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77" w:rsidRDefault="00FA6877" w:rsidP="00FA6877">
      <w:pPr>
        <w:widowControl/>
        <w:spacing w:after="0" w:line="360" w:lineRule="auto"/>
        <w:rPr>
          <w:rFonts w:ascii="Times" w:eastAsia="Times" w:hAnsi="Times" w:cs="Times"/>
          <w:b/>
          <w:sz w:val="24"/>
        </w:rPr>
      </w:pPr>
      <w:r w:rsidRPr="006913D1">
        <w:rPr>
          <w:rFonts w:ascii="Times" w:eastAsia="Times" w:hAnsi="Times" w:cs="Times"/>
          <w:b/>
          <w:sz w:val="24"/>
        </w:rPr>
        <w:t>Role of ST2 as a predictor of post-liver transplant renal outcomes</w:t>
      </w:r>
    </w:p>
    <w:p w:rsidR="00FA6877" w:rsidRPr="006913D1" w:rsidRDefault="00FA6877" w:rsidP="00FA6877">
      <w:pPr>
        <w:widowControl/>
        <w:spacing w:after="0" w:line="360" w:lineRule="auto"/>
        <w:rPr>
          <w:rFonts w:ascii="Times" w:eastAsia="Times" w:hAnsi="Times" w:cs="Times"/>
          <w:b/>
          <w:sz w:val="24"/>
        </w:rPr>
      </w:pPr>
    </w:p>
    <w:p w:rsidR="00FA6877" w:rsidRDefault="00FA6877" w:rsidP="00FA6877">
      <w:pPr>
        <w:spacing w:line="36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Supplementary Figure 1. Elevated serum sST2 levels reflect deteriorated liver function according to multiple laboratory results. </w:t>
      </w:r>
    </w:p>
    <w:p w:rsidR="00FA6877" w:rsidRDefault="00EA06D6" w:rsidP="00FA6877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w:drawing>
          <wp:inline distT="0" distB="0" distL="0" distR="0">
            <wp:extent cx="5731510" cy="2910205"/>
            <wp:effectExtent l="0" t="0" r="2540" b="444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1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877" w:rsidRPr="00FA6877" w:rsidRDefault="00EA06D6" w:rsidP="00FA6877">
      <w:pPr>
        <w:spacing w:line="360" w:lineRule="auto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 xml:space="preserve">PT, prothrombin time; </w:t>
      </w:r>
      <w:r>
        <w:rPr>
          <w:rFonts w:ascii="Times New Roman" w:hAnsi="Times New Roman" w:cs="Times New Roman" w:hint="eastAsia"/>
          <w:sz w:val="24"/>
        </w:rPr>
        <w:t>AST,</w:t>
      </w:r>
      <w:r w:rsidR="00FA6877" w:rsidRPr="00FA6877">
        <w:rPr>
          <w:rFonts w:ascii="Times New Roman" w:eastAsia="Times New Roman" w:hAnsi="Times New Roman" w:cs="Times New Roman"/>
          <w:sz w:val="24"/>
        </w:rPr>
        <w:t xml:space="preserve"> </w:t>
      </w:r>
      <w:r w:rsidR="00FA6877">
        <w:rPr>
          <w:rFonts w:ascii="Times New Roman" w:eastAsia="Times New Roman" w:hAnsi="Times New Roman" w:cs="Times New Roman"/>
          <w:sz w:val="24"/>
        </w:rPr>
        <w:t>aspartate aminotransferase</w:t>
      </w:r>
      <w:r>
        <w:rPr>
          <w:rFonts w:ascii="Times New Roman" w:eastAsia="Times New Roman" w:hAnsi="Times New Roman" w:cs="Times New Roman"/>
          <w:sz w:val="24"/>
        </w:rPr>
        <w:t>; ALT,</w:t>
      </w:r>
      <w:r w:rsidR="00FA6877">
        <w:rPr>
          <w:rFonts w:ascii="Times New Roman" w:eastAsia="Times New Roman" w:hAnsi="Times New Roman" w:cs="Times New Roman"/>
          <w:sz w:val="24"/>
        </w:rPr>
        <w:t xml:space="preserve"> </w:t>
      </w:r>
      <w:r w:rsidR="00FA6877">
        <w:rPr>
          <w:rFonts w:ascii="Times New Roman" w:eastAsia="Times New Roman" w:hAnsi="Times New Roman" w:cs="Times New Roman"/>
          <w:sz w:val="24"/>
        </w:rPr>
        <w:t>alanine transaminase</w:t>
      </w:r>
    </w:p>
    <w:p w:rsidR="006077F4" w:rsidRPr="00FA6877" w:rsidRDefault="006077F4">
      <w:bookmarkStart w:id="0" w:name="_GoBack"/>
      <w:bookmarkEnd w:id="0"/>
    </w:p>
    <w:sectPr w:rsidR="006077F4" w:rsidRPr="00FA687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877"/>
    <w:rsid w:val="006077F4"/>
    <w:rsid w:val="00EA06D6"/>
    <w:rsid w:val="00FA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33AF7F-E281-4E73-ABD7-EF6145FD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877"/>
    <w:pPr>
      <w:widowControl w:val="0"/>
      <w:spacing w:after="200" w:line="276" w:lineRule="auto"/>
    </w:pPr>
    <w:rPr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rsid w:val="00FA6877"/>
    <w:rPr>
      <w:sz w:val="16"/>
    </w:rPr>
  </w:style>
  <w:style w:type="paragraph" w:styleId="a4">
    <w:name w:val="Balloon Text"/>
    <w:basedOn w:val="a"/>
    <w:link w:val="Char"/>
    <w:uiPriority w:val="99"/>
    <w:semiHidden/>
    <w:unhideWhenUsed/>
    <w:rsid w:val="00FA687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FA6877"/>
    <w:rPr>
      <w:rFonts w:asciiTheme="majorHAnsi" w:eastAsiaTheme="majorEastAsia" w:hAnsiTheme="majorHAnsi" w:cstheme="majorBidi"/>
      <w:sz w:val="18"/>
      <w:szCs w:val="18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2022-10-11T03:19:00Z</dcterms:created>
  <dcterms:modified xsi:type="dcterms:W3CDTF">2022-10-11T03:32:00Z</dcterms:modified>
</cp:coreProperties>
</file>