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615710" w14:textId="77777777" w:rsidR="00332BDC" w:rsidRDefault="00332BDC" w:rsidP="00332BDC">
      <w:pPr>
        <w:spacing w:line="24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E23C59">
        <w:rPr>
          <w:rFonts w:ascii="Times New Roman" w:hAnsi="Times New Roman" w:cs="Times New Roman"/>
          <w:b/>
          <w:bCs/>
          <w:sz w:val="22"/>
          <w:szCs w:val="22"/>
        </w:rPr>
        <w:t>Supplemental Table 1</w:t>
      </w:r>
      <w:r w:rsidRPr="00E23C59">
        <w:rPr>
          <w:rFonts w:ascii="Times New Roman" w:hAnsi="Times New Roman" w:cs="Times New Roman"/>
          <w:sz w:val="22"/>
          <w:szCs w:val="22"/>
        </w:rPr>
        <w:t>: Patient Dosimetry Summary</w:t>
      </w:r>
    </w:p>
    <w:p w14:paraId="7A55E630" w14:textId="77777777" w:rsidR="00332BDC" w:rsidRPr="00E23C59" w:rsidRDefault="00332BDC" w:rsidP="00332BDC">
      <w:pPr>
        <w:spacing w:line="240" w:lineRule="auto"/>
        <w:jc w:val="left"/>
        <w:rPr>
          <w:rFonts w:ascii="Times New Roman" w:hAnsi="Times New Roman" w:cs="Times New Roman"/>
          <w:sz w:val="22"/>
          <w:szCs w:val="22"/>
        </w:rPr>
      </w:pPr>
    </w:p>
    <w:tbl>
      <w:tblPr>
        <w:tblW w:w="13240" w:type="dxa"/>
        <w:tblInd w:w="108" w:type="dxa"/>
        <w:tblLook w:val="04A0" w:firstRow="1" w:lastRow="0" w:firstColumn="1" w:lastColumn="0" w:noHBand="0" w:noVBand="1"/>
      </w:tblPr>
      <w:tblGrid>
        <w:gridCol w:w="777"/>
        <w:gridCol w:w="920"/>
        <w:gridCol w:w="1680"/>
        <w:gridCol w:w="1920"/>
        <w:gridCol w:w="1760"/>
        <w:gridCol w:w="2440"/>
        <w:gridCol w:w="1880"/>
        <w:gridCol w:w="1940"/>
      </w:tblGrid>
      <w:tr w:rsidR="00332BDC" w14:paraId="7DA3F8E3" w14:textId="77777777" w:rsidTr="002C3ABA">
        <w:trPr>
          <w:trHeight w:val="288"/>
        </w:trPr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CB66C" w14:textId="77777777" w:rsidR="00332BDC" w:rsidRPr="00933281" w:rsidRDefault="00332BDC" w:rsidP="002C3ABA">
            <w:pPr>
              <w:spacing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Patient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F3829" w14:textId="77777777" w:rsidR="00332BDC" w:rsidRPr="00933281" w:rsidRDefault="00332BDC" w:rsidP="002C3ABA">
            <w:pPr>
              <w:spacing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Lesion #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A381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Size (cm)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690D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Teff (d)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7050A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SUV(48h)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D3768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Activity to give 20Gy (</w:t>
            </w:r>
            <w:proofErr w:type="spellStart"/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mCi</w:t>
            </w:r>
            <w:proofErr w:type="spellEnd"/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7F58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Admin Activity (</w:t>
            </w:r>
            <w:proofErr w:type="spellStart"/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mCi</w:t>
            </w:r>
            <w:proofErr w:type="spellEnd"/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135B5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Dose (</w:t>
            </w:r>
            <w:proofErr w:type="spellStart"/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Gy</w:t>
            </w:r>
            <w:proofErr w:type="spellEnd"/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)</w:t>
            </w:r>
          </w:p>
        </w:tc>
      </w:tr>
      <w:tr w:rsidR="00332BDC" w14:paraId="0D5C174E" w14:textId="77777777" w:rsidTr="002C3ABA">
        <w:trPr>
          <w:trHeight w:val="288"/>
        </w:trPr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05F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A4F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F94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1.9 (0.4-4.27)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758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8.02 (2.21-8.02)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9A8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8.03 (1.24-127)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E2A9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72.1 (8.51-599.7)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8562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407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A0B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112 (13.6-955)</w:t>
            </w:r>
          </w:p>
        </w:tc>
      </w:tr>
      <w:tr w:rsidR="00332BDC" w14:paraId="378295A3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B7F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D6F0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4A2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0.52 (0.22-2.45)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F33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4.28 (0.78-8.02)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37E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80.1 (0.7-983)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931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3.0 ( 0.43-1132)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45C8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8C7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1,285 (3.4-9,062)</w:t>
            </w:r>
          </w:p>
        </w:tc>
      </w:tr>
      <w:tr w:rsidR="00332BDC" w14:paraId="6449E291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5C7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26C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78D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0.87 (0.63-1.97)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A47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0.45 (0.4-7.42)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7DF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3.25 (0.6-11.9)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0F7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135 (30.2-351)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939A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Not Treated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5579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32BDC" w14:paraId="7D4F9C5D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BCD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D6E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07A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0.68 (0.30-1.67)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A66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3.16 (1.31 - 7.89)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8B92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7.4 (3.6-26.5)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2D63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61.3 (10.95-165.3)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004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222.7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5B8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73 (26.9-406)</w:t>
            </w:r>
          </w:p>
        </w:tc>
      </w:tr>
      <w:tr w:rsidR="00332BDC" w14:paraId="67B9077C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96D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B3A9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04E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0.72 (0.30-2.47)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053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1.48 (1.01-3.57)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7F7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1.85 (0.50-26.4)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07C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126 (12.7-1451)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D17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Not Treated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5A9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32BDC" w14:paraId="43D023CA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00B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DF5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9FB2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0.93 (0.60-4.37)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F77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1.59 (0.43-4.38)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349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27.8 (0.50-119)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C8A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26.38 (2.84-2959)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2D7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196.8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320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151 (1.3-1387)</w:t>
            </w:r>
          </w:p>
        </w:tc>
      </w:tr>
      <w:tr w:rsidR="00332BDC" w14:paraId="6B89439A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CFC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4E58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420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0.97 (0.30-1.97)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3014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2.48 (0.99-7.89)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C88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35 (1.0-783)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A9D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20.4 (1.06-1854)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B68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236.1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3FC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232 (18.5-122631)</w:t>
            </w:r>
          </w:p>
        </w:tc>
      </w:tr>
      <w:tr w:rsidR="00332BDC" w14:paraId="5A867A47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5F6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16E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8A9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0.67 (0.23-1.1)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A74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4.41 (1.74-6.29)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9E4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1.73 (0-36.6)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957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ND (74.1-infinity)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766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138.2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751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18.6 (0-273)</w:t>
            </w:r>
          </w:p>
        </w:tc>
      </w:tr>
      <w:tr w:rsidR="00332BDC" w14:paraId="385B0872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DE1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E129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B020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0.58 (0.43-1.27)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A30C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3.03 (1.1-7.14)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C81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4.35 (1.6-11.5)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E72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99.3 (61.7-435)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FA44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 xml:space="preserve">Not Treated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D4C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32BDC" w14:paraId="1C4F893F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D27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B29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12E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2.37 (1.7-4.13)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2AE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1.26 (0.92-2.29)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5A2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26.2 (0.70-515)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3E2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9.87 (0.034-24.96)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8D3B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158.4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A9A9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49.2 (1.27-930)</w:t>
            </w:r>
          </w:p>
        </w:tc>
      </w:tr>
      <w:tr w:rsidR="00332BDC" w14:paraId="425882EC" w14:textId="77777777" w:rsidTr="002C3ABA">
        <w:trPr>
          <w:trHeight w:val="8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E8F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071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5E7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0.40 (0.30-2.80)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E16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2.98 (1.47-4.06)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09C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11.30 (6.9-189)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AFD9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15.37 (4.11-59.2)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EA18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171.4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A46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223 (57.9-834)</w:t>
            </w:r>
          </w:p>
        </w:tc>
      </w:tr>
      <w:tr w:rsidR="00332BDC" w14:paraId="17118D0A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80B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8BF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E3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0.87 (0.30-1.30)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946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3.8 (0.52-7.89)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1D3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0.7 (0.50-5.3)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ED93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179.9 (71.8-746)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2EC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Not Treated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4DE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32BDC" w14:paraId="3F6AF71C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697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A45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A0B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0.90 (0.43-3.43)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6410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1.55 (0.86-8.02)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A63A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1.30 (0.50-4.2)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753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1175 (46.9-1695)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119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Not Treated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0B6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32BDC" w14:paraId="007379B0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C9B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0B1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E94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0.30 (0.23-1.13)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BDF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1.74 (0.54-1.85)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466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0.90 (0.30-3.20)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CF69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395 (69.1-2026)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ED4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Not Treated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7EB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332BDC" w14:paraId="4543C1F8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148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1473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77D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1.57 (0.77-2.37)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C2B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3.79 (1.67-8.02)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664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385.3 (13.5-707)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DD0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2.47 (1.24-27.59)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4B1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46.08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FE5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372 (33.4-744)</w:t>
            </w:r>
          </w:p>
        </w:tc>
      </w:tr>
      <w:tr w:rsidR="00332BDC" w14:paraId="4AFE8500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1EA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066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72C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1.22 (0.60-3.83)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322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4.77 (2.29-8.02)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1DC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8.30 (2.6-20.3)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1F2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99.7 (50.7-140.9)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CAD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220.8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C83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44.3 (31.3-87.1)</w:t>
            </w:r>
          </w:p>
        </w:tc>
      </w:tr>
      <w:tr w:rsidR="00332BDC" w14:paraId="76EEAD2A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327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7E9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1B8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0.58 (0.27-0.77)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FE7C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3.04 (1.22-8.02)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98D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0.80 (0-4.80)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2A8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ND (91.8-infinity)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76F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392.6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F03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21.15 (0-85.5)</w:t>
            </w:r>
          </w:p>
        </w:tc>
      </w:tr>
      <w:tr w:rsidR="00332BDC" w14:paraId="67D870DE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61FF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1C5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59F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0.35 (0.27-0.97)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BFC8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1.69 (1.22-2.86)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22E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25.1 (3.1-78.0)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3AE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10.97 (2.27-45.3)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BBB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147.9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CCC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272 (65.4-1306)</w:t>
            </w:r>
          </w:p>
        </w:tc>
      </w:tr>
      <w:tr w:rsidR="00332BDC" w14:paraId="539810BF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EEDB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2B37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A6EF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0.83 (0.40-2.0)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036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1.55 (1.09-6.43)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7711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204.6 (76.5-629)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3275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3.70 (0.93-10.27)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87B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98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A5A9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529 (192-2096)</w:t>
            </w:r>
          </w:p>
        </w:tc>
      </w:tr>
      <w:tr w:rsidR="00332BDC" w14:paraId="76F992CD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4CC0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21A9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4E4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0.50 (0.20-1.97)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B34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1.74 (1.22-2.81)</w:t>
            </w:r>
          </w:p>
        </w:tc>
        <w:tc>
          <w:tcPr>
            <w:tcW w:w="1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F76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2.30 (0.50-15.3)</w:t>
            </w:r>
          </w:p>
        </w:tc>
        <w:tc>
          <w:tcPr>
            <w:tcW w:w="2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A073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65.1 (21.9-1935)</w:t>
            </w:r>
          </w:p>
        </w:tc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55EA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1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A85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73.4 (2.47-218.4)</w:t>
            </w:r>
          </w:p>
        </w:tc>
      </w:tr>
      <w:tr w:rsidR="00332BDC" w14:paraId="43F82BBE" w14:textId="77777777" w:rsidTr="002C3ABA">
        <w:trPr>
          <w:trHeight w:val="288"/>
        </w:trPr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1BF1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C3ECE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224D4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0.68 (0.43-1.50)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B9122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4.63 (2.46-8.02)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DBC76D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10.8 (1.1-21.7)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E870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77.3 (14.75-295)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0ED6B6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398.4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4FBC51" w14:textId="77777777" w:rsidR="00332BDC" w:rsidRPr="00933281" w:rsidRDefault="00332BDC" w:rsidP="002C3ABA">
            <w:pPr>
              <w:spacing w:line="240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3281">
              <w:rPr>
                <w:rFonts w:ascii="Arial" w:hAnsi="Arial" w:cs="Arial"/>
                <w:color w:val="000000"/>
                <w:sz w:val="18"/>
                <w:szCs w:val="18"/>
              </w:rPr>
              <w:t>104.1 (26.99-540)</w:t>
            </w:r>
          </w:p>
        </w:tc>
      </w:tr>
    </w:tbl>
    <w:p w14:paraId="22B2FA55" w14:textId="77777777" w:rsidR="00332BDC" w:rsidRPr="00933281" w:rsidRDefault="00332BDC" w:rsidP="00332BDC">
      <w:pPr>
        <w:spacing w:line="240" w:lineRule="auto"/>
        <w:jc w:val="left"/>
        <w:rPr>
          <w:rFonts w:ascii="Times New Roman" w:hAnsi="Times New Roman" w:cs="Times New Roman"/>
        </w:rPr>
      </w:pPr>
      <w:r w:rsidRPr="00933281">
        <w:rPr>
          <w:rFonts w:ascii="Times New Roman" w:hAnsi="Times New Roman" w:cs="Times New Roman"/>
        </w:rPr>
        <w:t xml:space="preserve">Column 6 &amp; 7 - to change the activity units to </w:t>
      </w:r>
      <w:proofErr w:type="spellStart"/>
      <w:r w:rsidRPr="00933281">
        <w:rPr>
          <w:rFonts w:ascii="Times New Roman" w:hAnsi="Times New Roman" w:cs="Times New Roman"/>
        </w:rPr>
        <w:t>GBq</w:t>
      </w:r>
      <w:proofErr w:type="spellEnd"/>
      <w:r w:rsidRPr="00933281">
        <w:rPr>
          <w:rFonts w:ascii="Times New Roman" w:hAnsi="Times New Roman" w:cs="Times New Roman"/>
        </w:rPr>
        <w:t xml:space="preserve"> multiple by 0.037. </w:t>
      </w:r>
    </w:p>
    <w:p w14:paraId="67A38305" w14:textId="77777777" w:rsidR="00042A79" w:rsidRDefault="00042A79"/>
    <w:sectPr w:rsidR="00042A79" w:rsidSect="00332BD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BDC"/>
    <w:rsid w:val="00042A79"/>
    <w:rsid w:val="0033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82310"/>
  <w15:chartTrackingRefBased/>
  <w15:docId w15:val="{EA3AE8D4-7D40-478B-B89F-E7F4514A1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BDC"/>
    <w:pPr>
      <w:spacing w:after="0" w:line="36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Bassity, Leah R./Radiology</dc:creator>
  <cp:keywords/>
  <dc:description/>
  <cp:lastModifiedBy>Bassity, Leah R./Radiology</cp:lastModifiedBy>
  <cp:revision>1</cp:revision>
  <dcterms:created xsi:type="dcterms:W3CDTF">2022-07-07T01:31:00Z</dcterms:created>
  <dcterms:modified xsi:type="dcterms:W3CDTF">2022-07-07T01:32:00Z</dcterms:modified>
</cp:coreProperties>
</file>