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A91745" w14:textId="01A23C69" w:rsidR="00425A34" w:rsidRDefault="00107A9F">
      <w:bookmarkStart w:id="0" w:name="_GoBack"/>
      <w:bookmarkEnd w:id="0"/>
      <w:r>
        <w:rPr>
          <w:rFonts w:ascii="Times New Roman" w:hAnsi="Times New Roman" w:cs="Times New Roman" w:hint="eastAsia"/>
        </w:rPr>
        <w:t>Su</w:t>
      </w:r>
      <w:r>
        <w:rPr>
          <w:rFonts w:ascii="Times New Roman" w:hAnsi="Times New Roman" w:cs="Times New Roman"/>
        </w:rPr>
        <w:t xml:space="preserve">pplementary </w:t>
      </w:r>
      <w:r w:rsidR="007C3AEC" w:rsidRPr="007C3AEC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1</w:t>
      </w:r>
      <w:r w:rsidR="00067637">
        <w:rPr>
          <w:rFonts w:ascii="Times New Roman" w:hAnsi="Times New Roman" w:cs="Times New Roman"/>
        </w:rPr>
        <w:t xml:space="preserve">: </w:t>
      </w:r>
      <w:r w:rsidR="007C3AEC" w:rsidRPr="007C3AEC">
        <w:rPr>
          <w:rFonts w:ascii="Times New Roman" w:hAnsi="Times New Roman" w:cs="Times New Roman"/>
        </w:rPr>
        <w:t xml:space="preserve">Background characteristics of patients enrolled in </w:t>
      </w:r>
      <w:r w:rsidR="006A21EF">
        <w:rPr>
          <w:rFonts w:ascii="Times New Roman" w:hAnsi="Times New Roman" w:cs="Times New Roman"/>
        </w:rPr>
        <w:t xml:space="preserve">ruptured </w:t>
      </w:r>
      <w:r w:rsidR="007C3AEC" w:rsidRPr="007C3AEC">
        <w:rPr>
          <w:rFonts w:ascii="Times New Roman" w:hAnsi="Times New Roman" w:cs="Times New Roman"/>
        </w:rPr>
        <w:t xml:space="preserve">aortic </w:t>
      </w:r>
      <w:r w:rsidR="006A21EF">
        <w:rPr>
          <w:rFonts w:ascii="Times New Roman" w:hAnsi="Times New Roman" w:cs="Times New Roman"/>
        </w:rPr>
        <w:t>aneurysm</w:t>
      </w:r>
      <w:r w:rsidR="007C3AEC" w:rsidRPr="007C3AEC">
        <w:rPr>
          <w:rFonts w:ascii="Times New Roman" w:hAnsi="Times New Roman" w:cs="Times New Roman"/>
        </w:rPr>
        <w:t xml:space="preserve"> subset</w:t>
      </w:r>
    </w:p>
    <w:tbl>
      <w:tblPr>
        <w:tblW w:w="9139" w:type="dxa"/>
        <w:tblInd w:w="-429" w:type="dxa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690"/>
        <w:gridCol w:w="993"/>
        <w:gridCol w:w="992"/>
        <w:gridCol w:w="992"/>
        <w:gridCol w:w="993"/>
        <w:gridCol w:w="19"/>
        <w:gridCol w:w="1452"/>
        <w:gridCol w:w="8"/>
      </w:tblGrid>
      <w:tr w:rsidR="00107A9F" w:rsidRPr="00107A9F" w14:paraId="4202E925" w14:textId="77777777" w:rsidTr="000C19D4">
        <w:trPr>
          <w:cantSplit/>
          <w:trHeight w:val="330"/>
          <w:tblHeader/>
        </w:trPr>
        <w:tc>
          <w:tcPr>
            <w:tcW w:w="369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EE969E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15229C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Weekday Group</w:t>
            </w:r>
          </w:p>
        </w:tc>
        <w:tc>
          <w:tcPr>
            <w:tcW w:w="2004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DD9424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Weekend Group</w:t>
            </w:r>
          </w:p>
        </w:tc>
        <w:tc>
          <w:tcPr>
            <w:tcW w:w="1460" w:type="dxa"/>
            <w:gridSpan w:val="2"/>
            <w:tcBorders>
              <w:top w:val="single" w:sz="12" w:space="0" w:color="auto"/>
              <w:bottom w:val="nil"/>
            </w:tcBorders>
          </w:tcPr>
          <w:p w14:paraId="1F88D7E9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36168223" w14:textId="77777777" w:rsidTr="000C19D4">
        <w:trPr>
          <w:cantSplit/>
          <w:trHeight w:val="330"/>
          <w:tblHeader/>
        </w:trPr>
        <w:tc>
          <w:tcPr>
            <w:tcW w:w="36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B70DCE" w14:textId="77777777" w:rsidR="00107A9F" w:rsidRPr="00107A9F" w:rsidRDefault="00107A9F" w:rsidP="0006358E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57BF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n=2,739</w:t>
            </w:r>
          </w:p>
        </w:tc>
        <w:tc>
          <w:tcPr>
            <w:tcW w:w="2004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3843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n=1,072</w:t>
            </w:r>
          </w:p>
        </w:tc>
        <w:tc>
          <w:tcPr>
            <w:tcW w:w="1460" w:type="dxa"/>
            <w:gridSpan w:val="2"/>
            <w:tcBorders>
              <w:top w:val="nil"/>
              <w:bottom w:val="nil"/>
            </w:tcBorders>
          </w:tcPr>
          <w:p w14:paraId="62236889" w14:textId="77777777" w:rsidR="00107A9F" w:rsidRPr="00107A9F" w:rsidRDefault="00107A9F" w:rsidP="0006358E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772043D0" w14:textId="77777777" w:rsidTr="008F62BA">
        <w:trPr>
          <w:gridAfter w:val="1"/>
          <w:wAfter w:w="8" w:type="dxa"/>
          <w:cantSplit/>
          <w:trHeight w:val="330"/>
          <w:tblHeader/>
        </w:trPr>
        <w:tc>
          <w:tcPr>
            <w:tcW w:w="3690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88B3A6E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04D4CE7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08C0393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671E715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  <w:tc>
          <w:tcPr>
            <w:tcW w:w="993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ABAF1D0" w14:textId="77777777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%</w:t>
            </w:r>
          </w:p>
        </w:tc>
        <w:tc>
          <w:tcPr>
            <w:tcW w:w="1471" w:type="dxa"/>
            <w:gridSpan w:val="2"/>
            <w:tcBorders>
              <w:top w:val="nil"/>
              <w:bottom w:val="single" w:sz="2" w:space="0" w:color="auto"/>
            </w:tcBorders>
          </w:tcPr>
          <w:p w14:paraId="00DB8299" w14:textId="1F22C3D5" w:rsidR="00107A9F" w:rsidRPr="00107A9F" w:rsidRDefault="00107A9F" w:rsidP="0006358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Standardized difference</w:t>
            </w:r>
          </w:p>
        </w:tc>
      </w:tr>
      <w:tr w:rsidR="00107A9F" w:rsidRPr="00107A9F" w14:paraId="627E192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BD68054" w14:textId="77777777" w:rsidR="00107A9F" w:rsidRPr="00107A9F" w:rsidRDefault="00107A9F" w:rsidP="00FF52DB">
            <w:pPr>
              <w:widowControl/>
              <w:rPr>
                <w:rFonts w:ascii="Arial" w:eastAsia="新細明體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Characteristics of hospitals</w:t>
            </w:r>
          </w:p>
        </w:tc>
        <w:tc>
          <w:tcPr>
            <w:tcW w:w="993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F05EAF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113AE0C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B08AB31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69C76C8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tcBorders>
              <w:top w:val="single" w:sz="2" w:space="0" w:color="auto"/>
            </w:tcBorders>
          </w:tcPr>
          <w:p w14:paraId="7B859EF5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FC630B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A9896A3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Hospital level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AD7A309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967678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4BD081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78AC8E5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6249BF79" w14:textId="77777777" w:rsidR="00107A9F" w:rsidRPr="00107A9F" w:rsidRDefault="00107A9F" w:rsidP="006E7A6B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544569D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146D5D5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Tertiary center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5863CEB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DBFCD5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49.6%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7F3BCA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547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258800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51.0%</w:t>
            </w:r>
          </w:p>
        </w:tc>
        <w:tc>
          <w:tcPr>
            <w:tcW w:w="1471" w:type="dxa"/>
            <w:gridSpan w:val="2"/>
            <w:vAlign w:val="center"/>
          </w:tcPr>
          <w:p w14:paraId="75DF5D1C" w14:textId="77777777" w:rsidR="00107A9F" w:rsidRPr="00107A9F" w:rsidRDefault="00107A9F" w:rsidP="008414F6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-0.0289 </w:t>
            </w:r>
          </w:p>
        </w:tc>
      </w:tr>
      <w:tr w:rsidR="00107A9F" w:rsidRPr="00107A9F" w14:paraId="3F24755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5F9D05F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Regional hospital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BBB84A2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DC1690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23.9%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5A78BD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287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D6D01D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26.8%</w:t>
            </w:r>
          </w:p>
        </w:tc>
        <w:tc>
          <w:tcPr>
            <w:tcW w:w="1471" w:type="dxa"/>
            <w:gridSpan w:val="2"/>
            <w:vAlign w:val="center"/>
          </w:tcPr>
          <w:p w14:paraId="45FAC047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-0.0658 </w:t>
            </w:r>
          </w:p>
        </w:tc>
      </w:tr>
      <w:tr w:rsidR="00107A9F" w:rsidRPr="00107A9F" w14:paraId="1EC6AAF3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4B541CB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District hospital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AA10BD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511693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26.5%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DBDF2B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0D3F53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22.2%</w:t>
            </w:r>
          </w:p>
        </w:tc>
        <w:tc>
          <w:tcPr>
            <w:tcW w:w="1471" w:type="dxa"/>
            <w:gridSpan w:val="2"/>
            <w:vAlign w:val="center"/>
          </w:tcPr>
          <w:p w14:paraId="114330AB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0.1004 </w:t>
            </w:r>
          </w:p>
        </w:tc>
      </w:tr>
      <w:tr w:rsidR="00107A9F" w:rsidRPr="00107A9F" w14:paraId="052AB9B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698E67F" w14:textId="77777777" w:rsidR="00107A9F" w:rsidRPr="00107A9F" w:rsidRDefault="00107A9F" w:rsidP="007C3AE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CF752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CDF292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DF94B2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A583959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759CC62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89C1D5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3226183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Teaching hospital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03D0DA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2566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703B79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93.7%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A66999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1023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2DE7DA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95.4%</w:t>
            </w:r>
          </w:p>
        </w:tc>
        <w:tc>
          <w:tcPr>
            <w:tcW w:w="1471" w:type="dxa"/>
            <w:gridSpan w:val="2"/>
            <w:vAlign w:val="center"/>
          </w:tcPr>
          <w:p w14:paraId="612464CB" w14:textId="77777777" w:rsidR="00107A9F" w:rsidRPr="00107A9F" w:rsidRDefault="00107A9F" w:rsidP="008414F6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-0.0770 </w:t>
            </w:r>
          </w:p>
        </w:tc>
      </w:tr>
      <w:tr w:rsidR="00107A9F" w:rsidRPr="00107A9F" w14:paraId="472FA29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81E755D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Non-teaching hospital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8933B3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173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911560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EDB1F6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AD0D2AF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4.6%</w:t>
            </w:r>
          </w:p>
        </w:tc>
        <w:tc>
          <w:tcPr>
            <w:tcW w:w="1471" w:type="dxa"/>
            <w:gridSpan w:val="2"/>
            <w:vAlign w:val="center"/>
          </w:tcPr>
          <w:p w14:paraId="082F2C6A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0.0770 </w:t>
            </w:r>
          </w:p>
        </w:tc>
      </w:tr>
      <w:tr w:rsidR="00107A9F" w:rsidRPr="00107A9F" w14:paraId="457ED74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97DFA11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EF04EA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9C5B54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686296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9AC965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D2CE45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75136B3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E16542E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Public hospital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A82CD3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870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CC5266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31.8%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81F24A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324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438D58D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30.2%</w:t>
            </w:r>
          </w:p>
        </w:tc>
        <w:tc>
          <w:tcPr>
            <w:tcW w:w="1471" w:type="dxa"/>
            <w:gridSpan w:val="2"/>
            <w:vAlign w:val="center"/>
          </w:tcPr>
          <w:p w14:paraId="236565CE" w14:textId="77777777" w:rsidR="00107A9F" w:rsidRPr="00107A9F" w:rsidRDefault="00107A9F" w:rsidP="008414F6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0.0333 </w:t>
            </w:r>
          </w:p>
        </w:tc>
      </w:tr>
      <w:tr w:rsidR="00107A9F" w:rsidRPr="00107A9F" w14:paraId="00E8AA9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5054247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Private hospital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CC45E1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1869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A1A965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68.2%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EC6DAB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748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381B34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69.8%</w:t>
            </w:r>
          </w:p>
        </w:tc>
        <w:tc>
          <w:tcPr>
            <w:tcW w:w="1471" w:type="dxa"/>
            <w:gridSpan w:val="2"/>
            <w:vAlign w:val="center"/>
          </w:tcPr>
          <w:p w14:paraId="14786AE4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-0.0333 </w:t>
            </w:r>
          </w:p>
        </w:tc>
      </w:tr>
      <w:tr w:rsidR="00107A9F" w:rsidRPr="00107A9F" w14:paraId="2E73293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78E59E53" w14:textId="77777777" w:rsidR="00107A9F" w:rsidRPr="00107A9F" w:rsidRDefault="00107A9F" w:rsidP="00C54FA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BF7C1D4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AD3A1C8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3F23F3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F70C8E0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4D6F86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77F0E93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3006B16" w14:textId="77777777" w:rsidR="00107A9F" w:rsidRPr="00107A9F" w:rsidRDefault="00107A9F" w:rsidP="00C54FA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No. of acute beds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218F181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F5926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FEE153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16E772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46B9E66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A4DF8E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02F07B7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0~199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747EEB1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9CD5D6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C47545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D39BB9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6.3%</w:t>
            </w:r>
          </w:p>
        </w:tc>
        <w:tc>
          <w:tcPr>
            <w:tcW w:w="1471" w:type="dxa"/>
            <w:gridSpan w:val="2"/>
            <w:vAlign w:val="center"/>
          </w:tcPr>
          <w:p w14:paraId="740A093B" w14:textId="77777777" w:rsidR="00107A9F" w:rsidRPr="00107A9F" w:rsidRDefault="00107A9F" w:rsidP="008414F6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0.0419 </w:t>
            </w:r>
          </w:p>
        </w:tc>
      </w:tr>
      <w:tr w:rsidR="00107A9F" w:rsidRPr="00107A9F" w14:paraId="17609A9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C539388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200~399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4FB6C7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361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23B920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81C962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5177663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14.9%</w:t>
            </w:r>
          </w:p>
        </w:tc>
        <w:tc>
          <w:tcPr>
            <w:tcW w:w="1471" w:type="dxa"/>
            <w:gridSpan w:val="2"/>
            <w:vAlign w:val="center"/>
          </w:tcPr>
          <w:p w14:paraId="2025A03D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-0.0502 </w:t>
            </w:r>
          </w:p>
        </w:tc>
      </w:tr>
      <w:tr w:rsidR="00107A9F" w:rsidRPr="00107A9F" w14:paraId="0C933847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0176C64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400~599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DA63ADA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2CA737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17.1%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17EA02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792078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18.8%</w:t>
            </w:r>
          </w:p>
        </w:tc>
        <w:tc>
          <w:tcPr>
            <w:tcW w:w="1471" w:type="dxa"/>
            <w:gridSpan w:val="2"/>
            <w:vAlign w:val="center"/>
          </w:tcPr>
          <w:p w14:paraId="4EDFA250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-0.0434 </w:t>
            </w:r>
          </w:p>
        </w:tc>
      </w:tr>
      <w:tr w:rsidR="00107A9F" w:rsidRPr="00107A9F" w14:paraId="6AF0519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6E2BC29" w14:textId="77777777" w:rsidR="00107A9F" w:rsidRPr="00107A9F" w:rsidRDefault="00107A9F" w:rsidP="008414F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sym w:font="Symbol" w:char="F0B3"/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600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59257F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1710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00403E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62.4%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AD72D2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644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1ADC7F" w14:textId="77777777" w:rsidR="00107A9F" w:rsidRPr="00107A9F" w:rsidRDefault="00107A9F" w:rsidP="008414F6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60.1%</w:t>
            </w:r>
          </w:p>
        </w:tc>
        <w:tc>
          <w:tcPr>
            <w:tcW w:w="1471" w:type="dxa"/>
            <w:gridSpan w:val="2"/>
            <w:vAlign w:val="center"/>
          </w:tcPr>
          <w:p w14:paraId="0089D7DF" w14:textId="77777777" w:rsidR="00107A9F" w:rsidRPr="00107A9F" w:rsidRDefault="00107A9F" w:rsidP="008414F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0.0484 </w:t>
            </w:r>
          </w:p>
        </w:tc>
      </w:tr>
      <w:tr w:rsidR="00107A9F" w:rsidRPr="00107A9F" w14:paraId="12FA9F35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2077619B" w14:textId="77777777" w:rsidR="00107A9F" w:rsidRPr="00107A9F" w:rsidRDefault="00107A9F" w:rsidP="00385D0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EE83713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D959D7B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C75FC1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EB17AC8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9C01450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7B3B6385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3BA7E5C" w14:textId="77777777" w:rsidR="00107A9F" w:rsidRPr="00107A9F" w:rsidRDefault="00107A9F" w:rsidP="00385D0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No. of cardiovascular surgeons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8E5B8D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5AF8AE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02F77D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DD4CCE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09D83EE0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5EB69D6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065DFFA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4F4E3AA2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4.9 (5.3)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072C3744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4.5 (4.9)</w:t>
            </w:r>
          </w:p>
        </w:tc>
        <w:tc>
          <w:tcPr>
            <w:tcW w:w="1471" w:type="dxa"/>
            <w:gridSpan w:val="2"/>
          </w:tcPr>
          <w:p w14:paraId="4650DA15" w14:textId="77777777" w:rsidR="00107A9F" w:rsidRPr="00107A9F" w:rsidRDefault="00107A9F" w:rsidP="008414F6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0.0784 </w:t>
            </w:r>
          </w:p>
        </w:tc>
      </w:tr>
      <w:tr w:rsidR="00107A9F" w:rsidRPr="00107A9F" w14:paraId="76A02A7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1EC239B6" w14:textId="77777777" w:rsidR="00107A9F" w:rsidRPr="00107A9F" w:rsidRDefault="00107A9F" w:rsidP="00385D0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C2CD02A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3A94F3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71293D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847BF7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389C5FA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F09FEE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98ADCCA" w14:textId="7DD8E70E" w:rsidR="00107A9F" w:rsidRPr="00107A9F" w:rsidRDefault="00107A9F" w:rsidP="005730F1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Volume of open heart </w:t>
            </w:r>
            <w:r w:rsidR="005730F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surgeries</w:t>
            </w:r>
            <w:r w:rsidR="005730F1"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067637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one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453A6D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DF49F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25E89D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59C559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5DF4B9FA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4B784C8" w14:textId="77777777" w:rsidTr="008F62BA">
        <w:trPr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D854DFE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2E0DF433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481.2 (459.6)</w:t>
            </w:r>
          </w:p>
        </w:tc>
        <w:tc>
          <w:tcPr>
            <w:tcW w:w="2004" w:type="dxa"/>
            <w:gridSpan w:val="3"/>
            <w:shd w:val="clear" w:color="auto" w:fill="auto"/>
            <w:noWrap/>
            <w:vAlign w:val="center"/>
            <w:hideMark/>
          </w:tcPr>
          <w:p w14:paraId="685E03CB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441.9 (408.9)</w:t>
            </w:r>
          </w:p>
        </w:tc>
        <w:tc>
          <w:tcPr>
            <w:tcW w:w="1460" w:type="dxa"/>
            <w:gridSpan w:val="2"/>
          </w:tcPr>
          <w:p w14:paraId="79C47695" w14:textId="77777777" w:rsidR="00107A9F" w:rsidRPr="00107A9F" w:rsidRDefault="00107A9F" w:rsidP="00B44BC7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0.0903 </w:t>
            </w:r>
          </w:p>
        </w:tc>
      </w:tr>
      <w:tr w:rsidR="00107A9F" w:rsidRPr="00107A9F" w14:paraId="37CD758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F6DD0C2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EEA18E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B8A0D2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FE8923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DFA61B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01F441F7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B22721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02324D8" w14:textId="77777777" w:rsidR="00107A9F" w:rsidRPr="00107A9F" w:rsidRDefault="00107A9F" w:rsidP="00385D06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Age of attending physician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495A0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0F4CB3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FE7BE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E3C640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F3958C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1E5AD26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380BE18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1D09666D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41.5 (7.3)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0CAB36EC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41.4 (7.4)</w:t>
            </w:r>
          </w:p>
        </w:tc>
        <w:tc>
          <w:tcPr>
            <w:tcW w:w="1471" w:type="dxa"/>
            <w:gridSpan w:val="2"/>
          </w:tcPr>
          <w:p w14:paraId="1F66AE9D" w14:textId="77777777" w:rsidR="00107A9F" w:rsidRPr="00107A9F" w:rsidRDefault="00107A9F" w:rsidP="000522E7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0.0136 </w:t>
            </w:r>
          </w:p>
        </w:tc>
      </w:tr>
      <w:tr w:rsidR="00107A9F" w:rsidRPr="00107A9F" w14:paraId="1809BF97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03305609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06158D4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99BAB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9E1A5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966279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2F0ABD5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81DC1E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907BCCD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Sex of attending physician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E2E01C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BC71A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601710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B619807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7A122ED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1D3F602F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8A50FDD" w14:textId="05250F3C" w:rsidR="00107A9F" w:rsidRPr="00107A9F" w:rsidRDefault="00107A9F" w:rsidP="00243625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="00243625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5E73AA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2502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882D8D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91.3%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48708A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959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A120A6A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89.5%</w:t>
            </w:r>
          </w:p>
        </w:tc>
        <w:tc>
          <w:tcPr>
            <w:tcW w:w="1471" w:type="dxa"/>
            <w:gridSpan w:val="2"/>
            <w:vAlign w:val="center"/>
          </w:tcPr>
          <w:p w14:paraId="51266BC2" w14:textId="77777777" w:rsidR="00107A9F" w:rsidRPr="00107A9F" w:rsidRDefault="00107A9F" w:rsidP="00EA235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0.0641 </w:t>
            </w:r>
          </w:p>
        </w:tc>
      </w:tr>
      <w:tr w:rsidR="00107A9F" w:rsidRPr="00107A9F" w14:paraId="1DADB48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359AFA3" w14:textId="79C620AC" w:rsidR="00107A9F" w:rsidRPr="00107A9F" w:rsidRDefault="00107A9F" w:rsidP="00243625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="00243625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B3BB69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2971A8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F9EA96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A94AF1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6.9%</w:t>
            </w:r>
          </w:p>
        </w:tc>
        <w:tc>
          <w:tcPr>
            <w:tcW w:w="1471" w:type="dxa"/>
            <w:gridSpan w:val="2"/>
            <w:vAlign w:val="center"/>
          </w:tcPr>
          <w:p w14:paraId="73ACE035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-0.0722 </w:t>
            </w:r>
          </w:p>
        </w:tc>
      </w:tr>
      <w:tr w:rsidR="00107A9F" w:rsidRPr="00107A9F" w14:paraId="77DFEA35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BF2FCE1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Unknown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DBFDCF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A4BF4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4AA86F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B2C9984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3.5%</w:t>
            </w:r>
          </w:p>
        </w:tc>
        <w:tc>
          <w:tcPr>
            <w:tcW w:w="1471" w:type="dxa"/>
            <w:gridSpan w:val="2"/>
            <w:vAlign w:val="center"/>
          </w:tcPr>
          <w:p w14:paraId="590A4C12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-0.0092 </w:t>
            </w:r>
          </w:p>
        </w:tc>
      </w:tr>
      <w:tr w:rsidR="00107A9F" w:rsidRPr="00107A9F" w14:paraId="7C799FE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428DF39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08842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C34621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663807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804ECC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035B8AF4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4497CE4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0F8E884" w14:textId="77777777" w:rsidR="00107A9F" w:rsidRPr="00107A9F" w:rsidRDefault="00107A9F" w:rsidP="00FF52DB">
            <w:pPr>
              <w:widowControl/>
              <w:rPr>
                <w:rFonts w:ascii="Arial" w:eastAsia="新細明體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Characteristics of patients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FCEA64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B8E162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AB4B62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577E630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03C69562" w14:textId="77777777" w:rsidR="00107A9F" w:rsidRPr="00107A9F" w:rsidRDefault="00107A9F" w:rsidP="00425A34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0460269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ED2678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Age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DA2359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8AD27E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B9F85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796099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77BA780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00603B71" w14:textId="77777777" w:rsidTr="008F62BA">
        <w:trPr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7B4310F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56CB08FB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73.3 (13.3)</w:t>
            </w:r>
          </w:p>
        </w:tc>
        <w:tc>
          <w:tcPr>
            <w:tcW w:w="2004" w:type="dxa"/>
            <w:gridSpan w:val="3"/>
            <w:shd w:val="clear" w:color="auto" w:fill="auto"/>
            <w:noWrap/>
            <w:vAlign w:val="center"/>
            <w:hideMark/>
          </w:tcPr>
          <w:p w14:paraId="46245AD4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73.3 (13.5)</w:t>
            </w:r>
          </w:p>
        </w:tc>
        <w:tc>
          <w:tcPr>
            <w:tcW w:w="1460" w:type="dxa"/>
            <w:gridSpan w:val="2"/>
          </w:tcPr>
          <w:p w14:paraId="7BBD4217" w14:textId="77777777" w:rsidR="00107A9F" w:rsidRPr="00107A9F" w:rsidRDefault="00107A9F" w:rsidP="00EA235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0.0000 </w:t>
            </w:r>
          </w:p>
        </w:tc>
      </w:tr>
      <w:tr w:rsidR="00107A9F" w:rsidRPr="00107A9F" w14:paraId="4F13D22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06D50FCF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6CC1CB1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7585C3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A9961B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9471F3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5886855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5A56E94F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6723986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Sex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15A039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B07CA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ABEE1D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DA8C46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45444D0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171A37B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3415397" w14:textId="40E0694F" w:rsidR="00107A9F" w:rsidRPr="00107A9F" w:rsidRDefault="00107A9F" w:rsidP="00243625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="00243625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C30A42C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16D712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74.6%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459207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FFCAC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78.4%</w:t>
            </w:r>
          </w:p>
        </w:tc>
        <w:tc>
          <w:tcPr>
            <w:tcW w:w="1471" w:type="dxa"/>
            <w:gridSpan w:val="2"/>
            <w:vAlign w:val="center"/>
          </w:tcPr>
          <w:p w14:paraId="3F12B232" w14:textId="77777777" w:rsidR="00107A9F" w:rsidRPr="00107A9F" w:rsidRDefault="00107A9F" w:rsidP="00EA235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-0.0889 </w:t>
            </w:r>
          </w:p>
        </w:tc>
      </w:tr>
      <w:tr w:rsidR="00107A9F" w:rsidRPr="00107A9F" w14:paraId="278B62B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3D8A978" w14:textId="7C34DB3B" w:rsidR="00107A9F" w:rsidRPr="00107A9F" w:rsidRDefault="00107A9F" w:rsidP="00243625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="00243625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EA44B4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5A5446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25.4%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600C0C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BB03B3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21.6%</w:t>
            </w:r>
          </w:p>
        </w:tc>
        <w:tc>
          <w:tcPr>
            <w:tcW w:w="1471" w:type="dxa"/>
            <w:gridSpan w:val="2"/>
            <w:vAlign w:val="center"/>
          </w:tcPr>
          <w:p w14:paraId="6F89AD9C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0.0889 </w:t>
            </w:r>
          </w:p>
        </w:tc>
      </w:tr>
      <w:tr w:rsidR="00107A9F" w:rsidRPr="00107A9F" w14:paraId="7CAAFDD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29575296" w14:textId="77777777" w:rsidR="00107A9F" w:rsidRPr="00107A9F" w:rsidRDefault="00107A9F" w:rsidP="00CD395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608163E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4A028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4F726B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3E5655D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026E693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1B1ECB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6DA08B0" w14:textId="77777777" w:rsidR="00107A9F" w:rsidRPr="00107A9F" w:rsidRDefault="00107A9F" w:rsidP="00CD395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Premium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8C1617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383523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5B762D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D17CD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73AFB599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7AA61D2A" w14:textId="77777777" w:rsidTr="008F62BA">
        <w:trPr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1D3BB79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32CBB5E6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21348.3 (22857.8)</w:t>
            </w:r>
          </w:p>
        </w:tc>
        <w:tc>
          <w:tcPr>
            <w:tcW w:w="2004" w:type="dxa"/>
            <w:gridSpan w:val="3"/>
            <w:shd w:val="clear" w:color="auto" w:fill="auto"/>
            <w:noWrap/>
            <w:vAlign w:val="center"/>
            <w:hideMark/>
          </w:tcPr>
          <w:p w14:paraId="4C0E0116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20820.0 (19390.9)</w:t>
            </w:r>
          </w:p>
        </w:tc>
        <w:tc>
          <w:tcPr>
            <w:tcW w:w="1460" w:type="dxa"/>
            <w:gridSpan w:val="2"/>
          </w:tcPr>
          <w:p w14:paraId="504C933D" w14:textId="77777777" w:rsidR="00107A9F" w:rsidRPr="00107A9F" w:rsidRDefault="00107A9F" w:rsidP="007E0995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0.0249</w:t>
            </w:r>
          </w:p>
        </w:tc>
      </w:tr>
      <w:tr w:rsidR="00107A9F" w:rsidRPr="00107A9F" w14:paraId="61AF07B3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51B9CE2A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0270F7A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5899C9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48AAC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DCBE23E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21B3317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4255974F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2C7389E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Year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D3D006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E07315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ABE509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7E869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25FD9C6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72B8165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89A9B7F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2006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4C4343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BD18F0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72807C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106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B7F1F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9.9%</w:t>
            </w:r>
          </w:p>
        </w:tc>
        <w:tc>
          <w:tcPr>
            <w:tcW w:w="1471" w:type="dxa"/>
            <w:gridSpan w:val="2"/>
            <w:vAlign w:val="center"/>
          </w:tcPr>
          <w:p w14:paraId="51CA26D5" w14:textId="77777777" w:rsidR="00107A9F" w:rsidRPr="00107A9F" w:rsidRDefault="00107A9F" w:rsidP="00EA235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-0.0285 </w:t>
            </w:r>
          </w:p>
        </w:tc>
      </w:tr>
      <w:tr w:rsidR="00107A9F" w:rsidRPr="00107A9F" w14:paraId="432F492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B3E2927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BD8852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2392C0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10.1%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C184E0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1356E6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9.0%</w:t>
            </w:r>
          </w:p>
        </w:tc>
        <w:tc>
          <w:tcPr>
            <w:tcW w:w="1471" w:type="dxa"/>
            <w:gridSpan w:val="2"/>
            <w:vAlign w:val="center"/>
          </w:tcPr>
          <w:p w14:paraId="5AF98102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0.0350 </w:t>
            </w:r>
          </w:p>
        </w:tc>
      </w:tr>
      <w:tr w:rsidR="00107A9F" w:rsidRPr="00107A9F" w14:paraId="6A5FBB9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816C9A5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2008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427C4E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A7B379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9CFB99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6D2A32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11.6%</w:t>
            </w:r>
          </w:p>
        </w:tc>
        <w:tc>
          <w:tcPr>
            <w:tcW w:w="1471" w:type="dxa"/>
            <w:gridSpan w:val="2"/>
            <w:vAlign w:val="center"/>
          </w:tcPr>
          <w:p w14:paraId="61F8A5B1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-0.0101 </w:t>
            </w:r>
          </w:p>
        </w:tc>
      </w:tr>
      <w:tr w:rsidR="00107A9F" w:rsidRPr="00107A9F" w14:paraId="5911E81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5ACE540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2009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E3AE1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9A0969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67DA50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2EE861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8.0%</w:t>
            </w:r>
          </w:p>
        </w:tc>
        <w:tc>
          <w:tcPr>
            <w:tcW w:w="1471" w:type="dxa"/>
            <w:gridSpan w:val="2"/>
            <w:vAlign w:val="center"/>
          </w:tcPr>
          <w:p w14:paraId="5295CFB7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0.1219 </w:t>
            </w:r>
          </w:p>
        </w:tc>
      </w:tr>
      <w:tr w:rsidR="00107A9F" w:rsidRPr="00107A9F" w14:paraId="0E5F760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F026625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156977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7BD3C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10.5%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7808BA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EF3B171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11.4%</w:t>
            </w:r>
          </w:p>
        </w:tc>
        <w:tc>
          <w:tcPr>
            <w:tcW w:w="1471" w:type="dxa"/>
            <w:gridSpan w:val="2"/>
            <w:vAlign w:val="center"/>
          </w:tcPr>
          <w:p w14:paraId="15EB2F25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-0.0277 </w:t>
            </w:r>
          </w:p>
        </w:tc>
      </w:tr>
      <w:tr w:rsidR="00107A9F" w:rsidRPr="00107A9F" w14:paraId="2B0125F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F405D88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2011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512CEE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35907C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F4BFB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6B7AB6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13.1%</w:t>
            </w:r>
          </w:p>
        </w:tc>
        <w:tc>
          <w:tcPr>
            <w:tcW w:w="1471" w:type="dxa"/>
            <w:gridSpan w:val="2"/>
            <w:vAlign w:val="center"/>
          </w:tcPr>
          <w:p w14:paraId="734F90F9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-0.0498 </w:t>
            </w:r>
          </w:p>
        </w:tc>
      </w:tr>
      <w:tr w:rsidR="00107A9F" w:rsidRPr="00107A9F" w14:paraId="1F763B86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61A9154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2012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446357C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7E9417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11.7%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03F91D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E78C7AA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11.8%</w:t>
            </w:r>
          </w:p>
        </w:tc>
        <w:tc>
          <w:tcPr>
            <w:tcW w:w="1471" w:type="dxa"/>
            <w:gridSpan w:val="2"/>
            <w:vAlign w:val="center"/>
          </w:tcPr>
          <w:p w14:paraId="2A90C7F5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-0.0040 </w:t>
            </w:r>
          </w:p>
        </w:tc>
      </w:tr>
      <w:tr w:rsidR="00107A9F" w:rsidRPr="00107A9F" w14:paraId="4CEB4A75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5D63669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5F20C7F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299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D64060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10.9%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706D5A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2004AB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12.9%</w:t>
            </w:r>
          </w:p>
        </w:tc>
        <w:tc>
          <w:tcPr>
            <w:tcW w:w="1471" w:type="dxa"/>
            <w:gridSpan w:val="2"/>
            <w:vAlign w:val="center"/>
          </w:tcPr>
          <w:p w14:paraId="365FC7F9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-0.0605 </w:t>
            </w:r>
          </w:p>
        </w:tc>
      </w:tr>
      <w:tr w:rsidR="00107A9F" w:rsidRPr="00107A9F" w14:paraId="40D3C107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9943A99" w14:textId="77777777" w:rsidR="00107A9F" w:rsidRPr="00107A9F" w:rsidRDefault="00107A9F" w:rsidP="00EA235C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2014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990674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99682E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3E96F5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3224B9" w14:textId="77777777" w:rsidR="00107A9F" w:rsidRPr="00107A9F" w:rsidRDefault="00107A9F" w:rsidP="00EA235C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12.3%</w:t>
            </w:r>
          </w:p>
        </w:tc>
        <w:tc>
          <w:tcPr>
            <w:tcW w:w="1471" w:type="dxa"/>
            <w:gridSpan w:val="2"/>
            <w:vAlign w:val="center"/>
          </w:tcPr>
          <w:p w14:paraId="55B7A060" w14:textId="77777777" w:rsidR="00107A9F" w:rsidRPr="00107A9F" w:rsidRDefault="00107A9F" w:rsidP="00EA235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0.0324 </w:t>
            </w:r>
          </w:p>
        </w:tc>
      </w:tr>
      <w:tr w:rsidR="00107A9F" w:rsidRPr="00107A9F" w14:paraId="0A3418D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6A0FCCB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0EAF1E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60F4A8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9693F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B6664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507DC66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30A68E53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BA9F016" w14:textId="77777777" w:rsidR="00107A9F" w:rsidRPr="00107A9F" w:rsidRDefault="00107A9F" w:rsidP="00011D30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Comorbidities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6C38C3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CA503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74B48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B3EC22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01AB894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34733127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0AECB17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Congestive heart failure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B1E90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4589C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C4AE7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65735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10.5%</w:t>
            </w:r>
          </w:p>
        </w:tc>
        <w:tc>
          <w:tcPr>
            <w:tcW w:w="1471" w:type="dxa"/>
            <w:gridSpan w:val="2"/>
          </w:tcPr>
          <w:p w14:paraId="29063987" w14:textId="77777777" w:rsidR="00107A9F" w:rsidRPr="00107A9F" w:rsidRDefault="00107A9F" w:rsidP="00FC799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0.0577</w:t>
            </w:r>
          </w:p>
        </w:tc>
      </w:tr>
      <w:tr w:rsidR="00107A9F" w:rsidRPr="00107A9F" w14:paraId="0F57868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2317E68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Cardiac arrhythmias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CB426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249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C0705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A1C51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12F23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9.1%</w:t>
            </w:r>
          </w:p>
        </w:tc>
        <w:tc>
          <w:tcPr>
            <w:tcW w:w="1471" w:type="dxa"/>
            <w:gridSpan w:val="2"/>
          </w:tcPr>
          <w:p w14:paraId="7EE4547E" w14:textId="77777777" w:rsidR="00107A9F" w:rsidRPr="00107A9F" w:rsidRDefault="00107A9F" w:rsidP="00FC799B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-0.0018 </w:t>
            </w:r>
          </w:p>
        </w:tc>
      </w:tr>
      <w:tr w:rsidR="00107A9F" w:rsidRPr="00107A9F" w14:paraId="774FA5F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BCFB2F8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Valvular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119F1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11551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FAAA2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5F513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4.0%</w:t>
            </w:r>
          </w:p>
        </w:tc>
        <w:tc>
          <w:tcPr>
            <w:tcW w:w="1471" w:type="dxa"/>
            <w:gridSpan w:val="2"/>
          </w:tcPr>
          <w:p w14:paraId="42BAC4A1" w14:textId="77777777" w:rsidR="00107A9F" w:rsidRPr="00107A9F" w:rsidRDefault="00107A9F" w:rsidP="00FC799B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0.0953 </w:t>
            </w:r>
          </w:p>
        </w:tc>
      </w:tr>
      <w:tr w:rsidR="00107A9F" w:rsidRPr="00107A9F" w14:paraId="32A1A753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59E1F63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Peripheral vascular disorders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26F72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E4530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18.5%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51444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175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B5156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16.3%</w:t>
            </w:r>
          </w:p>
        </w:tc>
        <w:tc>
          <w:tcPr>
            <w:tcW w:w="1471" w:type="dxa"/>
            <w:gridSpan w:val="2"/>
          </w:tcPr>
          <w:p w14:paraId="3B023648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0.0567</w:t>
            </w:r>
          </w:p>
        </w:tc>
      </w:tr>
      <w:tr w:rsidR="00107A9F" w:rsidRPr="00107A9F" w14:paraId="1304E7C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E9CD7D7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Hypertension, uncomplicated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11584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7386E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47.0%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0B758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515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A9AB6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48.0%</w:t>
            </w:r>
          </w:p>
        </w:tc>
        <w:tc>
          <w:tcPr>
            <w:tcW w:w="1471" w:type="dxa"/>
            <w:gridSpan w:val="2"/>
          </w:tcPr>
          <w:p w14:paraId="5B21F1C0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-0.0211 </w:t>
            </w:r>
          </w:p>
        </w:tc>
      </w:tr>
      <w:tr w:rsidR="00107A9F" w:rsidRPr="00107A9F" w14:paraId="4D444B2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E3D8CBF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Hypertension, complicated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4D5D1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F9362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22.3%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FB7E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5601B0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23.3%</w:t>
            </w:r>
          </w:p>
        </w:tc>
        <w:tc>
          <w:tcPr>
            <w:tcW w:w="1471" w:type="dxa"/>
            <w:gridSpan w:val="2"/>
          </w:tcPr>
          <w:p w14:paraId="62F98ECB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-0.0250 </w:t>
            </w:r>
          </w:p>
        </w:tc>
      </w:tr>
      <w:tr w:rsidR="00107A9F" w:rsidRPr="00107A9F" w14:paraId="4E6511C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002FE17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Paralysis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DA8EA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A03FE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C0CF4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DC6D0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1.0%</w:t>
            </w:r>
          </w:p>
        </w:tc>
        <w:tc>
          <w:tcPr>
            <w:tcW w:w="1471" w:type="dxa"/>
            <w:gridSpan w:val="2"/>
          </w:tcPr>
          <w:p w14:paraId="48503D40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0.0032 </w:t>
            </w:r>
          </w:p>
        </w:tc>
      </w:tr>
      <w:tr w:rsidR="00107A9F" w:rsidRPr="00107A9F" w14:paraId="319B959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6672A54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Other neurological disorders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CF8CB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571FA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66203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0EE899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3.7%</w:t>
            </w:r>
          </w:p>
        </w:tc>
        <w:tc>
          <w:tcPr>
            <w:tcW w:w="1471" w:type="dxa"/>
            <w:gridSpan w:val="2"/>
          </w:tcPr>
          <w:p w14:paraId="4A2134C1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0.0203 </w:t>
            </w:r>
          </w:p>
        </w:tc>
      </w:tr>
      <w:tr w:rsidR="00107A9F" w:rsidRPr="00107A9F" w14:paraId="53334ADF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8C6CC8C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Chronic pulmonary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A1F90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DAE65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C39A4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028D9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19.9%</w:t>
            </w:r>
          </w:p>
        </w:tc>
        <w:tc>
          <w:tcPr>
            <w:tcW w:w="1471" w:type="dxa"/>
            <w:gridSpan w:val="2"/>
          </w:tcPr>
          <w:p w14:paraId="30FF37CB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0.0025 </w:t>
            </w:r>
          </w:p>
        </w:tc>
      </w:tr>
      <w:tr w:rsidR="00107A9F" w:rsidRPr="00107A9F" w14:paraId="30C7709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1CC238D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Diabetes, uncomplicated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7CD08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412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59CD0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15.0%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1A44A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C98C3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13.7%</w:t>
            </w:r>
          </w:p>
        </w:tc>
        <w:tc>
          <w:tcPr>
            <w:tcW w:w="1471" w:type="dxa"/>
            <w:gridSpan w:val="2"/>
          </w:tcPr>
          <w:p w14:paraId="7B152558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0.0379 </w:t>
            </w:r>
          </w:p>
        </w:tc>
      </w:tr>
      <w:tr w:rsidR="00107A9F" w:rsidRPr="00107A9F" w14:paraId="4A298B9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E3604AC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lastRenderedPageBreak/>
              <w:t xml:space="preserve">    Diabetes, complicated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5E3BD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2961D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5.9%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9A852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F367D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5.0%</w:t>
            </w:r>
          </w:p>
        </w:tc>
        <w:tc>
          <w:tcPr>
            <w:tcW w:w="1471" w:type="dxa"/>
            <w:gridSpan w:val="2"/>
          </w:tcPr>
          <w:p w14:paraId="67E44753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0.0370</w:t>
            </w:r>
          </w:p>
        </w:tc>
      </w:tr>
      <w:tr w:rsidR="00107A9F" w:rsidRPr="00107A9F" w14:paraId="326FCE2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6DBF000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Renal failure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92FDE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24435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383D1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8B948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11.2%</w:t>
            </w:r>
          </w:p>
        </w:tc>
        <w:tc>
          <w:tcPr>
            <w:tcW w:w="1471" w:type="dxa"/>
            <w:gridSpan w:val="2"/>
          </w:tcPr>
          <w:p w14:paraId="7FCF148E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0.0108 </w:t>
            </w:r>
          </w:p>
        </w:tc>
      </w:tr>
      <w:tr w:rsidR="00107A9F" w:rsidRPr="00107A9F" w14:paraId="527A6DD3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643AA73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Liver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EEA4D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35B1C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F10C1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68783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5.3%</w:t>
            </w:r>
          </w:p>
        </w:tc>
        <w:tc>
          <w:tcPr>
            <w:tcW w:w="1471" w:type="dxa"/>
            <w:gridSpan w:val="2"/>
          </w:tcPr>
          <w:p w14:paraId="2CD88483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-0.0076</w:t>
            </w:r>
          </w:p>
        </w:tc>
      </w:tr>
      <w:tr w:rsidR="00107A9F" w:rsidRPr="00107A9F" w14:paraId="150A54A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DD40F6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Peptic ulcer disease excluding bleeding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B5F641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8EB9D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7D3D6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A8BA3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12.0%</w:t>
            </w:r>
          </w:p>
        </w:tc>
        <w:tc>
          <w:tcPr>
            <w:tcW w:w="1471" w:type="dxa"/>
            <w:gridSpan w:val="2"/>
          </w:tcPr>
          <w:p w14:paraId="4DFD5D46" w14:textId="77777777" w:rsidR="00107A9F" w:rsidRPr="00107A9F" w:rsidRDefault="00107A9F" w:rsidP="002F331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-0.0120 </w:t>
            </w:r>
          </w:p>
        </w:tc>
      </w:tr>
      <w:tr w:rsidR="00107A9F" w:rsidRPr="00107A9F" w14:paraId="264092A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85DC61C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Solid tumor without metastasis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85F24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AD041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6.8%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82757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4E230C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5.8%</w:t>
            </w:r>
          </w:p>
        </w:tc>
        <w:tc>
          <w:tcPr>
            <w:tcW w:w="1471" w:type="dxa"/>
            <w:gridSpan w:val="2"/>
          </w:tcPr>
          <w:p w14:paraId="2475F924" w14:textId="77777777" w:rsidR="00107A9F" w:rsidRPr="00107A9F" w:rsidRDefault="00107A9F" w:rsidP="00A56E7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0.0430</w:t>
            </w:r>
          </w:p>
        </w:tc>
      </w:tr>
      <w:tr w:rsidR="00107A9F" w:rsidRPr="00107A9F" w14:paraId="6D4DBCF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6460993" w14:textId="6C3CE58C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Rheumatoid arthritis</w:t>
            </w:r>
            <w:r w:rsidR="000C19D4">
              <w:rPr>
                <w:rFonts w:ascii="Arial" w:eastAsia="新細明體" w:hAnsi="Arial" w:cs="Arial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/ collagen vascular diseases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EA132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ECEB2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2.8%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06DF6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B6871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3.5%</w:t>
            </w:r>
          </w:p>
        </w:tc>
        <w:tc>
          <w:tcPr>
            <w:tcW w:w="1471" w:type="dxa"/>
            <w:gridSpan w:val="2"/>
          </w:tcPr>
          <w:p w14:paraId="7869F238" w14:textId="77777777" w:rsidR="00107A9F" w:rsidRPr="00107A9F" w:rsidRDefault="00107A9F" w:rsidP="00A56E7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-0.0418</w:t>
            </w:r>
          </w:p>
        </w:tc>
      </w:tr>
      <w:tr w:rsidR="00107A9F" w:rsidRPr="00107A9F" w14:paraId="2F12F2E6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A5812F8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Fluid and electrolyte disorders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DCA50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B333A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2.8%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D1D70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31F77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2.3%</w:t>
            </w:r>
          </w:p>
        </w:tc>
        <w:tc>
          <w:tcPr>
            <w:tcW w:w="1471" w:type="dxa"/>
            <w:gridSpan w:val="2"/>
          </w:tcPr>
          <w:p w14:paraId="33EF4941" w14:textId="77777777" w:rsidR="00107A9F" w:rsidRPr="00107A9F" w:rsidRDefault="00107A9F" w:rsidP="00A56E7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0.0281 </w:t>
            </w:r>
          </w:p>
        </w:tc>
      </w:tr>
      <w:tr w:rsidR="00107A9F" w:rsidRPr="00107A9F" w14:paraId="0757850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4FD2538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Depression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8989A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72508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8890A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32149E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3.3%</w:t>
            </w:r>
          </w:p>
        </w:tc>
        <w:tc>
          <w:tcPr>
            <w:tcW w:w="1471" w:type="dxa"/>
            <w:gridSpan w:val="2"/>
          </w:tcPr>
          <w:p w14:paraId="2F1C0AF7" w14:textId="77777777" w:rsidR="00107A9F" w:rsidRPr="00107A9F" w:rsidRDefault="00107A9F" w:rsidP="00A56E7C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0.0012 </w:t>
            </w:r>
          </w:p>
        </w:tc>
      </w:tr>
      <w:tr w:rsidR="00107A9F" w:rsidRPr="00107A9F" w14:paraId="07C7B986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397355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AE6DFC5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2337C6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1F6B0A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5A3CBE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60D9244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1333C1D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4250C85" w14:textId="1DD48811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No. of out-patient clinic visit</w:t>
            </w:r>
            <w:r w:rsidR="005730F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FC028A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one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5DFEB0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00A4DD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C1A719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344AD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3D26FA82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67191AA5" w14:textId="77777777" w:rsidTr="008F62BA">
        <w:trPr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3A11C51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16C831E2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30.6 (23.5)</w:t>
            </w:r>
          </w:p>
        </w:tc>
        <w:tc>
          <w:tcPr>
            <w:tcW w:w="2004" w:type="dxa"/>
            <w:gridSpan w:val="3"/>
            <w:shd w:val="clear" w:color="auto" w:fill="auto"/>
            <w:noWrap/>
            <w:vAlign w:val="center"/>
            <w:hideMark/>
          </w:tcPr>
          <w:p w14:paraId="192E7881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30.1 (23.4)</w:t>
            </w:r>
          </w:p>
        </w:tc>
        <w:tc>
          <w:tcPr>
            <w:tcW w:w="1460" w:type="dxa"/>
            <w:gridSpan w:val="2"/>
          </w:tcPr>
          <w:p w14:paraId="26D1B8B1" w14:textId="77777777" w:rsidR="00107A9F" w:rsidRPr="00107A9F" w:rsidRDefault="00107A9F" w:rsidP="004B3993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0.0213 </w:t>
            </w:r>
          </w:p>
        </w:tc>
      </w:tr>
      <w:tr w:rsidR="00107A9F" w:rsidRPr="00107A9F" w14:paraId="734979E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49202733" w14:textId="77777777" w:rsidR="00107A9F" w:rsidRPr="00107A9F" w:rsidRDefault="00107A9F" w:rsidP="000135E0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18CA1A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223A2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B1D530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F06956D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5A9F2953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88D4A9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4D5C3F1" w14:textId="03EDEE31" w:rsidR="00107A9F" w:rsidRPr="00107A9F" w:rsidRDefault="00107A9F" w:rsidP="000135E0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No. of hospitalization</w:t>
            </w:r>
            <w:r w:rsidR="005730F1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FC028A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one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CAE3AB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8CFF46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29E67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7C1CE2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1B6CCAEB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326EA68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F745395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3CB76035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0.9 (1.6)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61F2AC5D" w14:textId="77777777" w:rsidR="00107A9F" w:rsidRPr="00107A9F" w:rsidRDefault="00107A9F" w:rsidP="004E2B7E">
            <w:pPr>
              <w:widowControl/>
              <w:jc w:val="center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0.7 (1.3)</w:t>
            </w:r>
          </w:p>
        </w:tc>
        <w:tc>
          <w:tcPr>
            <w:tcW w:w="1471" w:type="dxa"/>
            <w:gridSpan w:val="2"/>
          </w:tcPr>
          <w:p w14:paraId="35CB6731" w14:textId="77777777" w:rsidR="00107A9F" w:rsidRPr="00107A9F" w:rsidRDefault="00107A9F" w:rsidP="004B3993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0.1372 </w:t>
            </w:r>
          </w:p>
        </w:tc>
      </w:tr>
      <w:tr w:rsidR="00107A9F" w:rsidRPr="00107A9F" w14:paraId="3E372AF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9F6F290" w14:textId="77777777" w:rsidR="00107A9F" w:rsidRPr="00107A9F" w:rsidRDefault="00107A9F" w:rsidP="00425A34">
            <w:pPr>
              <w:widowControl/>
              <w:jc w:val="right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C46BA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620038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AF1A38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98DA0D2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595F8742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746791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577976C" w14:textId="3A9B9D12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Medications used </w:t>
            </w:r>
            <w:r w:rsidR="00FC028A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one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7F900B2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9C8D2B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E0A907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BC1356E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2E2B862B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EF2018C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5A0C897" w14:textId="0C60291C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Antiplatelet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3C232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1D178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33.3%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1DAFF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334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F4DA4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31.2%</w:t>
            </w:r>
          </w:p>
        </w:tc>
        <w:tc>
          <w:tcPr>
            <w:tcW w:w="1471" w:type="dxa"/>
            <w:gridSpan w:val="2"/>
          </w:tcPr>
          <w:p w14:paraId="3BE45D3C" w14:textId="77777777" w:rsidR="00107A9F" w:rsidRPr="00107A9F" w:rsidRDefault="00107A9F" w:rsidP="00E90F9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0.0466</w:t>
            </w:r>
          </w:p>
        </w:tc>
      </w:tr>
      <w:tr w:rsidR="00107A9F" w:rsidRPr="00107A9F" w14:paraId="13FEC62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5322929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Anticoagulant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61C07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362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2091E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8954F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8DFEC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11.2%</w:t>
            </w:r>
          </w:p>
        </w:tc>
        <w:tc>
          <w:tcPr>
            <w:tcW w:w="1471" w:type="dxa"/>
            <w:gridSpan w:val="2"/>
          </w:tcPr>
          <w:p w14:paraId="5673ABD9" w14:textId="77777777" w:rsidR="00107A9F" w:rsidRPr="00107A9F" w:rsidRDefault="00107A9F" w:rsidP="00E90F9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0.0618 </w:t>
            </w:r>
          </w:p>
        </w:tc>
      </w:tr>
      <w:tr w:rsidR="00107A9F" w:rsidRPr="00107A9F" w14:paraId="5460113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003A812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Epilepsy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538A5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EEF03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833CB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4BBEE6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5.7%</w:t>
            </w:r>
          </w:p>
        </w:tc>
        <w:tc>
          <w:tcPr>
            <w:tcW w:w="1471" w:type="dxa"/>
            <w:gridSpan w:val="2"/>
          </w:tcPr>
          <w:p w14:paraId="28B59D51" w14:textId="77777777" w:rsidR="00107A9F" w:rsidRPr="00107A9F" w:rsidRDefault="00107A9F" w:rsidP="00E90F9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0.0612 </w:t>
            </w:r>
          </w:p>
        </w:tc>
      </w:tr>
      <w:tr w:rsidR="00107A9F" w:rsidRPr="00107A9F" w14:paraId="79AEBA7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4819C0A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B4BE76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FA187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30.4%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8A4FC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293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241D8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27.3%</w:t>
            </w:r>
          </w:p>
        </w:tc>
        <w:tc>
          <w:tcPr>
            <w:tcW w:w="1471" w:type="dxa"/>
            <w:gridSpan w:val="2"/>
          </w:tcPr>
          <w:p w14:paraId="2F8D8468" w14:textId="77777777" w:rsidR="00107A9F" w:rsidRPr="00107A9F" w:rsidRDefault="00107A9F" w:rsidP="00E90F9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0.0672 </w:t>
            </w:r>
          </w:p>
        </w:tc>
      </w:tr>
      <w:tr w:rsidR="00107A9F" w:rsidRPr="00107A9F" w14:paraId="17225B63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F355C13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Tuberculosis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1A18B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343B0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C9DEF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7AF4E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1.0%</w:t>
            </w:r>
          </w:p>
        </w:tc>
        <w:tc>
          <w:tcPr>
            <w:tcW w:w="1471" w:type="dxa"/>
            <w:gridSpan w:val="2"/>
          </w:tcPr>
          <w:p w14:paraId="16123FF3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0.0829 </w:t>
            </w:r>
          </w:p>
        </w:tc>
      </w:tr>
      <w:tr w:rsidR="00107A9F" w:rsidRPr="00107A9F" w14:paraId="401B98B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C18A854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Rheumatic conditions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FE5D4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1111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4E5B6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40.6%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15E8D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93740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39.2%</w:t>
            </w:r>
          </w:p>
        </w:tc>
        <w:tc>
          <w:tcPr>
            <w:tcW w:w="1471" w:type="dxa"/>
            <w:gridSpan w:val="2"/>
          </w:tcPr>
          <w:p w14:paraId="20D7E3AD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0.0283 </w:t>
            </w:r>
          </w:p>
        </w:tc>
      </w:tr>
      <w:tr w:rsidR="00107A9F" w:rsidRPr="00107A9F" w14:paraId="05F41BD4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7DBF8B89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58F0C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673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1A767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24.6%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404B9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287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A1945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26.8%</w:t>
            </w:r>
          </w:p>
        </w:tc>
        <w:tc>
          <w:tcPr>
            <w:tcW w:w="1471" w:type="dxa"/>
            <w:gridSpan w:val="2"/>
          </w:tcPr>
          <w:p w14:paraId="7FC479F6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-0.0504 </w:t>
            </w:r>
          </w:p>
        </w:tc>
      </w:tr>
      <w:tr w:rsidR="00107A9F" w:rsidRPr="00107A9F" w14:paraId="2F1E61C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0DC459F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Malignancies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67A1A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B25D8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2.1%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BB477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B2927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2.1%</w:t>
            </w:r>
          </w:p>
        </w:tc>
        <w:tc>
          <w:tcPr>
            <w:tcW w:w="1471" w:type="dxa"/>
            <w:gridSpan w:val="2"/>
          </w:tcPr>
          <w:p w14:paraId="10AAA240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0.0020 </w:t>
            </w:r>
          </w:p>
        </w:tc>
      </w:tr>
      <w:tr w:rsidR="00107A9F" w:rsidRPr="00107A9F" w14:paraId="677ED6FF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B98E009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Parkinson’s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D7989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05416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AAEBF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2AB9D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3.0%</w:t>
            </w:r>
          </w:p>
        </w:tc>
        <w:tc>
          <w:tcPr>
            <w:tcW w:w="1471" w:type="dxa"/>
            <w:gridSpan w:val="2"/>
          </w:tcPr>
          <w:p w14:paraId="02278063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0.0561 </w:t>
            </w:r>
          </w:p>
        </w:tc>
      </w:tr>
      <w:tr w:rsidR="00107A9F" w:rsidRPr="00107A9F" w14:paraId="6F9DA5E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80AE927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Renal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59F41F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175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B1FDB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601C2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E2575A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4.8%</w:t>
            </w:r>
          </w:p>
        </w:tc>
        <w:tc>
          <w:tcPr>
            <w:tcW w:w="1471" w:type="dxa"/>
            <w:gridSpan w:val="2"/>
          </w:tcPr>
          <w:p w14:paraId="3E1FBEB8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0.0712 </w:t>
            </w:r>
          </w:p>
        </w:tc>
      </w:tr>
      <w:tr w:rsidR="00107A9F" w:rsidRPr="00107A9F" w14:paraId="71C812A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DF36F62" w14:textId="711CCDA3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End stage renal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04C6D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4DD1F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7CEE1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4C6976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2.2%</w:t>
            </w:r>
          </w:p>
        </w:tc>
        <w:tc>
          <w:tcPr>
            <w:tcW w:w="1471" w:type="dxa"/>
            <w:gridSpan w:val="2"/>
          </w:tcPr>
          <w:p w14:paraId="01AB73AF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0.0798</w:t>
            </w:r>
          </w:p>
        </w:tc>
      </w:tr>
      <w:tr w:rsidR="00107A9F" w:rsidRPr="00107A9F" w14:paraId="2CB4867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38118B8" w14:textId="50F4E5C7" w:rsidR="00107A9F" w:rsidRPr="00107A9F" w:rsidRDefault="00055428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</w:t>
            </w:r>
            <w:r w:rsidR="00107A9F"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nti-arrhythmic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9E023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C7DAB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1F479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098DB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11.6%</w:t>
            </w:r>
          </w:p>
        </w:tc>
        <w:tc>
          <w:tcPr>
            <w:tcW w:w="1471" w:type="dxa"/>
            <w:gridSpan w:val="2"/>
          </w:tcPr>
          <w:p w14:paraId="788FACD4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0.0798 </w:t>
            </w:r>
          </w:p>
        </w:tc>
      </w:tr>
      <w:tr w:rsidR="00107A9F" w:rsidRPr="00107A9F" w14:paraId="0508E96F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49637E1" w14:textId="01289B8A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Ischemic heart disease</w:t>
            </w:r>
            <w:r w:rsidR="00EE687A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/</w:t>
            </w:r>
            <w:r w:rsidR="00EE687A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Angina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EA6744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885BD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31.4%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38338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1D958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28.9%</w:t>
            </w:r>
          </w:p>
        </w:tc>
        <w:tc>
          <w:tcPr>
            <w:tcW w:w="1471" w:type="dxa"/>
            <w:gridSpan w:val="2"/>
          </w:tcPr>
          <w:p w14:paraId="16FDA9EB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0.0541</w:t>
            </w:r>
          </w:p>
        </w:tc>
      </w:tr>
      <w:tr w:rsidR="00107A9F" w:rsidRPr="00107A9F" w14:paraId="3D6B3F8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1F00823" w14:textId="65972BFF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lastRenderedPageBreak/>
              <w:t>Congestive heart failure</w:t>
            </w:r>
            <w:r w:rsidR="002D52E9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055428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/</w:t>
            </w:r>
            <w:r w:rsidR="002D52E9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075052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52715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58.9%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D40DB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629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1E4AB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58.7%</w:t>
            </w:r>
          </w:p>
        </w:tc>
        <w:tc>
          <w:tcPr>
            <w:tcW w:w="1471" w:type="dxa"/>
            <w:gridSpan w:val="2"/>
          </w:tcPr>
          <w:p w14:paraId="00263624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0.0044 </w:t>
            </w:r>
          </w:p>
        </w:tc>
      </w:tr>
      <w:tr w:rsidR="00107A9F" w:rsidRPr="00107A9F" w14:paraId="6328A495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56714DC0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Diabetes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C0969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564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5D0E0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EFAB6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8EB91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18.9%</w:t>
            </w:r>
          </w:p>
        </w:tc>
        <w:tc>
          <w:tcPr>
            <w:tcW w:w="1471" w:type="dxa"/>
            <w:gridSpan w:val="2"/>
          </w:tcPr>
          <w:p w14:paraId="515EEC16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0.0416 </w:t>
            </w:r>
          </w:p>
        </w:tc>
      </w:tr>
      <w:tr w:rsidR="00107A9F" w:rsidRPr="00107A9F" w14:paraId="42D7A89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93EC7F7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Glaucoma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8A0E6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5807D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31D5A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DEBFB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3.9%</w:t>
            </w:r>
          </w:p>
        </w:tc>
        <w:tc>
          <w:tcPr>
            <w:tcW w:w="1471" w:type="dxa"/>
            <w:gridSpan w:val="2"/>
          </w:tcPr>
          <w:p w14:paraId="116C901E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-0.0199 </w:t>
            </w:r>
          </w:p>
        </w:tc>
      </w:tr>
      <w:tr w:rsidR="00107A9F" w:rsidRPr="00107A9F" w14:paraId="1142C6E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66BD138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Liver failure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4630C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CB120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802D93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90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1614AB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8.4%</w:t>
            </w:r>
          </w:p>
        </w:tc>
        <w:tc>
          <w:tcPr>
            <w:tcW w:w="1471" w:type="dxa"/>
            <w:gridSpan w:val="2"/>
          </w:tcPr>
          <w:p w14:paraId="0C7C91BF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-0.0146 </w:t>
            </w:r>
          </w:p>
        </w:tc>
      </w:tr>
      <w:tr w:rsidR="00107A9F" w:rsidRPr="00107A9F" w14:paraId="40CF3CD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9D61EA4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Acid peptic disease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62660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F1515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45.2%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CB64C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E61A3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41.0%</w:t>
            </w:r>
          </w:p>
        </w:tc>
        <w:tc>
          <w:tcPr>
            <w:tcW w:w="1471" w:type="dxa"/>
            <w:gridSpan w:val="2"/>
          </w:tcPr>
          <w:p w14:paraId="6E883D17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0.0832 </w:t>
            </w:r>
          </w:p>
        </w:tc>
      </w:tr>
      <w:tr w:rsidR="00107A9F" w:rsidRPr="00107A9F" w14:paraId="752F517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95EECE2" w14:textId="04A9AAED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Respiratory illness</w:t>
            </w:r>
            <w:r w:rsidR="002D52E9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/</w:t>
            </w:r>
            <w:r w:rsidR="002D52E9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asthma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B28AF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1382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892E85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50.5%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CA7E9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505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67D56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47.1%</w:t>
            </w:r>
          </w:p>
        </w:tc>
        <w:tc>
          <w:tcPr>
            <w:tcW w:w="1471" w:type="dxa"/>
            <w:gridSpan w:val="2"/>
          </w:tcPr>
          <w:p w14:paraId="37739DA0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0.0670 </w:t>
            </w:r>
          </w:p>
        </w:tc>
      </w:tr>
      <w:tr w:rsidR="00107A9F" w:rsidRPr="00107A9F" w14:paraId="352DE6B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3541B5E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Thyroid disorders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AAAB5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7CA37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1.8%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97EB2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25897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1.8%</w:t>
            </w:r>
          </w:p>
        </w:tc>
        <w:tc>
          <w:tcPr>
            <w:tcW w:w="1471" w:type="dxa"/>
            <w:gridSpan w:val="2"/>
          </w:tcPr>
          <w:p w14:paraId="28187B72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0.0040 </w:t>
            </w:r>
          </w:p>
        </w:tc>
      </w:tr>
      <w:tr w:rsidR="00107A9F" w:rsidRPr="00107A9F" w14:paraId="182BD4A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CF7C8AD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Gout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DA6D6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A449CF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B05CE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273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E99197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25.5%</w:t>
            </w:r>
          </w:p>
        </w:tc>
        <w:tc>
          <w:tcPr>
            <w:tcW w:w="1471" w:type="dxa"/>
            <w:gridSpan w:val="2"/>
          </w:tcPr>
          <w:p w14:paraId="7A832F1C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-0.0515 </w:t>
            </w:r>
          </w:p>
        </w:tc>
      </w:tr>
      <w:tr w:rsidR="00107A9F" w:rsidRPr="00107A9F" w14:paraId="73BC7EBD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488C9CD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Pain and inflammation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EB2A8D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2043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044B7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74.6%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D0351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785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91FF9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73.2%</w:t>
            </w:r>
          </w:p>
        </w:tc>
        <w:tc>
          <w:tcPr>
            <w:tcW w:w="1471" w:type="dxa"/>
            <w:gridSpan w:val="2"/>
          </w:tcPr>
          <w:p w14:paraId="7C07E35A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0.0310 </w:t>
            </w:r>
          </w:p>
        </w:tc>
      </w:tr>
      <w:tr w:rsidR="00107A9F" w:rsidRPr="00107A9F" w14:paraId="776FD9E9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157030F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Pain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1D2D9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6ADD3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24.0%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B534EA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BBB5C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21.9%</w:t>
            </w:r>
          </w:p>
        </w:tc>
        <w:tc>
          <w:tcPr>
            <w:tcW w:w="1471" w:type="dxa"/>
            <w:gridSpan w:val="2"/>
          </w:tcPr>
          <w:p w14:paraId="683837D3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0.0491 </w:t>
            </w:r>
          </w:p>
        </w:tc>
      </w:tr>
      <w:tr w:rsidR="00107A9F" w:rsidRPr="00107A9F" w14:paraId="1CFD1A6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907A83F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5CE423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D017B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14.3%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29D2F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120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8F3CA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11.2%</w:t>
            </w:r>
          </w:p>
        </w:tc>
        <w:tc>
          <w:tcPr>
            <w:tcW w:w="1471" w:type="dxa"/>
            <w:gridSpan w:val="2"/>
          </w:tcPr>
          <w:p w14:paraId="2315995F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0.0925 </w:t>
            </w:r>
          </w:p>
        </w:tc>
      </w:tr>
      <w:tr w:rsidR="00107A9F" w:rsidRPr="00107A9F" w14:paraId="595AC39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34EBC195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Psychotic illness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6E3FE1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570E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16.8%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1949C6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430147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15.0%</w:t>
            </w:r>
          </w:p>
        </w:tc>
        <w:tc>
          <w:tcPr>
            <w:tcW w:w="1471" w:type="dxa"/>
            <w:gridSpan w:val="2"/>
          </w:tcPr>
          <w:p w14:paraId="638CC88E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0.0486 </w:t>
            </w:r>
          </w:p>
        </w:tc>
      </w:tr>
      <w:tr w:rsidR="00107A9F" w:rsidRPr="00107A9F" w14:paraId="1E6E997E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A0EE322" w14:textId="7777777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Anxiety and tension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2C5050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11F968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42.6%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99FDC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422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AA4DF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39.4%</w:t>
            </w:r>
          </w:p>
        </w:tc>
        <w:tc>
          <w:tcPr>
            <w:tcW w:w="1471" w:type="dxa"/>
            <w:gridSpan w:val="2"/>
          </w:tcPr>
          <w:p w14:paraId="357E6BFA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0.0659 </w:t>
            </w:r>
          </w:p>
        </w:tc>
      </w:tr>
      <w:tr w:rsidR="00107A9F" w:rsidRPr="00107A9F" w14:paraId="5A9028F7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40330C5" w14:textId="671BBBF7" w:rsidR="00107A9F" w:rsidRPr="00107A9F" w:rsidRDefault="00107A9F" w:rsidP="007E0995">
            <w:pPr>
              <w:widowControl/>
              <w:ind w:firstLineChars="199" w:firstLine="398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Ischemic heart disease</w:t>
            </w:r>
            <w:r w:rsidR="002D52E9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/</w:t>
            </w:r>
            <w:r w:rsidR="002D52E9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972BFAB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1905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2FF59D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69.6%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EE507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747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92BE0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69.7%</w:t>
            </w:r>
          </w:p>
        </w:tc>
        <w:tc>
          <w:tcPr>
            <w:tcW w:w="1471" w:type="dxa"/>
            <w:gridSpan w:val="2"/>
          </w:tcPr>
          <w:p w14:paraId="4991CF1D" w14:textId="77777777" w:rsidR="00107A9F" w:rsidRPr="00107A9F" w:rsidRDefault="00107A9F" w:rsidP="008A5CFE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>-0.0029</w:t>
            </w:r>
          </w:p>
        </w:tc>
      </w:tr>
      <w:tr w:rsidR="00107A9F" w:rsidRPr="00107A9F" w14:paraId="29A7068B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7806F29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355328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C40883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876167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B0A820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482EA93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596BBF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07B2BB5F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Hospital transfer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ECAD9D1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130A81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86E02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151807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6EBB638C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043961A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2B4E99D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72F671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2300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650EB1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84.0%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F15445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885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3ACF35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82.6%</w:t>
            </w:r>
          </w:p>
        </w:tc>
        <w:tc>
          <w:tcPr>
            <w:tcW w:w="1471" w:type="dxa"/>
            <w:gridSpan w:val="2"/>
            <w:vAlign w:val="center"/>
          </w:tcPr>
          <w:p w14:paraId="7D2C03A2" w14:textId="77777777" w:rsidR="00107A9F" w:rsidRPr="00107A9F" w:rsidRDefault="00107A9F" w:rsidP="007165C9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0.0379 </w:t>
            </w:r>
          </w:p>
        </w:tc>
      </w:tr>
      <w:tr w:rsidR="00107A9F" w:rsidRPr="00107A9F" w14:paraId="50F7052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8632113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F8A998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8F284D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16.0%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09E405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187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7D69AF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17.4%</w:t>
            </w:r>
          </w:p>
        </w:tc>
        <w:tc>
          <w:tcPr>
            <w:tcW w:w="1471" w:type="dxa"/>
            <w:gridSpan w:val="2"/>
            <w:vAlign w:val="center"/>
          </w:tcPr>
          <w:p w14:paraId="0E4C3E90" w14:textId="77777777" w:rsidR="00107A9F" w:rsidRPr="00107A9F" w:rsidRDefault="00107A9F" w:rsidP="007165C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-0.0379 </w:t>
            </w:r>
          </w:p>
        </w:tc>
      </w:tr>
      <w:tr w:rsidR="00107A9F" w:rsidRPr="00107A9F" w14:paraId="66D58ED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2F8CD64C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905FF7F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277578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D23744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59EE7CC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7C2F4A82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8DF36B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29D4C4B0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Surgical repair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8A68D4" w14:textId="77777777" w:rsidR="00107A9F" w:rsidRPr="00107A9F" w:rsidRDefault="00107A9F" w:rsidP="00425A34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E4857F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E25C56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FD2B2D" w14:textId="77777777" w:rsidR="00107A9F" w:rsidRPr="00107A9F" w:rsidRDefault="00107A9F" w:rsidP="00425A34">
            <w:pPr>
              <w:widowControl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</w:tcPr>
          <w:p w14:paraId="546E58AE" w14:textId="77777777" w:rsidR="00107A9F" w:rsidRPr="00107A9F" w:rsidRDefault="00107A9F" w:rsidP="00425A34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7A9F" w:rsidRPr="00107A9F" w14:paraId="2A03BECA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1641DA2D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No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5BBAD3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1547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1B1FA0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56.5%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98F10D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581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6454D8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54.2%</w:t>
            </w:r>
          </w:p>
        </w:tc>
        <w:tc>
          <w:tcPr>
            <w:tcW w:w="1471" w:type="dxa"/>
            <w:gridSpan w:val="2"/>
            <w:vAlign w:val="center"/>
          </w:tcPr>
          <w:p w14:paraId="7E17A321" w14:textId="77777777" w:rsidR="00107A9F" w:rsidRPr="00107A9F" w:rsidRDefault="00107A9F" w:rsidP="007165C9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0.0459 </w:t>
            </w:r>
          </w:p>
        </w:tc>
      </w:tr>
      <w:tr w:rsidR="00107A9F" w:rsidRPr="00107A9F" w14:paraId="3BA8ACF1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6CBB1CD4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4DDBDD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1192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F88807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43.5%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8726BF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491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E63BB0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45.8%</w:t>
            </w:r>
          </w:p>
        </w:tc>
        <w:tc>
          <w:tcPr>
            <w:tcW w:w="1471" w:type="dxa"/>
            <w:gridSpan w:val="2"/>
            <w:vAlign w:val="center"/>
          </w:tcPr>
          <w:p w14:paraId="158CB8AA" w14:textId="77777777" w:rsidR="00107A9F" w:rsidRPr="00107A9F" w:rsidRDefault="00107A9F" w:rsidP="007165C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-0.0459 </w:t>
            </w:r>
          </w:p>
        </w:tc>
      </w:tr>
      <w:tr w:rsidR="00107A9F" w:rsidRPr="00107A9F" w14:paraId="327BAD72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</w:tcPr>
          <w:p w14:paraId="50FF6A79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1A48463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77C166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435493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210622B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gridSpan w:val="2"/>
            <w:vAlign w:val="center"/>
          </w:tcPr>
          <w:p w14:paraId="7992F27F" w14:textId="77777777" w:rsidR="00107A9F" w:rsidRPr="00107A9F" w:rsidRDefault="00107A9F" w:rsidP="007165C9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107A9F" w:rsidRPr="00107A9F" w14:paraId="262DEBC8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DB9B3F2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In-hospital mortality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393A55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1,242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7FAC89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45.3%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0B05EC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487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EEF5D8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45.4%</w:t>
            </w:r>
          </w:p>
        </w:tc>
        <w:tc>
          <w:tcPr>
            <w:tcW w:w="1471" w:type="dxa"/>
            <w:gridSpan w:val="2"/>
            <w:vAlign w:val="center"/>
          </w:tcPr>
          <w:p w14:paraId="3A5A2168" w14:textId="77777777" w:rsidR="00107A9F" w:rsidRPr="00107A9F" w:rsidRDefault="00107A9F" w:rsidP="007165C9">
            <w:pPr>
              <w:widowControl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-0.0017 </w:t>
            </w:r>
          </w:p>
        </w:tc>
      </w:tr>
      <w:tr w:rsidR="00107A9F" w:rsidRPr="00107A9F" w14:paraId="1D8F80B0" w14:textId="77777777" w:rsidTr="008F62BA">
        <w:trPr>
          <w:gridAfter w:val="1"/>
          <w:wAfter w:w="8" w:type="dxa"/>
          <w:cantSplit/>
          <w:trHeight w:val="330"/>
        </w:trPr>
        <w:tc>
          <w:tcPr>
            <w:tcW w:w="3690" w:type="dxa"/>
            <w:shd w:val="clear" w:color="auto" w:fill="auto"/>
            <w:noWrap/>
            <w:vAlign w:val="center"/>
            <w:hideMark/>
          </w:tcPr>
          <w:p w14:paraId="4ABB2176" w14:textId="77777777" w:rsidR="00107A9F" w:rsidRPr="00107A9F" w:rsidRDefault="00107A9F" w:rsidP="007165C9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One-year mortality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7FF827D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1,705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3DA7FC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62.2%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625FB1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 xml:space="preserve">672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FDC791" w14:textId="77777777" w:rsidR="00107A9F" w:rsidRPr="00107A9F" w:rsidRDefault="00107A9F" w:rsidP="007165C9">
            <w:pPr>
              <w:widowControl/>
              <w:jc w:val="right"/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</w:pPr>
            <w:r w:rsidRPr="00107A9F">
              <w:rPr>
                <w:rFonts w:ascii="Arial" w:eastAsia="新細明體" w:hAnsi="Arial" w:cs="Arial"/>
                <w:color w:val="000000" w:themeColor="text1"/>
                <w:kern w:val="0"/>
                <w:sz w:val="20"/>
                <w:szCs w:val="20"/>
              </w:rPr>
              <w:t>62.7%</w:t>
            </w:r>
          </w:p>
        </w:tc>
        <w:tc>
          <w:tcPr>
            <w:tcW w:w="1471" w:type="dxa"/>
            <w:gridSpan w:val="2"/>
            <w:vAlign w:val="center"/>
          </w:tcPr>
          <w:p w14:paraId="62DDDD57" w14:textId="77777777" w:rsidR="00107A9F" w:rsidRPr="00107A9F" w:rsidRDefault="00107A9F" w:rsidP="007165C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07A9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-0.0090 </w:t>
            </w:r>
          </w:p>
        </w:tc>
      </w:tr>
    </w:tbl>
    <w:p w14:paraId="2548A34D" w14:textId="77777777" w:rsidR="00425A34" w:rsidRDefault="00425A34"/>
    <w:p w14:paraId="79244976" w14:textId="7EE58D95" w:rsidR="00B26B27" w:rsidRDefault="00B26B27" w:rsidP="00B26B27">
      <w:pPr>
        <w:rPr>
          <w:rFonts w:ascii="Times New Roman" w:hAnsi="Times New Roman" w:cs="Times New Roman"/>
        </w:rPr>
      </w:pPr>
      <w:r w:rsidRPr="00C302AB">
        <w:rPr>
          <w:rFonts w:ascii="Times New Roman" w:hAnsi="Times New Roman" w:cs="Times New Roman"/>
        </w:rPr>
        <w:t xml:space="preserve">Abbreviation: </w:t>
      </w:r>
      <w:r w:rsidR="001B3E3C">
        <w:rPr>
          <w:rFonts w:ascii="Times New Roman" w:hAnsi="Times New Roman" w:cs="Times New Roman"/>
        </w:rPr>
        <w:t>SD, standard deviation</w:t>
      </w:r>
    </w:p>
    <w:p w14:paraId="6EAD7FC3" w14:textId="77777777" w:rsidR="00425A34" w:rsidRPr="00B26B27" w:rsidRDefault="00425A34"/>
    <w:sectPr w:rsidR="00425A34" w:rsidRPr="00B26B27" w:rsidSect="000635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5DDEBC" w14:textId="77777777" w:rsidR="00E618CB" w:rsidRDefault="00E618CB" w:rsidP="00F81469">
      <w:r>
        <w:separator/>
      </w:r>
    </w:p>
  </w:endnote>
  <w:endnote w:type="continuationSeparator" w:id="0">
    <w:p w14:paraId="73B060D1" w14:textId="77777777" w:rsidR="00E618CB" w:rsidRDefault="00E618CB" w:rsidP="00F81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30080955"/>
      <w:docPartObj>
        <w:docPartGallery w:val="Page Numbers (Bottom of Page)"/>
        <w:docPartUnique/>
      </w:docPartObj>
    </w:sdtPr>
    <w:sdtEndPr/>
    <w:sdtContent>
      <w:p w14:paraId="19DAC18A" w14:textId="77777777" w:rsidR="00613DB2" w:rsidRDefault="00613DB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56B5" w:rsidRPr="00D156B5">
          <w:rPr>
            <w:noProof/>
            <w:lang w:val="zh-TW"/>
          </w:rPr>
          <w:t>1</w:t>
        </w:r>
        <w:r>
          <w:fldChar w:fldCharType="end"/>
        </w:r>
      </w:p>
    </w:sdtContent>
  </w:sdt>
  <w:p w14:paraId="783F9CBA" w14:textId="77777777" w:rsidR="00613DB2" w:rsidRDefault="00613DB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101781" w14:textId="77777777" w:rsidR="00E618CB" w:rsidRDefault="00E618CB" w:rsidP="00F81469">
      <w:r>
        <w:separator/>
      </w:r>
    </w:p>
  </w:footnote>
  <w:footnote w:type="continuationSeparator" w:id="0">
    <w:p w14:paraId="5A8BD899" w14:textId="77777777" w:rsidR="00E618CB" w:rsidRDefault="00E618CB" w:rsidP="00F814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A34"/>
    <w:rsid w:val="00011D30"/>
    <w:rsid w:val="000135E0"/>
    <w:rsid w:val="00042A85"/>
    <w:rsid w:val="000522E7"/>
    <w:rsid w:val="00055428"/>
    <w:rsid w:val="0006358E"/>
    <w:rsid w:val="00067637"/>
    <w:rsid w:val="000A180D"/>
    <w:rsid w:val="000C19D4"/>
    <w:rsid w:val="00107A9F"/>
    <w:rsid w:val="001B3E3C"/>
    <w:rsid w:val="00211E7D"/>
    <w:rsid w:val="00243625"/>
    <w:rsid w:val="002D52E9"/>
    <w:rsid w:val="002F009F"/>
    <w:rsid w:val="002F331E"/>
    <w:rsid w:val="0034609D"/>
    <w:rsid w:val="00385D06"/>
    <w:rsid w:val="00425A34"/>
    <w:rsid w:val="00461C01"/>
    <w:rsid w:val="004B3993"/>
    <w:rsid w:val="004E2B7E"/>
    <w:rsid w:val="004F2C56"/>
    <w:rsid w:val="005730F1"/>
    <w:rsid w:val="00613DB2"/>
    <w:rsid w:val="00695674"/>
    <w:rsid w:val="006A21EF"/>
    <w:rsid w:val="006C6E2F"/>
    <w:rsid w:val="006E7A6B"/>
    <w:rsid w:val="007165C9"/>
    <w:rsid w:val="007633FD"/>
    <w:rsid w:val="0076774F"/>
    <w:rsid w:val="00785C25"/>
    <w:rsid w:val="007C2AE1"/>
    <w:rsid w:val="007C3AEC"/>
    <w:rsid w:val="007E0995"/>
    <w:rsid w:val="008414F6"/>
    <w:rsid w:val="008A5CFE"/>
    <w:rsid w:val="008B2654"/>
    <w:rsid w:val="008E0528"/>
    <w:rsid w:val="008F62BA"/>
    <w:rsid w:val="00951102"/>
    <w:rsid w:val="0099605F"/>
    <w:rsid w:val="009A069D"/>
    <w:rsid w:val="00A51B73"/>
    <w:rsid w:val="00A56E7C"/>
    <w:rsid w:val="00B26B27"/>
    <w:rsid w:val="00B44BC7"/>
    <w:rsid w:val="00BA29E2"/>
    <w:rsid w:val="00C1187B"/>
    <w:rsid w:val="00C54FA9"/>
    <w:rsid w:val="00CD395A"/>
    <w:rsid w:val="00CF5088"/>
    <w:rsid w:val="00D156B5"/>
    <w:rsid w:val="00DF2491"/>
    <w:rsid w:val="00E5293B"/>
    <w:rsid w:val="00E618CB"/>
    <w:rsid w:val="00E6356C"/>
    <w:rsid w:val="00E90F9E"/>
    <w:rsid w:val="00EA235C"/>
    <w:rsid w:val="00EE687A"/>
    <w:rsid w:val="00F17533"/>
    <w:rsid w:val="00F81469"/>
    <w:rsid w:val="00FC028A"/>
    <w:rsid w:val="00FC799B"/>
    <w:rsid w:val="00FF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2DA266"/>
  <w15:docId w15:val="{B90A66EC-9D20-4626-8918-16D38FD47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5A3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25A34"/>
    <w:rPr>
      <w:color w:val="954F72"/>
      <w:u w:val="single"/>
    </w:rPr>
  </w:style>
  <w:style w:type="paragraph" w:customStyle="1" w:styleId="msonormal0">
    <w:name w:val="msonormal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ont5">
    <w:name w:val="font5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xl65">
    <w:name w:val="xl65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6">
    <w:name w:val="xl66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7">
    <w:name w:val="xl67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8">
    <w:name w:val="xl68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9">
    <w:name w:val="xl69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0">
    <w:name w:val="xl70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1">
    <w:name w:val="xl71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b/>
      <w:bCs/>
      <w:kern w:val="0"/>
      <w:szCs w:val="24"/>
    </w:rPr>
  </w:style>
  <w:style w:type="paragraph" w:customStyle="1" w:styleId="xl72">
    <w:name w:val="xl72"/>
    <w:basedOn w:val="a"/>
    <w:rsid w:val="00425A34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3">
    <w:name w:val="xl73"/>
    <w:basedOn w:val="a"/>
    <w:rsid w:val="00425A34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4">
    <w:name w:val="xl74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5">
    <w:name w:val="xl75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6">
    <w:name w:val="xl76"/>
    <w:basedOn w:val="a"/>
    <w:rsid w:val="00425A34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7">
    <w:name w:val="xl77"/>
    <w:basedOn w:val="a"/>
    <w:rsid w:val="00425A34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8">
    <w:name w:val="xl78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79">
    <w:name w:val="xl79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0">
    <w:name w:val="xl80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1">
    <w:name w:val="xl81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2">
    <w:name w:val="xl82"/>
    <w:basedOn w:val="a"/>
    <w:rsid w:val="00425A3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3">
    <w:name w:val="xl83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4">
    <w:name w:val="xl84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5">
    <w:name w:val="xl85"/>
    <w:basedOn w:val="a"/>
    <w:rsid w:val="00425A34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6">
    <w:name w:val="xl86"/>
    <w:basedOn w:val="a"/>
    <w:rsid w:val="00425A3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xl87">
    <w:name w:val="xl87"/>
    <w:basedOn w:val="a"/>
    <w:rsid w:val="00425A34"/>
    <w:pPr>
      <w:widowControl/>
      <w:spacing w:before="100" w:beforeAutospacing="1" w:after="100" w:afterAutospacing="1"/>
      <w:jc w:val="right"/>
    </w:pPr>
    <w:rPr>
      <w:rFonts w:ascii="新細明體" w:eastAsia="新細明體" w:hAnsi="新細明體" w:cs="新細明體"/>
      <w:kern w:val="0"/>
      <w:szCs w:val="24"/>
    </w:rPr>
  </w:style>
  <w:style w:type="character" w:styleId="a5">
    <w:name w:val="annotation reference"/>
    <w:basedOn w:val="a0"/>
    <w:uiPriority w:val="99"/>
    <w:semiHidden/>
    <w:unhideWhenUsed/>
    <w:rsid w:val="007C3AEC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7C3AEC"/>
  </w:style>
  <w:style w:type="character" w:customStyle="1" w:styleId="a7">
    <w:name w:val="註解文字 字元"/>
    <w:basedOn w:val="a0"/>
    <w:link w:val="a6"/>
    <w:uiPriority w:val="99"/>
    <w:semiHidden/>
    <w:rsid w:val="007C3AEC"/>
  </w:style>
  <w:style w:type="paragraph" w:styleId="a8">
    <w:name w:val="annotation subject"/>
    <w:basedOn w:val="a6"/>
    <w:next w:val="a6"/>
    <w:link w:val="a9"/>
    <w:uiPriority w:val="99"/>
    <w:semiHidden/>
    <w:unhideWhenUsed/>
    <w:rsid w:val="007C3AEC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7C3AEC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7C3A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C3AEC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F814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F81469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F814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F81469"/>
    <w:rPr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CD395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CD395A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717</Words>
  <Characters>4092</Characters>
  <Application>Microsoft Office Word</Application>
  <DocSecurity>0</DocSecurity>
  <Lines>34</Lines>
  <Paragraphs>9</Paragraphs>
  <ScaleCrop>false</ScaleCrop>
  <Company/>
  <LinksUpToDate>false</LinksUpToDate>
  <CharactersWithSpaces>4800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內科部-賴超倫</dc:creator>
  <cp:keywords/>
  <dc:description/>
  <cp:lastModifiedBy>超倫 賴</cp:lastModifiedBy>
  <cp:revision>2</cp:revision>
  <dcterms:created xsi:type="dcterms:W3CDTF">2020-09-19T08:48:00Z</dcterms:created>
  <dcterms:modified xsi:type="dcterms:W3CDTF">2020-09-19T08:48:00Z</dcterms:modified>
</cp:coreProperties>
</file>