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9D2AC" w14:textId="04734F57" w:rsidR="003212F4" w:rsidRPr="00301741" w:rsidRDefault="003212F4" w:rsidP="003212F4">
      <w:pPr>
        <w:rPr>
          <w:b/>
          <w:bCs/>
          <w:lang w:val="en-GB"/>
        </w:rPr>
      </w:pPr>
      <w:r w:rsidRPr="00301741">
        <w:rPr>
          <w:b/>
          <w:bCs/>
          <w:lang w:val="en-GB"/>
        </w:rPr>
        <w:t>Quality criteria for studies reporting levels of good or poor mental health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0"/>
        <w:gridCol w:w="2330"/>
        <w:gridCol w:w="6186"/>
      </w:tblGrid>
      <w:tr w:rsidR="003212F4" w:rsidRPr="003161A4" w14:paraId="5FDF1C65" w14:textId="77777777" w:rsidTr="00727FA8">
        <w:tc>
          <w:tcPr>
            <w:tcW w:w="9016" w:type="dxa"/>
            <w:gridSpan w:val="3"/>
            <w:shd w:val="clear" w:color="auto" w:fill="D9E2F3" w:themeFill="accent1" w:themeFillTint="33"/>
          </w:tcPr>
          <w:p w14:paraId="67C3DC16" w14:textId="77777777" w:rsidR="003212F4" w:rsidRPr="003161A4" w:rsidRDefault="003212F4" w:rsidP="00727FA8">
            <w:pPr>
              <w:rPr>
                <w:b/>
                <w:sz w:val="18"/>
                <w:szCs w:val="18"/>
                <w:lang w:val="en-GB"/>
              </w:rPr>
            </w:pPr>
            <w:r w:rsidRPr="003161A4">
              <w:rPr>
                <w:b/>
                <w:sz w:val="18"/>
                <w:szCs w:val="18"/>
                <w:lang w:val="en-GB"/>
              </w:rPr>
              <w:t>Basic study information</w:t>
            </w:r>
          </w:p>
        </w:tc>
      </w:tr>
      <w:tr w:rsidR="003212F4" w:rsidRPr="00FA2890" w14:paraId="04139CF4" w14:textId="77777777" w:rsidTr="00727FA8">
        <w:tc>
          <w:tcPr>
            <w:tcW w:w="500" w:type="dxa"/>
          </w:tcPr>
          <w:p w14:paraId="0D5137D2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2330" w:type="dxa"/>
          </w:tcPr>
          <w:p w14:paraId="7FD720B1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Is the year of data collection mentioned?</w:t>
            </w:r>
          </w:p>
        </w:tc>
        <w:tc>
          <w:tcPr>
            <w:tcW w:w="6186" w:type="dxa"/>
          </w:tcPr>
          <w:p w14:paraId="7B0E2959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2 points: Mentioned </w:t>
            </w:r>
          </w:p>
          <w:p w14:paraId="69552FB2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0 points: Not mentioned </w:t>
            </w:r>
          </w:p>
        </w:tc>
      </w:tr>
      <w:tr w:rsidR="003212F4" w:rsidRPr="003161A4" w14:paraId="2DD3B429" w14:textId="77777777" w:rsidTr="00727FA8">
        <w:tc>
          <w:tcPr>
            <w:tcW w:w="500" w:type="dxa"/>
          </w:tcPr>
          <w:p w14:paraId="7F78F59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2330" w:type="dxa"/>
          </w:tcPr>
          <w:p w14:paraId="5E725721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Is the study setting adequately described?</w:t>
            </w:r>
          </w:p>
        </w:tc>
        <w:tc>
          <w:tcPr>
            <w:tcW w:w="6186" w:type="dxa"/>
          </w:tcPr>
          <w:p w14:paraId="63856C8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Should include geographic scope, number of health facilities (if level of sampling), and setting (urban/rural)</w:t>
            </w:r>
          </w:p>
          <w:p w14:paraId="10A11ADD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</w:p>
          <w:p w14:paraId="0F903D0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2 points: fully adequate </w:t>
            </w:r>
          </w:p>
          <w:p w14:paraId="2B81AD27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1 point: </w:t>
            </w:r>
            <w:r>
              <w:rPr>
                <w:sz w:val="18"/>
                <w:szCs w:val="18"/>
                <w:lang w:val="en-GB"/>
              </w:rPr>
              <w:t>mostly adequate</w:t>
            </w:r>
            <w:r w:rsidRPr="003161A4">
              <w:rPr>
                <w:sz w:val="18"/>
                <w:szCs w:val="18"/>
                <w:lang w:val="en-GB"/>
              </w:rPr>
              <w:t>, with only some ambiguity</w:t>
            </w:r>
          </w:p>
          <w:p w14:paraId="28DC7DD2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 points: insufficient</w:t>
            </w:r>
          </w:p>
        </w:tc>
      </w:tr>
      <w:tr w:rsidR="003212F4" w:rsidRPr="003161A4" w14:paraId="55445EF4" w14:textId="77777777" w:rsidTr="00727FA8">
        <w:tc>
          <w:tcPr>
            <w:tcW w:w="9016" w:type="dxa"/>
            <w:gridSpan w:val="3"/>
            <w:shd w:val="clear" w:color="auto" w:fill="D9E2F3" w:themeFill="accent1" w:themeFillTint="33"/>
          </w:tcPr>
          <w:p w14:paraId="2DB35EB0" w14:textId="77777777" w:rsidR="003212F4" w:rsidRPr="003161A4" w:rsidRDefault="003212F4" w:rsidP="00727FA8">
            <w:pPr>
              <w:rPr>
                <w:b/>
                <w:sz w:val="18"/>
                <w:szCs w:val="18"/>
                <w:lang w:val="en-GB"/>
              </w:rPr>
            </w:pPr>
            <w:r w:rsidRPr="003161A4">
              <w:rPr>
                <w:b/>
                <w:sz w:val="18"/>
                <w:szCs w:val="18"/>
                <w:lang w:val="en-GB"/>
              </w:rPr>
              <w:t>Study population and sample</w:t>
            </w:r>
          </w:p>
        </w:tc>
      </w:tr>
      <w:tr w:rsidR="003212F4" w:rsidRPr="003161A4" w14:paraId="065272B2" w14:textId="77777777" w:rsidTr="00727FA8">
        <w:tc>
          <w:tcPr>
            <w:tcW w:w="500" w:type="dxa"/>
          </w:tcPr>
          <w:p w14:paraId="3AFB8863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2330" w:type="dxa"/>
          </w:tcPr>
          <w:p w14:paraId="5EAC1E52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Is the study population clearly specified and defined?</w:t>
            </w:r>
          </w:p>
        </w:tc>
        <w:tc>
          <w:tcPr>
            <w:tcW w:w="6186" w:type="dxa"/>
          </w:tcPr>
          <w:p w14:paraId="0C142043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Should include level of care, sector (public/private), health worker cadre and specialization (if applicable)</w:t>
            </w:r>
          </w:p>
          <w:p w14:paraId="7B26501A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</w:p>
          <w:p w14:paraId="07DBE44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2 points: clear description</w:t>
            </w:r>
          </w:p>
          <w:p w14:paraId="19D0D10F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1 points: </w:t>
            </w:r>
            <w:r>
              <w:rPr>
                <w:sz w:val="18"/>
                <w:szCs w:val="18"/>
                <w:lang w:val="en-GB"/>
              </w:rPr>
              <w:t>mostly</w:t>
            </w:r>
            <w:r w:rsidRPr="003161A4">
              <w:rPr>
                <w:sz w:val="18"/>
                <w:szCs w:val="18"/>
                <w:lang w:val="en-GB"/>
              </w:rPr>
              <w:t xml:space="preserve"> clear, with only some ambiguity</w:t>
            </w:r>
          </w:p>
          <w:p w14:paraId="7AF0E371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 points: unclear</w:t>
            </w:r>
          </w:p>
        </w:tc>
      </w:tr>
      <w:tr w:rsidR="003212F4" w:rsidRPr="00FA2890" w14:paraId="4093B124" w14:textId="77777777" w:rsidTr="00727FA8">
        <w:tc>
          <w:tcPr>
            <w:tcW w:w="500" w:type="dxa"/>
          </w:tcPr>
          <w:p w14:paraId="2406C7E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2330" w:type="dxa"/>
          </w:tcPr>
          <w:p w14:paraId="332F5CA1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Based on the description of the sampling strategy and outcome, is the sample likely to be representative for the intended study population?</w:t>
            </w:r>
          </w:p>
        </w:tc>
        <w:tc>
          <w:tcPr>
            <w:tcW w:w="6186" w:type="dxa"/>
          </w:tcPr>
          <w:p w14:paraId="3B016E6C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2 points: </w:t>
            </w:r>
            <w:r>
              <w:rPr>
                <w:sz w:val="18"/>
                <w:szCs w:val="18"/>
                <w:lang w:val="en-GB"/>
              </w:rPr>
              <w:t>highly likely (</w:t>
            </w:r>
            <w:r w:rsidRPr="003161A4">
              <w:rPr>
                <w:sz w:val="18"/>
                <w:szCs w:val="18"/>
                <w:lang w:val="en-GB"/>
              </w:rPr>
              <w:t>convincing description of census or random sample with response rate &gt; 70%</w:t>
            </w:r>
            <w:r>
              <w:rPr>
                <w:sz w:val="18"/>
                <w:szCs w:val="18"/>
                <w:lang w:val="en-GB"/>
              </w:rPr>
              <w:t>)</w:t>
            </w:r>
          </w:p>
          <w:p w14:paraId="40F5E838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1 point: </w:t>
            </w:r>
            <w:r>
              <w:rPr>
                <w:sz w:val="18"/>
                <w:szCs w:val="18"/>
                <w:lang w:val="en-GB"/>
              </w:rPr>
              <w:t>somewhat likely (</w:t>
            </w:r>
            <w:r w:rsidRPr="003161A4">
              <w:rPr>
                <w:sz w:val="18"/>
                <w:szCs w:val="18"/>
                <w:lang w:val="en-GB"/>
              </w:rPr>
              <w:t>convincing description of census or random sample with response rate 50-70% or not provided; well-described and convincing convenience sampling</w:t>
            </w:r>
            <w:r>
              <w:rPr>
                <w:sz w:val="18"/>
                <w:szCs w:val="18"/>
                <w:lang w:val="en-GB"/>
              </w:rPr>
              <w:t>)</w:t>
            </w:r>
          </w:p>
          <w:p w14:paraId="34DA950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0 points: </w:t>
            </w:r>
            <w:r>
              <w:rPr>
                <w:sz w:val="18"/>
                <w:szCs w:val="18"/>
                <w:lang w:val="en-GB"/>
              </w:rPr>
              <w:t>unlikely</w:t>
            </w:r>
            <w:r w:rsidRPr="003161A4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(</w:t>
            </w:r>
            <w:r w:rsidRPr="003161A4">
              <w:rPr>
                <w:sz w:val="18"/>
                <w:szCs w:val="18"/>
                <w:lang w:val="en-GB"/>
              </w:rPr>
              <w:t>convenience sample, unconvincing description of a “declared” census or random sample, insufficient information about the sampling strategy to judge</w:t>
            </w:r>
            <w:r>
              <w:rPr>
                <w:sz w:val="18"/>
                <w:szCs w:val="18"/>
                <w:lang w:val="en-GB"/>
              </w:rPr>
              <w:t>)</w:t>
            </w:r>
          </w:p>
        </w:tc>
      </w:tr>
      <w:tr w:rsidR="003212F4" w:rsidRPr="00FA2890" w14:paraId="4C6F8AE5" w14:textId="77777777" w:rsidTr="00727FA8">
        <w:tc>
          <w:tcPr>
            <w:tcW w:w="500" w:type="dxa"/>
          </w:tcPr>
          <w:p w14:paraId="7CFF8120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2330" w:type="dxa"/>
          </w:tcPr>
          <w:p w14:paraId="71099AAA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Are the study participant characteristics described in sufficient detail?</w:t>
            </w:r>
          </w:p>
        </w:tc>
        <w:tc>
          <w:tcPr>
            <w:tcW w:w="6186" w:type="dxa"/>
          </w:tcPr>
          <w:p w14:paraId="187F5748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Should allow for comparability with another study conducted in the setting, and include at minimum sex, age or seniority in health care, and health worker type/cadre; numbers and proportions should add up</w:t>
            </w:r>
          </w:p>
          <w:p w14:paraId="684431CE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2 points: clear description</w:t>
            </w:r>
          </w:p>
          <w:p w14:paraId="1B37A513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1 points: largely clear, with only some ambiguity/omissions and/or inconveniences in display</w:t>
            </w:r>
          </w:p>
          <w:p w14:paraId="40C4795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 points: unclear or containing obvious mistakes that cannot be “recalculated by hand”</w:t>
            </w:r>
          </w:p>
        </w:tc>
      </w:tr>
      <w:tr w:rsidR="003212F4" w:rsidRPr="003161A4" w14:paraId="4CD18B8B" w14:textId="77777777" w:rsidTr="00727FA8">
        <w:tc>
          <w:tcPr>
            <w:tcW w:w="9016" w:type="dxa"/>
            <w:gridSpan w:val="3"/>
            <w:shd w:val="clear" w:color="auto" w:fill="D9E2F3" w:themeFill="accent1" w:themeFillTint="33"/>
          </w:tcPr>
          <w:p w14:paraId="6E3044F0" w14:textId="77777777" w:rsidR="003212F4" w:rsidRPr="003161A4" w:rsidRDefault="003212F4" w:rsidP="00727FA8">
            <w:pPr>
              <w:rPr>
                <w:b/>
                <w:sz w:val="18"/>
                <w:szCs w:val="18"/>
                <w:lang w:val="en-GB"/>
              </w:rPr>
            </w:pPr>
            <w:r w:rsidRPr="003161A4">
              <w:rPr>
                <w:b/>
                <w:sz w:val="18"/>
                <w:szCs w:val="18"/>
                <w:lang w:val="en-GB"/>
              </w:rPr>
              <w:t xml:space="preserve">Outcome measurement </w:t>
            </w:r>
          </w:p>
        </w:tc>
      </w:tr>
      <w:tr w:rsidR="003212F4" w:rsidRPr="003161A4" w14:paraId="7C2DC828" w14:textId="77777777" w:rsidTr="00727FA8">
        <w:tc>
          <w:tcPr>
            <w:tcW w:w="500" w:type="dxa"/>
          </w:tcPr>
          <w:p w14:paraId="1DE3441E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2330" w:type="dxa"/>
          </w:tcPr>
          <w:p w14:paraId="32B8E69A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Do the authors adequately report the tool(s) used to measure the outcome(s)?</w:t>
            </w:r>
          </w:p>
        </w:tc>
        <w:tc>
          <w:tcPr>
            <w:tcW w:w="6186" w:type="dxa"/>
          </w:tcPr>
          <w:p w14:paraId="7A736228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If established measure: should include name, version (if multiple), and language of tool (if no official translation), including any modifications; for non-established tools: should include clear description including item list, response modalities, and scoring, OR reference in the public domain including clear description</w:t>
            </w:r>
          </w:p>
          <w:p w14:paraId="37898BEC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</w:p>
          <w:p w14:paraId="32C9AC16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2 points: fully adequate </w:t>
            </w:r>
          </w:p>
          <w:p w14:paraId="7DDB892D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1 point: largely sufficient, with only some ambiguity</w:t>
            </w:r>
          </w:p>
          <w:p w14:paraId="6A2A8499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 points: insufficient</w:t>
            </w:r>
          </w:p>
        </w:tc>
      </w:tr>
      <w:tr w:rsidR="003212F4" w:rsidRPr="00FA2890" w14:paraId="7254C13A" w14:textId="77777777" w:rsidTr="00727FA8">
        <w:tc>
          <w:tcPr>
            <w:tcW w:w="500" w:type="dxa"/>
          </w:tcPr>
          <w:p w14:paraId="036499ED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2330" w:type="dxa"/>
          </w:tcPr>
          <w:p w14:paraId="4571C21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Do the authors report convincing information on the validity of the tool(s) used to measure the outcome(s)?</w:t>
            </w:r>
          </w:p>
        </w:tc>
        <w:tc>
          <w:tcPr>
            <w:tcW w:w="6186" w:type="dxa"/>
          </w:tcPr>
          <w:p w14:paraId="382F872E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Ideally, this should include information on reliability as well as content, structural, and criterion validity relevant to the context; if proportions are reported, should include information of the validity of the threshold(s) used for classification in the context; references to appropriate validation papers in the public/academic domain are acceptable</w:t>
            </w:r>
          </w:p>
          <w:p w14:paraId="1261CA9A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</w:p>
          <w:p w14:paraId="4CA63615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2 points: convincing and rich validity information (</w:t>
            </w:r>
            <w:proofErr w:type="spellStart"/>
            <w:r w:rsidRPr="003161A4">
              <w:rPr>
                <w:sz w:val="18"/>
                <w:szCs w:val="18"/>
                <w:lang w:val="en-GB"/>
              </w:rPr>
              <w:t>ie</w:t>
            </w:r>
            <w:proofErr w:type="spellEnd"/>
            <w:r w:rsidRPr="003161A4">
              <w:rPr>
                <w:sz w:val="18"/>
                <w:szCs w:val="18"/>
                <w:lang w:val="en-GB"/>
              </w:rPr>
              <w:t>. content/criterion validity from the context plus threshold validity if proportions are reported)</w:t>
            </w:r>
          </w:p>
          <w:p w14:paraId="1F75B00D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1 points: some, but incomprehensive or not fully convincing validity information (e.g. threshold validity missing, but good info on content/criterion validity; only alphas but no other content/criterion validity </w:t>
            </w:r>
          </w:p>
          <w:p w14:paraId="00EFB632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reported if measures only used continuously)</w:t>
            </w:r>
          </w:p>
          <w:p w14:paraId="072D5CFB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 points: no or unconvincing validity information (</w:t>
            </w:r>
            <w:proofErr w:type="spellStart"/>
            <w:r w:rsidRPr="003161A4">
              <w:rPr>
                <w:sz w:val="18"/>
                <w:szCs w:val="18"/>
                <w:lang w:val="en-GB"/>
              </w:rPr>
              <w:t>eg</w:t>
            </w:r>
            <w:proofErr w:type="spellEnd"/>
            <w:r w:rsidRPr="003161A4">
              <w:rPr>
                <w:sz w:val="18"/>
                <w:szCs w:val="18"/>
                <w:lang w:val="en-GB"/>
              </w:rPr>
              <w:t xml:space="preserve"> no validation in the context, application of “standard” thresholds)</w:t>
            </w:r>
          </w:p>
        </w:tc>
      </w:tr>
      <w:tr w:rsidR="003212F4" w:rsidRPr="00FA2890" w14:paraId="2E0BF67C" w14:textId="77777777" w:rsidTr="00727FA8">
        <w:tc>
          <w:tcPr>
            <w:tcW w:w="500" w:type="dxa"/>
          </w:tcPr>
          <w:p w14:paraId="3885D4AE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2330" w:type="dxa"/>
          </w:tcPr>
          <w:p w14:paraId="013CEA29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Do the authors provide all necessary background information to interpret numeric representations of measurements?</w:t>
            </w:r>
          </w:p>
        </w:tc>
        <w:tc>
          <w:tcPr>
            <w:tcW w:w="6186" w:type="dxa"/>
          </w:tcPr>
          <w:p w14:paraId="18EFDD4C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Should include all info necessary to interpret measurements, so on response scale, aggregation, categorization, thresholds, etc. For established tools, clear reference to tool manual for details is acceptable. </w:t>
            </w:r>
          </w:p>
          <w:p w14:paraId="45095B24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</w:p>
          <w:p w14:paraId="12FA51B4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2 points: fully adequate </w:t>
            </w:r>
          </w:p>
          <w:p w14:paraId="281D2B7A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lastRenderedPageBreak/>
              <w:t>1 point: largely sufficient, with only some ambiguity about which assumptions can be made with reasonable certainty (</w:t>
            </w:r>
            <w:proofErr w:type="spellStart"/>
            <w:r w:rsidRPr="003161A4">
              <w:rPr>
                <w:sz w:val="18"/>
                <w:szCs w:val="18"/>
                <w:lang w:val="en-GB"/>
              </w:rPr>
              <w:t>eg</w:t>
            </w:r>
            <w:proofErr w:type="spellEnd"/>
            <w:r w:rsidRPr="003161A4">
              <w:rPr>
                <w:sz w:val="18"/>
                <w:szCs w:val="18"/>
                <w:lang w:val="en-GB"/>
              </w:rPr>
              <w:t xml:space="preserve"> that an established tool was used in its standard form)</w:t>
            </w:r>
          </w:p>
          <w:p w14:paraId="0219ACEF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 points: inadequate, does not allow to interpret the measurements even with some assumptions</w:t>
            </w:r>
          </w:p>
        </w:tc>
      </w:tr>
      <w:tr w:rsidR="003212F4" w:rsidRPr="003161A4" w14:paraId="25E489A9" w14:textId="77777777" w:rsidTr="00727FA8">
        <w:tc>
          <w:tcPr>
            <w:tcW w:w="9016" w:type="dxa"/>
            <w:gridSpan w:val="3"/>
            <w:shd w:val="clear" w:color="auto" w:fill="D9E2F3" w:themeFill="accent1" w:themeFillTint="33"/>
          </w:tcPr>
          <w:p w14:paraId="1BFBCC97" w14:textId="77777777" w:rsidR="003212F4" w:rsidRPr="003161A4" w:rsidRDefault="003212F4" w:rsidP="00727FA8">
            <w:pPr>
              <w:rPr>
                <w:b/>
                <w:sz w:val="18"/>
                <w:szCs w:val="18"/>
                <w:lang w:val="en-GB"/>
              </w:rPr>
            </w:pPr>
            <w:r w:rsidRPr="003161A4">
              <w:rPr>
                <w:b/>
                <w:sz w:val="18"/>
                <w:szCs w:val="18"/>
                <w:lang w:val="en-GB"/>
              </w:rPr>
              <w:lastRenderedPageBreak/>
              <w:t>Reporting</w:t>
            </w:r>
          </w:p>
        </w:tc>
      </w:tr>
      <w:tr w:rsidR="003212F4" w:rsidRPr="00FA2890" w14:paraId="3A20B626" w14:textId="77777777" w:rsidTr="00727FA8">
        <w:tc>
          <w:tcPr>
            <w:tcW w:w="500" w:type="dxa"/>
          </w:tcPr>
          <w:p w14:paraId="4B81D2D7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2330" w:type="dxa"/>
          </w:tcPr>
          <w:p w14:paraId="4E824FA8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 xml:space="preserve">Are results adequately displayed? </w:t>
            </w:r>
          </w:p>
        </w:tc>
        <w:tc>
          <w:tcPr>
            <w:tcW w:w="6186" w:type="dxa"/>
          </w:tcPr>
          <w:p w14:paraId="7836B9CB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1: results sufficiently conveniently displayed without apparent errors</w:t>
            </w:r>
          </w:p>
          <w:p w14:paraId="668291D0" w14:textId="77777777" w:rsidR="003212F4" w:rsidRPr="003161A4" w:rsidRDefault="003212F4" w:rsidP="00727FA8">
            <w:pPr>
              <w:rPr>
                <w:sz w:val="18"/>
                <w:szCs w:val="18"/>
                <w:lang w:val="en-GB"/>
              </w:rPr>
            </w:pPr>
            <w:r w:rsidRPr="003161A4">
              <w:rPr>
                <w:sz w:val="18"/>
                <w:szCs w:val="18"/>
                <w:lang w:val="en-GB"/>
              </w:rPr>
              <w:t>0: results displayed in a way that necessitates guesses and/or with clear errors</w:t>
            </w:r>
          </w:p>
        </w:tc>
      </w:tr>
    </w:tbl>
    <w:p w14:paraId="2E5641CF" w14:textId="3CA69D40" w:rsidR="0059360C" w:rsidRDefault="0059360C">
      <w:pPr>
        <w:rPr>
          <w:lang w:val="en-GB"/>
        </w:rPr>
      </w:pPr>
    </w:p>
    <w:p w14:paraId="7730483C" w14:textId="77777777" w:rsidR="006C0591" w:rsidRDefault="006C0591" w:rsidP="00DE3BFA">
      <w:pPr>
        <w:jc w:val="both"/>
        <w:rPr>
          <w:b/>
          <w:bCs/>
          <w:lang w:val="en-GB"/>
        </w:rPr>
      </w:pPr>
    </w:p>
    <w:p w14:paraId="47DA4D99" w14:textId="18E3D35D" w:rsidR="00DE3BFA" w:rsidRPr="007910EB" w:rsidRDefault="00DE3BFA" w:rsidP="00DE3BFA">
      <w:pPr>
        <w:jc w:val="both"/>
        <w:rPr>
          <w:b/>
          <w:bCs/>
          <w:lang w:val="en-GB"/>
        </w:rPr>
      </w:pPr>
      <w:r w:rsidRPr="007910EB">
        <w:rPr>
          <w:b/>
          <w:bCs/>
          <w:lang w:val="en-GB"/>
        </w:rPr>
        <w:t>Quality classification of studies assessing levels of good or poor mental health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DE3BFA" w:rsidRPr="006C0591" w14:paraId="4090DF1B" w14:textId="77777777" w:rsidTr="00727FA8">
        <w:tc>
          <w:tcPr>
            <w:tcW w:w="1980" w:type="dxa"/>
          </w:tcPr>
          <w:p w14:paraId="1CDFC3B8" w14:textId="77777777" w:rsidR="00DE3BFA" w:rsidRPr="00B434E3" w:rsidRDefault="00DE3BFA" w:rsidP="00727FA8">
            <w:pPr>
              <w:rPr>
                <w:lang w:val="en-GB"/>
              </w:rPr>
            </w:pPr>
            <w:r w:rsidRPr="00B434E3">
              <w:rPr>
                <w:lang w:val="en-GB"/>
              </w:rPr>
              <w:t>High quality</w:t>
            </w:r>
          </w:p>
        </w:tc>
        <w:tc>
          <w:tcPr>
            <w:tcW w:w="7036" w:type="dxa"/>
          </w:tcPr>
          <w:p w14:paraId="4F643B37" w14:textId="77777777" w:rsidR="00DE3BFA" w:rsidRPr="00B434E3" w:rsidRDefault="00DE3BFA" w:rsidP="00DE3BFA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r w:rsidRPr="00B434E3">
              <w:rPr>
                <w:lang w:val="en-GB"/>
              </w:rPr>
              <w:t>14 or more</w:t>
            </w:r>
            <w:r>
              <w:rPr>
                <w:lang w:val="en-GB"/>
              </w:rPr>
              <w:t xml:space="preserve"> quality</w:t>
            </w:r>
            <w:r w:rsidRPr="00B434E3">
              <w:rPr>
                <w:lang w:val="en-GB"/>
              </w:rPr>
              <w:t xml:space="preserve"> points, AND</w:t>
            </w:r>
          </w:p>
          <w:p w14:paraId="534090DC" w14:textId="77777777" w:rsidR="00DE3BFA" w:rsidRPr="00B434E3" w:rsidRDefault="00DE3BFA" w:rsidP="00DE3BFA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lang w:val="en-GB"/>
              </w:rPr>
            </w:pPr>
            <w:r w:rsidRPr="00B434E3">
              <w:rPr>
                <w:lang w:val="en-GB"/>
              </w:rPr>
              <w:t>Results reported in readable manner (i.e. 1 point on criterion 9), AND</w:t>
            </w:r>
          </w:p>
          <w:p w14:paraId="6F0226A1" w14:textId="77777777" w:rsidR="00DE3BFA" w:rsidRPr="00B434E3" w:rsidRDefault="00DE3BFA" w:rsidP="00DE3BFA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lang w:val="en-GB"/>
              </w:rPr>
            </w:pPr>
            <w:r w:rsidRPr="00B434E3">
              <w:rPr>
                <w:lang w:val="en-GB"/>
              </w:rPr>
              <w:t>Sufficient key information provided to allow for the measurements to be interpreted (i.e. 2 points on criteria 6 and 8</w:t>
            </w:r>
            <w:r>
              <w:rPr>
                <w:lang w:val="en-GB"/>
              </w:rPr>
              <w:t>*</w:t>
            </w:r>
            <w:r w:rsidRPr="00B434E3">
              <w:rPr>
                <w:lang w:val="en-GB"/>
              </w:rPr>
              <w:t>)</w:t>
            </w:r>
          </w:p>
        </w:tc>
      </w:tr>
      <w:tr w:rsidR="00DE3BFA" w:rsidRPr="006C0591" w14:paraId="0DEDB7BB" w14:textId="77777777" w:rsidTr="00727FA8">
        <w:tc>
          <w:tcPr>
            <w:tcW w:w="1980" w:type="dxa"/>
          </w:tcPr>
          <w:p w14:paraId="10CBE8F3" w14:textId="77777777" w:rsidR="00DE3BFA" w:rsidRPr="00B434E3" w:rsidRDefault="00DE3BFA" w:rsidP="00727FA8">
            <w:pPr>
              <w:rPr>
                <w:lang w:val="en-GB"/>
              </w:rPr>
            </w:pPr>
            <w:r w:rsidRPr="00B434E3">
              <w:rPr>
                <w:lang w:val="en-GB"/>
              </w:rPr>
              <w:t>Moderate quality</w:t>
            </w:r>
          </w:p>
        </w:tc>
        <w:tc>
          <w:tcPr>
            <w:tcW w:w="7036" w:type="dxa"/>
          </w:tcPr>
          <w:p w14:paraId="79B47975" w14:textId="77777777" w:rsidR="00DE3BFA" w:rsidRPr="00B434E3" w:rsidRDefault="00DE3BFA" w:rsidP="00DE3BFA">
            <w:pPr>
              <w:pStyle w:val="ListParagraph"/>
              <w:numPr>
                <w:ilvl w:val="0"/>
                <w:numId w:val="2"/>
              </w:numPr>
              <w:rPr>
                <w:lang w:val="en-GB"/>
              </w:rPr>
            </w:pPr>
            <w:r w:rsidRPr="00B434E3">
              <w:rPr>
                <w:lang w:val="en-GB"/>
              </w:rPr>
              <w:t>1</w:t>
            </w:r>
            <w:r>
              <w:rPr>
                <w:lang w:val="en-GB"/>
              </w:rPr>
              <w:t>1</w:t>
            </w:r>
            <w:r w:rsidRPr="00B434E3">
              <w:rPr>
                <w:lang w:val="en-GB"/>
              </w:rPr>
              <w:t xml:space="preserve"> – 13 </w:t>
            </w:r>
            <w:r>
              <w:rPr>
                <w:lang w:val="en-GB"/>
              </w:rPr>
              <w:t xml:space="preserve">quality </w:t>
            </w:r>
            <w:r w:rsidRPr="00B434E3">
              <w:rPr>
                <w:lang w:val="en-GB"/>
              </w:rPr>
              <w:t>points OR</w:t>
            </w:r>
          </w:p>
          <w:p w14:paraId="1BA46CC6" w14:textId="77777777" w:rsidR="00DE3BFA" w:rsidRPr="00B434E3" w:rsidRDefault="00DE3BFA" w:rsidP="00DE3BFA">
            <w:pPr>
              <w:pStyle w:val="ListParagraph"/>
              <w:numPr>
                <w:ilvl w:val="0"/>
                <w:numId w:val="2"/>
              </w:numPr>
              <w:ind w:left="357" w:hanging="357"/>
              <w:rPr>
                <w:lang w:val="en-GB"/>
              </w:rPr>
            </w:pPr>
            <w:r w:rsidRPr="00B434E3">
              <w:rPr>
                <w:lang w:val="en-GB"/>
              </w:rPr>
              <w:t xml:space="preserve">&gt; 13 </w:t>
            </w:r>
            <w:r>
              <w:rPr>
                <w:lang w:val="en-GB"/>
              </w:rPr>
              <w:t xml:space="preserve">quality </w:t>
            </w:r>
            <w:r w:rsidRPr="00B434E3">
              <w:rPr>
                <w:lang w:val="en-GB"/>
              </w:rPr>
              <w:t>points, but not fulfilling criteria b) and/or c) for high quality</w:t>
            </w:r>
          </w:p>
        </w:tc>
      </w:tr>
      <w:tr w:rsidR="00DE3BFA" w:rsidRPr="00B434E3" w14:paraId="12A0F15B" w14:textId="77777777" w:rsidTr="00727FA8">
        <w:tc>
          <w:tcPr>
            <w:tcW w:w="1980" w:type="dxa"/>
          </w:tcPr>
          <w:p w14:paraId="73AE4591" w14:textId="77777777" w:rsidR="00DE3BFA" w:rsidRPr="00B434E3" w:rsidRDefault="00DE3BFA" w:rsidP="00727FA8">
            <w:pPr>
              <w:rPr>
                <w:lang w:val="en-GB"/>
              </w:rPr>
            </w:pPr>
            <w:r w:rsidRPr="00B434E3">
              <w:rPr>
                <w:lang w:val="en-GB"/>
              </w:rPr>
              <w:t>Low quality</w:t>
            </w:r>
          </w:p>
        </w:tc>
        <w:tc>
          <w:tcPr>
            <w:tcW w:w="7036" w:type="dxa"/>
          </w:tcPr>
          <w:p w14:paraId="7FAFB432" w14:textId="77777777" w:rsidR="00DE3BFA" w:rsidRPr="00B434E3" w:rsidRDefault="00DE3BFA" w:rsidP="00727FA8">
            <w:pPr>
              <w:rPr>
                <w:lang w:val="en-GB"/>
              </w:rPr>
            </w:pPr>
            <w:r w:rsidRPr="00B434E3">
              <w:rPr>
                <w:lang w:val="en-GB"/>
              </w:rPr>
              <w:t xml:space="preserve">0 – </w:t>
            </w:r>
            <w:r>
              <w:rPr>
                <w:lang w:val="en-GB"/>
              </w:rPr>
              <w:t>10</w:t>
            </w:r>
            <w:r w:rsidRPr="00B434E3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quality </w:t>
            </w:r>
            <w:r w:rsidRPr="00B434E3">
              <w:rPr>
                <w:lang w:val="en-GB"/>
              </w:rPr>
              <w:t>points</w:t>
            </w:r>
          </w:p>
        </w:tc>
      </w:tr>
      <w:tr w:rsidR="00DE3BFA" w:rsidRPr="006C0591" w14:paraId="1E6D48AF" w14:textId="77777777" w:rsidTr="00727FA8">
        <w:trPr>
          <w:trHeight w:val="1016"/>
        </w:trPr>
        <w:tc>
          <w:tcPr>
            <w:tcW w:w="9016" w:type="dxa"/>
            <w:gridSpan w:val="2"/>
          </w:tcPr>
          <w:p w14:paraId="4357E808" w14:textId="77777777" w:rsidR="00DE3BFA" w:rsidRPr="003161A4" w:rsidRDefault="00DE3BFA" w:rsidP="00727FA8">
            <w:pPr>
              <w:rPr>
                <w:sz w:val="18"/>
                <w:szCs w:val="18"/>
                <w:lang w:val="en-GB"/>
              </w:rPr>
            </w:pPr>
            <w:r w:rsidRPr="00761657">
              <w:rPr>
                <w:sz w:val="18"/>
                <w:szCs w:val="18"/>
                <w:lang w:val="en-GB"/>
              </w:rPr>
              <w:t>* with the exception of MBI-22 (HSS) studies which did not specify the exact thresholds used to categorize respondents. We scored these with 1 on quality criterion 8 for consistency with other studies. However, differences in the various thresholds circulating in the academic literature are minimal, so that they are unlikely to distort prevalence estimates</w:t>
            </w:r>
            <w:r>
              <w:rPr>
                <w:sz w:val="18"/>
                <w:szCs w:val="18"/>
                <w:lang w:val="en-GB"/>
              </w:rPr>
              <w:t xml:space="preserve"> to non-comparability</w:t>
            </w:r>
            <w:r w:rsidRPr="00761657">
              <w:rPr>
                <w:sz w:val="18"/>
                <w:szCs w:val="18"/>
                <w:lang w:val="en-GB"/>
              </w:rPr>
              <w:t>.</w:t>
            </w:r>
          </w:p>
        </w:tc>
      </w:tr>
    </w:tbl>
    <w:p w14:paraId="618A29E1" w14:textId="77777777" w:rsidR="00DE3BFA" w:rsidRDefault="00DE3BFA" w:rsidP="00DE3BFA">
      <w:pPr>
        <w:rPr>
          <w:u w:val="single"/>
          <w:lang w:val="en-GB"/>
        </w:rPr>
      </w:pPr>
    </w:p>
    <w:p w14:paraId="79148F77" w14:textId="77777777" w:rsidR="00F12DC4" w:rsidRDefault="00F12DC4">
      <w:pPr>
        <w:rPr>
          <w:b/>
          <w:bCs/>
          <w:lang w:val="en-GB"/>
        </w:rPr>
      </w:pPr>
    </w:p>
    <w:p w14:paraId="384C62A6" w14:textId="77777777" w:rsidR="002E6011" w:rsidRDefault="002E6011">
      <w:pPr>
        <w:rPr>
          <w:b/>
          <w:bCs/>
          <w:lang w:val="en-GB"/>
        </w:rPr>
      </w:pPr>
    </w:p>
    <w:p w14:paraId="44E74172" w14:textId="77777777" w:rsidR="002E6011" w:rsidRDefault="002E6011">
      <w:pPr>
        <w:rPr>
          <w:b/>
          <w:bCs/>
          <w:lang w:val="en-GB"/>
        </w:rPr>
      </w:pPr>
    </w:p>
    <w:p w14:paraId="391975A2" w14:textId="77777777" w:rsidR="002E6011" w:rsidRDefault="002E6011">
      <w:pPr>
        <w:rPr>
          <w:b/>
          <w:bCs/>
          <w:lang w:val="en-GB"/>
        </w:rPr>
      </w:pPr>
    </w:p>
    <w:p w14:paraId="63607063" w14:textId="77777777" w:rsidR="002E6011" w:rsidRDefault="002E6011">
      <w:pPr>
        <w:rPr>
          <w:b/>
          <w:bCs/>
          <w:lang w:val="en-GB"/>
        </w:rPr>
      </w:pPr>
    </w:p>
    <w:p w14:paraId="5DFD4112" w14:textId="77777777" w:rsidR="002E6011" w:rsidRDefault="002E6011">
      <w:pPr>
        <w:rPr>
          <w:b/>
          <w:bCs/>
          <w:lang w:val="en-GB"/>
        </w:rPr>
      </w:pPr>
    </w:p>
    <w:p w14:paraId="02E839B5" w14:textId="77777777" w:rsidR="002E6011" w:rsidRDefault="002E6011">
      <w:pPr>
        <w:rPr>
          <w:b/>
          <w:bCs/>
          <w:lang w:val="en-GB"/>
        </w:rPr>
      </w:pPr>
    </w:p>
    <w:p w14:paraId="2251DC3B" w14:textId="77777777" w:rsidR="002E6011" w:rsidRDefault="002E6011">
      <w:pPr>
        <w:rPr>
          <w:b/>
          <w:bCs/>
          <w:lang w:val="en-GB"/>
        </w:rPr>
      </w:pPr>
    </w:p>
    <w:p w14:paraId="2EF0839D" w14:textId="77777777" w:rsidR="002E6011" w:rsidRDefault="002E6011">
      <w:pPr>
        <w:rPr>
          <w:b/>
          <w:bCs/>
          <w:lang w:val="en-GB"/>
        </w:rPr>
      </w:pPr>
    </w:p>
    <w:p w14:paraId="039B1BED" w14:textId="77777777" w:rsidR="002E6011" w:rsidRDefault="002E6011">
      <w:pPr>
        <w:rPr>
          <w:b/>
          <w:bCs/>
          <w:lang w:val="en-GB"/>
        </w:rPr>
      </w:pPr>
    </w:p>
    <w:p w14:paraId="1F65B423" w14:textId="77777777" w:rsidR="002E6011" w:rsidRDefault="002E6011">
      <w:pPr>
        <w:rPr>
          <w:b/>
          <w:bCs/>
          <w:lang w:val="en-GB"/>
        </w:rPr>
      </w:pPr>
    </w:p>
    <w:p w14:paraId="28176FDD" w14:textId="77777777" w:rsidR="002E6011" w:rsidRDefault="002E6011">
      <w:pPr>
        <w:rPr>
          <w:b/>
          <w:bCs/>
          <w:lang w:val="en-GB"/>
        </w:rPr>
      </w:pPr>
    </w:p>
    <w:p w14:paraId="64C2E9BF" w14:textId="77777777" w:rsidR="002E6011" w:rsidRDefault="002E6011">
      <w:pPr>
        <w:rPr>
          <w:b/>
          <w:bCs/>
          <w:lang w:val="en-GB"/>
        </w:rPr>
      </w:pPr>
    </w:p>
    <w:p w14:paraId="7C161E22" w14:textId="77777777" w:rsidR="002E6011" w:rsidRDefault="002E6011">
      <w:pPr>
        <w:rPr>
          <w:b/>
          <w:bCs/>
          <w:lang w:val="en-GB"/>
        </w:rPr>
      </w:pPr>
    </w:p>
    <w:p w14:paraId="44D0D36F" w14:textId="77777777" w:rsidR="002E6011" w:rsidRDefault="002E6011">
      <w:pPr>
        <w:rPr>
          <w:b/>
          <w:bCs/>
          <w:lang w:val="en-GB"/>
        </w:rPr>
      </w:pPr>
    </w:p>
    <w:p w14:paraId="779740C9" w14:textId="77777777" w:rsidR="002E6011" w:rsidRDefault="002E6011">
      <w:pPr>
        <w:rPr>
          <w:b/>
          <w:bCs/>
          <w:lang w:val="en-GB"/>
        </w:rPr>
      </w:pPr>
    </w:p>
    <w:sectPr w:rsidR="002E6011" w:rsidSect="006C05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237EC"/>
    <w:multiLevelType w:val="hybridMultilevel"/>
    <w:tmpl w:val="18CE04F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B600F2"/>
    <w:multiLevelType w:val="hybridMultilevel"/>
    <w:tmpl w:val="18CE04F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9B8"/>
    <w:rsid w:val="0012296A"/>
    <w:rsid w:val="00136D59"/>
    <w:rsid w:val="002E6011"/>
    <w:rsid w:val="003212F4"/>
    <w:rsid w:val="003606D6"/>
    <w:rsid w:val="003962F1"/>
    <w:rsid w:val="003C3561"/>
    <w:rsid w:val="00564598"/>
    <w:rsid w:val="0059360C"/>
    <w:rsid w:val="005D3D3B"/>
    <w:rsid w:val="00650083"/>
    <w:rsid w:val="0065628E"/>
    <w:rsid w:val="006C0591"/>
    <w:rsid w:val="006E29B8"/>
    <w:rsid w:val="006F49D1"/>
    <w:rsid w:val="00727FA8"/>
    <w:rsid w:val="007F17B1"/>
    <w:rsid w:val="008E61C0"/>
    <w:rsid w:val="00901B1C"/>
    <w:rsid w:val="00971C7C"/>
    <w:rsid w:val="009F1CF2"/>
    <w:rsid w:val="00A707A7"/>
    <w:rsid w:val="00AC3E37"/>
    <w:rsid w:val="00B34223"/>
    <w:rsid w:val="00C82CEA"/>
    <w:rsid w:val="00D85746"/>
    <w:rsid w:val="00DD6A47"/>
    <w:rsid w:val="00DE3BFA"/>
    <w:rsid w:val="00E56DA3"/>
    <w:rsid w:val="00E76350"/>
    <w:rsid w:val="00EA50E1"/>
    <w:rsid w:val="00EB4BEA"/>
    <w:rsid w:val="00F12DC4"/>
    <w:rsid w:val="00F274F0"/>
    <w:rsid w:val="00FA2890"/>
    <w:rsid w:val="00FC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AF6A8"/>
  <w15:chartTrackingRefBased/>
  <w15:docId w15:val="{95459256-263D-4DCF-BE5A-607532FC3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2F4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2F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212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12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12F4"/>
    <w:rPr>
      <w:sz w:val="20"/>
      <w:szCs w:val="20"/>
      <w:lang w:val="fr-FR"/>
    </w:rPr>
  </w:style>
  <w:style w:type="table" w:styleId="TableGrid">
    <w:name w:val="Table Grid"/>
    <w:basedOn w:val="TableNormal"/>
    <w:uiPriority w:val="39"/>
    <w:rsid w:val="003212F4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3BF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01B1C"/>
    <w:rPr>
      <w:color w:val="808080"/>
    </w:rPr>
  </w:style>
  <w:style w:type="table" w:customStyle="1" w:styleId="TableGridLight1">
    <w:name w:val="Table Grid Light1"/>
    <w:basedOn w:val="TableNormal"/>
    <w:uiPriority w:val="40"/>
    <w:rsid w:val="00901B1C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598"/>
    <w:rPr>
      <w:b/>
      <w:bCs/>
      <w:sz w:val="20"/>
      <w:szCs w:val="20"/>
      <w:lang w:val="fr-FR"/>
    </w:rPr>
  </w:style>
  <w:style w:type="paragraph" w:customStyle="1" w:styleId="EndNoteBibliography">
    <w:name w:val="EndNote Bibliography"/>
    <w:basedOn w:val="Normal"/>
    <w:link w:val="EndNoteBibliographyZchn"/>
    <w:rsid w:val="00971C7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971C7C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45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Lohmann</dc:creator>
  <cp:keywords/>
  <dc:description/>
  <cp:lastModifiedBy>Julia Lohmann</cp:lastModifiedBy>
  <cp:revision>3</cp:revision>
  <dcterms:created xsi:type="dcterms:W3CDTF">2021-01-18T17:55:00Z</dcterms:created>
  <dcterms:modified xsi:type="dcterms:W3CDTF">2021-01-18T17:56:00Z</dcterms:modified>
</cp:coreProperties>
</file>