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horzAnchor="margin" w:tblpY="480"/>
        <w:tblW w:w="899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32"/>
        <w:gridCol w:w="3049"/>
        <w:gridCol w:w="3051"/>
        <w:gridCol w:w="1262"/>
      </w:tblGrid>
      <w:tr w:rsidR="006A28FD" w:rsidRPr="006A28FD" w14:paraId="161A9551" w14:textId="77777777" w:rsidTr="006A28FD">
        <w:trPr>
          <w:trHeight w:val="182"/>
        </w:trPr>
        <w:tc>
          <w:tcPr>
            <w:tcW w:w="1632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493A7" w14:textId="77777777" w:rsidR="006A28FD" w:rsidRPr="006A28FD" w:rsidRDefault="006A28FD" w:rsidP="006A28FD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bookmarkStart w:id="0" w:name="_Hlk103345933"/>
          </w:p>
        </w:tc>
        <w:tc>
          <w:tcPr>
            <w:tcW w:w="7362" w:type="dxa"/>
            <w:gridSpan w:val="3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C14901" w14:textId="77777777" w:rsidR="006A28FD" w:rsidRPr="006A28FD" w:rsidRDefault="006A28FD" w:rsidP="006A28FD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r w:rsidRPr="006A28FD">
              <w:rPr>
                <w:rFonts w:ascii="Times New Roman" w:hAnsi="Times New Roman" w:cs="Times New Roman" w:hint="eastAsia"/>
                <w:szCs w:val="20"/>
              </w:rPr>
              <w:t>O</w:t>
            </w:r>
            <w:r w:rsidRPr="006A28FD">
              <w:rPr>
                <w:rFonts w:ascii="Times New Roman" w:hAnsi="Times New Roman" w:cs="Times New Roman"/>
                <w:szCs w:val="20"/>
              </w:rPr>
              <w:t>HCA patients (n=2,373)</w:t>
            </w:r>
          </w:p>
        </w:tc>
      </w:tr>
      <w:tr w:rsidR="006A28FD" w:rsidRPr="006A28FD" w14:paraId="58F5A72E" w14:textId="77777777" w:rsidTr="006A28FD">
        <w:trPr>
          <w:trHeight w:val="182"/>
        </w:trPr>
        <w:tc>
          <w:tcPr>
            <w:tcW w:w="163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EF1C3" w14:textId="77777777" w:rsidR="006A28FD" w:rsidRPr="006A28FD" w:rsidRDefault="006A28FD" w:rsidP="006A28FD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ED7532" w14:textId="77777777" w:rsidR="006A28FD" w:rsidRPr="006A28FD" w:rsidRDefault="006A28FD" w:rsidP="006A28FD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6A28FD">
              <w:rPr>
                <w:rFonts w:ascii="Times New Roman" w:hAnsi="Times New Roman" w:cs="Times New Roman" w:hint="eastAsia"/>
                <w:szCs w:val="20"/>
              </w:rPr>
              <w:t>a</w:t>
            </w:r>
            <w:r w:rsidRPr="006A28FD">
              <w:rPr>
                <w:rFonts w:ascii="Times New Roman" w:hAnsi="Times New Roman" w:cs="Times New Roman"/>
                <w:szCs w:val="20"/>
              </w:rPr>
              <w:t>HR</w:t>
            </w:r>
            <w:proofErr w:type="spellEnd"/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BB5D135" w14:textId="77777777" w:rsidR="006A28FD" w:rsidRPr="006A28FD" w:rsidRDefault="006A28FD" w:rsidP="006A28FD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r w:rsidRPr="006A28FD">
              <w:rPr>
                <w:rFonts w:ascii="Times New Roman" w:hAnsi="Times New Roman" w:cs="Times New Roman"/>
                <w:szCs w:val="20"/>
              </w:rPr>
              <w:t>95% CI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927DA7D" w14:textId="77777777" w:rsidR="006A28FD" w:rsidRPr="006A28FD" w:rsidRDefault="006A28FD" w:rsidP="006A28FD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r w:rsidRPr="006A28FD">
              <w:rPr>
                <w:rFonts w:ascii="Times New Roman" w:hAnsi="Times New Roman" w:cs="Times New Roman"/>
                <w:szCs w:val="20"/>
              </w:rPr>
              <w:t>p-value</w:t>
            </w:r>
          </w:p>
        </w:tc>
      </w:tr>
      <w:tr w:rsidR="006A28FD" w:rsidRPr="006A28FD" w14:paraId="59C08F4C" w14:textId="77777777" w:rsidTr="006A28FD">
        <w:trPr>
          <w:trHeight w:val="238"/>
        </w:trPr>
        <w:tc>
          <w:tcPr>
            <w:tcW w:w="16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B6B46" w14:textId="77777777" w:rsidR="006A28FD" w:rsidRPr="006A28FD" w:rsidRDefault="006A28FD" w:rsidP="006A28FD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Age category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DEF34EC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CCE0911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3EA805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6A28FD" w:rsidRPr="006A28FD" w14:paraId="29BAF576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63B63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18-39 (Ref.)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60612A91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0AAAE235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58B4C373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6A28FD" w:rsidRPr="006A28FD" w14:paraId="15B3E23E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76BD0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40-49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0E9FCA08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1.43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2316429D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.02-1.99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2806533C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0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.037</w:t>
            </w:r>
          </w:p>
        </w:tc>
      </w:tr>
      <w:tr w:rsidR="006A28FD" w:rsidRPr="006A28FD" w14:paraId="6A63585D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B15E7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50-59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2B840D4B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2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.35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03FECFF0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.73-3.18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617BEDEC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&lt;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0.001</w:t>
            </w:r>
          </w:p>
        </w:tc>
      </w:tr>
      <w:tr w:rsidR="006A28FD" w:rsidRPr="006A28FD" w14:paraId="4D169689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1DBA1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60-69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79935BEB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3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.19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253A3B90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2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.33-4.37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460BC879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&lt;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0.001</w:t>
            </w:r>
          </w:p>
        </w:tc>
      </w:tr>
      <w:tr w:rsidR="006A28FD" w:rsidRPr="006A28FD" w14:paraId="6D8F266C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9D1AB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70-79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060D8D67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6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.34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50F65AB2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4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.58-8.76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160233EF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&lt;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0.001</w:t>
            </w:r>
          </w:p>
        </w:tc>
      </w:tr>
      <w:tr w:rsidR="006A28FD" w:rsidRPr="006A28FD" w14:paraId="7306936B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C1EBD5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≥80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558101C0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7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.44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512D0581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5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.0-11.07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47390F23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&lt;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0.001</w:t>
            </w:r>
          </w:p>
        </w:tc>
      </w:tr>
      <w:tr w:rsidR="006A28FD" w:rsidRPr="006A28FD" w14:paraId="46A930D8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26AAD" w14:textId="77777777" w:rsidR="006A28FD" w:rsidRPr="006A28FD" w:rsidRDefault="006A28FD" w:rsidP="006A28FD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Sex, n (%)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1AD363F7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3AAEAA89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59D11F43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6A28FD" w:rsidRPr="006A28FD" w14:paraId="4B86B985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3B0B3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Male (Ref.)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655EA1E2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7A7559A7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02FD53DB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6A28FD" w:rsidRPr="006A28FD" w14:paraId="42E90EBF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80FAB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Female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20CDD044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.04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12BB7C93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0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.87-1.25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3DA6CBE6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0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.669</w:t>
            </w:r>
          </w:p>
        </w:tc>
      </w:tr>
      <w:tr w:rsidR="006A28FD" w:rsidRPr="006A28FD" w14:paraId="0B7906DE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78736" w14:textId="77777777" w:rsidR="006A28FD" w:rsidRPr="006A28FD" w:rsidRDefault="006A28FD" w:rsidP="006A28FD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CCI, n (%)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2A3AE395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3039911E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2B80E90B" w14:textId="5467D3F4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6A28FD" w:rsidRPr="006A28FD" w14:paraId="333BAC9F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92B25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0 (Ref.)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23C902A2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7176D2AC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767CF7CF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6A28FD" w:rsidRPr="006A28FD" w14:paraId="7726906D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A234F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1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0409557C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.31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752129F8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.05-1.64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14540A94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0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.017</w:t>
            </w:r>
          </w:p>
        </w:tc>
      </w:tr>
      <w:tr w:rsidR="006A28FD" w:rsidRPr="006A28FD" w14:paraId="336F9D58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F9C70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2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43A12B76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.30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190D1F3E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.02-1.64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27744B0B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0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.031</w:t>
            </w:r>
          </w:p>
        </w:tc>
      </w:tr>
      <w:tr w:rsidR="006A28FD" w:rsidRPr="006A28FD" w14:paraId="2CD9F5F2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40339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3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3B2C7BC5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.65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34951B25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.27-2.14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573F2777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&lt;</w:t>
            </w: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0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.001</w:t>
            </w:r>
          </w:p>
        </w:tc>
      </w:tr>
      <w:tr w:rsidR="006A28FD" w:rsidRPr="006A28FD" w14:paraId="5E0548DD" w14:textId="77777777" w:rsidTr="006A28FD">
        <w:trPr>
          <w:trHeight w:val="238"/>
        </w:trPr>
        <w:tc>
          <w:tcPr>
            <w:tcW w:w="1632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D061A" w14:textId="77777777" w:rsidR="006A28FD" w:rsidRPr="006A28FD" w:rsidRDefault="006A28FD" w:rsidP="006A28FD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≥4</w:t>
            </w:r>
          </w:p>
        </w:tc>
        <w:tc>
          <w:tcPr>
            <w:tcW w:w="3049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2E9FEE56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2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.05</w:t>
            </w:r>
          </w:p>
        </w:tc>
        <w:tc>
          <w:tcPr>
            <w:tcW w:w="3051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48871961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.57-2.68</w:t>
            </w:r>
          </w:p>
        </w:tc>
        <w:tc>
          <w:tcPr>
            <w:tcW w:w="1262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01E58AAA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&lt;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0.001</w:t>
            </w:r>
          </w:p>
        </w:tc>
      </w:tr>
    </w:tbl>
    <w:bookmarkEnd w:id="0"/>
    <w:p w14:paraId="1064D07C" w14:textId="77849A21" w:rsidR="008D344B" w:rsidRPr="006A28FD" w:rsidRDefault="00FF661F">
      <w:pPr>
        <w:rPr>
          <w:rFonts w:ascii="Times New Roman" w:hAnsi="Times New Roman" w:cs="Times New Roman"/>
        </w:rPr>
      </w:pPr>
      <w:r w:rsidRPr="006A28FD">
        <w:rPr>
          <w:rFonts w:ascii="Times New Roman" w:hAnsi="Times New Roman" w:cs="Times New Roman"/>
        </w:rPr>
        <w:t xml:space="preserve"> </w:t>
      </w:r>
      <w:r w:rsidR="008D344B" w:rsidRPr="006A28FD">
        <w:rPr>
          <w:rFonts w:ascii="Times New Roman" w:hAnsi="Times New Roman" w:cs="Times New Roman"/>
        </w:rPr>
        <w:t>Supplementary material 2-1</w:t>
      </w:r>
      <w:r w:rsidR="00366235" w:rsidRPr="006A28FD">
        <w:rPr>
          <w:rFonts w:ascii="Times New Roman" w:hAnsi="Times New Roman" w:cs="Times New Roman"/>
        </w:rPr>
        <w:t xml:space="preserve">. </w:t>
      </w:r>
      <w:r w:rsidR="00AD2ECB" w:rsidRPr="006A28FD">
        <w:rPr>
          <w:rFonts w:ascii="Times New Roman" w:hAnsi="Times New Roman" w:cs="Times New Roman"/>
        </w:rPr>
        <w:t>Multivariable analysis to identify predictors for long-term mortality in out of hospital cardiac arrest</w:t>
      </w:r>
      <w:r w:rsidR="008D344B" w:rsidRPr="006A28FD">
        <w:rPr>
          <w:rFonts w:ascii="Times New Roman" w:hAnsi="Times New Roman" w:cs="Times New Roman"/>
        </w:rPr>
        <w:t xml:space="preserve"> with depression and anxiety</w:t>
      </w:r>
    </w:p>
    <w:p w14:paraId="2C311109" w14:textId="342219F7" w:rsidR="0099596E" w:rsidRPr="006A28FD" w:rsidRDefault="0099596E">
      <w:pPr>
        <w:rPr>
          <w:rFonts w:ascii="Times New Roman" w:hAnsi="Times New Roman" w:cs="Times New Roman"/>
        </w:rPr>
      </w:pPr>
      <w:r w:rsidRPr="006A28FD">
        <w:rPr>
          <w:rFonts w:ascii="Times New Roman" w:hAnsi="Times New Roman" w:cs="Times New Roman"/>
        </w:rPr>
        <w:t xml:space="preserve">OHCA, out of hospital cardiac arrest; </w:t>
      </w:r>
      <w:proofErr w:type="spellStart"/>
      <w:r w:rsidRPr="006A28FD">
        <w:rPr>
          <w:rFonts w:ascii="Times New Roman" w:hAnsi="Times New Roman" w:cs="Times New Roman"/>
        </w:rPr>
        <w:t>aHR</w:t>
      </w:r>
      <w:proofErr w:type="spellEnd"/>
      <w:r w:rsidRPr="006A28FD">
        <w:rPr>
          <w:rFonts w:ascii="Times New Roman" w:hAnsi="Times New Roman" w:cs="Times New Roman"/>
        </w:rPr>
        <w:t xml:space="preserve">, adjusted hazard ratio; CI, confidence interval; CCI, </w:t>
      </w:r>
      <w:proofErr w:type="spellStart"/>
      <w:r w:rsidRPr="006A28FD">
        <w:rPr>
          <w:rFonts w:ascii="Times New Roman" w:hAnsi="Times New Roman" w:cs="Times New Roman"/>
        </w:rPr>
        <w:t>Charlson</w:t>
      </w:r>
      <w:proofErr w:type="spellEnd"/>
      <w:r w:rsidRPr="006A28FD">
        <w:rPr>
          <w:rFonts w:ascii="Times New Roman" w:hAnsi="Times New Roman" w:cs="Times New Roman"/>
        </w:rPr>
        <w:t xml:space="preserve"> comorbidity index.</w:t>
      </w:r>
    </w:p>
    <w:p w14:paraId="1B4AD653" w14:textId="210CED78" w:rsidR="0099596E" w:rsidRPr="006A28FD" w:rsidRDefault="0099596E">
      <w:pPr>
        <w:rPr>
          <w:rFonts w:ascii="Times New Roman" w:hAnsi="Times New Roman" w:cs="Times New Roman"/>
        </w:rPr>
      </w:pPr>
    </w:p>
    <w:p w14:paraId="07FEDABB" w14:textId="5719EC02" w:rsidR="0099596E" w:rsidRPr="006A28FD" w:rsidRDefault="0099596E">
      <w:pPr>
        <w:rPr>
          <w:rFonts w:ascii="Times New Roman" w:hAnsi="Times New Roman" w:cs="Times New Roman"/>
        </w:rPr>
      </w:pPr>
    </w:p>
    <w:p w14:paraId="20E7A2EE" w14:textId="77777777" w:rsidR="006A28FD" w:rsidRDefault="006A28FD" w:rsidP="0099596E">
      <w:pPr>
        <w:rPr>
          <w:rFonts w:ascii="Times New Roman" w:hAnsi="Times New Roman" w:cs="Times New Roman"/>
        </w:rPr>
      </w:pPr>
    </w:p>
    <w:p w14:paraId="63757C6A" w14:textId="77777777" w:rsidR="006A28FD" w:rsidRDefault="006A28FD" w:rsidP="0099596E">
      <w:pPr>
        <w:rPr>
          <w:rFonts w:ascii="Times New Roman" w:hAnsi="Times New Roman" w:cs="Times New Roman"/>
        </w:rPr>
      </w:pPr>
    </w:p>
    <w:p w14:paraId="118A4101" w14:textId="77777777" w:rsidR="006A28FD" w:rsidRDefault="006A28FD" w:rsidP="0099596E">
      <w:pPr>
        <w:rPr>
          <w:rFonts w:ascii="Times New Roman" w:hAnsi="Times New Roman" w:cs="Times New Roman"/>
        </w:rPr>
      </w:pPr>
    </w:p>
    <w:p w14:paraId="30A004DC" w14:textId="77777777" w:rsidR="006A28FD" w:rsidRDefault="006A28FD" w:rsidP="0099596E">
      <w:pPr>
        <w:rPr>
          <w:rFonts w:ascii="Times New Roman" w:hAnsi="Times New Roman" w:cs="Times New Roman"/>
        </w:rPr>
      </w:pPr>
    </w:p>
    <w:p w14:paraId="14551C8D" w14:textId="77777777" w:rsidR="006A28FD" w:rsidRDefault="0099596E" w:rsidP="0099596E">
      <w:pPr>
        <w:rPr>
          <w:rFonts w:ascii="Times New Roman" w:hAnsi="Times New Roman" w:cs="Times New Roman"/>
        </w:rPr>
      </w:pPr>
      <w:r w:rsidRPr="006A28FD">
        <w:rPr>
          <w:rFonts w:ascii="Times New Roman" w:hAnsi="Times New Roman" w:cs="Times New Roman"/>
        </w:rPr>
        <w:t xml:space="preserve"> </w:t>
      </w:r>
    </w:p>
    <w:p w14:paraId="2B886ECA" w14:textId="77777777" w:rsidR="006A28FD" w:rsidRDefault="006A28FD" w:rsidP="0099596E">
      <w:pPr>
        <w:rPr>
          <w:rFonts w:ascii="Times New Roman" w:hAnsi="Times New Roman" w:cs="Times New Roman"/>
        </w:rPr>
      </w:pPr>
    </w:p>
    <w:p w14:paraId="560AA748" w14:textId="77777777" w:rsidR="006A28FD" w:rsidRDefault="006A28FD" w:rsidP="0099596E">
      <w:pPr>
        <w:rPr>
          <w:rFonts w:ascii="Times New Roman" w:hAnsi="Times New Roman" w:cs="Times New Roman"/>
        </w:rPr>
      </w:pPr>
    </w:p>
    <w:p w14:paraId="7872AC04" w14:textId="77777777" w:rsidR="006A28FD" w:rsidRDefault="006A28FD" w:rsidP="0099596E">
      <w:pPr>
        <w:rPr>
          <w:rFonts w:ascii="Times New Roman" w:hAnsi="Times New Roman" w:cs="Times New Roman"/>
        </w:rPr>
      </w:pPr>
    </w:p>
    <w:p w14:paraId="7F39C929" w14:textId="77777777" w:rsidR="006A28FD" w:rsidRDefault="006A28FD" w:rsidP="0099596E">
      <w:pPr>
        <w:rPr>
          <w:rFonts w:ascii="Times New Roman" w:hAnsi="Times New Roman" w:cs="Times New Roman"/>
        </w:rPr>
      </w:pPr>
    </w:p>
    <w:p w14:paraId="4AA91109" w14:textId="77777777" w:rsidR="006A28FD" w:rsidRDefault="006A28FD" w:rsidP="0099596E">
      <w:pPr>
        <w:rPr>
          <w:rFonts w:ascii="Times New Roman" w:hAnsi="Times New Roman" w:cs="Times New Roman"/>
        </w:rPr>
      </w:pPr>
    </w:p>
    <w:p w14:paraId="2C476AA0" w14:textId="77777777" w:rsidR="006A28FD" w:rsidRDefault="006A28FD" w:rsidP="0099596E">
      <w:pPr>
        <w:rPr>
          <w:rFonts w:ascii="Times New Roman" w:hAnsi="Times New Roman" w:cs="Times New Roman"/>
        </w:rPr>
      </w:pPr>
    </w:p>
    <w:p w14:paraId="027513B1" w14:textId="77777777" w:rsidR="006A28FD" w:rsidRDefault="006A28FD" w:rsidP="0099596E">
      <w:pPr>
        <w:rPr>
          <w:rFonts w:ascii="Times New Roman" w:hAnsi="Times New Roman" w:cs="Times New Roman"/>
        </w:rPr>
      </w:pPr>
    </w:p>
    <w:p w14:paraId="534975AF" w14:textId="77777777" w:rsidR="006A28FD" w:rsidRDefault="006A28FD" w:rsidP="0099596E">
      <w:pPr>
        <w:rPr>
          <w:rFonts w:ascii="Times New Roman" w:hAnsi="Times New Roman" w:cs="Times New Roman"/>
        </w:rPr>
      </w:pPr>
    </w:p>
    <w:p w14:paraId="31EEE402" w14:textId="77777777" w:rsidR="006A28FD" w:rsidRDefault="006A28FD" w:rsidP="0099596E">
      <w:pPr>
        <w:rPr>
          <w:rFonts w:ascii="Times New Roman" w:hAnsi="Times New Roman" w:cs="Times New Roman"/>
        </w:rPr>
      </w:pPr>
    </w:p>
    <w:p w14:paraId="0D05D14E" w14:textId="77777777" w:rsidR="006A28FD" w:rsidRDefault="006A28FD" w:rsidP="0099596E">
      <w:pPr>
        <w:rPr>
          <w:rFonts w:ascii="Times New Roman" w:hAnsi="Times New Roman" w:cs="Times New Roman"/>
        </w:rPr>
      </w:pPr>
    </w:p>
    <w:tbl>
      <w:tblPr>
        <w:tblpPr w:leftFromText="142" w:rightFromText="142" w:horzAnchor="margin" w:tblpY="510"/>
        <w:tblW w:w="899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32"/>
        <w:gridCol w:w="3049"/>
        <w:gridCol w:w="3051"/>
        <w:gridCol w:w="1262"/>
      </w:tblGrid>
      <w:tr w:rsidR="006A28FD" w:rsidRPr="006A28FD" w14:paraId="0F460151" w14:textId="77777777" w:rsidTr="006A28FD">
        <w:trPr>
          <w:trHeight w:val="182"/>
        </w:trPr>
        <w:tc>
          <w:tcPr>
            <w:tcW w:w="1632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495634" w14:textId="77777777" w:rsidR="006A28FD" w:rsidRPr="006A28FD" w:rsidRDefault="006A28FD" w:rsidP="006A28FD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bookmarkStart w:id="1" w:name="_Hlk103346203"/>
          </w:p>
        </w:tc>
        <w:tc>
          <w:tcPr>
            <w:tcW w:w="7362" w:type="dxa"/>
            <w:gridSpan w:val="3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7CFEC2" w14:textId="77777777" w:rsidR="006A28FD" w:rsidRPr="006A28FD" w:rsidRDefault="006A28FD" w:rsidP="006A28FD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r w:rsidRPr="006A28FD">
              <w:rPr>
                <w:rFonts w:ascii="Times New Roman" w:hAnsi="Times New Roman" w:cs="Times New Roman" w:hint="eastAsia"/>
                <w:szCs w:val="20"/>
              </w:rPr>
              <w:t>O</w:t>
            </w:r>
            <w:r w:rsidRPr="006A28FD">
              <w:rPr>
                <w:rFonts w:ascii="Times New Roman" w:hAnsi="Times New Roman" w:cs="Times New Roman"/>
                <w:szCs w:val="20"/>
              </w:rPr>
              <w:t>HCA patients (n=2,373)</w:t>
            </w:r>
          </w:p>
        </w:tc>
      </w:tr>
      <w:tr w:rsidR="006A28FD" w:rsidRPr="006A28FD" w14:paraId="5D1B192E" w14:textId="77777777" w:rsidTr="006A28FD">
        <w:trPr>
          <w:trHeight w:val="182"/>
        </w:trPr>
        <w:tc>
          <w:tcPr>
            <w:tcW w:w="163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D33AE" w14:textId="77777777" w:rsidR="006A28FD" w:rsidRPr="006A28FD" w:rsidRDefault="006A28FD" w:rsidP="006A28FD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EA456FB" w14:textId="77777777" w:rsidR="006A28FD" w:rsidRPr="006A28FD" w:rsidRDefault="006A28FD" w:rsidP="006A28FD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6A28FD">
              <w:rPr>
                <w:rFonts w:ascii="Times New Roman" w:hAnsi="Times New Roman" w:cs="Times New Roman" w:hint="eastAsia"/>
                <w:szCs w:val="20"/>
              </w:rPr>
              <w:t>a</w:t>
            </w:r>
            <w:r w:rsidRPr="006A28FD">
              <w:rPr>
                <w:rFonts w:ascii="Times New Roman" w:hAnsi="Times New Roman" w:cs="Times New Roman"/>
                <w:szCs w:val="20"/>
              </w:rPr>
              <w:t>HR</w:t>
            </w:r>
            <w:proofErr w:type="spellEnd"/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1A99A92" w14:textId="77777777" w:rsidR="006A28FD" w:rsidRPr="006A28FD" w:rsidRDefault="006A28FD" w:rsidP="006A28FD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r w:rsidRPr="006A28FD">
              <w:rPr>
                <w:rFonts w:ascii="Times New Roman" w:hAnsi="Times New Roman" w:cs="Times New Roman"/>
                <w:szCs w:val="20"/>
              </w:rPr>
              <w:t>95% CI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29BC680" w14:textId="77777777" w:rsidR="006A28FD" w:rsidRPr="006A28FD" w:rsidRDefault="006A28FD" w:rsidP="006A28FD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r w:rsidRPr="006A28FD">
              <w:rPr>
                <w:rFonts w:ascii="Times New Roman" w:hAnsi="Times New Roman" w:cs="Times New Roman"/>
                <w:szCs w:val="20"/>
              </w:rPr>
              <w:t>p-value</w:t>
            </w:r>
          </w:p>
        </w:tc>
      </w:tr>
      <w:tr w:rsidR="006A28FD" w:rsidRPr="006A28FD" w14:paraId="40A842D3" w14:textId="77777777" w:rsidTr="006A28FD">
        <w:trPr>
          <w:trHeight w:val="238"/>
        </w:trPr>
        <w:tc>
          <w:tcPr>
            <w:tcW w:w="16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1DD23" w14:textId="77777777" w:rsidR="006A28FD" w:rsidRPr="006A28FD" w:rsidRDefault="006A28FD" w:rsidP="006A28FD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Age category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3AD8958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37AB1BC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5015F0D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6A28FD" w:rsidRPr="006A28FD" w14:paraId="6392EF38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86EF9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18-39 (Ref.)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4E660386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3AA206F1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74F12E87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6A28FD" w:rsidRPr="006A28FD" w14:paraId="4A9881DB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0330E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40-49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17E34F4B" w14:textId="0C111E58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1.4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0665B45C" w14:textId="4AC24118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.02-1.9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8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06C4E52C" w14:textId="6D884C38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0.038</w:t>
            </w:r>
          </w:p>
        </w:tc>
      </w:tr>
      <w:tr w:rsidR="006A28FD" w:rsidRPr="006A28FD" w14:paraId="52E4A796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A833A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50-59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29492BA7" w14:textId="5E6AFACE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2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37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771C6880" w14:textId="5488CB21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.7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5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-3.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21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17E1F79B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&lt;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0.001</w:t>
            </w:r>
          </w:p>
        </w:tc>
      </w:tr>
      <w:tr w:rsidR="006A28FD" w:rsidRPr="006A28FD" w14:paraId="4239A4A9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DFAC3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60-69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3289D971" w14:textId="6875E864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3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.1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8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6D678C47" w14:textId="0853191C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2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.3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-4.3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6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387D83E4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&lt;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0.001</w:t>
            </w:r>
          </w:p>
        </w:tc>
      </w:tr>
      <w:tr w:rsidR="006A28FD" w:rsidRPr="006A28FD" w14:paraId="242C0317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EB146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70-79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0993A805" w14:textId="7EEBA21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6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.3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5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00A17647" w14:textId="1537C83F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4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60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-8.7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9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4D432695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&lt;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0.001</w:t>
            </w:r>
          </w:p>
        </w:tc>
      </w:tr>
      <w:tr w:rsidR="006A28FD" w:rsidRPr="006A28FD" w14:paraId="35C1E52B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F49F2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≥80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7944926A" w14:textId="27F4EE78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7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26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56B1F3FA" w14:textId="44E1C0A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4.88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-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10.80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03E9A740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&lt;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0.001</w:t>
            </w:r>
          </w:p>
        </w:tc>
      </w:tr>
      <w:tr w:rsidR="006A28FD" w:rsidRPr="006A28FD" w14:paraId="50855EE1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16ED2" w14:textId="77777777" w:rsidR="006A28FD" w:rsidRPr="006A28FD" w:rsidRDefault="006A28FD" w:rsidP="006A28FD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Sex, n (%)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02856415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525D1B6C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58F1D501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6A28FD" w:rsidRPr="006A28FD" w14:paraId="5D2F080B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5BD93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Male (Ref.)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36967018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44570B54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5A5A81B6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6A28FD" w:rsidRPr="006A28FD" w14:paraId="108E07BD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48188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Female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74FA420D" w14:textId="15DD9B84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6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3FC4F278" w14:textId="5B935CCC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0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.8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8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-1.2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7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0196C847" w14:textId="75C2FCC4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0.57</w:t>
            </w:r>
          </w:p>
        </w:tc>
      </w:tr>
      <w:tr w:rsidR="006A28FD" w:rsidRPr="006A28FD" w14:paraId="2D939370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CB9D20" w14:textId="77777777" w:rsidR="006A28FD" w:rsidRPr="006A28FD" w:rsidRDefault="006A28FD" w:rsidP="006A28FD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CCI, n (%)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2557B433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30A8C303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554E07F1" w14:textId="2E3B0F15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6A28FD" w:rsidRPr="006A28FD" w14:paraId="40D5FC7C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BFA9E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0 (Ref.)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421A4B73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05CD62A2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334D8AE3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6A28FD" w:rsidRPr="006A28FD" w14:paraId="7EE504C4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3E89A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1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043F47B2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.31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0AAE32F0" w14:textId="25D3A484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.05-1.6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3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57E4C84D" w14:textId="1AB31ADF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0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.01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8</w:t>
            </w:r>
          </w:p>
        </w:tc>
      </w:tr>
      <w:tr w:rsidR="006A28FD" w:rsidRPr="006A28FD" w14:paraId="4DEDD31A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4C864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2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73B88176" w14:textId="17665699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29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084B839B" w14:textId="1B203BBD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.02-1.6</w:t>
            </w:r>
            <w:r w:rsidR="00E2184F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3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54048EF9" w14:textId="2F07D6E0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0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.03</w:t>
            </w:r>
            <w:r w:rsidR="00E2184F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5</w:t>
            </w:r>
          </w:p>
        </w:tc>
      </w:tr>
      <w:tr w:rsidR="006A28FD" w:rsidRPr="006A28FD" w14:paraId="179A64E2" w14:textId="77777777" w:rsidTr="006A28FD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874D2" w14:textId="77777777" w:rsidR="006A28FD" w:rsidRPr="006A28FD" w:rsidRDefault="006A28FD" w:rsidP="006A28FD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3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2036771B" w14:textId="3EC816DA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.6</w:t>
            </w:r>
            <w:r w:rsidR="00E2184F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7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6483FFFA" w14:textId="494D0F83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.2</w:t>
            </w:r>
            <w:r w:rsidR="00E2184F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8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-2.1</w:t>
            </w:r>
            <w:r w:rsidR="00E2184F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7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37000A5D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&lt;</w:t>
            </w: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0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.001</w:t>
            </w:r>
          </w:p>
        </w:tc>
      </w:tr>
      <w:tr w:rsidR="006A28FD" w:rsidRPr="006A28FD" w14:paraId="7127929F" w14:textId="77777777" w:rsidTr="006A28FD">
        <w:trPr>
          <w:trHeight w:val="238"/>
        </w:trPr>
        <w:tc>
          <w:tcPr>
            <w:tcW w:w="1632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CF670" w14:textId="77777777" w:rsidR="006A28FD" w:rsidRPr="006A28FD" w:rsidRDefault="006A28FD" w:rsidP="006A28FD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≥4</w:t>
            </w:r>
          </w:p>
        </w:tc>
        <w:tc>
          <w:tcPr>
            <w:tcW w:w="3049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0726F358" w14:textId="6CCAEC18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2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</w:t>
            </w:r>
            <w:r w:rsidR="00E2184F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6</w:t>
            </w:r>
          </w:p>
        </w:tc>
        <w:tc>
          <w:tcPr>
            <w:tcW w:w="3051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7C522379" w14:textId="331AD8BA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.57-2.6</w:t>
            </w:r>
            <w:r w:rsidR="00E2184F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9</w:t>
            </w:r>
          </w:p>
        </w:tc>
        <w:tc>
          <w:tcPr>
            <w:tcW w:w="1262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7627D51C" w14:textId="77777777" w:rsidR="006A28FD" w:rsidRPr="006A28FD" w:rsidRDefault="006A28FD" w:rsidP="006A28FD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&lt;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0.001</w:t>
            </w:r>
          </w:p>
        </w:tc>
      </w:tr>
    </w:tbl>
    <w:bookmarkEnd w:id="1"/>
    <w:p w14:paraId="2BEE66C7" w14:textId="4C606276" w:rsidR="0099596E" w:rsidRPr="006A28FD" w:rsidRDefault="006A28FD" w:rsidP="009959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99596E" w:rsidRPr="006A28FD">
        <w:rPr>
          <w:rFonts w:ascii="Times New Roman" w:hAnsi="Times New Roman" w:cs="Times New Roman"/>
        </w:rPr>
        <w:t>upplementary material 2-</w:t>
      </w:r>
      <w:r>
        <w:rPr>
          <w:rFonts w:ascii="Times New Roman" w:hAnsi="Times New Roman" w:cs="Times New Roman"/>
        </w:rPr>
        <w:t>2</w:t>
      </w:r>
      <w:r w:rsidR="0099596E" w:rsidRPr="006A28FD">
        <w:rPr>
          <w:rFonts w:ascii="Times New Roman" w:hAnsi="Times New Roman" w:cs="Times New Roman"/>
        </w:rPr>
        <w:t>. Multivariable analysis to identify predictors for long-term mortality in out of hospital cardiac arrest with depression</w:t>
      </w:r>
    </w:p>
    <w:p w14:paraId="73E9A573" w14:textId="5F72411F" w:rsidR="0099596E" w:rsidRDefault="0099596E" w:rsidP="0099596E">
      <w:pPr>
        <w:rPr>
          <w:rFonts w:ascii="Times New Roman" w:hAnsi="Times New Roman" w:cs="Times New Roman"/>
        </w:rPr>
      </w:pPr>
      <w:r w:rsidRPr="006A28FD">
        <w:rPr>
          <w:rFonts w:ascii="Times New Roman" w:hAnsi="Times New Roman" w:cs="Times New Roman"/>
        </w:rPr>
        <w:t xml:space="preserve">OHCA, out of hospital cardiac arrest; </w:t>
      </w:r>
      <w:proofErr w:type="spellStart"/>
      <w:r w:rsidRPr="006A28FD">
        <w:rPr>
          <w:rFonts w:ascii="Times New Roman" w:hAnsi="Times New Roman" w:cs="Times New Roman"/>
        </w:rPr>
        <w:t>aHR</w:t>
      </w:r>
      <w:proofErr w:type="spellEnd"/>
      <w:r w:rsidRPr="006A28FD">
        <w:rPr>
          <w:rFonts w:ascii="Times New Roman" w:hAnsi="Times New Roman" w:cs="Times New Roman"/>
        </w:rPr>
        <w:t xml:space="preserve">, adjusted hazard ratio; CI, confidence interval; CCI, </w:t>
      </w:r>
      <w:proofErr w:type="spellStart"/>
      <w:r w:rsidRPr="006A28FD">
        <w:rPr>
          <w:rFonts w:ascii="Times New Roman" w:hAnsi="Times New Roman" w:cs="Times New Roman"/>
        </w:rPr>
        <w:t>Charlson</w:t>
      </w:r>
      <w:proofErr w:type="spellEnd"/>
      <w:r w:rsidRPr="006A28FD">
        <w:rPr>
          <w:rFonts w:ascii="Times New Roman" w:hAnsi="Times New Roman" w:cs="Times New Roman"/>
        </w:rPr>
        <w:t xml:space="preserve"> comorbidity index.</w:t>
      </w:r>
    </w:p>
    <w:p w14:paraId="3D39398C" w14:textId="5761904A" w:rsidR="006A28FD" w:rsidRDefault="006A28FD" w:rsidP="0099596E">
      <w:pPr>
        <w:rPr>
          <w:rFonts w:ascii="Times New Roman" w:hAnsi="Times New Roman" w:cs="Times New Roman"/>
        </w:rPr>
      </w:pPr>
    </w:p>
    <w:p w14:paraId="54E95E51" w14:textId="17D437CC" w:rsidR="006A28FD" w:rsidRDefault="006A28FD" w:rsidP="0099596E">
      <w:pPr>
        <w:rPr>
          <w:rFonts w:ascii="Times New Roman" w:hAnsi="Times New Roman" w:cs="Times New Roman"/>
        </w:rPr>
      </w:pPr>
    </w:p>
    <w:p w14:paraId="436D55F1" w14:textId="5486C74E" w:rsidR="006A28FD" w:rsidRDefault="006A28FD" w:rsidP="0099596E">
      <w:pPr>
        <w:rPr>
          <w:rFonts w:ascii="Times New Roman" w:hAnsi="Times New Roman" w:cs="Times New Roman"/>
        </w:rPr>
      </w:pPr>
    </w:p>
    <w:p w14:paraId="5198E37C" w14:textId="715BF851" w:rsidR="006A28FD" w:rsidRDefault="006A28FD" w:rsidP="0099596E">
      <w:pPr>
        <w:rPr>
          <w:rFonts w:ascii="Times New Roman" w:hAnsi="Times New Roman" w:cs="Times New Roman"/>
        </w:rPr>
      </w:pPr>
    </w:p>
    <w:p w14:paraId="70522752" w14:textId="1ABB6436" w:rsidR="006A28FD" w:rsidRDefault="006A28FD" w:rsidP="0099596E">
      <w:pPr>
        <w:rPr>
          <w:rFonts w:ascii="Times New Roman" w:hAnsi="Times New Roman" w:cs="Times New Roman"/>
        </w:rPr>
      </w:pPr>
    </w:p>
    <w:p w14:paraId="220022FE" w14:textId="7A4B26AA" w:rsidR="006A28FD" w:rsidRDefault="006A28FD" w:rsidP="0099596E">
      <w:pPr>
        <w:rPr>
          <w:rFonts w:ascii="Times New Roman" w:hAnsi="Times New Roman" w:cs="Times New Roman"/>
        </w:rPr>
      </w:pPr>
    </w:p>
    <w:p w14:paraId="30173109" w14:textId="04C0E1B1" w:rsidR="006A28FD" w:rsidRDefault="006A28FD" w:rsidP="0099596E">
      <w:pPr>
        <w:rPr>
          <w:rFonts w:ascii="Times New Roman" w:hAnsi="Times New Roman" w:cs="Times New Roman"/>
        </w:rPr>
      </w:pPr>
    </w:p>
    <w:p w14:paraId="769EF859" w14:textId="4BAA5F40" w:rsidR="006A28FD" w:rsidRDefault="006A28FD" w:rsidP="0099596E">
      <w:pPr>
        <w:rPr>
          <w:rFonts w:ascii="Times New Roman" w:hAnsi="Times New Roman" w:cs="Times New Roman"/>
        </w:rPr>
      </w:pPr>
    </w:p>
    <w:p w14:paraId="6214E9E6" w14:textId="575DF99D" w:rsidR="006A28FD" w:rsidRDefault="006A28FD" w:rsidP="0099596E">
      <w:pPr>
        <w:rPr>
          <w:rFonts w:ascii="Times New Roman" w:hAnsi="Times New Roman" w:cs="Times New Roman"/>
        </w:rPr>
      </w:pPr>
    </w:p>
    <w:p w14:paraId="4B3DECCD" w14:textId="21B25C7A" w:rsidR="006A28FD" w:rsidRDefault="006A28FD" w:rsidP="0099596E">
      <w:pPr>
        <w:rPr>
          <w:rFonts w:ascii="Times New Roman" w:hAnsi="Times New Roman" w:cs="Times New Roman"/>
        </w:rPr>
      </w:pPr>
    </w:p>
    <w:p w14:paraId="52926C4A" w14:textId="56514705" w:rsidR="006A28FD" w:rsidRDefault="006A28FD" w:rsidP="0099596E">
      <w:pPr>
        <w:rPr>
          <w:rFonts w:ascii="Times New Roman" w:hAnsi="Times New Roman" w:cs="Times New Roman"/>
        </w:rPr>
      </w:pPr>
    </w:p>
    <w:p w14:paraId="071E797D" w14:textId="37276EC0" w:rsidR="006A28FD" w:rsidRDefault="006A28FD" w:rsidP="0099596E">
      <w:pPr>
        <w:rPr>
          <w:rFonts w:ascii="Times New Roman" w:hAnsi="Times New Roman" w:cs="Times New Roman"/>
        </w:rPr>
      </w:pPr>
    </w:p>
    <w:p w14:paraId="7ED09A62" w14:textId="23BF8B41" w:rsidR="006A28FD" w:rsidRDefault="006A28FD" w:rsidP="0099596E">
      <w:pPr>
        <w:rPr>
          <w:rFonts w:ascii="Times New Roman" w:hAnsi="Times New Roman" w:cs="Times New Roman"/>
        </w:rPr>
      </w:pPr>
    </w:p>
    <w:p w14:paraId="064DF497" w14:textId="77ACEC44" w:rsidR="006A28FD" w:rsidRDefault="006A28FD" w:rsidP="0099596E">
      <w:pPr>
        <w:rPr>
          <w:rFonts w:ascii="Times New Roman" w:hAnsi="Times New Roman" w:cs="Times New Roman"/>
        </w:rPr>
      </w:pPr>
    </w:p>
    <w:p w14:paraId="3FF0DB5F" w14:textId="161CB04B" w:rsidR="006A28FD" w:rsidRDefault="006A28FD" w:rsidP="0099596E">
      <w:pPr>
        <w:rPr>
          <w:rFonts w:ascii="Times New Roman" w:hAnsi="Times New Roman" w:cs="Times New Roman"/>
        </w:rPr>
      </w:pPr>
    </w:p>
    <w:p w14:paraId="65A3EC7C" w14:textId="5CB43693" w:rsidR="006A28FD" w:rsidRDefault="006A28FD" w:rsidP="0099596E">
      <w:pPr>
        <w:rPr>
          <w:rFonts w:ascii="Times New Roman" w:hAnsi="Times New Roman" w:cs="Times New Roman"/>
        </w:rPr>
      </w:pPr>
    </w:p>
    <w:p w14:paraId="089E83F7" w14:textId="4439570C" w:rsidR="006A28FD" w:rsidRDefault="006A28FD" w:rsidP="0099596E">
      <w:pPr>
        <w:rPr>
          <w:rFonts w:ascii="Times New Roman" w:hAnsi="Times New Roman" w:cs="Times New Roman"/>
        </w:rPr>
      </w:pPr>
    </w:p>
    <w:p w14:paraId="66CD49AA" w14:textId="6C8FE495" w:rsidR="006A28FD" w:rsidRDefault="006A28FD" w:rsidP="0099596E">
      <w:pPr>
        <w:rPr>
          <w:rFonts w:ascii="Times New Roman" w:hAnsi="Times New Roman" w:cs="Times New Roman"/>
        </w:rPr>
      </w:pPr>
    </w:p>
    <w:p w14:paraId="63A42779" w14:textId="4EBF0CD9" w:rsidR="006A28FD" w:rsidRPr="006A28FD" w:rsidRDefault="006A28FD" w:rsidP="006A28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</w:t>
      </w:r>
      <w:r w:rsidRPr="006A28FD">
        <w:rPr>
          <w:rFonts w:ascii="Times New Roman" w:hAnsi="Times New Roman" w:cs="Times New Roman"/>
        </w:rPr>
        <w:t>upplementary material 2-</w:t>
      </w:r>
      <w:r w:rsidR="00E2184F">
        <w:rPr>
          <w:rFonts w:ascii="Times New Roman" w:hAnsi="Times New Roman" w:cs="Times New Roman"/>
        </w:rPr>
        <w:t>3</w:t>
      </w:r>
      <w:r w:rsidRPr="006A28FD">
        <w:rPr>
          <w:rFonts w:ascii="Times New Roman" w:hAnsi="Times New Roman" w:cs="Times New Roman"/>
        </w:rPr>
        <w:t xml:space="preserve">. Multivariable analysis to identify predictors for long-term mortality in out of hospital cardiac arrest with </w:t>
      </w:r>
      <w:r w:rsidR="00E2184F">
        <w:rPr>
          <w:rFonts w:ascii="Times New Roman" w:hAnsi="Times New Roman" w:cs="Times New Roman"/>
        </w:rPr>
        <w:t>anxiety</w:t>
      </w:r>
      <w:bookmarkStart w:id="2" w:name="_GoBack"/>
      <w:bookmarkEnd w:id="2"/>
    </w:p>
    <w:tbl>
      <w:tblPr>
        <w:tblpPr w:leftFromText="142" w:rightFromText="142" w:horzAnchor="margin" w:tblpY="510"/>
        <w:tblW w:w="899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32"/>
        <w:gridCol w:w="3049"/>
        <w:gridCol w:w="3051"/>
        <w:gridCol w:w="1262"/>
      </w:tblGrid>
      <w:tr w:rsidR="006A28FD" w:rsidRPr="006A28FD" w14:paraId="705D7162" w14:textId="77777777" w:rsidTr="0081199E">
        <w:trPr>
          <w:trHeight w:val="182"/>
        </w:trPr>
        <w:tc>
          <w:tcPr>
            <w:tcW w:w="1632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817A6" w14:textId="77777777" w:rsidR="006A28FD" w:rsidRPr="006A28FD" w:rsidRDefault="006A28FD" w:rsidP="0081199E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362" w:type="dxa"/>
            <w:gridSpan w:val="3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402F25" w14:textId="77777777" w:rsidR="006A28FD" w:rsidRPr="006A28FD" w:rsidRDefault="006A28FD" w:rsidP="0081199E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r w:rsidRPr="006A28FD">
              <w:rPr>
                <w:rFonts w:ascii="Times New Roman" w:hAnsi="Times New Roman" w:cs="Times New Roman" w:hint="eastAsia"/>
                <w:szCs w:val="20"/>
              </w:rPr>
              <w:t>O</w:t>
            </w:r>
            <w:r w:rsidRPr="006A28FD">
              <w:rPr>
                <w:rFonts w:ascii="Times New Roman" w:hAnsi="Times New Roman" w:cs="Times New Roman"/>
                <w:szCs w:val="20"/>
              </w:rPr>
              <w:t>HCA patients (n=2,373)</w:t>
            </w:r>
          </w:p>
        </w:tc>
      </w:tr>
      <w:tr w:rsidR="006A28FD" w:rsidRPr="006A28FD" w14:paraId="1301C4AD" w14:textId="77777777" w:rsidTr="0081199E">
        <w:trPr>
          <w:trHeight w:val="182"/>
        </w:trPr>
        <w:tc>
          <w:tcPr>
            <w:tcW w:w="163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3BFBA" w14:textId="77777777" w:rsidR="006A28FD" w:rsidRPr="006A28FD" w:rsidRDefault="006A28FD" w:rsidP="0081199E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6F179E" w14:textId="77777777" w:rsidR="006A28FD" w:rsidRPr="006A28FD" w:rsidRDefault="006A28FD" w:rsidP="0081199E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6A28FD">
              <w:rPr>
                <w:rFonts w:ascii="Times New Roman" w:hAnsi="Times New Roman" w:cs="Times New Roman" w:hint="eastAsia"/>
                <w:szCs w:val="20"/>
              </w:rPr>
              <w:t>a</w:t>
            </w:r>
            <w:r w:rsidRPr="006A28FD">
              <w:rPr>
                <w:rFonts w:ascii="Times New Roman" w:hAnsi="Times New Roman" w:cs="Times New Roman"/>
                <w:szCs w:val="20"/>
              </w:rPr>
              <w:t>HR</w:t>
            </w:r>
            <w:proofErr w:type="spellEnd"/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1E9C217" w14:textId="77777777" w:rsidR="006A28FD" w:rsidRPr="006A28FD" w:rsidRDefault="006A28FD" w:rsidP="0081199E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r w:rsidRPr="006A28FD">
              <w:rPr>
                <w:rFonts w:ascii="Times New Roman" w:hAnsi="Times New Roman" w:cs="Times New Roman"/>
                <w:szCs w:val="20"/>
              </w:rPr>
              <w:t>95% CI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FC7E750" w14:textId="77777777" w:rsidR="006A28FD" w:rsidRPr="006A28FD" w:rsidRDefault="006A28FD" w:rsidP="0081199E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r w:rsidRPr="006A28FD">
              <w:rPr>
                <w:rFonts w:ascii="Times New Roman" w:hAnsi="Times New Roman" w:cs="Times New Roman"/>
                <w:szCs w:val="20"/>
              </w:rPr>
              <w:t>p-value</w:t>
            </w:r>
          </w:p>
        </w:tc>
      </w:tr>
      <w:tr w:rsidR="006A28FD" w:rsidRPr="006A28FD" w14:paraId="292BC766" w14:textId="77777777" w:rsidTr="0081199E">
        <w:trPr>
          <w:trHeight w:val="238"/>
        </w:trPr>
        <w:tc>
          <w:tcPr>
            <w:tcW w:w="16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2E7CE" w14:textId="77777777" w:rsidR="006A28FD" w:rsidRPr="006A28FD" w:rsidRDefault="006A28FD" w:rsidP="0081199E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Age category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CE3A433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41F149E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66ADF1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6A28FD" w:rsidRPr="006A28FD" w14:paraId="3FFDF4CF" w14:textId="77777777" w:rsidTr="0081199E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D6D86" w14:textId="77777777" w:rsidR="006A28FD" w:rsidRPr="006A28FD" w:rsidRDefault="006A28FD" w:rsidP="0081199E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18-39 (Ref.)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3FAF5C83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457CD539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610CB80F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6A28FD" w:rsidRPr="006A28FD" w14:paraId="2DB8F744" w14:textId="77777777" w:rsidTr="0081199E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A58F7B" w14:textId="77777777" w:rsidR="006A28FD" w:rsidRPr="006A28FD" w:rsidRDefault="006A28FD" w:rsidP="0081199E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40-49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467E12D6" w14:textId="3F07D059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1.4</w:t>
            </w:r>
            <w:r w:rsidR="00E2184F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6DA57B93" w14:textId="0D5FEA3C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</w:t>
            </w:r>
            <w:r w:rsidR="00E2184F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-1.9</w:t>
            </w:r>
            <w:r w:rsidR="00E2184F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6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00829C75" w14:textId="1BB116DD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0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</w:t>
            </w:r>
            <w:r w:rsidR="00E2184F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46</w:t>
            </w:r>
          </w:p>
        </w:tc>
      </w:tr>
      <w:tr w:rsidR="006A28FD" w:rsidRPr="006A28FD" w14:paraId="4F407473" w14:textId="77777777" w:rsidTr="0081199E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2BF7A" w14:textId="77777777" w:rsidR="006A28FD" w:rsidRPr="006A28FD" w:rsidRDefault="006A28FD" w:rsidP="0081199E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50-59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1AA86D26" w14:textId="6FE6385B" w:rsidR="006A28FD" w:rsidRPr="006A28FD" w:rsidRDefault="00E2184F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2.33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4A700104" w14:textId="52ED0F69" w:rsidR="006A28FD" w:rsidRPr="006A28FD" w:rsidRDefault="00E2184F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1.2-3.15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45E3CD1C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&lt;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0.001</w:t>
            </w:r>
          </w:p>
        </w:tc>
      </w:tr>
      <w:tr w:rsidR="006A28FD" w:rsidRPr="006A28FD" w14:paraId="48878A75" w14:textId="77777777" w:rsidTr="0081199E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05257" w14:textId="77777777" w:rsidR="006A28FD" w:rsidRPr="006A28FD" w:rsidRDefault="006A28FD" w:rsidP="0081199E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60-69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4B23C964" w14:textId="65F9C902" w:rsidR="006A28FD" w:rsidRPr="006A28FD" w:rsidRDefault="00E2184F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3.10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36F1EFD9" w14:textId="296FAE63" w:rsidR="006A28FD" w:rsidRPr="006A28FD" w:rsidRDefault="00E2184F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2.26-4.25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7A8B2E99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&lt;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0.001</w:t>
            </w:r>
          </w:p>
        </w:tc>
      </w:tr>
      <w:tr w:rsidR="006A28FD" w:rsidRPr="006A28FD" w14:paraId="6A7392F2" w14:textId="77777777" w:rsidTr="0081199E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7937B" w14:textId="77777777" w:rsidR="006A28FD" w:rsidRPr="006A28FD" w:rsidRDefault="006A28FD" w:rsidP="0081199E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70-79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73419B84" w14:textId="0E1E5E38" w:rsidR="006A28FD" w:rsidRPr="006A28FD" w:rsidRDefault="00E2184F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6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.24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36F7FBE2" w14:textId="1BF98742" w:rsidR="006A28FD" w:rsidRPr="006A28FD" w:rsidRDefault="00E2184F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4.51-8.63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6286DA5A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&lt;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0.001</w:t>
            </w:r>
          </w:p>
        </w:tc>
      </w:tr>
      <w:tr w:rsidR="006A28FD" w:rsidRPr="006A28FD" w14:paraId="283A4BFC" w14:textId="77777777" w:rsidTr="0081199E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94F76" w14:textId="77777777" w:rsidR="006A28FD" w:rsidRPr="006A28FD" w:rsidRDefault="006A28FD" w:rsidP="0081199E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≥80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21CA643F" w14:textId="6EC94CE8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7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</w:t>
            </w:r>
            <w:r w:rsidR="00E2184F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36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6C747A75" w14:textId="21B9B3B1" w:rsidR="006A28FD" w:rsidRPr="006A28FD" w:rsidRDefault="00E2184F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4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.95-10.96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4B8AD5D6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&lt;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0.001</w:t>
            </w:r>
          </w:p>
        </w:tc>
      </w:tr>
      <w:tr w:rsidR="006A28FD" w:rsidRPr="006A28FD" w14:paraId="0AA62FB3" w14:textId="77777777" w:rsidTr="0081199E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1C2D5" w14:textId="77777777" w:rsidR="006A28FD" w:rsidRPr="006A28FD" w:rsidRDefault="006A28FD" w:rsidP="0081199E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Sex, n (%)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101C5FBD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2B91A0E4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0CD60C65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6A28FD" w:rsidRPr="006A28FD" w14:paraId="751E3AC5" w14:textId="77777777" w:rsidTr="0081199E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09190" w14:textId="77777777" w:rsidR="006A28FD" w:rsidRPr="006A28FD" w:rsidRDefault="006A28FD" w:rsidP="0081199E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Male (Ref.)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735D093E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533877BF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3856CDB4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6A28FD" w:rsidRPr="006A28FD" w14:paraId="73B746A0" w14:textId="77777777" w:rsidTr="0081199E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1833E" w14:textId="77777777" w:rsidR="006A28FD" w:rsidRPr="006A28FD" w:rsidRDefault="006A28FD" w:rsidP="0081199E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Female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51D495BF" w14:textId="41B127A2" w:rsidR="006A28FD" w:rsidRPr="006A28FD" w:rsidRDefault="00E2184F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1.04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6381B160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0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.87-1.25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017EACC9" w14:textId="40E98CA8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0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.6</w:t>
            </w:r>
            <w:r w:rsidR="00E2184F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58</w:t>
            </w:r>
          </w:p>
        </w:tc>
      </w:tr>
      <w:tr w:rsidR="006A28FD" w:rsidRPr="006A28FD" w14:paraId="024A02D6" w14:textId="77777777" w:rsidTr="0081199E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D5D63" w14:textId="77777777" w:rsidR="006A28FD" w:rsidRPr="006A28FD" w:rsidRDefault="006A28FD" w:rsidP="0081199E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CCI, n (%)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56948EAF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1C32A2BF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5D9A44B0" w14:textId="2ABE717F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6A28FD" w:rsidRPr="006A28FD" w14:paraId="0FA41146" w14:textId="77777777" w:rsidTr="0081199E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B789F" w14:textId="77777777" w:rsidR="006A28FD" w:rsidRPr="006A28FD" w:rsidRDefault="006A28FD" w:rsidP="0081199E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0 (Ref.)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0C2F6467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112B788C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4BBC3E05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6A28FD" w:rsidRPr="006A28FD" w14:paraId="3F0A7580" w14:textId="77777777" w:rsidTr="0081199E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75A89" w14:textId="77777777" w:rsidR="006A28FD" w:rsidRPr="006A28FD" w:rsidRDefault="006A28FD" w:rsidP="0081199E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1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7A9904C5" w14:textId="75D6A896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.3</w:t>
            </w:r>
            <w:r w:rsidR="00E2184F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5B58F2F3" w14:textId="43DBE5C2" w:rsidR="006A28FD" w:rsidRPr="006A28FD" w:rsidRDefault="00E2184F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1.04-1.63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7E6D3801" w14:textId="2EE80905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0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.01</w:t>
            </w:r>
            <w:r w:rsidR="00E2184F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9</w:t>
            </w:r>
          </w:p>
        </w:tc>
      </w:tr>
      <w:tr w:rsidR="006A28FD" w:rsidRPr="006A28FD" w14:paraId="1B7FAC4E" w14:textId="77777777" w:rsidTr="0081199E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A8226" w14:textId="77777777" w:rsidR="006A28FD" w:rsidRPr="006A28FD" w:rsidRDefault="006A28FD" w:rsidP="0081199E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2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386FACB2" w14:textId="7FED0E54" w:rsidR="006A28FD" w:rsidRPr="006A28FD" w:rsidRDefault="00E2184F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1.30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2F40E7AE" w14:textId="587F073A" w:rsidR="006A28FD" w:rsidRPr="006A28FD" w:rsidRDefault="00E2184F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1.02-1.64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6804CED5" w14:textId="344EC319" w:rsidR="006A28FD" w:rsidRPr="006A28FD" w:rsidRDefault="00E2184F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0.032</w:t>
            </w:r>
          </w:p>
        </w:tc>
      </w:tr>
      <w:tr w:rsidR="006A28FD" w:rsidRPr="006A28FD" w14:paraId="3B9F5E84" w14:textId="77777777" w:rsidTr="0081199E">
        <w:trPr>
          <w:trHeight w:val="238"/>
        </w:trPr>
        <w:tc>
          <w:tcPr>
            <w:tcW w:w="163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1E788" w14:textId="77777777" w:rsidR="006A28FD" w:rsidRPr="006A28FD" w:rsidRDefault="006A28FD" w:rsidP="0081199E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3</w:t>
            </w: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401C12EA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.65</w:t>
            </w:r>
          </w:p>
        </w:tc>
        <w:tc>
          <w:tcPr>
            <w:tcW w:w="3051" w:type="dxa"/>
            <w:tcBorders>
              <w:left w:val="nil"/>
              <w:right w:val="nil"/>
            </w:tcBorders>
            <w:vAlign w:val="center"/>
          </w:tcPr>
          <w:p w14:paraId="100E71EE" w14:textId="1A1FD339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.27-2.1</w:t>
            </w:r>
            <w:r w:rsidR="00E2184F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5</w:t>
            </w: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14:paraId="15355F8D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&lt;</w:t>
            </w: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0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.001</w:t>
            </w:r>
          </w:p>
        </w:tc>
      </w:tr>
      <w:tr w:rsidR="006A28FD" w:rsidRPr="006A28FD" w14:paraId="5F4B6234" w14:textId="77777777" w:rsidTr="0081199E">
        <w:trPr>
          <w:trHeight w:val="238"/>
        </w:trPr>
        <w:tc>
          <w:tcPr>
            <w:tcW w:w="1632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9D3EE" w14:textId="77777777" w:rsidR="006A28FD" w:rsidRPr="006A28FD" w:rsidRDefault="006A28FD" w:rsidP="0081199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6A28FD">
              <w:rPr>
                <w:rFonts w:ascii="Times New Roman" w:hAnsi="Times New Roman" w:cs="Times New Roman"/>
                <w:szCs w:val="20"/>
                <w:shd w:val="clear" w:color="auto" w:fill="FFFFFF"/>
              </w:rPr>
              <w:t>≥4</w:t>
            </w:r>
          </w:p>
        </w:tc>
        <w:tc>
          <w:tcPr>
            <w:tcW w:w="3049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6A443377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2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.05</w:t>
            </w:r>
          </w:p>
        </w:tc>
        <w:tc>
          <w:tcPr>
            <w:tcW w:w="3051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55774C8C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.57-2.68</w:t>
            </w:r>
          </w:p>
        </w:tc>
        <w:tc>
          <w:tcPr>
            <w:tcW w:w="1262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5CC07B69" w14:textId="77777777" w:rsidR="006A28FD" w:rsidRPr="006A28FD" w:rsidRDefault="006A28FD" w:rsidP="0081199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6A28FD"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&lt;</w:t>
            </w:r>
            <w:r w:rsidRPr="006A28FD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0.001</w:t>
            </w:r>
          </w:p>
        </w:tc>
      </w:tr>
    </w:tbl>
    <w:p w14:paraId="1D251418" w14:textId="77777777" w:rsidR="006A28FD" w:rsidRDefault="006A28FD" w:rsidP="006A28FD">
      <w:pPr>
        <w:rPr>
          <w:rFonts w:ascii="Times New Roman" w:hAnsi="Times New Roman" w:cs="Times New Roman"/>
        </w:rPr>
      </w:pPr>
      <w:r w:rsidRPr="006A28FD">
        <w:rPr>
          <w:rFonts w:ascii="Times New Roman" w:hAnsi="Times New Roman" w:cs="Times New Roman"/>
        </w:rPr>
        <w:t xml:space="preserve">OHCA, out of hospital cardiac arrest; </w:t>
      </w:r>
      <w:proofErr w:type="spellStart"/>
      <w:r w:rsidRPr="006A28FD">
        <w:rPr>
          <w:rFonts w:ascii="Times New Roman" w:hAnsi="Times New Roman" w:cs="Times New Roman"/>
        </w:rPr>
        <w:t>aHR</w:t>
      </w:r>
      <w:proofErr w:type="spellEnd"/>
      <w:r w:rsidRPr="006A28FD">
        <w:rPr>
          <w:rFonts w:ascii="Times New Roman" w:hAnsi="Times New Roman" w:cs="Times New Roman"/>
        </w:rPr>
        <w:t xml:space="preserve">, adjusted hazard ratio; CI, confidence interval; CCI, </w:t>
      </w:r>
      <w:proofErr w:type="spellStart"/>
      <w:r w:rsidRPr="006A28FD">
        <w:rPr>
          <w:rFonts w:ascii="Times New Roman" w:hAnsi="Times New Roman" w:cs="Times New Roman"/>
        </w:rPr>
        <w:t>Charlson</w:t>
      </w:r>
      <w:proofErr w:type="spellEnd"/>
      <w:r w:rsidRPr="006A28FD">
        <w:rPr>
          <w:rFonts w:ascii="Times New Roman" w:hAnsi="Times New Roman" w:cs="Times New Roman"/>
        </w:rPr>
        <w:t xml:space="preserve"> comorbidity index.</w:t>
      </w:r>
    </w:p>
    <w:p w14:paraId="6741228F" w14:textId="77777777" w:rsidR="006A28FD" w:rsidRPr="006A28FD" w:rsidRDefault="006A28FD" w:rsidP="0099596E">
      <w:pPr>
        <w:rPr>
          <w:rFonts w:ascii="Times New Roman" w:hAnsi="Times New Roman" w:cs="Times New Roman"/>
        </w:rPr>
      </w:pPr>
    </w:p>
    <w:p w14:paraId="187FEBC9" w14:textId="77777777" w:rsidR="0099596E" w:rsidRPr="006A28FD" w:rsidRDefault="0099596E">
      <w:pPr>
        <w:rPr>
          <w:rFonts w:ascii="Times New Roman" w:hAnsi="Times New Roman" w:cs="Times New Roman"/>
        </w:rPr>
      </w:pPr>
    </w:p>
    <w:sectPr w:rsidR="0099596E" w:rsidRPr="006A28F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C33E65" w14:textId="77777777" w:rsidR="00E921F6" w:rsidRDefault="00E921F6" w:rsidP="00635C77">
      <w:pPr>
        <w:spacing w:after="0" w:line="240" w:lineRule="auto"/>
      </w:pPr>
      <w:r>
        <w:separator/>
      </w:r>
    </w:p>
  </w:endnote>
  <w:endnote w:type="continuationSeparator" w:id="0">
    <w:p w14:paraId="353D85FA" w14:textId="77777777" w:rsidR="00E921F6" w:rsidRDefault="00E921F6" w:rsidP="00635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495B2" w14:textId="77777777" w:rsidR="00E921F6" w:rsidRDefault="00E921F6" w:rsidP="00635C77">
      <w:pPr>
        <w:spacing w:after="0" w:line="240" w:lineRule="auto"/>
      </w:pPr>
      <w:r>
        <w:separator/>
      </w:r>
    </w:p>
  </w:footnote>
  <w:footnote w:type="continuationSeparator" w:id="0">
    <w:p w14:paraId="198FB298" w14:textId="77777777" w:rsidR="00E921F6" w:rsidRDefault="00E921F6" w:rsidP="00635C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61F"/>
    <w:rsid w:val="000531E2"/>
    <w:rsid w:val="000C0E55"/>
    <w:rsid w:val="001548C1"/>
    <w:rsid w:val="00170472"/>
    <w:rsid w:val="00354D8E"/>
    <w:rsid w:val="00366235"/>
    <w:rsid w:val="0049689C"/>
    <w:rsid w:val="005854B4"/>
    <w:rsid w:val="005E2E0E"/>
    <w:rsid w:val="00635C77"/>
    <w:rsid w:val="006A28FD"/>
    <w:rsid w:val="00777858"/>
    <w:rsid w:val="007A7576"/>
    <w:rsid w:val="00883368"/>
    <w:rsid w:val="008D344B"/>
    <w:rsid w:val="00971602"/>
    <w:rsid w:val="0099596E"/>
    <w:rsid w:val="00A00D5A"/>
    <w:rsid w:val="00AD2ECB"/>
    <w:rsid w:val="00B56CB7"/>
    <w:rsid w:val="00C00D9A"/>
    <w:rsid w:val="00D561BB"/>
    <w:rsid w:val="00DD1802"/>
    <w:rsid w:val="00E2184F"/>
    <w:rsid w:val="00E921F6"/>
    <w:rsid w:val="00FF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D77EE1E"/>
  <w15:chartTrackingRefBased/>
  <w15:docId w15:val="{4AB8E3F1-F0D7-4CA8-887C-BBF5C8D5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28F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661F"/>
    <w:pPr>
      <w:widowControl/>
      <w:wordWrap/>
      <w:autoSpaceDE/>
      <w:autoSpaceDN/>
      <w:spacing w:before="100" w:beforeAutospacing="1" w:after="100" w:afterAutospacing="1" w:line="240" w:lineRule="auto"/>
      <w:ind w:firstLineChars="100" w:firstLine="1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635C7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35C77"/>
  </w:style>
  <w:style w:type="paragraph" w:styleId="a5">
    <w:name w:val="footer"/>
    <w:basedOn w:val="a"/>
    <w:link w:val="Char0"/>
    <w:uiPriority w:val="99"/>
    <w:unhideWhenUsed/>
    <w:rsid w:val="00635C7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35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Dell3070</cp:lastModifiedBy>
  <cp:revision>4</cp:revision>
  <dcterms:created xsi:type="dcterms:W3CDTF">2022-05-13T05:48:00Z</dcterms:created>
  <dcterms:modified xsi:type="dcterms:W3CDTF">2022-10-09T06:02:00Z</dcterms:modified>
</cp:coreProperties>
</file>