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95CEB7" w14:textId="1FB8DA0F" w:rsidR="003B5FB8" w:rsidRDefault="002B174C">
      <w:r w:rsidRPr="002B174C">
        <w:drawing>
          <wp:inline distT="0" distB="0" distL="0" distR="0" wp14:anchorId="4AD49CBF" wp14:editId="5DEC6C82">
            <wp:extent cx="5761355" cy="2285365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228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924213" w14:textId="48BA2CD6" w:rsidR="002B174C" w:rsidRPr="00BE7C25" w:rsidRDefault="00BE7C25">
      <w:r w:rsidRPr="00BE7C25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BE7C25">
        <w:t xml:space="preserve"> </w:t>
      </w:r>
      <w:r w:rsidRPr="00BE7C25">
        <w:rPr>
          <w:rFonts w:ascii="Times New Roman" w:hAnsi="Times New Roman" w:cs="Times New Roman"/>
          <w:sz w:val="24"/>
          <w:szCs w:val="24"/>
        </w:rPr>
        <w:t xml:space="preserve">The contamination factors </w:t>
      </w:r>
    </w:p>
    <w:p w14:paraId="73A0E651" w14:textId="61B96086" w:rsidR="002B174C" w:rsidRDefault="002B174C"/>
    <w:p w14:paraId="3549D6D2" w14:textId="7EEDDC2A" w:rsidR="003B5FB8" w:rsidRDefault="003B5FB8"/>
    <w:p w14:paraId="3E485CD6" w14:textId="52F6FBF5" w:rsidR="003B5FB8" w:rsidRDefault="003B5FB8"/>
    <w:sectPr w:rsidR="003B5FB8" w:rsidSect="003B5FB8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056"/>
    <w:rsid w:val="00222056"/>
    <w:rsid w:val="002B174C"/>
    <w:rsid w:val="003B5FB8"/>
    <w:rsid w:val="006278AD"/>
    <w:rsid w:val="007D3E43"/>
    <w:rsid w:val="009C625F"/>
    <w:rsid w:val="00BE7C25"/>
    <w:rsid w:val="00E3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7E9ADE"/>
  <w15:chartTrackingRefBased/>
  <w15:docId w15:val="{452AEC59-3CC6-4BAF-A954-C3429D5A2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30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 TOPAL</dc:creator>
  <cp:keywords/>
  <dc:description/>
  <cp:lastModifiedBy>Murat TOPAL</cp:lastModifiedBy>
  <cp:revision>4</cp:revision>
  <dcterms:created xsi:type="dcterms:W3CDTF">2021-01-31T19:28:00Z</dcterms:created>
  <dcterms:modified xsi:type="dcterms:W3CDTF">2021-02-04T19:47:00Z</dcterms:modified>
</cp:coreProperties>
</file>