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894719" w14:textId="4EF50E9D" w:rsidR="005623E3" w:rsidRPr="00920097" w:rsidRDefault="005623E3" w:rsidP="005623E3">
      <w:pPr>
        <w:rPr>
          <w:rFonts w:ascii="Times New Roman" w:hAnsi="Times New Roman" w:cs="Times New Roman"/>
          <w:sz w:val="18"/>
          <w:szCs w:val="18"/>
        </w:rPr>
      </w:pPr>
      <w:r w:rsidRPr="00920097">
        <w:rPr>
          <w:rFonts w:ascii="Times New Roman" w:hAnsi="Times New Roman" w:cs="Times New Roman"/>
          <w:sz w:val="18"/>
          <w:szCs w:val="18"/>
        </w:rPr>
        <w:t xml:space="preserve">Table </w:t>
      </w:r>
      <w:r w:rsidRPr="00920097">
        <w:rPr>
          <w:rFonts w:ascii="Times New Roman" w:hAnsi="Times New Roman" w:cs="Times New Roman"/>
          <w:sz w:val="18"/>
          <w:szCs w:val="18"/>
        </w:rPr>
        <w:t>8</w:t>
      </w:r>
      <w:r w:rsidRPr="00920097">
        <w:rPr>
          <w:rFonts w:ascii="Times New Roman" w:hAnsi="Times New Roman" w:cs="Times New Roman"/>
          <w:sz w:val="18"/>
          <w:szCs w:val="18"/>
        </w:rPr>
        <w:t>. Univariate and multivariate analyses of OS in the neoadjuvant radiotherapy group and the adjuvant radiotherapy group for T</w:t>
      </w:r>
      <w:r w:rsidRPr="00920097">
        <w:rPr>
          <w:rFonts w:ascii="Times New Roman" w:hAnsi="Times New Roman" w:cs="Times New Roman"/>
          <w:sz w:val="18"/>
          <w:szCs w:val="18"/>
        </w:rPr>
        <w:t>4</w:t>
      </w:r>
      <w:r w:rsidRPr="00920097">
        <w:rPr>
          <w:rFonts w:ascii="Times New Roman" w:hAnsi="Times New Roman" w:cs="Times New Roman"/>
          <w:sz w:val="18"/>
          <w:szCs w:val="18"/>
        </w:rPr>
        <w:t xml:space="preserve"> PDAC patients.</w:t>
      </w:r>
    </w:p>
    <w:p w14:paraId="7712300C" w14:textId="64BA9617" w:rsidR="00253983" w:rsidRPr="00920097" w:rsidRDefault="00253983">
      <w:pPr>
        <w:rPr>
          <w:rFonts w:ascii="Times New Roman" w:hAnsi="Times New Roman" w:cs="Times New Roman"/>
          <w:sz w:val="18"/>
          <w:szCs w:val="18"/>
        </w:rPr>
      </w:pPr>
    </w:p>
    <w:p w14:paraId="651CDAD4" w14:textId="1F03D521" w:rsidR="005623E3" w:rsidRPr="00920097" w:rsidRDefault="005623E3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11341" w:type="dxa"/>
        <w:tblInd w:w="-14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992"/>
        <w:gridCol w:w="1134"/>
        <w:gridCol w:w="1134"/>
        <w:gridCol w:w="1134"/>
        <w:gridCol w:w="993"/>
        <w:gridCol w:w="992"/>
        <w:gridCol w:w="1276"/>
        <w:gridCol w:w="850"/>
        <w:gridCol w:w="142"/>
      </w:tblGrid>
      <w:tr w:rsidR="005623E3" w:rsidRPr="00920097" w14:paraId="217824C4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3B27A289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A933563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4" w:type="dxa"/>
            <w:gridSpan w:val="4"/>
          </w:tcPr>
          <w:p w14:paraId="7C740C13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Before PSM</w:t>
            </w:r>
          </w:p>
        </w:tc>
        <w:tc>
          <w:tcPr>
            <w:tcW w:w="4111" w:type="dxa"/>
            <w:gridSpan w:val="4"/>
          </w:tcPr>
          <w:p w14:paraId="0B003183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After PSM</w:t>
            </w:r>
          </w:p>
        </w:tc>
      </w:tr>
      <w:tr w:rsidR="005623E3" w:rsidRPr="00920097" w14:paraId="7B028907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19273332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35785032"/>
          </w:p>
        </w:tc>
        <w:tc>
          <w:tcPr>
            <w:tcW w:w="1276" w:type="dxa"/>
          </w:tcPr>
          <w:p w14:paraId="0FE3BD4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EE1753C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Univariate analysis</w:t>
            </w:r>
          </w:p>
        </w:tc>
        <w:tc>
          <w:tcPr>
            <w:tcW w:w="3402" w:type="dxa"/>
            <w:gridSpan w:val="3"/>
          </w:tcPr>
          <w:p w14:paraId="1A5B3EDD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Multivariate analysis</w:t>
            </w:r>
          </w:p>
        </w:tc>
        <w:tc>
          <w:tcPr>
            <w:tcW w:w="993" w:type="dxa"/>
          </w:tcPr>
          <w:p w14:paraId="39876360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Univariate analysis</w:t>
            </w:r>
          </w:p>
        </w:tc>
        <w:tc>
          <w:tcPr>
            <w:tcW w:w="3118" w:type="dxa"/>
            <w:gridSpan w:val="3"/>
          </w:tcPr>
          <w:p w14:paraId="19FC3178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Multivariate analysis</w:t>
            </w:r>
          </w:p>
        </w:tc>
      </w:tr>
      <w:tr w:rsidR="005623E3" w:rsidRPr="00920097" w14:paraId="2465F851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  <w:tcBorders>
              <w:bottom w:val="single" w:sz="4" w:space="0" w:color="auto"/>
            </w:tcBorders>
          </w:tcPr>
          <w:p w14:paraId="2B4FD9D7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Characteristics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164D02B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Level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392CAE8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17ECC1F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86990AF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4E07818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26C077D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56806ED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HR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2DE74A3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B2D5014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5623E3" w:rsidRPr="00920097" w14:paraId="51741C3B" w14:textId="77777777" w:rsidTr="005623E3">
        <w:trPr>
          <w:gridAfter w:val="1"/>
          <w:wAfter w:w="142" w:type="dxa"/>
          <w:trHeight w:val="340"/>
        </w:trPr>
        <w:tc>
          <w:tcPr>
            <w:tcW w:w="2694" w:type="dxa"/>
            <w:gridSpan w:val="2"/>
            <w:tcBorders>
              <w:top w:val="single" w:sz="4" w:space="0" w:color="auto"/>
            </w:tcBorders>
          </w:tcPr>
          <w:p w14:paraId="76F40839" w14:textId="77777777" w:rsidR="005623E3" w:rsidRPr="00920097" w:rsidRDefault="005623E3" w:rsidP="007C68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Insurance Recode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AEC79E2" w14:textId="0D4821AA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 w:rsidR="00920097" w:rsidRPr="0092009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D0C7A4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2BC42A5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B55A503" w14:textId="3BC911C0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 w:rsidR="00920097" w:rsidRPr="0092009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3FA81B3D" w14:textId="22400CE8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052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F29C103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FDE5F5D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0FD535E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623E3" w:rsidRPr="00920097" w14:paraId="44F092B4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6E6BF087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DF756DE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Insured</w:t>
            </w:r>
          </w:p>
        </w:tc>
        <w:tc>
          <w:tcPr>
            <w:tcW w:w="992" w:type="dxa"/>
          </w:tcPr>
          <w:p w14:paraId="54CC44CF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B78A1F3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1DE9BE92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2B40B1F8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 w14:paraId="6BF84325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E34CA4B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A416FCB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7B6AA2B2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20097" w:rsidRPr="00920097" w14:paraId="7A21F491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5C38EFF6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F5A91C7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No/unknown</w:t>
            </w:r>
          </w:p>
        </w:tc>
        <w:tc>
          <w:tcPr>
            <w:tcW w:w="992" w:type="dxa"/>
          </w:tcPr>
          <w:p w14:paraId="209737DE" w14:textId="342D2505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446F871" w14:textId="42F201E4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1.468</w:t>
            </w:r>
          </w:p>
        </w:tc>
        <w:tc>
          <w:tcPr>
            <w:tcW w:w="1134" w:type="dxa"/>
          </w:tcPr>
          <w:p w14:paraId="11B5FB1E" w14:textId="30F6F515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1.133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1.902</w:t>
            </w:r>
          </w:p>
        </w:tc>
        <w:tc>
          <w:tcPr>
            <w:tcW w:w="1134" w:type="dxa"/>
          </w:tcPr>
          <w:p w14:paraId="0D6F6F3D" w14:textId="6CE68D92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3" w:type="dxa"/>
          </w:tcPr>
          <w:p w14:paraId="070B39A0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4AE6705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1B317FD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0EAC1157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23E3" w:rsidRPr="00920097" w14:paraId="38B1B8E9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03B06733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Marital status</w:t>
            </w:r>
          </w:p>
        </w:tc>
        <w:tc>
          <w:tcPr>
            <w:tcW w:w="1276" w:type="dxa"/>
          </w:tcPr>
          <w:p w14:paraId="2173C135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0C7D223" w14:textId="70D4A3A1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0.76</w:t>
            </w:r>
            <w:r w:rsidR="00920097" w:rsidRPr="0092009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134" w:type="dxa"/>
          </w:tcPr>
          <w:p w14:paraId="3CD57849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4744DD4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CDA9887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 w14:paraId="491A5D11" w14:textId="737E6CD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731</w:t>
            </w:r>
          </w:p>
        </w:tc>
        <w:tc>
          <w:tcPr>
            <w:tcW w:w="992" w:type="dxa"/>
          </w:tcPr>
          <w:p w14:paraId="13712FD8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8451CB3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0E6AF7D1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623E3" w:rsidRPr="00920097" w14:paraId="4C95B39C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150F8E06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0C84BAF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992" w:type="dxa"/>
          </w:tcPr>
          <w:p w14:paraId="6F0C2155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F67B2E3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84695CB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6ED52BB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298B9C70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BFD399F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C9866CB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DAC7874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23E3" w:rsidRPr="00920097" w14:paraId="09E2E5E3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26184DB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D6A9B2F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Single</w:t>
            </w:r>
          </w:p>
        </w:tc>
        <w:tc>
          <w:tcPr>
            <w:tcW w:w="992" w:type="dxa"/>
          </w:tcPr>
          <w:p w14:paraId="4DD01FE8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464EC36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EC6A0C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5136908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64B1374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DA2F47C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F8A3ABF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4FC9B6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23E3" w:rsidRPr="00920097" w14:paraId="0AA46FBD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6099E7A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B59596D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 w14:paraId="7DC856F4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9BCBCDD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8A62541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8F00695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7B393F0B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E347CAF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EA030CD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027CD92E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23E3" w:rsidRPr="00920097" w14:paraId="078D0D09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615F57B6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Age, years</w:t>
            </w:r>
          </w:p>
        </w:tc>
        <w:tc>
          <w:tcPr>
            <w:tcW w:w="1276" w:type="dxa"/>
          </w:tcPr>
          <w:p w14:paraId="21B4DED7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2D5A0B8" w14:textId="524D158A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920097" w:rsidRPr="00920097">
              <w:rPr>
                <w:rFonts w:ascii="Times New Roman" w:hAnsi="Times New Roman" w:cs="Times New Roman"/>
                <w:sz w:val="18"/>
                <w:szCs w:val="18"/>
              </w:rPr>
              <w:t>439</w:t>
            </w:r>
          </w:p>
        </w:tc>
        <w:tc>
          <w:tcPr>
            <w:tcW w:w="1134" w:type="dxa"/>
          </w:tcPr>
          <w:p w14:paraId="488378AD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6B969C6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21BC478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 w14:paraId="3E4D0D08" w14:textId="2B53E08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866</w:t>
            </w:r>
          </w:p>
        </w:tc>
        <w:tc>
          <w:tcPr>
            <w:tcW w:w="992" w:type="dxa"/>
          </w:tcPr>
          <w:p w14:paraId="2CF9B2C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24CC2C8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55D92C80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623E3" w:rsidRPr="00920097" w14:paraId="03610E9E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4939D747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B04A3CC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&lt;65</w:t>
            </w:r>
          </w:p>
        </w:tc>
        <w:tc>
          <w:tcPr>
            <w:tcW w:w="992" w:type="dxa"/>
          </w:tcPr>
          <w:p w14:paraId="0C0C9D42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AF99FC7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57374F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95B72F0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34552C0B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2876715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F8A563C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591B322F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23E3" w:rsidRPr="00920097" w14:paraId="4201340E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3D7A7933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E885D0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≥65</w:t>
            </w:r>
          </w:p>
        </w:tc>
        <w:tc>
          <w:tcPr>
            <w:tcW w:w="992" w:type="dxa"/>
          </w:tcPr>
          <w:p w14:paraId="7066155B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74E4444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09D9016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7AD7C5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458852CD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9DD4E9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A1D3266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D2365B2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23E3" w:rsidRPr="00920097" w14:paraId="5B305667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4336E77C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Race recode</w:t>
            </w:r>
          </w:p>
        </w:tc>
        <w:tc>
          <w:tcPr>
            <w:tcW w:w="1276" w:type="dxa"/>
          </w:tcPr>
          <w:p w14:paraId="2C5B5731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72CAFCB" w14:textId="53FBEAB6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920097" w:rsidRPr="00920097">
              <w:rPr>
                <w:rFonts w:ascii="Times New Roman" w:hAnsi="Times New Roman" w:cs="Times New Roman"/>
                <w:sz w:val="18"/>
                <w:szCs w:val="18"/>
              </w:rPr>
              <w:t>459</w:t>
            </w:r>
          </w:p>
        </w:tc>
        <w:tc>
          <w:tcPr>
            <w:tcW w:w="1134" w:type="dxa"/>
          </w:tcPr>
          <w:p w14:paraId="1860D30B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58D0DBC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F54BCBE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 w14:paraId="10D97787" w14:textId="00274A6B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728</w:t>
            </w:r>
          </w:p>
        </w:tc>
        <w:tc>
          <w:tcPr>
            <w:tcW w:w="992" w:type="dxa"/>
          </w:tcPr>
          <w:p w14:paraId="01CB39DB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C7748CB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37308378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623E3" w:rsidRPr="00920097" w14:paraId="3778E931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686F9604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BDB072C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White</w:t>
            </w:r>
          </w:p>
        </w:tc>
        <w:tc>
          <w:tcPr>
            <w:tcW w:w="992" w:type="dxa"/>
          </w:tcPr>
          <w:p w14:paraId="3CAEF628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F2627D6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5D30547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B7E21AC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10DEBC1F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BE3B5AC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9BD5B1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705CE98E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23E3" w:rsidRPr="00920097" w14:paraId="4CD78453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3496D957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A1C9E99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992" w:type="dxa"/>
          </w:tcPr>
          <w:p w14:paraId="56FD0BB4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4B6D41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4F3CFE0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87A8378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5F1243D2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AC0B617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E16724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E2B43DF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23E3" w:rsidRPr="00920097" w14:paraId="771409A0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02FC347B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Sex</w:t>
            </w:r>
          </w:p>
        </w:tc>
        <w:tc>
          <w:tcPr>
            <w:tcW w:w="1276" w:type="dxa"/>
          </w:tcPr>
          <w:p w14:paraId="2075FB5F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9393730" w14:textId="4E2BC6FA" w:rsidR="005623E3" w:rsidRPr="00920097" w:rsidRDefault="00920097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  <w:tc>
          <w:tcPr>
            <w:tcW w:w="1134" w:type="dxa"/>
          </w:tcPr>
          <w:p w14:paraId="53072ED0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59BBD80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2C1AC78" w14:textId="548A000A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920097" w:rsidRPr="00920097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993" w:type="dxa"/>
          </w:tcPr>
          <w:p w14:paraId="6B0250AE" w14:textId="0BBE6D92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992" w:type="dxa"/>
          </w:tcPr>
          <w:p w14:paraId="52DE224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ED64D1F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6E5968BD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623E3" w:rsidRPr="00920097" w14:paraId="0F077310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56C23FC7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5158A7C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92" w:type="dxa"/>
          </w:tcPr>
          <w:p w14:paraId="566EA50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DBE6358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3BF62AB1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6DD0AEB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 w14:paraId="79CBFB05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169ECEC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7B2E82E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58233BC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20097" w:rsidRPr="00920097" w14:paraId="1963D7D2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2BD5F665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A5A4267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92" w:type="dxa"/>
          </w:tcPr>
          <w:p w14:paraId="03B24EBA" w14:textId="6FD0F6CC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A82D8DC" w14:textId="3E98D902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1.277</w:t>
            </w:r>
          </w:p>
        </w:tc>
        <w:tc>
          <w:tcPr>
            <w:tcW w:w="1134" w:type="dxa"/>
          </w:tcPr>
          <w:p w14:paraId="38C65EF7" w14:textId="0F9D1778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1.009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1.615</w:t>
            </w:r>
          </w:p>
        </w:tc>
        <w:tc>
          <w:tcPr>
            <w:tcW w:w="1134" w:type="dxa"/>
          </w:tcPr>
          <w:p w14:paraId="2D360AEA" w14:textId="23044A88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993" w:type="dxa"/>
          </w:tcPr>
          <w:p w14:paraId="0D4D7D0A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0C2ADCA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7921152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39AF6935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23E3" w:rsidRPr="00920097" w14:paraId="66660A3E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265B444B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38571667"/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Tumor site</w:t>
            </w:r>
          </w:p>
        </w:tc>
        <w:tc>
          <w:tcPr>
            <w:tcW w:w="1276" w:type="dxa"/>
          </w:tcPr>
          <w:p w14:paraId="1657C325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FE62A5F" w14:textId="22AED6E9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920097" w:rsidRPr="00920097">
              <w:rPr>
                <w:rFonts w:ascii="Times New Roman" w:hAnsi="Times New Roman" w:cs="Times New Roman"/>
                <w:sz w:val="18"/>
                <w:szCs w:val="18"/>
              </w:rPr>
              <w:t>733</w:t>
            </w:r>
          </w:p>
        </w:tc>
        <w:tc>
          <w:tcPr>
            <w:tcW w:w="1134" w:type="dxa"/>
          </w:tcPr>
          <w:p w14:paraId="7BF466BC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A162D89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FDDC8B1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 w14:paraId="2A692C08" w14:textId="79DF51D0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473</w:t>
            </w:r>
          </w:p>
        </w:tc>
        <w:tc>
          <w:tcPr>
            <w:tcW w:w="992" w:type="dxa"/>
          </w:tcPr>
          <w:p w14:paraId="1FCB00F4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9F06682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6996936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5623E3" w:rsidRPr="00920097" w14:paraId="203440BC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73A3CD41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6E06238E" w14:textId="77777777" w:rsidR="005623E3" w:rsidRPr="00920097" w:rsidRDefault="005623E3" w:rsidP="007C68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Pancreas Head</w:t>
            </w:r>
          </w:p>
        </w:tc>
        <w:tc>
          <w:tcPr>
            <w:tcW w:w="1134" w:type="dxa"/>
          </w:tcPr>
          <w:p w14:paraId="7C8F02FB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57255E4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E55C54C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1B7EDAAA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C976E5E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871F859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17512CE6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23E3" w:rsidRPr="00920097" w14:paraId="0443DD78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0FA42339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26E7FAA8" w14:textId="77777777" w:rsidR="005623E3" w:rsidRPr="00920097" w:rsidRDefault="005623E3" w:rsidP="007C68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Pancreas Body Tail</w:t>
            </w:r>
          </w:p>
        </w:tc>
        <w:tc>
          <w:tcPr>
            <w:tcW w:w="1134" w:type="dxa"/>
          </w:tcPr>
          <w:p w14:paraId="2C87B44F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D1CF3CB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AC19C53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4096CD15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446698E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C4C5F00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8E56AED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623E3" w:rsidRPr="00920097" w14:paraId="7132E4F6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3A93F021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586FE9EB" w14:textId="77777777" w:rsidR="005623E3" w:rsidRPr="00920097" w:rsidRDefault="005623E3" w:rsidP="007C68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Pancreas Other</w:t>
            </w:r>
          </w:p>
        </w:tc>
        <w:tc>
          <w:tcPr>
            <w:tcW w:w="1134" w:type="dxa"/>
          </w:tcPr>
          <w:p w14:paraId="586DC498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61BEE76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897E647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766A2195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09751A1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8237B1C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7436B10B" w14:textId="77777777" w:rsidR="005623E3" w:rsidRPr="00920097" w:rsidRDefault="005623E3" w:rsidP="007C68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1"/>
      <w:tr w:rsidR="00920097" w:rsidRPr="00920097" w14:paraId="3EC4DDEC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488695D9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Grade</w:t>
            </w:r>
          </w:p>
        </w:tc>
        <w:tc>
          <w:tcPr>
            <w:tcW w:w="1276" w:type="dxa"/>
          </w:tcPr>
          <w:p w14:paraId="6E2F6FA2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CDA96D5" w14:textId="0C395263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0.136</w:t>
            </w:r>
          </w:p>
        </w:tc>
        <w:tc>
          <w:tcPr>
            <w:tcW w:w="1134" w:type="dxa"/>
          </w:tcPr>
          <w:p w14:paraId="58D94251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1D20E92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285B528" w14:textId="6D95DA62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 w14:paraId="2E838943" w14:textId="5AB42754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005</w:t>
            </w:r>
          </w:p>
        </w:tc>
        <w:tc>
          <w:tcPr>
            <w:tcW w:w="992" w:type="dxa"/>
          </w:tcPr>
          <w:p w14:paraId="07359EFE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F212CF9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6C716DD" w14:textId="09554B73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920097" w:rsidRPr="00920097" w14:paraId="17866C80" w14:textId="77777777" w:rsidTr="005623E3">
        <w:trPr>
          <w:trHeight w:val="340"/>
        </w:trPr>
        <w:tc>
          <w:tcPr>
            <w:tcW w:w="1418" w:type="dxa"/>
          </w:tcPr>
          <w:p w14:paraId="21828512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737D151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</w:tc>
        <w:tc>
          <w:tcPr>
            <w:tcW w:w="992" w:type="dxa"/>
          </w:tcPr>
          <w:p w14:paraId="2365D8BC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53862A4" w14:textId="28E7D67E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F2CE5DA" w14:textId="611C6109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87A9F7B" w14:textId="18C37821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43450FDE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B7E9DDA" w14:textId="26E7A1FF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276" w:type="dxa"/>
          </w:tcPr>
          <w:p w14:paraId="537A84BE" w14:textId="1F3E8C81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  <w:gridSpan w:val="2"/>
          </w:tcPr>
          <w:p w14:paraId="1E4350FB" w14:textId="3DA0F4AD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 w:rsidR="00920097" w:rsidRPr="00920097" w14:paraId="59B03ACA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1AFD30A3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E3F9149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</w:tc>
        <w:tc>
          <w:tcPr>
            <w:tcW w:w="992" w:type="dxa"/>
          </w:tcPr>
          <w:p w14:paraId="67B5A6F0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ED2241F" w14:textId="1DE44602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EC0986C" w14:textId="595E8128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DA434EF" w14:textId="198DD1D8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7F8F9C85" w14:textId="450239EA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4374A981" w14:textId="01748F84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1.991</w:t>
            </w:r>
          </w:p>
        </w:tc>
        <w:tc>
          <w:tcPr>
            <w:tcW w:w="1276" w:type="dxa"/>
          </w:tcPr>
          <w:p w14:paraId="6D979832" w14:textId="682937D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0.709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5.595</w:t>
            </w:r>
          </w:p>
        </w:tc>
        <w:tc>
          <w:tcPr>
            <w:tcW w:w="850" w:type="dxa"/>
          </w:tcPr>
          <w:p w14:paraId="6BB6AA4D" w14:textId="20B87E35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.191</w:t>
            </w:r>
          </w:p>
        </w:tc>
      </w:tr>
      <w:tr w:rsidR="00920097" w:rsidRPr="00920097" w14:paraId="77CDB2FD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58CC4A19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0437E72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III/IV</w:t>
            </w:r>
          </w:p>
        </w:tc>
        <w:tc>
          <w:tcPr>
            <w:tcW w:w="992" w:type="dxa"/>
          </w:tcPr>
          <w:p w14:paraId="28569B54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D91BD09" w14:textId="70B81E09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B0DBBBC" w14:textId="626545EA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8E827B6" w14:textId="62380B94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5D485A3D" w14:textId="51D77CE8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BBAD04B" w14:textId="52DFA03B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4.269</w:t>
            </w:r>
          </w:p>
        </w:tc>
        <w:tc>
          <w:tcPr>
            <w:tcW w:w="1276" w:type="dxa"/>
          </w:tcPr>
          <w:p w14:paraId="08D5A9F0" w14:textId="446361F0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1.547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11.785</w:t>
            </w:r>
          </w:p>
        </w:tc>
        <w:tc>
          <w:tcPr>
            <w:tcW w:w="850" w:type="dxa"/>
          </w:tcPr>
          <w:p w14:paraId="07E503C1" w14:textId="60CE8B66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.005</w:t>
            </w:r>
          </w:p>
        </w:tc>
      </w:tr>
      <w:tr w:rsidR="00920097" w:rsidRPr="00920097" w14:paraId="36846166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295896BD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69B89D5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 w14:paraId="58037A8F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881930C" w14:textId="748F7F89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DF2F7B2" w14:textId="401CA9A0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D153451" w14:textId="26A42689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2184DA4C" w14:textId="5F183AA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00B76B68" w14:textId="3F8F02B1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3.031</w:t>
            </w:r>
          </w:p>
        </w:tc>
        <w:tc>
          <w:tcPr>
            <w:tcW w:w="1276" w:type="dxa"/>
          </w:tcPr>
          <w:p w14:paraId="17A02770" w14:textId="25F65D2B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1.067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8.612</w:t>
            </w:r>
          </w:p>
        </w:tc>
        <w:tc>
          <w:tcPr>
            <w:tcW w:w="850" w:type="dxa"/>
          </w:tcPr>
          <w:p w14:paraId="76159F12" w14:textId="6EC6A138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.037</w:t>
            </w:r>
          </w:p>
        </w:tc>
      </w:tr>
      <w:tr w:rsidR="005623E3" w:rsidRPr="00920097" w14:paraId="3280EED3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4D778A90" w14:textId="77777777" w:rsidR="005623E3" w:rsidRPr="00920097" w:rsidRDefault="005623E3" w:rsidP="005623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 stage</w:t>
            </w:r>
          </w:p>
        </w:tc>
        <w:tc>
          <w:tcPr>
            <w:tcW w:w="1276" w:type="dxa"/>
          </w:tcPr>
          <w:p w14:paraId="7E0B911F" w14:textId="77777777" w:rsidR="005623E3" w:rsidRPr="00920097" w:rsidRDefault="005623E3" w:rsidP="005623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1CCB5829" w14:textId="1317417A" w:rsidR="005623E3" w:rsidRPr="00920097" w:rsidRDefault="00920097" w:rsidP="005623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1134" w:type="dxa"/>
          </w:tcPr>
          <w:p w14:paraId="4001E726" w14:textId="77777777" w:rsidR="005623E3" w:rsidRPr="00920097" w:rsidRDefault="005623E3" w:rsidP="005623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40D76DF" w14:textId="77777777" w:rsidR="005623E3" w:rsidRPr="00920097" w:rsidRDefault="005623E3" w:rsidP="005623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396093A" w14:textId="1EC0342B" w:rsidR="005623E3" w:rsidRPr="00920097" w:rsidRDefault="00920097" w:rsidP="005623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.615</w:t>
            </w:r>
          </w:p>
        </w:tc>
        <w:tc>
          <w:tcPr>
            <w:tcW w:w="993" w:type="dxa"/>
          </w:tcPr>
          <w:p w14:paraId="1DECC319" w14:textId="566CC1A1" w:rsidR="005623E3" w:rsidRPr="00920097" w:rsidRDefault="005623E3" w:rsidP="005623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492</w:t>
            </w:r>
          </w:p>
        </w:tc>
        <w:tc>
          <w:tcPr>
            <w:tcW w:w="992" w:type="dxa"/>
          </w:tcPr>
          <w:p w14:paraId="1F05656F" w14:textId="77777777" w:rsidR="005623E3" w:rsidRPr="00920097" w:rsidRDefault="005623E3" w:rsidP="005623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D111483" w14:textId="77777777" w:rsidR="005623E3" w:rsidRPr="00920097" w:rsidRDefault="005623E3" w:rsidP="005623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034CC07B" w14:textId="70D9E9D2" w:rsidR="005623E3" w:rsidRPr="00920097" w:rsidRDefault="005623E3" w:rsidP="005623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920097" w:rsidRPr="00920097" w14:paraId="60FE0AFF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4B559F1E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EC618AB" w14:textId="3F00002B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N0</w:t>
            </w:r>
          </w:p>
        </w:tc>
        <w:tc>
          <w:tcPr>
            <w:tcW w:w="992" w:type="dxa"/>
          </w:tcPr>
          <w:p w14:paraId="00AD18A3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B96E7C1" w14:textId="3FE9ED2F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374595FB" w14:textId="0C3CF094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03978C60" w14:textId="18E622B4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 w14:paraId="67F0F3EC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1CA95A7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3DBF73D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58A8DB9D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20097" w:rsidRPr="00920097" w14:paraId="341F22D9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1756DAB7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A116296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N1</w:t>
            </w:r>
          </w:p>
        </w:tc>
        <w:tc>
          <w:tcPr>
            <w:tcW w:w="992" w:type="dxa"/>
          </w:tcPr>
          <w:p w14:paraId="080018F8" w14:textId="08D78614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6CA9AF8" w14:textId="4F3F6B02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0.936</w:t>
            </w:r>
          </w:p>
        </w:tc>
        <w:tc>
          <w:tcPr>
            <w:tcW w:w="1134" w:type="dxa"/>
          </w:tcPr>
          <w:p w14:paraId="25A7CA67" w14:textId="613F6D19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0.709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1.234</w:t>
            </w:r>
          </w:p>
        </w:tc>
        <w:tc>
          <w:tcPr>
            <w:tcW w:w="1134" w:type="dxa"/>
          </w:tcPr>
          <w:p w14:paraId="310C8EA3" w14:textId="0D6C5D9A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.637</w:t>
            </w:r>
          </w:p>
        </w:tc>
        <w:tc>
          <w:tcPr>
            <w:tcW w:w="993" w:type="dxa"/>
          </w:tcPr>
          <w:p w14:paraId="49C8C60D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662BB76" w14:textId="72EC1F96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4BE7670" w14:textId="6784B8E6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19D24EA0" w14:textId="69B62FAF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20097" w:rsidRPr="00920097" w14:paraId="46F07300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2988A6B1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A6F8F31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N2</w:t>
            </w:r>
          </w:p>
        </w:tc>
        <w:tc>
          <w:tcPr>
            <w:tcW w:w="992" w:type="dxa"/>
          </w:tcPr>
          <w:p w14:paraId="24D5422A" w14:textId="5FC11D7B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458065F" w14:textId="0E94CE61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1.104</w:t>
            </w:r>
          </w:p>
        </w:tc>
        <w:tc>
          <w:tcPr>
            <w:tcW w:w="1134" w:type="dxa"/>
          </w:tcPr>
          <w:p w14:paraId="5FF93E6E" w14:textId="4516B70A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0.786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1.551</w:t>
            </w:r>
          </w:p>
        </w:tc>
        <w:tc>
          <w:tcPr>
            <w:tcW w:w="1134" w:type="dxa"/>
          </w:tcPr>
          <w:p w14:paraId="77DCEC95" w14:textId="114F9B24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.568</w:t>
            </w:r>
          </w:p>
        </w:tc>
        <w:tc>
          <w:tcPr>
            <w:tcW w:w="993" w:type="dxa"/>
          </w:tcPr>
          <w:p w14:paraId="716CFC2C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D13217C" w14:textId="0D504E81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1F89BD7" w14:textId="5CE05CFD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197F6272" w14:textId="265C439B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20097" w:rsidRPr="00920097" w14:paraId="4B370AF0" w14:textId="77777777" w:rsidTr="005623E3">
        <w:trPr>
          <w:gridAfter w:val="1"/>
          <w:wAfter w:w="142" w:type="dxa"/>
          <w:trHeight w:val="340"/>
        </w:trPr>
        <w:tc>
          <w:tcPr>
            <w:tcW w:w="2694" w:type="dxa"/>
            <w:gridSpan w:val="2"/>
          </w:tcPr>
          <w:p w14:paraId="11789AB3" w14:textId="77777777" w:rsidR="00920097" w:rsidRPr="00920097" w:rsidRDefault="00920097" w:rsidP="009200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35801487"/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Treatment methods</w:t>
            </w:r>
          </w:p>
        </w:tc>
        <w:tc>
          <w:tcPr>
            <w:tcW w:w="992" w:type="dxa"/>
          </w:tcPr>
          <w:p w14:paraId="5AD37461" w14:textId="03B87435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134" w:type="dxa"/>
          </w:tcPr>
          <w:p w14:paraId="7D24A5A5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1F3A72D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B61231D" w14:textId="03ABA18D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 w14:paraId="588D1176" w14:textId="6D645BF2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992" w:type="dxa"/>
          </w:tcPr>
          <w:p w14:paraId="36E3CB70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C004CEB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1293CD48" w14:textId="1CF1D13C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920097" w:rsidRPr="00920097" w14:paraId="26764951" w14:textId="77777777" w:rsidTr="005623E3">
        <w:trPr>
          <w:trHeight w:val="340"/>
        </w:trPr>
        <w:tc>
          <w:tcPr>
            <w:tcW w:w="2694" w:type="dxa"/>
            <w:gridSpan w:val="2"/>
          </w:tcPr>
          <w:p w14:paraId="19AB737B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 xml:space="preserve">         Adjuvant radiotherapy</w:t>
            </w:r>
          </w:p>
        </w:tc>
        <w:tc>
          <w:tcPr>
            <w:tcW w:w="992" w:type="dxa"/>
          </w:tcPr>
          <w:p w14:paraId="6179E470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C3D83B7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7EF2D3F3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134" w:type="dxa"/>
          </w:tcPr>
          <w:p w14:paraId="44BA14A0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3" w:type="dxa"/>
          </w:tcPr>
          <w:p w14:paraId="31B62800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42954BA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1276" w:type="dxa"/>
          </w:tcPr>
          <w:p w14:paraId="30A43D69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  <w:tc>
          <w:tcPr>
            <w:tcW w:w="992" w:type="dxa"/>
            <w:gridSpan w:val="2"/>
          </w:tcPr>
          <w:p w14:paraId="27D4B6D1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 w:rsidR="00920097" w:rsidRPr="00920097" w14:paraId="7CF1EE86" w14:textId="77777777" w:rsidTr="005623E3">
        <w:trPr>
          <w:gridAfter w:val="1"/>
          <w:wAfter w:w="142" w:type="dxa"/>
          <w:trHeight w:val="340"/>
        </w:trPr>
        <w:tc>
          <w:tcPr>
            <w:tcW w:w="3686" w:type="dxa"/>
            <w:gridSpan w:val="3"/>
          </w:tcPr>
          <w:p w14:paraId="22E776A7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 xml:space="preserve"> Neoadjuvant radiotherapy</w:t>
            </w:r>
          </w:p>
        </w:tc>
        <w:tc>
          <w:tcPr>
            <w:tcW w:w="1134" w:type="dxa"/>
          </w:tcPr>
          <w:p w14:paraId="24BFB06C" w14:textId="45D0C73E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.590</w:t>
            </w:r>
          </w:p>
        </w:tc>
        <w:tc>
          <w:tcPr>
            <w:tcW w:w="1134" w:type="dxa"/>
          </w:tcPr>
          <w:p w14:paraId="68DFEB36" w14:textId="3DEF3438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.445-0.781</w:t>
            </w:r>
          </w:p>
        </w:tc>
        <w:tc>
          <w:tcPr>
            <w:tcW w:w="1134" w:type="dxa"/>
          </w:tcPr>
          <w:p w14:paraId="714F577F" w14:textId="0C28A77E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</w:tcPr>
          <w:p w14:paraId="0BDC9E06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29A6FB76" w14:textId="2803EB6B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0.589</w:t>
            </w:r>
          </w:p>
        </w:tc>
        <w:tc>
          <w:tcPr>
            <w:tcW w:w="1276" w:type="dxa"/>
          </w:tcPr>
          <w:p w14:paraId="0609A8F3" w14:textId="2A4E0424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0.419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0.830</w:t>
            </w:r>
          </w:p>
        </w:tc>
        <w:tc>
          <w:tcPr>
            <w:tcW w:w="850" w:type="dxa"/>
          </w:tcPr>
          <w:p w14:paraId="3BA325E7" w14:textId="5BF84320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bookmarkEnd w:id="2"/>
      <w:tr w:rsidR="00920097" w:rsidRPr="00920097" w14:paraId="715D4DC5" w14:textId="77777777" w:rsidTr="005623E3">
        <w:trPr>
          <w:gridAfter w:val="1"/>
          <w:wAfter w:w="142" w:type="dxa"/>
          <w:trHeight w:val="340"/>
        </w:trPr>
        <w:tc>
          <w:tcPr>
            <w:tcW w:w="2694" w:type="dxa"/>
            <w:gridSpan w:val="2"/>
          </w:tcPr>
          <w:p w14:paraId="68588230" w14:textId="77777777" w:rsidR="00920097" w:rsidRPr="00920097" w:rsidRDefault="00920097" w:rsidP="009200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Regional nodes examined</w:t>
            </w:r>
          </w:p>
        </w:tc>
        <w:tc>
          <w:tcPr>
            <w:tcW w:w="992" w:type="dxa"/>
          </w:tcPr>
          <w:p w14:paraId="268760DA" w14:textId="2FB414E2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0.085</w:t>
            </w:r>
          </w:p>
        </w:tc>
        <w:tc>
          <w:tcPr>
            <w:tcW w:w="1134" w:type="dxa"/>
          </w:tcPr>
          <w:p w14:paraId="329B56E0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C609463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029589A" w14:textId="2C9E2A7E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993" w:type="dxa"/>
          </w:tcPr>
          <w:p w14:paraId="7D390673" w14:textId="09E460BB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733</w:t>
            </w:r>
          </w:p>
        </w:tc>
        <w:tc>
          <w:tcPr>
            <w:tcW w:w="992" w:type="dxa"/>
          </w:tcPr>
          <w:p w14:paraId="0FB96962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70C94F7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18BBA2B2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920097" w:rsidRPr="00920097" w14:paraId="496D5FAE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237D66DE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CE0267F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&lt;15</w:t>
            </w:r>
          </w:p>
        </w:tc>
        <w:tc>
          <w:tcPr>
            <w:tcW w:w="992" w:type="dxa"/>
          </w:tcPr>
          <w:p w14:paraId="5E31936D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EF1ACC4" w14:textId="4AD0EF2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87DB1D3" w14:textId="4C737AAB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91B9E3A" w14:textId="1E5DE5C4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13920837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6451E418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4A85CD0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39FD6736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20097" w:rsidRPr="00920097" w14:paraId="237FBB32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03FC609E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4134F0A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≥15</w:t>
            </w:r>
          </w:p>
        </w:tc>
        <w:tc>
          <w:tcPr>
            <w:tcW w:w="992" w:type="dxa"/>
          </w:tcPr>
          <w:p w14:paraId="73CBEA9A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0F40A15" w14:textId="0535C140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D33B672" w14:textId="7A436088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3EB2622" w14:textId="13445391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0F229D5A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3DFB459C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BAA4930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7EC69644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20097" w:rsidRPr="00920097" w14:paraId="032A0F85" w14:textId="77777777" w:rsidTr="005623E3">
        <w:trPr>
          <w:gridAfter w:val="1"/>
          <w:wAfter w:w="142" w:type="dxa"/>
          <w:trHeight w:val="340"/>
        </w:trPr>
        <w:tc>
          <w:tcPr>
            <w:tcW w:w="1418" w:type="dxa"/>
          </w:tcPr>
          <w:p w14:paraId="763D36D1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56CDEF9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20097">
              <w:rPr>
                <w:rFonts w:ascii="Times New Roman" w:hAnsi="Times New Roman" w:cs="Times New Roman"/>
                <w:sz w:val="18"/>
                <w:szCs w:val="18"/>
              </w:rPr>
              <w:t>Unknown</w:t>
            </w:r>
          </w:p>
        </w:tc>
        <w:tc>
          <w:tcPr>
            <w:tcW w:w="992" w:type="dxa"/>
          </w:tcPr>
          <w:p w14:paraId="5CB2B16D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E4D7A90" w14:textId="05DB28A9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D63C999" w14:textId="43B39A8F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839998B" w14:textId="3F46A0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14:paraId="64C454B7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AF2EDE9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49DE008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7A86B53" w14:textId="77777777" w:rsidR="00920097" w:rsidRPr="00920097" w:rsidRDefault="00920097" w:rsidP="0092009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0"/>
    </w:tbl>
    <w:p w14:paraId="71140BDB" w14:textId="77777777" w:rsidR="005623E3" w:rsidRPr="00920097" w:rsidRDefault="005623E3">
      <w:pPr>
        <w:rPr>
          <w:rFonts w:ascii="Times New Roman" w:hAnsi="Times New Roman" w:cs="Times New Roman"/>
          <w:sz w:val="18"/>
          <w:szCs w:val="18"/>
        </w:rPr>
      </w:pPr>
    </w:p>
    <w:sectPr w:rsidR="005623E3" w:rsidRPr="009200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F27BC7" w14:textId="77777777" w:rsidR="00692F6E" w:rsidRDefault="00692F6E" w:rsidP="005623E3">
      <w:r>
        <w:separator/>
      </w:r>
    </w:p>
  </w:endnote>
  <w:endnote w:type="continuationSeparator" w:id="0">
    <w:p w14:paraId="3840D090" w14:textId="77777777" w:rsidR="00692F6E" w:rsidRDefault="00692F6E" w:rsidP="00562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4779CE" w14:textId="77777777" w:rsidR="00692F6E" w:rsidRDefault="00692F6E" w:rsidP="005623E3">
      <w:r>
        <w:separator/>
      </w:r>
    </w:p>
  </w:footnote>
  <w:footnote w:type="continuationSeparator" w:id="0">
    <w:p w14:paraId="2E58F3B7" w14:textId="77777777" w:rsidR="00692F6E" w:rsidRDefault="00692F6E" w:rsidP="005623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9E6"/>
    <w:rsid w:val="00001CE4"/>
    <w:rsid w:val="000C7D7D"/>
    <w:rsid w:val="00253983"/>
    <w:rsid w:val="00342C9F"/>
    <w:rsid w:val="005623E3"/>
    <w:rsid w:val="00692F6E"/>
    <w:rsid w:val="00920097"/>
    <w:rsid w:val="00CA59E6"/>
    <w:rsid w:val="00F31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96D4B0"/>
  <w15:chartTrackingRefBased/>
  <w15:docId w15:val="{3845190D-38F0-4BD6-B5BA-8EC7A2751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23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23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23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23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23E3"/>
    <w:rPr>
      <w:sz w:val="18"/>
      <w:szCs w:val="18"/>
    </w:rPr>
  </w:style>
  <w:style w:type="table" w:styleId="a7">
    <w:name w:val="Table Grid"/>
    <w:basedOn w:val="a1"/>
    <w:uiPriority w:val="39"/>
    <w:rsid w:val="005623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227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丹</dc:creator>
  <cp:keywords/>
  <dc:description/>
  <cp:lastModifiedBy>王 丹</cp:lastModifiedBy>
  <cp:revision>3</cp:revision>
  <dcterms:created xsi:type="dcterms:W3CDTF">2020-04-23T13:51:00Z</dcterms:created>
  <dcterms:modified xsi:type="dcterms:W3CDTF">2020-04-23T14:13:00Z</dcterms:modified>
</cp:coreProperties>
</file>