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7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2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only surgery group for T4 PDAC patients</w:t>
      </w:r>
      <w:bookmarkEnd w:id="2"/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0.529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0.888-1.518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0.780-1.302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0.955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1.294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0.767-2.181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1.752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1.378-2.228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0.662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0.628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1.485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1.146-1.925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1.780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1.219-2.597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Only surgery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Neoadjuvant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0.349-0.602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0.331-0.657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52D"/>
    <w:rsid w:val="0017775C"/>
    <w:rsid w:val="00253983"/>
    <w:rsid w:val="00342C9F"/>
    <w:rsid w:val="003D752D"/>
    <w:rsid w:val="00A17A76"/>
    <w:rsid w:val="00E07748"/>
    <w:rsid w:val="00EC2F3E"/>
    <w:rsid w:val="00F315B8"/>
    <w:rsid w:val="510A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222</Words>
  <Characters>1267</Characters>
  <Lines>10</Lines>
  <Paragraphs>2</Paragraphs>
  <TotalTime>23</TotalTime>
  <ScaleCrop>false</ScaleCrop>
  <LinksUpToDate>false</LinksUpToDate>
  <CharactersWithSpaces>1487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2020-04-23T13:17:00Z</dcterms:created>
  <dc:creator>王 丹</dc:creator>
  <cp:lastModifiedBy>王丹</cp:lastModifiedBy>
  <dcterms:modified xsi:type="dcterms:W3CDTF">2020-04-26T12:35:17Z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