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CBDCA" w14:textId="121664E8" w:rsidR="00822197" w:rsidRPr="00912A5B" w:rsidRDefault="00822197" w:rsidP="00822197">
      <w:pPr>
        <w:jc w:val="center"/>
        <w:rPr>
          <w:rFonts w:ascii="Times New Roman" w:hAnsi="Times New Roman" w:cs="Times New Roman"/>
          <w:b/>
          <w:bCs/>
          <w:sz w:val="40"/>
          <w:szCs w:val="40"/>
        </w:rPr>
      </w:pPr>
      <w:bookmarkStart w:id="0" w:name="_Hlk82292811"/>
      <w:r w:rsidRPr="00912A5B">
        <w:rPr>
          <w:rFonts w:ascii="Times New Roman" w:hAnsi="Times New Roman" w:cs="Times New Roman"/>
          <w:b/>
          <w:bCs/>
          <w:sz w:val="40"/>
          <w:szCs w:val="40"/>
        </w:rPr>
        <w:t>Supp</w:t>
      </w:r>
      <w:r w:rsidR="00656E85">
        <w:rPr>
          <w:rFonts w:ascii="Times New Roman" w:hAnsi="Times New Roman" w:cs="Times New Roman"/>
          <w:b/>
          <w:bCs/>
          <w:sz w:val="40"/>
          <w:szCs w:val="40"/>
        </w:rPr>
        <w:t>lementary</w:t>
      </w:r>
      <w:r w:rsidRPr="00912A5B">
        <w:rPr>
          <w:rFonts w:ascii="Times New Roman" w:hAnsi="Times New Roman" w:cs="Times New Roman"/>
          <w:b/>
          <w:bCs/>
          <w:sz w:val="40"/>
          <w:szCs w:val="40"/>
        </w:rPr>
        <w:t xml:space="preserve"> Information</w:t>
      </w:r>
    </w:p>
    <w:p w14:paraId="4AE2D1F5" w14:textId="77777777" w:rsidR="00822197" w:rsidRDefault="00822197" w:rsidP="00822197">
      <w:pPr>
        <w:rPr>
          <w:rFonts w:ascii="Times New Roman" w:hAnsi="Times New Roman" w:cs="Times New Roman"/>
          <w:sz w:val="48"/>
          <w:szCs w:val="48"/>
        </w:rPr>
      </w:pPr>
    </w:p>
    <w:p w14:paraId="6D663A75" w14:textId="77777777" w:rsidR="002870B6" w:rsidRDefault="002870B6" w:rsidP="002870B6">
      <w:pPr>
        <w:rPr>
          <w:rFonts w:ascii="Times New Roman" w:hAnsi="Times New Roman" w:cs="Times New Roman"/>
          <w:sz w:val="44"/>
          <w:szCs w:val="44"/>
        </w:rPr>
      </w:pPr>
      <w:bookmarkStart w:id="1" w:name="_Hlk95983930"/>
      <w:bookmarkEnd w:id="0"/>
      <w:r>
        <w:rPr>
          <w:rFonts w:ascii="Times New Roman" w:hAnsi="Times New Roman" w:cs="Times New Roman"/>
          <w:sz w:val="44"/>
          <w:szCs w:val="44"/>
        </w:rPr>
        <w:t>SnP</w:t>
      </w:r>
      <w:r>
        <w:rPr>
          <w:rFonts w:ascii="Times New Roman" w:hAnsi="Times New Roman" w:cs="Times New Roman"/>
          <w:sz w:val="44"/>
          <w:szCs w:val="44"/>
          <w:vertAlign w:val="subscript"/>
        </w:rPr>
        <w:t>2</w:t>
      </w:r>
      <w:r>
        <w:rPr>
          <w:rFonts w:ascii="Times New Roman" w:hAnsi="Times New Roman" w:cs="Times New Roman"/>
          <w:sz w:val="44"/>
          <w:szCs w:val="44"/>
        </w:rPr>
        <w:t>Se</w:t>
      </w:r>
      <w:r>
        <w:rPr>
          <w:rFonts w:ascii="Times New Roman" w:hAnsi="Times New Roman" w:cs="Times New Roman"/>
          <w:sz w:val="44"/>
          <w:szCs w:val="44"/>
          <w:vertAlign w:val="subscript"/>
        </w:rPr>
        <w:t>6</w:t>
      </w:r>
      <w:r>
        <w:rPr>
          <w:rFonts w:ascii="Times New Roman" w:hAnsi="Times New Roman" w:cs="Times New Roman"/>
          <w:sz w:val="44"/>
          <w:szCs w:val="44"/>
        </w:rPr>
        <w:t xml:space="preserve">: A Chiral 2D Semiconductor for High-Performance Electronics and Optoelectronics </w:t>
      </w:r>
    </w:p>
    <w:p w14:paraId="7653D3BE" w14:textId="77777777" w:rsidR="00486E74" w:rsidRPr="009A34A3" w:rsidRDefault="00486E74" w:rsidP="00486E74">
      <w:pPr>
        <w:rPr>
          <w:rFonts w:ascii="Times New Roman" w:hAnsi="Times New Roman" w:cs="Times New Roman"/>
        </w:rPr>
      </w:pPr>
    </w:p>
    <w:bookmarkEnd w:id="1"/>
    <w:p w14:paraId="37A0EFDA" w14:textId="71A28D3E" w:rsidR="00FC2149" w:rsidRDefault="00FC2149" w:rsidP="00FC2149">
      <w:pPr>
        <w:rPr>
          <w:rFonts w:ascii="Times New Roman" w:hAnsi="Times New Roman" w:cs="Times New Roman"/>
          <w:i/>
          <w:iCs/>
          <w:sz w:val="24"/>
          <w:szCs w:val="24"/>
          <w:vertAlign w:val="superscript"/>
        </w:rPr>
      </w:pPr>
      <w:r w:rsidRPr="0011541B">
        <w:rPr>
          <w:rFonts w:ascii="Times New Roman" w:hAnsi="Times New Roman" w:cs="Times New Roman"/>
          <w:i/>
          <w:iCs/>
          <w:sz w:val="24"/>
          <w:szCs w:val="24"/>
        </w:rPr>
        <w:t>Daniel G. Chica,</w:t>
      </w:r>
      <w:proofErr w:type="gramStart"/>
      <w:r>
        <w:rPr>
          <w:rFonts w:ascii="Times New Roman" w:hAnsi="Times New Roman" w:cs="Times New Roman"/>
          <w:i/>
          <w:iCs/>
          <w:sz w:val="24"/>
          <w:szCs w:val="24"/>
          <w:vertAlign w:val="superscript"/>
        </w:rPr>
        <w:t>1,#</w:t>
      </w:r>
      <w:proofErr w:type="gramEnd"/>
      <w:r w:rsidRPr="0011541B">
        <w:rPr>
          <w:rFonts w:ascii="Times New Roman" w:hAnsi="Times New Roman" w:cs="Times New Roman"/>
          <w:i/>
          <w:iCs/>
          <w:sz w:val="24"/>
          <w:szCs w:val="24"/>
        </w:rPr>
        <w:t xml:space="preserve"> Vinod K. Sangwan,</w:t>
      </w:r>
      <w:r>
        <w:rPr>
          <w:rFonts w:ascii="Times New Roman" w:hAnsi="Times New Roman" w:cs="Times New Roman"/>
          <w:i/>
          <w:iCs/>
          <w:sz w:val="24"/>
          <w:szCs w:val="24"/>
          <w:vertAlign w:val="superscript"/>
        </w:rPr>
        <w:t>2,#</w:t>
      </w:r>
      <w:r w:rsidRPr="0011541B">
        <w:rPr>
          <w:rFonts w:ascii="Times New Roman" w:hAnsi="Times New Roman" w:cs="Times New Roman"/>
          <w:i/>
          <w:iCs/>
          <w:sz w:val="24"/>
          <w:szCs w:val="24"/>
        </w:rPr>
        <w:t xml:space="preserve"> </w:t>
      </w:r>
      <w:r w:rsidR="00D0394D" w:rsidRPr="0011541B">
        <w:rPr>
          <w:rFonts w:ascii="Times New Roman" w:hAnsi="Times New Roman" w:cs="Times New Roman"/>
          <w:i/>
          <w:iCs/>
          <w:sz w:val="24"/>
          <w:szCs w:val="24"/>
        </w:rPr>
        <w:t>Ting-Ching Chu,</w:t>
      </w:r>
      <w:r w:rsidR="00815EAA">
        <w:rPr>
          <w:rFonts w:ascii="Times New Roman" w:hAnsi="Times New Roman" w:cs="Times New Roman"/>
          <w:i/>
          <w:iCs/>
          <w:sz w:val="24"/>
          <w:szCs w:val="24"/>
          <w:vertAlign w:val="superscript"/>
        </w:rPr>
        <w:t>3</w:t>
      </w:r>
      <w:r w:rsidR="00D0394D" w:rsidRPr="0011541B">
        <w:rPr>
          <w:rFonts w:ascii="Times New Roman" w:hAnsi="Times New Roman" w:cs="Times New Roman"/>
          <w:i/>
          <w:iCs/>
          <w:sz w:val="24"/>
          <w:szCs w:val="24"/>
        </w:rPr>
        <w:t xml:space="preserve"> </w:t>
      </w:r>
      <w:r w:rsidRPr="0011541B">
        <w:rPr>
          <w:rFonts w:ascii="Times New Roman" w:hAnsi="Times New Roman" w:cs="Times New Roman"/>
          <w:i/>
          <w:iCs/>
          <w:sz w:val="24"/>
          <w:szCs w:val="24"/>
        </w:rPr>
        <w:t>Matthew Cheng,</w:t>
      </w:r>
      <w:r>
        <w:rPr>
          <w:rFonts w:ascii="Times New Roman" w:hAnsi="Times New Roman" w:cs="Times New Roman"/>
          <w:i/>
          <w:iCs/>
          <w:sz w:val="24"/>
          <w:szCs w:val="24"/>
          <w:vertAlign w:val="superscript"/>
        </w:rPr>
        <w:t>2</w:t>
      </w:r>
      <w:r w:rsidRPr="0011541B">
        <w:rPr>
          <w:rFonts w:ascii="Times New Roman" w:hAnsi="Times New Roman" w:cs="Times New Roman"/>
          <w:i/>
          <w:iCs/>
          <w:sz w:val="24"/>
          <w:szCs w:val="24"/>
        </w:rPr>
        <w:t xml:space="preserve"> M</w:t>
      </w:r>
      <w:r w:rsidR="009D0680">
        <w:rPr>
          <w:rFonts w:ascii="Times New Roman" w:hAnsi="Times New Roman" w:cs="Times New Roman"/>
          <w:i/>
          <w:iCs/>
          <w:sz w:val="24"/>
          <w:szCs w:val="24"/>
        </w:rPr>
        <w:t>ichael</w:t>
      </w:r>
      <w:r w:rsidRPr="0011541B">
        <w:rPr>
          <w:rFonts w:ascii="Times New Roman" w:hAnsi="Times New Roman" w:cs="Times New Roman"/>
          <w:i/>
          <w:iCs/>
          <w:sz w:val="24"/>
          <w:szCs w:val="24"/>
        </w:rPr>
        <w:t xml:space="preserve"> A. Quintero,</w:t>
      </w:r>
      <w:r>
        <w:rPr>
          <w:rFonts w:ascii="Times New Roman" w:hAnsi="Times New Roman" w:cs="Times New Roman"/>
          <w:i/>
          <w:iCs/>
          <w:sz w:val="24"/>
          <w:szCs w:val="24"/>
          <w:vertAlign w:val="superscript"/>
        </w:rPr>
        <w:t>1</w:t>
      </w:r>
      <w:r w:rsidRPr="0011541B">
        <w:rPr>
          <w:rFonts w:ascii="Times New Roman" w:hAnsi="Times New Roman" w:cs="Times New Roman"/>
          <w:i/>
          <w:iCs/>
          <w:sz w:val="24"/>
          <w:szCs w:val="24"/>
        </w:rPr>
        <w:t xml:space="preserve"> </w:t>
      </w:r>
      <w:proofErr w:type="spellStart"/>
      <w:r w:rsidRPr="0011541B">
        <w:rPr>
          <w:rFonts w:ascii="Times New Roman" w:hAnsi="Times New Roman" w:cs="Times New Roman"/>
          <w:i/>
          <w:iCs/>
          <w:sz w:val="24"/>
          <w:szCs w:val="24"/>
        </w:rPr>
        <w:t>Shiqiang</w:t>
      </w:r>
      <w:proofErr w:type="spellEnd"/>
      <w:r w:rsidRPr="0011541B">
        <w:rPr>
          <w:rFonts w:ascii="Times New Roman" w:hAnsi="Times New Roman" w:cs="Times New Roman"/>
          <w:i/>
          <w:iCs/>
          <w:sz w:val="24"/>
          <w:szCs w:val="24"/>
        </w:rPr>
        <w:t xml:space="preserve"> Hao,</w:t>
      </w:r>
      <w:r>
        <w:rPr>
          <w:rFonts w:ascii="Times New Roman" w:hAnsi="Times New Roman" w:cs="Times New Roman"/>
          <w:i/>
          <w:iCs/>
          <w:sz w:val="24"/>
          <w:szCs w:val="24"/>
          <w:vertAlign w:val="superscript"/>
        </w:rPr>
        <w:t>2</w:t>
      </w:r>
      <w:r w:rsidRPr="0011541B">
        <w:rPr>
          <w:rFonts w:ascii="Times New Roman" w:hAnsi="Times New Roman" w:cs="Times New Roman"/>
          <w:i/>
          <w:iCs/>
          <w:sz w:val="24"/>
          <w:szCs w:val="24"/>
        </w:rPr>
        <w:t xml:space="preserve"> </w:t>
      </w:r>
      <w:proofErr w:type="spellStart"/>
      <w:r w:rsidR="00476F59" w:rsidRPr="00476F59">
        <w:rPr>
          <w:rFonts w:ascii="Times New Roman" w:hAnsi="Times New Roman" w:cs="Times New Roman"/>
          <w:i/>
          <w:iCs/>
          <w:sz w:val="24"/>
          <w:szCs w:val="24"/>
        </w:rPr>
        <w:t>Hyeonseon</w:t>
      </w:r>
      <w:proofErr w:type="spellEnd"/>
      <w:r w:rsidR="00476F59" w:rsidRPr="00476F59">
        <w:rPr>
          <w:rFonts w:ascii="Times New Roman" w:hAnsi="Times New Roman" w:cs="Times New Roman"/>
          <w:i/>
          <w:iCs/>
          <w:sz w:val="24"/>
          <w:szCs w:val="24"/>
        </w:rPr>
        <w:t xml:space="preserve"> Choi</w:t>
      </w:r>
      <w:r w:rsidR="00476F59">
        <w:rPr>
          <w:rFonts w:ascii="Times New Roman" w:hAnsi="Times New Roman" w:cs="Times New Roman"/>
          <w:i/>
          <w:iCs/>
          <w:sz w:val="24"/>
          <w:szCs w:val="24"/>
        </w:rPr>
        <w:t>,</w:t>
      </w:r>
      <w:r w:rsidR="00476F59">
        <w:rPr>
          <w:rFonts w:ascii="Times New Roman" w:hAnsi="Times New Roman" w:cs="Times New Roman"/>
          <w:i/>
          <w:iCs/>
          <w:sz w:val="24"/>
          <w:szCs w:val="24"/>
          <w:vertAlign w:val="superscript"/>
        </w:rPr>
        <w:t>2</w:t>
      </w:r>
      <w:r w:rsidR="00476F59">
        <w:rPr>
          <w:rFonts w:ascii="Times New Roman" w:hAnsi="Times New Roman" w:cs="Times New Roman"/>
          <w:i/>
          <w:iCs/>
          <w:sz w:val="24"/>
          <w:szCs w:val="24"/>
        </w:rPr>
        <w:t xml:space="preserve"> </w:t>
      </w:r>
      <w:proofErr w:type="spellStart"/>
      <w:r w:rsidRPr="0011541B">
        <w:rPr>
          <w:rFonts w:ascii="Times New Roman" w:hAnsi="Times New Roman" w:cs="Times New Roman"/>
          <w:i/>
          <w:iCs/>
          <w:sz w:val="24"/>
          <w:szCs w:val="24"/>
        </w:rPr>
        <w:t>Yukun</w:t>
      </w:r>
      <w:proofErr w:type="spellEnd"/>
      <w:r w:rsidRPr="0011541B">
        <w:rPr>
          <w:rFonts w:ascii="Times New Roman" w:hAnsi="Times New Roman" w:cs="Times New Roman"/>
          <w:i/>
          <w:iCs/>
          <w:sz w:val="24"/>
          <w:szCs w:val="24"/>
        </w:rPr>
        <w:t xml:space="preserve"> Liu,</w:t>
      </w:r>
      <w:r w:rsidR="00A365B8">
        <w:rPr>
          <w:rFonts w:ascii="Times New Roman" w:hAnsi="Times New Roman" w:cs="Times New Roman"/>
          <w:i/>
          <w:iCs/>
          <w:sz w:val="24"/>
          <w:szCs w:val="24"/>
          <w:vertAlign w:val="superscript"/>
        </w:rPr>
        <w:t>2</w:t>
      </w:r>
      <w:r w:rsidRPr="0011541B">
        <w:rPr>
          <w:rFonts w:ascii="Times New Roman" w:hAnsi="Times New Roman" w:cs="Times New Roman"/>
          <w:i/>
          <w:iCs/>
          <w:sz w:val="24"/>
          <w:szCs w:val="24"/>
        </w:rPr>
        <w:t xml:space="preserve"> Eric Qian,</w:t>
      </w:r>
      <w:r>
        <w:rPr>
          <w:rFonts w:ascii="Times New Roman" w:hAnsi="Times New Roman" w:cs="Times New Roman"/>
          <w:i/>
          <w:iCs/>
          <w:sz w:val="24"/>
          <w:szCs w:val="24"/>
          <w:vertAlign w:val="superscript"/>
        </w:rPr>
        <w:t>1</w:t>
      </w:r>
      <w:r w:rsidRPr="0011541B">
        <w:rPr>
          <w:rFonts w:ascii="Times New Roman" w:hAnsi="Times New Roman" w:cs="Times New Roman"/>
          <w:i/>
          <w:iCs/>
          <w:sz w:val="24"/>
          <w:szCs w:val="24"/>
        </w:rPr>
        <w:t xml:space="preserve"> </w:t>
      </w:r>
      <w:proofErr w:type="spellStart"/>
      <w:r w:rsidRPr="0011541B">
        <w:rPr>
          <w:rFonts w:ascii="Times New Roman" w:hAnsi="Times New Roman" w:cs="Times New Roman"/>
          <w:i/>
          <w:iCs/>
          <w:sz w:val="24"/>
          <w:szCs w:val="24"/>
        </w:rPr>
        <w:t>Jingyang</w:t>
      </w:r>
      <w:proofErr w:type="spellEnd"/>
      <w:r w:rsidRPr="0011541B">
        <w:rPr>
          <w:rFonts w:ascii="Times New Roman" w:hAnsi="Times New Roman" w:cs="Times New Roman"/>
          <w:i/>
          <w:iCs/>
          <w:sz w:val="24"/>
          <w:szCs w:val="24"/>
        </w:rPr>
        <w:t xml:space="preserve"> He,</w:t>
      </w:r>
      <w:r w:rsidR="0066753B">
        <w:rPr>
          <w:rFonts w:ascii="Times New Roman" w:hAnsi="Times New Roman" w:cs="Times New Roman"/>
          <w:i/>
          <w:iCs/>
          <w:sz w:val="24"/>
          <w:szCs w:val="24"/>
          <w:vertAlign w:val="superscript"/>
        </w:rPr>
        <w:t>4</w:t>
      </w:r>
      <w:r w:rsidRPr="0011541B">
        <w:rPr>
          <w:rFonts w:ascii="Times New Roman" w:hAnsi="Times New Roman" w:cs="Times New Roman"/>
          <w:i/>
          <w:iCs/>
          <w:sz w:val="24"/>
          <w:szCs w:val="24"/>
        </w:rPr>
        <w:t xml:space="preserve"> Craig C. Laing,</w:t>
      </w:r>
      <w:r>
        <w:rPr>
          <w:rFonts w:ascii="Times New Roman" w:hAnsi="Times New Roman" w:cs="Times New Roman"/>
          <w:i/>
          <w:iCs/>
          <w:sz w:val="24"/>
          <w:szCs w:val="24"/>
          <w:vertAlign w:val="superscript"/>
        </w:rPr>
        <w:t>1</w:t>
      </w:r>
      <w:r w:rsidRPr="0011541B">
        <w:rPr>
          <w:rFonts w:ascii="Times New Roman" w:hAnsi="Times New Roman" w:cs="Times New Roman"/>
          <w:i/>
          <w:iCs/>
          <w:sz w:val="24"/>
          <w:szCs w:val="24"/>
        </w:rPr>
        <w:t xml:space="preserve"> Venkatraman Gopalan,</w:t>
      </w:r>
      <w:r w:rsidR="0066753B">
        <w:rPr>
          <w:rFonts w:ascii="Times New Roman" w:hAnsi="Times New Roman" w:cs="Times New Roman"/>
          <w:i/>
          <w:iCs/>
          <w:sz w:val="24"/>
          <w:szCs w:val="24"/>
          <w:vertAlign w:val="superscript"/>
        </w:rPr>
        <w:t>4</w:t>
      </w:r>
      <w:r w:rsidRPr="0011541B">
        <w:rPr>
          <w:rFonts w:ascii="Times New Roman" w:hAnsi="Times New Roman" w:cs="Times New Roman"/>
          <w:i/>
          <w:iCs/>
          <w:sz w:val="24"/>
          <w:szCs w:val="24"/>
        </w:rPr>
        <w:t xml:space="preserve"> Chris Wolverton,</w:t>
      </w:r>
      <w:r>
        <w:rPr>
          <w:rFonts w:ascii="Times New Roman" w:hAnsi="Times New Roman" w:cs="Times New Roman"/>
          <w:i/>
          <w:iCs/>
          <w:sz w:val="24"/>
          <w:szCs w:val="24"/>
          <w:vertAlign w:val="superscript"/>
        </w:rPr>
        <w:t>2</w:t>
      </w:r>
      <w:r w:rsidRPr="0011541B">
        <w:rPr>
          <w:rFonts w:ascii="Times New Roman" w:hAnsi="Times New Roman" w:cs="Times New Roman"/>
          <w:i/>
          <w:iCs/>
          <w:sz w:val="24"/>
          <w:szCs w:val="24"/>
        </w:rPr>
        <w:t xml:space="preserve"> Vinayak P. Dravid,</w:t>
      </w:r>
      <w:r>
        <w:rPr>
          <w:rFonts w:ascii="Times New Roman" w:hAnsi="Times New Roman" w:cs="Times New Roman"/>
          <w:i/>
          <w:iCs/>
          <w:sz w:val="24"/>
          <w:szCs w:val="24"/>
          <w:vertAlign w:val="superscript"/>
        </w:rPr>
        <w:t>2</w:t>
      </w:r>
      <w:r w:rsidRPr="0011541B">
        <w:rPr>
          <w:rFonts w:ascii="Times New Roman" w:hAnsi="Times New Roman" w:cs="Times New Roman"/>
          <w:i/>
          <w:iCs/>
          <w:sz w:val="24"/>
          <w:szCs w:val="24"/>
        </w:rPr>
        <w:t xml:space="preserve"> Lincoln J. Lauhon,</w:t>
      </w:r>
      <w:r>
        <w:rPr>
          <w:rFonts w:ascii="Times New Roman" w:hAnsi="Times New Roman" w:cs="Times New Roman"/>
          <w:i/>
          <w:iCs/>
          <w:sz w:val="24"/>
          <w:szCs w:val="24"/>
          <w:vertAlign w:val="superscript"/>
        </w:rPr>
        <w:t>2</w:t>
      </w:r>
      <w:r w:rsidRPr="0011541B">
        <w:rPr>
          <w:rFonts w:ascii="Times New Roman" w:hAnsi="Times New Roman" w:cs="Times New Roman"/>
          <w:i/>
          <w:iCs/>
          <w:sz w:val="24"/>
          <w:szCs w:val="24"/>
        </w:rPr>
        <w:t xml:space="preserve"> Mark C. Hersam,</w:t>
      </w:r>
      <w:r>
        <w:rPr>
          <w:rFonts w:ascii="Times New Roman" w:hAnsi="Times New Roman" w:cs="Times New Roman"/>
          <w:i/>
          <w:iCs/>
          <w:sz w:val="24"/>
          <w:szCs w:val="24"/>
          <w:vertAlign w:val="superscript"/>
        </w:rPr>
        <w:t>1,2,</w:t>
      </w:r>
      <w:r w:rsidR="0066753B">
        <w:rPr>
          <w:rFonts w:ascii="Times New Roman" w:hAnsi="Times New Roman" w:cs="Times New Roman"/>
          <w:i/>
          <w:iCs/>
          <w:sz w:val="24"/>
          <w:szCs w:val="24"/>
          <w:vertAlign w:val="superscript"/>
        </w:rPr>
        <w:t>5</w:t>
      </w:r>
      <w:r w:rsidRPr="0011541B">
        <w:rPr>
          <w:rFonts w:ascii="Times New Roman" w:hAnsi="Times New Roman" w:cs="Times New Roman"/>
          <w:i/>
          <w:iCs/>
          <w:sz w:val="24"/>
          <w:szCs w:val="24"/>
        </w:rPr>
        <w:t xml:space="preserve"> and Mercouri G. Kanatzidis</w:t>
      </w:r>
      <w:r>
        <w:rPr>
          <w:rFonts w:ascii="Times New Roman" w:hAnsi="Times New Roman" w:cs="Times New Roman"/>
          <w:i/>
          <w:iCs/>
          <w:sz w:val="24"/>
          <w:szCs w:val="24"/>
          <w:vertAlign w:val="superscript"/>
        </w:rPr>
        <w:t>1,</w:t>
      </w:r>
      <w:r w:rsidRPr="0011541B">
        <w:rPr>
          <w:rFonts w:ascii="Times New Roman" w:hAnsi="Times New Roman" w:cs="Times New Roman"/>
          <w:i/>
          <w:iCs/>
          <w:sz w:val="24"/>
          <w:szCs w:val="24"/>
          <w:vertAlign w:val="superscript"/>
        </w:rPr>
        <w:t>*</w:t>
      </w:r>
    </w:p>
    <w:p w14:paraId="341E42C1" w14:textId="77777777" w:rsidR="00FC2149" w:rsidRPr="00FD64A5" w:rsidRDefault="00FC2149" w:rsidP="00FC2149">
      <w:pPr>
        <w:rPr>
          <w:rFonts w:ascii="Times New Roman" w:hAnsi="Times New Roman" w:cs="Times New Roman"/>
          <w:sz w:val="24"/>
          <w:szCs w:val="24"/>
        </w:rPr>
      </w:pPr>
    </w:p>
    <w:p w14:paraId="07F3C7AC" w14:textId="77777777" w:rsidR="00FC2149" w:rsidRPr="00292DFB" w:rsidRDefault="00FC2149" w:rsidP="00FC2149">
      <w:pPr>
        <w:pStyle w:val="ListParagraph"/>
        <w:numPr>
          <w:ilvl w:val="0"/>
          <w:numId w:val="1"/>
        </w:numPr>
        <w:spacing w:line="240" w:lineRule="auto"/>
        <w:rPr>
          <w:rFonts w:ascii="Times New Roman" w:eastAsia="Arial" w:hAnsi="Times New Roman" w:cs="Times New Roman"/>
          <w:sz w:val="24"/>
          <w:szCs w:val="24"/>
        </w:rPr>
      </w:pPr>
      <w:r w:rsidRPr="0062629A">
        <w:rPr>
          <w:rFonts w:ascii="Times New Roman" w:eastAsia="Arial" w:hAnsi="Times New Roman" w:cs="Times New Roman"/>
          <w:sz w:val="24"/>
          <w:szCs w:val="24"/>
        </w:rPr>
        <w:t>Department of Chemistry, Northwestern University</w:t>
      </w:r>
      <w:r>
        <w:rPr>
          <w:rFonts w:ascii="Times New Roman" w:eastAsia="Arial" w:hAnsi="Times New Roman" w:cs="Times New Roman"/>
          <w:sz w:val="24"/>
          <w:szCs w:val="24"/>
        </w:rPr>
        <w:t xml:space="preserve">, </w:t>
      </w:r>
      <w:r w:rsidRPr="0062629A">
        <w:rPr>
          <w:rFonts w:ascii="Times New Roman" w:eastAsia="Arial" w:hAnsi="Times New Roman" w:cs="Times New Roman"/>
          <w:sz w:val="24"/>
          <w:szCs w:val="24"/>
        </w:rPr>
        <w:t>Evanston, IL</w:t>
      </w:r>
      <w:r>
        <w:rPr>
          <w:rFonts w:ascii="Times New Roman" w:eastAsia="Arial" w:hAnsi="Times New Roman" w:cs="Times New Roman"/>
          <w:sz w:val="24"/>
          <w:szCs w:val="24"/>
        </w:rPr>
        <w:t>, USA</w:t>
      </w:r>
      <w:r w:rsidRPr="0062629A">
        <w:rPr>
          <w:rFonts w:ascii="Times New Roman" w:eastAsia="Arial" w:hAnsi="Times New Roman" w:cs="Times New Roman"/>
          <w:sz w:val="24"/>
          <w:szCs w:val="24"/>
        </w:rPr>
        <w:t xml:space="preserve"> 60208</w:t>
      </w:r>
    </w:p>
    <w:p w14:paraId="2E3FD7FE" w14:textId="2C0B3D2D" w:rsidR="00FC2149" w:rsidRDefault="00FC2149" w:rsidP="00FC2149">
      <w:pPr>
        <w:pStyle w:val="ListParagraph"/>
        <w:numPr>
          <w:ilvl w:val="0"/>
          <w:numId w:val="1"/>
        </w:numPr>
        <w:spacing w:line="360" w:lineRule="auto"/>
        <w:rPr>
          <w:rFonts w:ascii="Times New Roman" w:eastAsia="Arial" w:hAnsi="Times New Roman" w:cs="Times New Roman"/>
          <w:sz w:val="24"/>
          <w:szCs w:val="24"/>
        </w:rPr>
      </w:pPr>
      <w:r w:rsidRPr="00292DFB">
        <w:rPr>
          <w:rFonts w:ascii="Times New Roman" w:eastAsia="Arial" w:hAnsi="Times New Roman" w:cs="Times New Roman"/>
          <w:sz w:val="24"/>
          <w:szCs w:val="24"/>
        </w:rPr>
        <w:t>Department of Materials Science and Engineering, Northwestern University, Evanston, IL</w:t>
      </w:r>
      <w:r>
        <w:rPr>
          <w:rFonts w:ascii="Times New Roman" w:eastAsia="Arial" w:hAnsi="Times New Roman" w:cs="Times New Roman"/>
          <w:sz w:val="24"/>
          <w:szCs w:val="24"/>
        </w:rPr>
        <w:t>, USA</w:t>
      </w:r>
      <w:r w:rsidRPr="00292DFB">
        <w:rPr>
          <w:rFonts w:ascii="Times New Roman" w:eastAsia="Arial" w:hAnsi="Times New Roman" w:cs="Times New Roman"/>
          <w:sz w:val="24"/>
          <w:szCs w:val="24"/>
        </w:rPr>
        <w:t xml:space="preserve"> 60208</w:t>
      </w:r>
    </w:p>
    <w:p w14:paraId="4636A829" w14:textId="4BC172CE" w:rsidR="00815EAA" w:rsidRPr="00815EAA" w:rsidRDefault="00815EAA" w:rsidP="00815EAA">
      <w:pPr>
        <w:pStyle w:val="ListParagraph"/>
        <w:numPr>
          <w:ilvl w:val="0"/>
          <w:numId w:val="1"/>
        </w:numPr>
        <w:spacing w:line="360" w:lineRule="auto"/>
        <w:rPr>
          <w:rFonts w:ascii="Times New Roman" w:eastAsia="Arial" w:hAnsi="Times New Roman" w:cs="Times New Roman"/>
          <w:sz w:val="24"/>
          <w:szCs w:val="24"/>
        </w:rPr>
      </w:pPr>
      <w:r w:rsidRPr="00FB52EA">
        <w:rPr>
          <w:rFonts w:ascii="Times New Roman" w:eastAsia="Arial" w:hAnsi="Times New Roman" w:cs="Times New Roman"/>
          <w:sz w:val="24"/>
          <w:szCs w:val="24"/>
        </w:rPr>
        <w:t>Applied Physics Graduate Program, Northwestern University, Evanston, I</w:t>
      </w:r>
      <w:r>
        <w:rPr>
          <w:rFonts w:ascii="Times New Roman" w:eastAsia="Arial" w:hAnsi="Times New Roman" w:cs="Times New Roman"/>
          <w:sz w:val="24"/>
          <w:szCs w:val="24"/>
        </w:rPr>
        <w:t>L</w:t>
      </w:r>
      <w:r w:rsidRPr="00FB52EA">
        <w:rPr>
          <w:rFonts w:ascii="Times New Roman" w:eastAsia="Arial" w:hAnsi="Times New Roman" w:cs="Times New Roman"/>
          <w:sz w:val="24"/>
          <w:szCs w:val="24"/>
        </w:rPr>
        <w:t>, USA</w:t>
      </w:r>
      <w:r>
        <w:rPr>
          <w:rFonts w:ascii="Times New Roman" w:eastAsia="Arial" w:hAnsi="Times New Roman" w:cs="Times New Roman"/>
          <w:sz w:val="24"/>
          <w:szCs w:val="24"/>
        </w:rPr>
        <w:t xml:space="preserve"> </w:t>
      </w:r>
      <w:r w:rsidRPr="00FB52EA">
        <w:rPr>
          <w:rFonts w:ascii="Times New Roman" w:eastAsia="Arial" w:hAnsi="Times New Roman" w:cs="Times New Roman"/>
          <w:sz w:val="24"/>
          <w:szCs w:val="24"/>
        </w:rPr>
        <w:t>60208</w:t>
      </w:r>
    </w:p>
    <w:p w14:paraId="624E0230" w14:textId="77777777" w:rsidR="00FC2149" w:rsidRPr="00292DFB" w:rsidRDefault="00FC2149" w:rsidP="00FC2149">
      <w:pPr>
        <w:pStyle w:val="ListParagraph"/>
        <w:numPr>
          <w:ilvl w:val="0"/>
          <w:numId w:val="1"/>
        </w:numPr>
        <w:spacing w:line="360" w:lineRule="auto"/>
        <w:rPr>
          <w:rFonts w:ascii="Times New Roman" w:eastAsia="Arial" w:hAnsi="Times New Roman" w:cs="Times New Roman"/>
          <w:sz w:val="24"/>
          <w:szCs w:val="24"/>
        </w:rPr>
      </w:pPr>
      <w:r w:rsidRPr="00292DFB">
        <w:rPr>
          <w:rFonts w:ascii="Times New Roman" w:eastAsia="Arial" w:hAnsi="Times New Roman" w:cs="Times New Roman"/>
          <w:sz w:val="24"/>
          <w:szCs w:val="24"/>
        </w:rPr>
        <w:t>Department of Materials Science and Engineering, The Pennsylvania State University, University Park, PA</w:t>
      </w:r>
      <w:r>
        <w:rPr>
          <w:rFonts w:ascii="Times New Roman" w:eastAsia="Arial" w:hAnsi="Times New Roman" w:cs="Times New Roman"/>
          <w:sz w:val="24"/>
          <w:szCs w:val="24"/>
        </w:rPr>
        <w:t>, USA</w:t>
      </w:r>
      <w:r w:rsidRPr="00292DFB">
        <w:rPr>
          <w:rFonts w:ascii="Times New Roman" w:eastAsia="Arial" w:hAnsi="Times New Roman" w:cs="Times New Roman"/>
          <w:sz w:val="24"/>
          <w:szCs w:val="24"/>
        </w:rPr>
        <w:t xml:space="preserve"> 16802</w:t>
      </w:r>
    </w:p>
    <w:p w14:paraId="65B6E040" w14:textId="77777777" w:rsidR="00FC2149" w:rsidRPr="0062629A" w:rsidRDefault="00FC2149" w:rsidP="00FC2149">
      <w:pPr>
        <w:pStyle w:val="ListParagraph"/>
        <w:numPr>
          <w:ilvl w:val="0"/>
          <w:numId w:val="1"/>
        </w:numPr>
        <w:spacing w:line="360" w:lineRule="auto"/>
        <w:rPr>
          <w:rFonts w:ascii="Times New Roman" w:eastAsia="Arial" w:hAnsi="Times New Roman" w:cs="Times New Roman"/>
          <w:sz w:val="24"/>
          <w:szCs w:val="24"/>
        </w:rPr>
      </w:pPr>
      <w:r w:rsidRPr="0062629A">
        <w:rPr>
          <w:rFonts w:ascii="Times New Roman" w:eastAsia="Arial" w:hAnsi="Times New Roman" w:cs="Times New Roman"/>
          <w:sz w:val="24"/>
          <w:szCs w:val="24"/>
        </w:rPr>
        <w:t>Department of Electrical Engineering and Computer Science</w:t>
      </w:r>
      <w:r>
        <w:rPr>
          <w:rFonts w:ascii="Times New Roman" w:eastAsia="Arial" w:hAnsi="Times New Roman" w:cs="Times New Roman"/>
          <w:sz w:val="24"/>
          <w:szCs w:val="24"/>
        </w:rPr>
        <w:t xml:space="preserve">, </w:t>
      </w:r>
      <w:r w:rsidRPr="0062629A">
        <w:rPr>
          <w:rFonts w:ascii="Times New Roman" w:eastAsia="Arial" w:hAnsi="Times New Roman" w:cs="Times New Roman"/>
          <w:sz w:val="24"/>
          <w:szCs w:val="24"/>
        </w:rPr>
        <w:t>Northwestern University</w:t>
      </w:r>
      <w:r>
        <w:rPr>
          <w:rFonts w:ascii="Times New Roman" w:eastAsia="Arial" w:hAnsi="Times New Roman" w:cs="Times New Roman"/>
          <w:sz w:val="24"/>
          <w:szCs w:val="24"/>
        </w:rPr>
        <w:t xml:space="preserve">, </w:t>
      </w:r>
      <w:r w:rsidRPr="0062629A">
        <w:rPr>
          <w:rFonts w:ascii="Times New Roman" w:eastAsia="Arial" w:hAnsi="Times New Roman" w:cs="Times New Roman"/>
          <w:sz w:val="24"/>
          <w:szCs w:val="24"/>
        </w:rPr>
        <w:t>Evanston, IL</w:t>
      </w:r>
      <w:r>
        <w:rPr>
          <w:rFonts w:ascii="Times New Roman" w:eastAsia="Arial" w:hAnsi="Times New Roman" w:cs="Times New Roman"/>
          <w:sz w:val="24"/>
          <w:szCs w:val="24"/>
        </w:rPr>
        <w:t>, USA</w:t>
      </w:r>
      <w:r w:rsidRPr="0062629A">
        <w:rPr>
          <w:rFonts w:ascii="Times New Roman" w:eastAsia="Arial" w:hAnsi="Times New Roman" w:cs="Times New Roman"/>
          <w:sz w:val="24"/>
          <w:szCs w:val="24"/>
        </w:rPr>
        <w:t xml:space="preserve"> 60208</w:t>
      </w:r>
    </w:p>
    <w:p w14:paraId="33C5D7E9" w14:textId="77777777" w:rsidR="00FC2149" w:rsidRDefault="00FC2149" w:rsidP="00FC2149">
      <w:pPr>
        <w:spacing w:line="240" w:lineRule="auto"/>
        <w:rPr>
          <w:rFonts w:ascii="Times New Roman" w:hAnsi="Times New Roman" w:cs="Times New Roman"/>
          <w:sz w:val="24"/>
          <w:szCs w:val="24"/>
        </w:rPr>
      </w:pPr>
    </w:p>
    <w:p w14:paraId="47F8C542" w14:textId="77777777" w:rsidR="00FC2149" w:rsidRPr="00142C3C" w:rsidRDefault="00FC2149" w:rsidP="00FC2149">
      <w:pPr>
        <w:spacing w:line="24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Pr="00142C3C">
        <w:rPr>
          <w:rFonts w:ascii="Times New Roman" w:eastAsia="Arial" w:hAnsi="Times New Roman" w:cs="Times New Roman"/>
          <w:sz w:val="24"/>
          <w:szCs w:val="24"/>
        </w:rPr>
        <w:t>Email:</w:t>
      </w:r>
      <w:r>
        <w:rPr>
          <w:rFonts w:ascii="Times New Roman" w:eastAsia="Arial" w:hAnsi="Times New Roman" w:cs="Times New Roman"/>
          <w:sz w:val="24"/>
          <w:szCs w:val="24"/>
        </w:rPr>
        <w:t xml:space="preserve"> </w:t>
      </w:r>
      <w:hyperlink r:id="rId8" w:history="1">
        <w:r w:rsidRPr="00142C3C">
          <w:rPr>
            <w:rStyle w:val="Hyperlink"/>
            <w:rFonts w:ascii="Times New Roman" w:eastAsia="Arial" w:hAnsi="Times New Roman" w:cs="Times New Roman"/>
            <w:sz w:val="24"/>
            <w:szCs w:val="24"/>
          </w:rPr>
          <w:t>m-kanatzidis@northwestern.edu</w:t>
        </w:r>
      </w:hyperlink>
      <w:r>
        <w:rPr>
          <w:rFonts w:ascii="Times New Roman" w:eastAsia="Arial" w:hAnsi="Times New Roman" w:cs="Times New Roman"/>
          <w:sz w:val="24"/>
          <w:szCs w:val="24"/>
        </w:rPr>
        <w:t xml:space="preserve"> </w:t>
      </w:r>
    </w:p>
    <w:p w14:paraId="2DB456FC" w14:textId="77777777" w:rsidR="00FC2149" w:rsidRDefault="00FC2149" w:rsidP="00FC2149">
      <w:pPr>
        <w:spacing w:line="240" w:lineRule="auto"/>
        <w:rPr>
          <w:rFonts w:ascii="Times New Roman" w:hAnsi="Times New Roman" w:cs="Times New Roman"/>
          <w:sz w:val="24"/>
          <w:szCs w:val="24"/>
        </w:rPr>
      </w:pPr>
    </w:p>
    <w:p w14:paraId="7A79CB7F" w14:textId="77777777" w:rsidR="00FC2149" w:rsidRDefault="00FC2149" w:rsidP="00FC214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These authors contributed equally to this work. </w:t>
      </w:r>
    </w:p>
    <w:p w14:paraId="0CC8B450" w14:textId="77777777" w:rsidR="00486E74" w:rsidRDefault="00486E74" w:rsidP="00486E74">
      <w:pPr>
        <w:spacing w:line="240" w:lineRule="auto"/>
        <w:rPr>
          <w:rFonts w:ascii="Times New Roman" w:hAnsi="Times New Roman" w:cs="Times New Roman"/>
          <w:sz w:val="24"/>
          <w:szCs w:val="24"/>
        </w:rPr>
      </w:pPr>
    </w:p>
    <w:p w14:paraId="4A704BB3" w14:textId="511500B2" w:rsidR="00C62E66" w:rsidRDefault="00C62E66" w:rsidP="002E0E6F">
      <w:pPr>
        <w:spacing w:line="240" w:lineRule="auto"/>
        <w:rPr>
          <w:rFonts w:ascii="Times New Roman" w:eastAsia="Times New Roman" w:hAnsi="Times New Roman" w:cs="Times New Roman"/>
          <w:sz w:val="24"/>
          <w:szCs w:val="24"/>
        </w:rPr>
      </w:pPr>
    </w:p>
    <w:p w14:paraId="2DC8915E" w14:textId="027DA1C9" w:rsidR="00C62E66" w:rsidRDefault="00C62E66" w:rsidP="002E0E6F">
      <w:pPr>
        <w:spacing w:line="240" w:lineRule="auto"/>
        <w:rPr>
          <w:rFonts w:ascii="Times New Roman" w:eastAsia="Times New Roman" w:hAnsi="Times New Roman" w:cs="Times New Roman"/>
          <w:sz w:val="24"/>
          <w:szCs w:val="24"/>
        </w:rPr>
      </w:pPr>
    </w:p>
    <w:p w14:paraId="28B45F4F" w14:textId="2AB91186" w:rsidR="00C62E66" w:rsidRDefault="00C62E66" w:rsidP="002E0E6F">
      <w:pPr>
        <w:spacing w:line="240" w:lineRule="auto"/>
        <w:rPr>
          <w:rFonts w:ascii="Times New Roman" w:eastAsia="Times New Roman" w:hAnsi="Times New Roman" w:cs="Times New Roman"/>
          <w:sz w:val="24"/>
          <w:szCs w:val="24"/>
        </w:rPr>
      </w:pPr>
    </w:p>
    <w:p w14:paraId="18E21886" w14:textId="34D3942A" w:rsidR="00C62E66" w:rsidRDefault="00C62E66" w:rsidP="002E0E6F">
      <w:pPr>
        <w:spacing w:line="240" w:lineRule="auto"/>
        <w:rPr>
          <w:rFonts w:ascii="Times New Roman" w:eastAsia="Times New Roman" w:hAnsi="Times New Roman" w:cs="Times New Roman"/>
          <w:sz w:val="24"/>
          <w:szCs w:val="24"/>
        </w:rPr>
      </w:pPr>
    </w:p>
    <w:p w14:paraId="33E7CDAD" w14:textId="6341F1F5" w:rsidR="00C62E66" w:rsidRDefault="00C62E66" w:rsidP="002E0E6F">
      <w:pPr>
        <w:spacing w:line="240" w:lineRule="auto"/>
        <w:rPr>
          <w:rFonts w:ascii="Times New Roman" w:eastAsia="Times New Roman" w:hAnsi="Times New Roman" w:cs="Times New Roman"/>
          <w:sz w:val="24"/>
          <w:szCs w:val="24"/>
        </w:rPr>
      </w:pPr>
    </w:p>
    <w:p w14:paraId="73EC324C" w14:textId="475275D6" w:rsidR="004B5594" w:rsidRDefault="004B5594" w:rsidP="002E0E6F">
      <w:pPr>
        <w:spacing w:line="240" w:lineRule="auto"/>
        <w:rPr>
          <w:rFonts w:ascii="Times New Roman" w:eastAsia="Times New Roman" w:hAnsi="Times New Roman" w:cs="Times New Roman"/>
          <w:sz w:val="24"/>
          <w:szCs w:val="24"/>
        </w:rPr>
      </w:pPr>
    </w:p>
    <w:p w14:paraId="417F5FB2" w14:textId="4E86F80B" w:rsidR="004B5594" w:rsidRDefault="004B5594" w:rsidP="002E0E6F">
      <w:pPr>
        <w:spacing w:line="240" w:lineRule="auto"/>
        <w:rPr>
          <w:rFonts w:ascii="Times New Roman" w:eastAsia="Times New Roman" w:hAnsi="Times New Roman" w:cs="Times New Roman"/>
          <w:sz w:val="24"/>
          <w:szCs w:val="24"/>
        </w:rPr>
      </w:pPr>
    </w:p>
    <w:p w14:paraId="2AE6A9AB" w14:textId="6E07DFA2" w:rsidR="004B5594" w:rsidRDefault="004B5594" w:rsidP="002E0E6F">
      <w:pPr>
        <w:spacing w:line="240" w:lineRule="auto"/>
        <w:rPr>
          <w:rFonts w:ascii="Times New Roman" w:eastAsia="Times New Roman" w:hAnsi="Times New Roman" w:cs="Times New Roman"/>
          <w:sz w:val="24"/>
          <w:szCs w:val="24"/>
        </w:rPr>
      </w:pPr>
    </w:p>
    <w:p w14:paraId="3F1B33E0" w14:textId="11A1F31E" w:rsidR="004B5594" w:rsidRDefault="004B5594" w:rsidP="002E0E6F">
      <w:pPr>
        <w:spacing w:line="240" w:lineRule="auto"/>
        <w:rPr>
          <w:rFonts w:ascii="Times New Roman" w:eastAsia="Times New Roman" w:hAnsi="Times New Roman" w:cs="Times New Roman"/>
          <w:sz w:val="24"/>
          <w:szCs w:val="24"/>
        </w:rPr>
      </w:pPr>
    </w:p>
    <w:p w14:paraId="0CF8781B" w14:textId="33244BBF" w:rsidR="004B5594" w:rsidRDefault="004B5594" w:rsidP="002E0E6F">
      <w:pPr>
        <w:spacing w:line="240" w:lineRule="auto"/>
        <w:rPr>
          <w:rFonts w:ascii="Times New Roman" w:eastAsia="Times New Roman" w:hAnsi="Times New Roman" w:cs="Times New Roman"/>
          <w:sz w:val="24"/>
          <w:szCs w:val="24"/>
        </w:rPr>
      </w:pPr>
    </w:p>
    <w:p w14:paraId="127AB11C" w14:textId="77777777" w:rsidR="004B5594" w:rsidRDefault="004B5594" w:rsidP="002E0E6F">
      <w:pPr>
        <w:spacing w:line="240" w:lineRule="auto"/>
        <w:rPr>
          <w:rFonts w:ascii="Times New Roman" w:eastAsia="Times New Roman" w:hAnsi="Times New Roman" w:cs="Times New Roman"/>
          <w:sz w:val="24"/>
          <w:szCs w:val="24"/>
        </w:rPr>
      </w:pPr>
    </w:p>
    <w:p w14:paraId="0BFDA286" w14:textId="6A32F7DB" w:rsidR="00C62E66" w:rsidRDefault="00C62E66" w:rsidP="002E0E6F">
      <w:pPr>
        <w:spacing w:line="240" w:lineRule="auto"/>
        <w:rPr>
          <w:rFonts w:ascii="Times New Roman" w:eastAsia="Times New Roman" w:hAnsi="Times New Roman" w:cs="Times New Roman"/>
          <w:sz w:val="24"/>
          <w:szCs w:val="24"/>
        </w:rPr>
      </w:pPr>
    </w:p>
    <w:p w14:paraId="405B8A4A" w14:textId="77777777" w:rsidR="00B67E70" w:rsidRDefault="00B67E70" w:rsidP="002E0E6F">
      <w:pPr>
        <w:spacing w:line="240" w:lineRule="auto"/>
        <w:rPr>
          <w:rFonts w:ascii="Times New Roman" w:eastAsia="Times New Roman" w:hAnsi="Times New Roman" w:cs="Times New Roman"/>
          <w:sz w:val="24"/>
          <w:szCs w:val="24"/>
        </w:rPr>
      </w:pPr>
    </w:p>
    <w:p w14:paraId="5D1EC20E" w14:textId="77777777" w:rsidR="00C62E66" w:rsidRDefault="00C62E66" w:rsidP="002E0E6F">
      <w:pPr>
        <w:spacing w:line="240" w:lineRule="auto"/>
        <w:rPr>
          <w:rFonts w:ascii="Times New Roman" w:eastAsia="Times New Roman" w:hAnsi="Times New Roman" w:cs="Times New Roman"/>
          <w:sz w:val="24"/>
          <w:szCs w:val="24"/>
        </w:rPr>
      </w:pPr>
    </w:p>
    <w:p w14:paraId="3D252C5A" w14:textId="77777777" w:rsidR="002E0E6F" w:rsidRDefault="002E0E6F" w:rsidP="002E0E6F">
      <w:pPr>
        <w:spacing w:line="240" w:lineRule="auto"/>
        <w:rPr>
          <w:rFonts w:ascii="Times New Roman" w:eastAsia="Times New Roman" w:hAnsi="Times New Roman" w:cs="Times New Roman"/>
          <w:sz w:val="24"/>
          <w:szCs w:val="24"/>
        </w:rPr>
      </w:pPr>
    </w:p>
    <w:p w14:paraId="2F4CDBA0" w14:textId="2850BC3A" w:rsidR="00FE520F" w:rsidRDefault="004A31F0" w:rsidP="00D94F42">
      <w:pPr>
        <w:spacing w:line="480" w:lineRule="auto"/>
        <w:jc w:val="both"/>
        <w:rPr>
          <w:rFonts w:ascii="Times New Roman" w:hAnsi="Times New Roman" w:cs="Times New Roman"/>
          <w:sz w:val="24"/>
          <w:szCs w:val="24"/>
        </w:rPr>
      </w:pPr>
      <w:r w:rsidRPr="00B129BF">
        <w:rPr>
          <w:rFonts w:ascii="Times New Roman" w:eastAsia="Times New Roman" w:hAnsi="Times New Roman" w:cs="Times New Roman"/>
          <w:b/>
          <w:bCs/>
          <w:sz w:val="24"/>
          <w:szCs w:val="24"/>
        </w:rPr>
        <w:t>Synthesis of SnP</w:t>
      </w:r>
      <w:r w:rsidRPr="00B129BF">
        <w:rPr>
          <w:rFonts w:ascii="Times New Roman" w:eastAsia="Times New Roman" w:hAnsi="Times New Roman" w:cs="Times New Roman"/>
          <w:b/>
          <w:bCs/>
          <w:sz w:val="24"/>
          <w:szCs w:val="24"/>
          <w:vertAlign w:val="subscript"/>
        </w:rPr>
        <w:t>2</w:t>
      </w:r>
      <w:r w:rsidRPr="00B129BF">
        <w:rPr>
          <w:rFonts w:ascii="Times New Roman" w:eastAsia="Times New Roman" w:hAnsi="Times New Roman" w:cs="Times New Roman"/>
          <w:b/>
          <w:bCs/>
          <w:sz w:val="24"/>
          <w:szCs w:val="24"/>
        </w:rPr>
        <w:t>Se</w:t>
      </w:r>
      <w:r w:rsidRPr="00B129BF">
        <w:rPr>
          <w:rFonts w:ascii="Times New Roman" w:eastAsia="Times New Roman" w:hAnsi="Times New Roman" w:cs="Times New Roman"/>
          <w:b/>
          <w:bCs/>
          <w:sz w:val="24"/>
          <w:szCs w:val="24"/>
          <w:vertAlign w:val="subscript"/>
        </w:rPr>
        <w:t>6</w:t>
      </w:r>
      <w:bookmarkStart w:id="2" w:name="_Hlk68732118"/>
    </w:p>
    <w:p w14:paraId="436781D4" w14:textId="6D4B1160" w:rsidR="004A31F0" w:rsidRDefault="004A31F0" w:rsidP="00D94F42">
      <w:pPr>
        <w:ind w:firstLine="720"/>
        <w:jc w:val="both"/>
        <w:rPr>
          <w:rFonts w:ascii="Times New Roman" w:hAnsi="Times New Roman" w:cs="Times New Roman"/>
          <w:sz w:val="24"/>
          <w:szCs w:val="24"/>
        </w:rPr>
      </w:pPr>
      <w:bookmarkStart w:id="3" w:name="_Hlk68732184"/>
      <w:bookmarkEnd w:id="2"/>
      <w:r>
        <w:rPr>
          <w:rFonts w:ascii="Times New Roman" w:hAnsi="Times New Roman" w:cs="Times New Roman"/>
          <w:sz w:val="24"/>
          <w:szCs w:val="24"/>
        </w:rPr>
        <w:t xml:space="preserve">The </w:t>
      </w:r>
      <w:r w:rsidR="00711DD5">
        <w:rPr>
          <w:rFonts w:ascii="Times New Roman" w:hAnsi="Times New Roman" w:cs="Times New Roman"/>
          <w:sz w:val="24"/>
          <w:szCs w:val="24"/>
        </w:rPr>
        <w:t>SnP</w:t>
      </w:r>
      <w:r w:rsidR="00711DD5">
        <w:rPr>
          <w:rFonts w:ascii="Times New Roman" w:hAnsi="Times New Roman" w:cs="Times New Roman"/>
          <w:sz w:val="24"/>
          <w:szCs w:val="24"/>
          <w:vertAlign w:val="subscript"/>
        </w:rPr>
        <w:t>2</w:t>
      </w:r>
      <w:r w:rsidR="00711DD5">
        <w:rPr>
          <w:rFonts w:ascii="Times New Roman" w:hAnsi="Times New Roman" w:cs="Times New Roman"/>
          <w:sz w:val="24"/>
          <w:szCs w:val="24"/>
        </w:rPr>
        <w:t>Se</w:t>
      </w:r>
      <w:r w:rsidR="00711DD5">
        <w:rPr>
          <w:rFonts w:ascii="Times New Roman" w:hAnsi="Times New Roman" w:cs="Times New Roman"/>
          <w:sz w:val="24"/>
          <w:szCs w:val="24"/>
          <w:vertAlign w:val="subscript"/>
        </w:rPr>
        <w:t>6</w:t>
      </w:r>
      <w:r w:rsidR="0069031C">
        <w:rPr>
          <w:rFonts w:ascii="Times New Roman" w:hAnsi="Times New Roman" w:cs="Times New Roman"/>
          <w:sz w:val="24"/>
          <w:szCs w:val="24"/>
        </w:rPr>
        <w:t xml:space="preserve"> material was synthesized and grown </w:t>
      </w:r>
      <w:r w:rsidR="00711DD5">
        <w:rPr>
          <w:rFonts w:ascii="Times New Roman" w:hAnsi="Times New Roman" w:cs="Times New Roman"/>
          <w:sz w:val="24"/>
          <w:szCs w:val="24"/>
        </w:rPr>
        <w:t xml:space="preserve">using the </w:t>
      </w:r>
      <w:r w:rsidR="00412C4B">
        <w:rPr>
          <w:rFonts w:ascii="Times New Roman" w:hAnsi="Times New Roman" w:cs="Times New Roman"/>
          <w:sz w:val="24"/>
          <w:szCs w:val="24"/>
        </w:rPr>
        <w:t>chemical vapor transport (</w:t>
      </w:r>
      <w:r>
        <w:rPr>
          <w:rFonts w:ascii="Times New Roman" w:hAnsi="Times New Roman" w:cs="Times New Roman"/>
          <w:sz w:val="24"/>
          <w:szCs w:val="24"/>
        </w:rPr>
        <w:t>CVT</w:t>
      </w:r>
      <w:r w:rsidR="00412C4B">
        <w:rPr>
          <w:rFonts w:ascii="Times New Roman" w:hAnsi="Times New Roman" w:cs="Times New Roman"/>
          <w:sz w:val="24"/>
          <w:szCs w:val="24"/>
        </w:rPr>
        <w:t>)</w:t>
      </w:r>
      <w:r>
        <w:rPr>
          <w:rFonts w:ascii="Times New Roman" w:hAnsi="Times New Roman" w:cs="Times New Roman"/>
          <w:sz w:val="24"/>
          <w:szCs w:val="24"/>
        </w:rPr>
        <w:t xml:space="preserve"> method. The source material used in CVT reactions is typically the material of interest in polycrystalline form. However, </w:t>
      </w:r>
      <w:r w:rsidR="00F3188B">
        <w:rPr>
          <w:rFonts w:ascii="Times New Roman" w:hAnsi="Times New Roman" w:cs="Times New Roman"/>
          <w:sz w:val="24"/>
          <w:szCs w:val="24"/>
        </w:rPr>
        <w:t>since a</w:t>
      </w:r>
      <w:r>
        <w:rPr>
          <w:rFonts w:ascii="Times New Roman" w:hAnsi="Times New Roman" w:cs="Times New Roman"/>
          <w:sz w:val="24"/>
          <w:szCs w:val="24"/>
        </w:rPr>
        <w:t xml:space="preserve"> phase pure SnP</w:t>
      </w:r>
      <w:r>
        <w:rPr>
          <w:rFonts w:ascii="Times New Roman" w:hAnsi="Times New Roman" w:cs="Times New Roman"/>
          <w:sz w:val="24"/>
          <w:szCs w:val="24"/>
          <w:vertAlign w:val="subscript"/>
        </w:rPr>
        <w:t>2</w:t>
      </w:r>
      <w:r>
        <w:rPr>
          <w:rFonts w:ascii="Times New Roman" w:hAnsi="Times New Roman" w:cs="Times New Roman"/>
          <w:sz w:val="24"/>
          <w:szCs w:val="24"/>
        </w:rPr>
        <w:t>Se</w:t>
      </w:r>
      <w:r>
        <w:rPr>
          <w:rFonts w:ascii="Times New Roman" w:hAnsi="Times New Roman" w:cs="Times New Roman"/>
          <w:sz w:val="24"/>
          <w:szCs w:val="24"/>
          <w:vertAlign w:val="subscript"/>
        </w:rPr>
        <w:t>6</w:t>
      </w:r>
      <w:r>
        <w:rPr>
          <w:rFonts w:ascii="Times New Roman" w:hAnsi="Times New Roman" w:cs="Times New Roman"/>
          <w:sz w:val="24"/>
          <w:szCs w:val="24"/>
        </w:rPr>
        <w:t xml:space="preserve"> could not be synthesized through the flux method, a stoichiometric amount of the elements was used as the source material. Two different transport agents were used, I</w:t>
      </w:r>
      <w:r>
        <w:rPr>
          <w:rFonts w:ascii="Times New Roman" w:hAnsi="Times New Roman" w:cs="Times New Roman"/>
          <w:sz w:val="24"/>
          <w:szCs w:val="24"/>
          <w:vertAlign w:val="subscript"/>
        </w:rPr>
        <w:t>2</w:t>
      </w:r>
      <w:r>
        <w:rPr>
          <w:rFonts w:ascii="Times New Roman" w:hAnsi="Times New Roman" w:cs="Times New Roman"/>
          <w:sz w:val="24"/>
          <w:szCs w:val="24"/>
        </w:rPr>
        <w:t xml:space="preserve"> and SnBr</w:t>
      </w:r>
      <w:r>
        <w:rPr>
          <w:rFonts w:ascii="Times New Roman" w:hAnsi="Times New Roman" w:cs="Times New Roman"/>
          <w:sz w:val="24"/>
          <w:szCs w:val="24"/>
          <w:vertAlign w:val="subscript"/>
        </w:rPr>
        <w:t>4</w:t>
      </w:r>
      <w:r>
        <w:rPr>
          <w:rFonts w:ascii="Times New Roman" w:hAnsi="Times New Roman" w:cs="Times New Roman"/>
          <w:sz w:val="24"/>
          <w:szCs w:val="24"/>
        </w:rPr>
        <w:t xml:space="preserve">. Iodine is typically the transport agent of choice for CVT reactions involving selenides </w:t>
      </w:r>
      <w:r w:rsidR="00F3188B">
        <w:rPr>
          <w:rFonts w:ascii="Times New Roman" w:hAnsi="Times New Roman" w:cs="Times New Roman"/>
          <w:sz w:val="24"/>
          <w:szCs w:val="24"/>
        </w:rPr>
        <w:t xml:space="preserve">because </w:t>
      </w:r>
      <w:r>
        <w:rPr>
          <w:rFonts w:ascii="Times New Roman" w:hAnsi="Times New Roman" w:cs="Times New Roman"/>
          <w:sz w:val="24"/>
          <w:szCs w:val="24"/>
        </w:rPr>
        <w:t xml:space="preserve">transport species </w:t>
      </w:r>
      <w:r w:rsidR="00F3188B">
        <w:rPr>
          <w:rFonts w:ascii="Times New Roman" w:hAnsi="Times New Roman" w:cs="Times New Roman"/>
          <w:sz w:val="24"/>
          <w:szCs w:val="24"/>
        </w:rPr>
        <w:t xml:space="preserve">can </w:t>
      </w:r>
      <w:r>
        <w:rPr>
          <w:rFonts w:ascii="Times New Roman" w:hAnsi="Times New Roman" w:cs="Times New Roman"/>
          <w:sz w:val="24"/>
          <w:szCs w:val="24"/>
        </w:rPr>
        <w:t>produce</w:t>
      </w:r>
      <w:r w:rsidR="00F3188B">
        <w:rPr>
          <w:rFonts w:ascii="Times New Roman" w:hAnsi="Times New Roman" w:cs="Times New Roman"/>
          <w:sz w:val="24"/>
          <w:szCs w:val="24"/>
        </w:rPr>
        <w:t xml:space="preserve"> partial pressures of interest</w:t>
      </w:r>
      <w:r>
        <w:rPr>
          <w:rFonts w:ascii="Times New Roman" w:hAnsi="Times New Roman" w:cs="Times New Roman"/>
          <w:sz w:val="24"/>
          <w:szCs w:val="24"/>
        </w:rPr>
        <w:t>.</w:t>
      </w:r>
      <w:r w:rsidR="00C67124">
        <w:rPr>
          <w:rFonts w:ascii="Times New Roman" w:hAnsi="Times New Roman" w:cs="Times New Roman"/>
          <w:sz w:val="24"/>
          <w:szCs w:val="24"/>
        </w:rPr>
        <w:fldChar w:fldCharType="begin"/>
      </w:r>
      <w:r w:rsidR="00C143CA">
        <w:rPr>
          <w:rFonts w:ascii="Times New Roman" w:hAnsi="Times New Roman" w:cs="Times New Roman"/>
          <w:sz w:val="24"/>
          <w:szCs w:val="24"/>
        </w:rPr>
        <w:instrText xml:space="preserve"> ADDIN EN.CITE &lt;EndNote&gt;&lt;Cite&gt;&lt;Author&gt;Binnewies&lt;/Author&gt;&lt;Year&gt;2012&lt;/Year&gt;&lt;RecNum&gt;4842&lt;/RecNum&gt;&lt;DisplayText&gt;&lt;style face="superscript"&gt;1&lt;/style&gt;&lt;/DisplayText&gt;&lt;record&gt;&lt;rec-number&gt;4842&lt;/rec-number&gt;&lt;foreign-keys&gt;&lt;key app="EN" db-id="2fap9esxpxfz90efze4vz0xfezfz9z2rdwtr" timestamp="1645741257"&gt;4842&lt;/key&gt;&lt;/foreign-keys&gt;&lt;ref-type name="Book"&gt;6&lt;/ref-type&gt;&lt;contributors&gt;&lt;authors&gt;&lt;author&gt;Binnewies, M.; &lt;/author&gt;&lt;author&gt;Glaum, R.; &lt;/author&gt;&lt;author&gt;Schmidt, M.; &lt;/author&gt;&lt;author&gt;Schmidt, P. &lt;/author&gt;&lt;/authors&gt;&lt;/contributors&gt;&lt;titles&gt;&lt;title&gt;Transport of Selenides: In Chemical Vapor Transport Reactions&lt;/title&gt;&lt;/titles&gt;&lt;dates&gt;&lt;year&gt;2012&lt;/year&gt;&lt;/dates&gt;&lt;pub-location&gt;Berlin/Boston&lt;/pub-location&gt;&lt;publisher&gt;De Gruyter, Inc&lt;/publisher&gt;&lt;urls&gt;&lt;/urls&gt;&lt;/record&gt;&lt;/Cite&gt;&lt;/EndNote&gt;</w:instrText>
      </w:r>
      <w:r w:rsidR="00C67124">
        <w:rPr>
          <w:rFonts w:ascii="Times New Roman" w:hAnsi="Times New Roman" w:cs="Times New Roman"/>
          <w:sz w:val="24"/>
          <w:szCs w:val="24"/>
        </w:rPr>
        <w:fldChar w:fldCharType="separate"/>
      </w:r>
      <w:r w:rsidR="00C143CA" w:rsidRPr="00C143CA">
        <w:rPr>
          <w:rFonts w:ascii="Times New Roman" w:hAnsi="Times New Roman" w:cs="Times New Roman"/>
          <w:noProof/>
          <w:sz w:val="24"/>
          <w:szCs w:val="24"/>
          <w:vertAlign w:val="superscript"/>
        </w:rPr>
        <w:t>1</w:t>
      </w:r>
      <w:r w:rsidR="00C67124">
        <w:rPr>
          <w:rFonts w:ascii="Times New Roman" w:hAnsi="Times New Roman" w:cs="Times New Roman"/>
          <w:sz w:val="24"/>
          <w:szCs w:val="24"/>
        </w:rPr>
        <w:fldChar w:fldCharType="end"/>
      </w:r>
      <w:r>
        <w:rPr>
          <w:rFonts w:ascii="Times New Roman" w:hAnsi="Times New Roman" w:cs="Times New Roman"/>
          <w:sz w:val="24"/>
          <w:szCs w:val="24"/>
        </w:rPr>
        <w:t xml:space="preserve"> However, the reaction involving I</w:t>
      </w:r>
      <w:r>
        <w:rPr>
          <w:rFonts w:ascii="Times New Roman" w:hAnsi="Times New Roman" w:cs="Times New Roman"/>
          <w:sz w:val="24"/>
          <w:szCs w:val="24"/>
          <w:vertAlign w:val="subscript"/>
        </w:rPr>
        <w:t>2</w:t>
      </w:r>
      <w:r>
        <w:rPr>
          <w:rFonts w:ascii="Times New Roman" w:hAnsi="Times New Roman" w:cs="Times New Roman"/>
          <w:sz w:val="24"/>
          <w:szCs w:val="24"/>
        </w:rPr>
        <w:t xml:space="preserve"> failed to produce SnP</w:t>
      </w:r>
      <w:r>
        <w:rPr>
          <w:rFonts w:ascii="Times New Roman" w:hAnsi="Times New Roman" w:cs="Times New Roman"/>
          <w:sz w:val="24"/>
          <w:szCs w:val="24"/>
          <w:vertAlign w:val="subscript"/>
        </w:rPr>
        <w:t>2</w:t>
      </w:r>
      <w:r>
        <w:rPr>
          <w:rFonts w:ascii="Times New Roman" w:hAnsi="Times New Roman" w:cs="Times New Roman"/>
          <w:sz w:val="24"/>
          <w:szCs w:val="24"/>
        </w:rPr>
        <w:t>Se</w:t>
      </w:r>
      <w:r>
        <w:rPr>
          <w:rFonts w:ascii="Times New Roman" w:hAnsi="Times New Roman" w:cs="Times New Roman"/>
          <w:sz w:val="24"/>
          <w:szCs w:val="24"/>
          <w:vertAlign w:val="subscript"/>
        </w:rPr>
        <w:t>6</w:t>
      </w:r>
      <w:r>
        <w:rPr>
          <w:rFonts w:ascii="Times New Roman" w:hAnsi="Times New Roman" w:cs="Times New Roman"/>
          <w:sz w:val="24"/>
          <w:szCs w:val="24"/>
        </w:rPr>
        <w:t>. The reaction using SnBr</w:t>
      </w:r>
      <w:r>
        <w:rPr>
          <w:rFonts w:ascii="Times New Roman" w:hAnsi="Times New Roman" w:cs="Times New Roman"/>
          <w:sz w:val="24"/>
          <w:szCs w:val="24"/>
          <w:vertAlign w:val="subscript"/>
        </w:rPr>
        <w:t>4</w:t>
      </w:r>
      <w:r>
        <w:rPr>
          <w:rFonts w:ascii="Times New Roman" w:hAnsi="Times New Roman" w:cs="Times New Roman"/>
          <w:sz w:val="24"/>
          <w:szCs w:val="24"/>
        </w:rPr>
        <w:t xml:space="preserve"> as the transport agent produced both ternary phases. Blocky, </w:t>
      </w:r>
      <w:proofErr w:type="gramStart"/>
      <w:r w:rsidR="00FF338F">
        <w:rPr>
          <w:rFonts w:ascii="Times New Roman" w:hAnsi="Times New Roman" w:cs="Times New Roman"/>
          <w:sz w:val="24"/>
          <w:szCs w:val="24"/>
        </w:rPr>
        <w:t>millimeter-</w:t>
      </w:r>
      <w:r w:rsidR="00F3188B">
        <w:rPr>
          <w:rFonts w:ascii="Times New Roman" w:hAnsi="Times New Roman" w:cs="Times New Roman"/>
          <w:sz w:val="24"/>
          <w:szCs w:val="24"/>
        </w:rPr>
        <w:t>sized</w:t>
      </w:r>
      <w:proofErr w:type="gramEnd"/>
      <w:r>
        <w:rPr>
          <w:rFonts w:ascii="Times New Roman" w:hAnsi="Times New Roman" w:cs="Times New Roman"/>
          <w:sz w:val="24"/>
          <w:szCs w:val="24"/>
        </w:rPr>
        <w:t xml:space="preserve"> Sn</w:t>
      </w:r>
      <w:r>
        <w:rPr>
          <w:rFonts w:ascii="Times New Roman" w:hAnsi="Times New Roman" w:cs="Times New Roman"/>
          <w:sz w:val="24"/>
          <w:szCs w:val="24"/>
          <w:vertAlign w:val="subscript"/>
        </w:rPr>
        <w:t>2</w:t>
      </w:r>
      <w:r>
        <w:rPr>
          <w:rFonts w:ascii="Times New Roman" w:hAnsi="Times New Roman" w:cs="Times New Roman"/>
          <w:sz w:val="24"/>
          <w:szCs w:val="24"/>
        </w:rPr>
        <w:t>P</w:t>
      </w:r>
      <w:r>
        <w:rPr>
          <w:rFonts w:ascii="Times New Roman" w:hAnsi="Times New Roman" w:cs="Times New Roman"/>
          <w:sz w:val="24"/>
          <w:szCs w:val="24"/>
          <w:vertAlign w:val="subscript"/>
        </w:rPr>
        <w:t>2</w:t>
      </w:r>
      <w:r>
        <w:rPr>
          <w:rFonts w:ascii="Times New Roman" w:hAnsi="Times New Roman" w:cs="Times New Roman"/>
          <w:sz w:val="24"/>
          <w:szCs w:val="24"/>
        </w:rPr>
        <w:t>Se</w:t>
      </w:r>
      <w:r>
        <w:rPr>
          <w:rFonts w:ascii="Times New Roman" w:hAnsi="Times New Roman" w:cs="Times New Roman"/>
          <w:sz w:val="24"/>
          <w:szCs w:val="24"/>
          <w:vertAlign w:val="subscript"/>
        </w:rPr>
        <w:t>6</w:t>
      </w:r>
      <w:r>
        <w:rPr>
          <w:rFonts w:ascii="Times New Roman" w:hAnsi="Times New Roman" w:cs="Times New Roman"/>
          <w:sz w:val="24"/>
          <w:szCs w:val="24"/>
        </w:rPr>
        <w:t xml:space="preserve"> crystals formed in the middle of the tube (</w:t>
      </w:r>
      <w:r w:rsidR="00F3188B">
        <w:rPr>
          <w:rFonts w:ascii="Times New Roman" w:hAnsi="Times New Roman" w:cs="Times New Roman"/>
          <w:sz w:val="24"/>
          <w:szCs w:val="24"/>
        </w:rPr>
        <w:t xml:space="preserve">≈ </w:t>
      </w:r>
      <w:r>
        <w:rPr>
          <w:rFonts w:ascii="Times New Roman" w:hAnsi="Times New Roman" w:cs="Times New Roman"/>
          <w:sz w:val="24"/>
          <w:szCs w:val="24"/>
        </w:rPr>
        <w:t>388°C) while SnP</w:t>
      </w:r>
      <w:r>
        <w:rPr>
          <w:rFonts w:ascii="Times New Roman" w:hAnsi="Times New Roman" w:cs="Times New Roman"/>
          <w:sz w:val="24"/>
          <w:szCs w:val="24"/>
          <w:vertAlign w:val="subscript"/>
        </w:rPr>
        <w:t>2</w:t>
      </w:r>
      <w:r>
        <w:rPr>
          <w:rFonts w:ascii="Times New Roman" w:hAnsi="Times New Roman" w:cs="Times New Roman"/>
          <w:sz w:val="24"/>
          <w:szCs w:val="24"/>
        </w:rPr>
        <w:t>Se</w:t>
      </w:r>
      <w:r>
        <w:rPr>
          <w:rFonts w:ascii="Times New Roman" w:hAnsi="Times New Roman" w:cs="Times New Roman"/>
          <w:sz w:val="24"/>
          <w:szCs w:val="24"/>
          <w:vertAlign w:val="subscript"/>
        </w:rPr>
        <w:t>6</w:t>
      </w:r>
      <w:r>
        <w:rPr>
          <w:rFonts w:ascii="Times New Roman" w:hAnsi="Times New Roman" w:cs="Times New Roman"/>
          <w:sz w:val="24"/>
          <w:szCs w:val="24"/>
        </w:rPr>
        <w:t xml:space="preserve"> formed near the source side (</w:t>
      </w:r>
      <w:r w:rsidR="00F3188B">
        <w:rPr>
          <w:rFonts w:ascii="Times New Roman" w:hAnsi="Times New Roman" w:cs="Times New Roman"/>
          <w:sz w:val="24"/>
          <w:szCs w:val="24"/>
        </w:rPr>
        <w:t xml:space="preserve">≈ </w:t>
      </w:r>
      <w:r>
        <w:rPr>
          <w:rFonts w:ascii="Times New Roman" w:hAnsi="Times New Roman" w:cs="Times New Roman"/>
          <w:sz w:val="24"/>
          <w:szCs w:val="24"/>
        </w:rPr>
        <w:t>325°C). At the very end of the source side, P/Se glass was deposited. Single crystals of SnP</w:t>
      </w:r>
      <w:r>
        <w:rPr>
          <w:rFonts w:ascii="Times New Roman" w:hAnsi="Times New Roman" w:cs="Times New Roman"/>
          <w:sz w:val="24"/>
          <w:szCs w:val="24"/>
          <w:vertAlign w:val="subscript"/>
        </w:rPr>
        <w:t>2</w:t>
      </w:r>
      <w:r>
        <w:rPr>
          <w:rFonts w:ascii="Times New Roman" w:hAnsi="Times New Roman" w:cs="Times New Roman"/>
          <w:sz w:val="24"/>
          <w:szCs w:val="24"/>
        </w:rPr>
        <w:t>Se</w:t>
      </w:r>
      <w:r>
        <w:rPr>
          <w:rFonts w:ascii="Times New Roman" w:hAnsi="Times New Roman" w:cs="Times New Roman"/>
          <w:sz w:val="24"/>
          <w:szCs w:val="24"/>
          <w:vertAlign w:val="subscript"/>
        </w:rPr>
        <w:t>6</w:t>
      </w:r>
      <w:r>
        <w:rPr>
          <w:rFonts w:ascii="Times New Roman" w:hAnsi="Times New Roman" w:cs="Times New Roman"/>
          <w:sz w:val="24"/>
          <w:szCs w:val="24"/>
        </w:rPr>
        <w:t xml:space="preserve"> were intergrown together to form florets but could be separated into individual single</w:t>
      </w:r>
      <w:r w:rsidR="004116B1">
        <w:rPr>
          <w:rFonts w:ascii="Times New Roman" w:hAnsi="Times New Roman" w:cs="Times New Roman"/>
          <w:sz w:val="24"/>
          <w:szCs w:val="24"/>
        </w:rPr>
        <w:t xml:space="preserve"> </w:t>
      </w:r>
      <w:r>
        <w:rPr>
          <w:rFonts w:ascii="Times New Roman" w:hAnsi="Times New Roman" w:cs="Times New Roman"/>
          <w:sz w:val="24"/>
          <w:szCs w:val="24"/>
        </w:rPr>
        <w:t>crystal</w:t>
      </w:r>
      <w:r w:rsidR="004116B1">
        <w:rPr>
          <w:rFonts w:ascii="Times New Roman" w:hAnsi="Times New Roman" w:cs="Times New Roman"/>
          <w:sz w:val="24"/>
          <w:szCs w:val="24"/>
        </w:rPr>
        <w:t>s</w:t>
      </w:r>
      <w:r>
        <w:rPr>
          <w:rFonts w:ascii="Times New Roman" w:hAnsi="Times New Roman" w:cs="Times New Roman"/>
          <w:sz w:val="24"/>
          <w:szCs w:val="24"/>
        </w:rPr>
        <w:t xml:space="preserve"> seen in </w:t>
      </w:r>
      <w:r w:rsidR="00AE2BA7">
        <w:rPr>
          <w:rFonts w:ascii="Times New Roman" w:hAnsi="Times New Roman" w:cs="Times New Roman"/>
          <w:sz w:val="24"/>
          <w:szCs w:val="24"/>
        </w:rPr>
        <w:t xml:space="preserve">Supplementary </w:t>
      </w:r>
      <w:r>
        <w:rPr>
          <w:rFonts w:ascii="Times New Roman" w:hAnsi="Times New Roman" w:cs="Times New Roman"/>
          <w:sz w:val="24"/>
          <w:szCs w:val="24"/>
        </w:rPr>
        <w:t>Fig</w:t>
      </w:r>
      <w:r w:rsidR="00AE2BA7">
        <w:rPr>
          <w:rFonts w:ascii="Times New Roman" w:hAnsi="Times New Roman" w:cs="Times New Roman"/>
          <w:sz w:val="24"/>
          <w:szCs w:val="24"/>
        </w:rPr>
        <w:t>.</w:t>
      </w:r>
      <w:r>
        <w:rPr>
          <w:rFonts w:ascii="Times New Roman" w:hAnsi="Times New Roman" w:cs="Times New Roman"/>
          <w:sz w:val="24"/>
          <w:szCs w:val="24"/>
        </w:rPr>
        <w:t xml:space="preserve"> S</w:t>
      </w:r>
      <w:r w:rsidR="00F3188B">
        <w:rPr>
          <w:rFonts w:ascii="Times New Roman" w:hAnsi="Times New Roman" w:cs="Times New Roman"/>
          <w:sz w:val="24"/>
          <w:szCs w:val="24"/>
        </w:rPr>
        <w:t>2</w:t>
      </w:r>
      <w:r>
        <w:rPr>
          <w:rFonts w:ascii="Times New Roman" w:hAnsi="Times New Roman" w:cs="Times New Roman"/>
          <w:sz w:val="24"/>
          <w:szCs w:val="24"/>
        </w:rPr>
        <w:t xml:space="preserve">. Although </w:t>
      </w:r>
      <w:r w:rsidR="00841CA6" w:rsidRPr="00841CA6">
        <w:rPr>
          <w:rFonts w:ascii="Times New Roman" w:hAnsi="Times New Roman" w:cs="Times New Roman"/>
          <w:sz w:val="24"/>
          <w:szCs w:val="24"/>
        </w:rPr>
        <w:t xml:space="preserve">this CVT reaction </w:t>
      </w:r>
      <w:r w:rsidR="00841CA6">
        <w:rPr>
          <w:rFonts w:ascii="Times New Roman" w:hAnsi="Times New Roman" w:cs="Times New Roman"/>
          <w:sz w:val="24"/>
          <w:szCs w:val="24"/>
        </w:rPr>
        <w:t>produces</w:t>
      </w:r>
      <w:r w:rsidR="00841CA6" w:rsidRPr="00841CA6">
        <w:rPr>
          <w:rFonts w:ascii="Times New Roman" w:hAnsi="Times New Roman" w:cs="Times New Roman"/>
          <w:sz w:val="24"/>
          <w:szCs w:val="24"/>
        </w:rPr>
        <w:t xml:space="preserve"> two competing crystalline phases</w:t>
      </w:r>
      <w:r>
        <w:rPr>
          <w:rFonts w:ascii="Times New Roman" w:hAnsi="Times New Roman" w:cs="Times New Roman"/>
          <w:sz w:val="24"/>
          <w:szCs w:val="24"/>
        </w:rPr>
        <w:t xml:space="preserve">, each phase can easily be isolated via mechanical separation. </w:t>
      </w:r>
      <w:r w:rsidR="009656E7">
        <w:rPr>
          <w:rFonts w:ascii="Times New Roman" w:hAnsi="Times New Roman" w:cs="Times New Roman"/>
          <w:sz w:val="24"/>
          <w:szCs w:val="24"/>
        </w:rPr>
        <w:t>Scanning electron microscopy (</w:t>
      </w:r>
      <w:r>
        <w:rPr>
          <w:rFonts w:ascii="Times New Roman" w:hAnsi="Times New Roman" w:cs="Times New Roman"/>
          <w:sz w:val="24"/>
          <w:szCs w:val="24"/>
        </w:rPr>
        <w:t>SEM</w:t>
      </w:r>
      <w:r w:rsidR="009656E7">
        <w:rPr>
          <w:rFonts w:ascii="Times New Roman" w:hAnsi="Times New Roman" w:cs="Times New Roman"/>
          <w:sz w:val="24"/>
          <w:szCs w:val="24"/>
        </w:rPr>
        <w:t>)</w:t>
      </w:r>
      <w:r>
        <w:rPr>
          <w:rFonts w:ascii="Times New Roman" w:hAnsi="Times New Roman" w:cs="Times New Roman"/>
          <w:sz w:val="24"/>
          <w:szCs w:val="24"/>
        </w:rPr>
        <w:t xml:space="preserve"> of the SnP</w:t>
      </w:r>
      <w:r w:rsidRPr="00C02064">
        <w:rPr>
          <w:rFonts w:ascii="Times New Roman" w:hAnsi="Times New Roman" w:cs="Times New Roman"/>
          <w:sz w:val="24"/>
          <w:szCs w:val="24"/>
          <w:vertAlign w:val="subscript"/>
        </w:rPr>
        <w:t>2</w:t>
      </w:r>
      <w:r w:rsidRPr="00C02064">
        <w:rPr>
          <w:rFonts w:ascii="Times New Roman" w:hAnsi="Times New Roman" w:cs="Times New Roman"/>
          <w:sz w:val="24"/>
          <w:szCs w:val="24"/>
          <w:vertAlign w:val="subscript"/>
        </w:rPr>
        <w:softHyphen/>
      </w:r>
      <w:r>
        <w:rPr>
          <w:rFonts w:ascii="Times New Roman" w:hAnsi="Times New Roman" w:cs="Times New Roman"/>
          <w:sz w:val="24"/>
          <w:szCs w:val="24"/>
        </w:rPr>
        <w:t>Se</w:t>
      </w:r>
      <w:r>
        <w:rPr>
          <w:rFonts w:ascii="Times New Roman" w:hAnsi="Times New Roman" w:cs="Times New Roman"/>
          <w:sz w:val="24"/>
          <w:szCs w:val="24"/>
          <w:vertAlign w:val="subscript"/>
        </w:rPr>
        <w:t xml:space="preserve">6 </w:t>
      </w:r>
      <w:r>
        <w:rPr>
          <w:rFonts w:ascii="Times New Roman" w:hAnsi="Times New Roman" w:cs="Times New Roman"/>
          <w:sz w:val="24"/>
          <w:szCs w:val="24"/>
        </w:rPr>
        <w:t>show</w:t>
      </w:r>
      <w:r w:rsidR="004116B1">
        <w:rPr>
          <w:rFonts w:ascii="Times New Roman" w:hAnsi="Times New Roman" w:cs="Times New Roman"/>
          <w:sz w:val="24"/>
          <w:szCs w:val="24"/>
        </w:rPr>
        <w:t>s</w:t>
      </w:r>
      <w:r>
        <w:rPr>
          <w:rFonts w:ascii="Times New Roman" w:hAnsi="Times New Roman" w:cs="Times New Roman"/>
          <w:sz w:val="24"/>
          <w:szCs w:val="24"/>
        </w:rPr>
        <w:t xml:space="preserve"> </w:t>
      </w:r>
      <w:r w:rsidR="00FF338F">
        <w:rPr>
          <w:rFonts w:ascii="Times New Roman" w:hAnsi="Times New Roman" w:cs="Times New Roman"/>
          <w:sz w:val="24"/>
          <w:szCs w:val="24"/>
        </w:rPr>
        <w:t xml:space="preserve">the </w:t>
      </w:r>
      <w:r>
        <w:rPr>
          <w:rFonts w:ascii="Times New Roman" w:hAnsi="Times New Roman" w:cs="Times New Roman"/>
          <w:sz w:val="24"/>
          <w:szCs w:val="24"/>
        </w:rPr>
        <w:t>lamellar nature of this material</w:t>
      </w:r>
      <w:r w:rsidR="009656E7">
        <w:rPr>
          <w:rFonts w:ascii="Times New Roman" w:hAnsi="Times New Roman" w:cs="Times New Roman"/>
          <w:sz w:val="24"/>
          <w:szCs w:val="24"/>
        </w:rPr>
        <w:t>, as</w:t>
      </w:r>
      <w:r>
        <w:rPr>
          <w:rFonts w:ascii="Times New Roman" w:hAnsi="Times New Roman" w:cs="Times New Roman"/>
          <w:sz w:val="24"/>
          <w:szCs w:val="24"/>
        </w:rPr>
        <w:t xml:space="preserve"> seen in </w:t>
      </w:r>
      <w:r w:rsidR="00AE2BA7">
        <w:rPr>
          <w:rFonts w:ascii="Times New Roman" w:hAnsi="Times New Roman" w:cs="Times New Roman"/>
          <w:sz w:val="24"/>
          <w:szCs w:val="24"/>
        </w:rPr>
        <w:t xml:space="preserve">Supplementary </w:t>
      </w:r>
      <w:r>
        <w:rPr>
          <w:rFonts w:ascii="Times New Roman" w:hAnsi="Times New Roman" w:cs="Times New Roman"/>
          <w:sz w:val="24"/>
          <w:szCs w:val="24"/>
        </w:rPr>
        <w:t>Fig</w:t>
      </w:r>
      <w:r w:rsidR="00AE2BA7">
        <w:rPr>
          <w:rFonts w:ascii="Times New Roman" w:hAnsi="Times New Roman" w:cs="Times New Roman"/>
          <w:sz w:val="24"/>
          <w:szCs w:val="24"/>
        </w:rPr>
        <w:t>.</w:t>
      </w:r>
      <w:r>
        <w:rPr>
          <w:rFonts w:ascii="Times New Roman" w:hAnsi="Times New Roman" w:cs="Times New Roman"/>
          <w:sz w:val="24"/>
          <w:szCs w:val="24"/>
        </w:rPr>
        <w:t xml:space="preserve"> S</w:t>
      </w:r>
      <w:r w:rsidR="00F3188B">
        <w:rPr>
          <w:rFonts w:ascii="Times New Roman" w:hAnsi="Times New Roman" w:cs="Times New Roman"/>
          <w:sz w:val="24"/>
          <w:szCs w:val="24"/>
        </w:rPr>
        <w:t>3</w:t>
      </w:r>
      <w:r>
        <w:rPr>
          <w:rFonts w:ascii="Times New Roman" w:hAnsi="Times New Roman" w:cs="Times New Roman"/>
          <w:sz w:val="24"/>
          <w:szCs w:val="24"/>
        </w:rPr>
        <w:t xml:space="preserve">. The isolated crystals were ground lightly and the PXRD pattern </w:t>
      </w:r>
      <w:r w:rsidR="00FF338F">
        <w:rPr>
          <w:rFonts w:ascii="Times New Roman" w:hAnsi="Times New Roman" w:cs="Times New Roman"/>
          <w:sz w:val="24"/>
          <w:szCs w:val="24"/>
        </w:rPr>
        <w:t xml:space="preserve">was </w:t>
      </w:r>
      <w:r>
        <w:rPr>
          <w:rFonts w:ascii="Times New Roman" w:hAnsi="Times New Roman" w:cs="Times New Roman"/>
          <w:sz w:val="24"/>
          <w:szCs w:val="24"/>
        </w:rPr>
        <w:t xml:space="preserve">collected </w:t>
      </w:r>
      <w:r w:rsidR="009656E7">
        <w:rPr>
          <w:rFonts w:ascii="Times New Roman" w:hAnsi="Times New Roman" w:cs="Times New Roman"/>
          <w:sz w:val="24"/>
          <w:szCs w:val="24"/>
        </w:rPr>
        <w:t>to confirm</w:t>
      </w:r>
      <w:r>
        <w:rPr>
          <w:rFonts w:ascii="Times New Roman" w:hAnsi="Times New Roman" w:cs="Times New Roman"/>
          <w:sz w:val="24"/>
          <w:szCs w:val="24"/>
        </w:rPr>
        <w:t xml:space="preserve"> the phase purity of the material from this reaction (</w:t>
      </w:r>
      <w:r w:rsidR="00AE2BA7">
        <w:rPr>
          <w:rFonts w:ascii="Times New Roman" w:hAnsi="Times New Roman" w:cs="Times New Roman"/>
          <w:sz w:val="24"/>
          <w:szCs w:val="24"/>
        </w:rPr>
        <w:t xml:space="preserve">Supplementary </w:t>
      </w:r>
      <w:r>
        <w:rPr>
          <w:rFonts w:ascii="Times New Roman" w:hAnsi="Times New Roman" w:cs="Times New Roman"/>
          <w:sz w:val="24"/>
          <w:szCs w:val="24"/>
        </w:rPr>
        <w:t>Fig</w:t>
      </w:r>
      <w:r w:rsidR="00AE2BA7">
        <w:rPr>
          <w:rFonts w:ascii="Times New Roman" w:hAnsi="Times New Roman" w:cs="Times New Roman"/>
          <w:sz w:val="24"/>
          <w:szCs w:val="24"/>
        </w:rPr>
        <w:t>.</w:t>
      </w:r>
      <w:r>
        <w:rPr>
          <w:rFonts w:ascii="Times New Roman" w:hAnsi="Times New Roman" w:cs="Times New Roman"/>
          <w:sz w:val="24"/>
          <w:szCs w:val="24"/>
        </w:rPr>
        <w:t xml:space="preserve"> S1c).</w:t>
      </w:r>
    </w:p>
    <w:bookmarkEnd w:id="3"/>
    <w:p w14:paraId="74EC73D6" w14:textId="5C3374A5" w:rsidR="004A31F0" w:rsidRDefault="004A31F0" w:rsidP="00035A7E">
      <w:pPr>
        <w:ind w:firstLine="720"/>
        <w:jc w:val="both"/>
        <w:rPr>
          <w:rFonts w:ascii="Times New Roman" w:eastAsia="Times New Roman" w:hAnsi="Times New Roman" w:cs="Times New Roman"/>
        </w:rPr>
      </w:pPr>
      <w:r>
        <w:rPr>
          <w:rFonts w:ascii="Times New Roman" w:hAnsi="Times New Roman" w:cs="Times New Roman"/>
          <w:sz w:val="24"/>
          <w:szCs w:val="24"/>
        </w:rPr>
        <w:t>Chemical vapor transport reactions have been carried out in the Sn/P/Se</w:t>
      </w:r>
      <w:r w:rsidR="00BB3CAD">
        <w:rPr>
          <w:rFonts w:ascii="Times New Roman" w:hAnsi="Times New Roman" w:cs="Times New Roman"/>
          <w:sz w:val="24"/>
          <w:szCs w:val="24"/>
        </w:rPr>
        <w:t xml:space="preserve"> [ref.</w:t>
      </w:r>
      <w:r w:rsidR="00C67124">
        <w:rPr>
          <w:rFonts w:ascii="Times New Roman" w:hAnsi="Times New Roman" w:cs="Times New Roman"/>
          <w:sz w:val="24"/>
          <w:szCs w:val="24"/>
        </w:rPr>
        <w:fldChar w:fldCharType="begin">
          <w:fldData xml:space="preserve">PEVuZE5vdGU+PENpdGU+PEF1dGhvcj5DYXJwZW50aWVyPC9BdXRob3I+PFllYXI+MTk3NDwvWWVh
cj48UmVjTnVtPjQ4NDM8L1JlY051bT48RGlzcGxheVRleHQ+PHN0eWxlIGZhY2U9InN1cGVyc2Ny
aXB0Ij4yPC9zdHlsZT48L0Rpc3BsYXlUZXh0PjxyZWNvcmQ+PHJlYy1udW1iZXI+NDg0MzwvcmVj
LW51bWJlcj48Zm9yZWlnbi1rZXlzPjxrZXkgYXBwPSJFTiIgZGItaWQ9IjJmYXA5ZXN4cHhmejkw
ZWZ6ZTR2ejB4ZmV6Zno5ejJyZHd0ciIgdGltZXN0YW1wPSIxNjQ1NzQxMzE3Ij40ODQzPC9rZXk+
PC9mb3JlaWduLWtleXM+PHJlZi10eXBlIG5hbWU9IkpvdXJuYWwgQXJ0aWNsZSI+MTc8L3JlZi10
eXBlPjxjb250cmlidXRvcnM+PGF1dGhvcnM+PGF1dGhvcj5DYXJwZW50aWVyLCBDLiBELjwvYXV0
aG9yPjxhdXRob3I+Tml0c2NoZSwgUi48L2F1dGhvcj48L2F1dGhvcnM+PC9jb250cmlidXRvcnM+
PHRpdGxlcz48dGl0bGU+PHN0eWxlIGZhY2U9Im5vcm1hbCIgZm9udD0iZGVmYXVsdCIgc2l6ZT0i
MTAwJSI+VmFwb3VyIGdyb3d0aCBhbmQgY3J5c3RhbCBkYXRhIG9mIHRoZSB0aGlvKHNlbGVubykt
aHlwb2RpcGhvc3BoYXRlcyBTbjwvc3R5bGU+PHN0eWxlIGZhY2U9InN1YnNjcmlwdCIgZm9udD0i
ZGVmYXVsdCIgc2l6ZT0iMTAwJSI+Mjwvc3R5bGU+PHN0eWxlIGZhY2U9Im5vcm1hbCIgZm9udD0i
ZGVmYXVsdCIgc2l6ZT0iMTAwJSI+UDwvc3R5bGU+PHN0eWxlIGZhY2U9InN1YnNjcmlwdCIgZm9u
dD0iZGVmYXVsdCIgc2l6ZT0iMTAwJSI+Mjwvc3R5bGU+PHN0eWxlIGZhY2U9Im5vcm1hbCIgZm9u
dD0iZGVmYXVsdCIgc2l6ZT0iMTAwJSI+Uzwvc3R5bGU+PHN0eWxlIGZhY2U9InN1YnNjcmlwdCIg
Zm9udD0iZGVmYXVsdCIgc2l6ZT0iMTAwJSI+Njwvc3R5bGU+PHN0eWxlIGZhY2U9Im5vcm1hbCIg
Zm9udD0iZGVmYXVsdCIgc2l6ZT0iMTAwJSI+LCBTbjwvc3R5bGU+PHN0eWxlIGZhY2U9InN1YnNj
cmlwdCIgZm9udD0iZGVmYXVsdCIgc2l6ZT0iMTAwJSI+Mjwvc3R5bGU+PHN0eWxlIGZhY2U9Im5v
cm1hbCIgZm9udD0iZGVmYXVsdCIgc2l6ZT0iMTAwJSI+UDwvc3R5bGU+PHN0eWxlIGZhY2U9InN1
YnNjcmlwdCIgZm9udD0iZGVmYXVsdCIgc2l6ZT0iMTAwJSI+Mjwvc3R5bGU+PHN0eWxlIGZhY2U9
Im5vcm1hbCIgZm9udD0iZGVmYXVsdCIgc2l6ZT0iMTAwJSI+U2U8L3N0eWxlPjxzdHlsZSBmYWNl
PSJzdWJzY3JpcHQiIGZvbnQ9ImRlZmF1bHQiIHNpemU9IjEwMCUiPjY8L3N0eWxlPjxzdHlsZSBm
YWNlPSJub3JtYWwiIGZvbnQ9ImRlZmF1bHQiIHNpemU9IjEwMCUiPiwgUGI8L3N0eWxlPjxzdHls
ZSBmYWNlPSJzdWJzY3JpcHQiIGZvbnQ9ImRlZmF1bHQiIHNpemU9IjEwMCUiPjI8L3N0eWxlPjxz
dHlsZSBmYWNlPSJub3JtYWwiIGZvbnQ9ImRlZmF1bHQiIHNpemU9IjEwMCUiPlA8L3N0eWxlPjxz
dHlsZSBmYWNlPSJzdWJzY3JpcHQiIGZvbnQ9ImRlZmF1bHQiIHNpemU9IjEwMCUiPjI8L3N0eWxl
PjxzdHlsZSBmYWNlPSJub3JtYWwiIGZvbnQ9ImRlZmF1bHQiIHNpemU9IjEwMCUiPlNlPC9zdHls
ZT48c3R5bGUgZmFjZT0ic3Vic2NyaXB0IiBmb250PSJkZWZhdWx0IiBzaXplPSIxMDAlIj42PC9z
dHlsZT48c3R5bGUgZmFjZT0ibm9ybWFsIiBmb250PSJkZWZhdWx0IiBzaXplPSIxMDAlIj4gYW5k
IHRoZWlyIG1peGVkIGNyeXN0YWxzPC9zdHlsZT48L3RpdGxlPjxzZWNvbmRhcnktdGl0bGU+TVJT
IEJ1bGxldGluPC9zZWNvbmRhcnktdGl0bGU+PC90aXRsZXM+PHBlcmlvZGljYWw+PGZ1bGwtdGl0
bGU+TVJTIEJ1bGxldGluPC9mdWxsLXRpdGxlPjxhYmJyLTE+TVJTIEJ1bGwuPC9hYmJyLTE+PC9w
ZXJpb2RpY2FsPjxwYWdlcz40MDEtNDEwPC9wYWdlcz48dm9sdW1lPjk8L3ZvbHVtZT48bnVtYmVy
PjQ8L251bWJlcj48ZGF0ZXM+PHllYXI+MTk3NDwveWVhcj48cHViLWRhdGVzPjxkYXRlPjE5NzQv
MDQvMDEvPC9kYXRlPjwvcHViLWRhdGVzPjwvZGF0ZXM+PGlzYm4+MDAyNS01NDA4PC9pc2JuPjx1
cmxzPjxyZWxhdGVkLXVybHM+PHVybD5odHRwczovL3d3dy5zY2llbmNlZGlyZWN0LmNvbS9zY2ll
bmNlL2FydGljbGUvcGlpLzAwMjU1NDA4NzQ5MDIwNzQ8L3VybD48L3JlbGF0ZWQtdXJscz48L3Vy
bHM+PGVsZWN0cm9uaWMtcmVzb3VyY2UtbnVtPmh0dHBzOi8vZG9pLm9yZy8xMC4xMDE2LzAwMjUt
NTQwOCg3NCk5MDIwNy00PC9lbGVjdHJvbmljLXJlc291cmNlLW51bT48L3JlY29yZD48L0NpdGU+
PC9FbmROb3RlPgB=
</w:fldData>
        </w:fldChar>
      </w:r>
      <w:r w:rsidR="00FA1E28">
        <w:rPr>
          <w:rFonts w:ascii="Times New Roman" w:hAnsi="Times New Roman" w:cs="Times New Roman"/>
          <w:sz w:val="24"/>
          <w:szCs w:val="24"/>
        </w:rPr>
        <w:instrText xml:space="preserve"> ADDIN EN.CITE </w:instrText>
      </w:r>
      <w:r w:rsidR="00FA1E28">
        <w:rPr>
          <w:rFonts w:ascii="Times New Roman" w:hAnsi="Times New Roman" w:cs="Times New Roman"/>
          <w:sz w:val="24"/>
          <w:szCs w:val="24"/>
        </w:rPr>
        <w:fldChar w:fldCharType="begin">
          <w:fldData xml:space="preserve">PEVuZE5vdGU+PENpdGU+PEF1dGhvcj5DYXJwZW50aWVyPC9BdXRob3I+PFllYXI+MTk3NDwvWWVh
cj48UmVjTnVtPjQ4NDM8L1JlY051bT48RGlzcGxheVRleHQ+PHN0eWxlIGZhY2U9InN1cGVyc2Ny
aXB0Ij4yPC9zdHlsZT48L0Rpc3BsYXlUZXh0PjxyZWNvcmQ+PHJlYy1udW1iZXI+NDg0MzwvcmVj
LW51bWJlcj48Zm9yZWlnbi1rZXlzPjxrZXkgYXBwPSJFTiIgZGItaWQ9IjJmYXA5ZXN4cHhmejkw
ZWZ6ZTR2ejB4ZmV6Zno5ejJyZHd0ciIgdGltZXN0YW1wPSIxNjQ1NzQxMzE3Ij40ODQzPC9rZXk+
PC9mb3JlaWduLWtleXM+PHJlZi10eXBlIG5hbWU9IkpvdXJuYWwgQXJ0aWNsZSI+MTc8L3JlZi10
eXBlPjxjb250cmlidXRvcnM+PGF1dGhvcnM+PGF1dGhvcj5DYXJwZW50aWVyLCBDLiBELjwvYXV0
aG9yPjxhdXRob3I+Tml0c2NoZSwgUi48L2F1dGhvcj48L2F1dGhvcnM+PC9jb250cmlidXRvcnM+
PHRpdGxlcz48dGl0bGU+PHN0eWxlIGZhY2U9Im5vcm1hbCIgZm9udD0iZGVmYXVsdCIgc2l6ZT0i
MTAwJSI+VmFwb3VyIGdyb3d0aCBhbmQgY3J5c3RhbCBkYXRhIG9mIHRoZSB0aGlvKHNlbGVubykt
aHlwb2RpcGhvc3BoYXRlcyBTbjwvc3R5bGU+PHN0eWxlIGZhY2U9InN1YnNjcmlwdCIgZm9udD0i
ZGVmYXVsdCIgc2l6ZT0iMTAwJSI+Mjwvc3R5bGU+PHN0eWxlIGZhY2U9Im5vcm1hbCIgZm9udD0i
ZGVmYXVsdCIgc2l6ZT0iMTAwJSI+UDwvc3R5bGU+PHN0eWxlIGZhY2U9InN1YnNjcmlwdCIgZm9u
dD0iZGVmYXVsdCIgc2l6ZT0iMTAwJSI+Mjwvc3R5bGU+PHN0eWxlIGZhY2U9Im5vcm1hbCIgZm9u
dD0iZGVmYXVsdCIgc2l6ZT0iMTAwJSI+Uzwvc3R5bGU+PHN0eWxlIGZhY2U9InN1YnNjcmlwdCIg
Zm9udD0iZGVmYXVsdCIgc2l6ZT0iMTAwJSI+Njwvc3R5bGU+PHN0eWxlIGZhY2U9Im5vcm1hbCIg
Zm9udD0iZGVmYXVsdCIgc2l6ZT0iMTAwJSI+LCBTbjwvc3R5bGU+PHN0eWxlIGZhY2U9InN1YnNj
cmlwdCIgZm9udD0iZGVmYXVsdCIgc2l6ZT0iMTAwJSI+Mjwvc3R5bGU+PHN0eWxlIGZhY2U9Im5v
cm1hbCIgZm9udD0iZGVmYXVsdCIgc2l6ZT0iMTAwJSI+UDwvc3R5bGU+PHN0eWxlIGZhY2U9InN1
YnNjcmlwdCIgZm9udD0iZGVmYXVsdCIgc2l6ZT0iMTAwJSI+Mjwvc3R5bGU+PHN0eWxlIGZhY2U9
Im5vcm1hbCIgZm9udD0iZGVmYXVsdCIgc2l6ZT0iMTAwJSI+U2U8L3N0eWxlPjxzdHlsZSBmYWNl
PSJzdWJzY3JpcHQiIGZvbnQ9ImRlZmF1bHQiIHNpemU9IjEwMCUiPjY8L3N0eWxlPjxzdHlsZSBm
YWNlPSJub3JtYWwiIGZvbnQ9ImRlZmF1bHQiIHNpemU9IjEwMCUiPiwgUGI8L3N0eWxlPjxzdHls
ZSBmYWNlPSJzdWJzY3JpcHQiIGZvbnQ9ImRlZmF1bHQiIHNpemU9IjEwMCUiPjI8L3N0eWxlPjxz
dHlsZSBmYWNlPSJub3JtYWwiIGZvbnQ9ImRlZmF1bHQiIHNpemU9IjEwMCUiPlA8L3N0eWxlPjxz
dHlsZSBmYWNlPSJzdWJzY3JpcHQiIGZvbnQ9ImRlZmF1bHQiIHNpemU9IjEwMCUiPjI8L3N0eWxl
PjxzdHlsZSBmYWNlPSJub3JtYWwiIGZvbnQ9ImRlZmF1bHQiIHNpemU9IjEwMCUiPlNlPC9zdHls
ZT48c3R5bGUgZmFjZT0ic3Vic2NyaXB0IiBmb250PSJkZWZhdWx0IiBzaXplPSIxMDAlIj42PC9z
dHlsZT48c3R5bGUgZmFjZT0ibm9ybWFsIiBmb250PSJkZWZhdWx0IiBzaXplPSIxMDAlIj4gYW5k
IHRoZWlyIG1peGVkIGNyeXN0YWxzPC9zdHlsZT48L3RpdGxlPjxzZWNvbmRhcnktdGl0bGU+TVJT
IEJ1bGxldGluPC9zZWNvbmRhcnktdGl0bGU+PC90aXRsZXM+PHBlcmlvZGljYWw+PGZ1bGwtdGl0
bGU+TVJTIEJ1bGxldGluPC9mdWxsLXRpdGxlPjxhYmJyLTE+TVJTIEJ1bGwuPC9hYmJyLTE+PC9w
ZXJpb2RpY2FsPjxwYWdlcz40MDEtNDEwPC9wYWdlcz48dm9sdW1lPjk8L3ZvbHVtZT48bnVtYmVy
PjQ8L251bWJlcj48ZGF0ZXM+PHllYXI+MTk3NDwveWVhcj48cHViLWRhdGVzPjxkYXRlPjE5NzQv
MDQvMDEvPC9kYXRlPjwvcHViLWRhdGVzPjwvZGF0ZXM+PGlzYm4+MDAyNS01NDA4PC9pc2JuPjx1
cmxzPjxyZWxhdGVkLXVybHM+PHVybD5odHRwczovL3d3dy5zY2llbmNlZGlyZWN0LmNvbS9zY2ll
bmNlL2FydGljbGUvcGlpLzAwMjU1NDA4NzQ5MDIwNzQ8L3VybD48L3JlbGF0ZWQtdXJscz48L3Vy
bHM+PGVsZWN0cm9uaWMtcmVzb3VyY2UtbnVtPmh0dHBzOi8vZG9pLm9yZy8xMC4xMDE2LzAwMjUt
NTQwOCg3NCk5MDIwNy00PC9lbGVjdHJvbmljLXJlc291cmNlLW51bT48L3JlY29yZD48L0NpdGU+
PC9FbmROb3RlPgB=
</w:fldData>
        </w:fldChar>
      </w:r>
      <w:r w:rsidR="00FA1E28">
        <w:rPr>
          <w:rFonts w:ascii="Times New Roman" w:hAnsi="Times New Roman" w:cs="Times New Roman"/>
          <w:sz w:val="24"/>
          <w:szCs w:val="24"/>
        </w:rPr>
        <w:instrText xml:space="preserve"> ADDIN EN.CITE.DATA </w:instrText>
      </w:r>
      <w:r w:rsidR="00FA1E28">
        <w:rPr>
          <w:rFonts w:ascii="Times New Roman" w:hAnsi="Times New Roman" w:cs="Times New Roman"/>
          <w:sz w:val="24"/>
          <w:szCs w:val="24"/>
        </w:rPr>
      </w:r>
      <w:r w:rsidR="00FA1E28">
        <w:rPr>
          <w:rFonts w:ascii="Times New Roman" w:hAnsi="Times New Roman" w:cs="Times New Roman"/>
          <w:sz w:val="24"/>
          <w:szCs w:val="24"/>
        </w:rPr>
        <w:fldChar w:fldCharType="end"/>
      </w:r>
      <w:r w:rsidR="00C67124">
        <w:rPr>
          <w:rFonts w:ascii="Times New Roman" w:hAnsi="Times New Roman" w:cs="Times New Roman"/>
          <w:sz w:val="24"/>
          <w:szCs w:val="24"/>
        </w:rPr>
      </w:r>
      <w:r w:rsidR="00C67124">
        <w:rPr>
          <w:rFonts w:ascii="Times New Roman" w:hAnsi="Times New Roman" w:cs="Times New Roman"/>
          <w:sz w:val="24"/>
          <w:szCs w:val="24"/>
        </w:rPr>
        <w:fldChar w:fldCharType="separate"/>
      </w:r>
      <w:r w:rsidR="00C143CA" w:rsidRPr="00C143CA">
        <w:rPr>
          <w:rFonts w:ascii="Times New Roman" w:hAnsi="Times New Roman" w:cs="Times New Roman"/>
          <w:noProof/>
          <w:sz w:val="24"/>
          <w:szCs w:val="24"/>
          <w:vertAlign w:val="superscript"/>
        </w:rPr>
        <w:t>2</w:t>
      </w:r>
      <w:r w:rsidR="00C67124">
        <w:rPr>
          <w:rFonts w:ascii="Times New Roman" w:hAnsi="Times New Roman" w:cs="Times New Roman"/>
          <w:sz w:val="24"/>
          <w:szCs w:val="24"/>
        </w:rPr>
        <w:fldChar w:fldCharType="end"/>
      </w:r>
      <w:r w:rsidR="00BB3CAD">
        <w:rPr>
          <w:rFonts w:ascii="Times New Roman" w:hAnsi="Times New Roman" w:cs="Times New Roman"/>
          <w:sz w:val="24"/>
          <w:szCs w:val="24"/>
        </w:rPr>
        <w:t>]</w:t>
      </w:r>
      <w:r>
        <w:rPr>
          <w:rFonts w:ascii="Times New Roman" w:hAnsi="Times New Roman" w:cs="Times New Roman"/>
          <w:sz w:val="24"/>
          <w:szCs w:val="24"/>
        </w:rPr>
        <w:t xml:space="preserve"> system before targeting the Sn</w:t>
      </w:r>
      <w:r>
        <w:rPr>
          <w:rFonts w:ascii="Times New Roman" w:hAnsi="Times New Roman" w:cs="Times New Roman"/>
          <w:sz w:val="24"/>
          <w:szCs w:val="24"/>
          <w:vertAlign w:val="subscript"/>
        </w:rPr>
        <w:t>2</w:t>
      </w:r>
      <w:r>
        <w:rPr>
          <w:rFonts w:ascii="Times New Roman" w:hAnsi="Times New Roman" w:cs="Times New Roman"/>
          <w:sz w:val="24"/>
          <w:szCs w:val="24"/>
        </w:rPr>
        <w:t>P</w:t>
      </w:r>
      <w:r>
        <w:rPr>
          <w:rFonts w:ascii="Times New Roman" w:hAnsi="Times New Roman" w:cs="Times New Roman"/>
          <w:sz w:val="24"/>
          <w:szCs w:val="24"/>
          <w:vertAlign w:val="subscript"/>
        </w:rPr>
        <w:t>2</w:t>
      </w:r>
      <w:r>
        <w:rPr>
          <w:rFonts w:ascii="Times New Roman" w:hAnsi="Times New Roman" w:cs="Times New Roman"/>
          <w:sz w:val="24"/>
          <w:szCs w:val="24"/>
        </w:rPr>
        <w:t>Se</w:t>
      </w:r>
      <w:r>
        <w:rPr>
          <w:rFonts w:ascii="Times New Roman" w:hAnsi="Times New Roman" w:cs="Times New Roman"/>
          <w:sz w:val="24"/>
          <w:szCs w:val="24"/>
          <w:vertAlign w:val="subscript"/>
        </w:rPr>
        <w:t>6</w:t>
      </w:r>
      <w:r>
        <w:rPr>
          <w:rFonts w:ascii="Times New Roman" w:hAnsi="Times New Roman" w:cs="Times New Roman"/>
          <w:sz w:val="24"/>
          <w:szCs w:val="24"/>
        </w:rPr>
        <w:t xml:space="preserve"> phase. These reactions utilized iodine as the transport agent and source and sink temperatures of 600</w:t>
      </w:r>
      <w:r w:rsidR="001F099C">
        <w:rPr>
          <w:rFonts w:ascii="Times New Roman" w:hAnsi="Times New Roman" w:cs="Times New Roman"/>
          <w:sz w:val="24"/>
          <w:szCs w:val="24"/>
        </w:rPr>
        <w:t xml:space="preserve"> </w:t>
      </w:r>
      <w:r>
        <w:rPr>
          <w:rFonts w:ascii="Times New Roman" w:hAnsi="Times New Roman" w:cs="Times New Roman"/>
          <w:sz w:val="24"/>
          <w:szCs w:val="24"/>
        </w:rPr>
        <w:t>°C and 550</w:t>
      </w:r>
      <w:r w:rsidR="001F099C">
        <w:rPr>
          <w:rFonts w:ascii="Times New Roman" w:hAnsi="Times New Roman" w:cs="Times New Roman"/>
          <w:sz w:val="24"/>
          <w:szCs w:val="24"/>
        </w:rPr>
        <w:t xml:space="preserve"> </w:t>
      </w:r>
      <w:r>
        <w:rPr>
          <w:rFonts w:ascii="Times New Roman" w:hAnsi="Times New Roman" w:cs="Times New Roman"/>
          <w:sz w:val="24"/>
          <w:szCs w:val="24"/>
        </w:rPr>
        <w:t>°C, respectively. Because these temperatures exceed the decomposition temperature of SnP</w:t>
      </w:r>
      <w:r>
        <w:rPr>
          <w:rFonts w:ascii="Times New Roman" w:hAnsi="Times New Roman" w:cs="Times New Roman"/>
          <w:sz w:val="24"/>
          <w:szCs w:val="24"/>
          <w:vertAlign w:val="subscript"/>
        </w:rPr>
        <w:t>2</w:t>
      </w:r>
      <w:r>
        <w:rPr>
          <w:rFonts w:ascii="Times New Roman" w:hAnsi="Times New Roman" w:cs="Times New Roman"/>
          <w:sz w:val="24"/>
          <w:szCs w:val="24"/>
        </w:rPr>
        <w:t>Se</w:t>
      </w:r>
      <w:r>
        <w:rPr>
          <w:rFonts w:ascii="Times New Roman" w:hAnsi="Times New Roman" w:cs="Times New Roman"/>
          <w:sz w:val="24"/>
          <w:szCs w:val="24"/>
          <w:vertAlign w:val="subscript"/>
        </w:rPr>
        <w:t>6</w:t>
      </w:r>
      <w:r w:rsidR="001F099C">
        <w:rPr>
          <w:rFonts w:ascii="Times New Roman" w:hAnsi="Times New Roman" w:cs="Times New Roman"/>
          <w:sz w:val="24"/>
          <w:szCs w:val="24"/>
        </w:rPr>
        <w:t xml:space="preserve"> e</w:t>
      </w:r>
      <w:r>
        <w:rPr>
          <w:rFonts w:ascii="Times New Roman" w:hAnsi="Times New Roman" w:cs="Times New Roman"/>
          <w:sz w:val="24"/>
          <w:szCs w:val="24"/>
        </w:rPr>
        <w:t>vidence of this phase</w:t>
      </w:r>
      <w:r w:rsidR="001F099C">
        <w:rPr>
          <w:rFonts w:ascii="Times New Roman" w:hAnsi="Times New Roman" w:cs="Times New Roman"/>
          <w:sz w:val="24"/>
          <w:szCs w:val="24"/>
        </w:rPr>
        <w:t xml:space="preserve"> could </w:t>
      </w:r>
      <w:r w:rsidR="006827C3">
        <w:rPr>
          <w:rFonts w:ascii="Times New Roman" w:hAnsi="Times New Roman" w:cs="Times New Roman"/>
          <w:sz w:val="24"/>
          <w:szCs w:val="24"/>
        </w:rPr>
        <w:t xml:space="preserve">not </w:t>
      </w:r>
      <w:r w:rsidR="001F099C">
        <w:rPr>
          <w:rFonts w:ascii="Times New Roman" w:hAnsi="Times New Roman" w:cs="Times New Roman"/>
          <w:sz w:val="24"/>
          <w:szCs w:val="24"/>
        </w:rPr>
        <w:t>be found</w:t>
      </w:r>
      <w:r>
        <w:rPr>
          <w:rFonts w:ascii="Times New Roman" w:hAnsi="Times New Roman" w:cs="Times New Roman"/>
          <w:sz w:val="24"/>
          <w:szCs w:val="24"/>
        </w:rPr>
        <w:t>.</w:t>
      </w:r>
    </w:p>
    <w:p w14:paraId="56235FDF" w14:textId="7283DA75" w:rsidR="002E0E6F" w:rsidRDefault="002E0E6F" w:rsidP="00035A7E">
      <w:pPr>
        <w:rPr>
          <w:rFonts w:ascii="Times New Roman" w:eastAsia="Times New Roman" w:hAnsi="Times New Roman" w:cs="Times New Roman"/>
          <w:sz w:val="24"/>
          <w:szCs w:val="24"/>
        </w:rPr>
      </w:pPr>
    </w:p>
    <w:p w14:paraId="4760B2B0" w14:textId="4CBBF64E" w:rsidR="00C62E66" w:rsidRDefault="00C62E66" w:rsidP="00035A7E">
      <w:pPr>
        <w:rPr>
          <w:rFonts w:ascii="Times New Roman" w:eastAsia="Times New Roman" w:hAnsi="Times New Roman" w:cs="Times New Roman"/>
          <w:sz w:val="24"/>
          <w:szCs w:val="24"/>
        </w:rPr>
      </w:pPr>
    </w:p>
    <w:p w14:paraId="147D49ED" w14:textId="77777777" w:rsidR="004910B1" w:rsidRDefault="004910B1" w:rsidP="00035A7E">
      <w:pPr>
        <w:jc w:val="both"/>
        <w:rPr>
          <w:rFonts w:ascii="Times New Roman" w:hAnsi="Times New Roman" w:cs="Times New Roman"/>
          <w:sz w:val="24"/>
          <w:szCs w:val="24"/>
        </w:rPr>
      </w:pPr>
      <w:r w:rsidRPr="004910B1">
        <w:rPr>
          <w:rFonts w:ascii="Times New Roman" w:hAnsi="Times New Roman" w:cs="Times New Roman"/>
          <w:b/>
          <w:bCs/>
          <w:sz w:val="24"/>
          <w:szCs w:val="24"/>
        </w:rPr>
        <w:t>Transmission electron microscopy (TEM)</w:t>
      </w:r>
      <w:r w:rsidRPr="00E56B65">
        <w:rPr>
          <w:rFonts w:ascii="Times New Roman" w:hAnsi="Times New Roman" w:cs="Times New Roman"/>
          <w:sz w:val="24"/>
          <w:szCs w:val="24"/>
        </w:rPr>
        <w:t xml:space="preserve"> </w:t>
      </w:r>
    </w:p>
    <w:p w14:paraId="68664820" w14:textId="7E75C174" w:rsidR="004910B1" w:rsidRDefault="004910B1" w:rsidP="00035A7E">
      <w:pPr>
        <w:ind w:firstLine="720"/>
        <w:jc w:val="both"/>
        <w:rPr>
          <w:rFonts w:ascii="Times New Roman" w:hAnsi="Times New Roman" w:cs="Times New Roman"/>
          <w:sz w:val="24"/>
          <w:szCs w:val="24"/>
        </w:rPr>
      </w:pPr>
      <w:r w:rsidRPr="00E56B65">
        <w:rPr>
          <w:rFonts w:ascii="Times New Roman" w:hAnsi="Times New Roman" w:cs="Times New Roman"/>
          <w:sz w:val="24"/>
          <w:szCs w:val="24"/>
        </w:rPr>
        <w:t>High</w:t>
      </w:r>
      <w:r>
        <w:rPr>
          <w:rFonts w:ascii="Times New Roman" w:hAnsi="Times New Roman" w:cs="Times New Roman"/>
          <w:sz w:val="24"/>
          <w:szCs w:val="24"/>
        </w:rPr>
        <w:t>-</w:t>
      </w:r>
      <w:r w:rsidRPr="00E56B65">
        <w:rPr>
          <w:rFonts w:ascii="Times New Roman" w:hAnsi="Times New Roman" w:cs="Times New Roman"/>
          <w:sz w:val="24"/>
          <w:szCs w:val="24"/>
        </w:rPr>
        <w:t xml:space="preserve">resolution </w:t>
      </w:r>
      <w:r>
        <w:rPr>
          <w:rFonts w:ascii="Times New Roman" w:hAnsi="Times New Roman" w:cs="Times New Roman"/>
          <w:sz w:val="24"/>
          <w:szCs w:val="24"/>
        </w:rPr>
        <w:t>TEM</w:t>
      </w:r>
      <w:r w:rsidRPr="00E56B65">
        <w:rPr>
          <w:rFonts w:ascii="Times New Roman" w:hAnsi="Times New Roman" w:cs="Times New Roman"/>
          <w:sz w:val="24"/>
          <w:szCs w:val="24"/>
        </w:rPr>
        <w:t xml:space="preserve"> (HRTEM) and selected area electron diffraction (SAED) were obtained with a JEOL ARM300 microscope at 300 kV along the [0001]-zone axis to ascertain the crystalline nature of SnP</w:t>
      </w:r>
      <w:r w:rsidRPr="00E56B65">
        <w:rPr>
          <w:rFonts w:ascii="Times New Roman" w:hAnsi="Times New Roman" w:cs="Times New Roman"/>
          <w:sz w:val="24"/>
          <w:szCs w:val="24"/>
          <w:vertAlign w:val="subscript"/>
        </w:rPr>
        <w:t>2</w:t>
      </w:r>
      <w:r w:rsidRPr="00E56B65">
        <w:rPr>
          <w:rFonts w:ascii="Times New Roman" w:hAnsi="Times New Roman" w:cs="Times New Roman"/>
          <w:sz w:val="24"/>
          <w:szCs w:val="24"/>
        </w:rPr>
        <w:t>Se</w:t>
      </w:r>
      <w:r w:rsidRPr="00E56B65">
        <w:rPr>
          <w:rFonts w:ascii="Times New Roman" w:hAnsi="Times New Roman" w:cs="Times New Roman"/>
          <w:sz w:val="24"/>
          <w:szCs w:val="24"/>
          <w:vertAlign w:val="subscript"/>
        </w:rPr>
        <w:t>6</w:t>
      </w:r>
      <w:r w:rsidRPr="00E56B65">
        <w:rPr>
          <w:rFonts w:ascii="Times New Roman" w:hAnsi="Times New Roman" w:cs="Times New Roman"/>
          <w:sz w:val="24"/>
          <w:szCs w:val="24"/>
        </w:rPr>
        <w:t xml:space="preserve">. </w:t>
      </w:r>
      <w:r>
        <w:rPr>
          <w:rFonts w:ascii="Times New Roman" w:hAnsi="Times New Roman" w:cs="Times New Roman"/>
          <w:sz w:val="24"/>
          <w:szCs w:val="24"/>
        </w:rPr>
        <w:t>Scanning t</w:t>
      </w:r>
      <w:r w:rsidRPr="0099335A">
        <w:rPr>
          <w:rFonts w:ascii="Times New Roman" w:hAnsi="Times New Roman" w:cs="Times New Roman"/>
          <w:sz w:val="24"/>
          <w:szCs w:val="24"/>
        </w:rPr>
        <w:t>ransmission electron microscopy</w:t>
      </w:r>
      <w:r>
        <w:rPr>
          <w:rFonts w:ascii="Times New Roman" w:hAnsi="Times New Roman" w:cs="Times New Roman"/>
          <w:sz w:val="24"/>
          <w:szCs w:val="24"/>
        </w:rPr>
        <w:t xml:space="preserve"> (</w:t>
      </w:r>
      <w:r w:rsidRPr="00E56B65">
        <w:rPr>
          <w:rFonts w:ascii="Times New Roman" w:hAnsi="Times New Roman" w:cs="Times New Roman"/>
          <w:sz w:val="24"/>
          <w:szCs w:val="24"/>
        </w:rPr>
        <w:t>STEM</w:t>
      </w:r>
      <w:r>
        <w:rPr>
          <w:rFonts w:ascii="Times New Roman" w:hAnsi="Times New Roman" w:cs="Times New Roman"/>
          <w:sz w:val="24"/>
          <w:szCs w:val="24"/>
        </w:rPr>
        <w:t>) and</w:t>
      </w:r>
      <w:r w:rsidRPr="00E56B65">
        <w:rPr>
          <w:rFonts w:ascii="Times New Roman" w:hAnsi="Times New Roman" w:cs="Times New Roman"/>
          <w:sz w:val="24"/>
          <w:szCs w:val="24"/>
        </w:rPr>
        <w:t xml:space="preserve"> X-ray energy dispersive spectroscopy (XEDS) was conducted with an Oxford silicon drift detector to determine stoichiometry and chemical distribution of the SnP</w:t>
      </w:r>
      <w:r w:rsidRPr="00E56B65">
        <w:rPr>
          <w:rFonts w:ascii="Times New Roman" w:hAnsi="Times New Roman" w:cs="Times New Roman"/>
          <w:sz w:val="24"/>
          <w:szCs w:val="24"/>
          <w:vertAlign w:val="subscript"/>
        </w:rPr>
        <w:t>2</w:t>
      </w:r>
      <w:r w:rsidRPr="00E56B65">
        <w:rPr>
          <w:rFonts w:ascii="Times New Roman" w:hAnsi="Times New Roman" w:cs="Times New Roman"/>
          <w:sz w:val="24"/>
          <w:szCs w:val="24"/>
        </w:rPr>
        <w:t>Se</w:t>
      </w:r>
      <w:r w:rsidRPr="00E56B65">
        <w:rPr>
          <w:rFonts w:ascii="Times New Roman" w:hAnsi="Times New Roman" w:cs="Times New Roman"/>
          <w:sz w:val="24"/>
          <w:szCs w:val="24"/>
          <w:vertAlign w:val="subscript"/>
        </w:rPr>
        <w:t>6</w:t>
      </w:r>
      <w:r w:rsidRPr="00E56B65">
        <w:rPr>
          <w:rFonts w:ascii="Times New Roman" w:hAnsi="Times New Roman" w:cs="Times New Roman"/>
          <w:sz w:val="24"/>
          <w:szCs w:val="24"/>
        </w:rPr>
        <w:t>. The convergence angle of the STEM probe is 24</w:t>
      </w:r>
      <w:r>
        <w:rPr>
          <w:rFonts w:ascii="Times New Roman" w:hAnsi="Times New Roman" w:cs="Times New Roman"/>
          <w:sz w:val="24"/>
          <w:szCs w:val="24"/>
        </w:rPr>
        <w:t xml:space="preserve"> </w:t>
      </w:r>
      <w:proofErr w:type="spellStart"/>
      <w:r w:rsidRPr="00E56B65">
        <w:rPr>
          <w:rFonts w:ascii="Times New Roman" w:hAnsi="Times New Roman" w:cs="Times New Roman"/>
          <w:sz w:val="24"/>
          <w:szCs w:val="24"/>
        </w:rPr>
        <w:t>mrad</w:t>
      </w:r>
      <w:proofErr w:type="spellEnd"/>
      <w:r w:rsidRPr="00E56B65">
        <w:rPr>
          <w:rFonts w:ascii="Times New Roman" w:hAnsi="Times New Roman" w:cs="Times New Roman"/>
          <w:sz w:val="24"/>
          <w:szCs w:val="24"/>
        </w:rPr>
        <w:t xml:space="preserve"> which at 300</w:t>
      </w:r>
      <w:r>
        <w:rPr>
          <w:rFonts w:ascii="Times New Roman" w:hAnsi="Times New Roman" w:cs="Times New Roman"/>
          <w:sz w:val="24"/>
          <w:szCs w:val="24"/>
        </w:rPr>
        <w:t xml:space="preserve"> </w:t>
      </w:r>
      <w:r w:rsidRPr="00E56B65">
        <w:rPr>
          <w:rFonts w:ascii="Times New Roman" w:hAnsi="Times New Roman" w:cs="Times New Roman"/>
          <w:sz w:val="24"/>
          <w:szCs w:val="24"/>
        </w:rPr>
        <w:t xml:space="preserve">keV corresponds to a probe size of 0.57 Å FWHM and the solid angle of the Oxford detector is 0.98 steradian. </w:t>
      </w:r>
      <w:r>
        <w:rPr>
          <w:rFonts w:ascii="Times New Roman" w:hAnsi="Times New Roman" w:cs="Times New Roman"/>
          <w:sz w:val="24"/>
          <w:szCs w:val="24"/>
        </w:rPr>
        <w:t>S</w:t>
      </w:r>
      <w:r w:rsidRPr="00E56B65">
        <w:rPr>
          <w:rFonts w:ascii="Times New Roman" w:hAnsi="Times New Roman" w:cs="Times New Roman"/>
          <w:sz w:val="24"/>
          <w:szCs w:val="24"/>
        </w:rPr>
        <w:t xml:space="preserve">TEM samples were prepared using mechanical exfoliation. SAED patterns were simulated with </w:t>
      </w:r>
      <w:proofErr w:type="spellStart"/>
      <w:r w:rsidRPr="00E56B65">
        <w:rPr>
          <w:rFonts w:ascii="Times New Roman" w:hAnsi="Times New Roman" w:cs="Times New Roman"/>
          <w:sz w:val="24"/>
          <w:szCs w:val="24"/>
        </w:rPr>
        <w:t>SingleCrystal</w:t>
      </w:r>
      <w:r w:rsidRPr="00E56B65">
        <w:rPr>
          <w:rFonts w:ascii="Times New Roman" w:hAnsi="Times New Roman" w:cs="Times New Roman"/>
          <w:sz w:val="24"/>
          <w:szCs w:val="24"/>
          <w:vertAlign w:val="superscript"/>
        </w:rPr>
        <w:t>TM</w:t>
      </w:r>
      <w:proofErr w:type="spellEnd"/>
      <w:r w:rsidRPr="00E56B65">
        <w:rPr>
          <w:rFonts w:ascii="Times New Roman" w:hAnsi="Times New Roman" w:cs="Times New Roman"/>
          <w:sz w:val="24"/>
          <w:szCs w:val="24"/>
        </w:rPr>
        <w:t>.</w:t>
      </w:r>
    </w:p>
    <w:p w14:paraId="52AEA094" w14:textId="7A9CC28D" w:rsidR="004910B1" w:rsidRDefault="004910B1" w:rsidP="00035A7E">
      <w:pPr>
        <w:ind w:firstLine="720"/>
        <w:jc w:val="both"/>
        <w:rPr>
          <w:rFonts w:ascii="Times New Roman" w:hAnsi="Times New Roman" w:cs="Times New Roman"/>
          <w:i/>
          <w:iCs/>
          <w:sz w:val="24"/>
          <w:szCs w:val="24"/>
        </w:rPr>
      </w:pPr>
    </w:p>
    <w:p w14:paraId="5B33B4A6" w14:textId="77777777" w:rsidR="00135B69" w:rsidRDefault="00135B69" w:rsidP="00035A7E">
      <w:pPr>
        <w:jc w:val="both"/>
        <w:rPr>
          <w:rFonts w:ascii="Times New Roman" w:hAnsi="Times New Roman" w:cs="Times New Roman"/>
          <w:i/>
          <w:iCs/>
          <w:sz w:val="24"/>
          <w:szCs w:val="24"/>
        </w:rPr>
      </w:pPr>
      <w:r w:rsidRPr="00135B69">
        <w:rPr>
          <w:rFonts w:ascii="Times New Roman" w:hAnsi="Times New Roman" w:cs="Times New Roman"/>
          <w:b/>
          <w:bCs/>
          <w:sz w:val="24"/>
          <w:szCs w:val="24"/>
        </w:rPr>
        <w:t>Scanning electron microscopy (SEM)</w:t>
      </w:r>
      <w:r w:rsidRPr="00E56B65">
        <w:rPr>
          <w:rFonts w:ascii="Times New Roman" w:hAnsi="Times New Roman" w:cs="Times New Roman"/>
          <w:sz w:val="24"/>
          <w:szCs w:val="24"/>
        </w:rPr>
        <w:t xml:space="preserve"> </w:t>
      </w:r>
      <w:r w:rsidRPr="00E56B65">
        <w:rPr>
          <w:rFonts w:ascii="Times New Roman" w:hAnsi="Times New Roman" w:cs="Times New Roman"/>
          <w:i/>
          <w:iCs/>
          <w:sz w:val="24"/>
          <w:szCs w:val="24"/>
        </w:rPr>
        <w:t xml:space="preserve"> </w:t>
      </w:r>
    </w:p>
    <w:p w14:paraId="11B656E6" w14:textId="080202BB" w:rsidR="00135B69" w:rsidRPr="0099335A" w:rsidRDefault="00135B69" w:rsidP="00035A7E">
      <w:pPr>
        <w:ind w:firstLine="720"/>
        <w:jc w:val="both"/>
        <w:rPr>
          <w:rFonts w:ascii="Times New Roman" w:hAnsi="Times New Roman" w:cs="Times New Roman"/>
          <w:i/>
          <w:iCs/>
          <w:sz w:val="24"/>
          <w:szCs w:val="24"/>
        </w:rPr>
      </w:pPr>
      <w:r w:rsidRPr="00E56B65">
        <w:rPr>
          <w:rFonts w:ascii="Times New Roman" w:hAnsi="Times New Roman" w:cs="Times New Roman"/>
          <w:sz w:val="24"/>
          <w:szCs w:val="24"/>
        </w:rPr>
        <w:t>A Hitachi S-3400N-II scanning electron microscope w</w:t>
      </w:r>
      <w:r>
        <w:rPr>
          <w:rFonts w:ascii="Times New Roman" w:hAnsi="Times New Roman" w:cs="Times New Roman"/>
          <w:sz w:val="24"/>
          <w:szCs w:val="24"/>
        </w:rPr>
        <w:t>as</w:t>
      </w:r>
      <w:r w:rsidRPr="00E56B65">
        <w:rPr>
          <w:rFonts w:ascii="Times New Roman" w:hAnsi="Times New Roman" w:cs="Times New Roman"/>
          <w:sz w:val="24"/>
          <w:szCs w:val="24"/>
        </w:rPr>
        <w:t xml:space="preserve"> used to collect SEM images of SnP</w:t>
      </w:r>
      <w:r w:rsidRPr="00E56B65">
        <w:rPr>
          <w:rFonts w:ascii="Times New Roman" w:hAnsi="Times New Roman" w:cs="Times New Roman"/>
          <w:sz w:val="24"/>
          <w:szCs w:val="24"/>
          <w:vertAlign w:val="subscript"/>
        </w:rPr>
        <w:t>2</w:t>
      </w:r>
      <w:r w:rsidRPr="00E56B65">
        <w:rPr>
          <w:rFonts w:ascii="Times New Roman" w:hAnsi="Times New Roman" w:cs="Times New Roman"/>
          <w:sz w:val="24"/>
          <w:szCs w:val="24"/>
        </w:rPr>
        <w:t>Se</w:t>
      </w:r>
      <w:r w:rsidRPr="00E56B65">
        <w:rPr>
          <w:rFonts w:ascii="Times New Roman" w:hAnsi="Times New Roman" w:cs="Times New Roman"/>
          <w:sz w:val="24"/>
          <w:szCs w:val="24"/>
          <w:vertAlign w:val="subscript"/>
        </w:rPr>
        <w:t>6</w:t>
      </w:r>
      <w:r w:rsidRPr="00E56B65">
        <w:rPr>
          <w:rFonts w:ascii="Times New Roman" w:hAnsi="Times New Roman" w:cs="Times New Roman"/>
          <w:sz w:val="24"/>
          <w:szCs w:val="24"/>
        </w:rPr>
        <w:t xml:space="preserve"> crystals. An Oxford </w:t>
      </w:r>
      <w:proofErr w:type="spellStart"/>
      <w:r w:rsidRPr="00E56B65">
        <w:rPr>
          <w:rFonts w:ascii="Times New Roman" w:hAnsi="Times New Roman" w:cs="Times New Roman"/>
          <w:sz w:val="24"/>
          <w:szCs w:val="24"/>
        </w:rPr>
        <w:t>INCAx</w:t>
      </w:r>
      <w:proofErr w:type="spellEnd"/>
      <w:r w:rsidRPr="00E56B65">
        <w:rPr>
          <w:rFonts w:ascii="Times New Roman" w:hAnsi="Times New Roman" w:cs="Times New Roman"/>
          <w:sz w:val="24"/>
          <w:szCs w:val="24"/>
        </w:rPr>
        <w:t xml:space="preserve">-act </w:t>
      </w:r>
      <w:r>
        <w:rPr>
          <w:rFonts w:ascii="Times New Roman" w:hAnsi="Times New Roman" w:cs="Times New Roman"/>
          <w:sz w:val="24"/>
          <w:szCs w:val="24"/>
        </w:rPr>
        <w:t>e</w:t>
      </w:r>
      <w:r w:rsidRPr="0099335A">
        <w:rPr>
          <w:rFonts w:ascii="Times New Roman" w:hAnsi="Times New Roman" w:cs="Times New Roman"/>
          <w:sz w:val="24"/>
          <w:szCs w:val="24"/>
        </w:rPr>
        <w:t xml:space="preserve">lectron dispersive X-ray </w:t>
      </w:r>
      <w:r>
        <w:rPr>
          <w:rFonts w:ascii="Times New Roman" w:hAnsi="Times New Roman" w:cs="Times New Roman"/>
          <w:sz w:val="24"/>
          <w:szCs w:val="24"/>
        </w:rPr>
        <w:t>s</w:t>
      </w:r>
      <w:r w:rsidRPr="0099335A">
        <w:rPr>
          <w:rFonts w:ascii="Times New Roman" w:hAnsi="Times New Roman" w:cs="Times New Roman"/>
          <w:sz w:val="24"/>
          <w:szCs w:val="24"/>
        </w:rPr>
        <w:t>pectroscopy (EDS</w:t>
      </w:r>
      <w:r>
        <w:rPr>
          <w:rFonts w:ascii="Times New Roman" w:hAnsi="Times New Roman" w:cs="Times New Roman"/>
          <w:sz w:val="24"/>
          <w:szCs w:val="24"/>
        </w:rPr>
        <w:t>)</w:t>
      </w:r>
      <w:r w:rsidRPr="00E56B65">
        <w:rPr>
          <w:rFonts w:ascii="Times New Roman" w:hAnsi="Times New Roman" w:cs="Times New Roman"/>
          <w:sz w:val="24"/>
          <w:szCs w:val="24"/>
        </w:rPr>
        <w:t xml:space="preserve"> system was used to collect energy dispersive X-ray spectra on SnP</w:t>
      </w:r>
      <w:r w:rsidRPr="00E56B65">
        <w:rPr>
          <w:rFonts w:ascii="Times New Roman" w:hAnsi="Times New Roman" w:cs="Times New Roman"/>
          <w:sz w:val="24"/>
          <w:szCs w:val="24"/>
          <w:vertAlign w:val="subscript"/>
        </w:rPr>
        <w:t>2</w:t>
      </w:r>
      <w:r w:rsidRPr="00E56B65">
        <w:rPr>
          <w:rFonts w:ascii="Times New Roman" w:hAnsi="Times New Roman" w:cs="Times New Roman"/>
          <w:sz w:val="24"/>
          <w:szCs w:val="24"/>
        </w:rPr>
        <w:t>Se</w:t>
      </w:r>
      <w:r w:rsidRPr="00E56B65">
        <w:rPr>
          <w:rFonts w:ascii="Times New Roman" w:hAnsi="Times New Roman" w:cs="Times New Roman"/>
          <w:sz w:val="24"/>
          <w:szCs w:val="24"/>
          <w:vertAlign w:val="subscript"/>
        </w:rPr>
        <w:t>6</w:t>
      </w:r>
      <w:r w:rsidRPr="00E56B65">
        <w:rPr>
          <w:rFonts w:ascii="Times New Roman" w:hAnsi="Times New Roman" w:cs="Times New Roman"/>
          <w:sz w:val="24"/>
          <w:szCs w:val="24"/>
        </w:rPr>
        <w:t xml:space="preserve"> crystals. The accelerating voltage and probe current were set to 20 keV and 70 mA, respectively</w:t>
      </w:r>
      <w:r w:rsidR="00841CA6">
        <w:rPr>
          <w:rFonts w:ascii="Times New Roman" w:hAnsi="Times New Roman" w:cs="Times New Roman"/>
          <w:sz w:val="24"/>
          <w:szCs w:val="24"/>
        </w:rPr>
        <w:t>,</w:t>
      </w:r>
      <w:r w:rsidRPr="00E56B65">
        <w:rPr>
          <w:rFonts w:ascii="Times New Roman" w:hAnsi="Times New Roman" w:cs="Times New Roman"/>
          <w:sz w:val="24"/>
          <w:szCs w:val="24"/>
        </w:rPr>
        <w:t xml:space="preserve"> for the collection of SEM images and EDS spectra. The EDS spectra were fitted using Aztec software, Oxford instruments. </w:t>
      </w:r>
    </w:p>
    <w:p w14:paraId="6AE09B93" w14:textId="77777777" w:rsidR="00135B69" w:rsidRPr="0099335A" w:rsidRDefault="00135B69" w:rsidP="00035A7E">
      <w:pPr>
        <w:ind w:firstLine="720"/>
        <w:jc w:val="both"/>
        <w:rPr>
          <w:rFonts w:ascii="Times New Roman" w:hAnsi="Times New Roman" w:cs="Times New Roman"/>
          <w:i/>
          <w:iCs/>
          <w:sz w:val="24"/>
          <w:szCs w:val="24"/>
        </w:rPr>
      </w:pPr>
    </w:p>
    <w:p w14:paraId="36E9F57A" w14:textId="246F56D4" w:rsidR="004910B1" w:rsidRPr="004910B1" w:rsidRDefault="004910B1" w:rsidP="00035A7E">
      <w:pPr>
        <w:jc w:val="both"/>
        <w:rPr>
          <w:rFonts w:ascii="Times New Roman" w:hAnsi="Times New Roman" w:cs="Times New Roman"/>
          <w:b/>
          <w:bCs/>
          <w:sz w:val="24"/>
          <w:szCs w:val="24"/>
        </w:rPr>
      </w:pPr>
      <w:r w:rsidRPr="004910B1">
        <w:rPr>
          <w:rFonts w:ascii="Times New Roman" w:hAnsi="Times New Roman" w:cs="Times New Roman"/>
          <w:b/>
          <w:bCs/>
          <w:sz w:val="24"/>
          <w:szCs w:val="24"/>
        </w:rPr>
        <w:t>Optical absorption spectroscopy</w:t>
      </w:r>
      <w:bookmarkStart w:id="4" w:name="_Hlk68735402"/>
    </w:p>
    <w:p w14:paraId="7F63945A" w14:textId="166E5F54" w:rsidR="004910B1" w:rsidRPr="004910B1" w:rsidRDefault="004910B1" w:rsidP="00732D5F">
      <w:pPr>
        <w:ind w:firstLine="720"/>
        <w:jc w:val="both"/>
        <w:rPr>
          <w:rFonts w:ascii="Times New Roman" w:hAnsi="Times New Roman" w:cs="Times New Roman"/>
          <w:sz w:val="24"/>
          <w:szCs w:val="24"/>
          <w:lang w:val="en-US"/>
        </w:rPr>
      </w:pPr>
      <w:r w:rsidRPr="004910B1">
        <w:rPr>
          <w:rFonts w:ascii="Times New Roman" w:hAnsi="Times New Roman" w:cs="Times New Roman"/>
          <w:sz w:val="24"/>
          <w:szCs w:val="24"/>
          <w:lang w:val="en-US"/>
        </w:rPr>
        <w:t xml:space="preserve">The transmission spectrum was collected at room temperature using a PerkinElmer LAMBDA 1050 UV/Vis spectrophotometer in the range of </w:t>
      </w:r>
      <w:r>
        <w:rPr>
          <w:rFonts w:ascii="Times New Roman" w:hAnsi="Times New Roman" w:cs="Times New Roman"/>
          <w:sz w:val="24"/>
          <w:szCs w:val="24"/>
          <w:lang w:val="en-US"/>
        </w:rPr>
        <w:t>250</w:t>
      </w:r>
      <w:r w:rsidRPr="004910B1">
        <w:rPr>
          <w:rFonts w:ascii="Times New Roman" w:hAnsi="Times New Roman" w:cs="Times New Roman"/>
          <w:sz w:val="24"/>
          <w:szCs w:val="24"/>
          <w:lang w:val="en-US"/>
        </w:rPr>
        <w:t xml:space="preserve"> – </w:t>
      </w:r>
      <w:r>
        <w:rPr>
          <w:rFonts w:ascii="Times New Roman" w:hAnsi="Times New Roman" w:cs="Times New Roman"/>
          <w:sz w:val="24"/>
          <w:szCs w:val="24"/>
          <w:lang w:val="en-US"/>
        </w:rPr>
        <w:t>1</w:t>
      </w:r>
      <w:r w:rsidRPr="004910B1">
        <w:rPr>
          <w:rFonts w:ascii="Times New Roman" w:hAnsi="Times New Roman" w:cs="Times New Roman"/>
          <w:sz w:val="24"/>
          <w:szCs w:val="24"/>
          <w:lang w:val="en-US"/>
        </w:rPr>
        <w:t>2</w:t>
      </w:r>
      <w:r>
        <w:rPr>
          <w:rFonts w:ascii="Times New Roman" w:hAnsi="Times New Roman" w:cs="Times New Roman"/>
          <w:sz w:val="24"/>
          <w:szCs w:val="24"/>
          <w:lang w:val="en-US"/>
        </w:rPr>
        <w:t>00</w:t>
      </w:r>
      <w:r w:rsidRPr="004910B1">
        <w:rPr>
          <w:rFonts w:ascii="Times New Roman" w:hAnsi="Times New Roman" w:cs="Times New Roman"/>
          <w:sz w:val="24"/>
          <w:szCs w:val="24"/>
          <w:lang w:val="en-US"/>
        </w:rPr>
        <w:t xml:space="preserve"> nm. The computer-controlled instrument is equipped with a 150 mm integrating sphere accessory and a 3-detector module consisting of a photomultiplier R6872, 3-stage wide band Peltier-cooled </w:t>
      </w:r>
      <w:proofErr w:type="spellStart"/>
      <w:r w:rsidRPr="004910B1">
        <w:rPr>
          <w:rFonts w:ascii="Times New Roman" w:hAnsi="Times New Roman" w:cs="Times New Roman"/>
          <w:sz w:val="24"/>
          <w:szCs w:val="24"/>
          <w:lang w:val="en-US"/>
        </w:rPr>
        <w:t>InGaAs</w:t>
      </w:r>
      <w:proofErr w:type="spellEnd"/>
      <w:r w:rsidRPr="004910B1">
        <w:rPr>
          <w:rFonts w:ascii="Times New Roman" w:hAnsi="Times New Roman" w:cs="Times New Roman"/>
          <w:sz w:val="24"/>
          <w:szCs w:val="24"/>
          <w:lang w:val="en-US"/>
        </w:rPr>
        <w:t xml:space="preserve">, and 1-stage wide band Peltier-cooled </w:t>
      </w:r>
      <w:proofErr w:type="spellStart"/>
      <w:r w:rsidRPr="004910B1">
        <w:rPr>
          <w:rFonts w:ascii="Times New Roman" w:hAnsi="Times New Roman" w:cs="Times New Roman"/>
          <w:sz w:val="24"/>
          <w:szCs w:val="24"/>
          <w:lang w:val="en-US"/>
        </w:rPr>
        <w:t>PbS</w:t>
      </w:r>
      <w:proofErr w:type="spellEnd"/>
      <w:r w:rsidRPr="004910B1">
        <w:rPr>
          <w:rFonts w:ascii="Times New Roman" w:hAnsi="Times New Roman" w:cs="Times New Roman"/>
          <w:sz w:val="24"/>
          <w:szCs w:val="24"/>
          <w:lang w:val="en-US"/>
        </w:rPr>
        <w:t>. The sample was prepared by selecting a flat flake of SnP</w:t>
      </w:r>
      <w:r w:rsidRPr="004910B1">
        <w:rPr>
          <w:rFonts w:ascii="Times New Roman" w:hAnsi="Times New Roman" w:cs="Times New Roman"/>
          <w:sz w:val="24"/>
          <w:szCs w:val="24"/>
          <w:vertAlign w:val="subscript"/>
          <w:lang w:val="en-US"/>
        </w:rPr>
        <w:t>2</w:t>
      </w:r>
      <w:r w:rsidRPr="004910B1">
        <w:rPr>
          <w:rFonts w:ascii="Times New Roman" w:hAnsi="Times New Roman" w:cs="Times New Roman"/>
          <w:sz w:val="24"/>
          <w:szCs w:val="24"/>
          <w:lang w:val="en-US"/>
        </w:rPr>
        <w:t>Se</w:t>
      </w:r>
      <w:r w:rsidRPr="004910B1">
        <w:rPr>
          <w:rFonts w:ascii="Times New Roman" w:hAnsi="Times New Roman" w:cs="Times New Roman"/>
          <w:sz w:val="24"/>
          <w:szCs w:val="24"/>
          <w:vertAlign w:val="subscript"/>
          <w:lang w:val="en-US"/>
        </w:rPr>
        <w:t>6</w:t>
      </w:r>
      <w:r w:rsidRPr="004910B1">
        <w:rPr>
          <w:rFonts w:ascii="Times New Roman" w:hAnsi="Times New Roman" w:cs="Times New Roman"/>
          <w:sz w:val="24"/>
          <w:szCs w:val="24"/>
          <w:lang w:val="en-US"/>
        </w:rPr>
        <w:t xml:space="preserve"> and affixing it to a beam mask sample holder using transparent Scotch tape; the baseline was collected using transparent Scotch tape on the beam mask sample holder. The percent transmission data was converted to absorption using the equation A = 2 – log(%T), then was used </w:t>
      </w:r>
      <w:r w:rsidR="00A90C40">
        <w:rPr>
          <w:rFonts w:ascii="Times New Roman" w:hAnsi="Times New Roman" w:cs="Times New Roman"/>
          <w:sz w:val="24"/>
          <w:szCs w:val="24"/>
          <w:lang w:val="en-US"/>
        </w:rPr>
        <w:t xml:space="preserve">to </w:t>
      </w:r>
      <w:r w:rsidRPr="004910B1">
        <w:rPr>
          <w:rFonts w:ascii="Times New Roman" w:hAnsi="Times New Roman" w:cs="Times New Roman"/>
          <w:sz w:val="24"/>
          <w:szCs w:val="24"/>
          <w:lang w:val="en-US"/>
        </w:rPr>
        <w:t>generate a plot of (α</w:t>
      </w:r>
      <w:proofErr w:type="spellStart"/>
      <w:r w:rsidRPr="004910B1">
        <w:rPr>
          <w:rFonts w:ascii="Times New Roman" w:hAnsi="Times New Roman" w:cs="Times New Roman"/>
          <w:sz w:val="24"/>
          <w:szCs w:val="24"/>
          <w:lang w:val="en-US"/>
        </w:rPr>
        <w:t>hν</w:t>
      </w:r>
      <w:proofErr w:type="spellEnd"/>
      <w:r w:rsidRPr="004910B1">
        <w:rPr>
          <w:rFonts w:ascii="Times New Roman" w:hAnsi="Times New Roman" w:cs="Times New Roman"/>
          <w:sz w:val="24"/>
          <w:szCs w:val="24"/>
          <w:lang w:val="en-US"/>
        </w:rPr>
        <w:t>)</w:t>
      </w:r>
      <w:r w:rsidRPr="004910B1">
        <w:rPr>
          <w:rFonts w:ascii="Times New Roman" w:hAnsi="Times New Roman" w:cs="Times New Roman"/>
          <w:sz w:val="24"/>
          <w:szCs w:val="24"/>
          <w:vertAlign w:val="superscript"/>
          <w:lang w:val="en-US"/>
        </w:rPr>
        <w:t>1/γ</w:t>
      </w:r>
      <w:r w:rsidRPr="004910B1">
        <w:rPr>
          <w:rFonts w:ascii="Times New Roman" w:hAnsi="Times New Roman" w:cs="Times New Roman"/>
          <w:sz w:val="24"/>
          <w:szCs w:val="24"/>
          <w:lang w:val="en-US"/>
        </w:rPr>
        <w:t xml:space="preserve"> vs. </w:t>
      </w:r>
      <w:proofErr w:type="spellStart"/>
      <w:r w:rsidRPr="004910B1">
        <w:rPr>
          <w:rFonts w:ascii="Times New Roman" w:hAnsi="Times New Roman" w:cs="Times New Roman"/>
          <w:sz w:val="24"/>
          <w:szCs w:val="24"/>
          <w:lang w:val="en-US"/>
        </w:rPr>
        <w:t>hν</w:t>
      </w:r>
      <w:proofErr w:type="spellEnd"/>
      <w:r w:rsidRPr="004910B1">
        <w:rPr>
          <w:rFonts w:ascii="Times New Roman" w:hAnsi="Times New Roman" w:cs="Times New Roman"/>
          <w:sz w:val="24"/>
          <w:szCs w:val="24"/>
          <w:lang w:val="en-US"/>
        </w:rPr>
        <w:t xml:space="preserve">, for which α is the absorption coefficient of the material, </w:t>
      </w:r>
      <w:r w:rsidRPr="00B67E70">
        <w:rPr>
          <w:rFonts w:ascii="Times New Roman" w:hAnsi="Times New Roman" w:cs="Times New Roman"/>
          <w:i/>
          <w:iCs/>
          <w:sz w:val="24"/>
          <w:szCs w:val="24"/>
          <w:lang w:val="en-US"/>
        </w:rPr>
        <w:t>h</w:t>
      </w:r>
      <w:r w:rsidRPr="004910B1">
        <w:rPr>
          <w:rFonts w:ascii="Times New Roman" w:hAnsi="Times New Roman" w:cs="Times New Roman"/>
          <w:sz w:val="24"/>
          <w:szCs w:val="24"/>
          <w:lang w:val="en-US"/>
        </w:rPr>
        <w:t xml:space="preserve"> is the Planck constant, ν is the photon frequency, and γ is a factor dependent on the nature of the electron</w:t>
      </w:r>
      <w:r w:rsidR="00455D7F">
        <w:rPr>
          <w:rFonts w:ascii="Times New Roman" w:hAnsi="Times New Roman" w:cs="Times New Roman"/>
          <w:sz w:val="24"/>
          <w:szCs w:val="24"/>
          <w:lang w:val="en-US"/>
        </w:rPr>
        <w:t>ic</w:t>
      </w:r>
      <w:r w:rsidRPr="004910B1">
        <w:rPr>
          <w:rFonts w:ascii="Times New Roman" w:hAnsi="Times New Roman" w:cs="Times New Roman"/>
          <w:sz w:val="24"/>
          <w:szCs w:val="24"/>
          <w:lang w:val="en-US"/>
        </w:rPr>
        <w:t xml:space="preserve"> transition (γ = </w:t>
      </w:r>
      <w:r w:rsidR="00732D5F">
        <w:rPr>
          <w:rFonts w:ascii="Times New Roman" w:hAnsi="Times New Roman" w:cs="Times New Roman"/>
          <w:sz w:val="24"/>
          <w:szCs w:val="24"/>
          <w:lang w:val="en-US"/>
        </w:rPr>
        <w:t>2</w:t>
      </w:r>
      <w:r w:rsidR="00732D5F" w:rsidRPr="004910B1">
        <w:rPr>
          <w:rFonts w:ascii="Times New Roman" w:hAnsi="Times New Roman" w:cs="Times New Roman"/>
          <w:sz w:val="24"/>
          <w:szCs w:val="24"/>
          <w:lang w:val="en-US"/>
        </w:rPr>
        <w:t xml:space="preserve"> </w:t>
      </w:r>
      <w:r w:rsidRPr="004910B1">
        <w:rPr>
          <w:rFonts w:ascii="Times New Roman" w:hAnsi="Times New Roman" w:cs="Times New Roman"/>
          <w:sz w:val="24"/>
          <w:szCs w:val="24"/>
          <w:lang w:val="en-US"/>
        </w:rPr>
        <w:t xml:space="preserve">in this case for </w:t>
      </w:r>
      <w:r w:rsidR="00732D5F">
        <w:rPr>
          <w:rFonts w:ascii="Times New Roman" w:hAnsi="Times New Roman" w:cs="Times New Roman"/>
          <w:sz w:val="24"/>
          <w:szCs w:val="24"/>
          <w:lang w:val="en-US"/>
        </w:rPr>
        <w:t>in</w:t>
      </w:r>
      <w:r w:rsidRPr="004910B1">
        <w:rPr>
          <w:rFonts w:ascii="Times New Roman" w:hAnsi="Times New Roman" w:cs="Times New Roman"/>
          <w:sz w:val="24"/>
          <w:szCs w:val="24"/>
          <w:lang w:val="en-US"/>
        </w:rPr>
        <w:t>direct transition).</w:t>
      </w:r>
      <w:r w:rsidR="00B71A4F">
        <w:rPr>
          <w:rFonts w:ascii="Times New Roman" w:hAnsi="Times New Roman" w:cs="Times New Roman"/>
          <w:sz w:val="24"/>
          <w:szCs w:val="24"/>
          <w:lang w:val="en-US"/>
        </w:rPr>
        <w:fldChar w:fldCharType="begin"/>
      </w:r>
      <w:r w:rsidR="00FA1E28">
        <w:rPr>
          <w:rFonts w:ascii="Times New Roman" w:hAnsi="Times New Roman" w:cs="Times New Roman"/>
          <w:sz w:val="24"/>
          <w:szCs w:val="24"/>
          <w:lang w:val="en-US"/>
        </w:rPr>
        <w:instrText xml:space="preserve"> ADDIN EN.CITE &lt;EndNote&gt;&lt;Cite&gt;&lt;Author&gt;Makuła&lt;/Author&gt;&lt;Year&gt;2018&lt;/Year&gt;&lt;RecNum&gt;4819&lt;/RecNum&gt;&lt;DisplayText&gt;&lt;style face="superscript"&gt;3&lt;/style&gt;&lt;/DisplayText&gt;&lt;record&gt;&lt;rec-number&gt;4819&lt;/rec-number&gt;&lt;foreign-keys&gt;&lt;key app="EN" db-id="2fap9esxpxfz90efze4vz0xfezfz9z2rdwtr" timestamp="1645736782"&gt;4819&lt;/key&gt;&lt;/foreign-keys&gt;&lt;ref-type name="Journal Article"&gt;17&lt;/ref-type&gt;&lt;contributors&gt;&lt;authors&gt;&lt;author&gt;Makuła, Patrycja&lt;/author&gt;&lt;author&gt;Pacia, Michał&lt;/author&gt;&lt;author&gt;Macyk, Wojciech&lt;/author&gt;&lt;/authors&gt;&lt;/contributors&gt;&lt;titles&gt;&lt;title&gt;How to correctly determine the band gap energy of modified semiconductor photocatalysts based on UV–Vis spectra&lt;/title&gt;&lt;secondary-title&gt;The Journal of Physical Chemistry Letters&lt;/secondary-title&gt;&lt;/titles&gt;&lt;periodical&gt;&lt;full-title&gt;The Journal of Physical Chemistry Letters&lt;/full-title&gt;&lt;abbr-1&gt;J. Phys. Chem. Lett.&lt;/abbr-1&gt;&lt;/periodical&gt;&lt;pages&gt;6814-6817&lt;/pages&gt;&lt;volume&gt;9&lt;/volume&gt;&lt;number&gt;23&lt;/number&gt;&lt;dates&gt;&lt;year&gt;2018&lt;/year&gt;&lt;pub-dates&gt;&lt;date&gt;2018/12/06&lt;/date&gt;&lt;/pub-dates&gt;&lt;/dates&gt;&lt;publisher&gt;American Chemical Society&lt;/publisher&gt;&lt;urls&gt;&lt;related-urls&gt;&lt;url&gt;https://doi.org/10.1021/acs.jpclett.8b02892&lt;/url&gt;&lt;/related-urls&gt;&lt;/urls&gt;&lt;electronic-resource-num&gt;10.1021/acs.jpclett.8b02892&lt;/electronic-resource-num&gt;&lt;/record&gt;&lt;/Cite&gt;&lt;/EndNote&gt;</w:instrText>
      </w:r>
      <w:r w:rsidR="00B71A4F">
        <w:rPr>
          <w:rFonts w:ascii="Times New Roman" w:hAnsi="Times New Roman" w:cs="Times New Roman"/>
          <w:sz w:val="24"/>
          <w:szCs w:val="24"/>
          <w:lang w:val="en-US"/>
        </w:rPr>
        <w:fldChar w:fldCharType="separate"/>
      </w:r>
      <w:r w:rsidR="00C143CA" w:rsidRPr="00C143CA">
        <w:rPr>
          <w:rFonts w:ascii="Times New Roman" w:hAnsi="Times New Roman" w:cs="Times New Roman"/>
          <w:noProof/>
          <w:sz w:val="24"/>
          <w:szCs w:val="24"/>
          <w:vertAlign w:val="superscript"/>
          <w:lang w:val="en-US"/>
        </w:rPr>
        <w:t>3</w:t>
      </w:r>
      <w:r w:rsidR="00B71A4F">
        <w:rPr>
          <w:rFonts w:ascii="Times New Roman" w:hAnsi="Times New Roman" w:cs="Times New Roman"/>
          <w:sz w:val="24"/>
          <w:szCs w:val="24"/>
          <w:lang w:val="en-US"/>
        </w:rPr>
        <w:fldChar w:fldCharType="end"/>
      </w:r>
    </w:p>
    <w:bookmarkEnd w:id="4"/>
    <w:p w14:paraId="487B1AD8" w14:textId="2695AD6F" w:rsidR="004910B1" w:rsidRDefault="009C78D1" w:rsidP="009C78D1">
      <w:pPr>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bookmarkStart w:id="5" w:name="_Hlk96026580"/>
      <w:r>
        <w:rPr>
          <w:rFonts w:ascii="Times New Roman" w:hAnsi="Times New Roman" w:cs="Times New Roman"/>
          <w:sz w:val="24"/>
          <w:szCs w:val="24"/>
        </w:rPr>
        <w:t xml:space="preserve">UV-Vis </w:t>
      </w:r>
      <w:bookmarkEnd w:id="5"/>
      <w:r>
        <w:rPr>
          <w:rFonts w:ascii="Times New Roman" w:hAnsi="Times New Roman" w:cs="Times New Roman"/>
          <w:sz w:val="24"/>
          <w:szCs w:val="24"/>
        </w:rPr>
        <w:t>spectrum in diffuse reflectance mode was collected on lightly grounded crystal powder of SnP</w:t>
      </w:r>
      <w:r>
        <w:rPr>
          <w:rFonts w:ascii="Times New Roman" w:hAnsi="Times New Roman" w:cs="Times New Roman"/>
          <w:sz w:val="24"/>
          <w:szCs w:val="24"/>
          <w:vertAlign w:val="subscript"/>
        </w:rPr>
        <w:t>2</w:t>
      </w:r>
      <w:r>
        <w:rPr>
          <w:rFonts w:ascii="Times New Roman" w:hAnsi="Times New Roman" w:cs="Times New Roman"/>
          <w:sz w:val="24"/>
          <w:szCs w:val="24"/>
        </w:rPr>
        <w:t>Se</w:t>
      </w:r>
      <w:r>
        <w:rPr>
          <w:rFonts w:ascii="Times New Roman" w:hAnsi="Times New Roman" w:cs="Times New Roman"/>
          <w:sz w:val="24"/>
          <w:szCs w:val="24"/>
          <w:vertAlign w:val="subscript"/>
        </w:rPr>
        <w:t>6</w:t>
      </w:r>
      <w:r>
        <w:rPr>
          <w:rFonts w:ascii="Times New Roman" w:hAnsi="Times New Roman" w:cs="Times New Roman"/>
          <w:sz w:val="24"/>
          <w:szCs w:val="24"/>
        </w:rPr>
        <w:t xml:space="preserve"> grown from a CVT reaction using a Cary 5000 UV-Vis-NIR double beam spectrophotometer with a monochromator. BaSO</w:t>
      </w:r>
      <w:r>
        <w:rPr>
          <w:rFonts w:ascii="Times New Roman" w:hAnsi="Times New Roman" w:cs="Times New Roman"/>
          <w:sz w:val="24"/>
          <w:szCs w:val="24"/>
          <w:vertAlign w:val="subscript"/>
        </w:rPr>
        <w:t>4</w:t>
      </w:r>
      <w:r>
        <w:rPr>
          <w:rFonts w:ascii="Times New Roman" w:hAnsi="Times New Roman" w:cs="Times New Roman"/>
          <w:sz w:val="24"/>
          <w:szCs w:val="24"/>
        </w:rPr>
        <w:t xml:space="preserve"> powder was used for the baseline collection, whereas a mixture of SnP</w:t>
      </w:r>
      <w:r>
        <w:rPr>
          <w:rFonts w:ascii="Times New Roman" w:hAnsi="Times New Roman" w:cs="Times New Roman"/>
          <w:sz w:val="24"/>
          <w:szCs w:val="24"/>
          <w:vertAlign w:val="subscript"/>
        </w:rPr>
        <w:t>2</w:t>
      </w:r>
      <w:r>
        <w:rPr>
          <w:rFonts w:ascii="Times New Roman" w:hAnsi="Times New Roman" w:cs="Times New Roman"/>
          <w:sz w:val="24"/>
          <w:szCs w:val="24"/>
        </w:rPr>
        <w:t>Se</w:t>
      </w:r>
      <w:r>
        <w:rPr>
          <w:rFonts w:ascii="Times New Roman" w:hAnsi="Times New Roman" w:cs="Times New Roman"/>
          <w:sz w:val="24"/>
          <w:szCs w:val="24"/>
          <w:vertAlign w:val="subscript"/>
        </w:rPr>
        <w:t>6</w:t>
      </w:r>
      <w:r>
        <w:rPr>
          <w:rFonts w:ascii="Times New Roman" w:hAnsi="Times New Roman" w:cs="Times New Roman"/>
          <w:sz w:val="24"/>
          <w:szCs w:val="24"/>
        </w:rPr>
        <w:t xml:space="preserve"> powder with BaSO</w:t>
      </w:r>
      <w:r>
        <w:rPr>
          <w:rFonts w:ascii="Times New Roman" w:hAnsi="Times New Roman" w:cs="Times New Roman"/>
          <w:sz w:val="24"/>
          <w:szCs w:val="24"/>
          <w:vertAlign w:val="subscript"/>
        </w:rPr>
        <w:t>4</w:t>
      </w:r>
      <w:r>
        <w:rPr>
          <w:rFonts w:ascii="Times New Roman" w:hAnsi="Times New Roman" w:cs="Times New Roman"/>
          <w:sz w:val="24"/>
          <w:szCs w:val="24"/>
        </w:rPr>
        <w:t xml:space="preserve"> was used for the data collection at room temperature. Absorbance data was converted from reflectance data in</w:t>
      </w:r>
      <w:r w:rsidR="00C663A6">
        <w:rPr>
          <w:rFonts w:ascii="Times New Roman" w:hAnsi="Times New Roman" w:cs="Times New Roman"/>
          <w:sz w:val="24"/>
          <w:szCs w:val="24"/>
        </w:rPr>
        <w:t xml:space="preserve"> </w:t>
      </w:r>
      <w:r>
        <w:rPr>
          <w:rFonts w:ascii="Times New Roman" w:hAnsi="Times New Roman" w:cs="Times New Roman"/>
          <w:sz w:val="24"/>
          <w:szCs w:val="24"/>
        </w:rPr>
        <w:t xml:space="preserve">software using the </w:t>
      </w:r>
      <w:proofErr w:type="spellStart"/>
      <w:r>
        <w:rPr>
          <w:rFonts w:ascii="Times New Roman" w:hAnsi="Times New Roman" w:cs="Times New Roman"/>
          <w:sz w:val="24"/>
          <w:szCs w:val="24"/>
        </w:rPr>
        <w:t>Kubelka</w:t>
      </w:r>
      <w:proofErr w:type="spellEnd"/>
      <w:r>
        <w:rPr>
          <w:rFonts w:ascii="Times New Roman" w:hAnsi="Times New Roman" w:cs="Times New Roman"/>
          <w:sz w:val="24"/>
          <w:szCs w:val="24"/>
        </w:rPr>
        <w:t>-Munk equation</w:t>
      </w:r>
      <w:r w:rsidR="004910B1" w:rsidRPr="00E56B65">
        <w:rPr>
          <w:rFonts w:ascii="Times New Roman" w:hAnsi="Times New Roman" w:cs="Times New Roman"/>
          <w:sz w:val="24"/>
          <w:szCs w:val="24"/>
        </w:rPr>
        <w:t>,</w:t>
      </w:r>
      <w:r w:rsidR="004910B1">
        <w:rPr>
          <w:rFonts w:ascii="Times New Roman" w:hAnsi="Times New Roman" w:cs="Times New Roman"/>
          <w:sz w:val="24"/>
          <w:szCs w:val="24"/>
        </w:rPr>
        <w:fldChar w:fldCharType="begin"/>
      </w:r>
      <w:r w:rsidR="00E8521E">
        <w:rPr>
          <w:rFonts w:ascii="Times New Roman" w:hAnsi="Times New Roman" w:cs="Times New Roman"/>
          <w:sz w:val="24"/>
          <w:szCs w:val="24"/>
        </w:rPr>
        <w:instrText xml:space="preserve"> ADDIN EN.CITE &lt;EndNote&gt;&lt;Cite&gt;&lt;Author&gt;Sheldrick&lt;/Author&gt;&lt;Year&gt;2015&lt;/Year&gt;&lt;RecNum&gt;4828&lt;/RecNum&gt;&lt;DisplayText&gt;&lt;style face="superscript"&gt;4&lt;/style&gt;&lt;/DisplayText&gt;&lt;record&gt;&lt;rec-number&gt;4828&lt;/rec-number&gt;&lt;foreign-keys&gt;&lt;key app="EN" db-id="2fap9esxpxfz90efze4vz0xfezfz9z2rdwtr" timestamp="1645738137"&gt;4828&lt;/key&gt;&lt;/foreign-keys&gt;&lt;ref-type name="Journal Article"&gt;17&lt;/ref-type&gt;&lt;contributors&gt;&lt;authors&gt;&lt;author&gt;Sheldrick, George,&lt;/author&gt;&lt;/authors&gt;&lt;/contributors&gt;&lt;titles&gt;&lt;title&gt;Crystal structure refinement with SHELXL&lt;/title&gt;&lt;secondary-title&gt;Acta Crystal. Sec. C&lt;/secondary-title&gt;&lt;/titles&gt;&lt;periodical&gt;&lt;full-title&gt;Acta Crystal. Sec. C&lt;/full-title&gt;&lt;/periodical&gt;&lt;pages&gt;3-8&lt;/pages&gt;&lt;volume&gt;71&lt;/volume&gt;&lt;number&gt;1&lt;/number&gt;&lt;keywords&gt;&lt;keyword&gt;SHELXL&lt;/keyword&gt;&lt;keyword&gt;crystal structure refinement&lt;/keyword&gt;&lt;keyword&gt;X-ray and neutron diffraction&lt;/keyword&gt;&lt;keyword&gt;SHREDCIF&lt;/keyword&gt;&lt;/keywords&gt;&lt;dates&gt;&lt;year&gt;2015&lt;/year&gt;&lt;/dates&gt;&lt;isbn&gt;2053-2296&lt;/isbn&gt;&lt;urls&gt;&lt;related-urls&gt;&lt;url&gt;https://doi.org/10.1107/S2053229614024218&lt;/url&gt;&lt;/related-urls&gt;&lt;/urls&gt;&lt;electronic-resource-num&gt;doi:10.1107/S2053229614024218&lt;/electronic-resource-num&gt;&lt;/record&gt;&lt;/Cite&gt;&lt;/EndNote&gt;</w:instrText>
      </w:r>
      <w:r w:rsidR="004910B1">
        <w:rPr>
          <w:rFonts w:ascii="Times New Roman" w:hAnsi="Times New Roman" w:cs="Times New Roman"/>
          <w:sz w:val="24"/>
          <w:szCs w:val="24"/>
        </w:rPr>
        <w:fldChar w:fldCharType="separate"/>
      </w:r>
      <w:r w:rsidR="00C143CA" w:rsidRPr="00C143CA">
        <w:rPr>
          <w:rFonts w:ascii="Times New Roman" w:hAnsi="Times New Roman" w:cs="Times New Roman"/>
          <w:noProof/>
          <w:sz w:val="24"/>
          <w:szCs w:val="24"/>
          <w:vertAlign w:val="superscript"/>
        </w:rPr>
        <w:t>4</w:t>
      </w:r>
      <w:r w:rsidR="004910B1">
        <w:rPr>
          <w:rFonts w:ascii="Times New Roman" w:hAnsi="Times New Roman" w:cs="Times New Roman"/>
          <w:sz w:val="24"/>
          <w:szCs w:val="24"/>
        </w:rPr>
        <w:fldChar w:fldCharType="end"/>
      </w:r>
      <w:r w:rsidR="004910B1" w:rsidRPr="00E56B65">
        <w:rPr>
          <w:rFonts w:ascii="Times New Roman" w:hAnsi="Times New Roman" w:cs="Times New Roman"/>
          <w:sz w:val="24"/>
          <w:szCs w:val="24"/>
        </w:rPr>
        <w:t xml:space="preserve"> </w:t>
      </w:r>
      <w:r>
        <w:rPr>
          <w:rFonts w:ascii="Times New Roman" w:hAnsi="Times New Roman" w:cs="Times New Roman"/>
          <w:sz w:val="24"/>
          <w:szCs w:val="24"/>
        </w:rPr>
        <w:t>α/S = (1-R)</w:t>
      </w:r>
      <w:r>
        <w:rPr>
          <w:rFonts w:ascii="Times New Roman" w:hAnsi="Times New Roman" w:cs="Times New Roman"/>
          <w:sz w:val="24"/>
          <w:szCs w:val="24"/>
          <w:vertAlign w:val="superscript"/>
        </w:rPr>
        <w:t>2</w:t>
      </w:r>
      <w:r>
        <w:rPr>
          <w:rFonts w:ascii="Times New Roman" w:hAnsi="Times New Roman" w:cs="Times New Roman"/>
          <w:sz w:val="24"/>
          <w:szCs w:val="24"/>
        </w:rPr>
        <w:t>/2R, where α and S are the absorption and scattering coefficients, respectively, and R is the reflectance.</w:t>
      </w:r>
    </w:p>
    <w:p w14:paraId="64E2E5C0" w14:textId="77777777" w:rsidR="00BD36A2" w:rsidRPr="00E56B65" w:rsidRDefault="00BD36A2" w:rsidP="00035A7E">
      <w:pPr>
        <w:ind w:firstLine="720"/>
        <w:jc w:val="both"/>
        <w:rPr>
          <w:rFonts w:ascii="Times New Roman" w:hAnsi="Times New Roman" w:cs="Times New Roman"/>
          <w:sz w:val="24"/>
          <w:szCs w:val="24"/>
        </w:rPr>
      </w:pPr>
    </w:p>
    <w:p w14:paraId="765F9E8D" w14:textId="70FCD022" w:rsidR="00BD36A2" w:rsidRDefault="004910B1" w:rsidP="00035A7E">
      <w:pPr>
        <w:jc w:val="both"/>
        <w:rPr>
          <w:rFonts w:ascii="Times New Roman" w:hAnsi="Times New Roman" w:cs="Times New Roman"/>
          <w:sz w:val="24"/>
          <w:szCs w:val="24"/>
        </w:rPr>
      </w:pPr>
      <w:bookmarkStart w:id="6" w:name="_Hlk68735414"/>
      <w:r w:rsidRPr="00DB1A10">
        <w:rPr>
          <w:rFonts w:ascii="Times New Roman" w:hAnsi="Times New Roman" w:cs="Times New Roman"/>
          <w:b/>
          <w:bCs/>
          <w:sz w:val="24"/>
          <w:szCs w:val="24"/>
        </w:rPr>
        <w:t>Photoemission yield spectroscopy</w:t>
      </w:r>
      <w:bookmarkStart w:id="7" w:name="_Hlk68735434"/>
      <w:bookmarkEnd w:id="6"/>
    </w:p>
    <w:p w14:paraId="35C19BEC" w14:textId="602ED4C3" w:rsidR="004910B1" w:rsidRDefault="004910B1" w:rsidP="00035A7E">
      <w:pPr>
        <w:ind w:firstLine="720"/>
        <w:jc w:val="both"/>
        <w:rPr>
          <w:rFonts w:ascii="Times New Roman" w:hAnsi="Times New Roman" w:cs="Times New Roman"/>
          <w:sz w:val="24"/>
          <w:szCs w:val="24"/>
        </w:rPr>
      </w:pPr>
      <w:r w:rsidRPr="00E56B65">
        <w:rPr>
          <w:rFonts w:ascii="Times New Roman" w:hAnsi="Times New Roman" w:cs="Times New Roman"/>
          <w:sz w:val="24"/>
          <w:szCs w:val="24"/>
        </w:rPr>
        <w:t xml:space="preserve">An AC-2, Riken-Keiki system was used to </w:t>
      </w:r>
      <w:r>
        <w:rPr>
          <w:rFonts w:ascii="Times New Roman" w:hAnsi="Times New Roman" w:cs="Times New Roman"/>
          <w:sz w:val="24"/>
          <w:szCs w:val="24"/>
        </w:rPr>
        <w:t>extract</w:t>
      </w:r>
      <w:r w:rsidRPr="00E56B65">
        <w:rPr>
          <w:rFonts w:ascii="Times New Roman" w:hAnsi="Times New Roman" w:cs="Times New Roman"/>
          <w:sz w:val="24"/>
          <w:szCs w:val="24"/>
        </w:rPr>
        <w:t xml:space="preserve"> the work function by measuring the valence band maximum (VBM) energy level. The CVT-grown crystal of SnP</w:t>
      </w:r>
      <w:r w:rsidRPr="00E56B65">
        <w:rPr>
          <w:rFonts w:ascii="Times New Roman" w:hAnsi="Times New Roman" w:cs="Times New Roman"/>
          <w:sz w:val="24"/>
          <w:szCs w:val="24"/>
          <w:vertAlign w:val="subscript"/>
        </w:rPr>
        <w:t>2</w:t>
      </w:r>
      <w:r w:rsidRPr="00E56B65">
        <w:rPr>
          <w:rFonts w:ascii="Times New Roman" w:hAnsi="Times New Roman" w:cs="Times New Roman"/>
          <w:sz w:val="24"/>
          <w:szCs w:val="24"/>
        </w:rPr>
        <w:t>Se</w:t>
      </w:r>
      <w:r w:rsidRPr="00E56B65">
        <w:rPr>
          <w:rFonts w:ascii="Times New Roman" w:hAnsi="Times New Roman" w:cs="Times New Roman"/>
          <w:sz w:val="24"/>
          <w:szCs w:val="24"/>
          <w:vertAlign w:val="subscript"/>
        </w:rPr>
        <w:t>6</w:t>
      </w:r>
      <w:r w:rsidRPr="00E56B65">
        <w:rPr>
          <w:rFonts w:ascii="Times New Roman" w:hAnsi="Times New Roman" w:cs="Times New Roman"/>
          <w:sz w:val="24"/>
          <w:szCs w:val="24"/>
        </w:rPr>
        <w:t xml:space="preserve"> was illuminated by a tunable monochromatic ultraviolet light source (UV, 4.20-6.20 eV) under dry air. The number of photoelectrons </w:t>
      </w:r>
      <w:r>
        <w:rPr>
          <w:rFonts w:ascii="Times New Roman" w:hAnsi="Times New Roman" w:cs="Times New Roman"/>
          <w:sz w:val="24"/>
          <w:szCs w:val="24"/>
        </w:rPr>
        <w:t>was measured by increasing</w:t>
      </w:r>
      <w:r w:rsidRPr="00E56B65">
        <w:rPr>
          <w:rFonts w:ascii="Times New Roman" w:hAnsi="Times New Roman" w:cs="Times New Roman"/>
          <w:sz w:val="24"/>
          <w:szCs w:val="24"/>
        </w:rPr>
        <w:t xml:space="preserve"> </w:t>
      </w:r>
      <w:r>
        <w:rPr>
          <w:rFonts w:ascii="Times New Roman" w:hAnsi="Times New Roman" w:cs="Times New Roman"/>
          <w:sz w:val="24"/>
          <w:szCs w:val="24"/>
        </w:rPr>
        <w:t>the</w:t>
      </w:r>
      <w:r w:rsidRPr="00E56B65">
        <w:rPr>
          <w:rFonts w:ascii="Times New Roman" w:hAnsi="Times New Roman" w:cs="Times New Roman"/>
          <w:sz w:val="24"/>
          <w:szCs w:val="24"/>
        </w:rPr>
        <w:t xml:space="preserve"> excitation energy by 0.10 eV steps. Photoelectrons are only generated when the photon energy is higher than the work function</w:t>
      </w:r>
      <w:r>
        <w:rPr>
          <w:rFonts w:ascii="Times New Roman" w:hAnsi="Times New Roman" w:cs="Times New Roman"/>
          <w:sz w:val="24"/>
          <w:szCs w:val="24"/>
        </w:rPr>
        <w:t xml:space="preserve">, as indicated by </w:t>
      </w:r>
      <w:r w:rsidRPr="00E56B65">
        <w:rPr>
          <w:rFonts w:ascii="Times New Roman" w:hAnsi="Times New Roman" w:cs="Times New Roman"/>
          <w:sz w:val="24"/>
          <w:szCs w:val="24"/>
        </w:rPr>
        <w:t>the onset</w:t>
      </w:r>
      <w:r>
        <w:rPr>
          <w:rFonts w:ascii="Times New Roman" w:hAnsi="Times New Roman" w:cs="Times New Roman"/>
          <w:sz w:val="24"/>
          <w:szCs w:val="24"/>
        </w:rPr>
        <w:t xml:space="preserve"> of photoelectrons</w:t>
      </w:r>
      <w:r w:rsidRPr="00E56B65">
        <w:rPr>
          <w:rFonts w:ascii="Times New Roman" w:hAnsi="Times New Roman" w:cs="Times New Roman"/>
          <w:sz w:val="24"/>
          <w:szCs w:val="24"/>
        </w:rPr>
        <w:t xml:space="preserve"> </w:t>
      </w:r>
      <w:r>
        <w:rPr>
          <w:rFonts w:ascii="Times New Roman" w:hAnsi="Times New Roman" w:cs="Times New Roman"/>
          <w:sz w:val="24"/>
          <w:szCs w:val="24"/>
        </w:rPr>
        <w:t>in the</w:t>
      </w:r>
      <w:r w:rsidRPr="00E56B65">
        <w:rPr>
          <w:rFonts w:ascii="Times New Roman" w:hAnsi="Times New Roman" w:cs="Times New Roman"/>
          <w:sz w:val="24"/>
          <w:szCs w:val="24"/>
        </w:rPr>
        <w:t xml:space="preserve"> </w:t>
      </w:r>
      <w:r>
        <w:rPr>
          <w:rFonts w:ascii="Times New Roman" w:hAnsi="Times New Roman" w:cs="Times New Roman"/>
          <w:sz w:val="24"/>
          <w:szCs w:val="24"/>
        </w:rPr>
        <w:t>resulting</w:t>
      </w:r>
      <w:r w:rsidRPr="00E56B65">
        <w:rPr>
          <w:rFonts w:ascii="Times New Roman" w:hAnsi="Times New Roman" w:cs="Times New Roman"/>
          <w:sz w:val="24"/>
          <w:szCs w:val="24"/>
        </w:rPr>
        <w:t xml:space="preserve"> spectra.</w:t>
      </w:r>
      <w:bookmarkEnd w:id="7"/>
    </w:p>
    <w:p w14:paraId="7FA5213D" w14:textId="77777777" w:rsidR="00C54148" w:rsidRDefault="00C54148" w:rsidP="00035A7E">
      <w:pPr>
        <w:ind w:firstLine="720"/>
        <w:jc w:val="both"/>
        <w:rPr>
          <w:rFonts w:ascii="Times New Roman" w:hAnsi="Times New Roman" w:cs="Times New Roman"/>
          <w:sz w:val="24"/>
          <w:szCs w:val="24"/>
        </w:rPr>
      </w:pPr>
    </w:p>
    <w:p w14:paraId="42F82982" w14:textId="3CEB778C" w:rsidR="00C54148" w:rsidRPr="00C54148" w:rsidRDefault="00C54148" w:rsidP="00035A7E">
      <w:pPr>
        <w:jc w:val="both"/>
        <w:rPr>
          <w:rFonts w:ascii="Times New Roman" w:hAnsi="Times New Roman" w:cs="Times New Roman"/>
          <w:b/>
          <w:bCs/>
          <w:sz w:val="24"/>
          <w:szCs w:val="24"/>
        </w:rPr>
      </w:pPr>
      <w:r w:rsidRPr="00C54148">
        <w:rPr>
          <w:rFonts w:ascii="Times New Roman" w:hAnsi="Times New Roman" w:cs="Times New Roman"/>
          <w:b/>
          <w:bCs/>
          <w:sz w:val="24"/>
          <w:szCs w:val="24"/>
        </w:rPr>
        <w:t xml:space="preserve">Raman and photoluminescence (PL) spectroscopy </w:t>
      </w:r>
    </w:p>
    <w:p w14:paraId="5434649A" w14:textId="2A6B7A01" w:rsidR="00C54148" w:rsidRDefault="00C54148" w:rsidP="00035A7E">
      <w:pPr>
        <w:ind w:firstLine="720"/>
        <w:jc w:val="both"/>
        <w:rPr>
          <w:rFonts w:ascii="Times New Roman" w:hAnsi="Times New Roman" w:cs="Times New Roman"/>
          <w:sz w:val="24"/>
          <w:szCs w:val="24"/>
        </w:rPr>
      </w:pPr>
      <w:r>
        <w:rPr>
          <w:rFonts w:ascii="Times New Roman" w:hAnsi="Times New Roman" w:cs="Times New Roman"/>
          <w:sz w:val="24"/>
          <w:szCs w:val="24"/>
        </w:rPr>
        <w:t>Raman and PL measurements of exfoliated SnP</w:t>
      </w:r>
      <w:r>
        <w:rPr>
          <w:rFonts w:ascii="Times New Roman" w:hAnsi="Times New Roman" w:cs="Times New Roman"/>
          <w:sz w:val="24"/>
          <w:szCs w:val="24"/>
          <w:vertAlign w:val="subscript"/>
        </w:rPr>
        <w:t>2</w:t>
      </w:r>
      <w:r>
        <w:rPr>
          <w:rFonts w:ascii="Times New Roman" w:hAnsi="Times New Roman" w:cs="Times New Roman"/>
          <w:sz w:val="24"/>
          <w:szCs w:val="24"/>
        </w:rPr>
        <w:t>Se</w:t>
      </w:r>
      <w:r>
        <w:rPr>
          <w:rFonts w:ascii="Times New Roman" w:hAnsi="Times New Roman" w:cs="Times New Roman"/>
          <w:sz w:val="24"/>
          <w:szCs w:val="24"/>
          <w:vertAlign w:val="subscript"/>
        </w:rPr>
        <w:t>6</w:t>
      </w:r>
      <w:r>
        <w:rPr>
          <w:rFonts w:ascii="Times New Roman" w:hAnsi="Times New Roman" w:cs="Times New Roman"/>
          <w:sz w:val="24"/>
          <w:szCs w:val="24"/>
        </w:rPr>
        <w:t xml:space="preserve"> flakes </w:t>
      </w:r>
      <w:r w:rsidR="00AA1EB8">
        <w:rPr>
          <w:rFonts w:ascii="Times New Roman" w:hAnsi="Times New Roman" w:cs="Times New Roman"/>
          <w:sz w:val="24"/>
          <w:szCs w:val="24"/>
        </w:rPr>
        <w:t xml:space="preserve">were </w:t>
      </w:r>
      <w:r>
        <w:rPr>
          <w:rFonts w:ascii="Times New Roman" w:hAnsi="Times New Roman" w:cs="Times New Roman"/>
          <w:sz w:val="24"/>
          <w:szCs w:val="24"/>
        </w:rPr>
        <w:t xml:space="preserve">performed in a Horiba </w:t>
      </w:r>
      <w:proofErr w:type="spellStart"/>
      <w:r>
        <w:rPr>
          <w:rFonts w:ascii="Times New Roman" w:hAnsi="Times New Roman" w:cs="Times New Roman"/>
          <w:sz w:val="24"/>
          <w:szCs w:val="24"/>
        </w:rPr>
        <w:t>XPloRA</w:t>
      </w:r>
      <w:proofErr w:type="spellEnd"/>
      <w:r>
        <w:rPr>
          <w:rFonts w:ascii="Times New Roman" w:hAnsi="Times New Roman" w:cs="Times New Roman"/>
          <w:sz w:val="24"/>
          <w:szCs w:val="24"/>
        </w:rPr>
        <w:t xml:space="preserve"> confocal setup using a 532 nm excitation laser with a spot size of </w:t>
      </w:r>
      <w:r>
        <w:rPr>
          <w:rFonts w:ascii="Cambria Math" w:hAnsi="Cambria Math" w:cs="Cambria Math"/>
          <w:sz w:val="24"/>
          <w:szCs w:val="24"/>
        </w:rPr>
        <w:t xml:space="preserve">≈ </w:t>
      </w:r>
      <w:r>
        <w:rPr>
          <w:rFonts w:ascii="Times New Roman" w:hAnsi="Times New Roman" w:cs="Times New Roman"/>
          <w:sz w:val="24"/>
          <w:szCs w:val="24"/>
        </w:rPr>
        <w:t xml:space="preserve">1 um (100× objective). Raman and PL spectra </w:t>
      </w:r>
      <w:r w:rsidR="00AA1EB8">
        <w:rPr>
          <w:rFonts w:ascii="Times New Roman" w:hAnsi="Times New Roman" w:cs="Times New Roman"/>
          <w:sz w:val="24"/>
          <w:szCs w:val="24"/>
        </w:rPr>
        <w:t xml:space="preserve">were </w:t>
      </w:r>
      <w:r>
        <w:rPr>
          <w:rFonts w:ascii="Times New Roman" w:hAnsi="Times New Roman" w:cs="Times New Roman"/>
          <w:sz w:val="24"/>
          <w:szCs w:val="24"/>
        </w:rPr>
        <w:t xml:space="preserve">acquired using a grating of 2400 gr/mm and 600 gr/mm, respectively. </w:t>
      </w:r>
    </w:p>
    <w:p w14:paraId="150BAA3F" w14:textId="1C939BEC" w:rsidR="004910B1" w:rsidRDefault="004910B1" w:rsidP="00035A7E">
      <w:pPr>
        <w:jc w:val="both"/>
        <w:rPr>
          <w:rFonts w:ascii="Times New Roman" w:hAnsi="Times New Roman" w:cs="Times New Roman"/>
          <w:sz w:val="24"/>
          <w:szCs w:val="24"/>
        </w:rPr>
      </w:pPr>
    </w:p>
    <w:p w14:paraId="0F20E08C" w14:textId="7487F3C7" w:rsidR="00C54148" w:rsidRPr="00C54148" w:rsidRDefault="00C54148" w:rsidP="00035A7E">
      <w:pPr>
        <w:jc w:val="both"/>
        <w:rPr>
          <w:rFonts w:ascii="Times New Roman" w:hAnsi="Times New Roman" w:cs="Times New Roman"/>
          <w:b/>
          <w:bCs/>
          <w:sz w:val="24"/>
          <w:szCs w:val="24"/>
        </w:rPr>
      </w:pPr>
      <w:r w:rsidRPr="00C54148">
        <w:rPr>
          <w:rFonts w:ascii="Times New Roman" w:hAnsi="Times New Roman" w:cs="Times New Roman"/>
          <w:b/>
          <w:bCs/>
          <w:sz w:val="24"/>
          <w:szCs w:val="24"/>
        </w:rPr>
        <w:t>Atomic force microscopy (AFM)</w:t>
      </w:r>
    </w:p>
    <w:p w14:paraId="65D17676" w14:textId="60426431" w:rsidR="002C5DEB" w:rsidRDefault="00C54148" w:rsidP="00035A7E">
      <w:pPr>
        <w:ind w:firstLine="720"/>
        <w:jc w:val="both"/>
        <w:rPr>
          <w:rFonts w:ascii="Times New Roman" w:hAnsi="Times New Roman" w:cs="Times New Roman"/>
          <w:sz w:val="24"/>
          <w:szCs w:val="24"/>
        </w:rPr>
      </w:pPr>
      <w:r>
        <w:rPr>
          <w:rFonts w:ascii="Times New Roman" w:hAnsi="Times New Roman" w:cs="Times New Roman"/>
          <w:sz w:val="24"/>
          <w:szCs w:val="24"/>
        </w:rPr>
        <w:t>AFM topographical images of SnP</w:t>
      </w:r>
      <w:r>
        <w:rPr>
          <w:rFonts w:ascii="Times New Roman" w:hAnsi="Times New Roman" w:cs="Times New Roman"/>
          <w:sz w:val="24"/>
          <w:szCs w:val="24"/>
          <w:vertAlign w:val="subscript"/>
        </w:rPr>
        <w:t>2</w:t>
      </w:r>
      <w:r>
        <w:rPr>
          <w:rFonts w:ascii="Times New Roman" w:hAnsi="Times New Roman" w:cs="Times New Roman"/>
          <w:sz w:val="24"/>
          <w:szCs w:val="24"/>
        </w:rPr>
        <w:t>Se</w:t>
      </w:r>
      <w:r>
        <w:rPr>
          <w:rFonts w:ascii="Times New Roman" w:hAnsi="Times New Roman" w:cs="Times New Roman"/>
          <w:sz w:val="24"/>
          <w:szCs w:val="24"/>
          <w:vertAlign w:val="subscript"/>
        </w:rPr>
        <w:t>6</w:t>
      </w:r>
      <w:r>
        <w:rPr>
          <w:rFonts w:ascii="Times New Roman" w:hAnsi="Times New Roman" w:cs="Times New Roman"/>
          <w:sz w:val="24"/>
          <w:szCs w:val="24"/>
        </w:rPr>
        <w:t xml:space="preserve"> flakes were acquired using an Asylum Cypher AFM system with a Si cantilever (resonant frequency </w:t>
      </w:r>
      <w:r>
        <w:rPr>
          <w:rFonts w:ascii="Cambria Math" w:hAnsi="Cambria Math" w:cs="Cambria Math"/>
          <w:sz w:val="24"/>
          <w:szCs w:val="24"/>
        </w:rPr>
        <w:t>≈</w:t>
      </w:r>
      <w:r>
        <w:rPr>
          <w:rFonts w:ascii="Times New Roman" w:hAnsi="Times New Roman" w:cs="Times New Roman"/>
          <w:sz w:val="24"/>
          <w:szCs w:val="24"/>
        </w:rPr>
        <w:t xml:space="preserve"> 320−340 kHz) that was scanned in non-contact mode.   </w:t>
      </w:r>
    </w:p>
    <w:p w14:paraId="2F7DB985" w14:textId="3A08C493" w:rsidR="002C5DEB" w:rsidRDefault="002C5DEB" w:rsidP="00035A7E">
      <w:pPr>
        <w:jc w:val="both"/>
        <w:rPr>
          <w:rFonts w:ascii="Times New Roman" w:hAnsi="Times New Roman" w:cs="Times New Roman"/>
          <w:sz w:val="24"/>
          <w:szCs w:val="24"/>
        </w:rPr>
      </w:pPr>
    </w:p>
    <w:p w14:paraId="4C064921" w14:textId="10762A87" w:rsidR="00A35880" w:rsidRPr="00C54148" w:rsidRDefault="00A35880" w:rsidP="00035A7E">
      <w:pPr>
        <w:jc w:val="both"/>
        <w:rPr>
          <w:rFonts w:ascii="Times New Roman" w:hAnsi="Times New Roman" w:cs="Times New Roman"/>
          <w:b/>
          <w:bCs/>
          <w:sz w:val="24"/>
          <w:szCs w:val="24"/>
        </w:rPr>
      </w:pPr>
      <w:r>
        <w:rPr>
          <w:rFonts w:ascii="Times New Roman" w:hAnsi="Times New Roman" w:cs="Times New Roman"/>
          <w:b/>
          <w:bCs/>
          <w:sz w:val="24"/>
          <w:szCs w:val="24"/>
        </w:rPr>
        <w:lastRenderedPageBreak/>
        <w:t>Piezo-</w:t>
      </w:r>
      <w:r w:rsidRPr="00C54148">
        <w:rPr>
          <w:rFonts w:ascii="Times New Roman" w:hAnsi="Times New Roman" w:cs="Times New Roman"/>
          <w:b/>
          <w:bCs/>
          <w:sz w:val="24"/>
          <w:szCs w:val="24"/>
        </w:rPr>
        <w:t>force microscopy (</w:t>
      </w:r>
      <w:r>
        <w:rPr>
          <w:rFonts w:ascii="Times New Roman" w:hAnsi="Times New Roman" w:cs="Times New Roman"/>
          <w:b/>
          <w:bCs/>
          <w:sz w:val="24"/>
          <w:szCs w:val="24"/>
        </w:rPr>
        <w:t>P</w:t>
      </w:r>
      <w:r w:rsidRPr="00C54148">
        <w:rPr>
          <w:rFonts w:ascii="Times New Roman" w:hAnsi="Times New Roman" w:cs="Times New Roman"/>
          <w:b/>
          <w:bCs/>
          <w:sz w:val="24"/>
          <w:szCs w:val="24"/>
        </w:rPr>
        <w:t>FM)</w:t>
      </w:r>
    </w:p>
    <w:p w14:paraId="7D6A1683" w14:textId="1A0E5945" w:rsidR="00A35880" w:rsidRDefault="00A35880" w:rsidP="00035A7E">
      <w:pPr>
        <w:ind w:firstLine="720"/>
        <w:jc w:val="both"/>
        <w:rPr>
          <w:rFonts w:ascii="Times New Roman" w:hAnsi="Times New Roman" w:cs="Times New Roman"/>
          <w:sz w:val="24"/>
          <w:szCs w:val="24"/>
        </w:rPr>
      </w:pPr>
      <w:r>
        <w:rPr>
          <w:rFonts w:ascii="Times New Roman" w:hAnsi="Times New Roman" w:cs="Times New Roman"/>
          <w:sz w:val="24"/>
          <w:szCs w:val="24"/>
        </w:rPr>
        <w:t>PFM</w:t>
      </w:r>
      <w:r w:rsidRPr="00A35880">
        <w:rPr>
          <w:rFonts w:ascii="Times New Roman" w:hAnsi="Times New Roman" w:cs="Times New Roman"/>
          <w:sz w:val="24"/>
          <w:szCs w:val="24"/>
        </w:rPr>
        <w:t xml:space="preserve"> was conducted on a commercial SPM system (Bruker Dimension Icon) with Pt/</w:t>
      </w:r>
      <w:proofErr w:type="spellStart"/>
      <w:r w:rsidRPr="00A35880">
        <w:rPr>
          <w:rFonts w:ascii="Times New Roman" w:hAnsi="Times New Roman" w:cs="Times New Roman"/>
          <w:sz w:val="24"/>
          <w:szCs w:val="24"/>
        </w:rPr>
        <w:t>Ir</w:t>
      </w:r>
      <w:proofErr w:type="spellEnd"/>
      <w:r w:rsidRPr="00A35880">
        <w:rPr>
          <w:rFonts w:ascii="Times New Roman" w:hAnsi="Times New Roman" w:cs="Times New Roman"/>
          <w:sz w:val="24"/>
          <w:szCs w:val="24"/>
        </w:rPr>
        <w:t xml:space="preserve"> coated Si tips under ambient conditions. PFM images were measured with a drive frequency of 360 kHz, which is near the contact resonance frequency, and a drive amplitude of 1.5 V. For DC bias sweeps, PFM responses were measured at discrete points on the sample at the same drive frequency and amplitude at DC bias offsets ranging from -2 to 2 V.  </w:t>
      </w:r>
    </w:p>
    <w:p w14:paraId="329C878C" w14:textId="77777777" w:rsidR="00A35880" w:rsidRPr="00E56B65" w:rsidRDefault="00A35880" w:rsidP="00035A7E">
      <w:pPr>
        <w:jc w:val="both"/>
        <w:rPr>
          <w:rFonts w:ascii="Times New Roman" w:hAnsi="Times New Roman" w:cs="Times New Roman"/>
          <w:sz w:val="24"/>
          <w:szCs w:val="24"/>
        </w:rPr>
      </w:pPr>
    </w:p>
    <w:p w14:paraId="26CC01D7" w14:textId="30228BD7" w:rsidR="004910B1" w:rsidRPr="004910B1" w:rsidRDefault="004910B1" w:rsidP="00035A7E">
      <w:pPr>
        <w:jc w:val="both"/>
        <w:rPr>
          <w:rFonts w:ascii="Times New Roman" w:hAnsi="Times New Roman" w:cs="Times New Roman"/>
          <w:b/>
          <w:bCs/>
          <w:sz w:val="24"/>
          <w:szCs w:val="24"/>
        </w:rPr>
      </w:pPr>
      <w:bookmarkStart w:id="8" w:name="_Hlk68735446"/>
      <w:r w:rsidRPr="004910B1">
        <w:rPr>
          <w:rFonts w:ascii="Times New Roman" w:hAnsi="Times New Roman" w:cs="Times New Roman"/>
          <w:b/>
          <w:bCs/>
          <w:sz w:val="24"/>
          <w:szCs w:val="24"/>
        </w:rPr>
        <w:t xml:space="preserve">Band structure calculations </w:t>
      </w:r>
      <w:bookmarkEnd w:id="8"/>
    </w:p>
    <w:p w14:paraId="5F878333" w14:textId="786AFA13" w:rsidR="004910B1" w:rsidRPr="00E56B65" w:rsidRDefault="004910B1" w:rsidP="00035A7E">
      <w:pPr>
        <w:ind w:firstLine="720"/>
        <w:jc w:val="both"/>
        <w:rPr>
          <w:rFonts w:ascii="Times New Roman" w:hAnsi="Times New Roman" w:cs="Times New Roman"/>
          <w:sz w:val="24"/>
          <w:szCs w:val="24"/>
        </w:rPr>
      </w:pPr>
      <w:r w:rsidRPr="00E56B65">
        <w:rPr>
          <w:rFonts w:ascii="Times New Roman" w:hAnsi="Times New Roman" w:cs="Times New Roman"/>
          <w:sz w:val="24"/>
          <w:szCs w:val="24"/>
        </w:rPr>
        <w:t>The calculations are based on density functional theory within the generalized-gradient approximation (GGA).</w:t>
      </w:r>
      <w:r>
        <w:rPr>
          <w:rFonts w:ascii="Times New Roman" w:hAnsi="Times New Roman" w:cs="Times New Roman"/>
          <w:sz w:val="24"/>
          <w:szCs w:val="24"/>
        </w:rPr>
        <w:fldChar w:fldCharType="begin"/>
      </w:r>
      <w:r w:rsidR="00FA1E28">
        <w:rPr>
          <w:rFonts w:ascii="Times New Roman" w:hAnsi="Times New Roman" w:cs="Times New Roman"/>
          <w:sz w:val="24"/>
          <w:szCs w:val="24"/>
        </w:rPr>
        <w:instrText xml:space="preserve"> ADDIN EN.CITE &lt;EndNote&gt;&lt;Cite&gt;&lt;Author&gt;Perdew&lt;/Author&gt;&lt;Year&gt;1996&lt;/Year&gt;&lt;RecNum&gt;4829&lt;/RecNum&gt;&lt;DisplayText&gt;&lt;style face="superscript"&gt;5&lt;/style&gt;&lt;/DisplayText&gt;&lt;record&gt;&lt;rec-number&gt;4829&lt;/rec-number&gt;&lt;foreign-keys&gt;&lt;key app="EN" db-id="2fap9esxpxfz90efze4vz0xfezfz9z2rdwtr" timestamp="1645738137"&gt;4829&lt;/key&gt;&lt;/foreign-keys&gt;&lt;ref-type name="Journal Article"&gt;17&lt;/ref-type&gt;&lt;contributors&gt;&lt;authors&gt;&lt;author&gt;Perdew, John P.&lt;/author&gt;&lt;author&gt;Burke, Kieron&lt;/author&gt;&lt;author&gt;Ernzerhof, Matthias&lt;/author&gt;&lt;/authors&gt;&lt;/contributors&gt;&lt;titles&gt;&lt;title&gt;Generalized gradient approximation made simple&lt;/title&gt;&lt;secondary-title&gt;Physical Review Letters&lt;/secondary-title&gt;&lt;/titles&gt;&lt;periodical&gt;&lt;full-title&gt;Physical Review Letters&lt;/full-title&gt;&lt;abbr-1&gt;Phys. Rev. Lett.&lt;/abbr-1&gt;&lt;/periodical&gt;&lt;pages&gt;3865-3868&lt;/pages&gt;&lt;volume&gt;77&lt;/volume&gt;&lt;number&gt;18&lt;/number&gt;&lt;dates&gt;&lt;year&gt;1996&lt;/year&gt;&lt;pub-dates&gt;&lt;date&gt;10/28/&lt;/date&gt;&lt;/pub-dates&gt;&lt;/dates&gt;&lt;publisher&gt;American Physical Society&lt;/publisher&gt;&lt;urls&gt;&lt;related-urls&gt;&lt;url&gt;https://link.aps.org/doi/10.1103/PhysRevLett.77.3865&lt;/url&gt;&lt;/related-urls&gt;&lt;/urls&gt;&lt;electronic-resource-num&gt;10.1103/PhysRevLett.77.3865&lt;/electronic-resource-num&gt;&lt;/record&gt;&lt;/Cite&gt;&lt;/EndNote&gt;</w:instrText>
      </w:r>
      <w:r>
        <w:rPr>
          <w:rFonts w:ascii="Times New Roman" w:hAnsi="Times New Roman" w:cs="Times New Roman"/>
          <w:sz w:val="24"/>
          <w:szCs w:val="24"/>
        </w:rPr>
        <w:fldChar w:fldCharType="separate"/>
      </w:r>
      <w:r w:rsidR="00C143CA" w:rsidRPr="00C143CA">
        <w:rPr>
          <w:rFonts w:ascii="Times New Roman" w:hAnsi="Times New Roman" w:cs="Times New Roman"/>
          <w:noProof/>
          <w:sz w:val="24"/>
          <w:szCs w:val="24"/>
          <w:vertAlign w:val="superscript"/>
        </w:rPr>
        <w:t>5</w:t>
      </w:r>
      <w:r>
        <w:rPr>
          <w:rFonts w:ascii="Times New Roman" w:hAnsi="Times New Roman" w:cs="Times New Roman"/>
          <w:sz w:val="24"/>
          <w:szCs w:val="24"/>
        </w:rPr>
        <w:fldChar w:fldCharType="end"/>
      </w:r>
      <w:r w:rsidRPr="00E56B65">
        <w:rPr>
          <w:rFonts w:ascii="Times New Roman" w:hAnsi="Times New Roman" w:cs="Times New Roman"/>
          <w:sz w:val="24"/>
          <w:szCs w:val="24"/>
        </w:rPr>
        <w:t xml:space="preserve"> The projector augmented wave pseudopotential are applied as implemented in the VASP package.</w:t>
      </w:r>
      <w:r>
        <w:rPr>
          <w:rFonts w:ascii="Times New Roman" w:hAnsi="Times New Roman" w:cs="Times New Roman"/>
          <w:sz w:val="24"/>
          <w:szCs w:val="24"/>
        </w:rPr>
        <w:fldChar w:fldCharType="begin"/>
      </w:r>
      <w:r w:rsidR="00C143CA">
        <w:rPr>
          <w:rFonts w:ascii="Times New Roman" w:hAnsi="Times New Roman" w:cs="Times New Roman"/>
          <w:sz w:val="24"/>
          <w:szCs w:val="24"/>
        </w:rPr>
        <w:instrText xml:space="preserve"> ADDIN EN.CITE &lt;EndNote&gt;&lt;Cite&gt;&lt;Author&gt;Kresse&lt;/Author&gt;&lt;Year&gt;1996&lt;/Year&gt;&lt;RecNum&gt;4830&lt;/RecNum&gt;&lt;DisplayText&gt;&lt;style face="superscript"&gt;6&lt;/style&gt;&lt;/DisplayText&gt;&lt;record&gt;&lt;rec-number&gt;4830&lt;/rec-number&gt;&lt;foreign-keys&gt;&lt;key app="EN" db-id="2fap9esxpxfz90efze4vz0xfezfz9z2rdwtr" timestamp="1645738137"&gt;4830&lt;/key&gt;&lt;/foreign-keys&gt;&lt;ref-type name="Journal Article"&gt;17&lt;/ref-type&gt;&lt;contributors&gt;&lt;authors&gt;&lt;author&gt;Kresse, G.&lt;/author&gt;&lt;author&gt;Furthmüller, J.&lt;/author&gt;&lt;/authors&gt;&lt;/contributors&gt;&lt;titles&gt;&lt;title&gt;Efficient iterative schemes for ab initio total-energy calculations using a plane-wave basis set&lt;/title&gt;&lt;secondary-title&gt;Physical Review B&lt;/secondary-title&gt;&lt;/titles&gt;&lt;periodical&gt;&lt;full-title&gt;Physical Review B&lt;/full-title&gt;&lt;abbr-1&gt;Phys. Rev. B&lt;/abbr-1&gt;&lt;/periodical&gt;&lt;pages&gt;11169-11186&lt;/pages&gt;&lt;volume&gt;54&lt;/volume&gt;&lt;number&gt;16&lt;/number&gt;&lt;dates&gt;&lt;year&gt;1996&lt;/year&gt;&lt;pub-dates&gt;&lt;date&gt;10/15/&lt;/date&gt;&lt;/pub-dates&gt;&lt;/dates&gt;&lt;publisher&gt;American Physical Society&lt;/publisher&gt;&lt;urls&gt;&lt;related-urls&gt;&lt;url&gt;https://link.aps.org/doi/10.1103/PhysRevB.54.11169&lt;/url&gt;&lt;/related-urls&gt;&lt;/urls&gt;&lt;electronic-resource-num&gt;10.1103/PhysRevB.54.11169&lt;/electronic-resource-num&gt;&lt;/record&gt;&lt;/Cite&gt;&lt;/EndNote&gt;</w:instrText>
      </w:r>
      <w:r>
        <w:rPr>
          <w:rFonts w:ascii="Times New Roman" w:hAnsi="Times New Roman" w:cs="Times New Roman"/>
          <w:sz w:val="24"/>
          <w:szCs w:val="24"/>
        </w:rPr>
        <w:fldChar w:fldCharType="separate"/>
      </w:r>
      <w:r w:rsidR="00C143CA" w:rsidRPr="00C143CA">
        <w:rPr>
          <w:rFonts w:ascii="Times New Roman" w:hAnsi="Times New Roman" w:cs="Times New Roman"/>
          <w:noProof/>
          <w:sz w:val="24"/>
          <w:szCs w:val="24"/>
          <w:vertAlign w:val="superscript"/>
        </w:rPr>
        <w:t>6</w:t>
      </w:r>
      <w:r>
        <w:rPr>
          <w:rFonts w:ascii="Times New Roman" w:hAnsi="Times New Roman" w:cs="Times New Roman"/>
          <w:sz w:val="24"/>
          <w:szCs w:val="24"/>
        </w:rPr>
        <w:fldChar w:fldCharType="end"/>
      </w:r>
      <w:r w:rsidRPr="00E56B65">
        <w:rPr>
          <w:rFonts w:ascii="Times New Roman" w:hAnsi="Times New Roman" w:cs="Times New Roman"/>
          <w:sz w:val="24"/>
          <w:szCs w:val="24"/>
        </w:rPr>
        <w:t xml:space="preserve"> The plane-wave basis-set cutoff energy is set to 500 eV and the convergence criterion with respect to self-consistent iterations is assumed the residual forces were less than 0.01 eV/A. A very dense k-meshes is used, which </w:t>
      </w:r>
      <w:r w:rsidR="003266F6">
        <w:rPr>
          <w:rFonts w:ascii="Times New Roman" w:hAnsi="Times New Roman" w:cs="Times New Roman"/>
          <w:sz w:val="24"/>
          <w:szCs w:val="24"/>
        </w:rPr>
        <w:t>corresponds</w:t>
      </w:r>
      <w:r w:rsidRPr="00E56B65">
        <w:rPr>
          <w:rFonts w:ascii="Times New Roman" w:hAnsi="Times New Roman" w:cs="Times New Roman"/>
          <w:sz w:val="24"/>
          <w:szCs w:val="24"/>
        </w:rPr>
        <w:t xml:space="preserve"> to 4000 k-points per reciprocal atom in the Brillouin zone. The spin-orbit coupling effect has been considered in the band structure calculations.</w:t>
      </w:r>
    </w:p>
    <w:p w14:paraId="61E4FBE1" w14:textId="289FD602" w:rsidR="00D80FFC" w:rsidRDefault="00D80FFC" w:rsidP="002E0E6F">
      <w:pPr>
        <w:spacing w:line="240" w:lineRule="auto"/>
        <w:rPr>
          <w:rFonts w:ascii="Times New Roman" w:eastAsia="Times New Roman" w:hAnsi="Times New Roman" w:cs="Times New Roman"/>
          <w:sz w:val="24"/>
          <w:szCs w:val="24"/>
        </w:rPr>
      </w:pPr>
    </w:p>
    <w:p w14:paraId="7ABC5933" w14:textId="77777777" w:rsidR="002D3A55" w:rsidRPr="00A14761" w:rsidRDefault="002D3A55" w:rsidP="00640331">
      <w:pPr>
        <w:ind w:firstLine="720"/>
        <w:jc w:val="both"/>
        <w:rPr>
          <w:rFonts w:ascii="Times New Roman" w:eastAsia="Times New Roman" w:hAnsi="Times New Roman" w:cs="Times New Roman"/>
          <w:sz w:val="24"/>
          <w:szCs w:val="24"/>
        </w:rPr>
      </w:pPr>
    </w:p>
    <w:p w14:paraId="62FFFDE7" w14:textId="5107A2D5" w:rsidR="00442831" w:rsidRPr="00C83A35" w:rsidRDefault="00A4607B" w:rsidP="00C83A35">
      <w:pPr>
        <w:jc w:val="both"/>
        <w:rPr>
          <w:rFonts w:ascii="Times New Roman" w:hAnsi="Times New Roman" w:cs="Times New Roman"/>
          <w:b/>
          <w:bCs/>
          <w:sz w:val="24"/>
          <w:szCs w:val="24"/>
        </w:rPr>
      </w:pPr>
      <w:r>
        <w:rPr>
          <w:rFonts w:ascii="Times New Roman" w:hAnsi="Times New Roman" w:cs="Times New Roman"/>
          <w:b/>
          <w:bCs/>
          <w:sz w:val="24"/>
          <w:szCs w:val="24"/>
        </w:rPr>
        <w:t>Extended discussion on photocurrent mechanism</w:t>
      </w:r>
    </w:p>
    <w:p w14:paraId="49D9B01B" w14:textId="04398FD6" w:rsidR="00A06824" w:rsidRDefault="00790536" w:rsidP="00A06824">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nanoscale devices, p</w:t>
      </w:r>
      <w:r w:rsidR="00A06824">
        <w:rPr>
          <w:rFonts w:ascii="Times New Roman" w:eastAsia="Times New Roman" w:hAnsi="Times New Roman" w:cs="Times New Roman"/>
          <w:sz w:val="24"/>
          <w:szCs w:val="24"/>
        </w:rPr>
        <w:t xml:space="preserve">hotothermal and </w:t>
      </w:r>
      <w:proofErr w:type="spellStart"/>
      <w:r w:rsidR="00A06824">
        <w:rPr>
          <w:rFonts w:ascii="Times New Roman" w:eastAsia="Times New Roman" w:hAnsi="Times New Roman" w:cs="Times New Roman"/>
          <w:sz w:val="24"/>
          <w:szCs w:val="24"/>
        </w:rPr>
        <w:t>photothermoelectric</w:t>
      </w:r>
      <w:proofErr w:type="spellEnd"/>
      <w:r w:rsidR="00A06824">
        <w:rPr>
          <w:rFonts w:ascii="Times New Roman" w:eastAsia="Times New Roman" w:hAnsi="Times New Roman" w:cs="Times New Roman"/>
          <w:sz w:val="24"/>
          <w:szCs w:val="24"/>
        </w:rPr>
        <w:t xml:space="preserve"> effects </w:t>
      </w:r>
      <w:r>
        <w:rPr>
          <w:rFonts w:ascii="Times New Roman" w:eastAsia="Times New Roman" w:hAnsi="Times New Roman" w:cs="Times New Roman"/>
          <w:sz w:val="24"/>
          <w:szCs w:val="24"/>
        </w:rPr>
        <w:t>can a</w:t>
      </w:r>
      <w:r w:rsidR="00A06824">
        <w:rPr>
          <w:rFonts w:ascii="Times New Roman" w:eastAsia="Times New Roman" w:hAnsi="Times New Roman" w:cs="Times New Roman"/>
          <w:sz w:val="24"/>
          <w:szCs w:val="24"/>
        </w:rPr>
        <w:t>ris</w:t>
      </w:r>
      <w:r>
        <w:rPr>
          <w:rFonts w:ascii="Times New Roman" w:eastAsia="Times New Roman" w:hAnsi="Times New Roman" w:cs="Times New Roman"/>
          <w:sz w:val="24"/>
          <w:szCs w:val="24"/>
        </w:rPr>
        <w:t>e</w:t>
      </w:r>
      <w:r w:rsidR="00A06824">
        <w:rPr>
          <w:rFonts w:ascii="Times New Roman" w:eastAsia="Times New Roman" w:hAnsi="Times New Roman" w:cs="Times New Roman"/>
          <w:sz w:val="24"/>
          <w:szCs w:val="24"/>
        </w:rPr>
        <w:t xml:space="preserve"> from the difference in temperature and Seebeck coefficients of the metal contacts and semiconductor channel</w:t>
      </w:r>
      <w:r>
        <w:rPr>
          <w:rFonts w:ascii="Times New Roman" w:eastAsia="Times New Roman" w:hAnsi="Times New Roman" w:cs="Times New Roman"/>
          <w:sz w:val="24"/>
          <w:szCs w:val="24"/>
        </w:rPr>
        <w:t>. For zero-bias photocurrent (Fig. 4), these effects</w:t>
      </w:r>
      <w:r w:rsidR="00A06824">
        <w:rPr>
          <w:rFonts w:ascii="Times New Roman" w:eastAsia="Times New Roman" w:hAnsi="Times New Roman" w:cs="Times New Roman"/>
          <w:sz w:val="24"/>
          <w:szCs w:val="24"/>
        </w:rPr>
        <w:t xml:space="preserve"> can be ruled out due to the absence of localized photocurrent near and under the metal contacts.</w:t>
      </w:r>
      <w:r w:rsidR="00A06824">
        <w:rPr>
          <w:rFonts w:ascii="Times New Roman" w:eastAsia="Times New Roman" w:hAnsi="Times New Roman" w:cs="Times New Roman"/>
          <w:sz w:val="24"/>
          <w:szCs w:val="24"/>
        </w:rPr>
        <w:fldChar w:fldCharType="begin"/>
      </w:r>
      <w:r w:rsidR="00A06824">
        <w:rPr>
          <w:rFonts w:ascii="Times New Roman" w:eastAsia="Times New Roman" w:hAnsi="Times New Roman" w:cs="Times New Roman"/>
          <w:sz w:val="24"/>
          <w:szCs w:val="24"/>
        </w:rPr>
        <w:instrText xml:space="preserve"> ADDIN EN.CITE &lt;EndNote&gt;&lt;Cite&gt;&lt;Author&gt;Buscema&lt;/Author&gt;&lt;Year&gt;2013&lt;/Year&gt;&lt;RecNum&gt;4931&lt;/RecNum&gt;&lt;DisplayText&gt;&lt;style face="superscript"&gt;7&lt;/style&gt;&lt;/DisplayText&gt;&lt;record&gt;&lt;rec-number&gt;4931&lt;/rec-number&gt;&lt;foreign-keys&gt;&lt;key app="EN" db-id="2fap9esxpxfz90efze4vz0xfezfz9z2rdwtr" timestamp="1656989703"&gt;4931&lt;/key&gt;&lt;/foreign-keys&gt;&lt;ref-type name="Journal Article"&gt;17&lt;/ref-type&gt;&lt;contributors&gt;&lt;authors&gt;&lt;author&gt;Buscema, Michele&lt;/author&gt;&lt;author&gt;Barkelid, Maria&lt;/author&gt;&lt;author&gt;Zwiller, Val&lt;/author&gt;&lt;author&gt;van der Zant, Herre S. J.&lt;/author&gt;&lt;author&gt;Steele, Gary A.&lt;/author&gt;&lt;author&gt;Castellanos-Gomez, Andres&lt;/author&gt;&lt;/authors&gt;&lt;/contributors&gt;&lt;titles&gt;&lt;title&gt;&lt;style face="normal" font="default" size="100%"&gt;Large and tunable photothermoelectric effect in single-layer MoS&lt;/style&gt;&lt;style face="subscript" font="default" size="100%"&gt;2&lt;/style&gt;&lt;/title&gt;&lt;secondary-title&gt;Nano Letters&lt;/secondary-title&gt;&lt;/titles&gt;&lt;periodical&gt;&lt;full-title&gt;Nano Letters&lt;/full-title&gt;&lt;abbr-1&gt;Nano Lett.&lt;/abbr-1&gt;&lt;/periodical&gt;&lt;pages&gt;358-363&lt;/pages&gt;&lt;volume&gt;13&lt;/volume&gt;&lt;number&gt;2&lt;/number&gt;&lt;dates&gt;&lt;year&gt;2013&lt;/year&gt;&lt;pub-dates&gt;&lt;date&gt;2013/02/13&lt;/date&gt;&lt;/pub-dates&gt;&lt;/dates&gt;&lt;publisher&gt;American Chemical Society&lt;/publisher&gt;&lt;isbn&gt;1530-6984&lt;/isbn&gt;&lt;urls&gt;&lt;related-urls&gt;&lt;url&gt;https://doi.org/10.1021/nl303321g&lt;/url&gt;&lt;/related-urls&gt;&lt;/urls&gt;&lt;electronic-resource-num&gt;10.1021/nl303321g&lt;/electronic-resource-num&gt;&lt;/record&gt;&lt;/Cite&gt;&lt;/EndNote&gt;</w:instrText>
      </w:r>
      <w:r w:rsidR="00A06824">
        <w:rPr>
          <w:rFonts w:ascii="Times New Roman" w:eastAsia="Times New Roman" w:hAnsi="Times New Roman" w:cs="Times New Roman"/>
          <w:sz w:val="24"/>
          <w:szCs w:val="24"/>
        </w:rPr>
        <w:fldChar w:fldCharType="separate"/>
      </w:r>
      <w:r w:rsidR="00A06824" w:rsidRPr="00A06824">
        <w:rPr>
          <w:rFonts w:ascii="Times New Roman" w:eastAsia="Times New Roman" w:hAnsi="Times New Roman" w:cs="Times New Roman"/>
          <w:noProof/>
          <w:sz w:val="24"/>
          <w:szCs w:val="24"/>
          <w:vertAlign w:val="superscript"/>
        </w:rPr>
        <w:t>7</w:t>
      </w:r>
      <w:r w:rsidR="00A06824">
        <w:rPr>
          <w:rFonts w:ascii="Times New Roman" w:eastAsia="Times New Roman" w:hAnsi="Times New Roman" w:cs="Times New Roman"/>
          <w:sz w:val="24"/>
          <w:szCs w:val="24"/>
        </w:rPr>
        <w:fldChar w:fldCharType="end"/>
      </w:r>
      <w:r w:rsidR="00A06824">
        <w:rPr>
          <w:rFonts w:ascii="Times New Roman" w:eastAsia="Times New Roman" w:hAnsi="Times New Roman" w:cs="Times New Roman"/>
          <w:sz w:val="24"/>
          <w:szCs w:val="24"/>
        </w:rPr>
        <w:t xml:space="preserve"> A zero-bias photocurrent can also arise from </w:t>
      </w:r>
      <w:proofErr w:type="spellStart"/>
      <w:r w:rsidR="00A06824">
        <w:rPr>
          <w:rFonts w:ascii="Times New Roman" w:eastAsia="Times New Roman" w:hAnsi="Times New Roman" w:cs="Times New Roman"/>
          <w:sz w:val="24"/>
          <w:szCs w:val="24"/>
        </w:rPr>
        <w:t>photogalvanic</w:t>
      </w:r>
      <w:proofErr w:type="spellEnd"/>
      <w:r w:rsidR="00A06824">
        <w:rPr>
          <w:rFonts w:ascii="Times New Roman" w:eastAsia="Times New Roman" w:hAnsi="Times New Roman" w:cs="Times New Roman"/>
          <w:sz w:val="24"/>
          <w:szCs w:val="24"/>
        </w:rPr>
        <w:t xml:space="preserve"> and photon drag effects, but they require an oblique laser beam incidence.</w:t>
      </w:r>
      <w:r w:rsidR="00A06824">
        <w:rPr>
          <w:rFonts w:ascii="Times New Roman" w:eastAsia="Times New Roman" w:hAnsi="Times New Roman" w:cs="Times New Roman"/>
          <w:sz w:val="24"/>
          <w:szCs w:val="24"/>
        </w:rPr>
        <w:fldChar w:fldCharType="begin"/>
      </w:r>
      <w:r w:rsidR="00A06824">
        <w:rPr>
          <w:rFonts w:ascii="Times New Roman" w:eastAsia="Times New Roman" w:hAnsi="Times New Roman" w:cs="Times New Roman"/>
          <w:sz w:val="24"/>
          <w:szCs w:val="24"/>
        </w:rPr>
        <w:instrText xml:space="preserve"> ADDIN EN.CITE &lt;EndNote&gt;&lt;Cite&gt;&lt;Author&gt;Yuan&lt;/Author&gt;&lt;Year&gt;2014&lt;/Year&gt;&lt;RecNum&gt;4939&lt;/RecNum&gt;&lt;DisplayText&gt;&lt;style face="superscript"&gt;8&lt;/style&gt;&lt;/DisplayText&gt;&lt;record&gt;&lt;rec-number&gt;4939&lt;/rec-number&gt;&lt;foreign-keys&gt;&lt;key app="EN" db-id="2fap9esxpxfz90efze4vz0xfezfz9z2rdwtr" timestamp="1656996310"&gt;4939&lt;/key&gt;&lt;/foreign-keys&gt;&lt;ref-type name="Journal Article"&gt;17&lt;/ref-type&gt;&lt;contributors&gt;&lt;authors&gt;&lt;author&gt;Yuan, Hongtao&lt;/author&gt;&lt;author&gt;Wang, Xinqiang&lt;/author&gt;&lt;author&gt;Lian, Biao&lt;/author&gt;&lt;author&gt;Zhang, Haijun&lt;/author&gt;&lt;author&gt;Fang, Xianfa&lt;/author&gt;&lt;author&gt;Shen, Bo&lt;/author&gt;&lt;author&gt;Xu, Gang&lt;/author&gt;&lt;author&gt;Xu, Yong&lt;/author&gt;&lt;author&gt;Zhang, Shou-Cheng&lt;/author&gt;&lt;author&gt;Hwang, Harold Y.&lt;/author&gt;&lt;author&gt;Cui, Yi&lt;/author&gt;&lt;/authors&gt;&lt;/contributors&gt;&lt;titles&gt;&lt;title&gt;&lt;style face="normal" font="default" size="100%"&gt;Generation and electric control of spin–valley-coupled circular photogalvanic current in WSe&lt;/style&gt;&lt;style face="subscript" font="default" size="100%"&gt;2&lt;/style&gt;&lt;/title&gt;&lt;secondary-title&gt;Nature Nanotechnology&lt;/secondary-title&gt;&lt;/titles&gt;&lt;periodical&gt;&lt;full-title&gt;Nature Nanotechnology&lt;/full-title&gt;&lt;abbr-1&gt;Nat. Nanotechnol.&lt;/abbr-1&gt;&lt;/periodical&gt;&lt;pages&gt;851-857&lt;/pages&gt;&lt;volume&gt;9&lt;/volume&gt;&lt;number&gt;10&lt;/number&gt;&lt;dates&gt;&lt;year&gt;2014&lt;/year&gt;&lt;pub-dates&gt;&lt;date&gt;2014/10/01&lt;/date&gt;&lt;/pub-dates&gt;&lt;/dates&gt;&lt;isbn&gt;1748-3395&lt;/isbn&gt;&lt;urls&gt;&lt;related-urls&gt;&lt;url&gt;https://doi.org/10.1038/nnano.2014.183&lt;/url&gt;&lt;/related-urls&gt;&lt;/urls&gt;&lt;electronic-resource-num&gt;10.1038/nnano.2014.183&lt;/electronic-resource-num&gt;&lt;/record&gt;&lt;/Cite&gt;&lt;/EndNote&gt;</w:instrText>
      </w:r>
      <w:r w:rsidR="00A06824">
        <w:rPr>
          <w:rFonts w:ascii="Times New Roman" w:eastAsia="Times New Roman" w:hAnsi="Times New Roman" w:cs="Times New Roman"/>
          <w:sz w:val="24"/>
          <w:szCs w:val="24"/>
        </w:rPr>
        <w:fldChar w:fldCharType="separate"/>
      </w:r>
      <w:r w:rsidR="00A06824" w:rsidRPr="00A06824">
        <w:rPr>
          <w:rFonts w:ascii="Times New Roman" w:eastAsia="Times New Roman" w:hAnsi="Times New Roman" w:cs="Times New Roman"/>
          <w:noProof/>
          <w:sz w:val="24"/>
          <w:szCs w:val="24"/>
          <w:vertAlign w:val="superscript"/>
        </w:rPr>
        <w:t>8</w:t>
      </w:r>
      <w:r w:rsidR="00A06824">
        <w:rPr>
          <w:rFonts w:ascii="Times New Roman" w:eastAsia="Times New Roman" w:hAnsi="Times New Roman" w:cs="Times New Roman"/>
          <w:sz w:val="24"/>
          <w:szCs w:val="24"/>
        </w:rPr>
        <w:fldChar w:fldCharType="end"/>
      </w:r>
      <w:r w:rsidR="00A06824">
        <w:rPr>
          <w:rFonts w:ascii="Times New Roman" w:eastAsia="Times New Roman" w:hAnsi="Times New Roman" w:cs="Times New Roman"/>
          <w:sz w:val="24"/>
          <w:szCs w:val="24"/>
        </w:rPr>
        <w:t xml:space="preserve"> Here, the laser beam is vertically aligned with respect to the substrate, and the planar surface of the </w:t>
      </w:r>
      <w:r w:rsidR="00A06824">
        <w:rPr>
          <w:rFonts w:ascii="Times New Roman" w:hAnsi="Times New Roman" w:cs="Times New Roman"/>
          <w:sz w:val="24"/>
          <w:szCs w:val="24"/>
        </w:rPr>
        <w:t>SnP</w:t>
      </w:r>
      <w:r w:rsidR="00A06824">
        <w:rPr>
          <w:rFonts w:ascii="Times New Roman" w:hAnsi="Times New Roman" w:cs="Times New Roman"/>
          <w:sz w:val="24"/>
          <w:szCs w:val="24"/>
          <w:vertAlign w:val="subscript"/>
        </w:rPr>
        <w:t>2</w:t>
      </w:r>
      <w:r w:rsidR="00A06824">
        <w:rPr>
          <w:rFonts w:ascii="Times New Roman" w:hAnsi="Times New Roman" w:cs="Times New Roman"/>
          <w:sz w:val="24"/>
          <w:szCs w:val="24"/>
        </w:rPr>
        <w:t>Se</w:t>
      </w:r>
      <w:r w:rsidR="00A06824">
        <w:rPr>
          <w:rFonts w:ascii="Times New Roman" w:hAnsi="Times New Roman" w:cs="Times New Roman"/>
          <w:sz w:val="24"/>
          <w:szCs w:val="24"/>
          <w:vertAlign w:val="subscript"/>
        </w:rPr>
        <w:t>6</w:t>
      </w:r>
      <w:r w:rsidR="00A06824">
        <w:rPr>
          <w:rFonts w:ascii="Times New Roman" w:eastAsia="Times New Roman" w:hAnsi="Times New Roman" w:cs="Times New Roman"/>
          <w:sz w:val="24"/>
          <w:szCs w:val="24"/>
        </w:rPr>
        <w:t xml:space="preserve"> nanoflake eliminates the possibility of oblique incidence. Planar nanoflakes on a flat substrate also rule out the strain-induced </w:t>
      </w:r>
      <w:proofErr w:type="spellStart"/>
      <w:r w:rsidR="00A06824">
        <w:rPr>
          <w:rFonts w:ascii="Times New Roman" w:eastAsia="Times New Roman" w:hAnsi="Times New Roman" w:cs="Times New Roman"/>
          <w:sz w:val="24"/>
          <w:szCs w:val="24"/>
        </w:rPr>
        <w:t>flexophotovoltaic</w:t>
      </w:r>
      <w:proofErr w:type="spellEnd"/>
      <w:r w:rsidR="00A06824">
        <w:rPr>
          <w:rFonts w:ascii="Times New Roman" w:eastAsia="Times New Roman" w:hAnsi="Times New Roman" w:cs="Times New Roman"/>
          <w:sz w:val="24"/>
          <w:szCs w:val="24"/>
        </w:rPr>
        <w:t xml:space="preserve"> effect.</w:t>
      </w:r>
      <w:r w:rsidR="00A06824">
        <w:rPr>
          <w:rFonts w:ascii="Times New Roman" w:eastAsia="Times New Roman" w:hAnsi="Times New Roman" w:cs="Times New Roman"/>
          <w:sz w:val="24"/>
          <w:szCs w:val="24"/>
        </w:rPr>
        <w:fldChar w:fldCharType="begin">
          <w:fldData xml:space="preserve">PEVuZE5vdGU+PENpdGU+PEF1dGhvcj5ZYW5nPC9BdXRob3I+PFllYXI+MjAxODwvWWVhcj48UmVj
TnVtPjQ5NDQ8L1JlY051bT48RGlzcGxheVRleHQ+PHN0eWxlIGZhY2U9InN1cGVyc2NyaXB0Ij45
PC9zdHlsZT48L0Rpc3BsYXlUZXh0PjxyZWNvcmQ+PHJlYy1udW1iZXI+NDk0NDwvcmVjLW51bWJl
cj48Zm9yZWlnbi1rZXlzPjxrZXkgYXBwPSJFTiIgZGItaWQ9IjJmYXA5ZXN4cHhmejkwZWZ6ZTR2
ejB4ZmV6Zno5ejJyZHd0ciIgdGltZXN0YW1wPSIxNjU3MDM2MTkzIj40OTQ0PC9rZXk+PC9mb3Jl
aWduLWtleXM+PHJlZi10eXBlIG5hbWU9IkpvdXJuYWwgQXJ0aWNsZSI+MTc8L3JlZi10eXBlPjxj
b250cmlidXRvcnM+PGF1dGhvcnM+PGF1dGhvcj5NaW5nLU1pbiBZYW5nPC9hdXRob3I+PGF1dGhv
cj5Eb25nIEppayBLaW08L2F1dGhvcj48YXV0aG9yPk1hcmluIEFsZXhlPC9hdXRob3I+PC9hdXRo
b3JzPjwvY29udHJpYnV0b3JzPjx0aXRsZXM+PHRpdGxlPkZsZXhvLXBob3Rvdm9sdGFpYyBlZmZl
Y3Q8L3RpdGxlPjxzZWNvbmRhcnktdGl0bGU+U2NpZW5jZTwvc2Vjb25kYXJ5LXRpdGxlPjwvdGl0
bGVzPjxwZXJpb2RpY2FsPjxmdWxsLXRpdGxlPlNjaWVuY2U8L2Z1bGwtdGl0bGU+PGFiYnItMT5T
Y2llbmNlPC9hYmJyLTE+PC9wZXJpb2RpY2FsPjxwYWdlcz45MDQtOTA3PC9wYWdlcz48dm9sdW1l
PjM2MDwvdm9sdW1lPjxudW1iZXI+NjM5MTwvbnVtYmVyPjxkYXRlcz48eWVhcj4yMDE4PC95ZWFy
PjwvZGF0ZXM+PHVybHM+PHJlbGF0ZWQtdXJscz48dXJsPmh0dHBzOi8vd3d3LnNjaWVuY2Uub3Jn
L2RvaS9hYnMvMTAuMTEyNi9zY2llbmNlLmFhbjMyNTYgJVggTm9uY2VudHJvc3ltbWV0cmljIGNy
eXN0YWwgc3RydWN0dXJlIGNhbiBsZWFkIHRvIGEgcGVjdWxpYXIga2luZCBvZiBjaGFyZ2Ugc2Vw
YXJhdGlvbiB1bmRlciBpbGx1bWluYXRpb24gY2FsbGVkIHRoZSBidWxrIHBob3Rvdm9sdGFpYyAo
QlBWKSBlZmZlY3QuIFNvbGFyIGNlbGxzIG1hZGUgb2Ygc3VjaCBtYXRlcmlhbHMsIGhvd2V2ZXIs
IHR5cGljYWxseSBoYXZlIGxvdyBlZmZpY2llbmN5LiBZYW5nIGV0IGFsLiBleHBhbmRlZCB0aGUg
Y2xhc3Mgb2YgbWF0ZXJpYWxzIGNhcGFibGUgb2YgZXhoaWJpdGluZyB0aGUgQlBWIGVmZmVjdCBi
eSBtYWtpbmcgb3JkaW5hcmlseSBjZW50cm9zeW1tZXRyaWMgbWF0ZXJpYWxzLCBzdWNoIGFzIFNy
VGlPMyBhbmQgVGlPMiwgbG9zZSB0aGVpciBpbnZlcnNpb24gc3ltbWV0cnkuIFRoZSBhdXRob3Jz
IGFjY29tcGxpc2hlZCB0aGlzIGJ5IGFwcGx5aW5nIGEgcG9pbnQgZm9yY2Ugb24gdGhlIHN1cmZh
Y2Ugb2YgdGhlIG1hdGVyaWFsLiBUaGlzIGluZHVjZWQgYSBzdHJhaW4gZ3JhZGllbnQgYW5kIHRo
ZSBsb3NzIG9mIGludmVyc2lvbiBzeW1tZXRyeSwgcmVzdWx0aW5nIGluIGxhcmdlIHBob3Rvdm9s
dGFpYyBjdXJyZW50cyB1bmRlciBpbGx1bWluYXRpb24uIFRoZSBtZWNoYW5pc20sIGR1YmJlZCB0
aGUgZmxleG8tcGhvdG92b2x0YWljIGVmZmVjdCwgaXMgZXhwZWN0ZWQgdG8gYXBwbHkgdG8gbW9z
dCBzZW1pY29uZHVjdG9ycy4gU2NpZW5jZSwgdGhpcyBpc3N1ZSBwLiA5MDQgQSBidWxrIHBob3Rv
ZWxlY3RyaWMgZWZmZWN0IGlzIGluZHVjZWQgaW4gY2VudHJvc3ltbWV0cmljIHNlbWljb25kdWN0
b3JzIGJ5IGFwcGx5aW5nIGEgcG9pbnQgZm9yY2Ugb24gdGhlIG1hdGVyaWFsc+KAmSBzdXJmYWNl
cy4gSXQgaXMgaGlnaGx5IGRlc2lyYWJsZSB0byBkaXNjb3ZlciBwaG90b3ZvbHRhaWMgbWVjaGFu
aXNtcyB0aGF0IGVuYWJsZSBlbmhhbmNlZCBlZmZpY2llbmN5IG9mIHNvbGFyIGNlbGxzLiBIZXJl
IHdlIHJlcG9ydCB0aGF0IHRoZSBidWxrIHBob3Rvdm9sdGFpYyBlZmZlY3QsIHdoaWNoIGlzIGZy
ZWUgZnJvbSB0aGUgdGhlcm1vZHluYW1pYyBTaG9ja2xleS1RdWVpc3NlciBsaW1pdCBidXQgdXN1
YWxseSBtYW5pZmVzdGVkIG9ubHkgaW4gbm9uY2VudHJvc3ltbWV0cmljIChwaWV6b2VsZWN0cmlj
IG9yIGZlcnJvZWxlY3RyaWMpIG1hdGVyaWFscywgY2FuIGJlIHJlYWxpemVkIGluIGFueSBzZW1p
Y29uZHVjdG9yLCBpbmNsdWRpbmcgc2lsaWNvbiwgYnkgbWVkaWF0aW9uIG9mIGZsZXhvZWxlY3Ry
aWMgZWZmZWN0LiBXZSB1c2VkIGVpdGhlciBhbiBhdG9taWMgZm9yY2UgbWljcm9zY29wZSBvciBh
IG1pY3JvbWV0ZXItc2NhbGUgaW5kZW50YXRpb24gc3lzdGVtIHRvIGludHJvZHVjZSBzdHJhaW4g
Z3JhZGllbnRzLCB0aHVzIGNyZWF0aW5nIHZlcnkgbGFyZ2UgcGhvdG92b2x0YWljIGN1cnJlbnRz
IGZyb20gY2VudHJvc3ltbWV0cmljIHNpbmdsZSBjcnlzdGFscyBvZiBzdHJvbnRpdW0gdGl0YW5h
dGUsIHRpdGFuaXVtIGRpb3hpZGUsIGFuZCBzaWxpY29uLiBUaGlzIHN0cmFpbiBncmFkaWVudOKA
k2luZHVjZWQgYnVsayBwaG90b3ZvbHRhaWMgZWZmZWN0LCB3aGljaCB3ZSBjYWxsIHRoZSBmbGV4
by1waG90b3ZvbHRhaWMgZWZmZWN0LCBmdW5jdGlvbnMgaW4gdGhlIGFic2VuY2Ugb2YgYSBwLW4g
anVuY3Rpb24uIFRoaXMgZmluZGluZyBtYXkgZXh0ZW5kIHByZXNlbnQgc29sYXIgY2VsbCB0ZWNo
bm9sb2dpZXMgYnkgYm9vc3RpbmcgdGhlIHNvbGFyIGVuZXJneSBjb252ZXJzaW9uIGVmZmljaWVu
Y3kgZnJvbSBhIHdpZGUgcG9vbCBvZiBlc3RhYmxpc2hlZCBzZW1pY29uZHVjdG9ycy48L3VybD48
L3JlbGF0ZWQtdXJscz48L3VybHM+PGVsZWN0cm9uaWMtcmVzb3VyY2UtbnVtPmRvaToxMC4xMTI2
L3NjaWVuY2UuYWFuMzI1NjwvZWxlY3Ryb25pYy1yZXNvdXJjZS1udW0+PC9yZWNvcmQ+PC9DaXRl
PjwvRW5kTm90ZT5=
</w:fldData>
        </w:fldChar>
      </w:r>
      <w:r w:rsidR="00A06824">
        <w:rPr>
          <w:rFonts w:ascii="Times New Roman" w:eastAsia="Times New Roman" w:hAnsi="Times New Roman" w:cs="Times New Roman"/>
          <w:sz w:val="24"/>
          <w:szCs w:val="24"/>
        </w:rPr>
        <w:instrText xml:space="preserve"> ADDIN EN.CITE </w:instrText>
      </w:r>
      <w:r w:rsidR="00A06824">
        <w:rPr>
          <w:rFonts w:ascii="Times New Roman" w:eastAsia="Times New Roman" w:hAnsi="Times New Roman" w:cs="Times New Roman"/>
          <w:sz w:val="24"/>
          <w:szCs w:val="24"/>
        </w:rPr>
        <w:fldChar w:fldCharType="begin">
          <w:fldData xml:space="preserve">PEVuZE5vdGU+PENpdGU+PEF1dGhvcj5ZYW5nPC9BdXRob3I+PFllYXI+MjAxODwvWWVhcj48UmVj
TnVtPjQ5NDQ8L1JlY051bT48RGlzcGxheVRleHQ+PHN0eWxlIGZhY2U9InN1cGVyc2NyaXB0Ij45
PC9zdHlsZT48L0Rpc3BsYXlUZXh0PjxyZWNvcmQ+PHJlYy1udW1iZXI+NDk0NDwvcmVjLW51bWJl
cj48Zm9yZWlnbi1rZXlzPjxrZXkgYXBwPSJFTiIgZGItaWQ9IjJmYXA5ZXN4cHhmejkwZWZ6ZTR2
ejB4ZmV6Zno5ejJyZHd0ciIgdGltZXN0YW1wPSIxNjU3MDM2MTkzIj40OTQ0PC9rZXk+PC9mb3Jl
aWduLWtleXM+PHJlZi10eXBlIG5hbWU9IkpvdXJuYWwgQXJ0aWNsZSI+MTc8L3JlZi10eXBlPjxj
b250cmlidXRvcnM+PGF1dGhvcnM+PGF1dGhvcj5NaW5nLU1pbiBZYW5nPC9hdXRob3I+PGF1dGhv
cj5Eb25nIEppayBLaW08L2F1dGhvcj48YXV0aG9yPk1hcmluIEFsZXhlPC9hdXRob3I+PC9hdXRo
b3JzPjwvY29udHJpYnV0b3JzPjx0aXRsZXM+PHRpdGxlPkZsZXhvLXBob3Rvdm9sdGFpYyBlZmZl
Y3Q8L3RpdGxlPjxzZWNvbmRhcnktdGl0bGU+U2NpZW5jZTwvc2Vjb25kYXJ5LXRpdGxlPjwvdGl0
bGVzPjxwZXJpb2RpY2FsPjxmdWxsLXRpdGxlPlNjaWVuY2U8L2Z1bGwtdGl0bGU+PGFiYnItMT5T
Y2llbmNlPC9hYmJyLTE+PC9wZXJpb2RpY2FsPjxwYWdlcz45MDQtOTA3PC9wYWdlcz48dm9sdW1l
PjM2MDwvdm9sdW1lPjxudW1iZXI+NjM5MTwvbnVtYmVyPjxkYXRlcz48eWVhcj4yMDE4PC95ZWFy
PjwvZGF0ZXM+PHVybHM+PHJlbGF0ZWQtdXJscz48dXJsPmh0dHBzOi8vd3d3LnNjaWVuY2Uub3Jn
L2RvaS9hYnMvMTAuMTEyNi9zY2llbmNlLmFhbjMyNTYgJVggTm9uY2VudHJvc3ltbWV0cmljIGNy
eXN0YWwgc3RydWN0dXJlIGNhbiBsZWFkIHRvIGEgcGVjdWxpYXIga2luZCBvZiBjaGFyZ2Ugc2Vw
YXJhdGlvbiB1bmRlciBpbGx1bWluYXRpb24gY2FsbGVkIHRoZSBidWxrIHBob3Rvdm9sdGFpYyAo
QlBWKSBlZmZlY3QuIFNvbGFyIGNlbGxzIG1hZGUgb2Ygc3VjaCBtYXRlcmlhbHMsIGhvd2V2ZXIs
IHR5cGljYWxseSBoYXZlIGxvdyBlZmZpY2llbmN5LiBZYW5nIGV0IGFsLiBleHBhbmRlZCB0aGUg
Y2xhc3Mgb2YgbWF0ZXJpYWxzIGNhcGFibGUgb2YgZXhoaWJpdGluZyB0aGUgQlBWIGVmZmVjdCBi
eSBtYWtpbmcgb3JkaW5hcmlseSBjZW50cm9zeW1tZXRyaWMgbWF0ZXJpYWxzLCBzdWNoIGFzIFNy
VGlPMyBhbmQgVGlPMiwgbG9zZSB0aGVpciBpbnZlcnNpb24gc3ltbWV0cnkuIFRoZSBhdXRob3Jz
IGFjY29tcGxpc2hlZCB0aGlzIGJ5IGFwcGx5aW5nIGEgcG9pbnQgZm9yY2Ugb24gdGhlIHN1cmZh
Y2Ugb2YgdGhlIG1hdGVyaWFsLiBUaGlzIGluZHVjZWQgYSBzdHJhaW4gZ3JhZGllbnQgYW5kIHRo
ZSBsb3NzIG9mIGludmVyc2lvbiBzeW1tZXRyeSwgcmVzdWx0aW5nIGluIGxhcmdlIHBob3Rvdm9s
dGFpYyBjdXJyZW50cyB1bmRlciBpbGx1bWluYXRpb24uIFRoZSBtZWNoYW5pc20sIGR1YmJlZCB0
aGUgZmxleG8tcGhvdG92b2x0YWljIGVmZmVjdCwgaXMgZXhwZWN0ZWQgdG8gYXBwbHkgdG8gbW9z
dCBzZW1pY29uZHVjdG9ycy4gU2NpZW5jZSwgdGhpcyBpc3N1ZSBwLiA5MDQgQSBidWxrIHBob3Rv
ZWxlY3RyaWMgZWZmZWN0IGlzIGluZHVjZWQgaW4gY2VudHJvc3ltbWV0cmljIHNlbWljb25kdWN0
b3JzIGJ5IGFwcGx5aW5nIGEgcG9pbnQgZm9yY2Ugb24gdGhlIG1hdGVyaWFsc+KAmSBzdXJmYWNl
cy4gSXQgaXMgaGlnaGx5IGRlc2lyYWJsZSB0byBkaXNjb3ZlciBwaG90b3ZvbHRhaWMgbWVjaGFu
aXNtcyB0aGF0IGVuYWJsZSBlbmhhbmNlZCBlZmZpY2llbmN5IG9mIHNvbGFyIGNlbGxzLiBIZXJl
IHdlIHJlcG9ydCB0aGF0IHRoZSBidWxrIHBob3Rvdm9sdGFpYyBlZmZlY3QsIHdoaWNoIGlzIGZy
ZWUgZnJvbSB0aGUgdGhlcm1vZHluYW1pYyBTaG9ja2xleS1RdWVpc3NlciBsaW1pdCBidXQgdXN1
YWxseSBtYW5pZmVzdGVkIG9ubHkgaW4gbm9uY2VudHJvc3ltbWV0cmljIChwaWV6b2VsZWN0cmlj
IG9yIGZlcnJvZWxlY3RyaWMpIG1hdGVyaWFscywgY2FuIGJlIHJlYWxpemVkIGluIGFueSBzZW1p
Y29uZHVjdG9yLCBpbmNsdWRpbmcgc2lsaWNvbiwgYnkgbWVkaWF0aW9uIG9mIGZsZXhvZWxlY3Ry
aWMgZWZmZWN0LiBXZSB1c2VkIGVpdGhlciBhbiBhdG9taWMgZm9yY2UgbWljcm9zY29wZSBvciBh
IG1pY3JvbWV0ZXItc2NhbGUgaW5kZW50YXRpb24gc3lzdGVtIHRvIGludHJvZHVjZSBzdHJhaW4g
Z3JhZGllbnRzLCB0aHVzIGNyZWF0aW5nIHZlcnkgbGFyZ2UgcGhvdG92b2x0YWljIGN1cnJlbnRz
IGZyb20gY2VudHJvc3ltbWV0cmljIHNpbmdsZSBjcnlzdGFscyBvZiBzdHJvbnRpdW0gdGl0YW5h
dGUsIHRpdGFuaXVtIGRpb3hpZGUsIGFuZCBzaWxpY29uLiBUaGlzIHN0cmFpbiBncmFkaWVudOKA
k2luZHVjZWQgYnVsayBwaG90b3ZvbHRhaWMgZWZmZWN0LCB3aGljaCB3ZSBjYWxsIHRoZSBmbGV4
by1waG90b3ZvbHRhaWMgZWZmZWN0LCBmdW5jdGlvbnMgaW4gdGhlIGFic2VuY2Ugb2YgYSBwLW4g
anVuY3Rpb24uIFRoaXMgZmluZGluZyBtYXkgZXh0ZW5kIHByZXNlbnQgc29sYXIgY2VsbCB0ZWNo
bm9sb2dpZXMgYnkgYm9vc3RpbmcgdGhlIHNvbGFyIGVuZXJneSBjb252ZXJzaW9uIGVmZmljaWVu
Y3kgZnJvbSBhIHdpZGUgcG9vbCBvZiBlc3RhYmxpc2hlZCBzZW1pY29uZHVjdG9ycy48L3VybD48
L3JlbGF0ZWQtdXJscz48L3VybHM+PGVsZWN0cm9uaWMtcmVzb3VyY2UtbnVtPmRvaToxMC4xMTI2
L3NjaWVuY2UuYWFuMzI1NjwvZWxlY3Ryb25pYy1yZXNvdXJjZS1udW0+PC9yZWNvcmQ+PC9DaXRl
PjwvRW5kTm90ZT5=
</w:fldData>
        </w:fldChar>
      </w:r>
      <w:r w:rsidR="00A06824">
        <w:rPr>
          <w:rFonts w:ascii="Times New Roman" w:eastAsia="Times New Roman" w:hAnsi="Times New Roman" w:cs="Times New Roman"/>
          <w:sz w:val="24"/>
          <w:szCs w:val="24"/>
        </w:rPr>
        <w:instrText xml:space="preserve"> ADDIN EN.CITE.DATA </w:instrText>
      </w:r>
      <w:r w:rsidR="00A06824">
        <w:rPr>
          <w:rFonts w:ascii="Times New Roman" w:eastAsia="Times New Roman" w:hAnsi="Times New Roman" w:cs="Times New Roman"/>
          <w:sz w:val="24"/>
          <w:szCs w:val="24"/>
        </w:rPr>
      </w:r>
      <w:r w:rsidR="00A06824">
        <w:rPr>
          <w:rFonts w:ascii="Times New Roman" w:eastAsia="Times New Roman" w:hAnsi="Times New Roman" w:cs="Times New Roman"/>
          <w:sz w:val="24"/>
          <w:szCs w:val="24"/>
        </w:rPr>
        <w:fldChar w:fldCharType="end"/>
      </w:r>
      <w:r w:rsidR="00A06824">
        <w:rPr>
          <w:rFonts w:ascii="Times New Roman" w:eastAsia="Times New Roman" w:hAnsi="Times New Roman" w:cs="Times New Roman"/>
          <w:sz w:val="24"/>
          <w:szCs w:val="24"/>
        </w:rPr>
      </w:r>
      <w:r w:rsidR="00A06824">
        <w:rPr>
          <w:rFonts w:ascii="Times New Roman" w:eastAsia="Times New Roman" w:hAnsi="Times New Roman" w:cs="Times New Roman"/>
          <w:sz w:val="24"/>
          <w:szCs w:val="24"/>
        </w:rPr>
        <w:fldChar w:fldCharType="separate"/>
      </w:r>
      <w:r w:rsidR="00A06824" w:rsidRPr="00A06824">
        <w:rPr>
          <w:rFonts w:ascii="Times New Roman" w:eastAsia="Times New Roman" w:hAnsi="Times New Roman" w:cs="Times New Roman"/>
          <w:noProof/>
          <w:sz w:val="24"/>
          <w:szCs w:val="24"/>
          <w:vertAlign w:val="superscript"/>
        </w:rPr>
        <w:t>9</w:t>
      </w:r>
      <w:r w:rsidR="00A06824">
        <w:rPr>
          <w:rFonts w:ascii="Times New Roman" w:eastAsia="Times New Roman" w:hAnsi="Times New Roman" w:cs="Times New Roman"/>
          <w:sz w:val="24"/>
          <w:szCs w:val="24"/>
        </w:rPr>
        <w:fldChar w:fldCharType="end"/>
      </w:r>
      <w:r w:rsidR="00A06824">
        <w:rPr>
          <w:rFonts w:ascii="Times New Roman" w:eastAsia="Times New Roman" w:hAnsi="Times New Roman" w:cs="Times New Roman"/>
          <w:sz w:val="24"/>
          <w:szCs w:val="24"/>
        </w:rPr>
        <w:t xml:space="preserve"> Another potential mechanism of short circuit current is the </w:t>
      </w:r>
      <w:proofErr w:type="spellStart"/>
      <w:r w:rsidR="00A06824">
        <w:rPr>
          <w:rFonts w:ascii="Times New Roman" w:eastAsia="Times New Roman" w:hAnsi="Times New Roman" w:cs="Times New Roman"/>
          <w:sz w:val="24"/>
          <w:szCs w:val="24"/>
        </w:rPr>
        <w:t>Dember</w:t>
      </w:r>
      <w:proofErr w:type="spellEnd"/>
      <w:r w:rsidR="00A06824">
        <w:rPr>
          <w:rFonts w:ascii="Times New Roman" w:eastAsia="Times New Roman" w:hAnsi="Times New Roman" w:cs="Times New Roman"/>
          <w:sz w:val="24"/>
          <w:szCs w:val="24"/>
        </w:rPr>
        <w:t xml:space="preserve"> effect where unequal electron and hole mobilities can generate electromotive forces towards opposing electrodes.</w:t>
      </w:r>
      <w:r w:rsidR="00A06824">
        <w:rPr>
          <w:rFonts w:ascii="Times New Roman" w:eastAsia="Times New Roman" w:hAnsi="Times New Roman" w:cs="Times New Roman"/>
          <w:sz w:val="24"/>
          <w:szCs w:val="24"/>
        </w:rPr>
        <w:fldChar w:fldCharType="begin">
          <w:fldData xml:space="preserve">PEVuZE5vdGU+PENpdGU+PEF1dGhvcj5UYXVjPC9BdXRob3I+PFllYXI+MTk1NzwvWWVhcj48UmVj
TnVtPjQ5Mjg8L1JlY051bT48RGlzcGxheVRleHQ+PHN0eWxlIGZhY2U9InN1cGVyc2NyaXB0Ij4x
MCwgMTE8L3N0eWxlPjwvRGlzcGxheVRleHQ+PHJlY29yZD48cmVjLW51bWJlcj40OTI4PC9yZWMt
bnVtYmVyPjxmb3JlaWduLWtleXM+PGtleSBhcHA9IkVOIiBkYi1pZD0iMmZhcDllc3hweGZ6OTBl
ZnplNHZ6MHhmZXpmejl6MnJkd3RyIiB0aW1lc3RhbXA9IjE2NTY5NTQyNzMiPjQ5Mjg8L2tleT48
L2ZvcmVpZ24ta2V5cz48cmVmLXR5cGUgbmFtZT0iSm91cm5hbCBBcnRpY2xlIj4xNzwvcmVmLXR5
cGU+PGNvbnRyaWJ1dG9ycz48YXV0aG9ycz48YXV0aG9yPlRhdWMsIEphbjwvYXV0aG9yPjwvYXV0
aG9ycz48L2NvbnRyaWJ1dG9ycz48dGl0bGVzPjx0aXRsZT5HZW5lcmF0aW9uIG9mIGFuIGVtZiBp
biBzZW1pY29uZHVjdG9ycyB3aXRoIG5vbmVxdWlsaWJyaXVtIGN1cnJlbnQgY2FycmllciBjb25j
ZW50cmF0aW9uczwvdGl0bGU+PHNlY29uZGFyeS10aXRsZT5SZXZpZXdzIG9mIE1vZGVybiBQaHlz
aWNzPC9zZWNvbmRhcnktdGl0bGU+PC90aXRsZXM+PHBlcmlvZGljYWw+PGZ1bGwtdGl0bGU+UmV2
aWV3cyBvZiBNb2Rlcm4gUGh5c2ljczwvZnVsbC10aXRsZT48YWJici0xPlJldi4gTW9kLiBQaHlz
LjwvYWJici0xPjwvcGVyaW9kaWNhbD48cGFnZXM+MzA4LTMyNDwvcGFnZXM+PHZvbHVtZT4yOTwv
dm9sdW1lPjxudW1iZXI+MzwvbnVtYmVyPjxkYXRlcz48eWVhcj4xOTU3PC95ZWFyPjxwdWItZGF0
ZXM+PGRhdGU+MDcvMDEvPC9kYXRlPjwvcHViLWRhdGVzPjwvZGF0ZXM+PHB1Ymxpc2hlcj5BbWVy
aWNhbiBQaHlzaWNhbCBTb2NpZXR5PC9wdWJsaXNoZXI+PHVybHM+PHJlbGF0ZWQtdXJscz48dXJs
Pmh0dHBzOi8vbGluay5hcHMub3JnL2RvaS8xMC4xMTAzL1Jldk1vZFBoeXMuMjkuMzA4PC91cmw+
PC9yZWxhdGVkLXVybHM+PC91cmxzPjxlbGVjdHJvbmljLXJlc291cmNlLW51bT4xMC4xMTAzL1Jl
dk1vZFBoeXMuMjkuMzA4PC9lbGVjdHJvbmljLXJlc291cmNlLW51bT48L3JlY29yZD48L0NpdGU+
PENpdGU+PEF1dGhvcj5aaGFuZzwvQXV0aG9yPjxZZWFyPjIwMTk8L1llYXI+PFJlY051bT40OTMw
PC9SZWNOdW0+PHJlY29yZD48cmVjLW51bWJlcj40OTMwPC9yZWMtbnVtYmVyPjxmb3JlaWduLWtl
eXM+PGtleSBhcHA9IkVOIiBkYi1pZD0iMmZhcDllc3hweGZ6OTBlZnplNHZ6MHhmZXpmejl6MnJk
d3RyIiB0aW1lc3RhbXA9IjE2NTY5ODExNTIiPjQ5MzA8L2tleT48L2ZvcmVpZ24ta2V5cz48cmVm
LXR5cGUgbmFtZT0iSm91cm5hbCBBcnRpY2xlIj4xNzwvcmVmLXR5cGU+PGNvbnRyaWJ1dG9ycz48
YXV0aG9ycz48YXV0aG9yPlpoYW5nLCBZLiBKLjwvYXV0aG9yPjxhdXRob3I+SWRldWUsIFQuPC9h
dXRob3I+PGF1dGhvcj5PbmdhLCBNLjwvYXV0aG9yPjxhdXRob3I+UWluLCBGLjwvYXV0aG9yPjxh
dXRob3I+U3V6dWtpLCBSLjwvYXV0aG9yPjxhdXRob3I+WmFrLCBBLjwvYXV0aG9yPjxhdXRob3I+
VGVubmUsIFIuPC9hdXRob3I+PGF1dGhvcj5TbWV0LCBKLiBILjwvYXV0aG9yPjxhdXRob3I+SXdh
c2EsIFkuPC9hdXRob3I+PC9hdXRob3JzPjwvY29udHJpYnV0b3JzPjx0aXRsZXM+PHRpdGxlPkVu
aGFuY2VkIGludHJpbnNpYyBwaG90b3ZvbHRhaWMgZWZmZWN0IGluIHR1bmdzdGVuIGRpc3VsZmlk
ZSBuYW5vdHViZXM8L3RpdGxlPjxzZWNvbmRhcnktdGl0bGU+TmF0dXJlPC9zZWNvbmRhcnktdGl0
bGU+PC90aXRsZXM+PHBlcmlvZGljYWw+PGZ1bGwtdGl0bGU+TmF0dXJlPC9mdWxsLXRpdGxlPjwv
cGVyaW9kaWNhbD48cGFnZXM+MzQ5LTM1MzwvcGFnZXM+PHZvbHVtZT41NzA8L3ZvbHVtZT48bnVt
YmVyPjc3NjE8L251bWJlcj48ZGF0ZXM+PHllYXI+MjAxOTwveWVhcj48cHViLWRhdGVzPjxkYXRl
PjIwMTkvMDYvMDE8L2RhdGU+PC9wdWItZGF0ZXM+PC9kYXRlcz48aXNibj4xNDc2LTQ2ODc8L2lz
Ym4+PHVybHM+PHJlbGF0ZWQtdXJscz48dXJsPmh0dHBzOi8vZG9pLm9yZy8xMC4xMDM4L3M0MTU4
Ni0wMTktMTMwMy0zPC91cmw+PC9yZWxhdGVkLXVybHM+PC91cmxzPjxlbGVjdHJvbmljLXJlc291
cmNlLW51bT4xMC4xMDM4L3M0MTU4Ni0wMTktMTMwMy0zPC9lbGVjdHJvbmljLXJlc291cmNlLW51
bT48L3JlY29yZD48L0NpdGU+PC9FbmROb3RlPn==
</w:fldData>
        </w:fldChar>
      </w:r>
      <w:r w:rsidR="00A06824">
        <w:rPr>
          <w:rFonts w:ascii="Times New Roman" w:eastAsia="Times New Roman" w:hAnsi="Times New Roman" w:cs="Times New Roman"/>
          <w:sz w:val="24"/>
          <w:szCs w:val="24"/>
        </w:rPr>
        <w:instrText xml:space="preserve"> ADDIN EN.CITE </w:instrText>
      </w:r>
      <w:r w:rsidR="00A06824">
        <w:rPr>
          <w:rFonts w:ascii="Times New Roman" w:eastAsia="Times New Roman" w:hAnsi="Times New Roman" w:cs="Times New Roman"/>
          <w:sz w:val="24"/>
          <w:szCs w:val="24"/>
        </w:rPr>
        <w:fldChar w:fldCharType="begin">
          <w:fldData xml:space="preserve">PEVuZE5vdGU+PENpdGU+PEF1dGhvcj5UYXVjPC9BdXRob3I+PFllYXI+MTk1NzwvWWVhcj48UmVj
TnVtPjQ5Mjg8L1JlY051bT48RGlzcGxheVRleHQ+PHN0eWxlIGZhY2U9InN1cGVyc2NyaXB0Ij4x
MCwgMTE8L3N0eWxlPjwvRGlzcGxheVRleHQ+PHJlY29yZD48cmVjLW51bWJlcj40OTI4PC9yZWMt
bnVtYmVyPjxmb3JlaWduLWtleXM+PGtleSBhcHA9IkVOIiBkYi1pZD0iMmZhcDllc3hweGZ6OTBl
ZnplNHZ6MHhmZXpmejl6MnJkd3RyIiB0aW1lc3RhbXA9IjE2NTY5NTQyNzMiPjQ5Mjg8L2tleT48
L2ZvcmVpZ24ta2V5cz48cmVmLXR5cGUgbmFtZT0iSm91cm5hbCBBcnRpY2xlIj4xNzwvcmVmLXR5
cGU+PGNvbnRyaWJ1dG9ycz48YXV0aG9ycz48YXV0aG9yPlRhdWMsIEphbjwvYXV0aG9yPjwvYXV0
aG9ycz48L2NvbnRyaWJ1dG9ycz48dGl0bGVzPjx0aXRsZT5HZW5lcmF0aW9uIG9mIGFuIGVtZiBp
biBzZW1pY29uZHVjdG9ycyB3aXRoIG5vbmVxdWlsaWJyaXVtIGN1cnJlbnQgY2FycmllciBjb25j
ZW50cmF0aW9uczwvdGl0bGU+PHNlY29uZGFyeS10aXRsZT5SZXZpZXdzIG9mIE1vZGVybiBQaHlz
aWNzPC9zZWNvbmRhcnktdGl0bGU+PC90aXRsZXM+PHBlcmlvZGljYWw+PGZ1bGwtdGl0bGU+UmV2
aWV3cyBvZiBNb2Rlcm4gUGh5c2ljczwvZnVsbC10aXRsZT48YWJici0xPlJldi4gTW9kLiBQaHlz
LjwvYWJici0xPjwvcGVyaW9kaWNhbD48cGFnZXM+MzA4LTMyNDwvcGFnZXM+PHZvbHVtZT4yOTwv
dm9sdW1lPjxudW1iZXI+MzwvbnVtYmVyPjxkYXRlcz48eWVhcj4xOTU3PC95ZWFyPjxwdWItZGF0
ZXM+PGRhdGU+MDcvMDEvPC9kYXRlPjwvcHViLWRhdGVzPjwvZGF0ZXM+PHB1Ymxpc2hlcj5BbWVy
aWNhbiBQaHlzaWNhbCBTb2NpZXR5PC9wdWJsaXNoZXI+PHVybHM+PHJlbGF0ZWQtdXJscz48dXJs
Pmh0dHBzOi8vbGluay5hcHMub3JnL2RvaS8xMC4xMTAzL1Jldk1vZFBoeXMuMjkuMzA4PC91cmw+
PC9yZWxhdGVkLXVybHM+PC91cmxzPjxlbGVjdHJvbmljLXJlc291cmNlLW51bT4xMC4xMTAzL1Jl
dk1vZFBoeXMuMjkuMzA4PC9lbGVjdHJvbmljLXJlc291cmNlLW51bT48L3JlY29yZD48L0NpdGU+
PENpdGU+PEF1dGhvcj5aaGFuZzwvQXV0aG9yPjxZZWFyPjIwMTk8L1llYXI+PFJlY051bT40OTMw
PC9SZWNOdW0+PHJlY29yZD48cmVjLW51bWJlcj40OTMwPC9yZWMtbnVtYmVyPjxmb3JlaWduLWtl
eXM+PGtleSBhcHA9IkVOIiBkYi1pZD0iMmZhcDllc3hweGZ6OTBlZnplNHZ6MHhmZXpmejl6MnJk
d3RyIiB0aW1lc3RhbXA9IjE2NTY5ODExNTIiPjQ5MzA8L2tleT48L2ZvcmVpZ24ta2V5cz48cmVm
LXR5cGUgbmFtZT0iSm91cm5hbCBBcnRpY2xlIj4xNzwvcmVmLXR5cGU+PGNvbnRyaWJ1dG9ycz48
YXV0aG9ycz48YXV0aG9yPlpoYW5nLCBZLiBKLjwvYXV0aG9yPjxhdXRob3I+SWRldWUsIFQuPC9h
dXRob3I+PGF1dGhvcj5PbmdhLCBNLjwvYXV0aG9yPjxhdXRob3I+UWluLCBGLjwvYXV0aG9yPjxh
dXRob3I+U3V6dWtpLCBSLjwvYXV0aG9yPjxhdXRob3I+WmFrLCBBLjwvYXV0aG9yPjxhdXRob3I+
VGVubmUsIFIuPC9hdXRob3I+PGF1dGhvcj5TbWV0LCBKLiBILjwvYXV0aG9yPjxhdXRob3I+SXdh
c2EsIFkuPC9hdXRob3I+PC9hdXRob3JzPjwvY29udHJpYnV0b3JzPjx0aXRsZXM+PHRpdGxlPkVu
aGFuY2VkIGludHJpbnNpYyBwaG90b3ZvbHRhaWMgZWZmZWN0IGluIHR1bmdzdGVuIGRpc3VsZmlk
ZSBuYW5vdHViZXM8L3RpdGxlPjxzZWNvbmRhcnktdGl0bGU+TmF0dXJlPC9zZWNvbmRhcnktdGl0
bGU+PC90aXRsZXM+PHBlcmlvZGljYWw+PGZ1bGwtdGl0bGU+TmF0dXJlPC9mdWxsLXRpdGxlPjwv
cGVyaW9kaWNhbD48cGFnZXM+MzQ5LTM1MzwvcGFnZXM+PHZvbHVtZT41NzA8L3ZvbHVtZT48bnVt
YmVyPjc3NjE8L251bWJlcj48ZGF0ZXM+PHllYXI+MjAxOTwveWVhcj48cHViLWRhdGVzPjxkYXRl
PjIwMTkvMDYvMDE8L2RhdGU+PC9wdWItZGF0ZXM+PC9kYXRlcz48aXNibj4xNDc2LTQ2ODc8L2lz
Ym4+PHVybHM+PHJlbGF0ZWQtdXJscz48dXJsPmh0dHBzOi8vZG9pLm9yZy8xMC4xMDM4L3M0MTU4
Ni0wMTktMTMwMy0zPC91cmw+PC9yZWxhdGVkLXVybHM+PC91cmxzPjxlbGVjdHJvbmljLXJlc291
cmNlLW51bT4xMC4xMDM4L3M0MTU4Ni0wMTktMTMwMy0zPC9lbGVjdHJvbmljLXJlc291cmNlLW51
bT48L3JlY29yZD48L0NpdGU+PC9FbmROb3RlPn==
</w:fldData>
        </w:fldChar>
      </w:r>
      <w:r w:rsidR="00A06824">
        <w:rPr>
          <w:rFonts w:ascii="Times New Roman" w:eastAsia="Times New Roman" w:hAnsi="Times New Roman" w:cs="Times New Roman"/>
          <w:sz w:val="24"/>
          <w:szCs w:val="24"/>
        </w:rPr>
        <w:instrText xml:space="preserve"> ADDIN EN.CITE.DATA </w:instrText>
      </w:r>
      <w:r w:rsidR="00A06824">
        <w:rPr>
          <w:rFonts w:ascii="Times New Roman" w:eastAsia="Times New Roman" w:hAnsi="Times New Roman" w:cs="Times New Roman"/>
          <w:sz w:val="24"/>
          <w:szCs w:val="24"/>
        </w:rPr>
      </w:r>
      <w:r w:rsidR="00A06824">
        <w:rPr>
          <w:rFonts w:ascii="Times New Roman" w:eastAsia="Times New Roman" w:hAnsi="Times New Roman" w:cs="Times New Roman"/>
          <w:sz w:val="24"/>
          <w:szCs w:val="24"/>
        </w:rPr>
        <w:fldChar w:fldCharType="end"/>
      </w:r>
      <w:r w:rsidR="00A06824">
        <w:rPr>
          <w:rFonts w:ascii="Times New Roman" w:eastAsia="Times New Roman" w:hAnsi="Times New Roman" w:cs="Times New Roman"/>
          <w:sz w:val="24"/>
          <w:szCs w:val="24"/>
        </w:rPr>
      </w:r>
      <w:r w:rsidR="00A06824">
        <w:rPr>
          <w:rFonts w:ascii="Times New Roman" w:eastAsia="Times New Roman" w:hAnsi="Times New Roman" w:cs="Times New Roman"/>
          <w:sz w:val="24"/>
          <w:szCs w:val="24"/>
        </w:rPr>
        <w:fldChar w:fldCharType="separate"/>
      </w:r>
      <w:r w:rsidR="00A06824" w:rsidRPr="00A06824">
        <w:rPr>
          <w:rFonts w:ascii="Times New Roman" w:eastAsia="Times New Roman" w:hAnsi="Times New Roman" w:cs="Times New Roman"/>
          <w:noProof/>
          <w:sz w:val="24"/>
          <w:szCs w:val="24"/>
          <w:vertAlign w:val="superscript"/>
        </w:rPr>
        <w:t>10, 11</w:t>
      </w:r>
      <w:r w:rsidR="00A06824">
        <w:rPr>
          <w:rFonts w:ascii="Times New Roman" w:eastAsia="Times New Roman" w:hAnsi="Times New Roman" w:cs="Times New Roman"/>
          <w:sz w:val="24"/>
          <w:szCs w:val="24"/>
        </w:rPr>
        <w:fldChar w:fldCharType="end"/>
      </w:r>
      <w:r w:rsidR="00A06824">
        <w:rPr>
          <w:rFonts w:ascii="Times New Roman" w:eastAsia="Times New Roman" w:hAnsi="Times New Roman" w:cs="Times New Roman"/>
          <w:sz w:val="24"/>
          <w:szCs w:val="24"/>
        </w:rPr>
        <w:t xml:space="preserve"> However, in this case, a net photovoltage can only emerge for inhomogeneous photocurrent generation due to either an asymmetry in optical illumination or intrinsic inhomogeneities in the material, such as grain boundaries. Here, the focused laser spot has a symmetric Gaussian shape and the spatially resolved photocurrent does not reveal any grain boundaries in the exfoliated flakes. </w:t>
      </w:r>
    </w:p>
    <w:p w14:paraId="3F45CCCE" w14:textId="38DE4739" w:rsidR="00A06824" w:rsidRDefault="00A06824" w:rsidP="00A06824">
      <w:pPr>
        <w:ind w:firstLine="720"/>
        <w:jc w:val="both"/>
        <w:rPr>
          <w:rFonts w:ascii="Times New Roman" w:eastAsia="Times New Roman" w:hAnsi="Times New Roman" w:cs="Times New Roman"/>
          <w:sz w:val="24"/>
          <w:szCs w:val="24"/>
        </w:rPr>
      </w:pPr>
      <w:r>
        <w:rPr>
          <w:rFonts w:ascii="Times New Roman" w:hAnsi="Times New Roman" w:cs="Times New Roman"/>
          <w:sz w:val="24"/>
          <w:szCs w:val="24"/>
        </w:rPr>
        <w:t xml:space="preserve">These considerations point to a combination of two mechanisms: the shift current originating from the polar symmetry of </w:t>
      </w:r>
      <w:r w:rsidRPr="00E56B65">
        <w:rPr>
          <w:rFonts w:ascii="Times New Roman" w:hAnsi="Times New Roman" w:cs="Times New Roman"/>
          <w:sz w:val="24"/>
          <w:szCs w:val="24"/>
        </w:rPr>
        <w:t>SnP</w:t>
      </w:r>
      <w:r w:rsidRPr="00E56B65">
        <w:rPr>
          <w:rFonts w:ascii="Times New Roman" w:hAnsi="Times New Roman" w:cs="Times New Roman"/>
          <w:sz w:val="24"/>
          <w:szCs w:val="24"/>
          <w:vertAlign w:val="subscript"/>
        </w:rPr>
        <w:t>2</w:t>
      </w:r>
      <w:r w:rsidRPr="00E56B65">
        <w:rPr>
          <w:rFonts w:ascii="Times New Roman" w:hAnsi="Times New Roman" w:cs="Times New Roman"/>
          <w:sz w:val="24"/>
          <w:szCs w:val="24"/>
        </w:rPr>
        <w:t>Se</w:t>
      </w:r>
      <w:r w:rsidRPr="00E56B65">
        <w:rPr>
          <w:rFonts w:ascii="Times New Roman" w:hAnsi="Times New Roman" w:cs="Times New Roman"/>
          <w:sz w:val="24"/>
          <w:szCs w:val="24"/>
          <w:vertAlign w:val="subscript"/>
        </w:rPr>
        <w:t>6</w:t>
      </w:r>
      <w:r>
        <w:rPr>
          <w:rFonts w:ascii="Times New Roman" w:hAnsi="Times New Roman" w:cs="Times New Roman"/>
          <w:sz w:val="24"/>
          <w:szCs w:val="24"/>
        </w:rPr>
        <w:t xml:space="preserve"> and asymmetric diffusion of photogenerated carriers in </w:t>
      </w:r>
      <w:r w:rsidRPr="00E56B65">
        <w:rPr>
          <w:rFonts w:ascii="Times New Roman" w:hAnsi="Times New Roman" w:cs="Times New Roman"/>
          <w:sz w:val="24"/>
          <w:szCs w:val="24"/>
        </w:rPr>
        <w:t>SnP</w:t>
      </w:r>
      <w:r w:rsidRPr="00E56B65">
        <w:rPr>
          <w:rFonts w:ascii="Times New Roman" w:hAnsi="Times New Roman" w:cs="Times New Roman"/>
          <w:sz w:val="24"/>
          <w:szCs w:val="24"/>
          <w:vertAlign w:val="subscript"/>
        </w:rPr>
        <w:t>2</w:t>
      </w:r>
      <w:r w:rsidRPr="00E56B65">
        <w:rPr>
          <w:rFonts w:ascii="Times New Roman" w:hAnsi="Times New Roman" w:cs="Times New Roman"/>
          <w:sz w:val="24"/>
          <w:szCs w:val="24"/>
        </w:rPr>
        <w:t>Se</w:t>
      </w:r>
      <w:r w:rsidRPr="00E56B65">
        <w:rPr>
          <w:rFonts w:ascii="Times New Roman" w:hAnsi="Times New Roman" w:cs="Times New Roman"/>
          <w:sz w:val="24"/>
          <w:szCs w:val="24"/>
          <w:vertAlign w:val="subscript"/>
        </w:rPr>
        <w:t>6</w:t>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&lt;EndNote&gt;&lt;Cite&gt;&lt;Author&gt;Cook&lt;/Author&gt;&lt;Year&gt;2017&lt;/Year&gt;&lt;RecNum&gt;4940&lt;/RecNum&gt;&lt;DisplayText&gt;&lt;style face="superscript"&gt;12&lt;/style&gt;&lt;/DisplayText&gt;&lt;record&gt;&lt;rec-number&gt;4940&lt;/rec-number&gt;&lt;foreign-keys&gt;&lt;key app="EN" db-id="2fap9esxpxfz90efze4vz0xfezfz9z2rdwtr" timestamp="1656996759"&gt;4940&lt;/key&gt;&lt;/foreign-keys&gt;&lt;ref-type name="Journal Article"&gt;17&lt;/ref-type&gt;&lt;contributors&gt;&lt;authors&gt;&lt;author&gt;Cook, Ashley M.&lt;/author&gt;&lt;author&gt;M. Fregoso, Benjamin&lt;/author&gt;&lt;author&gt;de Juan, Fernando&lt;/author&gt;&lt;author&gt;Coh, Sinisa&lt;/author&gt;&lt;author&gt;Moore, Joel E.&lt;/author&gt;&lt;/authors&gt;&lt;/contributors&gt;&lt;titles&gt;&lt;title&gt;Design principles for shift current photovoltaics&lt;/title&gt;&lt;secondary-title&gt;Nature Communications&lt;/secondary-title&gt;&lt;/titles&gt;&lt;periodical&gt;&lt;full-title&gt;Nature Communications&lt;/full-title&gt;&lt;abbr-1&gt;Nat. Commun.&lt;/abbr-1&gt;&lt;/periodical&gt;&lt;pages&gt;14176&lt;/pages&gt;&lt;volume&gt;8&lt;/volume&gt;&lt;number&gt;1&lt;/number&gt;&lt;dates&gt;&lt;year&gt;2017&lt;/year&gt;&lt;pub-dates&gt;&lt;date&gt;2017/01/25&lt;/date&gt;&lt;/pub-dates&gt;&lt;/dates&gt;&lt;isbn&gt;2041-1723&lt;/isbn&gt;&lt;urls&gt;&lt;related-urls&gt;&lt;url&gt;https://doi.org/10.1038/ncomms14176&lt;/url&gt;&lt;/related-urls&gt;&lt;/urls&gt;&lt;electronic-resource-num&gt;10.1038/ncomms14176&lt;/electronic-resource-num&gt;&lt;/record&gt;&lt;/Cite&gt;&lt;/EndNote&gt;</w:instrText>
      </w:r>
      <w:r>
        <w:rPr>
          <w:rFonts w:ascii="Times New Roman" w:hAnsi="Times New Roman" w:cs="Times New Roman"/>
          <w:sz w:val="24"/>
          <w:szCs w:val="24"/>
        </w:rPr>
        <w:fldChar w:fldCharType="separate"/>
      </w:r>
      <w:r w:rsidRPr="00A06824">
        <w:rPr>
          <w:rFonts w:ascii="Times New Roman" w:hAnsi="Times New Roman" w:cs="Times New Roman"/>
          <w:noProof/>
          <w:sz w:val="24"/>
          <w:szCs w:val="24"/>
          <w:vertAlign w:val="superscript"/>
        </w:rPr>
        <w:t>12</w:t>
      </w:r>
      <w:r>
        <w:rPr>
          <w:rFonts w:ascii="Times New Roman" w:hAnsi="Times New Roman" w:cs="Times New Roman"/>
          <w:sz w:val="24"/>
          <w:szCs w:val="24"/>
        </w:rPr>
        <w:fldChar w:fldCharType="end"/>
      </w:r>
      <w:r>
        <w:rPr>
          <w:rFonts w:ascii="Times New Roman" w:hAnsi="Times New Roman" w:cs="Times New Roman"/>
          <w:sz w:val="24"/>
          <w:szCs w:val="24"/>
        </w:rPr>
        <w:t xml:space="preserve"> BPVE has long been observed in </w:t>
      </w:r>
      <w:r>
        <w:rPr>
          <w:rFonts w:ascii="Times New Roman" w:eastAsia="Times New Roman" w:hAnsi="Times New Roman" w:cs="Times New Roman"/>
          <w:sz w:val="24"/>
          <w:szCs w:val="24"/>
        </w:rPr>
        <w:t>non-centrosymmetric bulk crystals such as ferroelectric materials, with and without grain boundaries, that can be engineered to achieve voltages orders of magnitudes larger than the bandgap of the materials, albeit, without significant photocurrent.</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&lt;EndNote&gt;&lt;Cite&gt;&lt;Author&gt;Fridkin&lt;/Author&gt;&lt;Year&gt;2001&lt;/Year&gt;&lt;RecNum&gt;4946&lt;/RecNum&gt;&lt;DisplayText&gt;&lt;style face="superscript"&gt;13, 14&lt;/style&gt;&lt;/DisplayText&gt;&lt;record&gt;&lt;rec-number&gt;4946&lt;/rec-number&gt;&lt;foreign-keys&gt;&lt;key app="EN" db-id="2fap9esxpxfz90efze4vz0xfezfz9z2rdwtr" timestamp="1657037000"&gt;4946&lt;/key&gt;&lt;/foreign-keys&gt;&lt;ref-type name="Journal Article"&gt;17&lt;/ref-type&gt;&lt;contributors&gt;&lt;authors&gt;&lt;author&gt;Fridkin, V. M.&lt;/author&gt;&lt;/authors&gt;&lt;/contributors&gt;&lt;titles&gt;&lt;title&gt;Bulk photovoltaic effect in noncentrosymmetric crystals&lt;/title&gt;&lt;secondary-title&gt;Crystal. Reports&lt;/secondary-title&gt;&lt;/titles&gt;&lt;periodical&gt;&lt;full-title&gt;Crystal. Reports&lt;/full-title&gt;&lt;/periodical&gt;&lt;pages&gt;654-658&lt;/pages&gt;&lt;volume&gt;46&lt;/volume&gt;&lt;number&gt;4&lt;/number&gt;&lt;dates&gt;&lt;year&gt;2001&lt;/year&gt;&lt;pub-dates&gt;&lt;date&gt;2001/07/01&lt;/date&gt;&lt;/pub-dates&gt;&lt;/dates&gt;&lt;isbn&gt;1562-689X&lt;/isbn&gt;&lt;urls&gt;&lt;related-urls&gt;&lt;url&gt;https://doi.org/10.1134/1.1387133&lt;/url&gt;&lt;/related-urls&gt;&lt;/urls&gt;&lt;electronic-resource-num&gt;10.1134/1.1387133&lt;/electronic-resource-num&gt;&lt;/record&gt;&lt;/Cite&gt;&lt;Cite&gt;&lt;Author&gt;Brody&lt;/Author&gt;&lt;Year&gt;1975&lt;/Year&gt;&lt;RecNum&gt;4933&lt;/RecNum&gt;&lt;record&gt;&lt;rec-number&gt;4933&lt;/rec-number&gt;&lt;foreign-keys&gt;&lt;key app="EN" db-id="2fap9esxpxfz90efze4vz0xfezfz9z2rdwtr" timestamp="1656994675"&gt;4933&lt;/key&gt;&lt;/foreign-keys&gt;&lt;ref-type name="Journal Article"&gt;17&lt;/ref-type&gt;&lt;contributors&gt;&lt;authors&gt;&lt;author&gt;Brody, P. S.&lt;/author&gt;&lt;/authors&gt;&lt;/contributors&gt;&lt;titles&gt;&lt;title&gt;High voltage photovoltaic effect in barium titanate and lead titanate-lead zirconate ceramics&lt;/title&gt;&lt;secondary-title&gt;J. Solid State Chem.&lt;/secondary-title&gt;&lt;/titles&gt;&lt;periodical&gt;&lt;full-title&gt;J. Solid State Chem.&lt;/full-title&gt;&lt;/periodical&gt;&lt;pages&gt;193-200&lt;/pages&gt;&lt;volume&gt;12&lt;/volume&gt;&lt;number&gt;3&lt;/number&gt;&lt;dates&gt;&lt;year&gt;1975&lt;/year&gt;&lt;pub-dates&gt;&lt;date&gt;1975/01/15/&lt;/date&gt;&lt;/pub-dates&gt;&lt;/dates&gt;&lt;isbn&gt;0022-4596&lt;/isbn&gt;&lt;urls&gt;&lt;related-urls&gt;&lt;url&gt;https://www.sciencedirect.com/science/article/pii/0022459675903059&lt;/url&gt;&lt;/related-urls&gt;&lt;/urls&gt;&lt;electronic-resource-num&gt;https://doi.org/10.1016/0022-4596(75)90305-9&lt;/electronic-resource-num&gt;&lt;/record&gt;&lt;/Cite&gt;&lt;/EndNote&gt;</w:instrText>
      </w:r>
      <w:r>
        <w:rPr>
          <w:rFonts w:ascii="Times New Roman" w:eastAsia="Times New Roman" w:hAnsi="Times New Roman" w:cs="Times New Roman"/>
          <w:sz w:val="24"/>
          <w:szCs w:val="24"/>
        </w:rPr>
        <w:fldChar w:fldCharType="separate"/>
      </w:r>
      <w:r w:rsidRPr="00A06824">
        <w:rPr>
          <w:rFonts w:ascii="Times New Roman" w:eastAsia="Times New Roman" w:hAnsi="Times New Roman" w:cs="Times New Roman"/>
          <w:noProof/>
          <w:sz w:val="24"/>
          <w:szCs w:val="24"/>
          <w:vertAlign w:val="superscript"/>
        </w:rPr>
        <w:t>13, 14</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Non-polar non-centrosymmetric crystal can also produce BPVE when the polarization aligns with high-symmetry axes.</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&lt;EndNote&gt;&lt;Cite&gt;&lt;Author&gt;Fridkin&lt;/Author&gt;&lt;Year&gt;2001&lt;/Year&gt;&lt;RecNum&gt;4946&lt;/RecNum&gt;&lt;DisplayText&gt;&lt;style face="superscript"&gt;13&lt;/style&gt;&lt;/DisplayText&gt;&lt;record&gt;&lt;rec-number&gt;4946&lt;/rec-number&gt;&lt;foreign-keys&gt;&lt;key app="EN" db-id="2fap9esxpxfz90efze4vz0xfezfz9z2rdwtr" timestamp="1657037000"&gt;4946&lt;/key&gt;&lt;/foreign-keys&gt;&lt;ref-type name="Journal Article"&gt;17&lt;/ref-type&gt;&lt;contributors&gt;&lt;authors&gt;&lt;author&gt;Fridkin, V. M.&lt;/author&gt;&lt;/authors&gt;&lt;/contributors&gt;&lt;titles&gt;&lt;title&gt;Bulk photovoltaic effect in noncentrosymmetric crystals&lt;/title&gt;&lt;secondary-title&gt;Crystal. Reports&lt;/secondary-title&gt;&lt;/titles&gt;&lt;periodical&gt;&lt;full-title&gt;Crystal. Reports&lt;/full-title&gt;&lt;/periodical&gt;&lt;pages&gt;654-658&lt;/pages&gt;&lt;volume&gt;46&lt;/volume&gt;&lt;number&gt;4&lt;/number&gt;&lt;dates&gt;&lt;year&gt;2001&lt;/year&gt;&lt;pub-dates&gt;&lt;date&gt;2001/07/01&lt;/date&gt;&lt;/pub-dates&gt;&lt;/dates&gt;&lt;isbn&gt;1562-689X&lt;/isbn&gt;&lt;urls&gt;&lt;related-urls&gt;&lt;url&gt;https://doi.org/10.1134/1.1387133&lt;/url&gt;&lt;/related-urls&gt;&lt;/urls&gt;&lt;electronic-resource-num&gt;10.1134/1.1387133&lt;/electronic-resource-num&gt;&lt;/record&gt;&lt;/Cite&gt;&lt;/EndNote&gt;</w:instrText>
      </w:r>
      <w:r>
        <w:rPr>
          <w:rFonts w:ascii="Times New Roman" w:eastAsia="Times New Roman" w:hAnsi="Times New Roman" w:cs="Times New Roman"/>
          <w:sz w:val="24"/>
          <w:szCs w:val="24"/>
        </w:rPr>
        <w:fldChar w:fldCharType="separate"/>
      </w:r>
      <w:r w:rsidRPr="00A06824">
        <w:rPr>
          <w:rFonts w:ascii="Times New Roman" w:eastAsia="Times New Roman" w:hAnsi="Times New Roman" w:cs="Times New Roman"/>
          <w:noProof/>
          <w:sz w:val="24"/>
          <w:szCs w:val="24"/>
          <w:vertAlign w:val="superscript"/>
        </w:rPr>
        <w:t>13</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High photocurrent is achieved in systems either with inherent polarization within the unit cell or with spontaneous symmetry breaking in engineered systems such as nanotubes and vdW heterojunctions.</w:t>
      </w:r>
      <w:r>
        <w:rPr>
          <w:rFonts w:ascii="Times New Roman" w:eastAsia="Times New Roman" w:hAnsi="Times New Roman" w:cs="Times New Roman"/>
          <w:sz w:val="24"/>
          <w:szCs w:val="24"/>
        </w:rPr>
        <w:fldChar w:fldCharType="begin">
          <w:fldData xml:space="preserve">PEVuZE5vdGU+PENpdGU+PEF1dGhvcj5Ba2FtYXRzdTwvQXV0aG9yPjxZZWFyPjIwMjE8L1llYXI+
PFJlY051bT40OTM4PC9SZWNOdW0+PERpc3BsYXlUZXh0PjxzdHlsZSBmYWNlPSJzdXBlcnNjcmlw
dCI+MTEsIDEzLCAxNTwvc3R5bGU+PC9EaXNwbGF5VGV4dD48cmVjb3JkPjxyZWMtbnVtYmVyPjQ5
Mzg8L3JlYy1udW1iZXI+PGZvcmVpZ24ta2V5cz48a2V5IGFwcD0iRU4iIGRiLWlkPSIyZmFwOWVz
eHB4Zno5MGVmemU0dnoweGZlemZ6OXoycmR3dHIiIHRpbWVzdGFtcD0iMTY1Njk5NTYyNSI+NDkz
ODwva2V5PjwvZm9yZWlnbi1rZXlzPjxyZWYtdHlwZSBuYW1lPSJKb3VybmFsIEFydGljbGUiPjE3
PC9yZWYtdHlwZT48Y29udHJpYnV0b3JzPjxhdXRob3JzPjxhdXRob3I+VGFrYXRvc2hpIEFrYW1h
dHN1PC9hdXRob3I+PGF1dGhvcj5Ub3NoaXlhIElkZXVlPC9hdXRob3I+PGF1dGhvcj5MaW5nIFpo
b3U8L2F1dGhvcj48YXV0aG9yPll1IERvbmc8L2F1dGhvcj48YXV0aG9yPlNvdGEgS2l0YW11cmE8
L2F1dGhvcj48YXV0aG9yPk1hbyBZb3NoaWk8L2F1dGhvcj48YXV0aG9yPkRvbmd5YW5nIFlhbmc8
L2F1dGhvcj48YXV0aG9yPk1hc2FydSBPbmdhPC9hdXRob3I+PGF1dGhvcj5ZdWppIE5ha2FnYXdh
PC9hdXRob3I+PGF1dGhvcj5LZW5qaSBXYXRhbmFiZTwvYXV0aG9yPjxhdXRob3I+VGFrYXNoaSBU
YW5pZ3VjaGk8L2F1dGhvcj48YXV0aG9yPkpvc2VwaCBMYXVyaWVuem88L2F1dGhvcj48YXV0aG9y
Pkp1bndlaSBIdWFuZzwvYXV0aG9yPjxhdXRob3I+WmlsaWFuZyBZZTwvYXV0aG9yPjxhdXRob3I+
VGFrYWhpcm8gTW9yaW1vdG88L2F1dGhvcj48YXV0aG9yPkhvbmd0YW8gWXVhbjwvYXV0aG9yPjxh
dXRob3I+WW9zaGloaXJvIEl3YXNhPC9hdXRob3I+PC9hdXRob3JzPjwvY29udHJpYnV0b3JzPjx0
aXRsZXM+PHRpdGxlPkEgdmFuIGRlciBXYWFscyBpbnRlcmZhY2UgdGhhdCBjcmVhdGVzIGluLXBs
YW5lIHBvbGFyaXphdGlvbiBhbmQgYSBzcG9udGFuZW91cyBwaG90b3ZvbHRhaWMgZWZmZWN0PC90
aXRsZT48c2Vjb25kYXJ5LXRpdGxlPlNjaWVuY2U8L3NlY29uZGFyeS10aXRsZT48L3RpdGxlcz48
cGVyaW9kaWNhbD48ZnVsbC10aXRsZT5TY2llbmNlPC9mdWxsLXRpdGxlPjxhYmJyLTE+U2NpZW5j
ZTwvYWJici0xPjwvcGVyaW9kaWNhbD48cGFnZXM+NjgtNzI8L3BhZ2VzPjx2b2x1bWU+MzcyPC92
b2x1bWU+PG51bWJlcj42NTM3PC9udW1iZXI+PGRhdGVzPjx5ZWFyPjIwMjE8L3llYXI+PC9kYXRl
cz48dXJscz48cmVsYXRlZC11cmxzPjx1cmw+aHR0cHM6Ly93d3cuc2NpZW5jZS5vcmcvZG9pL2Fi
cy8xMC4xMTI2L3NjaWVuY2UuYWF6OTE0NiAlWCBNYW55IHByb3BlcnRpZXMgY2FuIGVtZXJnZSBh
dCB0aGUgaW50ZXJmYWNlIG9mIHZhbiBkZXIgV2FhbHMgbWF0ZXJpYWxzIGNyZWF0ZWQgYnkgcm90
YXRpbmcgdGhlIGxheWVycyBvZiBhIHNpbmdsZSBtYXRlcmlhbCBvciBieSBjcmVhdGluZyBoZXRl
cm9pbnRlcmZhY2VzIGJldHdlZW4gZGlmZmVyZW50IG1hdGVyaWFscy4gQWthbWF0c3UgZXQgYWwu
IGZvcm1lZCBhbiBpbnRlcmZhY2UgdGhhdCBpbnRlbnRpb25hbGx5IGJyb2tlIGluLXBsYW5lIGlu
dmVyc2lvbiBzeW1tZXRyeSBieSBjb21iaW5pbmcgY3J5c3RhbHMgb2YgdHVuZ3N0ZW4gZGlzZWxl
bmlkZSB3aXRoIHRocmVlZm9sZCByb3RhdGlvbmFsIHN5bW1ldHJ5IGFuZCBibGFjayBwaG9zcGhv
cnVzIHdpdGggdHdvZm9sZCByb3RhdGlvbmFsIHN5bW1ldHJ5LiBUaGlzIGludGVyZmFjZSBjcmVh
dGVzIGluLXBsYW5lIGVsZWN0cm9uaWMgcG9sYXJpemF0aW9uIHRoYXQgcmVzdWx0cyBpbiBhIHNw
b250YW5lb3VzIHBob3Rvdm9sdGFpYyBlZmZlY3Qgb25seSBhbG9uZyB0aGUgcG9sYXJpemF0aW9u
IGRpcmVjdGlvbi4gVGhpcyBlZmZlY3Qgd2FzIGV4cGxhaW5lZCBpbiB0ZXJtcyBvZiBhIHNoaWZ0
IGN1cnJlbnQgbWVjaGFuaXNtLiBTY2llbmNlLCB0aGlzIGlzc3VlIHAuIDY4IFRoZSBkaWZmZXJl
bnQgc3ltbWV0cmllcyBvZiB0dW5nc3RlbiBzZWxlbmlkZSBhbmQgYmxhY2sgcGhvc3Bob3J1cyBj
cmVhdGUgYW4gaW50ZXJmYWNlIHdpdGggaW4tcGxhbmUgZWxlY3Ryb25pYyBwb2xhcml6YXRpb24u
IFZhbiBkZXIgV2FhbHMgaW50ZXJmYWNlcyBjYW4gYmUgZm9ybWVkIGJ5IGxheWVyIHN0YWNraW5n
IHdpdGhvdXQgcmVnYXJkIHRvIGxhdHRpY2UgY29uc3RhbnRzIG9yIHN5bW1ldHJpZXMgb2YgaW5k
aXZpZHVhbCBidWlsZGluZyBibG9ja3MuIFdlIGVuZ2luZWVyZWQgdGhlIHN5bW1ldHJ5IG9mIGEg
dmFuIGRlciBXYWFscyBpbnRlcmZhY2Ugb2YgdHVuZ3N0ZW4gc2VsZW5pZGUgYW5kIGJsYWNrIHBo
b3NwaG9ydXMgYW5kIHJlYWxpemVkIGluLXBsYW5lIGVsZWN0cm9uaWMgcG9sYXJpemF0aW9uIHRo
YXQgbGVkIHRvIHRoZSBlbWVyZ2VuY2Ugb2YgYSBzcG9udGFuZW91cyBwaG90b3ZvbHRhaWMgZWZm
ZWN0LiBTcG9udGFuZW91cyBwaG90b2N1cnJlbnQgd2FzIG9ic2VydmVkIGFsb25nIHRoZSBwb2xh
ciBkaXJlY3Rpb24gYW5kIHdhcyBhYnNlbnQgaW4gdGhlIGRpcmVjdGlvbiBwZXJwZW5kaWN1bGFy
IHRvIGl0LiBUaGUgb2JzZXJ2ZWQgc3BvbnRhbmVvdXMgcGhvdG9jdXJyZW50IHdhcyBleHBsYWlu
ZWQgYnkgYSBxdWFudHVtLW1lY2hhbmljYWwgc2hpZnQgY3VycmVudCB0aGF0IHJlZmxlY3RzIHRo
ZSBnZW9tZXRyaWNhbCBhbmQgdG9wb2xvZ2ljYWwgZWxlY3Ryb25pYyBuYXR1cmUgb2YgdGhpcyBl
bWVyZ2VudCBpbnRlcmZhY2UuIFRoZSBwcmVzZW50IHJlc3VsdHMgb2ZmZXIgYSBzaW1wbGUgZ3Vp
ZGVsaW5lIGZvciBzeW1tZXRyeSBlbmdpbmVlcmluZyB0aGF0IGlzIGFwcGxpY2FibGUgdG8gYSB2
YXJpZXR5IG9mIHZhbiBkZXIgV2FhbHMgaW50ZXJmYWNlcy48L3VybD48L3JlbGF0ZWQtdXJscz48
L3VybHM+PGVsZWN0cm9uaWMtcmVzb3VyY2UtbnVtPmRvaToxMC4xMTI2L3NjaWVuY2UuYWF6OTE0
NjwvZWxlY3Ryb25pYy1yZXNvdXJjZS1udW0+PC9yZWNvcmQ+PC9DaXRlPjxDaXRlPjxBdXRob3I+
Wmhhbmc8L0F1dGhvcj48WWVhcj4yMDE5PC9ZZWFyPjxSZWNOdW0+NDkzMDwvUmVjTnVtPjxyZWNv
cmQ+PHJlYy1udW1iZXI+NDkzMDwvcmVjLW51bWJlcj48Zm9yZWlnbi1rZXlzPjxrZXkgYXBwPSJF
TiIgZGItaWQ9IjJmYXA5ZXN4cHhmejkwZWZ6ZTR2ejB4ZmV6Zno5ejJyZHd0ciIgdGltZXN0YW1w
PSIxNjU2OTgxMTUyIj40OTMwPC9rZXk+PC9mb3JlaWduLWtleXM+PHJlZi10eXBlIG5hbWU9Ikpv
dXJuYWwgQXJ0aWNsZSI+MTc8L3JlZi10eXBlPjxjb250cmlidXRvcnM+PGF1dGhvcnM+PGF1dGhv
cj5aaGFuZywgWS4gSi48L2F1dGhvcj48YXV0aG9yPklkZXVlLCBULjwvYXV0aG9yPjxhdXRob3I+
T25nYSwgTS48L2F1dGhvcj48YXV0aG9yPlFpbiwgRi48L2F1dGhvcj48YXV0aG9yPlN1enVraSwg
Ui48L2F1dGhvcj48YXV0aG9yPlphaywgQS48L2F1dGhvcj48YXV0aG9yPlRlbm5lLCBSLjwvYXV0
aG9yPjxhdXRob3I+U21ldCwgSi4gSC48L2F1dGhvcj48YXV0aG9yPkl3YXNhLCBZLjwvYXV0aG9y
PjwvYXV0aG9ycz48L2NvbnRyaWJ1dG9ycz48dGl0bGVzPjx0aXRsZT5FbmhhbmNlZCBpbnRyaW5z
aWMgcGhvdG92b2x0YWljIGVmZmVjdCBpbiB0dW5nc3RlbiBkaXN1bGZpZGUgbmFub3R1YmVzPC90
aXRsZT48c2Vjb25kYXJ5LXRpdGxlPk5hdHVyZTwvc2Vjb25kYXJ5LXRpdGxlPjwvdGl0bGVzPjxw
ZXJpb2RpY2FsPjxmdWxsLXRpdGxlPk5hdHVyZTwvZnVsbC10aXRsZT48L3BlcmlvZGljYWw+PHBh
Z2VzPjM0OS0zNTM8L3BhZ2VzPjx2b2x1bWU+NTcwPC92b2x1bWU+PG51bWJlcj43NzYxPC9udW1i
ZXI+PGRhdGVzPjx5ZWFyPjIwMTk8L3llYXI+PHB1Yi1kYXRlcz48ZGF0ZT4yMDE5LzA2LzAxPC9k
YXRlPjwvcHViLWRhdGVzPjwvZGF0ZXM+PGlzYm4+MTQ3Ni00Njg3PC9pc2JuPjx1cmxzPjxyZWxh
dGVkLXVybHM+PHVybD5odHRwczovL2RvaS5vcmcvMTAuMTAzOC9zNDE1ODYtMDE5LTEzMDMtMzwv
dXJsPjwvcmVsYXRlZC11cmxzPjwvdXJscz48ZWxlY3Ryb25pYy1yZXNvdXJjZS1udW0+MTAuMTAz
OC9zNDE1ODYtMDE5LTEzMDMtMzwvZWxlY3Ryb25pYy1yZXNvdXJjZS1udW0+PC9yZWNvcmQ+PC9D
aXRlPjxDaXRlPjxBdXRob3I+RnJpZGtpbjwvQXV0aG9yPjxZZWFyPjIwMDE8L1llYXI+PFJlY051
bT40OTQ2PC9SZWNOdW0+PHJlY29yZD48cmVjLW51bWJlcj40OTQ2PC9yZWMtbnVtYmVyPjxmb3Jl
aWduLWtleXM+PGtleSBhcHA9IkVOIiBkYi1pZD0iMmZhcDllc3hweGZ6OTBlZnplNHZ6MHhmZXpm
ejl6MnJkd3RyIiB0aW1lc3RhbXA9IjE2NTcwMzcwMDAiPjQ5NDY8L2tleT48L2ZvcmVpZ24ta2V5
cz48cmVmLXR5cGUgbmFtZT0iSm91cm5hbCBBcnRpY2xlIj4xNzwvcmVmLXR5cGU+PGNvbnRyaWJ1
dG9ycz48YXV0aG9ycz48YXV0aG9yPkZyaWRraW4sIFYuIE0uPC9hdXRob3I+PC9hdXRob3JzPjwv
Y29udHJpYnV0b3JzPjx0aXRsZXM+PHRpdGxlPkJ1bGsgcGhvdG92b2x0YWljIGVmZmVjdCBpbiBu
b25jZW50cm9zeW1tZXRyaWMgY3J5c3RhbHM8L3RpdGxlPjxzZWNvbmRhcnktdGl0bGU+Q3J5c3Rh
bC4gUmVwb3J0czwvc2Vjb25kYXJ5LXRpdGxlPjwvdGl0bGVzPjxwZXJpb2RpY2FsPjxmdWxsLXRp
dGxlPkNyeXN0YWwuIFJlcG9ydHM8L2Z1bGwtdGl0bGU+PC9wZXJpb2RpY2FsPjxwYWdlcz42NTQt
NjU4PC9wYWdlcz48dm9sdW1lPjQ2PC92b2x1bWU+PG51bWJlcj40PC9udW1iZXI+PGRhdGVzPjx5
ZWFyPjIwMDE8L3llYXI+PHB1Yi1kYXRlcz48ZGF0ZT4yMDAxLzA3LzAxPC9kYXRlPjwvcHViLWRh
dGVzPjwvZGF0ZXM+PGlzYm4+MTU2Mi02ODlYPC9pc2JuPjx1cmxzPjxyZWxhdGVkLXVybHM+PHVy
bD5odHRwczovL2RvaS5vcmcvMTAuMTEzNC8xLjEzODcxMzM8L3VybD48L3JlbGF0ZWQtdXJscz48
L3VybHM+PGVsZWN0cm9uaWMtcmVzb3VyY2UtbnVtPjEwLjExMzQvMS4xMzg3MTMzPC9lbGVjdHJv
bmljLXJlc291cmNlLW51bT48L3JlY29yZD48L0NpdGU+PC9FbmROb3RlPn==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PEVuZE5vdGU+PENpdGU+PEF1dGhvcj5Ba2FtYXRzdTwvQXV0aG9yPjxZZWFyPjIwMjE8L1llYXI+
PFJlY051bT40OTM4PC9SZWNOdW0+PERpc3BsYXlUZXh0PjxzdHlsZSBmYWNlPSJzdXBlcnNjcmlw
dCI+MTEsIDEzLCAxNTwvc3R5bGU+PC9EaXNwbGF5VGV4dD48cmVjb3JkPjxyZWMtbnVtYmVyPjQ5
Mzg8L3JlYy1udW1iZXI+PGZvcmVpZ24ta2V5cz48a2V5IGFwcD0iRU4iIGRiLWlkPSIyZmFwOWVz
eHB4Zno5MGVmemU0dnoweGZlemZ6OXoycmR3dHIiIHRpbWVzdGFtcD0iMTY1Njk5NTYyNSI+NDkz
ODwva2V5PjwvZm9yZWlnbi1rZXlzPjxyZWYtdHlwZSBuYW1lPSJKb3VybmFsIEFydGljbGUiPjE3
PC9yZWYtdHlwZT48Y29udHJpYnV0b3JzPjxhdXRob3JzPjxhdXRob3I+VGFrYXRvc2hpIEFrYW1h
dHN1PC9hdXRob3I+PGF1dGhvcj5Ub3NoaXlhIElkZXVlPC9hdXRob3I+PGF1dGhvcj5MaW5nIFpo
b3U8L2F1dGhvcj48YXV0aG9yPll1IERvbmc8L2F1dGhvcj48YXV0aG9yPlNvdGEgS2l0YW11cmE8
L2F1dGhvcj48YXV0aG9yPk1hbyBZb3NoaWk8L2F1dGhvcj48YXV0aG9yPkRvbmd5YW5nIFlhbmc8
L2F1dGhvcj48YXV0aG9yPk1hc2FydSBPbmdhPC9hdXRob3I+PGF1dGhvcj5ZdWppIE5ha2FnYXdh
PC9hdXRob3I+PGF1dGhvcj5LZW5qaSBXYXRhbmFiZTwvYXV0aG9yPjxhdXRob3I+VGFrYXNoaSBU
YW5pZ3VjaGk8L2F1dGhvcj48YXV0aG9yPkpvc2VwaCBMYXVyaWVuem88L2F1dGhvcj48YXV0aG9y
Pkp1bndlaSBIdWFuZzwvYXV0aG9yPjxhdXRob3I+WmlsaWFuZyBZZTwvYXV0aG9yPjxhdXRob3I+
VGFrYWhpcm8gTW9yaW1vdG88L2F1dGhvcj48YXV0aG9yPkhvbmd0YW8gWXVhbjwvYXV0aG9yPjxh
dXRob3I+WW9zaGloaXJvIEl3YXNhPC9hdXRob3I+PC9hdXRob3JzPjwvY29udHJpYnV0b3JzPjx0
aXRsZXM+PHRpdGxlPkEgdmFuIGRlciBXYWFscyBpbnRlcmZhY2UgdGhhdCBjcmVhdGVzIGluLXBs
YW5lIHBvbGFyaXphdGlvbiBhbmQgYSBzcG9udGFuZW91cyBwaG90b3ZvbHRhaWMgZWZmZWN0PC90
aXRsZT48c2Vjb25kYXJ5LXRpdGxlPlNjaWVuY2U8L3NlY29uZGFyeS10aXRsZT48L3RpdGxlcz48
cGVyaW9kaWNhbD48ZnVsbC10aXRsZT5TY2llbmNlPC9mdWxsLXRpdGxlPjxhYmJyLTE+U2NpZW5j
ZTwvYWJici0xPjwvcGVyaW9kaWNhbD48cGFnZXM+NjgtNzI8L3BhZ2VzPjx2b2x1bWU+MzcyPC92
b2x1bWU+PG51bWJlcj42NTM3PC9udW1iZXI+PGRhdGVzPjx5ZWFyPjIwMjE8L3llYXI+PC9kYXRl
cz48dXJscz48cmVsYXRlZC11cmxzPjx1cmw+aHR0cHM6Ly93d3cuc2NpZW5jZS5vcmcvZG9pL2Fi
cy8xMC4xMTI2L3NjaWVuY2UuYWF6OTE0NiAlWCBNYW55IHByb3BlcnRpZXMgY2FuIGVtZXJnZSBh
dCB0aGUgaW50ZXJmYWNlIG9mIHZhbiBkZXIgV2FhbHMgbWF0ZXJpYWxzIGNyZWF0ZWQgYnkgcm90
YXRpbmcgdGhlIGxheWVycyBvZiBhIHNpbmdsZSBtYXRlcmlhbCBvciBieSBjcmVhdGluZyBoZXRl
cm9pbnRlcmZhY2VzIGJldHdlZW4gZGlmZmVyZW50IG1hdGVyaWFscy4gQWthbWF0c3UgZXQgYWwu
IGZvcm1lZCBhbiBpbnRlcmZhY2UgdGhhdCBpbnRlbnRpb25hbGx5IGJyb2tlIGluLXBsYW5lIGlu
dmVyc2lvbiBzeW1tZXRyeSBieSBjb21iaW5pbmcgY3J5c3RhbHMgb2YgdHVuZ3N0ZW4gZGlzZWxl
bmlkZSB3aXRoIHRocmVlZm9sZCByb3RhdGlvbmFsIHN5bW1ldHJ5IGFuZCBibGFjayBwaG9zcGhv
cnVzIHdpdGggdHdvZm9sZCByb3RhdGlvbmFsIHN5bW1ldHJ5LiBUaGlzIGludGVyZmFjZSBjcmVh
dGVzIGluLXBsYW5lIGVsZWN0cm9uaWMgcG9sYXJpemF0aW9uIHRoYXQgcmVzdWx0cyBpbiBhIHNw
b250YW5lb3VzIHBob3Rvdm9sdGFpYyBlZmZlY3Qgb25seSBhbG9uZyB0aGUgcG9sYXJpemF0aW9u
IGRpcmVjdGlvbi4gVGhpcyBlZmZlY3Qgd2FzIGV4cGxhaW5lZCBpbiB0ZXJtcyBvZiBhIHNoaWZ0
IGN1cnJlbnQgbWVjaGFuaXNtLiBTY2llbmNlLCB0aGlzIGlzc3VlIHAuIDY4IFRoZSBkaWZmZXJl
bnQgc3ltbWV0cmllcyBvZiB0dW5nc3RlbiBzZWxlbmlkZSBhbmQgYmxhY2sgcGhvc3Bob3J1cyBj
cmVhdGUgYW4gaW50ZXJmYWNlIHdpdGggaW4tcGxhbmUgZWxlY3Ryb25pYyBwb2xhcml6YXRpb24u
IFZhbiBkZXIgV2FhbHMgaW50ZXJmYWNlcyBjYW4gYmUgZm9ybWVkIGJ5IGxheWVyIHN0YWNraW5n
IHdpdGhvdXQgcmVnYXJkIHRvIGxhdHRpY2UgY29uc3RhbnRzIG9yIHN5bW1ldHJpZXMgb2YgaW5k
aXZpZHVhbCBidWlsZGluZyBibG9ja3MuIFdlIGVuZ2luZWVyZWQgdGhlIHN5bW1ldHJ5IG9mIGEg
dmFuIGRlciBXYWFscyBpbnRlcmZhY2Ugb2YgdHVuZ3N0ZW4gc2VsZW5pZGUgYW5kIGJsYWNrIHBo
b3NwaG9ydXMgYW5kIHJlYWxpemVkIGluLXBsYW5lIGVsZWN0cm9uaWMgcG9sYXJpemF0aW9uIHRo
YXQgbGVkIHRvIHRoZSBlbWVyZ2VuY2Ugb2YgYSBzcG9udGFuZW91cyBwaG90b3ZvbHRhaWMgZWZm
ZWN0LiBTcG9udGFuZW91cyBwaG90b2N1cnJlbnQgd2FzIG9ic2VydmVkIGFsb25nIHRoZSBwb2xh
ciBkaXJlY3Rpb24gYW5kIHdhcyBhYnNlbnQgaW4gdGhlIGRpcmVjdGlvbiBwZXJwZW5kaWN1bGFy
IHRvIGl0LiBUaGUgb2JzZXJ2ZWQgc3BvbnRhbmVvdXMgcGhvdG9jdXJyZW50IHdhcyBleHBsYWlu
ZWQgYnkgYSBxdWFudHVtLW1lY2hhbmljYWwgc2hpZnQgY3VycmVudCB0aGF0IHJlZmxlY3RzIHRo
ZSBnZW9tZXRyaWNhbCBhbmQgdG9wb2xvZ2ljYWwgZWxlY3Ryb25pYyBuYXR1cmUgb2YgdGhpcyBl
bWVyZ2VudCBpbnRlcmZhY2UuIFRoZSBwcmVzZW50IHJlc3VsdHMgb2ZmZXIgYSBzaW1wbGUgZ3Vp
ZGVsaW5lIGZvciBzeW1tZXRyeSBlbmdpbmVlcmluZyB0aGF0IGlzIGFwcGxpY2FibGUgdG8gYSB2
YXJpZXR5IG9mIHZhbiBkZXIgV2FhbHMgaW50ZXJmYWNlcy48L3VybD48L3JlbGF0ZWQtdXJscz48
L3VybHM+PGVsZWN0cm9uaWMtcmVzb3VyY2UtbnVtPmRvaToxMC4xMTI2L3NjaWVuY2UuYWF6OTE0
NjwvZWxlY3Ryb25pYy1yZXNvdXJjZS1udW0+PC9yZWNvcmQ+PC9DaXRlPjxDaXRlPjxBdXRob3I+
Wmhhbmc8L0F1dGhvcj48WWVhcj4yMDE5PC9ZZWFyPjxSZWNOdW0+NDkzMDwvUmVjTnVtPjxyZWNv
cmQ+PHJlYy1udW1iZXI+NDkzMDwvcmVjLW51bWJlcj48Zm9yZWlnbi1rZXlzPjxrZXkgYXBwPSJF
TiIgZGItaWQ9IjJmYXA5ZXN4cHhmejkwZWZ6ZTR2ejB4ZmV6Zno5ejJyZHd0ciIgdGltZXN0YW1w
PSIxNjU2OTgxMTUyIj40OTMwPC9rZXk+PC9mb3JlaWduLWtleXM+PHJlZi10eXBlIG5hbWU9Ikpv
dXJuYWwgQXJ0aWNsZSI+MTc8L3JlZi10eXBlPjxjb250cmlidXRvcnM+PGF1dGhvcnM+PGF1dGhv
cj5aaGFuZywgWS4gSi48L2F1dGhvcj48YXV0aG9yPklkZXVlLCBULjwvYXV0aG9yPjxhdXRob3I+
T25nYSwgTS48L2F1dGhvcj48YXV0aG9yPlFpbiwgRi48L2F1dGhvcj48YXV0aG9yPlN1enVraSwg
Ui48L2F1dGhvcj48YXV0aG9yPlphaywgQS48L2F1dGhvcj48YXV0aG9yPlRlbm5lLCBSLjwvYXV0
aG9yPjxhdXRob3I+U21ldCwgSi4gSC48L2F1dGhvcj48YXV0aG9yPkl3YXNhLCBZLjwvYXV0aG9y
PjwvYXV0aG9ycz48L2NvbnRyaWJ1dG9ycz48dGl0bGVzPjx0aXRsZT5FbmhhbmNlZCBpbnRyaW5z
aWMgcGhvdG92b2x0YWljIGVmZmVjdCBpbiB0dW5nc3RlbiBkaXN1bGZpZGUgbmFub3R1YmVzPC90
aXRsZT48c2Vjb25kYXJ5LXRpdGxlPk5hdHVyZTwvc2Vjb25kYXJ5LXRpdGxlPjwvdGl0bGVzPjxw
ZXJpb2RpY2FsPjxmdWxsLXRpdGxlPk5hdHVyZTwvZnVsbC10aXRsZT48L3BlcmlvZGljYWw+PHBh
Z2VzPjM0OS0zNTM8L3BhZ2VzPjx2b2x1bWU+NTcwPC92b2x1bWU+PG51bWJlcj43NzYxPC9udW1i
ZXI+PGRhdGVzPjx5ZWFyPjIwMTk8L3llYXI+PHB1Yi1kYXRlcz48ZGF0ZT4yMDE5LzA2LzAxPC9k
YXRlPjwvcHViLWRhdGVzPjwvZGF0ZXM+PGlzYm4+MTQ3Ni00Njg3PC9pc2JuPjx1cmxzPjxyZWxh
dGVkLXVybHM+PHVybD5odHRwczovL2RvaS5vcmcvMTAuMTAzOC9zNDE1ODYtMDE5LTEzMDMtMzwv
dXJsPjwvcmVsYXRlZC11cmxzPjwvdXJscz48ZWxlY3Ryb25pYy1yZXNvdXJjZS1udW0+MTAuMTAz
OC9zNDE1ODYtMDE5LTEzMDMtMzwvZWxlY3Ryb25pYy1yZXNvdXJjZS1udW0+PC9yZWNvcmQ+PC9D
aXRlPjxDaXRlPjxBdXRob3I+RnJpZGtpbjwvQXV0aG9yPjxZZWFyPjIwMDE8L1llYXI+PFJlY051
bT40OTQ2PC9SZWNOdW0+PHJlY29yZD48cmVjLW51bWJlcj40OTQ2PC9yZWMtbnVtYmVyPjxmb3Jl
aWduLWtleXM+PGtleSBhcHA9IkVOIiBkYi1pZD0iMmZhcDllc3hweGZ6OTBlZnplNHZ6MHhmZXpm
ejl6MnJkd3RyIiB0aW1lc3RhbXA9IjE2NTcwMzcwMDAiPjQ5NDY8L2tleT48L2ZvcmVpZ24ta2V5
cz48cmVmLXR5cGUgbmFtZT0iSm91cm5hbCBBcnRpY2xlIj4xNzwvcmVmLXR5cGU+PGNvbnRyaWJ1
dG9ycz48YXV0aG9ycz48YXV0aG9yPkZyaWRraW4sIFYuIE0uPC9hdXRob3I+PC9hdXRob3JzPjwv
Y29udHJpYnV0b3JzPjx0aXRsZXM+PHRpdGxlPkJ1bGsgcGhvdG92b2x0YWljIGVmZmVjdCBpbiBu
b25jZW50cm9zeW1tZXRyaWMgY3J5c3RhbHM8L3RpdGxlPjxzZWNvbmRhcnktdGl0bGU+Q3J5c3Rh
bC4gUmVwb3J0czwvc2Vjb25kYXJ5LXRpdGxlPjwvdGl0bGVzPjxwZXJpb2RpY2FsPjxmdWxsLXRp
dGxlPkNyeXN0YWwuIFJlcG9ydHM8L2Z1bGwtdGl0bGU+PC9wZXJpb2RpY2FsPjxwYWdlcz42NTQt
NjU4PC9wYWdlcz48dm9sdW1lPjQ2PC92b2x1bWU+PG51bWJlcj40PC9udW1iZXI+PGRhdGVzPjx5
ZWFyPjIwMDE8L3llYXI+PHB1Yi1kYXRlcz48ZGF0ZT4yMDAxLzA3LzAxPC9kYXRlPjwvcHViLWRh
dGVzPjwvZGF0ZXM+PGlzYm4+MTU2Mi02ODlYPC9pc2JuPjx1cmxzPjxyZWxhdGVkLXVybHM+PHVy
bD5odHRwczovL2RvaS5vcmcvMTAuMTEzNC8xLjEzODcxMzM8L3VybD48L3JlbGF0ZWQtdXJscz48
L3VybHM+PGVsZWN0cm9uaWMtcmVzb3VyY2UtbnVtPjEwLjExMzQvMS4xMzg3MTMzPC9lbGVjdHJv
bmljLXJlc291cmNlLW51bT48L3JlY29yZD48L0NpdGU+PC9FbmROb3RlPn==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sidRPr="00A06824">
        <w:rPr>
          <w:rFonts w:ascii="Times New Roman" w:eastAsia="Times New Roman" w:hAnsi="Times New Roman" w:cs="Times New Roman"/>
          <w:noProof/>
          <w:sz w:val="24"/>
          <w:szCs w:val="24"/>
          <w:vertAlign w:val="superscript"/>
        </w:rPr>
        <w:t>11, 13, 15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Here, the SHG </w:t>
      </w:r>
      <w:r>
        <w:rPr>
          <w:rFonts w:ascii="Times New Roman" w:eastAsia="Times New Roman" w:hAnsi="Times New Roman" w:cs="Times New Roman"/>
          <w:sz w:val="24"/>
          <w:szCs w:val="24"/>
        </w:rPr>
        <w:lastRenderedPageBreak/>
        <w:t xml:space="preserve">measurements (Fig. 2e) reveal symmetry breaking from vdW stacking of monolayers in as-grown </w:t>
      </w:r>
      <w:r w:rsidRPr="00E56B65">
        <w:rPr>
          <w:rFonts w:ascii="Times New Roman" w:hAnsi="Times New Roman" w:cs="Times New Roman"/>
          <w:sz w:val="24"/>
          <w:szCs w:val="24"/>
        </w:rPr>
        <w:t>SnP</w:t>
      </w:r>
      <w:r w:rsidRPr="00E56B65">
        <w:rPr>
          <w:rFonts w:ascii="Times New Roman" w:hAnsi="Times New Roman" w:cs="Times New Roman"/>
          <w:sz w:val="24"/>
          <w:szCs w:val="24"/>
          <w:vertAlign w:val="subscript"/>
        </w:rPr>
        <w:t>2</w:t>
      </w:r>
      <w:r w:rsidRPr="00E56B65">
        <w:rPr>
          <w:rFonts w:ascii="Times New Roman" w:hAnsi="Times New Roman" w:cs="Times New Roman"/>
          <w:sz w:val="24"/>
          <w:szCs w:val="24"/>
        </w:rPr>
        <w:t>Se</w:t>
      </w:r>
      <w:r w:rsidRPr="00E56B65">
        <w:rPr>
          <w:rFonts w:ascii="Times New Roman" w:hAnsi="Times New Roman" w:cs="Times New Roman"/>
          <w:sz w:val="24"/>
          <w:szCs w:val="24"/>
          <w:vertAlign w:val="subscript"/>
        </w:rPr>
        <w:t>6</w:t>
      </w:r>
      <w:r>
        <w:rPr>
          <w:rFonts w:ascii="Times New Roman" w:eastAsia="Times New Roman" w:hAnsi="Times New Roman" w:cs="Times New Roman"/>
          <w:sz w:val="24"/>
          <w:szCs w:val="24"/>
        </w:rPr>
        <w:t xml:space="preserve"> crystals. We ruled out ferroelectricity in </w:t>
      </w:r>
      <w:r w:rsidRPr="00E56B65">
        <w:rPr>
          <w:rFonts w:ascii="Times New Roman" w:hAnsi="Times New Roman" w:cs="Times New Roman"/>
          <w:sz w:val="24"/>
          <w:szCs w:val="24"/>
        </w:rPr>
        <w:t>SnP</w:t>
      </w:r>
      <w:r w:rsidRPr="00E56B65">
        <w:rPr>
          <w:rFonts w:ascii="Times New Roman" w:hAnsi="Times New Roman" w:cs="Times New Roman"/>
          <w:sz w:val="24"/>
          <w:szCs w:val="24"/>
          <w:vertAlign w:val="subscript"/>
        </w:rPr>
        <w:t>2</w:t>
      </w:r>
      <w:r w:rsidRPr="00E56B65">
        <w:rPr>
          <w:rFonts w:ascii="Times New Roman" w:hAnsi="Times New Roman" w:cs="Times New Roman"/>
          <w:sz w:val="24"/>
          <w:szCs w:val="24"/>
        </w:rPr>
        <w:t>Se</w:t>
      </w:r>
      <w:r w:rsidRPr="00E56B65">
        <w:rPr>
          <w:rFonts w:ascii="Times New Roman" w:hAnsi="Times New Roman" w:cs="Times New Roman"/>
          <w:sz w:val="24"/>
          <w:szCs w:val="24"/>
          <w:vertAlign w:val="subscript"/>
        </w:rPr>
        <w:t>6</w:t>
      </w:r>
      <w:r>
        <w:rPr>
          <w:rFonts w:ascii="Times New Roman" w:eastAsia="Times New Roman" w:hAnsi="Times New Roman" w:cs="Times New Roman"/>
          <w:sz w:val="24"/>
          <w:szCs w:val="24"/>
        </w:rPr>
        <w:t xml:space="preserve"> by performing piezo-force microscopy and polarization hysteresis curves (Supplementary Figs. S15 and S16). The design rules from first principles point to the importance of a low bandgap for efficient BPVE.</w:t>
      </w:r>
      <w:r>
        <w:rPr>
          <w:rFonts w:ascii="Times New Roman" w:eastAsia="Times New Roman" w:hAnsi="Times New Roman" w:cs="Times New Roman"/>
          <w:sz w:val="24"/>
          <w:szCs w:val="24"/>
        </w:rPr>
        <w:fldChar w:fldCharType="begin">
          <w:fldData xml:space="preserve">PEVuZE5vdGU+PENpdGU+PEF1dGhvcj5Db29rPC9BdXRob3I+PFllYXI+MjAxNzwvWWVhcj48UmVj
TnVtPjQ5NDA8L1JlY051bT48RGlzcGxheVRleHQ+PHN0eWxlIGZhY2U9InN1cGVyc2NyaXB0Ij4x
MiwgMTY8L3N0eWxlPjwvRGlzcGxheVRleHQ+PHJlY29yZD48cmVjLW51bWJlcj40OTQwPC9yZWMt
bnVtYmVyPjxmb3JlaWduLWtleXM+PGtleSBhcHA9IkVOIiBkYi1pZD0iMmZhcDllc3hweGZ6OTBl
ZnplNHZ6MHhmZXpmejl6MnJkd3RyIiB0aW1lc3RhbXA9IjE2NTY5OTY3NTkiPjQ5NDA8L2tleT48
L2ZvcmVpZ24ta2V5cz48cmVmLXR5cGUgbmFtZT0iSm91cm5hbCBBcnRpY2xlIj4xNzwvcmVmLXR5
cGU+PGNvbnRyaWJ1dG9ycz48YXV0aG9ycz48YXV0aG9yPkNvb2ssIEFzaGxleSBNLjwvYXV0aG9y
PjxhdXRob3I+TS4gRnJlZ29zbywgQmVuamFtaW48L2F1dGhvcj48YXV0aG9yPmRlIEp1YW4sIEZl
cm5hbmRvPC9hdXRob3I+PGF1dGhvcj5Db2gsIFNpbmlzYTwvYXV0aG9yPjxhdXRob3I+TW9vcmUs
IEpvZWwgRS48L2F1dGhvcj48L2F1dGhvcnM+PC9jb250cmlidXRvcnM+PHRpdGxlcz48dGl0bGU+
RGVzaWduIHByaW5jaXBsZXMgZm9yIHNoaWZ0IGN1cnJlbnQgcGhvdG92b2x0YWljczwvdGl0bGU+
PHNlY29uZGFyeS10aXRsZT5OYXR1cmUgQ29tbXVuaWNhdGlvbnM8L3NlY29uZGFyeS10aXRsZT48
L3RpdGxlcz48cGVyaW9kaWNhbD48ZnVsbC10aXRsZT5OYXR1cmUgQ29tbXVuaWNhdGlvbnM8L2Z1
bGwtdGl0bGU+PGFiYnItMT5OYXQuIENvbW11bi48L2FiYnItMT48L3BlcmlvZGljYWw+PHBhZ2Vz
PjE0MTc2PC9wYWdlcz48dm9sdW1lPjg8L3ZvbHVtZT48bnVtYmVyPjE8L251bWJlcj48ZGF0ZXM+
PHllYXI+MjAxNzwveWVhcj48cHViLWRhdGVzPjxkYXRlPjIwMTcvMDEvMjU8L2RhdGU+PC9wdWIt
ZGF0ZXM+PC9kYXRlcz48aXNibj4yMDQxLTE3MjM8L2lzYm4+PHVybHM+PHJlbGF0ZWQtdXJscz48
dXJsPmh0dHBzOi8vZG9pLm9yZy8xMC4xMDM4L25jb21tczE0MTc2PC91cmw+PC9yZWxhdGVkLXVy
bHM+PC91cmxzPjxlbGVjdHJvbmljLXJlc291cmNlLW51bT4xMC4xMDM4L25jb21tczE0MTc2PC9l
bGVjdHJvbmljLXJlc291cmNlLW51bT48L3JlY29yZD48L0NpdGU+PENpdGU+PEF1dGhvcj5UYW48
L0F1dGhvcj48WWVhcj4yMDE5PC9ZZWFyPjxSZWNOdW0+NDk0NzwvUmVjTnVtPjxyZWNvcmQ+PHJl
Yy1udW1iZXI+NDk0NzwvcmVjLW51bWJlcj48Zm9yZWlnbi1rZXlzPjxrZXkgYXBwPSJFTiIgZGIt
aWQ9IjJmYXA5ZXN4cHhmejkwZWZ6ZTR2ejB4ZmV6Zno5ejJyZHd0ciIgdGltZXN0YW1wPSIxNjU3
MDQ3MzQzIj40OTQ3PC9rZXk+PC9mb3JlaWduLWtleXM+PHJlZi10eXBlIG5hbWU9IkpvdXJuYWwg
QXJ0aWNsZSI+MTc8L3JlZi10eXBlPjxjb250cmlidXRvcnM+PGF1dGhvcnM+PGF1dGhvcj5UYW4s
IExpYW5nIFouPC9hdXRob3I+PGF1dGhvcj5SYXBwZSwgQW5kcmV3IE0uPC9hdXRob3I+PC9hdXRo
b3JzPjwvY29udHJpYnV0b3JzPjx0aXRsZXM+PHRpdGxlPlVwcGVyIGxpbWl0IG9uIHNoaWZ0IGN1
cnJlbnQgZ2VuZXJhdGlvbiBpbiBleHRlbmRlZCBzeXN0ZW1zPC90aXRsZT48c2Vjb25kYXJ5LXRp
dGxlPlBoeXNpY2FsIFJldmlldyBCPC9zZWNvbmRhcnktdGl0bGU+PC90aXRsZXM+PHBlcmlvZGlj
YWw+PGZ1bGwtdGl0bGU+UGh5c2ljYWwgUmV2aWV3IEI8L2Z1bGwtdGl0bGU+PGFiYnItMT5QaHlz
LiBSZXYuIEI8L2FiYnItMT48L3BlcmlvZGljYWw+PHBhZ2VzPjA4NTEwMjwvcGFnZXM+PHZvbHVt
ZT4xMDA8L3ZvbHVtZT48bnVtYmVyPjg8L251bWJlcj48ZGF0ZXM+PHllYXI+MjAxOTwveWVhcj48
cHViLWRhdGVzPjxkYXRlPjA4LzAxLzwvZGF0ZT48L3B1Yi1kYXRlcz48L2RhdGVzPjxwdWJsaXNo
ZXI+QW1lcmljYW4gUGh5c2ljYWwgU29jaWV0eTwvcHVibGlzaGVyPjx1cmxzPjxyZWxhdGVkLXVy
bHM+PHVybD5odHRwczovL2xpbmsuYXBzLm9yZy9kb2kvMTAuMTEwMy9QaHlzUmV2Qi4xMDAuMDg1
MTAyPC91cmw+PC9yZWxhdGVkLXVybHM+PC91cmxzPjxlbGVjdHJvbmljLXJlc291cmNlLW51bT4x
MC4xMTAzL1BoeXNSZXZCLjEwMC4wODUxMDI8L2VsZWN0cm9uaWMtcmVzb3VyY2UtbnVtPjwvcmVj
b3JkPjwvQ2l0ZT48L0VuZE5vdGU+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PEVuZE5vdGU+PENpdGU+PEF1dGhvcj5Db29rPC9BdXRob3I+PFllYXI+MjAxNzwvWWVhcj48UmVj
TnVtPjQ5NDA8L1JlY051bT48RGlzcGxheVRleHQ+PHN0eWxlIGZhY2U9InN1cGVyc2NyaXB0Ij4x
MiwgMTY8L3N0eWxlPjwvRGlzcGxheVRleHQ+PHJlY29yZD48cmVjLW51bWJlcj40OTQwPC9yZWMt
bnVtYmVyPjxmb3JlaWduLWtleXM+PGtleSBhcHA9IkVOIiBkYi1pZD0iMmZhcDllc3hweGZ6OTBl
ZnplNHZ6MHhmZXpmejl6MnJkd3RyIiB0aW1lc3RhbXA9IjE2NTY5OTY3NTkiPjQ5NDA8L2tleT48
L2ZvcmVpZ24ta2V5cz48cmVmLXR5cGUgbmFtZT0iSm91cm5hbCBBcnRpY2xlIj4xNzwvcmVmLXR5
cGU+PGNvbnRyaWJ1dG9ycz48YXV0aG9ycz48YXV0aG9yPkNvb2ssIEFzaGxleSBNLjwvYXV0aG9y
PjxhdXRob3I+TS4gRnJlZ29zbywgQmVuamFtaW48L2F1dGhvcj48YXV0aG9yPmRlIEp1YW4sIEZl
cm5hbmRvPC9hdXRob3I+PGF1dGhvcj5Db2gsIFNpbmlzYTwvYXV0aG9yPjxhdXRob3I+TW9vcmUs
IEpvZWwgRS48L2F1dGhvcj48L2F1dGhvcnM+PC9jb250cmlidXRvcnM+PHRpdGxlcz48dGl0bGU+
RGVzaWduIHByaW5jaXBsZXMgZm9yIHNoaWZ0IGN1cnJlbnQgcGhvdG92b2x0YWljczwvdGl0bGU+
PHNlY29uZGFyeS10aXRsZT5OYXR1cmUgQ29tbXVuaWNhdGlvbnM8L3NlY29uZGFyeS10aXRsZT48
L3RpdGxlcz48cGVyaW9kaWNhbD48ZnVsbC10aXRsZT5OYXR1cmUgQ29tbXVuaWNhdGlvbnM8L2Z1
bGwtdGl0bGU+PGFiYnItMT5OYXQuIENvbW11bi48L2FiYnItMT48L3BlcmlvZGljYWw+PHBhZ2Vz
PjE0MTc2PC9wYWdlcz48dm9sdW1lPjg8L3ZvbHVtZT48bnVtYmVyPjE8L251bWJlcj48ZGF0ZXM+
PHllYXI+MjAxNzwveWVhcj48cHViLWRhdGVzPjxkYXRlPjIwMTcvMDEvMjU8L2RhdGU+PC9wdWIt
ZGF0ZXM+PC9kYXRlcz48aXNibj4yMDQxLTE3MjM8L2lzYm4+PHVybHM+PHJlbGF0ZWQtdXJscz48
dXJsPmh0dHBzOi8vZG9pLm9yZy8xMC4xMDM4L25jb21tczE0MTc2PC91cmw+PC9yZWxhdGVkLXVy
bHM+PC91cmxzPjxlbGVjdHJvbmljLXJlc291cmNlLW51bT4xMC4xMDM4L25jb21tczE0MTc2PC9l
bGVjdHJvbmljLXJlc291cmNlLW51bT48L3JlY29yZD48L0NpdGU+PENpdGU+PEF1dGhvcj5UYW48
L0F1dGhvcj48WWVhcj4yMDE5PC9ZZWFyPjxSZWNOdW0+NDk0NzwvUmVjTnVtPjxyZWNvcmQ+PHJl
Yy1udW1iZXI+NDk0NzwvcmVjLW51bWJlcj48Zm9yZWlnbi1rZXlzPjxrZXkgYXBwPSJFTiIgZGIt
aWQ9IjJmYXA5ZXN4cHhmejkwZWZ6ZTR2ejB4ZmV6Zno5ejJyZHd0ciIgdGltZXN0YW1wPSIxNjU3
MDQ3MzQzIj40OTQ3PC9rZXk+PC9mb3JlaWduLWtleXM+PHJlZi10eXBlIG5hbWU9IkpvdXJuYWwg
QXJ0aWNsZSI+MTc8L3JlZi10eXBlPjxjb250cmlidXRvcnM+PGF1dGhvcnM+PGF1dGhvcj5UYW4s
IExpYW5nIFouPC9hdXRob3I+PGF1dGhvcj5SYXBwZSwgQW5kcmV3IE0uPC9hdXRob3I+PC9hdXRo
b3JzPjwvY29udHJpYnV0b3JzPjx0aXRsZXM+PHRpdGxlPlVwcGVyIGxpbWl0IG9uIHNoaWZ0IGN1
cnJlbnQgZ2VuZXJhdGlvbiBpbiBleHRlbmRlZCBzeXN0ZW1zPC90aXRsZT48c2Vjb25kYXJ5LXRp
dGxlPlBoeXNpY2FsIFJldmlldyBCPC9zZWNvbmRhcnktdGl0bGU+PC90aXRsZXM+PHBlcmlvZGlj
YWw+PGZ1bGwtdGl0bGU+UGh5c2ljYWwgUmV2aWV3IEI8L2Z1bGwtdGl0bGU+PGFiYnItMT5QaHlz
LiBSZXYuIEI8L2FiYnItMT48L3BlcmlvZGljYWw+PHBhZ2VzPjA4NTEwMjwvcGFnZXM+PHZvbHVt
ZT4xMDA8L3ZvbHVtZT48bnVtYmVyPjg8L251bWJlcj48ZGF0ZXM+PHllYXI+MjAxOTwveWVhcj48
cHViLWRhdGVzPjxkYXRlPjA4LzAxLzwvZGF0ZT48L3B1Yi1kYXRlcz48L2RhdGVzPjxwdWJsaXNo
ZXI+QW1lcmljYW4gUGh5c2ljYWwgU29jaWV0eTwvcHVibGlzaGVyPjx1cmxzPjxyZWxhdGVkLXVy
bHM+PHVybD5odHRwczovL2xpbmsuYXBzLm9yZy9kb2kvMTAuMTEwMy9QaHlzUmV2Qi4xMDAuMDg1
MTAyPC91cmw+PC9yZWxhdGVkLXVybHM+PC91cmxzPjxlbGVjdHJvbmljLXJlc291cmNlLW51bT4x
MC4xMTAzL1BoeXNSZXZCLjEwMC4wODUxMDI8L2VsZWN0cm9uaWMtcmVzb3VyY2UtbnVtPjwvcmVj
b3JkPjwvQ2l0ZT48L0VuZE5vdGU+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sidRPr="00A06824">
        <w:rPr>
          <w:rFonts w:ascii="Times New Roman" w:eastAsia="Times New Roman" w:hAnsi="Times New Roman" w:cs="Times New Roman"/>
          <w:noProof/>
          <w:sz w:val="24"/>
          <w:szCs w:val="24"/>
          <w:vertAlign w:val="superscript"/>
        </w:rPr>
        <w:t>12, 16</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Here, the combination of high intrinsic polarization, low bandgap (compared to perovskite ferroelectrics), and high carrier mobility could result in BPVE photocurrent (Fig. 4). High mobility μ and high diffusion coefficient D (from Einstein relation D =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z w:val="24"/>
          <w:szCs w:val="24"/>
          <w:vertAlign w:val="subscript"/>
        </w:rPr>
        <w:t>B</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/e</w:t>
      </w:r>
      <w:proofErr w:type="gramStart"/>
      <w:r>
        <w:rPr>
          <w:rFonts w:ascii="Times New Roman" w:eastAsia="Times New Roman" w:hAnsi="Times New Roman" w:cs="Times New Roman"/>
          <w:sz w:val="24"/>
          <w:szCs w:val="24"/>
        </w:rPr>
        <w:t>).μ</w:t>
      </w:r>
      <w:proofErr w:type="gramEnd"/>
      <w:r>
        <w:rPr>
          <w:rFonts w:ascii="Times New Roman" w:eastAsia="Times New Roman" w:hAnsi="Times New Roman" w:cs="Times New Roman"/>
          <w:sz w:val="24"/>
          <w:szCs w:val="24"/>
        </w:rPr>
        <w:t>, where k</w:t>
      </w:r>
      <w:r>
        <w:rPr>
          <w:rFonts w:ascii="Times New Roman" w:eastAsia="Times New Roman" w:hAnsi="Times New Roman" w:cs="Times New Roman"/>
          <w:sz w:val="24"/>
          <w:szCs w:val="24"/>
          <w:vertAlign w:val="subscript"/>
        </w:rPr>
        <w:t>B</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e</w:t>
      </w:r>
      <w:proofErr w:type="spellEnd"/>
      <w:r>
        <w:rPr>
          <w:rFonts w:ascii="Times New Roman" w:eastAsia="Times New Roman" w:hAnsi="Times New Roman" w:cs="Times New Roman"/>
          <w:sz w:val="24"/>
          <w:szCs w:val="24"/>
        </w:rPr>
        <w:t xml:space="preserve"> are Boltzmann’s constant and fundamental electronic charge, respectively) also favor the diffusion-induced photocurrent maxima in the channel. </w:t>
      </w:r>
    </w:p>
    <w:p w14:paraId="73CEE23C" w14:textId="77777777" w:rsidR="00A06824" w:rsidRDefault="00A06824" w:rsidP="00A06824">
      <w:pPr>
        <w:spacing w:line="480" w:lineRule="auto"/>
        <w:jc w:val="both"/>
        <w:rPr>
          <w:rFonts w:ascii="Times New Roman" w:hAnsi="Times New Roman" w:cs="Times New Roman"/>
          <w:sz w:val="24"/>
          <w:szCs w:val="24"/>
        </w:rPr>
      </w:pPr>
    </w:p>
    <w:p w14:paraId="12829CAB" w14:textId="77777777" w:rsidR="00A4607B" w:rsidRDefault="00A4607B" w:rsidP="00A4607B">
      <w:pPr>
        <w:rPr>
          <w:rFonts w:ascii="Times New Roman" w:hAnsi="Times New Roman" w:cs="Times New Roman"/>
          <w:sz w:val="24"/>
          <w:szCs w:val="24"/>
        </w:rPr>
      </w:pPr>
    </w:p>
    <w:p w14:paraId="706C0685" w14:textId="77777777" w:rsidR="00A4607B" w:rsidRDefault="00A4607B" w:rsidP="00640331">
      <w:pPr>
        <w:ind w:firstLine="720"/>
        <w:rPr>
          <w:rFonts w:ascii="Times New Roman" w:hAnsi="Times New Roman" w:cs="Times New Roman"/>
          <w:sz w:val="24"/>
          <w:szCs w:val="24"/>
        </w:rPr>
      </w:pPr>
    </w:p>
    <w:p w14:paraId="06B2B7CB" w14:textId="11419FB2" w:rsidR="00442831" w:rsidRDefault="00442831" w:rsidP="00640331">
      <w:pPr>
        <w:rPr>
          <w:rFonts w:ascii="Times New Roman" w:hAnsi="Times New Roman" w:cs="Times New Roman"/>
          <w:sz w:val="24"/>
          <w:szCs w:val="24"/>
        </w:rPr>
      </w:pPr>
    </w:p>
    <w:p w14:paraId="1D9824F1" w14:textId="70CDEAA5" w:rsidR="00442831" w:rsidRDefault="00442831" w:rsidP="00640331">
      <w:pPr>
        <w:rPr>
          <w:rFonts w:ascii="Times New Roman" w:hAnsi="Times New Roman" w:cs="Times New Roman"/>
          <w:sz w:val="24"/>
          <w:szCs w:val="24"/>
        </w:rPr>
      </w:pPr>
    </w:p>
    <w:p w14:paraId="26AFA584" w14:textId="3B6D903F" w:rsidR="00442831" w:rsidRDefault="00442831" w:rsidP="00640331">
      <w:pPr>
        <w:rPr>
          <w:rFonts w:ascii="Times New Roman" w:hAnsi="Times New Roman" w:cs="Times New Roman"/>
          <w:sz w:val="24"/>
          <w:szCs w:val="24"/>
        </w:rPr>
      </w:pPr>
    </w:p>
    <w:p w14:paraId="75438BD0" w14:textId="77777777" w:rsidR="00442831" w:rsidRDefault="00442831" w:rsidP="00640331">
      <w:pPr>
        <w:rPr>
          <w:rFonts w:ascii="Times New Roman" w:eastAsia="Times New Roman" w:hAnsi="Times New Roman" w:cs="Times New Roman"/>
          <w:sz w:val="24"/>
          <w:szCs w:val="24"/>
        </w:rPr>
      </w:pPr>
    </w:p>
    <w:p w14:paraId="28990031" w14:textId="3E39872A" w:rsidR="00E555EE" w:rsidRDefault="000770B9" w:rsidP="000770B9">
      <w:pPr>
        <w:spacing w:line="480" w:lineRule="auto"/>
        <w:jc w:val="center"/>
        <w:rPr>
          <w:rFonts w:ascii="Times New Roman" w:hAnsi="Times New Roman" w:cs="Times New Roman"/>
          <w:sz w:val="24"/>
          <w:szCs w:val="24"/>
        </w:rPr>
      </w:pPr>
      <w:r>
        <w:rPr>
          <w:noProof/>
        </w:rPr>
        <w:lastRenderedPageBreak/>
        <w:drawing>
          <wp:inline distT="0" distB="0" distL="0" distR="0" wp14:anchorId="5428178C" wp14:editId="7DE92430">
            <wp:extent cx="3294680" cy="6364224"/>
            <wp:effectExtent l="0" t="0" r="1270" b="0"/>
            <wp:docPr id="17" name="Picture 17"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receip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44" b="4207"/>
                    <a:stretch/>
                  </pic:blipFill>
                  <pic:spPr bwMode="auto">
                    <a:xfrm>
                      <a:off x="0" y="0"/>
                      <a:ext cx="3326617" cy="6425915"/>
                    </a:xfrm>
                    <a:prstGeom prst="rect">
                      <a:avLst/>
                    </a:prstGeom>
                    <a:noFill/>
                    <a:ln>
                      <a:noFill/>
                    </a:ln>
                    <a:extLst>
                      <a:ext uri="{53640926-AAD7-44D8-BBD7-CCE9431645EC}">
                        <a14:shadowObscured xmlns:a14="http://schemas.microsoft.com/office/drawing/2010/main"/>
                      </a:ext>
                    </a:extLst>
                  </pic:spPr>
                </pic:pic>
              </a:graphicData>
            </a:graphic>
          </wp:inline>
        </w:drawing>
      </w:r>
    </w:p>
    <w:p w14:paraId="258A6D01" w14:textId="50F224FA" w:rsidR="00D80FFC" w:rsidRDefault="00E555EE" w:rsidP="00035A7E">
      <w:pPr>
        <w:jc w:val="both"/>
        <w:rPr>
          <w:rFonts w:ascii="Times New Roman" w:hAnsi="Times New Roman" w:cs="Times New Roman"/>
          <w:sz w:val="24"/>
          <w:szCs w:val="24"/>
        </w:rPr>
      </w:pPr>
      <w:r w:rsidRPr="00B129BF">
        <w:rPr>
          <w:rFonts w:ascii="Times New Roman" w:hAnsi="Times New Roman" w:cs="Times New Roman"/>
          <w:b/>
          <w:bCs/>
          <w:sz w:val="24"/>
          <w:szCs w:val="24"/>
        </w:rPr>
        <w:t>Figure S</w:t>
      </w:r>
      <w:r w:rsidR="00F3188B">
        <w:rPr>
          <w:rFonts w:ascii="Times New Roman" w:hAnsi="Times New Roman" w:cs="Times New Roman"/>
          <w:b/>
          <w:bCs/>
          <w:sz w:val="24"/>
          <w:szCs w:val="24"/>
        </w:rPr>
        <w:t>1</w:t>
      </w:r>
      <w:r>
        <w:rPr>
          <w:rFonts w:ascii="Times New Roman" w:hAnsi="Times New Roman" w:cs="Times New Roman"/>
          <w:sz w:val="24"/>
          <w:szCs w:val="24"/>
        </w:rPr>
        <w:t xml:space="preserve">. </w:t>
      </w:r>
      <w:r w:rsidR="001F099C">
        <w:rPr>
          <w:rFonts w:ascii="Times New Roman" w:hAnsi="Times New Roman" w:cs="Times New Roman"/>
          <w:sz w:val="24"/>
          <w:szCs w:val="24"/>
        </w:rPr>
        <w:t>Powder X-ray diffraction (</w:t>
      </w:r>
      <w:r>
        <w:rPr>
          <w:rFonts w:ascii="Times New Roman" w:hAnsi="Times New Roman" w:cs="Times New Roman"/>
          <w:sz w:val="24"/>
          <w:szCs w:val="24"/>
        </w:rPr>
        <w:t>PXRD</w:t>
      </w:r>
      <w:r w:rsidR="001F099C">
        <w:rPr>
          <w:rFonts w:ascii="Times New Roman" w:hAnsi="Times New Roman" w:cs="Times New Roman"/>
          <w:sz w:val="24"/>
          <w:szCs w:val="24"/>
        </w:rPr>
        <w:t>)</w:t>
      </w:r>
      <w:r>
        <w:rPr>
          <w:rFonts w:ascii="Times New Roman" w:hAnsi="Times New Roman" w:cs="Times New Roman"/>
          <w:sz w:val="24"/>
          <w:szCs w:val="24"/>
        </w:rPr>
        <w:t xml:space="preserve"> patterns on ingot from (a) 500 °C and (b) 350°C flux reactions. PXRD pattern on lightly ground CVT-grown crystal of SnP</w:t>
      </w:r>
      <w:r>
        <w:rPr>
          <w:rFonts w:ascii="Times New Roman" w:hAnsi="Times New Roman" w:cs="Times New Roman"/>
          <w:sz w:val="24"/>
          <w:szCs w:val="24"/>
          <w:vertAlign w:val="subscript"/>
        </w:rPr>
        <w:t>2</w:t>
      </w:r>
      <w:r>
        <w:rPr>
          <w:rFonts w:ascii="Times New Roman" w:hAnsi="Times New Roman" w:cs="Times New Roman"/>
          <w:sz w:val="24"/>
          <w:szCs w:val="24"/>
        </w:rPr>
        <w:t>Se</w:t>
      </w:r>
      <w:r>
        <w:rPr>
          <w:rFonts w:ascii="Times New Roman" w:hAnsi="Times New Roman" w:cs="Times New Roman"/>
          <w:sz w:val="24"/>
          <w:szCs w:val="24"/>
          <w:vertAlign w:val="subscript"/>
        </w:rPr>
        <w:t>6</w:t>
      </w:r>
      <w:r>
        <w:rPr>
          <w:rFonts w:ascii="Times New Roman" w:hAnsi="Times New Roman" w:cs="Times New Roman"/>
          <w:sz w:val="24"/>
          <w:szCs w:val="24"/>
        </w:rPr>
        <w:t>. The calculated patterns of SnP</w:t>
      </w:r>
      <w:r>
        <w:rPr>
          <w:rFonts w:ascii="Times New Roman" w:hAnsi="Times New Roman" w:cs="Times New Roman"/>
          <w:sz w:val="24"/>
          <w:szCs w:val="24"/>
          <w:vertAlign w:val="subscript"/>
        </w:rPr>
        <w:t>2</w:t>
      </w:r>
      <w:r>
        <w:rPr>
          <w:rFonts w:ascii="Times New Roman" w:hAnsi="Times New Roman" w:cs="Times New Roman"/>
          <w:sz w:val="24"/>
          <w:szCs w:val="24"/>
        </w:rPr>
        <w:t>Se</w:t>
      </w:r>
      <w:r>
        <w:rPr>
          <w:rFonts w:ascii="Times New Roman" w:hAnsi="Times New Roman" w:cs="Times New Roman"/>
          <w:sz w:val="24"/>
          <w:szCs w:val="24"/>
          <w:vertAlign w:val="subscript"/>
        </w:rPr>
        <w:t>6</w:t>
      </w:r>
      <w:r>
        <w:rPr>
          <w:rFonts w:ascii="Times New Roman" w:hAnsi="Times New Roman" w:cs="Times New Roman"/>
          <w:sz w:val="24"/>
          <w:szCs w:val="24"/>
        </w:rPr>
        <w:t xml:space="preserve"> and Sn</w:t>
      </w:r>
      <w:r>
        <w:rPr>
          <w:rFonts w:ascii="Times New Roman" w:hAnsi="Times New Roman" w:cs="Times New Roman"/>
          <w:sz w:val="24"/>
          <w:szCs w:val="24"/>
          <w:vertAlign w:val="subscript"/>
        </w:rPr>
        <w:t>2</w:t>
      </w:r>
      <w:r>
        <w:rPr>
          <w:rFonts w:ascii="Times New Roman" w:hAnsi="Times New Roman" w:cs="Times New Roman"/>
          <w:sz w:val="24"/>
          <w:szCs w:val="24"/>
        </w:rPr>
        <w:t>P</w:t>
      </w:r>
      <w:r>
        <w:rPr>
          <w:rFonts w:ascii="Times New Roman" w:hAnsi="Times New Roman" w:cs="Times New Roman"/>
          <w:sz w:val="24"/>
          <w:szCs w:val="24"/>
          <w:vertAlign w:val="subscript"/>
        </w:rPr>
        <w:t>2</w:t>
      </w:r>
      <w:r>
        <w:rPr>
          <w:rFonts w:ascii="Times New Roman" w:hAnsi="Times New Roman" w:cs="Times New Roman"/>
          <w:sz w:val="24"/>
          <w:szCs w:val="24"/>
        </w:rPr>
        <w:t>Se</w:t>
      </w:r>
      <w:r>
        <w:rPr>
          <w:rFonts w:ascii="Times New Roman" w:hAnsi="Times New Roman" w:cs="Times New Roman"/>
          <w:sz w:val="24"/>
          <w:szCs w:val="24"/>
          <w:vertAlign w:val="subscript"/>
        </w:rPr>
        <w:t xml:space="preserve">6 </w:t>
      </w:r>
      <w:r>
        <w:rPr>
          <w:rFonts w:ascii="Times New Roman" w:hAnsi="Times New Roman" w:cs="Times New Roman"/>
          <w:sz w:val="24"/>
          <w:szCs w:val="24"/>
        </w:rPr>
        <w:t>(ICSD – 403098) were plotted to compare with experimental patterns. The discrepancy between the peak intensities of the calculated and experimental patterns stems from preferred orientation.</w:t>
      </w:r>
    </w:p>
    <w:p w14:paraId="6F2BDA15" w14:textId="77777777" w:rsidR="00A03309" w:rsidRDefault="00A03309" w:rsidP="00035A7E">
      <w:pPr>
        <w:jc w:val="both"/>
        <w:rPr>
          <w:rFonts w:ascii="Times New Roman" w:hAnsi="Times New Roman" w:cs="Times New Roman"/>
          <w:sz w:val="24"/>
          <w:szCs w:val="24"/>
        </w:rPr>
      </w:pPr>
    </w:p>
    <w:p w14:paraId="0D5B2190" w14:textId="77777777" w:rsidR="000336E7" w:rsidRDefault="000336E7" w:rsidP="00035A7E">
      <w:pPr>
        <w:jc w:val="both"/>
        <w:rPr>
          <w:rFonts w:ascii="Times New Roman" w:hAnsi="Times New Roman" w:cs="Times New Roman"/>
          <w:sz w:val="24"/>
          <w:szCs w:val="24"/>
        </w:rPr>
      </w:pPr>
    </w:p>
    <w:p w14:paraId="279A666F" w14:textId="77777777" w:rsidR="00F3188B" w:rsidRDefault="00F3188B" w:rsidP="00035A7E">
      <w:pPr>
        <w:ind w:firstLine="720"/>
        <w:jc w:val="center"/>
        <w:rPr>
          <w:rFonts w:ascii="Times New Roman" w:hAnsi="Times New Roman" w:cs="Times New Roman"/>
          <w:sz w:val="24"/>
          <w:szCs w:val="24"/>
        </w:rPr>
      </w:pPr>
      <w:r w:rsidRPr="005C0483">
        <w:rPr>
          <w:rFonts w:ascii="Times New Roman" w:hAnsi="Times New Roman" w:cs="Times New Roman"/>
          <w:noProof/>
          <w:sz w:val="24"/>
          <w:szCs w:val="24"/>
        </w:rPr>
        <w:lastRenderedPageBreak/>
        <w:drawing>
          <wp:inline distT="0" distB="0" distL="0" distR="0" wp14:anchorId="04AADF95" wp14:editId="2A4FF866">
            <wp:extent cx="3288323" cy="2475769"/>
            <wp:effectExtent l="0" t="0" r="7620" b="1270"/>
            <wp:docPr id="11" name="Picture 3" descr="A round object with holes in it&#10;&#10;Description automatically generated with medium confidence">
              <a:extLst xmlns:a="http://schemas.openxmlformats.org/drawingml/2006/main">
                <a:ext uri="{FF2B5EF4-FFF2-40B4-BE49-F238E27FC236}">
                  <a16:creationId xmlns:a16="http://schemas.microsoft.com/office/drawing/2014/main" id="{741617A0-B931-4AC4-B18E-7BFF296B1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round object with holes in it&#10;&#10;Description automatically generated with medium confidence">
                      <a:extLst>
                        <a:ext uri="{FF2B5EF4-FFF2-40B4-BE49-F238E27FC236}">
                          <a16:creationId xmlns:a16="http://schemas.microsoft.com/office/drawing/2014/main" id="{741617A0-B931-4AC4-B18E-7BFF296B10AB}"/>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40303" t="37844" r="14243" b="16526"/>
                    <a:stretch/>
                  </pic:blipFill>
                  <pic:spPr>
                    <a:xfrm>
                      <a:off x="0" y="0"/>
                      <a:ext cx="3296080" cy="2481609"/>
                    </a:xfrm>
                    <a:prstGeom prst="rect">
                      <a:avLst/>
                    </a:prstGeom>
                  </pic:spPr>
                </pic:pic>
              </a:graphicData>
            </a:graphic>
          </wp:inline>
        </w:drawing>
      </w:r>
    </w:p>
    <w:p w14:paraId="695889C9" w14:textId="14FD3C06" w:rsidR="00F3188B" w:rsidRDefault="00F3188B" w:rsidP="00035A7E">
      <w:pPr>
        <w:rPr>
          <w:rFonts w:ascii="Times New Roman" w:hAnsi="Times New Roman" w:cs="Times New Roman"/>
          <w:sz w:val="24"/>
          <w:szCs w:val="24"/>
        </w:rPr>
      </w:pPr>
      <w:r w:rsidRPr="00B129BF">
        <w:rPr>
          <w:rFonts w:ascii="Times New Roman" w:hAnsi="Times New Roman" w:cs="Times New Roman"/>
          <w:b/>
          <w:bCs/>
          <w:sz w:val="24"/>
          <w:szCs w:val="24"/>
        </w:rPr>
        <w:t>Figure S</w:t>
      </w:r>
      <w:r>
        <w:rPr>
          <w:rFonts w:ascii="Times New Roman" w:hAnsi="Times New Roman" w:cs="Times New Roman"/>
          <w:b/>
          <w:bCs/>
          <w:sz w:val="24"/>
          <w:szCs w:val="24"/>
        </w:rPr>
        <w:t>2</w:t>
      </w:r>
      <w:r>
        <w:rPr>
          <w:rFonts w:ascii="Times New Roman" w:hAnsi="Times New Roman" w:cs="Times New Roman"/>
          <w:sz w:val="24"/>
          <w:szCs w:val="24"/>
        </w:rPr>
        <w:t>. Images of SnP</w:t>
      </w:r>
      <w:r>
        <w:rPr>
          <w:rFonts w:ascii="Times New Roman" w:hAnsi="Times New Roman" w:cs="Times New Roman"/>
          <w:sz w:val="24"/>
          <w:szCs w:val="24"/>
          <w:vertAlign w:val="subscript"/>
        </w:rPr>
        <w:t>2</w:t>
      </w:r>
      <w:r>
        <w:rPr>
          <w:rFonts w:ascii="Times New Roman" w:hAnsi="Times New Roman" w:cs="Times New Roman"/>
          <w:sz w:val="24"/>
          <w:szCs w:val="24"/>
        </w:rPr>
        <w:t>Se</w:t>
      </w:r>
      <w:r>
        <w:rPr>
          <w:rFonts w:ascii="Times New Roman" w:hAnsi="Times New Roman" w:cs="Times New Roman"/>
          <w:sz w:val="24"/>
          <w:szCs w:val="24"/>
          <w:vertAlign w:val="subscript"/>
        </w:rPr>
        <w:t>6</w:t>
      </w:r>
      <w:r>
        <w:rPr>
          <w:rFonts w:ascii="Times New Roman" w:hAnsi="Times New Roman" w:cs="Times New Roman"/>
          <w:sz w:val="24"/>
          <w:szCs w:val="24"/>
        </w:rPr>
        <w:t xml:space="preserve"> single crystals grown using chemical vapor transport</w:t>
      </w:r>
      <w:r w:rsidR="001F099C">
        <w:rPr>
          <w:rFonts w:ascii="Times New Roman" w:hAnsi="Times New Roman" w:cs="Times New Roman"/>
          <w:sz w:val="24"/>
          <w:szCs w:val="24"/>
        </w:rPr>
        <w:t xml:space="preserve"> (CVT)</w:t>
      </w:r>
      <w:r>
        <w:rPr>
          <w:rFonts w:ascii="Times New Roman" w:hAnsi="Times New Roman" w:cs="Times New Roman"/>
          <w:sz w:val="24"/>
          <w:szCs w:val="24"/>
        </w:rPr>
        <w:t xml:space="preserve"> with SnBr</w:t>
      </w:r>
      <w:r w:rsidRPr="001F099C">
        <w:rPr>
          <w:rFonts w:ascii="Times New Roman" w:hAnsi="Times New Roman" w:cs="Times New Roman"/>
          <w:sz w:val="24"/>
          <w:szCs w:val="24"/>
          <w:vertAlign w:val="subscript"/>
        </w:rPr>
        <w:t>4</w:t>
      </w:r>
      <w:r>
        <w:rPr>
          <w:rFonts w:ascii="Times New Roman" w:hAnsi="Times New Roman" w:cs="Times New Roman"/>
          <w:sz w:val="24"/>
          <w:szCs w:val="24"/>
        </w:rPr>
        <w:t xml:space="preserve"> as the transport agent. Each square</w:t>
      </w:r>
      <w:r w:rsidR="001F099C">
        <w:rPr>
          <w:rFonts w:ascii="Times New Roman" w:hAnsi="Times New Roman" w:cs="Times New Roman"/>
          <w:sz w:val="24"/>
          <w:szCs w:val="24"/>
        </w:rPr>
        <w:t xml:space="preserve"> in the background</w:t>
      </w:r>
      <w:r>
        <w:rPr>
          <w:rFonts w:ascii="Times New Roman" w:hAnsi="Times New Roman" w:cs="Times New Roman"/>
          <w:sz w:val="24"/>
          <w:szCs w:val="24"/>
        </w:rPr>
        <w:t xml:space="preserve"> is 1×1 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14:paraId="5878A68D" w14:textId="321B8E32" w:rsidR="00F3188B" w:rsidRDefault="00F3188B" w:rsidP="00035A7E">
      <w:pPr>
        <w:jc w:val="both"/>
        <w:rPr>
          <w:rFonts w:ascii="Times New Roman" w:hAnsi="Times New Roman" w:cs="Times New Roman"/>
          <w:sz w:val="24"/>
          <w:szCs w:val="24"/>
        </w:rPr>
      </w:pPr>
    </w:p>
    <w:p w14:paraId="5B9475F5" w14:textId="697E2A6B" w:rsidR="00D80FFC" w:rsidRDefault="00D80FFC" w:rsidP="00035A7E">
      <w:pPr>
        <w:rPr>
          <w:rFonts w:ascii="Times New Roman" w:eastAsia="Times New Roman" w:hAnsi="Times New Roman" w:cs="Times New Roman"/>
          <w:sz w:val="24"/>
          <w:szCs w:val="24"/>
        </w:rPr>
      </w:pPr>
    </w:p>
    <w:p w14:paraId="565591AD" w14:textId="77777777" w:rsidR="00E555EE" w:rsidRDefault="00E555EE" w:rsidP="00035A7E">
      <w:pPr>
        <w:ind w:firstLine="720"/>
        <w:rPr>
          <w:rFonts w:ascii="Times New Roman" w:hAnsi="Times New Roman" w:cs="Times New Roman"/>
          <w:sz w:val="24"/>
          <w:szCs w:val="24"/>
          <w:vertAlign w:val="subscript"/>
        </w:rPr>
      </w:pPr>
      <w:r>
        <w:rPr>
          <w:rFonts w:ascii="Times New Roman" w:hAnsi="Times New Roman" w:cs="Times New Roman"/>
          <w:noProof/>
          <w:sz w:val="24"/>
          <w:szCs w:val="24"/>
          <w:vertAlign w:val="subscript"/>
        </w:rPr>
        <w:drawing>
          <wp:inline distT="0" distB="0" distL="0" distR="0" wp14:anchorId="5D52FED1" wp14:editId="001EBCDE">
            <wp:extent cx="4937760" cy="3811464"/>
            <wp:effectExtent l="0" t="0" r="0" b="0"/>
            <wp:docPr id="10" name="Picture 10"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qr cod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9695" cy="3820676"/>
                    </a:xfrm>
                    <a:prstGeom prst="rect">
                      <a:avLst/>
                    </a:prstGeom>
                  </pic:spPr>
                </pic:pic>
              </a:graphicData>
            </a:graphic>
          </wp:inline>
        </w:drawing>
      </w:r>
    </w:p>
    <w:p w14:paraId="2BC27017" w14:textId="4F79B686" w:rsidR="00E555EE" w:rsidRDefault="00E555EE" w:rsidP="00035A7E">
      <w:pPr>
        <w:jc w:val="both"/>
        <w:rPr>
          <w:rFonts w:ascii="Times New Roman" w:hAnsi="Times New Roman" w:cs="Times New Roman"/>
          <w:sz w:val="24"/>
          <w:szCs w:val="24"/>
        </w:rPr>
      </w:pPr>
      <w:r w:rsidRPr="00B129BF">
        <w:rPr>
          <w:rFonts w:ascii="Times New Roman" w:hAnsi="Times New Roman" w:cs="Times New Roman"/>
          <w:b/>
          <w:bCs/>
          <w:sz w:val="24"/>
          <w:szCs w:val="24"/>
        </w:rPr>
        <w:t>Figure S</w:t>
      </w:r>
      <w:r w:rsidR="000770B9" w:rsidRPr="00B129BF">
        <w:rPr>
          <w:rFonts w:ascii="Times New Roman" w:hAnsi="Times New Roman" w:cs="Times New Roman"/>
          <w:b/>
          <w:bCs/>
          <w:sz w:val="24"/>
          <w:szCs w:val="24"/>
        </w:rPr>
        <w:t>3</w:t>
      </w:r>
      <w:r>
        <w:rPr>
          <w:rFonts w:ascii="Times New Roman" w:hAnsi="Times New Roman" w:cs="Times New Roman"/>
          <w:sz w:val="24"/>
          <w:szCs w:val="24"/>
        </w:rPr>
        <w:t xml:space="preserve">. </w:t>
      </w:r>
      <w:r w:rsidR="000770B9">
        <w:rPr>
          <w:rFonts w:ascii="Times New Roman" w:hAnsi="Times New Roman" w:cs="Times New Roman"/>
          <w:sz w:val="24"/>
          <w:szCs w:val="24"/>
        </w:rPr>
        <w:t>Scanning electron microscopy (</w:t>
      </w:r>
      <w:r>
        <w:rPr>
          <w:rFonts w:ascii="Times New Roman" w:hAnsi="Times New Roman" w:cs="Times New Roman"/>
          <w:sz w:val="24"/>
          <w:szCs w:val="24"/>
        </w:rPr>
        <w:t>SEM</w:t>
      </w:r>
      <w:r w:rsidR="000770B9">
        <w:rPr>
          <w:rFonts w:ascii="Times New Roman" w:hAnsi="Times New Roman" w:cs="Times New Roman"/>
          <w:sz w:val="24"/>
          <w:szCs w:val="24"/>
        </w:rPr>
        <w:t>)</w:t>
      </w:r>
      <w:r>
        <w:rPr>
          <w:rFonts w:ascii="Times New Roman" w:hAnsi="Times New Roman" w:cs="Times New Roman"/>
          <w:sz w:val="24"/>
          <w:szCs w:val="24"/>
        </w:rPr>
        <w:t xml:space="preserve"> </w:t>
      </w:r>
      <w:r w:rsidR="000770B9">
        <w:rPr>
          <w:rFonts w:ascii="Times New Roman" w:hAnsi="Times New Roman" w:cs="Times New Roman"/>
          <w:sz w:val="24"/>
          <w:szCs w:val="24"/>
        </w:rPr>
        <w:t xml:space="preserve">micrograph </w:t>
      </w:r>
      <w:r>
        <w:rPr>
          <w:rFonts w:ascii="Times New Roman" w:hAnsi="Times New Roman" w:cs="Times New Roman"/>
          <w:sz w:val="24"/>
          <w:szCs w:val="24"/>
        </w:rPr>
        <w:t xml:space="preserve">and </w:t>
      </w:r>
      <w:r w:rsidR="000770B9">
        <w:rPr>
          <w:rFonts w:ascii="Times New Roman" w:hAnsi="Times New Roman" w:cs="Times New Roman"/>
          <w:sz w:val="24"/>
          <w:szCs w:val="24"/>
        </w:rPr>
        <w:t>electron dispersive X-ray spectroscopy (</w:t>
      </w:r>
      <w:r>
        <w:rPr>
          <w:rFonts w:ascii="Times New Roman" w:hAnsi="Times New Roman" w:cs="Times New Roman"/>
          <w:sz w:val="24"/>
          <w:szCs w:val="24"/>
        </w:rPr>
        <w:t>EDS</w:t>
      </w:r>
      <w:r w:rsidR="000770B9">
        <w:rPr>
          <w:rFonts w:ascii="Times New Roman" w:hAnsi="Times New Roman" w:cs="Times New Roman"/>
          <w:sz w:val="24"/>
          <w:szCs w:val="24"/>
        </w:rPr>
        <w:t>)</w:t>
      </w:r>
      <w:r>
        <w:rPr>
          <w:rFonts w:ascii="Times New Roman" w:hAnsi="Times New Roman" w:cs="Times New Roman"/>
          <w:sz w:val="24"/>
          <w:szCs w:val="24"/>
        </w:rPr>
        <w:t xml:space="preserve"> mapping</w:t>
      </w:r>
      <w:r w:rsidR="001F099C">
        <w:rPr>
          <w:rFonts w:ascii="Times New Roman" w:hAnsi="Times New Roman" w:cs="Times New Roman"/>
          <w:sz w:val="24"/>
          <w:szCs w:val="24"/>
        </w:rPr>
        <w:t xml:space="preserve"> of elements Sn, P, and Se in the</w:t>
      </w:r>
      <w:r>
        <w:rPr>
          <w:rFonts w:ascii="Times New Roman" w:hAnsi="Times New Roman" w:cs="Times New Roman"/>
          <w:sz w:val="24"/>
          <w:szCs w:val="24"/>
        </w:rPr>
        <w:t xml:space="preserve"> SnP</w:t>
      </w:r>
      <w:r>
        <w:rPr>
          <w:rFonts w:ascii="Times New Roman" w:hAnsi="Times New Roman" w:cs="Times New Roman"/>
          <w:sz w:val="24"/>
          <w:szCs w:val="24"/>
          <w:vertAlign w:val="subscript"/>
        </w:rPr>
        <w:t>2</w:t>
      </w:r>
      <w:r>
        <w:rPr>
          <w:rFonts w:ascii="Times New Roman" w:hAnsi="Times New Roman" w:cs="Times New Roman"/>
          <w:sz w:val="24"/>
          <w:szCs w:val="24"/>
        </w:rPr>
        <w:t>Se</w:t>
      </w:r>
      <w:r>
        <w:rPr>
          <w:rFonts w:ascii="Times New Roman" w:hAnsi="Times New Roman" w:cs="Times New Roman"/>
          <w:sz w:val="24"/>
          <w:szCs w:val="24"/>
          <w:vertAlign w:val="subscript"/>
        </w:rPr>
        <w:t>6</w:t>
      </w:r>
      <w:r>
        <w:rPr>
          <w:rFonts w:ascii="Times New Roman" w:hAnsi="Times New Roman" w:cs="Times New Roman"/>
          <w:sz w:val="24"/>
          <w:szCs w:val="24"/>
        </w:rPr>
        <w:t xml:space="preserve"> crystals grown from </w:t>
      </w:r>
      <w:r w:rsidR="001F099C">
        <w:rPr>
          <w:rFonts w:ascii="Times New Roman" w:hAnsi="Times New Roman" w:cs="Times New Roman"/>
          <w:sz w:val="24"/>
          <w:szCs w:val="24"/>
        </w:rPr>
        <w:t>CVT</w:t>
      </w:r>
      <w:r>
        <w:rPr>
          <w:rFonts w:ascii="Times New Roman" w:hAnsi="Times New Roman" w:cs="Times New Roman"/>
          <w:sz w:val="24"/>
          <w:szCs w:val="24"/>
        </w:rPr>
        <w:t xml:space="preserve"> reaction using SnBr</w:t>
      </w:r>
      <w:r w:rsidRPr="00C024ED">
        <w:rPr>
          <w:rFonts w:ascii="Times New Roman" w:hAnsi="Times New Roman" w:cs="Times New Roman"/>
          <w:sz w:val="24"/>
          <w:szCs w:val="24"/>
          <w:vertAlign w:val="subscript"/>
        </w:rPr>
        <w:t>4</w:t>
      </w:r>
      <w:r>
        <w:rPr>
          <w:rFonts w:ascii="Times New Roman" w:hAnsi="Times New Roman" w:cs="Times New Roman"/>
          <w:sz w:val="24"/>
          <w:szCs w:val="24"/>
        </w:rPr>
        <w:t xml:space="preserve"> as the transport agent.</w:t>
      </w:r>
      <w:r w:rsidR="001F099C">
        <w:rPr>
          <w:rFonts w:ascii="Times New Roman" w:hAnsi="Times New Roman" w:cs="Times New Roman"/>
          <w:sz w:val="24"/>
          <w:szCs w:val="24"/>
        </w:rPr>
        <w:t xml:space="preserve"> </w:t>
      </w:r>
    </w:p>
    <w:p w14:paraId="262DBAEB" w14:textId="476823AE" w:rsidR="003156D4" w:rsidRDefault="003156D4" w:rsidP="00035A7E">
      <w:pPr>
        <w:jc w:val="both"/>
        <w:rPr>
          <w:rFonts w:ascii="Times New Roman" w:hAnsi="Times New Roman" w:cs="Times New Roman"/>
          <w:sz w:val="24"/>
          <w:szCs w:val="24"/>
        </w:rPr>
      </w:pPr>
    </w:p>
    <w:p w14:paraId="012DB643" w14:textId="51B5D8F8" w:rsidR="003156D4" w:rsidRDefault="003156D4" w:rsidP="00035A7E">
      <w:pPr>
        <w:jc w:val="both"/>
        <w:rPr>
          <w:rFonts w:ascii="Times New Roman" w:hAnsi="Times New Roman" w:cs="Times New Roman"/>
          <w:sz w:val="24"/>
          <w:szCs w:val="24"/>
        </w:rPr>
      </w:pPr>
    </w:p>
    <w:p w14:paraId="282E32B9" w14:textId="0F5CB39C" w:rsidR="00D80FFC" w:rsidRDefault="00D80FFC" w:rsidP="002E0E6F">
      <w:pPr>
        <w:spacing w:line="240" w:lineRule="auto"/>
        <w:rPr>
          <w:rFonts w:ascii="Times New Roman" w:eastAsia="Times New Roman" w:hAnsi="Times New Roman" w:cs="Times New Roman"/>
          <w:sz w:val="24"/>
          <w:szCs w:val="24"/>
        </w:rPr>
      </w:pPr>
    </w:p>
    <w:p w14:paraId="2621CC6C" w14:textId="35D39A23" w:rsidR="002E0E6F" w:rsidRPr="00024AB8" w:rsidRDefault="002E0E6F" w:rsidP="002E0E6F">
      <w:pPr>
        <w:spacing w:line="240" w:lineRule="auto"/>
        <w:rPr>
          <w:rFonts w:ascii="Times New Roman" w:eastAsia="Times New Roman" w:hAnsi="Times New Roman" w:cs="Times New Roman"/>
          <w:sz w:val="24"/>
          <w:szCs w:val="24"/>
        </w:rPr>
      </w:pPr>
      <w:bookmarkStart w:id="9" w:name="_Hlk68732436"/>
      <w:r w:rsidRPr="00B129BF">
        <w:rPr>
          <w:rFonts w:ascii="Times New Roman" w:eastAsia="Times New Roman" w:hAnsi="Times New Roman" w:cs="Times New Roman"/>
          <w:b/>
          <w:bCs/>
          <w:sz w:val="24"/>
          <w:szCs w:val="24"/>
        </w:rPr>
        <w:t xml:space="preserve">Table </w:t>
      </w:r>
      <w:r w:rsidR="00380F90" w:rsidRPr="00B129BF">
        <w:rPr>
          <w:rFonts w:ascii="Times New Roman" w:eastAsia="Times New Roman" w:hAnsi="Times New Roman" w:cs="Times New Roman"/>
          <w:b/>
          <w:bCs/>
          <w:sz w:val="24"/>
          <w:szCs w:val="24"/>
        </w:rPr>
        <w:t>S</w:t>
      </w:r>
      <w:r w:rsidRPr="00B129BF">
        <w:rPr>
          <w:rFonts w:ascii="Times New Roman" w:eastAsia="Times New Roman" w:hAnsi="Times New Roman" w:cs="Times New Roman"/>
          <w:b/>
          <w:bCs/>
          <w:sz w:val="24"/>
          <w:szCs w:val="24"/>
        </w:rPr>
        <w:t>1</w:t>
      </w:r>
      <w:r w:rsidRPr="00024AB8">
        <w:rPr>
          <w:rFonts w:ascii="Times New Roman" w:eastAsia="Times New Roman" w:hAnsi="Times New Roman" w:cs="Times New Roman"/>
          <w:sz w:val="24"/>
          <w:szCs w:val="24"/>
        </w:rPr>
        <w:t>. Crystal data and structure refinement for SnP</w:t>
      </w:r>
      <w:r w:rsidRPr="00024AB8">
        <w:rPr>
          <w:rFonts w:ascii="Times New Roman" w:eastAsia="Times New Roman" w:hAnsi="Times New Roman" w:cs="Times New Roman"/>
          <w:sz w:val="24"/>
          <w:szCs w:val="24"/>
          <w:vertAlign w:val="subscript"/>
        </w:rPr>
        <w:t>2</w:t>
      </w:r>
      <w:r w:rsidRPr="00024AB8">
        <w:rPr>
          <w:rFonts w:ascii="Times New Roman" w:eastAsia="Times New Roman" w:hAnsi="Times New Roman" w:cs="Times New Roman"/>
          <w:sz w:val="24"/>
          <w:szCs w:val="24"/>
        </w:rPr>
        <w:t>Se</w:t>
      </w:r>
      <w:r w:rsidRPr="00024AB8">
        <w:rPr>
          <w:rFonts w:ascii="Times New Roman" w:eastAsia="Times New Roman" w:hAnsi="Times New Roman" w:cs="Times New Roman"/>
          <w:sz w:val="24"/>
          <w:szCs w:val="24"/>
          <w:vertAlign w:val="subscript"/>
        </w:rPr>
        <w:t>6</w:t>
      </w:r>
      <w:r w:rsidRPr="00024AB8">
        <w:rPr>
          <w:rFonts w:ascii="Times New Roman" w:eastAsia="Times New Roman" w:hAnsi="Times New Roman" w:cs="Times New Roman"/>
          <w:sz w:val="24"/>
          <w:szCs w:val="24"/>
        </w:rPr>
        <w:t xml:space="preserve"> at 293(2) K.</w:t>
      </w:r>
    </w:p>
    <w:tbl>
      <w:tblPr>
        <w:tblStyle w:val="TableGrid"/>
        <w:tblW w:w="0" w:type="auto"/>
        <w:tblLook w:val="0000" w:firstRow="0" w:lastRow="0" w:firstColumn="0" w:lastColumn="0" w:noHBand="0" w:noVBand="0"/>
      </w:tblPr>
      <w:tblGrid>
        <w:gridCol w:w="4687"/>
        <w:gridCol w:w="4673"/>
      </w:tblGrid>
      <w:tr w:rsidR="002E0E6F" w:rsidRPr="00024AB8" w14:paraId="32D58F61" w14:textId="77777777" w:rsidTr="001C4CED">
        <w:trPr>
          <w:trHeight w:val="360"/>
        </w:trPr>
        <w:tc>
          <w:tcPr>
            <w:tcW w:w="5000" w:type="dxa"/>
            <w:tcBorders>
              <w:top w:val="single" w:sz="4" w:space="0" w:color="auto"/>
            </w:tcBorders>
            <w:vAlign w:val="center"/>
          </w:tcPr>
          <w:p w14:paraId="79AC1FFA" w14:textId="77777777" w:rsidR="002E0E6F" w:rsidRPr="00024AB8" w:rsidRDefault="002E0E6F" w:rsidP="001C4CED">
            <w:pPr>
              <w:rPr>
                <w:sz w:val="24"/>
                <w:szCs w:val="24"/>
              </w:rPr>
            </w:pPr>
            <w:r w:rsidRPr="00024AB8">
              <w:rPr>
                <w:sz w:val="24"/>
                <w:szCs w:val="24"/>
              </w:rPr>
              <w:t>Empirical formula</w:t>
            </w:r>
          </w:p>
        </w:tc>
        <w:tc>
          <w:tcPr>
            <w:tcW w:w="5000" w:type="dxa"/>
            <w:tcBorders>
              <w:top w:val="single" w:sz="4" w:space="0" w:color="auto"/>
            </w:tcBorders>
            <w:vAlign w:val="center"/>
          </w:tcPr>
          <w:p w14:paraId="5B53A45E" w14:textId="77777777" w:rsidR="002E0E6F" w:rsidRPr="00024AB8" w:rsidRDefault="002E0E6F" w:rsidP="001C4CED">
            <w:pPr>
              <w:rPr>
                <w:sz w:val="24"/>
                <w:szCs w:val="24"/>
              </w:rPr>
            </w:pPr>
            <w:r w:rsidRPr="00024AB8">
              <w:rPr>
                <w:sz w:val="24"/>
                <w:szCs w:val="24"/>
              </w:rPr>
              <w:t xml:space="preserve">Sn P2 Se6 </w:t>
            </w:r>
          </w:p>
        </w:tc>
      </w:tr>
      <w:tr w:rsidR="002E0E6F" w:rsidRPr="00024AB8" w14:paraId="3E4D165D" w14:textId="77777777" w:rsidTr="001C4CED">
        <w:trPr>
          <w:trHeight w:val="360"/>
        </w:trPr>
        <w:tc>
          <w:tcPr>
            <w:tcW w:w="5000" w:type="dxa"/>
            <w:vAlign w:val="center"/>
          </w:tcPr>
          <w:p w14:paraId="45EA3EED" w14:textId="77777777" w:rsidR="002E0E6F" w:rsidRPr="00024AB8" w:rsidRDefault="002E0E6F" w:rsidP="001C4CED">
            <w:pPr>
              <w:rPr>
                <w:sz w:val="24"/>
                <w:szCs w:val="24"/>
              </w:rPr>
            </w:pPr>
            <w:r w:rsidRPr="00024AB8">
              <w:rPr>
                <w:sz w:val="24"/>
                <w:szCs w:val="24"/>
              </w:rPr>
              <w:t>Formula weight</w:t>
            </w:r>
          </w:p>
        </w:tc>
        <w:tc>
          <w:tcPr>
            <w:tcW w:w="5000" w:type="dxa"/>
            <w:vAlign w:val="center"/>
          </w:tcPr>
          <w:p w14:paraId="467CD6E6" w14:textId="77777777" w:rsidR="002E0E6F" w:rsidRPr="00024AB8" w:rsidRDefault="002E0E6F" w:rsidP="001C4CED">
            <w:pPr>
              <w:rPr>
                <w:sz w:val="24"/>
                <w:szCs w:val="24"/>
              </w:rPr>
            </w:pPr>
            <w:r w:rsidRPr="00024AB8">
              <w:rPr>
                <w:sz w:val="24"/>
                <w:szCs w:val="24"/>
              </w:rPr>
              <w:t>654.39</w:t>
            </w:r>
          </w:p>
        </w:tc>
      </w:tr>
      <w:tr w:rsidR="002E0E6F" w:rsidRPr="00024AB8" w14:paraId="60AD936E" w14:textId="77777777" w:rsidTr="001C4CED">
        <w:trPr>
          <w:trHeight w:val="360"/>
        </w:trPr>
        <w:tc>
          <w:tcPr>
            <w:tcW w:w="5000" w:type="dxa"/>
            <w:vAlign w:val="center"/>
          </w:tcPr>
          <w:p w14:paraId="2E5FBB56" w14:textId="77777777" w:rsidR="002E0E6F" w:rsidRPr="00024AB8" w:rsidRDefault="002E0E6F" w:rsidP="001C4CED">
            <w:pPr>
              <w:rPr>
                <w:sz w:val="24"/>
                <w:szCs w:val="24"/>
              </w:rPr>
            </w:pPr>
            <w:r w:rsidRPr="00024AB8">
              <w:rPr>
                <w:sz w:val="24"/>
                <w:szCs w:val="24"/>
              </w:rPr>
              <w:t>Temperature</w:t>
            </w:r>
          </w:p>
        </w:tc>
        <w:tc>
          <w:tcPr>
            <w:tcW w:w="5000" w:type="dxa"/>
            <w:vAlign w:val="center"/>
          </w:tcPr>
          <w:p w14:paraId="29A2AC02" w14:textId="77777777" w:rsidR="002E0E6F" w:rsidRPr="00024AB8" w:rsidRDefault="002E0E6F" w:rsidP="001C4CED">
            <w:pPr>
              <w:rPr>
                <w:sz w:val="24"/>
                <w:szCs w:val="24"/>
              </w:rPr>
            </w:pPr>
            <w:r w:rsidRPr="00024AB8">
              <w:rPr>
                <w:sz w:val="24"/>
                <w:szCs w:val="24"/>
              </w:rPr>
              <w:t>293(2) K</w:t>
            </w:r>
          </w:p>
        </w:tc>
      </w:tr>
      <w:tr w:rsidR="002E0E6F" w:rsidRPr="00024AB8" w14:paraId="0FDE678D" w14:textId="77777777" w:rsidTr="001C4CED">
        <w:trPr>
          <w:trHeight w:val="360"/>
        </w:trPr>
        <w:tc>
          <w:tcPr>
            <w:tcW w:w="5000" w:type="dxa"/>
            <w:vAlign w:val="center"/>
          </w:tcPr>
          <w:p w14:paraId="7DFDC078" w14:textId="77777777" w:rsidR="002E0E6F" w:rsidRPr="00024AB8" w:rsidRDefault="002E0E6F" w:rsidP="001C4CED">
            <w:pPr>
              <w:rPr>
                <w:sz w:val="24"/>
                <w:szCs w:val="24"/>
              </w:rPr>
            </w:pPr>
            <w:r w:rsidRPr="00024AB8">
              <w:rPr>
                <w:sz w:val="24"/>
                <w:szCs w:val="24"/>
              </w:rPr>
              <w:t>Wavelength</w:t>
            </w:r>
          </w:p>
        </w:tc>
        <w:tc>
          <w:tcPr>
            <w:tcW w:w="5000" w:type="dxa"/>
            <w:vAlign w:val="center"/>
          </w:tcPr>
          <w:p w14:paraId="0ACDAFD0" w14:textId="77777777" w:rsidR="002E0E6F" w:rsidRPr="00024AB8" w:rsidRDefault="002E0E6F" w:rsidP="001C4CED">
            <w:pPr>
              <w:rPr>
                <w:sz w:val="24"/>
                <w:szCs w:val="24"/>
              </w:rPr>
            </w:pPr>
            <w:r w:rsidRPr="00024AB8">
              <w:rPr>
                <w:sz w:val="24"/>
                <w:szCs w:val="24"/>
              </w:rPr>
              <w:t>0.56083 Å</w:t>
            </w:r>
          </w:p>
        </w:tc>
      </w:tr>
      <w:tr w:rsidR="002E0E6F" w:rsidRPr="00024AB8" w14:paraId="171F6969" w14:textId="77777777" w:rsidTr="001C4CED">
        <w:trPr>
          <w:trHeight w:val="360"/>
        </w:trPr>
        <w:tc>
          <w:tcPr>
            <w:tcW w:w="5000" w:type="dxa"/>
            <w:vAlign w:val="center"/>
          </w:tcPr>
          <w:p w14:paraId="62374D69" w14:textId="77777777" w:rsidR="002E0E6F" w:rsidRPr="00024AB8" w:rsidRDefault="002E0E6F" w:rsidP="001C4CED">
            <w:pPr>
              <w:rPr>
                <w:sz w:val="24"/>
                <w:szCs w:val="24"/>
              </w:rPr>
            </w:pPr>
            <w:r w:rsidRPr="00024AB8">
              <w:rPr>
                <w:sz w:val="24"/>
                <w:szCs w:val="24"/>
              </w:rPr>
              <w:t>Crystal system</w:t>
            </w:r>
          </w:p>
        </w:tc>
        <w:tc>
          <w:tcPr>
            <w:tcW w:w="5000" w:type="dxa"/>
            <w:vAlign w:val="center"/>
          </w:tcPr>
          <w:p w14:paraId="7EA19007" w14:textId="77777777" w:rsidR="002E0E6F" w:rsidRPr="00024AB8" w:rsidRDefault="002E0E6F" w:rsidP="001C4CED">
            <w:pPr>
              <w:rPr>
                <w:sz w:val="24"/>
                <w:szCs w:val="24"/>
              </w:rPr>
            </w:pPr>
            <w:r w:rsidRPr="00024AB8">
              <w:rPr>
                <w:sz w:val="24"/>
                <w:szCs w:val="24"/>
              </w:rPr>
              <w:t>Trigonal</w:t>
            </w:r>
          </w:p>
        </w:tc>
      </w:tr>
      <w:tr w:rsidR="002E0E6F" w:rsidRPr="00024AB8" w14:paraId="5D0D3599" w14:textId="77777777" w:rsidTr="001C4CED">
        <w:trPr>
          <w:trHeight w:val="360"/>
        </w:trPr>
        <w:tc>
          <w:tcPr>
            <w:tcW w:w="5000" w:type="dxa"/>
            <w:vAlign w:val="center"/>
          </w:tcPr>
          <w:p w14:paraId="2B1BA734" w14:textId="77777777" w:rsidR="002E0E6F" w:rsidRPr="00024AB8" w:rsidRDefault="002E0E6F" w:rsidP="001C4CED">
            <w:pPr>
              <w:rPr>
                <w:sz w:val="24"/>
                <w:szCs w:val="24"/>
              </w:rPr>
            </w:pPr>
            <w:r w:rsidRPr="00024AB8">
              <w:rPr>
                <w:sz w:val="24"/>
                <w:szCs w:val="24"/>
              </w:rPr>
              <w:t>Space group</w:t>
            </w:r>
          </w:p>
        </w:tc>
        <w:tc>
          <w:tcPr>
            <w:tcW w:w="5000" w:type="dxa"/>
            <w:vAlign w:val="center"/>
          </w:tcPr>
          <w:p w14:paraId="5EEA495C" w14:textId="77777777" w:rsidR="002E0E6F" w:rsidRPr="00024AB8" w:rsidRDefault="002E0E6F" w:rsidP="001C4CED">
            <w:pPr>
              <w:rPr>
                <w:i/>
                <w:iCs/>
                <w:sz w:val="24"/>
                <w:szCs w:val="24"/>
              </w:rPr>
            </w:pPr>
            <w:r w:rsidRPr="00024AB8">
              <w:rPr>
                <w:i/>
                <w:iCs/>
                <w:sz w:val="24"/>
                <w:szCs w:val="24"/>
              </w:rPr>
              <w:t>R3</w:t>
            </w:r>
          </w:p>
        </w:tc>
      </w:tr>
      <w:tr w:rsidR="002E0E6F" w:rsidRPr="00024AB8" w14:paraId="63BFF460" w14:textId="77777777" w:rsidTr="001C4CED">
        <w:trPr>
          <w:trHeight w:val="360"/>
        </w:trPr>
        <w:tc>
          <w:tcPr>
            <w:tcW w:w="5000" w:type="dxa"/>
            <w:vAlign w:val="center"/>
          </w:tcPr>
          <w:p w14:paraId="5ECE0CFD" w14:textId="77777777" w:rsidR="002E0E6F" w:rsidRPr="00024AB8" w:rsidRDefault="002E0E6F" w:rsidP="001C4CED">
            <w:pPr>
              <w:rPr>
                <w:sz w:val="24"/>
                <w:szCs w:val="24"/>
              </w:rPr>
            </w:pPr>
            <w:r w:rsidRPr="00024AB8">
              <w:rPr>
                <w:sz w:val="24"/>
                <w:szCs w:val="24"/>
              </w:rPr>
              <w:t>Unit cell dimensions</w:t>
            </w:r>
          </w:p>
        </w:tc>
        <w:tc>
          <w:tcPr>
            <w:tcW w:w="5000" w:type="dxa"/>
            <w:vAlign w:val="center"/>
          </w:tcPr>
          <w:p w14:paraId="21D54105" w14:textId="77777777" w:rsidR="002E0E6F" w:rsidRPr="00024AB8" w:rsidRDefault="002E0E6F" w:rsidP="001C4CED">
            <w:pPr>
              <w:rPr>
                <w:sz w:val="24"/>
                <w:szCs w:val="24"/>
              </w:rPr>
            </w:pPr>
            <w:r w:rsidRPr="00024AB8">
              <w:rPr>
                <w:sz w:val="24"/>
                <w:szCs w:val="24"/>
              </w:rPr>
              <w:t xml:space="preserve">a = </w:t>
            </w:r>
            <w:bookmarkStart w:id="10" w:name="_Hlk80795424"/>
            <w:r w:rsidRPr="00024AB8">
              <w:rPr>
                <w:sz w:val="24"/>
                <w:szCs w:val="24"/>
              </w:rPr>
              <w:t xml:space="preserve">6.3213(9) </w:t>
            </w:r>
            <w:bookmarkEnd w:id="10"/>
            <w:r w:rsidRPr="00024AB8">
              <w:rPr>
                <w:sz w:val="24"/>
                <w:szCs w:val="24"/>
              </w:rPr>
              <w:t>Å, α = 90°</w:t>
            </w:r>
          </w:p>
          <w:p w14:paraId="0D2C2101" w14:textId="77777777" w:rsidR="002E0E6F" w:rsidRPr="00024AB8" w:rsidRDefault="002E0E6F" w:rsidP="001C4CED">
            <w:pPr>
              <w:rPr>
                <w:sz w:val="24"/>
                <w:szCs w:val="24"/>
              </w:rPr>
            </w:pPr>
            <w:r w:rsidRPr="00024AB8">
              <w:rPr>
                <w:sz w:val="24"/>
                <w:szCs w:val="24"/>
              </w:rPr>
              <w:t>b = 6.3213(9) Å, β = 90°</w:t>
            </w:r>
          </w:p>
          <w:p w14:paraId="70FAE213" w14:textId="77777777" w:rsidR="002E0E6F" w:rsidRPr="00024AB8" w:rsidRDefault="002E0E6F" w:rsidP="001C4CED">
            <w:pPr>
              <w:rPr>
                <w:sz w:val="24"/>
                <w:szCs w:val="24"/>
              </w:rPr>
            </w:pPr>
            <w:r w:rsidRPr="00024AB8">
              <w:rPr>
                <w:sz w:val="24"/>
                <w:szCs w:val="24"/>
              </w:rPr>
              <w:t xml:space="preserve">c = </w:t>
            </w:r>
            <w:bookmarkStart w:id="11" w:name="_Hlk80795464"/>
            <w:r w:rsidRPr="00024AB8">
              <w:rPr>
                <w:sz w:val="24"/>
                <w:szCs w:val="24"/>
              </w:rPr>
              <w:t>19.962(4) Å</w:t>
            </w:r>
            <w:bookmarkEnd w:id="11"/>
            <w:r w:rsidRPr="00024AB8">
              <w:rPr>
                <w:sz w:val="24"/>
                <w:szCs w:val="24"/>
              </w:rPr>
              <w:t>, γ = 120°</w:t>
            </w:r>
          </w:p>
        </w:tc>
      </w:tr>
      <w:tr w:rsidR="002E0E6F" w:rsidRPr="00024AB8" w14:paraId="1A2C6694" w14:textId="77777777" w:rsidTr="001C4CED">
        <w:trPr>
          <w:trHeight w:val="360"/>
        </w:trPr>
        <w:tc>
          <w:tcPr>
            <w:tcW w:w="5000" w:type="dxa"/>
            <w:vAlign w:val="center"/>
          </w:tcPr>
          <w:p w14:paraId="560F0248" w14:textId="77777777" w:rsidR="002E0E6F" w:rsidRPr="00024AB8" w:rsidRDefault="002E0E6F" w:rsidP="001C4CED">
            <w:pPr>
              <w:rPr>
                <w:sz w:val="24"/>
                <w:szCs w:val="24"/>
              </w:rPr>
            </w:pPr>
            <w:r w:rsidRPr="00024AB8">
              <w:rPr>
                <w:sz w:val="24"/>
                <w:szCs w:val="24"/>
              </w:rPr>
              <w:t>Volume</w:t>
            </w:r>
          </w:p>
        </w:tc>
        <w:tc>
          <w:tcPr>
            <w:tcW w:w="5000" w:type="dxa"/>
            <w:vAlign w:val="center"/>
          </w:tcPr>
          <w:p w14:paraId="18D76438" w14:textId="77777777" w:rsidR="002E0E6F" w:rsidRPr="00024AB8" w:rsidRDefault="002E0E6F" w:rsidP="001C4CED">
            <w:pPr>
              <w:rPr>
                <w:sz w:val="24"/>
                <w:szCs w:val="24"/>
              </w:rPr>
            </w:pPr>
            <w:r w:rsidRPr="00024AB8">
              <w:rPr>
                <w:sz w:val="24"/>
                <w:szCs w:val="24"/>
              </w:rPr>
              <w:t>690.8(2) Å</w:t>
            </w:r>
            <w:r w:rsidRPr="00024AB8">
              <w:rPr>
                <w:sz w:val="24"/>
                <w:szCs w:val="24"/>
                <w:vertAlign w:val="superscript"/>
              </w:rPr>
              <w:t>3</w:t>
            </w:r>
          </w:p>
        </w:tc>
      </w:tr>
      <w:tr w:rsidR="002E0E6F" w:rsidRPr="00024AB8" w14:paraId="5C7F7882" w14:textId="77777777" w:rsidTr="001C4CED">
        <w:trPr>
          <w:trHeight w:val="360"/>
        </w:trPr>
        <w:tc>
          <w:tcPr>
            <w:tcW w:w="5000" w:type="dxa"/>
            <w:vAlign w:val="center"/>
          </w:tcPr>
          <w:p w14:paraId="3467F204" w14:textId="77777777" w:rsidR="002E0E6F" w:rsidRPr="00024AB8" w:rsidRDefault="002E0E6F" w:rsidP="001C4CED">
            <w:pPr>
              <w:rPr>
                <w:sz w:val="24"/>
                <w:szCs w:val="24"/>
              </w:rPr>
            </w:pPr>
            <w:r w:rsidRPr="00024AB8">
              <w:rPr>
                <w:sz w:val="24"/>
                <w:szCs w:val="24"/>
              </w:rPr>
              <w:t>Z</w:t>
            </w:r>
          </w:p>
        </w:tc>
        <w:tc>
          <w:tcPr>
            <w:tcW w:w="5000" w:type="dxa"/>
            <w:vAlign w:val="center"/>
          </w:tcPr>
          <w:p w14:paraId="12BC4A6A" w14:textId="77777777" w:rsidR="002E0E6F" w:rsidRPr="00024AB8" w:rsidRDefault="002E0E6F" w:rsidP="001C4CED">
            <w:pPr>
              <w:rPr>
                <w:sz w:val="24"/>
                <w:szCs w:val="24"/>
              </w:rPr>
            </w:pPr>
            <w:r w:rsidRPr="00024AB8">
              <w:rPr>
                <w:sz w:val="24"/>
                <w:szCs w:val="24"/>
              </w:rPr>
              <w:t>3</w:t>
            </w:r>
          </w:p>
        </w:tc>
      </w:tr>
      <w:tr w:rsidR="002E0E6F" w:rsidRPr="00024AB8" w14:paraId="0631A4F2" w14:textId="77777777" w:rsidTr="001C4CED">
        <w:trPr>
          <w:trHeight w:val="360"/>
        </w:trPr>
        <w:tc>
          <w:tcPr>
            <w:tcW w:w="5000" w:type="dxa"/>
            <w:vAlign w:val="center"/>
          </w:tcPr>
          <w:p w14:paraId="213EEF51" w14:textId="77777777" w:rsidR="002E0E6F" w:rsidRPr="00024AB8" w:rsidRDefault="002E0E6F" w:rsidP="001C4CED">
            <w:pPr>
              <w:rPr>
                <w:sz w:val="24"/>
                <w:szCs w:val="24"/>
              </w:rPr>
            </w:pPr>
            <w:r w:rsidRPr="00024AB8">
              <w:rPr>
                <w:sz w:val="24"/>
                <w:szCs w:val="24"/>
              </w:rPr>
              <w:t>Density (calculated)</w:t>
            </w:r>
          </w:p>
        </w:tc>
        <w:tc>
          <w:tcPr>
            <w:tcW w:w="5000" w:type="dxa"/>
            <w:vAlign w:val="center"/>
          </w:tcPr>
          <w:p w14:paraId="066FB2F9" w14:textId="77777777" w:rsidR="002E0E6F" w:rsidRPr="00024AB8" w:rsidRDefault="002E0E6F" w:rsidP="001C4CED">
            <w:pPr>
              <w:rPr>
                <w:sz w:val="24"/>
                <w:szCs w:val="24"/>
              </w:rPr>
            </w:pPr>
            <w:r w:rsidRPr="00024AB8">
              <w:rPr>
                <w:sz w:val="24"/>
                <w:szCs w:val="24"/>
              </w:rPr>
              <w:t>4.719 g/cm</w:t>
            </w:r>
            <w:r w:rsidRPr="00024AB8">
              <w:rPr>
                <w:sz w:val="24"/>
                <w:szCs w:val="24"/>
                <w:vertAlign w:val="superscript"/>
              </w:rPr>
              <w:t>3</w:t>
            </w:r>
          </w:p>
        </w:tc>
      </w:tr>
      <w:tr w:rsidR="002E0E6F" w:rsidRPr="00024AB8" w14:paraId="493FC0F0" w14:textId="77777777" w:rsidTr="001C4CED">
        <w:trPr>
          <w:trHeight w:val="360"/>
        </w:trPr>
        <w:tc>
          <w:tcPr>
            <w:tcW w:w="5000" w:type="dxa"/>
            <w:vAlign w:val="center"/>
          </w:tcPr>
          <w:p w14:paraId="39918B04" w14:textId="77777777" w:rsidR="002E0E6F" w:rsidRPr="00024AB8" w:rsidRDefault="002E0E6F" w:rsidP="001C4CED">
            <w:pPr>
              <w:rPr>
                <w:sz w:val="24"/>
                <w:szCs w:val="24"/>
              </w:rPr>
            </w:pPr>
            <w:r w:rsidRPr="00024AB8">
              <w:rPr>
                <w:sz w:val="24"/>
                <w:szCs w:val="24"/>
              </w:rPr>
              <w:t>Absorption coefficient</w:t>
            </w:r>
          </w:p>
        </w:tc>
        <w:tc>
          <w:tcPr>
            <w:tcW w:w="5000" w:type="dxa"/>
            <w:vAlign w:val="center"/>
          </w:tcPr>
          <w:p w14:paraId="1F8EEDA6" w14:textId="77777777" w:rsidR="002E0E6F" w:rsidRPr="00024AB8" w:rsidRDefault="002E0E6F" w:rsidP="001C4CED">
            <w:pPr>
              <w:rPr>
                <w:sz w:val="24"/>
                <w:szCs w:val="24"/>
              </w:rPr>
            </w:pPr>
            <w:r w:rsidRPr="00024AB8">
              <w:rPr>
                <w:sz w:val="24"/>
                <w:szCs w:val="24"/>
              </w:rPr>
              <w:t xml:space="preserve">14.109 </w:t>
            </w:r>
            <w:proofErr w:type="gramStart"/>
            <w:r w:rsidRPr="00024AB8">
              <w:rPr>
                <w:sz w:val="24"/>
                <w:szCs w:val="24"/>
              </w:rPr>
              <w:t>mm</w:t>
            </w:r>
            <w:r w:rsidRPr="00024AB8">
              <w:rPr>
                <w:sz w:val="24"/>
                <w:szCs w:val="24"/>
                <w:vertAlign w:val="superscript"/>
              </w:rPr>
              <w:t>-1</w:t>
            </w:r>
            <w:proofErr w:type="gramEnd"/>
          </w:p>
        </w:tc>
      </w:tr>
      <w:tr w:rsidR="002E0E6F" w:rsidRPr="00024AB8" w14:paraId="4370220D" w14:textId="77777777" w:rsidTr="001C4CED">
        <w:trPr>
          <w:trHeight w:val="360"/>
        </w:trPr>
        <w:tc>
          <w:tcPr>
            <w:tcW w:w="5000" w:type="dxa"/>
            <w:vAlign w:val="center"/>
          </w:tcPr>
          <w:p w14:paraId="2DD9838A" w14:textId="77777777" w:rsidR="002E0E6F" w:rsidRPr="00024AB8" w:rsidRDefault="002E0E6F" w:rsidP="001C4CED">
            <w:pPr>
              <w:rPr>
                <w:sz w:val="24"/>
                <w:szCs w:val="24"/>
              </w:rPr>
            </w:pPr>
            <w:proofErr w:type="gramStart"/>
            <w:r w:rsidRPr="00024AB8">
              <w:rPr>
                <w:sz w:val="24"/>
                <w:szCs w:val="24"/>
              </w:rPr>
              <w:t>F(</w:t>
            </w:r>
            <w:proofErr w:type="gramEnd"/>
            <w:r w:rsidRPr="00024AB8">
              <w:rPr>
                <w:sz w:val="24"/>
                <w:szCs w:val="24"/>
              </w:rPr>
              <w:t>000)</w:t>
            </w:r>
          </w:p>
        </w:tc>
        <w:tc>
          <w:tcPr>
            <w:tcW w:w="5000" w:type="dxa"/>
            <w:vAlign w:val="center"/>
          </w:tcPr>
          <w:p w14:paraId="0C98227F" w14:textId="77777777" w:rsidR="002E0E6F" w:rsidRPr="00024AB8" w:rsidRDefault="002E0E6F" w:rsidP="001C4CED">
            <w:pPr>
              <w:rPr>
                <w:sz w:val="24"/>
                <w:szCs w:val="24"/>
              </w:rPr>
            </w:pPr>
            <w:r w:rsidRPr="00024AB8">
              <w:rPr>
                <w:sz w:val="24"/>
                <w:szCs w:val="24"/>
              </w:rPr>
              <w:t>852</w:t>
            </w:r>
          </w:p>
        </w:tc>
      </w:tr>
      <w:tr w:rsidR="002E0E6F" w:rsidRPr="00024AB8" w14:paraId="08235154" w14:textId="77777777" w:rsidTr="001C4CED">
        <w:trPr>
          <w:trHeight w:val="360"/>
        </w:trPr>
        <w:tc>
          <w:tcPr>
            <w:tcW w:w="5000" w:type="dxa"/>
            <w:vAlign w:val="center"/>
          </w:tcPr>
          <w:p w14:paraId="3FD7243D" w14:textId="77777777" w:rsidR="002E0E6F" w:rsidRPr="00024AB8" w:rsidRDefault="002E0E6F" w:rsidP="001C4CED">
            <w:pPr>
              <w:rPr>
                <w:sz w:val="24"/>
                <w:szCs w:val="24"/>
              </w:rPr>
            </w:pPr>
            <w:r w:rsidRPr="00024AB8">
              <w:rPr>
                <w:sz w:val="24"/>
                <w:szCs w:val="24"/>
              </w:rPr>
              <w:t>Crystal size</w:t>
            </w:r>
          </w:p>
        </w:tc>
        <w:tc>
          <w:tcPr>
            <w:tcW w:w="5000" w:type="dxa"/>
            <w:vAlign w:val="center"/>
          </w:tcPr>
          <w:p w14:paraId="3B9617FE" w14:textId="713FAFAB" w:rsidR="002E0E6F" w:rsidRPr="00024AB8" w:rsidRDefault="0083747C" w:rsidP="001C4CED">
            <w:pPr>
              <w:rPr>
                <w:sz w:val="24"/>
                <w:szCs w:val="24"/>
              </w:rPr>
            </w:pPr>
            <w:r>
              <w:rPr>
                <w:sz w:val="24"/>
                <w:szCs w:val="24"/>
              </w:rPr>
              <w:t>0.014</w:t>
            </w:r>
            <w:r w:rsidR="002E0E6F" w:rsidRPr="00024AB8">
              <w:rPr>
                <w:sz w:val="24"/>
                <w:szCs w:val="24"/>
              </w:rPr>
              <w:t xml:space="preserve"> x </w:t>
            </w:r>
            <w:r>
              <w:rPr>
                <w:sz w:val="24"/>
                <w:szCs w:val="24"/>
              </w:rPr>
              <w:t>0.117</w:t>
            </w:r>
            <w:r w:rsidR="002E0E6F" w:rsidRPr="00024AB8">
              <w:rPr>
                <w:sz w:val="24"/>
                <w:szCs w:val="24"/>
              </w:rPr>
              <w:t xml:space="preserve"> x </w:t>
            </w:r>
            <w:r>
              <w:rPr>
                <w:sz w:val="24"/>
                <w:szCs w:val="24"/>
              </w:rPr>
              <w:t>0.203</w:t>
            </w:r>
            <w:r w:rsidR="002E0E6F" w:rsidRPr="00024AB8">
              <w:rPr>
                <w:sz w:val="24"/>
                <w:szCs w:val="24"/>
              </w:rPr>
              <w:t xml:space="preserve"> mm</w:t>
            </w:r>
            <w:r w:rsidR="002E0E6F" w:rsidRPr="00024AB8">
              <w:rPr>
                <w:sz w:val="24"/>
                <w:szCs w:val="24"/>
                <w:vertAlign w:val="superscript"/>
              </w:rPr>
              <w:t>3</w:t>
            </w:r>
          </w:p>
        </w:tc>
      </w:tr>
      <w:tr w:rsidR="002E0E6F" w:rsidRPr="00024AB8" w14:paraId="795A4E37" w14:textId="77777777" w:rsidTr="001C4CED">
        <w:trPr>
          <w:trHeight w:val="360"/>
        </w:trPr>
        <w:tc>
          <w:tcPr>
            <w:tcW w:w="5000" w:type="dxa"/>
            <w:vAlign w:val="center"/>
          </w:tcPr>
          <w:p w14:paraId="4DF3C620" w14:textId="77777777" w:rsidR="002E0E6F" w:rsidRPr="00024AB8" w:rsidRDefault="002E0E6F" w:rsidP="001C4CED">
            <w:pPr>
              <w:rPr>
                <w:sz w:val="24"/>
                <w:szCs w:val="24"/>
              </w:rPr>
            </w:pPr>
            <w:r w:rsidRPr="00024AB8">
              <w:rPr>
                <w:sz w:val="24"/>
                <w:szCs w:val="24"/>
              </w:rPr>
              <w:t>θ range for data collection</w:t>
            </w:r>
          </w:p>
        </w:tc>
        <w:tc>
          <w:tcPr>
            <w:tcW w:w="5000" w:type="dxa"/>
            <w:vAlign w:val="center"/>
          </w:tcPr>
          <w:p w14:paraId="1C04A5D3" w14:textId="77777777" w:rsidR="002E0E6F" w:rsidRPr="00024AB8" w:rsidRDefault="002E0E6F" w:rsidP="001C4CED">
            <w:pPr>
              <w:rPr>
                <w:sz w:val="24"/>
                <w:szCs w:val="24"/>
              </w:rPr>
            </w:pPr>
            <w:r w:rsidRPr="00024AB8">
              <w:rPr>
                <w:sz w:val="24"/>
                <w:szCs w:val="24"/>
              </w:rPr>
              <w:t>2.415 to 27.482°</w:t>
            </w:r>
          </w:p>
        </w:tc>
      </w:tr>
      <w:tr w:rsidR="002E0E6F" w:rsidRPr="00024AB8" w14:paraId="01B97100" w14:textId="77777777" w:rsidTr="001C4CED">
        <w:trPr>
          <w:trHeight w:val="360"/>
        </w:trPr>
        <w:tc>
          <w:tcPr>
            <w:tcW w:w="5000" w:type="dxa"/>
            <w:vAlign w:val="center"/>
          </w:tcPr>
          <w:p w14:paraId="18778786" w14:textId="77777777" w:rsidR="002E0E6F" w:rsidRPr="00024AB8" w:rsidRDefault="002E0E6F" w:rsidP="001C4CED">
            <w:pPr>
              <w:rPr>
                <w:sz w:val="24"/>
                <w:szCs w:val="24"/>
              </w:rPr>
            </w:pPr>
            <w:r w:rsidRPr="00024AB8">
              <w:rPr>
                <w:sz w:val="24"/>
                <w:szCs w:val="24"/>
              </w:rPr>
              <w:t>Index ranges</w:t>
            </w:r>
          </w:p>
        </w:tc>
        <w:tc>
          <w:tcPr>
            <w:tcW w:w="5000" w:type="dxa"/>
            <w:vAlign w:val="center"/>
          </w:tcPr>
          <w:p w14:paraId="3C96D6C1" w14:textId="77777777" w:rsidR="002E0E6F" w:rsidRPr="00024AB8" w:rsidRDefault="002E0E6F" w:rsidP="001C4CED">
            <w:pPr>
              <w:rPr>
                <w:sz w:val="24"/>
                <w:szCs w:val="24"/>
              </w:rPr>
            </w:pPr>
            <w:r w:rsidRPr="00024AB8">
              <w:rPr>
                <w:sz w:val="24"/>
                <w:szCs w:val="24"/>
              </w:rPr>
              <w:t>-10&lt;=h&lt;=9, -10&lt;=k&lt;=10, -31&lt;=l&lt;=32</w:t>
            </w:r>
          </w:p>
        </w:tc>
      </w:tr>
      <w:tr w:rsidR="002E0E6F" w:rsidRPr="00024AB8" w14:paraId="3D944312" w14:textId="77777777" w:rsidTr="001C4CED">
        <w:trPr>
          <w:trHeight w:val="360"/>
        </w:trPr>
        <w:tc>
          <w:tcPr>
            <w:tcW w:w="5000" w:type="dxa"/>
            <w:vAlign w:val="center"/>
          </w:tcPr>
          <w:p w14:paraId="4230BA08" w14:textId="77777777" w:rsidR="002E0E6F" w:rsidRPr="00024AB8" w:rsidRDefault="002E0E6F" w:rsidP="001C4CED">
            <w:pPr>
              <w:rPr>
                <w:sz w:val="24"/>
                <w:szCs w:val="24"/>
              </w:rPr>
            </w:pPr>
            <w:r w:rsidRPr="00024AB8">
              <w:rPr>
                <w:sz w:val="24"/>
                <w:szCs w:val="24"/>
              </w:rPr>
              <w:t>Reflections collected</w:t>
            </w:r>
          </w:p>
        </w:tc>
        <w:tc>
          <w:tcPr>
            <w:tcW w:w="5000" w:type="dxa"/>
            <w:vAlign w:val="center"/>
          </w:tcPr>
          <w:p w14:paraId="625DA51D" w14:textId="77777777" w:rsidR="002E0E6F" w:rsidRPr="00024AB8" w:rsidRDefault="002E0E6F" w:rsidP="001C4CED">
            <w:pPr>
              <w:rPr>
                <w:sz w:val="24"/>
                <w:szCs w:val="24"/>
              </w:rPr>
            </w:pPr>
            <w:r w:rsidRPr="00024AB8">
              <w:rPr>
                <w:sz w:val="24"/>
                <w:szCs w:val="24"/>
              </w:rPr>
              <w:t>4988</w:t>
            </w:r>
          </w:p>
        </w:tc>
      </w:tr>
      <w:tr w:rsidR="002E0E6F" w:rsidRPr="00024AB8" w14:paraId="60ED723E" w14:textId="77777777" w:rsidTr="001C4CED">
        <w:trPr>
          <w:trHeight w:val="360"/>
        </w:trPr>
        <w:tc>
          <w:tcPr>
            <w:tcW w:w="5000" w:type="dxa"/>
            <w:vAlign w:val="center"/>
          </w:tcPr>
          <w:p w14:paraId="7BDDD4D7" w14:textId="77777777" w:rsidR="002E0E6F" w:rsidRPr="00024AB8" w:rsidRDefault="002E0E6F" w:rsidP="001C4CED">
            <w:pPr>
              <w:rPr>
                <w:sz w:val="24"/>
                <w:szCs w:val="24"/>
              </w:rPr>
            </w:pPr>
            <w:r w:rsidRPr="00024AB8">
              <w:rPr>
                <w:sz w:val="24"/>
                <w:szCs w:val="24"/>
              </w:rPr>
              <w:t>Independent reflections</w:t>
            </w:r>
          </w:p>
        </w:tc>
        <w:tc>
          <w:tcPr>
            <w:tcW w:w="5000" w:type="dxa"/>
            <w:vAlign w:val="center"/>
          </w:tcPr>
          <w:p w14:paraId="083B2B01" w14:textId="77777777" w:rsidR="002E0E6F" w:rsidRPr="00024AB8" w:rsidRDefault="002E0E6F" w:rsidP="001C4CED">
            <w:pPr>
              <w:rPr>
                <w:sz w:val="24"/>
                <w:szCs w:val="24"/>
              </w:rPr>
            </w:pPr>
            <w:r w:rsidRPr="00024AB8">
              <w:rPr>
                <w:sz w:val="24"/>
                <w:szCs w:val="24"/>
              </w:rPr>
              <w:t>1417 [</w:t>
            </w:r>
            <w:proofErr w:type="spellStart"/>
            <w:r w:rsidRPr="00024AB8">
              <w:rPr>
                <w:sz w:val="24"/>
                <w:szCs w:val="24"/>
              </w:rPr>
              <w:t>R</w:t>
            </w:r>
            <w:r w:rsidRPr="00024AB8">
              <w:rPr>
                <w:sz w:val="24"/>
                <w:szCs w:val="24"/>
                <w:vertAlign w:val="subscript"/>
              </w:rPr>
              <w:t>int</w:t>
            </w:r>
            <w:proofErr w:type="spellEnd"/>
            <w:r w:rsidRPr="00024AB8">
              <w:rPr>
                <w:sz w:val="24"/>
                <w:szCs w:val="24"/>
              </w:rPr>
              <w:t xml:space="preserve"> = 0.1101]</w:t>
            </w:r>
          </w:p>
        </w:tc>
      </w:tr>
      <w:tr w:rsidR="002E0E6F" w:rsidRPr="00024AB8" w14:paraId="4C31FDF5" w14:textId="77777777" w:rsidTr="001C4CED">
        <w:trPr>
          <w:trHeight w:val="360"/>
        </w:trPr>
        <w:tc>
          <w:tcPr>
            <w:tcW w:w="5000" w:type="dxa"/>
            <w:vAlign w:val="center"/>
          </w:tcPr>
          <w:p w14:paraId="1044AD29" w14:textId="77777777" w:rsidR="002E0E6F" w:rsidRPr="00024AB8" w:rsidRDefault="002E0E6F" w:rsidP="001C4CED">
            <w:pPr>
              <w:rPr>
                <w:sz w:val="24"/>
                <w:szCs w:val="24"/>
              </w:rPr>
            </w:pPr>
            <w:r w:rsidRPr="00024AB8">
              <w:rPr>
                <w:sz w:val="24"/>
                <w:szCs w:val="24"/>
              </w:rPr>
              <w:t>Completeness to θ = 19.664°</w:t>
            </w:r>
          </w:p>
        </w:tc>
        <w:tc>
          <w:tcPr>
            <w:tcW w:w="5000" w:type="dxa"/>
            <w:vAlign w:val="center"/>
          </w:tcPr>
          <w:p w14:paraId="35B3C24E" w14:textId="77777777" w:rsidR="002E0E6F" w:rsidRPr="00024AB8" w:rsidRDefault="002E0E6F" w:rsidP="001C4CED">
            <w:pPr>
              <w:rPr>
                <w:sz w:val="24"/>
                <w:szCs w:val="24"/>
              </w:rPr>
            </w:pPr>
            <w:r w:rsidRPr="00024AB8">
              <w:rPr>
                <w:sz w:val="24"/>
                <w:szCs w:val="24"/>
              </w:rPr>
              <w:t>100%</w:t>
            </w:r>
          </w:p>
        </w:tc>
      </w:tr>
      <w:tr w:rsidR="002E0E6F" w:rsidRPr="00024AB8" w14:paraId="61C377A6" w14:textId="77777777" w:rsidTr="001C4CED">
        <w:trPr>
          <w:trHeight w:val="360"/>
        </w:trPr>
        <w:tc>
          <w:tcPr>
            <w:tcW w:w="5000" w:type="dxa"/>
            <w:vAlign w:val="center"/>
          </w:tcPr>
          <w:p w14:paraId="34E86EC1" w14:textId="77777777" w:rsidR="002E0E6F" w:rsidRPr="00024AB8" w:rsidRDefault="002E0E6F" w:rsidP="001C4CED">
            <w:pPr>
              <w:rPr>
                <w:sz w:val="24"/>
                <w:szCs w:val="24"/>
              </w:rPr>
            </w:pPr>
            <w:r w:rsidRPr="00024AB8">
              <w:rPr>
                <w:sz w:val="24"/>
                <w:szCs w:val="24"/>
              </w:rPr>
              <w:t>Refinement method</w:t>
            </w:r>
          </w:p>
        </w:tc>
        <w:tc>
          <w:tcPr>
            <w:tcW w:w="5000" w:type="dxa"/>
            <w:vAlign w:val="center"/>
          </w:tcPr>
          <w:p w14:paraId="53EDB848" w14:textId="77777777" w:rsidR="002E0E6F" w:rsidRPr="00024AB8" w:rsidRDefault="002E0E6F" w:rsidP="001C4CED">
            <w:pPr>
              <w:rPr>
                <w:sz w:val="24"/>
                <w:szCs w:val="24"/>
              </w:rPr>
            </w:pPr>
            <w:r w:rsidRPr="00024AB8">
              <w:rPr>
                <w:sz w:val="24"/>
                <w:szCs w:val="24"/>
              </w:rPr>
              <w:t>Full-matrix least-squares on F</w:t>
            </w:r>
            <w:r w:rsidRPr="00024AB8">
              <w:rPr>
                <w:sz w:val="24"/>
                <w:szCs w:val="24"/>
                <w:vertAlign w:val="superscript"/>
              </w:rPr>
              <w:t>2</w:t>
            </w:r>
          </w:p>
        </w:tc>
      </w:tr>
      <w:tr w:rsidR="002E0E6F" w:rsidRPr="00024AB8" w14:paraId="5FC0B3D2" w14:textId="77777777" w:rsidTr="001C4CED">
        <w:trPr>
          <w:trHeight w:val="360"/>
        </w:trPr>
        <w:tc>
          <w:tcPr>
            <w:tcW w:w="5000" w:type="dxa"/>
            <w:vAlign w:val="center"/>
          </w:tcPr>
          <w:p w14:paraId="22D1FED0" w14:textId="77777777" w:rsidR="002E0E6F" w:rsidRPr="00024AB8" w:rsidRDefault="002E0E6F" w:rsidP="001C4CED">
            <w:pPr>
              <w:rPr>
                <w:sz w:val="24"/>
                <w:szCs w:val="24"/>
              </w:rPr>
            </w:pPr>
            <w:r w:rsidRPr="00024AB8">
              <w:rPr>
                <w:sz w:val="24"/>
                <w:szCs w:val="24"/>
              </w:rPr>
              <w:t>Data / restraints / parameters</w:t>
            </w:r>
          </w:p>
        </w:tc>
        <w:tc>
          <w:tcPr>
            <w:tcW w:w="5000" w:type="dxa"/>
            <w:vAlign w:val="center"/>
          </w:tcPr>
          <w:p w14:paraId="6D292D6E" w14:textId="77777777" w:rsidR="002E0E6F" w:rsidRPr="00024AB8" w:rsidRDefault="002E0E6F" w:rsidP="001C4CED">
            <w:pPr>
              <w:rPr>
                <w:sz w:val="24"/>
                <w:szCs w:val="24"/>
              </w:rPr>
            </w:pPr>
            <w:r w:rsidRPr="00024AB8">
              <w:rPr>
                <w:sz w:val="24"/>
                <w:szCs w:val="24"/>
              </w:rPr>
              <w:t>1417 / 1 / 28</w:t>
            </w:r>
          </w:p>
        </w:tc>
      </w:tr>
      <w:tr w:rsidR="002E0E6F" w:rsidRPr="00024AB8" w14:paraId="25FD9F1F" w14:textId="77777777" w:rsidTr="001C4CED">
        <w:trPr>
          <w:trHeight w:val="360"/>
        </w:trPr>
        <w:tc>
          <w:tcPr>
            <w:tcW w:w="5000" w:type="dxa"/>
            <w:vAlign w:val="center"/>
          </w:tcPr>
          <w:p w14:paraId="7EBF57A0" w14:textId="77777777" w:rsidR="002E0E6F" w:rsidRPr="00024AB8" w:rsidRDefault="002E0E6F" w:rsidP="001C4CED">
            <w:pPr>
              <w:rPr>
                <w:sz w:val="24"/>
                <w:szCs w:val="24"/>
              </w:rPr>
            </w:pPr>
            <w:r w:rsidRPr="00024AB8">
              <w:rPr>
                <w:sz w:val="24"/>
                <w:szCs w:val="24"/>
              </w:rPr>
              <w:t>Goodness-of-fit</w:t>
            </w:r>
          </w:p>
        </w:tc>
        <w:tc>
          <w:tcPr>
            <w:tcW w:w="5000" w:type="dxa"/>
            <w:vAlign w:val="center"/>
          </w:tcPr>
          <w:p w14:paraId="0D919B40" w14:textId="77777777" w:rsidR="002E0E6F" w:rsidRPr="00024AB8" w:rsidRDefault="002E0E6F" w:rsidP="001C4CED">
            <w:pPr>
              <w:rPr>
                <w:sz w:val="24"/>
                <w:szCs w:val="24"/>
              </w:rPr>
            </w:pPr>
            <w:r w:rsidRPr="00024AB8">
              <w:rPr>
                <w:sz w:val="24"/>
                <w:szCs w:val="24"/>
              </w:rPr>
              <w:t>1.055</w:t>
            </w:r>
          </w:p>
        </w:tc>
      </w:tr>
      <w:tr w:rsidR="002E0E6F" w:rsidRPr="00024AB8" w14:paraId="0DFF1AD6" w14:textId="77777777" w:rsidTr="001C4CED">
        <w:trPr>
          <w:trHeight w:val="360"/>
        </w:trPr>
        <w:tc>
          <w:tcPr>
            <w:tcW w:w="5000" w:type="dxa"/>
            <w:vAlign w:val="center"/>
          </w:tcPr>
          <w:p w14:paraId="0DCE3CEF" w14:textId="77777777" w:rsidR="002E0E6F" w:rsidRPr="00024AB8" w:rsidRDefault="002E0E6F" w:rsidP="001C4CED">
            <w:pPr>
              <w:rPr>
                <w:sz w:val="24"/>
                <w:szCs w:val="24"/>
              </w:rPr>
            </w:pPr>
            <w:r w:rsidRPr="00024AB8">
              <w:rPr>
                <w:sz w:val="24"/>
                <w:szCs w:val="24"/>
              </w:rPr>
              <w:t>Final R indices [I &gt; 2σ(I)]</w:t>
            </w:r>
          </w:p>
        </w:tc>
        <w:tc>
          <w:tcPr>
            <w:tcW w:w="5000" w:type="dxa"/>
            <w:vAlign w:val="center"/>
          </w:tcPr>
          <w:p w14:paraId="3C045A0B" w14:textId="77777777" w:rsidR="002E0E6F" w:rsidRPr="00024AB8" w:rsidRDefault="002E0E6F" w:rsidP="001C4CED">
            <w:pPr>
              <w:rPr>
                <w:sz w:val="24"/>
                <w:szCs w:val="24"/>
              </w:rPr>
            </w:pPr>
            <w:r w:rsidRPr="00024AB8">
              <w:rPr>
                <w:sz w:val="24"/>
                <w:szCs w:val="24"/>
              </w:rPr>
              <w:t>R</w:t>
            </w:r>
            <w:r w:rsidRPr="00024AB8">
              <w:rPr>
                <w:sz w:val="24"/>
                <w:szCs w:val="24"/>
                <w:vertAlign w:val="subscript"/>
              </w:rPr>
              <w:t>obs</w:t>
            </w:r>
            <w:r w:rsidRPr="00024AB8">
              <w:rPr>
                <w:sz w:val="24"/>
                <w:szCs w:val="24"/>
              </w:rPr>
              <w:t xml:space="preserve"> = 0.0474, </w:t>
            </w:r>
            <w:proofErr w:type="spellStart"/>
            <w:r w:rsidRPr="00024AB8">
              <w:rPr>
                <w:sz w:val="24"/>
                <w:szCs w:val="24"/>
              </w:rPr>
              <w:t>wR</w:t>
            </w:r>
            <w:r w:rsidRPr="00024AB8">
              <w:rPr>
                <w:sz w:val="24"/>
                <w:szCs w:val="24"/>
                <w:vertAlign w:val="subscript"/>
              </w:rPr>
              <w:t>obs</w:t>
            </w:r>
            <w:proofErr w:type="spellEnd"/>
            <w:r w:rsidRPr="00024AB8">
              <w:rPr>
                <w:sz w:val="24"/>
                <w:szCs w:val="24"/>
              </w:rPr>
              <w:t xml:space="preserve"> = 0.1201</w:t>
            </w:r>
          </w:p>
        </w:tc>
      </w:tr>
      <w:tr w:rsidR="002E0E6F" w:rsidRPr="00024AB8" w14:paraId="21F63688" w14:textId="77777777" w:rsidTr="001C4CED">
        <w:trPr>
          <w:trHeight w:val="360"/>
        </w:trPr>
        <w:tc>
          <w:tcPr>
            <w:tcW w:w="5000" w:type="dxa"/>
            <w:vAlign w:val="center"/>
          </w:tcPr>
          <w:p w14:paraId="0EB5381F" w14:textId="77777777" w:rsidR="002E0E6F" w:rsidRPr="00024AB8" w:rsidRDefault="002E0E6F" w:rsidP="001C4CED">
            <w:pPr>
              <w:rPr>
                <w:sz w:val="24"/>
                <w:szCs w:val="24"/>
              </w:rPr>
            </w:pPr>
            <w:r w:rsidRPr="00024AB8">
              <w:rPr>
                <w:sz w:val="24"/>
                <w:szCs w:val="24"/>
              </w:rPr>
              <w:t>R indices [all data]</w:t>
            </w:r>
          </w:p>
        </w:tc>
        <w:tc>
          <w:tcPr>
            <w:tcW w:w="5000" w:type="dxa"/>
            <w:vAlign w:val="center"/>
          </w:tcPr>
          <w:p w14:paraId="5936AF76" w14:textId="77777777" w:rsidR="002E0E6F" w:rsidRPr="00024AB8" w:rsidRDefault="002E0E6F" w:rsidP="001C4CED">
            <w:pPr>
              <w:rPr>
                <w:sz w:val="24"/>
                <w:szCs w:val="24"/>
              </w:rPr>
            </w:pPr>
            <w:proofErr w:type="spellStart"/>
            <w:r w:rsidRPr="00024AB8">
              <w:rPr>
                <w:sz w:val="24"/>
                <w:szCs w:val="24"/>
              </w:rPr>
              <w:t>R</w:t>
            </w:r>
            <w:r w:rsidRPr="00024AB8">
              <w:rPr>
                <w:sz w:val="24"/>
                <w:szCs w:val="24"/>
                <w:vertAlign w:val="subscript"/>
              </w:rPr>
              <w:t>all</w:t>
            </w:r>
            <w:proofErr w:type="spellEnd"/>
            <w:r w:rsidRPr="00024AB8">
              <w:rPr>
                <w:sz w:val="24"/>
                <w:szCs w:val="24"/>
              </w:rPr>
              <w:t xml:space="preserve"> = 0.0501, </w:t>
            </w:r>
            <w:proofErr w:type="spellStart"/>
            <w:r w:rsidRPr="00024AB8">
              <w:rPr>
                <w:sz w:val="24"/>
                <w:szCs w:val="24"/>
              </w:rPr>
              <w:t>wR</w:t>
            </w:r>
            <w:r w:rsidRPr="00024AB8">
              <w:rPr>
                <w:sz w:val="24"/>
                <w:szCs w:val="24"/>
                <w:vertAlign w:val="subscript"/>
              </w:rPr>
              <w:t>all</w:t>
            </w:r>
            <w:proofErr w:type="spellEnd"/>
            <w:r w:rsidRPr="00024AB8">
              <w:rPr>
                <w:sz w:val="24"/>
                <w:szCs w:val="24"/>
              </w:rPr>
              <w:t xml:space="preserve"> = 0.1230</w:t>
            </w:r>
          </w:p>
        </w:tc>
      </w:tr>
      <w:tr w:rsidR="002E0E6F" w:rsidRPr="00024AB8" w14:paraId="348856CD" w14:textId="77777777" w:rsidTr="001C4CED">
        <w:trPr>
          <w:trHeight w:val="360"/>
        </w:trPr>
        <w:tc>
          <w:tcPr>
            <w:tcW w:w="5000" w:type="dxa"/>
            <w:vAlign w:val="center"/>
          </w:tcPr>
          <w:p w14:paraId="7D96D220" w14:textId="77777777" w:rsidR="002E0E6F" w:rsidRPr="00024AB8" w:rsidRDefault="002E0E6F" w:rsidP="001C4CED">
            <w:pPr>
              <w:rPr>
                <w:sz w:val="24"/>
                <w:szCs w:val="24"/>
              </w:rPr>
            </w:pPr>
            <w:r w:rsidRPr="00024AB8">
              <w:rPr>
                <w:sz w:val="24"/>
                <w:szCs w:val="24"/>
              </w:rPr>
              <w:t>Extinction coefficient</w:t>
            </w:r>
          </w:p>
        </w:tc>
        <w:tc>
          <w:tcPr>
            <w:tcW w:w="5000" w:type="dxa"/>
            <w:vAlign w:val="center"/>
          </w:tcPr>
          <w:p w14:paraId="1E0803D9" w14:textId="77777777" w:rsidR="002E0E6F" w:rsidRPr="00024AB8" w:rsidRDefault="002E0E6F" w:rsidP="001C4CED">
            <w:pPr>
              <w:rPr>
                <w:sz w:val="24"/>
                <w:szCs w:val="24"/>
              </w:rPr>
            </w:pPr>
            <w:r w:rsidRPr="00024AB8">
              <w:rPr>
                <w:sz w:val="24"/>
                <w:szCs w:val="24"/>
              </w:rPr>
              <w:t>N/A</w:t>
            </w:r>
          </w:p>
        </w:tc>
      </w:tr>
      <w:tr w:rsidR="002E0E6F" w:rsidRPr="00024AB8" w14:paraId="36B8D47F" w14:textId="77777777" w:rsidTr="001C4CED">
        <w:trPr>
          <w:trHeight w:val="360"/>
        </w:trPr>
        <w:tc>
          <w:tcPr>
            <w:tcW w:w="5000" w:type="dxa"/>
            <w:tcBorders>
              <w:bottom w:val="single" w:sz="4" w:space="0" w:color="auto"/>
            </w:tcBorders>
            <w:vAlign w:val="center"/>
          </w:tcPr>
          <w:p w14:paraId="6D76CE70" w14:textId="77777777" w:rsidR="002E0E6F" w:rsidRPr="00024AB8" w:rsidRDefault="002E0E6F" w:rsidP="001C4CED">
            <w:pPr>
              <w:rPr>
                <w:sz w:val="24"/>
                <w:szCs w:val="24"/>
              </w:rPr>
            </w:pPr>
            <w:r w:rsidRPr="00024AB8">
              <w:rPr>
                <w:sz w:val="24"/>
                <w:szCs w:val="24"/>
              </w:rPr>
              <w:t>Largest diff. peak and hole</w:t>
            </w:r>
          </w:p>
        </w:tc>
        <w:tc>
          <w:tcPr>
            <w:tcW w:w="5000" w:type="dxa"/>
            <w:tcBorders>
              <w:bottom w:val="single" w:sz="4" w:space="0" w:color="auto"/>
            </w:tcBorders>
            <w:vAlign w:val="center"/>
          </w:tcPr>
          <w:p w14:paraId="01DA81F9" w14:textId="77777777" w:rsidR="002E0E6F" w:rsidRPr="00024AB8" w:rsidRDefault="002E0E6F" w:rsidP="001C4CED">
            <w:pPr>
              <w:rPr>
                <w:sz w:val="24"/>
                <w:szCs w:val="24"/>
              </w:rPr>
            </w:pPr>
            <w:r w:rsidRPr="00024AB8">
              <w:rPr>
                <w:sz w:val="24"/>
                <w:szCs w:val="24"/>
              </w:rPr>
              <w:t>2.735 and -1.898 e·Å</w:t>
            </w:r>
            <w:r w:rsidRPr="00024AB8">
              <w:rPr>
                <w:sz w:val="24"/>
                <w:szCs w:val="24"/>
                <w:vertAlign w:val="superscript"/>
              </w:rPr>
              <w:t>-3</w:t>
            </w:r>
          </w:p>
        </w:tc>
      </w:tr>
    </w:tbl>
    <w:p w14:paraId="6BBCD7F7" w14:textId="77777777" w:rsidR="002E0E6F" w:rsidRPr="00024AB8" w:rsidRDefault="002E0E6F" w:rsidP="002E0E6F">
      <w:pPr>
        <w:spacing w:line="240" w:lineRule="auto"/>
        <w:rPr>
          <w:rFonts w:ascii="Times New Roman" w:eastAsia="Times New Roman" w:hAnsi="Times New Roman" w:cs="Times New Roman"/>
          <w:sz w:val="24"/>
          <w:szCs w:val="24"/>
        </w:rPr>
      </w:pPr>
      <w:r w:rsidRPr="00024AB8">
        <w:rPr>
          <w:rFonts w:ascii="Times New Roman" w:eastAsia="Times New Roman" w:hAnsi="Times New Roman" w:cs="Times New Roman"/>
          <w:sz w:val="24"/>
          <w:szCs w:val="24"/>
        </w:rPr>
        <w:t>R = Σ||</w:t>
      </w:r>
      <w:proofErr w:type="spellStart"/>
      <w:r w:rsidRPr="00024AB8">
        <w:rPr>
          <w:rFonts w:ascii="Times New Roman" w:eastAsia="Times New Roman" w:hAnsi="Times New Roman" w:cs="Times New Roman"/>
          <w:sz w:val="24"/>
          <w:szCs w:val="24"/>
        </w:rPr>
        <w:t>F</w:t>
      </w:r>
      <w:r w:rsidRPr="00024AB8">
        <w:rPr>
          <w:rFonts w:ascii="Times New Roman" w:eastAsia="Times New Roman" w:hAnsi="Times New Roman" w:cs="Times New Roman"/>
          <w:sz w:val="24"/>
          <w:szCs w:val="24"/>
          <w:vertAlign w:val="subscript"/>
        </w:rPr>
        <w:t>o</w:t>
      </w:r>
      <w:proofErr w:type="spellEnd"/>
      <w:r w:rsidRPr="00024AB8">
        <w:rPr>
          <w:rFonts w:ascii="Times New Roman" w:eastAsia="Times New Roman" w:hAnsi="Times New Roman" w:cs="Times New Roman"/>
          <w:sz w:val="24"/>
          <w:szCs w:val="24"/>
        </w:rPr>
        <w:t>|-|F</w:t>
      </w:r>
      <w:r w:rsidRPr="00024AB8">
        <w:rPr>
          <w:rFonts w:ascii="Times New Roman" w:eastAsia="Times New Roman" w:hAnsi="Times New Roman" w:cs="Times New Roman"/>
          <w:sz w:val="24"/>
          <w:szCs w:val="24"/>
          <w:vertAlign w:val="subscript"/>
        </w:rPr>
        <w:t>c</w:t>
      </w:r>
      <w:r w:rsidRPr="00024AB8">
        <w:rPr>
          <w:rFonts w:ascii="Times New Roman" w:eastAsia="Times New Roman" w:hAnsi="Times New Roman" w:cs="Times New Roman"/>
          <w:sz w:val="24"/>
          <w:szCs w:val="24"/>
        </w:rPr>
        <w:t xml:space="preserve">|| / </w:t>
      </w:r>
      <w:proofErr w:type="spellStart"/>
      <w:r w:rsidRPr="00024AB8">
        <w:rPr>
          <w:rFonts w:ascii="Times New Roman" w:eastAsia="Times New Roman" w:hAnsi="Times New Roman" w:cs="Times New Roman"/>
          <w:sz w:val="24"/>
          <w:szCs w:val="24"/>
        </w:rPr>
        <w:t>Σ|F</w:t>
      </w:r>
      <w:r w:rsidRPr="00024AB8">
        <w:rPr>
          <w:rFonts w:ascii="Times New Roman" w:eastAsia="Times New Roman" w:hAnsi="Times New Roman" w:cs="Times New Roman"/>
          <w:sz w:val="24"/>
          <w:szCs w:val="24"/>
          <w:vertAlign w:val="subscript"/>
        </w:rPr>
        <w:t>o</w:t>
      </w:r>
      <w:proofErr w:type="spellEnd"/>
      <w:r w:rsidRPr="00024AB8">
        <w:rPr>
          <w:rFonts w:ascii="Times New Roman" w:eastAsia="Times New Roman" w:hAnsi="Times New Roman" w:cs="Times New Roman"/>
          <w:sz w:val="24"/>
          <w:szCs w:val="24"/>
        </w:rPr>
        <w:t xml:space="preserve">|, </w:t>
      </w:r>
      <w:proofErr w:type="spellStart"/>
      <w:r w:rsidRPr="00024AB8">
        <w:rPr>
          <w:rFonts w:ascii="Times New Roman" w:eastAsia="Times New Roman" w:hAnsi="Times New Roman" w:cs="Times New Roman"/>
          <w:sz w:val="24"/>
          <w:szCs w:val="24"/>
        </w:rPr>
        <w:t>wR</w:t>
      </w:r>
      <w:proofErr w:type="spellEnd"/>
      <w:r w:rsidRPr="00024AB8">
        <w:rPr>
          <w:rFonts w:ascii="Times New Roman" w:eastAsia="Times New Roman" w:hAnsi="Times New Roman" w:cs="Times New Roman"/>
          <w:sz w:val="24"/>
          <w:szCs w:val="24"/>
        </w:rPr>
        <w:t xml:space="preserve"> = {</w:t>
      </w:r>
      <w:proofErr w:type="gramStart"/>
      <w:r w:rsidRPr="00024AB8">
        <w:rPr>
          <w:rFonts w:ascii="Times New Roman" w:eastAsia="Times New Roman" w:hAnsi="Times New Roman" w:cs="Times New Roman"/>
          <w:sz w:val="24"/>
          <w:szCs w:val="24"/>
        </w:rPr>
        <w:t>Σ[</w:t>
      </w:r>
      <w:proofErr w:type="gramEnd"/>
      <w:r w:rsidRPr="00024AB8">
        <w:rPr>
          <w:rFonts w:ascii="Times New Roman" w:eastAsia="Times New Roman" w:hAnsi="Times New Roman" w:cs="Times New Roman"/>
          <w:sz w:val="24"/>
          <w:szCs w:val="24"/>
        </w:rPr>
        <w:t>w(|F</w:t>
      </w:r>
      <w:r w:rsidRPr="00024AB8">
        <w:rPr>
          <w:rFonts w:ascii="Times New Roman" w:eastAsia="Times New Roman" w:hAnsi="Times New Roman" w:cs="Times New Roman"/>
          <w:sz w:val="24"/>
          <w:szCs w:val="24"/>
          <w:vertAlign w:val="subscript"/>
        </w:rPr>
        <w:t>o</w:t>
      </w:r>
      <w:r w:rsidRPr="00024AB8">
        <w:rPr>
          <w:rFonts w:ascii="Times New Roman" w:eastAsia="Times New Roman" w:hAnsi="Times New Roman" w:cs="Times New Roman"/>
          <w:sz w:val="24"/>
          <w:szCs w:val="24"/>
        </w:rPr>
        <w:t>|</w:t>
      </w:r>
      <w:r w:rsidRPr="00024AB8">
        <w:rPr>
          <w:rFonts w:ascii="Times New Roman" w:eastAsia="Times New Roman" w:hAnsi="Times New Roman" w:cs="Times New Roman"/>
          <w:sz w:val="24"/>
          <w:szCs w:val="24"/>
          <w:vertAlign w:val="superscript"/>
        </w:rPr>
        <w:t>2</w:t>
      </w:r>
      <w:r w:rsidRPr="00024AB8">
        <w:rPr>
          <w:rFonts w:ascii="Times New Roman" w:eastAsia="Times New Roman" w:hAnsi="Times New Roman" w:cs="Times New Roman"/>
          <w:sz w:val="24"/>
          <w:szCs w:val="24"/>
        </w:rPr>
        <w:t xml:space="preserve"> - |F</w:t>
      </w:r>
      <w:r w:rsidRPr="00024AB8">
        <w:rPr>
          <w:rFonts w:ascii="Times New Roman" w:eastAsia="Times New Roman" w:hAnsi="Times New Roman" w:cs="Times New Roman"/>
          <w:sz w:val="24"/>
          <w:szCs w:val="24"/>
          <w:vertAlign w:val="subscript"/>
        </w:rPr>
        <w:t>c</w:t>
      </w:r>
      <w:r w:rsidRPr="00024AB8">
        <w:rPr>
          <w:rFonts w:ascii="Times New Roman" w:eastAsia="Times New Roman" w:hAnsi="Times New Roman" w:cs="Times New Roman"/>
          <w:sz w:val="24"/>
          <w:szCs w:val="24"/>
        </w:rPr>
        <w:t>|</w:t>
      </w:r>
      <w:r w:rsidRPr="00024AB8">
        <w:rPr>
          <w:rFonts w:ascii="Times New Roman" w:eastAsia="Times New Roman" w:hAnsi="Times New Roman" w:cs="Times New Roman"/>
          <w:sz w:val="24"/>
          <w:szCs w:val="24"/>
          <w:vertAlign w:val="superscript"/>
        </w:rPr>
        <w:t>2</w:t>
      </w:r>
      <w:r w:rsidRPr="00024AB8">
        <w:rPr>
          <w:rFonts w:ascii="Times New Roman" w:eastAsia="Times New Roman" w:hAnsi="Times New Roman" w:cs="Times New Roman"/>
          <w:sz w:val="24"/>
          <w:szCs w:val="24"/>
        </w:rPr>
        <w:t>)</w:t>
      </w:r>
      <w:r w:rsidRPr="00024AB8">
        <w:rPr>
          <w:rFonts w:ascii="Times New Roman" w:eastAsia="Times New Roman" w:hAnsi="Times New Roman" w:cs="Times New Roman"/>
          <w:sz w:val="24"/>
          <w:szCs w:val="24"/>
          <w:vertAlign w:val="superscript"/>
        </w:rPr>
        <w:t>2</w:t>
      </w:r>
      <w:r w:rsidRPr="00024AB8">
        <w:rPr>
          <w:rFonts w:ascii="Times New Roman" w:eastAsia="Times New Roman" w:hAnsi="Times New Roman" w:cs="Times New Roman"/>
          <w:sz w:val="24"/>
          <w:szCs w:val="24"/>
        </w:rPr>
        <w:t>] / Σ[w(|F</w:t>
      </w:r>
      <w:r w:rsidRPr="00024AB8">
        <w:rPr>
          <w:rFonts w:ascii="Times New Roman" w:eastAsia="Times New Roman" w:hAnsi="Times New Roman" w:cs="Times New Roman"/>
          <w:sz w:val="24"/>
          <w:szCs w:val="24"/>
          <w:vertAlign w:val="subscript"/>
        </w:rPr>
        <w:t>o</w:t>
      </w:r>
      <w:r w:rsidRPr="00024AB8">
        <w:rPr>
          <w:rFonts w:ascii="Times New Roman" w:eastAsia="Times New Roman" w:hAnsi="Times New Roman" w:cs="Times New Roman"/>
          <w:sz w:val="24"/>
          <w:szCs w:val="24"/>
        </w:rPr>
        <w:t>|</w:t>
      </w:r>
      <w:r w:rsidRPr="00024AB8">
        <w:rPr>
          <w:rFonts w:ascii="Times New Roman" w:eastAsia="Times New Roman" w:hAnsi="Times New Roman" w:cs="Times New Roman"/>
          <w:sz w:val="24"/>
          <w:szCs w:val="24"/>
          <w:vertAlign w:val="superscript"/>
        </w:rPr>
        <w:t>4</w:t>
      </w:r>
      <w:r w:rsidRPr="00024AB8">
        <w:rPr>
          <w:rFonts w:ascii="Times New Roman" w:eastAsia="Times New Roman" w:hAnsi="Times New Roman" w:cs="Times New Roman"/>
          <w:sz w:val="24"/>
          <w:szCs w:val="24"/>
        </w:rPr>
        <w:t>)]}</w:t>
      </w:r>
      <w:r w:rsidRPr="00024AB8">
        <w:rPr>
          <w:rFonts w:ascii="Times New Roman" w:eastAsia="Times New Roman" w:hAnsi="Times New Roman" w:cs="Times New Roman"/>
          <w:sz w:val="24"/>
          <w:szCs w:val="24"/>
          <w:vertAlign w:val="superscript"/>
        </w:rPr>
        <w:t>1/2</w:t>
      </w:r>
      <w:r w:rsidRPr="00024AB8">
        <w:rPr>
          <w:rFonts w:ascii="Times New Roman" w:eastAsia="Times New Roman" w:hAnsi="Times New Roman" w:cs="Times New Roman"/>
          <w:sz w:val="24"/>
          <w:szCs w:val="24"/>
        </w:rPr>
        <w:t xml:space="preserve"> and w=1/[σ</w:t>
      </w:r>
      <w:r w:rsidRPr="00024AB8">
        <w:rPr>
          <w:rFonts w:ascii="Times New Roman" w:eastAsia="Times New Roman" w:hAnsi="Times New Roman" w:cs="Times New Roman"/>
          <w:sz w:val="24"/>
          <w:szCs w:val="24"/>
          <w:vertAlign w:val="superscript"/>
        </w:rPr>
        <w:t>2</w:t>
      </w:r>
      <w:r w:rsidRPr="00024AB8">
        <w:rPr>
          <w:rFonts w:ascii="Times New Roman" w:eastAsia="Times New Roman" w:hAnsi="Times New Roman" w:cs="Times New Roman"/>
          <w:sz w:val="24"/>
          <w:szCs w:val="24"/>
        </w:rPr>
        <w:t>(Fo</w:t>
      </w:r>
      <w:r w:rsidRPr="00024AB8">
        <w:rPr>
          <w:rFonts w:ascii="Times New Roman" w:eastAsia="Times New Roman" w:hAnsi="Times New Roman" w:cs="Times New Roman"/>
          <w:sz w:val="24"/>
          <w:szCs w:val="24"/>
          <w:vertAlign w:val="superscript"/>
        </w:rPr>
        <w:t>2</w:t>
      </w:r>
      <w:r w:rsidRPr="00024AB8">
        <w:rPr>
          <w:rFonts w:ascii="Times New Roman" w:eastAsia="Times New Roman" w:hAnsi="Times New Roman" w:cs="Times New Roman"/>
          <w:sz w:val="24"/>
          <w:szCs w:val="24"/>
        </w:rPr>
        <w:t>)+(0.0814P)</w:t>
      </w:r>
      <w:r w:rsidRPr="00024AB8">
        <w:rPr>
          <w:rFonts w:ascii="Times New Roman" w:eastAsia="Times New Roman" w:hAnsi="Times New Roman" w:cs="Times New Roman"/>
          <w:sz w:val="24"/>
          <w:szCs w:val="24"/>
          <w:vertAlign w:val="superscript"/>
        </w:rPr>
        <w:t>2</w:t>
      </w:r>
      <w:r w:rsidRPr="00024AB8">
        <w:rPr>
          <w:rFonts w:ascii="Times New Roman" w:eastAsia="Times New Roman" w:hAnsi="Times New Roman" w:cs="Times New Roman"/>
          <w:sz w:val="24"/>
          <w:szCs w:val="24"/>
        </w:rPr>
        <w:t>+1.5586P] where P=(Fo</w:t>
      </w:r>
      <w:r w:rsidRPr="00024AB8">
        <w:rPr>
          <w:rFonts w:ascii="Times New Roman" w:eastAsia="Times New Roman" w:hAnsi="Times New Roman" w:cs="Times New Roman"/>
          <w:sz w:val="24"/>
          <w:szCs w:val="24"/>
          <w:vertAlign w:val="superscript"/>
        </w:rPr>
        <w:t>2</w:t>
      </w:r>
      <w:r w:rsidRPr="00024AB8">
        <w:rPr>
          <w:rFonts w:ascii="Times New Roman" w:eastAsia="Times New Roman" w:hAnsi="Times New Roman" w:cs="Times New Roman"/>
          <w:sz w:val="24"/>
          <w:szCs w:val="24"/>
        </w:rPr>
        <w:t>+2Fc</w:t>
      </w:r>
      <w:r w:rsidRPr="00024AB8">
        <w:rPr>
          <w:rFonts w:ascii="Times New Roman" w:eastAsia="Times New Roman" w:hAnsi="Times New Roman" w:cs="Times New Roman"/>
          <w:sz w:val="24"/>
          <w:szCs w:val="24"/>
          <w:vertAlign w:val="superscript"/>
        </w:rPr>
        <w:t>2</w:t>
      </w:r>
      <w:r w:rsidRPr="00024AB8">
        <w:rPr>
          <w:rFonts w:ascii="Times New Roman" w:eastAsia="Times New Roman" w:hAnsi="Times New Roman" w:cs="Times New Roman"/>
          <w:sz w:val="24"/>
          <w:szCs w:val="24"/>
        </w:rPr>
        <w:t>)/3</w:t>
      </w:r>
    </w:p>
    <w:bookmarkEnd w:id="9"/>
    <w:p w14:paraId="46B608AE" w14:textId="77777777" w:rsidR="002E0E6F" w:rsidRDefault="002E0E6F" w:rsidP="002E0E6F">
      <w:pPr>
        <w:spacing w:line="240" w:lineRule="auto"/>
        <w:rPr>
          <w:rFonts w:ascii="Times New Roman" w:eastAsia="Times New Roman" w:hAnsi="Times New Roman" w:cs="Times New Roman"/>
          <w:sz w:val="24"/>
          <w:szCs w:val="24"/>
        </w:rPr>
      </w:pPr>
    </w:p>
    <w:p w14:paraId="34768481" w14:textId="77777777" w:rsidR="0083747C" w:rsidRDefault="0083747C" w:rsidP="002E0E6F">
      <w:pPr>
        <w:spacing w:line="240" w:lineRule="auto"/>
        <w:rPr>
          <w:rFonts w:ascii="Times New Roman" w:eastAsia="Times New Roman" w:hAnsi="Times New Roman" w:cs="Times New Roman"/>
          <w:sz w:val="24"/>
          <w:szCs w:val="24"/>
        </w:rPr>
      </w:pPr>
    </w:p>
    <w:p w14:paraId="25C6BA2B" w14:textId="36CFEBF0" w:rsidR="0083747C" w:rsidRDefault="0083747C" w:rsidP="002E0E6F">
      <w:pPr>
        <w:spacing w:line="240" w:lineRule="auto"/>
        <w:rPr>
          <w:rFonts w:ascii="Times New Roman" w:eastAsia="Times New Roman" w:hAnsi="Times New Roman" w:cs="Times New Roman"/>
          <w:sz w:val="24"/>
          <w:szCs w:val="24"/>
        </w:rPr>
      </w:pPr>
    </w:p>
    <w:p w14:paraId="619B25E9" w14:textId="180A3FAD" w:rsidR="00D80FFC" w:rsidRDefault="00D80FFC" w:rsidP="002E0E6F">
      <w:pPr>
        <w:spacing w:line="240" w:lineRule="auto"/>
        <w:rPr>
          <w:rFonts w:ascii="Times New Roman" w:eastAsia="Times New Roman" w:hAnsi="Times New Roman" w:cs="Times New Roman"/>
          <w:sz w:val="24"/>
          <w:szCs w:val="24"/>
        </w:rPr>
      </w:pPr>
    </w:p>
    <w:p w14:paraId="5C399621" w14:textId="2841585D" w:rsidR="00D80FFC" w:rsidRDefault="00D80FFC" w:rsidP="002E0E6F">
      <w:pPr>
        <w:spacing w:line="240" w:lineRule="auto"/>
        <w:rPr>
          <w:rFonts w:ascii="Times New Roman" w:eastAsia="Times New Roman" w:hAnsi="Times New Roman" w:cs="Times New Roman"/>
          <w:sz w:val="24"/>
          <w:szCs w:val="24"/>
        </w:rPr>
      </w:pPr>
    </w:p>
    <w:p w14:paraId="6DE7C299" w14:textId="0BDE22C3" w:rsidR="00D80FFC" w:rsidRDefault="00D80FFC" w:rsidP="002E0E6F">
      <w:pPr>
        <w:spacing w:line="240" w:lineRule="auto"/>
        <w:rPr>
          <w:rFonts w:ascii="Times New Roman" w:eastAsia="Times New Roman" w:hAnsi="Times New Roman" w:cs="Times New Roman"/>
          <w:sz w:val="24"/>
          <w:szCs w:val="24"/>
        </w:rPr>
      </w:pPr>
    </w:p>
    <w:p w14:paraId="63E84CFB" w14:textId="77777777" w:rsidR="00D80FFC" w:rsidRDefault="00D80FFC" w:rsidP="002E0E6F">
      <w:pPr>
        <w:spacing w:line="240" w:lineRule="auto"/>
        <w:rPr>
          <w:rFonts w:ascii="Times New Roman" w:eastAsia="Times New Roman" w:hAnsi="Times New Roman" w:cs="Times New Roman"/>
          <w:sz w:val="24"/>
          <w:szCs w:val="24"/>
        </w:rPr>
      </w:pPr>
    </w:p>
    <w:p w14:paraId="7021DD23" w14:textId="77777777" w:rsidR="0083747C" w:rsidRDefault="0083747C" w:rsidP="002E0E6F">
      <w:pPr>
        <w:spacing w:line="240" w:lineRule="auto"/>
        <w:rPr>
          <w:rFonts w:ascii="Times New Roman" w:eastAsia="Times New Roman" w:hAnsi="Times New Roman" w:cs="Times New Roman"/>
          <w:sz w:val="24"/>
          <w:szCs w:val="24"/>
        </w:rPr>
      </w:pPr>
    </w:p>
    <w:p w14:paraId="5077CF0E" w14:textId="11CD00F7" w:rsidR="002E0E6F" w:rsidRPr="00024AB8" w:rsidRDefault="002E0E6F" w:rsidP="002E0E6F">
      <w:pPr>
        <w:spacing w:line="240" w:lineRule="auto"/>
        <w:rPr>
          <w:rFonts w:ascii="Times New Roman" w:eastAsia="Times New Roman" w:hAnsi="Times New Roman" w:cs="Times New Roman"/>
          <w:sz w:val="24"/>
          <w:szCs w:val="24"/>
        </w:rPr>
      </w:pPr>
      <w:r w:rsidRPr="00B129BF">
        <w:rPr>
          <w:rFonts w:ascii="Times New Roman" w:eastAsia="Times New Roman" w:hAnsi="Times New Roman" w:cs="Times New Roman"/>
          <w:b/>
          <w:bCs/>
          <w:sz w:val="24"/>
          <w:szCs w:val="24"/>
        </w:rPr>
        <w:lastRenderedPageBreak/>
        <w:t xml:space="preserve">Table </w:t>
      </w:r>
      <w:r w:rsidR="00380F90" w:rsidRPr="00B129BF">
        <w:rPr>
          <w:rFonts w:ascii="Times New Roman" w:eastAsia="Times New Roman" w:hAnsi="Times New Roman" w:cs="Times New Roman"/>
          <w:b/>
          <w:bCs/>
          <w:sz w:val="24"/>
          <w:szCs w:val="24"/>
        </w:rPr>
        <w:t>S</w:t>
      </w:r>
      <w:r w:rsidRPr="00B129BF">
        <w:rPr>
          <w:rFonts w:ascii="Times New Roman" w:eastAsia="Times New Roman" w:hAnsi="Times New Roman" w:cs="Times New Roman"/>
          <w:b/>
          <w:bCs/>
          <w:sz w:val="24"/>
          <w:szCs w:val="24"/>
        </w:rPr>
        <w:t>2</w:t>
      </w:r>
      <w:r w:rsidRPr="00024AB8">
        <w:rPr>
          <w:rFonts w:ascii="Times New Roman" w:eastAsia="Times New Roman" w:hAnsi="Times New Roman" w:cs="Times New Roman"/>
          <w:sz w:val="24"/>
          <w:szCs w:val="24"/>
        </w:rPr>
        <w:t>. Atomic coordinates (x10</w:t>
      </w:r>
      <w:r w:rsidRPr="00024AB8">
        <w:rPr>
          <w:rFonts w:ascii="Times New Roman" w:eastAsia="Times New Roman" w:hAnsi="Times New Roman" w:cs="Times New Roman"/>
          <w:sz w:val="24"/>
          <w:szCs w:val="24"/>
          <w:vertAlign w:val="superscript"/>
        </w:rPr>
        <w:t>4</w:t>
      </w:r>
      <w:r w:rsidRPr="00024AB8">
        <w:rPr>
          <w:rFonts w:ascii="Times New Roman" w:eastAsia="Times New Roman" w:hAnsi="Times New Roman" w:cs="Times New Roman"/>
          <w:sz w:val="24"/>
          <w:szCs w:val="24"/>
        </w:rPr>
        <w:t>) and equivalent isotropic displacement parameters (Å</w:t>
      </w:r>
      <w:r w:rsidRPr="00024AB8">
        <w:rPr>
          <w:rFonts w:ascii="Times New Roman" w:eastAsia="Times New Roman" w:hAnsi="Times New Roman" w:cs="Times New Roman"/>
          <w:sz w:val="24"/>
          <w:szCs w:val="24"/>
          <w:vertAlign w:val="superscript"/>
        </w:rPr>
        <w:t>2</w:t>
      </w:r>
      <w:r w:rsidRPr="00024AB8">
        <w:rPr>
          <w:rFonts w:ascii="Times New Roman" w:eastAsia="Times New Roman" w:hAnsi="Times New Roman" w:cs="Times New Roman"/>
          <w:sz w:val="24"/>
          <w:szCs w:val="24"/>
        </w:rPr>
        <w:t>x10</w:t>
      </w:r>
      <w:r w:rsidRPr="00024AB8">
        <w:rPr>
          <w:rFonts w:ascii="Times New Roman" w:eastAsia="Times New Roman" w:hAnsi="Times New Roman" w:cs="Times New Roman"/>
          <w:sz w:val="24"/>
          <w:szCs w:val="24"/>
          <w:vertAlign w:val="superscript"/>
        </w:rPr>
        <w:t>3</w:t>
      </w:r>
      <w:r w:rsidRPr="00024AB8">
        <w:rPr>
          <w:rFonts w:ascii="Times New Roman" w:eastAsia="Times New Roman" w:hAnsi="Times New Roman" w:cs="Times New Roman"/>
          <w:sz w:val="24"/>
          <w:szCs w:val="24"/>
        </w:rPr>
        <w:t>) for SnP</w:t>
      </w:r>
      <w:r w:rsidRPr="00024AB8">
        <w:rPr>
          <w:rFonts w:ascii="Times New Roman" w:eastAsia="Times New Roman" w:hAnsi="Times New Roman" w:cs="Times New Roman"/>
          <w:sz w:val="24"/>
          <w:szCs w:val="24"/>
          <w:vertAlign w:val="subscript"/>
        </w:rPr>
        <w:t>2</w:t>
      </w:r>
      <w:r w:rsidRPr="00024AB8">
        <w:rPr>
          <w:rFonts w:ascii="Times New Roman" w:eastAsia="Times New Roman" w:hAnsi="Times New Roman" w:cs="Times New Roman"/>
          <w:sz w:val="24"/>
          <w:szCs w:val="24"/>
        </w:rPr>
        <w:t>Se</w:t>
      </w:r>
      <w:r w:rsidRPr="00024AB8">
        <w:rPr>
          <w:rFonts w:ascii="Times New Roman" w:eastAsia="Times New Roman" w:hAnsi="Times New Roman" w:cs="Times New Roman"/>
          <w:sz w:val="24"/>
          <w:szCs w:val="24"/>
          <w:vertAlign w:val="subscript"/>
        </w:rPr>
        <w:t>6</w:t>
      </w:r>
      <w:r w:rsidRPr="00024AB8">
        <w:rPr>
          <w:rFonts w:ascii="Times New Roman" w:eastAsia="Times New Roman" w:hAnsi="Times New Roman" w:cs="Times New Roman"/>
          <w:sz w:val="24"/>
          <w:szCs w:val="24"/>
        </w:rPr>
        <w:t xml:space="preserve"> at 293(2) K with estimated standard deviations in parentheses.</w:t>
      </w:r>
    </w:p>
    <w:tbl>
      <w:tblPr>
        <w:tblStyle w:val="TableGrid"/>
        <w:tblW w:w="0" w:type="auto"/>
        <w:tblLook w:val="0000" w:firstRow="0" w:lastRow="0" w:firstColumn="0" w:lastColumn="0" w:noHBand="0" w:noVBand="0"/>
      </w:tblPr>
      <w:tblGrid>
        <w:gridCol w:w="1531"/>
        <w:gridCol w:w="1566"/>
        <w:gridCol w:w="1565"/>
        <w:gridCol w:w="1562"/>
        <w:gridCol w:w="1610"/>
        <w:gridCol w:w="1526"/>
      </w:tblGrid>
      <w:tr w:rsidR="002E0E6F" w:rsidRPr="00024AB8" w14:paraId="151DA0A0" w14:textId="77777777" w:rsidTr="001C4CED">
        <w:trPr>
          <w:trHeight w:val="360"/>
        </w:trPr>
        <w:tc>
          <w:tcPr>
            <w:tcW w:w="1666" w:type="dxa"/>
            <w:tcBorders>
              <w:top w:val="single" w:sz="4" w:space="0" w:color="auto"/>
              <w:bottom w:val="single" w:sz="4" w:space="0" w:color="auto"/>
            </w:tcBorders>
            <w:vAlign w:val="center"/>
          </w:tcPr>
          <w:p w14:paraId="1F4F2FBE" w14:textId="77777777" w:rsidR="002E0E6F" w:rsidRPr="00024AB8" w:rsidRDefault="002E0E6F" w:rsidP="001C4CED">
            <w:pPr>
              <w:rPr>
                <w:sz w:val="24"/>
                <w:szCs w:val="24"/>
              </w:rPr>
            </w:pPr>
            <w:r w:rsidRPr="00024AB8">
              <w:rPr>
                <w:sz w:val="24"/>
                <w:szCs w:val="24"/>
              </w:rPr>
              <w:t>Label</w:t>
            </w:r>
          </w:p>
        </w:tc>
        <w:tc>
          <w:tcPr>
            <w:tcW w:w="1666" w:type="dxa"/>
            <w:tcBorders>
              <w:top w:val="single" w:sz="4" w:space="0" w:color="auto"/>
              <w:bottom w:val="single" w:sz="4" w:space="0" w:color="auto"/>
            </w:tcBorders>
            <w:vAlign w:val="center"/>
          </w:tcPr>
          <w:p w14:paraId="3BE755D4" w14:textId="77777777" w:rsidR="002E0E6F" w:rsidRPr="00024AB8" w:rsidRDefault="002E0E6F" w:rsidP="001C4CED">
            <w:pPr>
              <w:rPr>
                <w:sz w:val="24"/>
                <w:szCs w:val="24"/>
              </w:rPr>
            </w:pPr>
            <w:r w:rsidRPr="00024AB8">
              <w:rPr>
                <w:sz w:val="24"/>
                <w:szCs w:val="24"/>
              </w:rPr>
              <w:t>x</w:t>
            </w:r>
          </w:p>
        </w:tc>
        <w:tc>
          <w:tcPr>
            <w:tcW w:w="1666" w:type="dxa"/>
            <w:tcBorders>
              <w:top w:val="single" w:sz="4" w:space="0" w:color="auto"/>
              <w:bottom w:val="single" w:sz="4" w:space="0" w:color="auto"/>
            </w:tcBorders>
            <w:vAlign w:val="center"/>
          </w:tcPr>
          <w:p w14:paraId="34D47CA2" w14:textId="77777777" w:rsidR="002E0E6F" w:rsidRPr="00024AB8" w:rsidRDefault="002E0E6F" w:rsidP="001C4CED">
            <w:pPr>
              <w:rPr>
                <w:sz w:val="24"/>
                <w:szCs w:val="24"/>
              </w:rPr>
            </w:pPr>
            <w:r w:rsidRPr="00024AB8">
              <w:rPr>
                <w:sz w:val="24"/>
                <w:szCs w:val="24"/>
              </w:rPr>
              <w:t>y</w:t>
            </w:r>
          </w:p>
        </w:tc>
        <w:tc>
          <w:tcPr>
            <w:tcW w:w="1666" w:type="dxa"/>
            <w:tcBorders>
              <w:top w:val="single" w:sz="4" w:space="0" w:color="auto"/>
              <w:bottom w:val="single" w:sz="4" w:space="0" w:color="auto"/>
            </w:tcBorders>
            <w:vAlign w:val="center"/>
          </w:tcPr>
          <w:p w14:paraId="56BE2BCA" w14:textId="77777777" w:rsidR="002E0E6F" w:rsidRPr="00024AB8" w:rsidRDefault="002E0E6F" w:rsidP="001C4CED">
            <w:pPr>
              <w:rPr>
                <w:sz w:val="24"/>
                <w:szCs w:val="24"/>
              </w:rPr>
            </w:pPr>
            <w:r w:rsidRPr="00024AB8">
              <w:rPr>
                <w:sz w:val="24"/>
                <w:szCs w:val="24"/>
              </w:rPr>
              <w:t>z</w:t>
            </w:r>
          </w:p>
        </w:tc>
        <w:tc>
          <w:tcPr>
            <w:tcW w:w="1666" w:type="dxa"/>
            <w:tcBorders>
              <w:top w:val="single" w:sz="4" w:space="0" w:color="auto"/>
              <w:bottom w:val="single" w:sz="4" w:space="0" w:color="auto"/>
            </w:tcBorders>
            <w:vAlign w:val="center"/>
          </w:tcPr>
          <w:p w14:paraId="58A2D586" w14:textId="77777777" w:rsidR="002E0E6F" w:rsidRPr="00024AB8" w:rsidRDefault="002E0E6F" w:rsidP="001C4CED">
            <w:pPr>
              <w:rPr>
                <w:sz w:val="24"/>
                <w:szCs w:val="24"/>
              </w:rPr>
            </w:pPr>
            <w:r w:rsidRPr="00024AB8">
              <w:rPr>
                <w:sz w:val="24"/>
                <w:szCs w:val="24"/>
              </w:rPr>
              <w:t>Occupancy</w:t>
            </w:r>
          </w:p>
        </w:tc>
        <w:tc>
          <w:tcPr>
            <w:tcW w:w="1666" w:type="dxa"/>
            <w:tcBorders>
              <w:top w:val="single" w:sz="4" w:space="0" w:color="auto"/>
              <w:bottom w:val="single" w:sz="4" w:space="0" w:color="auto"/>
            </w:tcBorders>
            <w:vAlign w:val="center"/>
          </w:tcPr>
          <w:p w14:paraId="79E65A28" w14:textId="77777777" w:rsidR="002E0E6F" w:rsidRPr="00024AB8" w:rsidRDefault="002E0E6F" w:rsidP="001C4CED">
            <w:pPr>
              <w:rPr>
                <w:sz w:val="24"/>
                <w:szCs w:val="24"/>
              </w:rPr>
            </w:pPr>
            <w:proofErr w:type="spellStart"/>
            <w:r w:rsidRPr="00024AB8">
              <w:rPr>
                <w:sz w:val="24"/>
                <w:szCs w:val="24"/>
              </w:rPr>
              <w:t>U</w:t>
            </w:r>
            <w:r w:rsidRPr="00024AB8">
              <w:rPr>
                <w:sz w:val="24"/>
                <w:szCs w:val="24"/>
                <w:vertAlign w:val="subscript"/>
              </w:rPr>
              <w:t>eq</w:t>
            </w:r>
            <w:proofErr w:type="spellEnd"/>
            <w:r w:rsidRPr="00024AB8">
              <w:rPr>
                <w:sz w:val="24"/>
                <w:szCs w:val="24"/>
                <w:vertAlign w:val="superscript"/>
              </w:rPr>
              <w:t>*</w:t>
            </w:r>
          </w:p>
        </w:tc>
      </w:tr>
      <w:tr w:rsidR="002E0E6F" w:rsidRPr="00024AB8" w14:paraId="2EBF765D" w14:textId="77777777" w:rsidTr="001C4CED">
        <w:trPr>
          <w:trHeight w:val="360"/>
        </w:trPr>
        <w:tc>
          <w:tcPr>
            <w:tcW w:w="1666" w:type="dxa"/>
            <w:vAlign w:val="center"/>
          </w:tcPr>
          <w:p w14:paraId="2CA7E9C6" w14:textId="77777777" w:rsidR="002E0E6F" w:rsidRPr="00024AB8" w:rsidRDefault="002E0E6F" w:rsidP="001C4CED">
            <w:pPr>
              <w:rPr>
                <w:sz w:val="24"/>
                <w:szCs w:val="24"/>
              </w:rPr>
            </w:pPr>
            <w:proofErr w:type="gramStart"/>
            <w:r w:rsidRPr="00024AB8">
              <w:rPr>
                <w:sz w:val="24"/>
                <w:szCs w:val="24"/>
              </w:rPr>
              <w:t>Se(</w:t>
            </w:r>
            <w:proofErr w:type="gramEnd"/>
            <w:r w:rsidRPr="00024AB8">
              <w:rPr>
                <w:sz w:val="24"/>
                <w:szCs w:val="24"/>
              </w:rPr>
              <w:t>1)</w:t>
            </w:r>
          </w:p>
        </w:tc>
        <w:tc>
          <w:tcPr>
            <w:tcW w:w="1666" w:type="dxa"/>
            <w:vAlign w:val="center"/>
          </w:tcPr>
          <w:p w14:paraId="40C02DFE" w14:textId="77777777" w:rsidR="002E0E6F" w:rsidRPr="00024AB8" w:rsidRDefault="002E0E6F" w:rsidP="001C4CED">
            <w:pPr>
              <w:rPr>
                <w:sz w:val="24"/>
                <w:szCs w:val="24"/>
              </w:rPr>
            </w:pPr>
            <w:r w:rsidRPr="00024AB8">
              <w:rPr>
                <w:sz w:val="24"/>
                <w:szCs w:val="24"/>
              </w:rPr>
              <w:t>6601(2)</w:t>
            </w:r>
          </w:p>
        </w:tc>
        <w:tc>
          <w:tcPr>
            <w:tcW w:w="1666" w:type="dxa"/>
            <w:vAlign w:val="center"/>
          </w:tcPr>
          <w:p w14:paraId="27B133AE" w14:textId="77777777" w:rsidR="002E0E6F" w:rsidRPr="00024AB8" w:rsidRDefault="002E0E6F" w:rsidP="001C4CED">
            <w:pPr>
              <w:rPr>
                <w:sz w:val="24"/>
                <w:szCs w:val="24"/>
              </w:rPr>
            </w:pPr>
            <w:r w:rsidRPr="00024AB8">
              <w:rPr>
                <w:sz w:val="24"/>
                <w:szCs w:val="24"/>
              </w:rPr>
              <w:t>6632(2)</w:t>
            </w:r>
          </w:p>
        </w:tc>
        <w:tc>
          <w:tcPr>
            <w:tcW w:w="1666" w:type="dxa"/>
            <w:vAlign w:val="center"/>
          </w:tcPr>
          <w:p w14:paraId="54185BD9" w14:textId="77777777" w:rsidR="002E0E6F" w:rsidRPr="00024AB8" w:rsidRDefault="002E0E6F" w:rsidP="001C4CED">
            <w:pPr>
              <w:rPr>
                <w:sz w:val="24"/>
                <w:szCs w:val="24"/>
              </w:rPr>
            </w:pPr>
            <w:r w:rsidRPr="00024AB8">
              <w:rPr>
                <w:sz w:val="24"/>
                <w:szCs w:val="24"/>
              </w:rPr>
              <w:t>3121(1)</w:t>
            </w:r>
          </w:p>
        </w:tc>
        <w:tc>
          <w:tcPr>
            <w:tcW w:w="1666" w:type="dxa"/>
            <w:vAlign w:val="center"/>
          </w:tcPr>
          <w:p w14:paraId="4588722B" w14:textId="77777777" w:rsidR="002E0E6F" w:rsidRPr="00024AB8" w:rsidRDefault="002E0E6F" w:rsidP="001C4CED">
            <w:pPr>
              <w:rPr>
                <w:sz w:val="24"/>
                <w:szCs w:val="24"/>
              </w:rPr>
            </w:pPr>
            <w:r w:rsidRPr="00024AB8">
              <w:rPr>
                <w:sz w:val="24"/>
                <w:szCs w:val="24"/>
              </w:rPr>
              <w:t>1</w:t>
            </w:r>
          </w:p>
        </w:tc>
        <w:tc>
          <w:tcPr>
            <w:tcW w:w="1666" w:type="dxa"/>
            <w:vAlign w:val="center"/>
          </w:tcPr>
          <w:p w14:paraId="1E90A966" w14:textId="77777777" w:rsidR="002E0E6F" w:rsidRPr="00024AB8" w:rsidRDefault="002E0E6F" w:rsidP="001C4CED">
            <w:pPr>
              <w:rPr>
                <w:sz w:val="24"/>
                <w:szCs w:val="24"/>
              </w:rPr>
            </w:pPr>
            <w:r w:rsidRPr="00024AB8">
              <w:rPr>
                <w:sz w:val="24"/>
                <w:szCs w:val="24"/>
              </w:rPr>
              <w:t>16(1)</w:t>
            </w:r>
          </w:p>
        </w:tc>
      </w:tr>
      <w:tr w:rsidR="002E0E6F" w:rsidRPr="00024AB8" w14:paraId="45642391" w14:textId="77777777" w:rsidTr="001C4CED">
        <w:trPr>
          <w:trHeight w:val="360"/>
        </w:trPr>
        <w:tc>
          <w:tcPr>
            <w:tcW w:w="1666" w:type="dxa"/>
            <w:vAlign w:val="center"/>
          </w:tcPr>
          <w:p w14:paraId="022C8C21" w14:textId="77777777" w:rsidR="002E0E6F" w:rsidRPr="00024AB8" w:rsidRDefault="002E0E6F" w:rsidP="001C4CED">
            <w:pPr>
              <w:rPr>
                <w:sz w:val="24"/>
                <w:szCs w:val="24"/>
              </w:rPr>
            </w:pPr>
            <w:proofErr w:type="gramStart"/>
            <w:r w:rsidRPr="00024AB8">
              <w:rPr>
                <w:sz w:val="24"/>
                <w:szCs w:val="24"/>
              </w:rPr>
              <w:t>Se(</w:t>
            </w:r>
            <w:proofErr w:type="gramEnd"/>
            <w:r w:rsidRPr="00024AB8">
              <w:rPr>
                <w:sz w:val="24"/>
                <w:szCs w:val="24"/>
              </w:rPr>
              <w:t>2)</w:t>
            </w:r>
          </w:p>
        </w:tc>
        <w:tc>
          <w:tcPr>
            <w:tcW w:w="1666" w:type="dxa"/>
            <w:vAlign w:val="center"/>
          </w:tcPr>
          <w:p w14:paraId="02088643" w14:textId="77777777" w:rsidR="002E0E6F" w:rsidRPr="00024AB8" w:rsidRDefault="002E0E6F" w:rsidP="001C4CED">
            <w:pPr>
              <w:rPr>
                <w:sz w:val="24"/>
                <w:szCs w:val="24"/>
              </w:rPr>
            </w:pPr>
            <w:r w:rsidRPr="00024AB8">
              <w:rPr>
                <w:sz w:val="24"/>
                <w:szCs w:val="24"/>
              </w:rPr>
              <w:t>6667(2)</w:t>
            </w:r>
          </w:p>
        </w:tc>
        <w:tc>
          <w:tcPr>
            <w:tcW w:w="1666" w:type="dxa"/>
            <w:vAlign w:val="center"/>
          </w:tcPr>
          <w:p w14:paraId="1C137BA1" w14:textId="77777777" w:rsidR="002E0E6F" w:rsidRPr="00024AB8" w:rsidRDefault="002E0E6F" w:rsidP="001C4CED">
            <w:pPr>
              <w:rPr>
                <w:sz w:val="24"/>
                <w:szCs w:val="24"/>
              </w:rPr>
            </w:pPr>
            <w:r w:rsidRPr="00024AB8">
              <w:rPr>
                <w:sz w:val="24"/>
                <w:szCs w:val="24"/>
              </w:rPr>
              <w:t>18(2)</w:t>
            </w:r>
          </w:p>
        </w:tc>
        <w:tc>
          <w:tcPr>
            <w:tcW w:w="1666" w:type="dxa"/>
            <w:vAlign w:val="center"/>
          </w:tcPr>
          <w:p w14:paraId="327A9E4F" w14:textId="77777777" w:rsidR="002E0E6F" w:rsidRPr="00024AB8" w:rsidRDefault="002E0E6F" w:rsidP="001C4CED">
            <w:pPr>
              <w:rPr>
                <w:sz w:val="24"/>
                <w:szCs w:val="24"/>
              </w:rPr>
            </w:pPr>
            <w:r w:rsidRPr="00024AB8">
              <w:rPr>
                <w:sz w:val="24"/>
                <w:szCs w:val="24"/>
              </w:rPr>
              <w:t>4849(1)</w:t>
            </w:r>
          </w:p>
        </w:tc>
        <w:tc>
          <w:tcPr>
            <w:tcW w:w="1666" w:type="dxa"/>
            <w:vAlign w:val="center"/>
          </w:tcPr>
          <w:p w14:paraId="25181232" w14:textId="77777777" w:rsidR="002E0E6F" w:rsidRPr="00024AB8" w:rsidRDefault="002E0E6F" w:rsidP="001C4CED">
            <w:pPr>
              <w:rPr>
                <w:sz w:val="24"/>
                <w:szCs w:val="24"/>
              </w:rPr>
            </w:pPr>
            <w:r w:rsidRPr="00024AB8">
              <w:rPr>
                <w:sz w:val="24"/>
                <w:szCs w:val="24"/>
              </w:rPr>
              <w:t>1</w:t>
            </w:r>
          </w:p>
        </w:tc>
        <w:tc>
          <w:tcPr>
            <w:tcW w:w="1666" w:type="dxa"/>
            <w:vAlign w:val="center"/>
          </w:tcPr>
          <w:p w14:paraId="277EC54F" w14:textId="77777777" w:rsidR="002E0E6F" w:rsidRPr="00024AB8" w:rsidRDefault="002E0E6F" w:rsidP="001C4CED">
            <w:pPr>
              <w:rPr>
                <w:sz w:val="24"/>
                <w:szCs w:val="24"/>
              </w:rPr>
            </w:pPr>
            <w:r w:rsidRPr="00024AB8">
              <w:rPr>
                <w:sz w:val="24"/>
                <w:szCs w:val="24"/>
              </w:rPr>
              <w:t>15(1)</w:t>
            </w:r>
          </w:p>
        </w:tc>
      </w:tr>
      <w:tr w:rsidR="002E0E6F" w:rsidRPr="00024AB8" w14:paraId="11E4F27D" w14:textId="77777777" w:rsidTr="001C4CED">
        <w:trPr>
          <w:trHeight w:val="360"/>
        </w:trPr>
        <w:tc>
          <w:tcPr>
            <w:tcW w:w="1666" w:type="dxa"/>
            <w:vAlign w:val="center"/>
          </w:tcPr>
          <w:p w14:paraId="2DB55089" w14:textId="77777777" w:rsidR="002E0E6F" w:rsidRPr="00024AB8" w:rsidRDefault="002E0E6F" w:rsidP="001C4CED">
            <w:pPr>
              <w:rPr>
                <w:sz w:val="24"/>
                <w:szCs w:val="24"/>
              </w:rPr>
            </w:pPr>
            <w:proofErr w:type="gramStart"/>
            <w:r w:rsidRPr="00024AB8">
              <w:rPr>
                <w:sz w:val="24"/>
                <w:szCs w:val="24"/>
              </w:rPr>
              <w:t>Sn(</w:t>
            </w:r>
            <w:proofErr w:type="gramEnd"/>
            <w:r w:rsidRPr="00024AB8">
              <w:rPr>
                <w:sz w:val="24"/>
                <w:szCs w:val="24"/>
              </w:rPr>
              <w:t>4)</w:t>
            </w:r>
          </w:p>
        </w:tc>
        <w:tc>
          <w:tcPr>
            <w:tcW w:w="1666" w:type="dxa"/>
            <w:vAlign w:val="center"/>
          </w:tcPr>
          <w:p w14:paraId="1FDF6FF6" w14:textId="77777777" w:rsidR="002E0E6F" w:rsidRPr="00024AB8" w:rsidRDefault="002E0E6F" w:rsidP="001C4CED">
            <w:pPr>
              <w:rPr>
                <w:sz w:val="24"/>
                <w:szCs w:val="24"/>
              </w:rPr>
            </w:pPr>
            <w:r w:rsidRPr="00024AB8">
              <w:rPr>
                <w:sz w:val="24"/>
                <w:szCs w:val="24"/>
              </w:rPr>
              <w:t>3333.33</w:t>
            </w:r>
          </w:p>
        </w:tc>
        <w:tc>
          <w:tcPr>
            <w:tcW w:w="1666" w:type="dxa"/>
            <w:vAlign w:val="center"/>
          </w:tcPr>
          <w:p w14:paraId="59D70230" w14:textId="77777777" w:rsidR="002E0E6F" w:rsidRPr="00024AB8" w:rsidRDefault="002E0E6F" w:rsidP="001C4CED">
            <w:pPr>
              <w:rPr>
                <w:sz w:val="24"/>
                <w:szCs w:val="24"/>
              </w:rPr>
            </w:pPr>
            <w:r w:rsidRPr="00024AB8">
              <w:rPr>
                <w:sz w:val="24"/>
                <w:szCs w:val="24"/>
              </w:rPr>
              <w:t>6666.67</w:t>
            </w:r>
          </w:p>
        </w:tc>
        <w:tc>
          <w:tcPr>
            <w:tcW w:w="1666" w:type="dxa"/>
            <w:vAlign w:val="center"/>
          </w:tcPr>
          <w:p w14:paraId="287BD2C4" w14:textId="77777777" w:rsidR="002E0E6F" w:rsidRPr="00024AB8" w:rsidRDefault="002E0E6F" w:rsidP="001C4CED">
            <w:pPr>
              <w:rPr>
                <w:sz w:val="24"/>
                <w:szCs w:val="24"/>
              </w:rPr>
            </w:pPr>
            <w:r w:rsidRPr="00024AB8">
              <w:rPr>
                <w:sz w:val="24"/>
                <w:szCs w:val="24"/>
              </w:rPr>
              <w:t>3999(2)</w:t>
            </w:r>
          </w:p>
        </w:tc>
        <w:tc>
          <w:tcPr>
            <w:tcW w:w="1666" w:type="dxa"/>
            <w:vAlign w:val="center"/>
          </w:tcPr>
          <w:p w14:paraId="31516F30" w14:textId="77777777" w:rsidR="002E0E6F" w:rsidRPr="00024AB8" w:rsidRDefault="002E0E6F" w:rsidP="001C4CED">
            <w:pPr>
              <w:rPr>
                <w:sz w:val="24"/>
                <w:szCs w:val="24"/>
              </w:rPr>
            </w:pPr>
            <w:r w:rsidRPr="00024AB8">
              <w:rPr>
                <w:sz w:val="24"/>
                <w:szCs w:val="24"/>
              </w:rPr>
              <w:t>1</w:t>
            </w:r>
          </w:p>
        </w:tc>
        <w:tc>
          <w:tcPr>
            <w:tcW w:w="1666" w:type="dxa"/>
            <w:vAlign w:val="center"/>
          </w:tcPr>
          <w:p w14:paraId="1C2350F1" w14:textId="77777777" w:rsidR="002E0E6F" w:rsidRPr="00024AB8" w:rsidRDefault="002E0E6F" w:rsidP="001C4CED">
            <w:pPr>
              <w:rPr>
                <w:sz w:val="24"/>
                <w:szCs w:val="24"/>
              </w:rPr>
            </w:pPr>
            <w:r w:rsidRPr="00024AB8">
              <w:rPr>
                <w:sz w:val="24"/>
                <w:szCs w:val="24"/>
              </w:rPr>
              <w:t>14(1)</w:t>
            </w:r>
          </w:p>
        </w:tc>
      </w:tr>
      <w:tr w:rsidR="002E0E6F" w:rsidRPr="00024AB8" w14:paraId="66EC2F10" w14:textId="77777777" w:rsidTr="001C4CED">
        <w:trPr>
          <w:trHeight w:val="360"/>
        </w:trPr>
        <w:tc>
          <w:tcPr>
            <w:tcW w:w="1666" w:type="dxa"/>
            <w:vAlign w:val="center"/>
          </w:tcPr>
          <w:p w14:paraId="17375D16" w14:textId="77777777" w:rsidR="002E0E6F" w:rsidRPr="00024AB8" w:rsidRDefault="002E0E6F" w:rsidP="001C4CED">
            <w:pPr>
              <w:rPr>
                <w:sz w:val="24"/>
                <w:szCs w:val="24"/>
              </w:rPr>
            </w:pPr>
            <w:proofErr w:type="gramStart"/>
            <w:r w:rsidRPr="00024AB8">
              <w:rPr>
                <w:sz w:val="24"/>
                <w:szCs w:val="24"/>
              </w:rPr>
              <w:t>P(</w:t>
            </w:r>
            <w:proofErr w:type="gramEnd"/>
            <w:r w:rsidRPr="00024AB8">
              <w:rPr>
                <w:sz w:val="24"/>
                <w:szCs w:val="24"/>
              </w:rPr>
              <w:t>7)</w:t>
            </w:r>
          </w:p>
        </w:tc>
        <w:tc>
          <w:tcPr>
            <w:tcW w:w="1666" w:type="dxa"/>
            <w:vAlign w:val="center"/>
          </w:tcPr>
          <w:p w14:paraId="41FAC6E5" w14:textId="77777777" w:rsidR="002E0E6F" w:rsidRPr="00024AB8" w:rsidRDefault="002E0E6F" w:rsidP="001C4CED">
            <w:pPr>
              <w:rPr>
                <w:sz w:val="24"/>
                <w:szCs w:val="24"/>
              </w:rPr>
            </w:pPr>
            <w:r w:rsidRPr="00024AB8">
              <w:rPr>
                <w:sz w:val="24"/>
                <w:szCs w:val="24"/>
              </w:rPr>
              <w:t>6666.67</w:t>
            </w:r>
          </w:p>
        </w:tc>
        <w:tc>
          <w:tcPr>
            <w:tcW w:w="1666" w:type="dxa"/>
            <w:vAlign w:val="center"/>
          </w:tcPr>
          <w:p w14:paraId="4CAD17FB" w14:textId="77777777" w:rsidR="002E0E6F" w:rsidRPr="00024AB8" w:rsidRDefault="002E0E6F" w:rsidP="001C4CED">
            <w:pPr>
              <w:rPr>
                <w:sz w:val="24"/>
                <w:szCs w:val="24"/>
              </w:rPr>
            </w:pPr>
            <w:r w:rsidRPr="00024AB8">
              <w:rPr>
                <w:sz w:val="24"/>
                <w:szCs w:val="24"/>
              </w:rPr>
              <w:t>3333.33</w:t>
            </w:r>
          </w:p>
        </w:tc>
        <w:tc>
          <w:tcPr>
            <w:tcW w:w="1666" w:type="dxa"/>
            <w:vAlign w:val="center"/>
          </w:tcPr>
          <w:p w14:paraId="277DDB64" w14:textId="77777777" w:rsidR="002E0E6F" w:rsidRPr="00024AB8" w:rsidRDefault="002E0E6F" w:rsidP="001C4CED">
            <w:pPr>
              <w:rPr>
                <w:sz w:val="24"/>
                <w:szCs w:val="24"/>
              </w:rPr>
            </w:pPr>
            <w:r w:rsidRPr="00024AB8">
              <w:rPr>
                <w:sz w:val="24"/>
                <w:szCs w:val="24"/>
              </w:rPr>
              <w:t>3424(2)</w:t>
            </w:r>
          </w:p>
        </w:tc>
        <w:tc>
          <w:tcPr>
            <w:tcW w:w="1666" w:type="dxa"/>
            <w:vAlign w:val="center"/>
          </w:tcPr>
          <w:p w14:paraId="225651B0" w14:textId="77777777" w:rsidR="002E0E6F" w:rsidRPr="00024AB8" w:rsidRDefault="002E0E6F" w:rsidP="001C4CED">
            <w:pPr>
              <w:rPr>
                <w:sz w:val="24"/>
                <w:szCs w:val="24"/>
              </w:rPr>
            </w:pPr>
            <w:r w:rsidRPr="00024AB8">
              <w:rPr>
                <w:sz w:val="24"/>
                <w:szCs w:val="24"/>
              </w:rPr>
              <w:t>1</w:t>
            </w:r>
          </w:p>
        </w:tc>
        <w:tc>
          <w:tcPr>
            <w:tcW w:w="1666" w:type="dxa"/>
            <w:vAlign w:val="center"/>
          </w:tcPr>
          <w:p w14:paraId="648895EA" w14:textId="77777777" w:rsidR="002E0E6F" w:rsidRPr="00024AB8" w:rsidRDefault="002E0E6F" w:rsidP="001C4CED">
            <w:pPr>
              <w:rPr>
                <w:sz w:val="24"/>
                <w:szCs w:val="24"/>
              </w:rPr>
            </w:pPr>
            <w:r w:rsidRPr="00024AB8">
              <w:rPr>
                <w:sz w:val="24"/>
                <w:szCs w:val="24"/>
              </w:rPr>
              <w:t>12(1)</w:t>
            </w:r>
          </w:p>
        </w:tc>
      </w:tr>
      <w:tr w:rsidR="002E0E6F" w:rsidRPr="00024AB8" w14:paraId="25D53779" w14:textId="77777777" w:rsidTr="001C4CED">
        <w:trPr>
          <w:trHeight w:val="360"/>
        </w:trPr>
        <w:tc>
          <w:tcPr>
            <w:tcW w:w="0" w:type="dxa"/>
            <w:tcBorders>
              <w:bottom w:val="single" w:sz="4" w:space="0" w:color="auto"/>
            </w:tcBorders>
            <w:vAlign w:val="center"/>
          </w:tcPr>
          <w:p w14:paraId="0DD658B9" w14:textId="77777777" w:rsidR="002E0E6F" w:rsidRPr="00024AB8" w:rsidRDefault="002E0E6F" w:rsidP="001C4CED">
            <w:pPr>
              <w:rPr>
                <w:sz w:val="24"/>
                <w:szCs w:val="24"/>
              </w:rPr>
            </w:pPr>
            <w:proofErr w:type="gramStart"/>
            <w:r w:rsidRPr="00024AB8">
              <w:rPr>
                <w:sz w:val="24"/>
                <w:szCs w:val="24"/>
              </w:rPr>
              <w:t>P(</w:t>
            </w:r>
            <w:proofErr w:type="gramEnd"/>
            <w:r w:rsidRPr="00024AB8">
              <w:rPr>
                <w:sz w:val="24"/>
                <w:szCs w:val="24"/>
              </w:rPr>
              <w:t>10)</w:t>
            </w:r>
          </w:p>
        </w:tc>
        <w:tc>
          <w:tcPr>
            <w:tcW w:w="0" w:type="dxa"/>
            <w:tcBorders>
              <w:bottom w:val="single" w:sz="4" w:space="0" w:color="auto"/>
            </w:tcBorders>
            <w:vAlign w:val="center"/>
          </w:tcPr>
          <w:p w14:paraId="731677DD" w14:textId="77777777" w:rsidR="002E0E6F" w:rsidRPr="00024AB8" w:rsidRDefault="002E0E6F" w:rsidP="001C4CED">
            <w:pPr>
              <w:rPr>
                <w:sz w:val="24"/>
                <w:szCs w:val="24"/>
              </w:rPr>
            </w:pPr>
            <w:r w:rsidRPr="00024AB8">
              <w:rPr>
                <w:sz w:val="24"/>
                <w:szCs w:val="24"/>
              </w:rPr>
              <w:t>6666.67</w:t>
            </w:r>
          </w:p>
        </w:tc>
        <w:tc>
          <w:tcPr>
            <w:tcW w:w="0" w:type="dxa"/>
            <w:tcBorders>
              <w:bottom w:val="single" w:sz="4" w:space="0" w:color="auto"/>
            </w:tcBorders>
            <w:vAlign w:val="center"/>
          </w:tcPr>
          <w:p w14:paraId="40013E24" w14:textId="77777777" w:rsidR="002E0E6F" w:rsidRPr="00024AB8" w:rsidRDefault="002E0E6F" w:rsidP="001C4CED">
            <w:pPr>
              <w:rPr>
                <w:sz w:val="24"/>
                <w:szCs w:val="24"/>
              </w:rPr>
            </w:pPr>
            <w:r w:rsidRPr="00024AB8">
              <w:rPr>
                <w:sz w:val="24"/>
                <w:szCs w:val="24"/>
              </w:rPr>
              <w:t>3333.33</w:t>
            </w:r>
          </w:p>
        </w:tc>
        <w:tc>
          <w:tcPr>
            <w:tcW w:w="0" w:type="dxa"/>
            <w:tcBorders>
              <w:bottom w:val="single" w:sz="4" w:space="0" w:color="auto"/>
            </w:tcBorders>
            <w:vAlign w:val="center"/>
          </w:tcPr>
          <w:p w14:paraId="0AB9B170" w14:textId="77777777" w:rsidR="002E0E6F" w:rsidRPr="00024AB8" w:rsidRDefault="002E0E6F" w:rsidP="001C4CED">
            <w:pPr>
              <w:rPr>
                <w:sz w:val="24"/>
                <w:szCs w:val="24"/>
              </w:rPr>
            </w:pPr>
            <w:r w:rsidRPr="00024AB8">
              <w:rPr>
                <w:sz w:val="24"/>
                <w:szCs w:val="24"/>
              </w:rPr>
              <w:t>4538(3)</w:t>
            </w:r>
          </w:p>
        </w:tc>
        <w:tc>
          <w:tcPr>
            <w:tcW w:w="0" w:type="dxa"/>
            <w:tcBorders>
              <w:bottom w:val="single" w:sz="4" w:space="0" w:color="auto"/>
            </w:tcBorders>
            <w:vAlign w:val="center"/>
          </w:tcPr>
          <w:p w14:paraId="10D8DEAC" w14:textId="77777777" w:rsidR="002E0E6F" w:rsidRPr="00024AB8" w:rsidRDefault="002E0E6F" w:rsidP="001C4CED">
            <w:pPr>
              <w:rPr>
                <w:sz w:val="24"/>
                <w:szCs w:val="24"/>
              </w:rPr>
            </w:pPr>
            <w:r w:rsidRPr="00024AB8">
              <w:rPr>
                <w:sz w:val="24"/>
                <w:szCs w:val="24"/>
              </w:rPr>
              <w:t>1</w:t>
            </w:r>
          </w:p>
        </w:tc>
        <w:tc>
          <w:tcPr>
            <w:tcW w:w="0" w:type="dxa"/>
            <w:tcBorders>
              <w:bottom w:val="single" w:sz="4" w:space="0" w:color="auto"/>
            </w:tcBorders>
            <w:vAlign w:val="center"/>
          </w:tcPr>
          <w:p w14:paraId="6AE31CD0" w14:textId="77777777" w:rsidR="002E0E6F" w:rsidRPr="00024AB8" w:rsidRDefault="002E0E6F" w:rsidP="001C4CED">
            <w:pPr>
              <w:rPr>
                <w:sz w:val="24"/>
                <w:szCs w:val="24"/>
              </w:rPr>
            </w:pPr>
            <w:r w:rsidRPr="00024AB8">
              <w:rPr>
                <w:sz w:val="24"/>
                <w:szCs w:val="24"/>
              </w:rPr>
              <w:t>11(1)</w:t>
            </w:r>
          </w:p>
        </w:tc>
      </w:tr>
    </w:tbl>
    <w:p w14:paraId="7FBDE39C" w14:textId="05E84D59" w:rsidR="002E0E6F" w:rsidRPr="00024AB8" w:rsidRDefault="002E0E6F" w:rsidP="002E0E6F">
      <w:pPr>
        <w:spacing w:line="240" w:lineRule="auto"/>
        <w:rPr>
          <w:rFonts w:ascii="Times New Roman" w:eastAsia="Times New Roman" w:hAnsi="Times New Roman" w:cs="Times New Roman"/>
          <w:sz w:val="24"/>
          <w:szCs w:val="24"/>
        </w:rPr>
      </w:pPr>
      <w:r w:rsidRPr="00024AB8">
        <w:rPr>
          <w:rFonts w:ascii="Times New Roman" w:eastAsia="Times New Roman" w:hAnsi="Times New Roman" w:cs="Times New Roman"/>
          <w:sz w:val="24"/>
          <w:szCs w:val="24"/>
          <w:vertAlign w:val="superscript"/>
        </w:rPr>
        <w:t>*</w:t>
      </w:r>
      <w:proofErr w:type="spellStart"/>
      <w:r w:rsidRPr="00024AB8">
        <w:rPr>
          <w:rFonts w:ascii="Times New Roman" w:eastAsia="Times New Roman" w:hAnsi="Times New Roman" w:cs="Times New Roman"/>
          <w:sz w:val="24"/>
          <w:szCs w:val="24"/>
        </w:rPr>
        <w:t>U</w:t>
      </w:r>
      <w:r w:rsidRPr="00024AB8">
        <w:rPr>
          <w:rFonts w:ascii="Times New Roman" w:eastAsia="Times New Roman" w:hAnsi="Times New Roman" w:cs="Times New Roman"/>
          <w:sz w:val="24"/>
          <w:szCs w:val="24"/>
          <w:vertAlign w:val="subscript"/>
        </w:rPr>
        <w:t>eq</w:t>
      </w:r>
      <w:proofErr w:type="spellEnd"/>
      <w:r w:rsidRPr="00024AB8">
        <w:rPr>
          <w:rFonts w:ascii="Times New Roman" w:eastAsia="Times New Roman" w:hAnsi="Times New Roman" w:cs="Times New Roman"/>
          <w:sz w:val="24"/>
          <w:szCs w:val="24"/>
        </w:rPr>
        <w:t xml:space="preserve"> is defined as one</w:t>
      </w:r>
      <w:r w:rsidR="004F2074">
        <w:rPr>
          <w:rFonts w:ascii="Times New Roman" w:eastAsia="Times New Roman" w:hAnsi="Times New Roman" w:cs="Times New Roman"/>
          <w:sz w:val="24"/>
          <w:szCs w:val="24"/>
        </w:rPr>
        <w:t>-</w:t>
      </w:r>
      <w:r w:rsidRPr="00024AB8">
        <w:rPr>
          <w:rFonts w:ascii="Times New Roman" w:eastAsia="Times New Roman" w:hAnsi="Times New Roman" w:cs="Times New Roman"/>
          <w:sz w:val="24"/>
          <w:szCs w:val="24"/>
        </w:rPr>
        <w:t xml:space="preserve">third of the trace of the orthogonalized </w:t>
      </w:r>
      <w:proofErr w:type="spellStart"/>
      <w:r w:rsidRPr="00024AB8">
        <w:rPr>
          <w:rFonts w:ascii="Times New Roman" w:eastAsia="Times New Roman" w:hAnsi="Times New Roman" w:cs="Times New Roman"/>
          <w:sz w:val="24"/>
          <w:szCs w:val="24"/>
        </w:rPr>
        <w:t>U</w:t>
      </w:r>
      <w:r w:rsidRPr="00024AB8">
        <w:rPr>
          <w:rFonts w:ascii="Times New Roman" w:eastAsia="Times New Roman" w:hAnsi="Times New Roman" w:cs="Times New Roman"/>
          <w:sz w:val="24"/>
          <w:szCs w:val="24"/>
          <w:vertAlign w:val="subscript"/>
        </w:rPr>
        <w:t>ij</w:t>
      </w:r>
      <w:proofErr w:type="spellEnd"/>
      <w:r w:rsidRPr="00024AB8">
        <w:rPr>
          <w:rFonts w:ascii="Times New Roman" w:eastAsia="Times New Roman" w:hAnsi="Times New Roman" w:cs="Times New Roman"/>
          <w:sz w:val="24"/>
          <w:szCs w:val="24"/>
        </w:rPr>
        <w:t xml:space="preserve"> tensor.</w:t>
      </w:r>
    </w:p>
    <w:p w14:paraId="32D1E2E4" w14:textId="77777777" w:rsidR="002E0E6F" w:rsidRPr="00024AB8" w:rsidRDefault="002E0E6F" w:rsidP="002E0E6F">
      <w:pPr>
        <w:spacing w:line="240" w:lineRule="auto"/>
        <w:rPr>
          <w:rFonts w:ascii="Times New Roman" w:eastAsia="Times New Roman" w:hAnsi="Times New Roman" w:cs="Times New Roman"/>
          <w:sz w:val="24"/>
          <w:szCs w:val="24"/>
        </w:rPr>
      </w:pPr>
    </w:p>
    <w:p w14:paraId="38FA0B30" w14:textId="00AACBD1" w:rsidR="002E0E6F" w:rsidRPr="00024AB8" w:rsidRDefault="002E0E6F" w:rsidP="002E0E6F">
      <w:pPr>
        <w:spacing w:line="240" w:lineRule="auto"/>
        <w:rPr>
          <w:rFonts w:ascii="Times New Roman" w:eastAsia="Times New Roman" w:hAnsi="Times New Roman" w:cs="Times New Roman"/>
          <w:sz w:val="24"/>
          <w:szCs w:val="24"/>
        </w:rPr>
      </w:pPr>
      <w:r w:rsidRPr="00B129BF">
        <w:rPr>
          <w:rFonts w:ascii="Times New Roman" w:eastAsia="Times New Roman" w:hAnsi="Times New Roman" w:cs="Times New Roman"/>
          <w:b/>
          <w:bCs/>
          <w:sz w:val="24"/>
          <w:szCs w:val="24"/>
        </w:rPr>
        <w:t xml:space="preserve">Table </w:t>
      </w:r>
      <w:r w:rsidR="00380F90" w:rsidRPr="00B129BF">
        <w:rPr>
          <w:rFonts w:ascii="Times New Roman" w:eastAsia="Times New Roman" w:hAnsi="Times New Roman" w:cs="Times New Roman"/>
          <w:b/>
          <w:bCs/>
          <w:sz w:val="24"/>
          <w:szCs w:val="24"/>
        </w:rPr>
        <w:t>S</w:t>
      </w:r>
      <w:r w:rsidRPr="00B129BF">
        <w:rPr>
          <w:rFonts w:ascii="Times New Roman" w:eastAsia="Times New Roman" w:hAnsi="Times New Roman" w:cs="Times New Roman"/>
          <w:b/>
          <w:bCs/>
          <w:sz w:val="24"/>
          <w:szCs w:val="24"/>
        </w:rPr>
        <w:t>3</w:t>
      </w:r>
      <w:r w:rsidRPr="00024AB8">
        <w:rPr>
          <w:rFonts w:ascii="Times New Roman" w:eastAsia="Times New Roman" w:hAnsi="Times New Roman" w:cs="Times New Roman"/>
          <w:sz w:val="24"/>
          <w:szCs w:val="24"/>
        </w:rPr>
        <w:t>. Anisotropic displacement parameters (Å</w:t>
      </w:r>
      <w:r w:rsidRPr="00024AB8">
        <w:rPr>
          <w:rFonts w:ascii="Times New Roman" w:eastAsia="Times New Roman" w:hAnsi="Times New Roman" w:cs="Times New Roman"/>
          <w:sz w:val="24"/>
          <w:szCs w:val="24"/>
          <w:vertAlign w:val="superscript"/>
        </w:rPr>
        <w:t>2</w:t>
      </w:r>
      <w:r w:rsidRPr="00024AB8">
        <w:rPr>
          <w:rFonts w:ascii="Times New Roman" w:eastAsia="Times New Roman" w:hAnsi="Times New Roman" w:cs="Times New Roman"/>
          <w:sz w:val="24"/>
          <w:szCs w:val="24"/>
        </w:rPr>
        <w:t>x10</w:t>
      </w:r>
      <w:r w:rsidRPr="00024AB8">
        <w:rPr>
          <w:rFonts w:ascii="Times New Roman" w:eastAsia="Times New Roman" w:hAnsi="Times New Roman" w:cs="Times New Roman"/>
          <w:sz w:val="24"/>
          <w:szCs w:val="24"/>
          <w:vertAlign w:val="superscript"/>
        </w:rPr>
        <w:t>3</w:t>
      </w:r>
      <w:r w:rsidRPr="00024AB8">
        <w:rPr>
          <w:rFonts w:ascii="Times New Roman" w:eastAsia="Times New Roman" w:hAnsi="Times New Roman" w:cs="Times New Roman"/>
          <w:sz w:val="24"/>
          <w:szCs w:val="24"/>
        </w:rPr>
        <w:t>) for SnP</w:t>
      </w:r>
      <w:r w:rsidRPr="00024AB8">
        <w:rPr>
          <w:rFonts w:ascii="Times New Roman" w:eastAsia="Times New Roman" w:hAnsi="Times New Roman" w:cs="Times New Roman"/>
          <w:sz w:val="24"/>
          <w:szCs w:val="24"/>
          <w:vertAlign w:val="subscript"/>
        </w:rPr>
        <w:t>2</w:t>
      </w:r>
      <w:r w:rsidRPr="00024AB8">
        <w:rPr>
          <w:rFonts w:ascii="Times New Roman" w:eastAsia="Times New Roman" w:hAnsi="Times New Roman" w:cs="Times New Roman"/>
          <w:sz w:val="24"/>
          <w:szCs w:val="24"/>
        </w:rPr>
        <w:t>Se</w:t>
      </w:r>
      <w:r w:rsidRPr="00024AB8">
        <w:rPr>
          <w:rFonts w:ascii="Times New Roman" w:eastAsia="Times New Roman" w:hAnsi="Times New Roman" w:cs="Times New Roman"/>
          <w:sz w:val="24"/>
          <w:szCs w:val="24"/>
          <w:vertAlign w:val="subscript"/>
        </w:rPr>
        <w:t>6</w:t>
      </w:r>
      <w:r w:rsidRPr="00024AB8">
        <w:rPr>
          <w:rFonts w:ascii="Times New Roman" w:eastAsia="Times New Roman" w:hAnsi="Times New Roman" w:cs="Times New Roman"/>
          <w:sz w:val="24"/>
          <w:szCs w:val="24"/>
        </w:rPr>
        <w:t xml:space="preserve"> at 293(2) K with estimated standard deviations in parentheses.</w:t>
      </w:r>
    </w:p>
    <w:tbl>
      <w:tblPr>
        <w:tblStyle w:val="TableGrid"/>
        <w:tblW w:w="0" w:type="auto"/>
        <w:tblLook w:val="0000" w:firstRow="0" w:lastRow="0" w:firstColumn="0" w:lastColumn="0" w:noHBand="0" w:noVBand="0"/>
      </w:tblPr>
      <w:tblGrid>
        <w:gridCol w:w="1344"/>
        <w:gridCol w:w="1341"/>
        <w:gridCol w:w="1341"/>
        <w:gridCol w:w="1341"/>
        <w:gridCol w:w="1341"/>
        <w:gridCol w:w="1326"/>
        <w:gridCol w:w="1326"/>
      </w:tblGrid>
      <w:tr w:rsidR="002E0E6F" w:rsidRPr="00024AB8" w14:paraId="3C5BECAE" w14:textId="77777777" w:rsidTr="001C4CED">
        <w:trPr>
          <w:trHeight w:val="360"/>
        </w:trPr>
        <w:tc>
          <w:tcPr>
            <w:tcW w:w="1428" w:type="dxa"/>
            <w:tcBorders>
              <w:top w:val="single" w:sz="4" w:space="0" w:color="auto"/>
              <w:bottom w:val="single" w:sz="4" w:space="0" w:color="auto"/>
            </w:tcBorders>
            <w:vAlign w:val="center"/>
          </w:tcPr>
          <w:p w14:paraId="6B8BF96A" w14:textId="77777777" w:rsidR="002E0E6F" w:rsidRPr="00024AB8" w:rsidRDefault="002E0E6F" w:rsidP="001C4CED">
            <w:pPr>
              <w:rPr>
                <w:sz w:val="24"/>
                <w:szCs w:val="24"/>
              </w:rPr>
            </w:pPr>
            <w:r w:rsidRPr="00024AB8">
              <w:rPr>
                <w:sz w:val="24"/>
                <w:szCs w:val="24"/>
              </w:rPr>
              <w:t>Label</w:t>
            </w:r>
          </w:p>
        </w:tc>
        <w:tc>
          <w:tcPr>
            <w:tcW w:w="1428" w:type="dxa"/>
            <w:tcBorders>
              <w:top w:val="single" w:sz="4" w:space="0" w:color="auto"/>
              <w:bottom w:val="single" w:sz="4" w:space="0" w:color="auto"/>
            </w:tcBorders>
            <w:vAlign w:val="center"/>
          </w:tcPr>
          <w:p w14:paraId="73EC548F" w14:textId="77777777" w:rsidR="002E0E6F" w:rsidRPr="00024AB8" w:rsidRDefault="002E0E6F" w:rsidP="001C4CED">
            <w:pPr>
              <w:rPr>
                <w:sz w:val="24"/>
                <w:szCs w:val="24"/>
              </w:rPr>
            </w:pPr>
            <w:r w:rsidRPr="00024AB8">
              <w:rPr>
                <w:sz w:val="24"/>
                <w:szCs w:val="24"/>
              </w:rPr>
              <w:t>U</w:t>
            </w:r>
            <w:r w:rsidRPr="00024AB8">
              <w:rPr>
                <w:sz w:val="24"/>
                <w:szCs w:val="24"/>
                <w:vertAlign w:val="subscript"/>
              </w:rPr>
              <w:t>11</w:t>
            </w:r>
          </w:p>
        </w:tc>
        <w:tc>
          <w:tcPr>
            <w:tcW w:w="1428" w:type="dxa"/>
            <w:tcBorders>
              <w:top w:val="single" w:sz="4" w:space="0" w:color="auto"/>
              <w:bottom w:val="single" w:sz="4" w:space="0" w:color="auto"/>
            </w:tcBorders>
            <w:vAlign w:val="center"/>
          </w:tcPr>
          <w:p w14:paraId="4C74F84C" w14:textId="77777777" w:rsidR="002E0E6F" w:rsidRPr="00024AB8" w:rsidRDefault="002E0E6F" w:rsidP="001C4CED">
            <w:pPr>
              <w:rPr>
                <w:sz w:val="24"/>
                <w:szCs w:val="24"/>
              </w:rPr>
            </w:pPr>
            <w:r w:rsidRPr="00024AB8">
              <w:rPr>
                <w:sz w:val="24"/>
                <w:szCs w:val="24"/>
              </w:rPr>
              <w:t>U</w:t>
            </w:r>
            <w:r w:rsidRPr="00024AB8">
              <w:rPr>
                <w:sz w:val="24"/>
                <w:szCs w:val="24"/>
                <w:vertAlign w:val="subscript"/>
              </w:rPr>
              <w:t>22</w:t>
            </w:r>
          </w:p>
        </w:tc>
        <w:tc>
          <w:tcPr>
            <w:tcW w:w="1428" w:type="dxa"/>
            <w:tcBorders>
              <w:top w:val="single" w:sz="4" w:space="0" w:color="auto"/>
              <w:bottom w:val="single" w:sz="4" w:space="0" w:color="auto"/>
            </w:tcBorders>
            <w:vAlign w:val="center"/>
          </w:tcPr>
          <w:p w14:paraId="3E66494F" w14:textId="77777777" w:rsidR="002E0E6F" w:rsidRPr="00024AB8" w:rsidRDefault="002E0E6F" w:rsidP="001C4CED">
            <w:pPr>
              <w:rPr>
                <w:sz w:val="24"/>
                <w:szCs w:val="24"/>
              </w:rPr>
            </w:pPr>
            <w:r w:rsidRPr="00024AB8">
              <w:rPr>
                <w:sz w:val="24"/>
                <w:szCs w:val="24"/>
              </w:rPr>
              <w:t>U</w:t>
            </w:r>
            <w:r w:rsidRPr="00024AB8">
              <w:rPr>
                <w:sz w:val="24"/>
                <w:szCs w:val="24"/>
                <w:vertAlign w:val="subscript"/>
              </w:rPr>
              <w:t>33</w:t>
            </w:r>
          </w:p>
        </w:tc>
        <w:tc>
          <w:tcPr>
            <w:tcW w:w="1428" w:type="dxa"/>
            <w:tcBorders>
              <w:top w:val="single" w:sz="4" w:space="0" w:color="auto"/>
              <w:bottom w:val="single" w:sz="4" w:space="0" w:color="auto"/>
            </w:tcBorders>
            <w:vAlign w:val="center"/>
          </w:tcPr>
          <w:p w14:paraId="75174366" w14:textId="77777777" w:rsidR="002E0E6F" w:rsidRPr="00024AB8" w:rsidRDefault="002E0E6F" w:rsidP="001C4CED">
            <w:pPr>
              <w:rPr>
                <w:sz w:val="24"/>
                <w:szCs w:val="24"/>
              </w:rPr>
            </w:pPr>
            <w:r w:rsidRPr="00024AB8">
              <w:rPr>
                <w:sz w:val="24"/>
                <w:szCs w:val="24"/>
              </w:rPr>
              <w:t>U</w:t>
            </w:r>
            <w:r w:rsidRPr="00024AB8">
              <w:rPr>
                <w:sz w:val="24"/>
                <w:szCs w:val="24"/>
                <w:vertAlign w:val="subscript"/>
              </w:rPr>
              <w:t>12</w:t>
            </w:r>
          </w:p>
        </w:tc>
        <w:tc>
          <w:tcPr>
            <w:tcW w:w="1428" w:type="dxa"/>
            <w:tcBorders>
              <w:top w:val="single" w:sz="4" w:space="0" w:color="auto"/>
              <w:bottom w:val="single" w:sz="4" w:space="0" w:color="auto"/>
            </w:tcBorders>
            <w:vAlign w:val="center"/>
          </w:tcPr>
          <w:p w14:paraId="188188E2" w14:textId="77777777" w:rsidR="002E0E6F" w:rsidRPr="00024AB8" w:rsidRDefault="002E0E6F" w:rsidP="001C4CED">
            <w:pPr>
              <w:rPr>
                <w:sz w:val="24"/>
                <w:szCs w:val="24"/>
              </w:rPr>
            </w:pPr>
            <w:r w:rsidRPr="00024AB8">
              <w:rPr>
                <w:sz w:val="24"/>
                <w:szCs w:val="24"/>
              </w:rPr>
              <w:t>U</w:t>
            </w:r>
            <w:r w:rsidRPr="00024AB8">
              <w:rPr>
                <w:sz w:val="24"/>
                <w:szCs w:val="24"/>
                <w:vertAlign w:val="subscript"/>
              </w:rPr>
              <w:t>13</w:t>
            </w:r>
          </w:p>
        </w:tc>
        <w:tc>
          <w:tcPr>
            <w:tcW w:w="1428" w:type="dxa"/>
            <w:tcBorders>
              <w:top w:val="single" w:sz="4" w:space="0" w:color="auto"/>
              <w:bottom w:val="single" w:sz="4" w:space="0" w:color="auto"/>
            </w:tcBorders>
            <w:vAlign w:val="center"/>
          </w:tcPr>
          <w:p w14:paraId="3C6CFE13" w14:textId="77777777" w:rsidR="002E0E6F" w:rsidRPr="00024AB8" w:rsidRDefault="002E0E6F" w:rsidP="001C4CED">
            <w:pPr>
              <w:rPr>
                <w:sz w:val="24"/>
                <w:szCs w:val="24"/>
              </w:rPr>
            </w:pPr>
            <w:r w:rsidRPr="00024AB8">
              <w:rPr>
                <w:sz w:val="24"/>
                <w:szCs w:val="24"/>
              </w:rPr>
              <w:t>U</w:t>
            </w:r>
            <w:r w:rsidRPr="00024AB8">
              <w:rPr>
                <w:sz w:val="24"/>
                <w:szCs w:val="24"/>
                <w:vertAlign w:val="subscript"/>
              </w:rPr>
              <w:t>23</w:t>
            </w:r>
          </w:p>
        </w:tc>
      </w:tr>
      <w:tr w:rsidR="002E0E6F" w:rsidRPr="00024AB8" w14:paraId="2763FE78" w14:textId="77777777" w:rsidTr="001C4CED">
        <w:trPr>
          <w:trHeight w:val="360"/>
        </w:trPr>
        <w:tc>
          <w:tcPr>
            <w:tcW w:w="1428" w:type="dxa"/>
            <w:vAlign w:val="center"/>
          </w:tcPr>
          <w:p w14:paraId="2D939785" w14:textId="77777777" w:rsidR="002E0E6F" w:rsidRPr="00024AB8" w:rsidRDefault="002E0E6F" w:rsidP="001C4CED">
            <w:pPr>
              <w:rPr>
                <w:sz w:val="24"/>
                <w:szCs w:val="24"/>
              </w:rPr>
            </w:pPr>
            <w:proofErr w:type="gramStart"/>
            <w:r w:rsidRPr="00024AB8">
              <w:rPr>
                <w:sz w:val="24"/>
                <w:szCs w:val="24"/>
              </w:rPr>
              <w:t>Se(</w:t>
            </w:r>
            <w:proofErr w:type="gramEnd"/>
            <w:r w:rsidRPr="00024AB8">
              <w:rPr>
                <w:sz w:val="24"/>
                <w:szCs w:val="24"/>
              </w:rPr>
              <w:t>1)</w:t>
            </w:r>
          </w:p>
        </w:tc>
        <w:tc>
          <w:tcPr>
            <w:tcW w:w="1428" w:type="dxa"/>
            <w:vAlign w:val="center"/>
          </w:tcPr>
          <w:p w14:paraId="122887A9" w14:textId="77777777" w:rsidR="002E0E6F" w:rsidRPr="00024AB8" w:rsidRDefault="002E0E6F" w:rsidP="001C4CED">
            <w:pPr>
              <w:rPr>
                <w:sz w:val="24"/>
                <w:szCs w:val="24"/>
              </w:rPr>
            </w:pPr>
            <w:r w:rsidRPr="00024AB8">
              <w:rPr>
                <w:sz w:val="24"/>
                <w:szCs w:val="24"/>
              </w:rPr>
              <w:t>18(1)</w:t>
            </w:r>
          </w:p>
        </w:tc>
        <w:tc>
          <w:tcPr>
            <w:tcW w:w="1428" w:type="dxa"/>
            <w:vAlign w:val="center"/>
          </w:tcPr>
          <w:p w14:paraId="37E916AB" w14:textId="77777777" w:rsidR="002E0E6F" w:rsidRPr="00024AB8" w:rsidRDefault="002E0E6F" w:rsidP="001C4CED">
            <w:pPr>
              <w:rPr>
                <w:sz w:val="24"/>
                <w:szCs w:val="24"/>
              </w:rPr>
            </w:pPr>
            <w:r w:rsidRPr="00024AB8">
              <w:rPr>
                <w:sz w:val="24"/>
                <w:szCs w:val="24"/>
              </w:rPr>
              <w:t>14(1)</w:t>
            </w:r>
          </w:p>
        </w:tc>
        <w:tc>
          <w:tcPr>
            <w:tcW w:w="1428" w:type="dxa"/>
            <w:vAlign w:val="center"/>
          </w:tcPr>
          <w:p w14:paraId="04176169" w14:textId="77777777" w:rsidR="002E0E6F" w:rsidRPr="00024AB8" w:rsidRDefault="002E0E6F" w:rsidP="001C4CED">
            <w:pPr>
              <w:rPr>
                <w:sz w:val="24"/>
                <w:szCs w:val="24"/>
              </w:rPr>
            </w:pPr>
            <w:r w:rsidRPr="00024AB8">
              <w:rPr>
                <w:sz w:val="24"/>
                <w:szCs w:val="24"/>
              </w:rPr>
              <w:t>19(1)</w:t>
            </w:r>
          </w:p>
        </w:tc>
        <w:tc>
          <w:tcPr>
            <w:tcW w:w="1428" w:type="dxa"/>
            <w:vAlign w:val="center"/>
          </w:tcPr>
          <w:p w14:paraId="1000B0F8" w14:textId="77777777" w:rsidR="002E0E6F" w:rsidRPr="00024AB8" w:rsidRDefault="002E0E6F" w:rsidP="001C4CED">
            <w:pPr>
              <w:rPr>
                <w:sz w:val="24"/>
                <w:szCs w:val="24"/>
              </w:rPr>
            </w:pPr>
            <w:r w:rsidRPr="00024AB8">
              <w:rPr>
                <w:sz w:val="24"/>
                <w:szCs w:val="24"/>
              </w:rPr>
              <w:t>10(1)</w:t>
            </w:r>
          </w:p>
        </w:tc>
        <w:tc>
          <w:tcPr>
            <w:tcW w:w="1428" w:type="dxa"/>
            <w:vAlign w:val="center"/>
          </w:tcPr>
          <w:p w14:paraId="0591D9F0" w14:textId="77777777" w:rsidR="002E0E6F" w:rsidRPr="00024AB8" w:rsidRDefault="002E0E6F" w:rsidP="001C4CED">
            <w:pPr>
              <w:rPr>
                <w:sz w:val="24"/>
                <w:szCs w:val="24"/>
              </w:rPr>
            </w:pPr>
            <w:r w:rsidRPr="00024AB8">
              <w:rPr>
                <w:sz w:val="24"/>
                <w:szCs w:val="24"/>
              </w:rPr>
              <w:t>5(1)</w:t>
            </w:r>
          </w:p>
        </w:tc>
        <w:tc>
          <w:tcPr>
            <w:tcW w:w="1428" w:type="dxa"/>
            <w:vAlign w:val="center"/>
          </w:tcPr>
          <w:p w14:paraId="4762765F" w14:textId="77777777" w:rsidR="002E0E6F" w:rsidRPr="00024AB8" w:rsidRDefault="002E0E6F" w:rsidP="001C4CED">
            <w:pPr>
              <w:rPr>
                <w:sz w:val="24"/>
                <w:szCs w:val="24"/>
              </w:rPr>
            </w:pPr>
            <w:r w:rsidRPr="00024AB8">
              <w:rPr>
                <w:sz w:val="24"/>
                <w:szCs w:val="24"/>
              </w:rPr>
              <w:t>4(1)</w:t>
            </w:r>
          </w:p>
        </w:tc>
      </w:tr>
      <w:tr w:rsidR="002E0E6F" w:rsidRPr="00024AB8" w14:paraId="3C5A8FBC" w14:textId="77777777" w:rsidTr="001C4CED">
        <w:trPr>
          <w:trHeight w:val="360"/>
        </w:trPr>
        <w:tc>
          <w:tcPr>
            <w:tcW w:w="1428" w:type="dxa"/>
            <w:vAlign w:val="center"/>
          </w:tcPr>
          <w:p w14:paraId="422600E9" w14:textId="77777777" w:rsidR="002E0E6F" w:rsidRPr="00024AB8" w:rsidRDefault="002E0E6F" w:rsidP="001C4CED">
            <w:pPr>
              <w:rPr>
                <w:sz w:val="24"/>
                <w:szCs w:val="24"/>
              </w:rPr>
            </w:pPr>
            <w:proofErr w:type="gramStart"/>
            <w:r w:rsidRPr="00024AB8">
              <w:rPr>
                <w:sz w:val="24"/>
                <w:szCs w:val="24"/>
              </w:rPr>
              <w:t>Se(</w:t>
            </w:r>
            <w:proofErr w:type="gramEnd"/>
            <w:r w:rsidRPr="00024AB8">
              <w:rPr>
                <w:sz w:val="24"/>
                <w:szCs w:val="24"/>
              </w:rPr>
              <w:t>2)</w:t>
            </w:r>
          </w:p>
        </w:tc>
        <w:tc>
          <w:tcPr>
            <w:tcW w:w="1428" w:type="dxa"/>
            <w:vAlign w:val="center"/>
          </w:tcPr>
          <w:p w14:paraId="46FDB0C7" w14:textId="77777777" w:rsidR="002E0E6F" w:rsidRPr="00024AB8" w:rsidRDefault="002E0E6F" w:rsidP="001C4CED">
            <w:pPr>
              <w:rPr>
                <w:sz w:val="24"/>
                <w:szCs w:val="24"/>
              </w:rPr>
            </w:pPr>
            <w:r w:rsidRPr="00024AB8">
              <w:rPr>
                <w:sz w:val="24"/>
                <w:szCs w:val="24"/>
              </w:rPr>
              <w:t>17(1)</w:t>
            </w:r>
          </w:p>
        </w:tc>
        <w:tc>
          <w:tcPr>
            <w:tcW w:w="1428" w:type="dxa"/>
            <w:vAlign w:val="center"/>
          </w:tcPr>
          <w:p w14:paraId="0D739CBC" w14:textId="77777777" w:rsidR="002E0E6F" w:rsidRPr="00024AB8" w:rsidRDefault="002E0E6F" w:rsidP="001C4CED">
            <w:pPr>
              <w:rPr>
                <w:sz w:val="24"/>
                <w:szCs w:val="24"/>
              </w:rPr>
            </w:pPr>
            <w:r w:rsidRPr="00024AB8">
              <w:rPr>
                <w:sz w:val="24"/>
                <w:szCs w:val="24"/>
              </w:rPr>
              <w:t>12(1)</w:t>
            </w:r>
          </w:p>
        </w:tc>
        <w:tc>
          <w:tcPr>
            <w:tcW w:w="1428" w:type="dxa"/>
            <w:vAlign w:val="center"/>
          </w:tcPr>
          <w:p w14:paraId="275094FE" w14:textId="77777777" w:rsidR="002E0E6F" w:rsidRPr="00024AB8" w:rsidRDefault="002E0E6F" w:rsidP="001C4CED">
            <w:pPr>
              <w:rPr>
                <w:sz w:val="24"/>
                <w:szCs w:val="24"/>
              </w:rPr>
            </w:pPr>
            <w:r w:rsidRPr="00024AB8">
              <w:rPr>
                <w:sz w:val="24"/>
                <w:szCs w:val="24"/>
              </w:rPr>
              <w:t>18(1)</w:t>
            </w:r>
          </w:p>
        </w:tc>
        <w:tc>
          <w:tcPr>
            <w:tcW w:w="1428" w:type="dxa"/>
            <w:vAlign w:val="center"/>
          </w:tcPr>
          <w:p w14:paraId="59708CB1" w14:textId="77777777" w:rsidR="002E0E6F" w:rsidRPr="00024AB8" w:rsidRDefault="002E0E6F" w:rsidP="001C4CED">
            <w:pPr>
              <w:rPr>
                <w:sz w:val="24"/>
                <w:szCs w:val="24"/>
              </w:rPr>
            </w:pPr>
            <w:r w:rsidRPr="00024AB8">
              <w:rPr>
                <w:sz w:val="24"/>
                <w:szCs w:val="24"/>
              </w:rPr>
              <w:t>8(1)</w:t>
            </w:r>
          </w:p>
        </w:tc>
        <w:tc>
          <w:tcPr>
            <w:tcW w:w="1428" w:type="dxa"/>
            <w:vAlign w:val="center"/>
          </w:tcPr>
          <w:p w14:paraId="4DD259E3" w14:textId="77777777" w:rsidR="002E0E6F" w:rsidRPr="00024AB8" w:rsidRDefault="002E0E6F" w:rsidP="001C4CED">
            <w:pPr>
              <w:rPr>
                <w:sz w:val="24"/>
                <w:szCs w:val="24"/>
              </w:rPr>
            </w:pPr>
            <w:r w:rsidRPr="00024AB8">
              <w:rPr>
                <w:sz w:val="24"/>
                <w:szCs w:val="24"/>
              </w:rPr>
              <w:t>-5(1)</w:t>
            </w:r>
          </w:p>
        </w:tc>
        <w:tc>
          <w:tcPr>
            <w:tcW w:w="1428" w:type="dxa"/>
            <w:vAlign w:val="center"/>
          </w:tcPr>
          <w:p w14:paraId="19CF2F69" w14:textId="77777777" w:rsidR="002E0E6F" w:rsidRPr="00024AB8" w:rsidRDefault="002E0E6F" w:rsidP="001C4CED">
            <w:pPr>
              <w:rPr>
                <w:sz w:val="24"/>
                <w:szCs w:val="24"/>
              </w:rPr>
            </w:pPr>
            <w:r w:rsidRPr="00024AB8">
              <w:rPr>
                <w:sz w:val="24"/>
                <w:szCs w:val="24"/>
              </w:rPr>
              <w:t>-1(1)</w:t>
            </w:r>
          </w:p>
        </w:tc>
      </w:tr>
      <w:tr w:rsidR="002E0E6F" w:rsidRPr="00024AB8" w14:paraId="19960069" w14:textId="77777777" w:rsidTr="001C4CED">
        <w:trPr>
          <w:trHeight w:val="360"/>
        </w:trPr>
        <w:tc>
          <w:tcPr>
            <w:tcW w:w="1428" w:type="dxa"/>
            <w:vAlign w:val="center"/>
          </w:tcPr>
          <w:p w14:paraId="7948E8CC" w14:textId="77777777" w:rsidR="002E0E6F" w:rsidRPr="00024AB8" w:rsidRDefault="002E0E6F" w:rsidP="001C4CED">
            <w:pPr>
              <w:rPr>
                <w:sz w:val="24"/>
                <w:szCs w:val="24"/>
              </w:rPr>
            </w:pPr>
            <w:proofErr w:type="gramStart"/>
            <w:r w:rsidRPr="00024AB8">
              <w:rPr>
                <w:sz w:val="24"/>
                <w:szCs w:val="24"/>
              </w:rPr>
              <w:t>Sn(</w:t>
            </w:r>
            <w:proofErr w:type="gramEnd"/>
            <w:r w:rsidRPr="00024AB8">
              <w:rPr>
                <w:sz w:val="24"/>
                <w:szCs w:val="24"/>
              </w:rPr>
              <w:t>4)</w:t>
            </w:r>
          </w:p>
        </w:tc>
        <w:tc>
          <w:tcPr>
            <w:tcW w:w="1428" w:type="dxa"/>
            <w:vAlign w:val="center"/>
          </w:tcPr>
          <w:p w14:paraId="7D17E194" w14:textId="77777777" w:rsidR="002E0E6F" w:rsidRPr="00024AB8" w:rsidRDefault="002E0E6F" w:rsidP="001C4CED">
            <w:pPr>
              <w:rPr>
                <w:sz w:val="24"/>
                <w:szCs w:val="24"/>
              </w:rPr>
            </w:pPr>
            <w:r w:rsidRPr="00024AB8">
              <w:rPr>
                <w:sz w:val="24"/>
                <w:szCs w:val="24"/>
              </w:rPr>
              <w:t>12(1)</w:t>
            </w:r>
          </w:p>
        </w:tc>
        <w:tc>
          <w:tcPr>
            <w:tcW w:w="1428" w:type="dxa"/>
            <w:vAlign w:val="center"/>
          </w:tcPr>
          <w:p w14:paraId="1835D431" w14:textId="77777777" w:rsidR="002E0E6F" w:rsidRPr="00024AB8" w:rsidRDefault="002E0E6F" w:rsidP="001C4CED">
            <w:pPr>
              <w:rPr>
                <w:sz w:val="24"/>
                <w:szCs w:val="24"/>
              </w:rPr>
            </w:pPr>
            <w:r w:rsidRPr="00024AB8">
              <w:rPr>
                <w:sz w:val="24"/>
                <w:szCs w:val="24"/>
              </w:rPr>
              <w:t>12(1)</w:t>
            </w:r>
          </w:p>
        </w:tc>
        <w:tc>
          <w:tcPr>
            <w:tcW w:w="1428" w:type="dxa"/>
            <w:vAlign w:val="center"/>
          </w:tcPr>
          <w:p w14:paraId="641A2527" w14:textId="77777777" w:rsidR="002E0E6F" w:rsidRPr="00024AB8" w:rsidRDefault="002E0E6F" w:rsidP="001C4CED">
            <w:pPr>
              <w:rPr>
                <w:sz w:val="24"/>
                <w:szCs w:val="24"/>
              </w:rPr>
            </w:pPr>
            <w:r w:rsidRPr="00024AB8">
              <w:rPr>
                <w:sz w:val="24"/>
                <w:szCs w:val="24"/>
              </w:rPr>
              <w:t>18(1)</w:t>
            </w:r>
          </w:p>
        </w:tc>
        <w:tc>
          <w:tcPr>
            <w:tcW w:w="1428" w:type="dxa"/>
            <w:vAlign w:val="center"/>
          </w:tcPr>
          <w:p w14:paraId="5A1042B3" w14:textId="77777777" w:rsidR="002E0E6F" w:rsidRPr="00024AB8" w:rsidRDefault="002E0E6F" w:rsidP="001C4CED">
            <w:pPr>
              <w:rPr>
                <w:sz w:val="24"/>
                <w:szCs w:val="24"/>
              </w:rPr>
            </w:pPr>
            <w:r w:rsidRPr="00024AB8">
              <w:rPr>
                <w:sz w:val="24"/>
                <w:szCs w:val="24"/>
              </w:rPr>
              <w:t>6(1)</w:t>
            </w:r>
          </w:p>
        </w:tc>
        <w:tc>
          <w:tcPr>
            <w:tcW w:w="1428" w:type="dxa"/>
            <w:vAlign w:val="center"/>
          </w:tcPr>
          <w:p w14:paraId="3CDBBEB2" w14:textId="77777777" w:rsidR="002E0E6F" w:rsidRPr="00024AB8" w:rsidRDefault="002E0E6F" w:rsidP="001C4CED">
            <w:pPr>
              <w:rPr>
                <w:sz w:val="24"/>
                <w:szCs w:val="24"/>
              </w:rPr>
            </w:pPr>
            <w:r w:rsidRPr="00024AB8">
              <w:rPr>
                <w:sz w:val="24"/>
                <w:szCs w:val="24"/>
              </w:rPr>
              <w:t>0</w:t>
            </w:r>
          </w:p>
        </w:tc>
        <w:tc>
          <w:tcPr>
            <w:tcW w:w="1428" w:type="dxa"/>
            <w:vAlign w:val="center"/>
          </w:tcPr>
          <w:p w14:paraId="552F7B32" w14:textId="77777777" w:rsidR="002E0E6F" w:rsidRPr="00024AB8" w:rsidRDefault="002E0E6F" w:rsidP="001C4CED">
            <w:pPr>
              <w:rPr>
                <w:sz w:val="24"/>
                <w:szCs w:val="24"/>
              </w:rPr>
            </w:pPr>
            <w:r w:rsidRPr="00024AB8">
              <w:rPr>
                <w:sz w:val="24"/>
                <w:szCs w:val="24"/>
              </w:rPr>
              <w:t>0</w:t>
            </w:r>
          </w:p>
        </w:tc>
      </w:tr>
      <w:tr w:rsidR="002E0E6F" w:rsidRPr="00024AB8" w14:paraId="49B805D8" w14:textId="77777777" w:rsidTr="001C4CED">
        <w:trPr>
          <w:trHeight w:val="360"/>
        </w:trPr>
        <w:tc>
          <w:tcPr>
            <w:tcW w:w="1428" w:type="dxa"/>
            <w:vAlign w:val="center"/>
          </w:tcPr>
          <w:p w14:paraId="2A9A8E6B" w14:textId="77777777" w:rsidR="002E0E6F" w:rsidRPr="00024AB8" w:rsidRDefault="002E0E6F" w:rsidP="001C4CED">
            <w:pPr>
              <w:rPr>
                <w:sz w:val="24"/>
                <w:szCs w:val="24"/>
              </w:rPr>
            </w:pPr>
            <w:proofErr w:type="gramStart"/>
            <w:r w:rsidRPr="00024AB8">
              <w:rPr>
                <w:sz w:val="24"/>
                <w:szCs w:val="24"/>
              </w:rPr>
              <w:t>P(</w:t>
            </w:r>
            <w:proofErr w:type="gramEnd"/>
            <w:r w:rsidRPr="00024AB8">
              <w:rPr>
                <w:sz w:val="24"/>
                <w:szCs w:val="24"/>
              </w:rPr>
              <w:t>7)</w:t>
            </w:r>
          </w:p>
        </w:tc>
        <w:tc>
          <w:tcPr>
            <w:tcW w:w="1428" w:type="dxa"/>
            <w:vAlign w:val="center"/>
          </w:tcPr>
          <w:p w14:paraId="06566349" w14:textId="77777777" w:rsidR="002E0E6F" w:rsidRPr="00024AB8" w:rsidRDefault="002E0E6F" w:rsidP="001C4CED">
            <w:pPr>
              <w:rPr>
                <w:sz w:val="24"/>
                <w:szCs w:val="24"/>
              </w:rPr>
            </w:pPr>
            <w:r w:rsidRPr="00024AB8">
              <w:rPr>
                <w:sz w:val="24"/>
                <w:szCs w:val="24"/>
              </w:rPr>
              <w:t>10(1)</w:t>
            </w:r>
          </w:p>
        </w:tc>
        <w:tc>
          <w:tcPr>
            <w:tcW w:w="1428" w:type="dxa"/>
            <w:vAlign w:val="center"/>
          </w:tcPr>
          <w:p w14:paraId="3B2B94C7" w14:textId="77777777" w:rsidR="002E0E6F" w:rsidRPr="00024AB8" w:rsidRDefault="002E0E6F" w:rsidP="001C4CED">
            <w:pPr>
              <w:rPr>
                <w:sz w:val="24"/>
                <w:szCs w:val="24"/>
              </w:rPr>
            </w:pPr>
            <w:r w:rsidRPr="00024AB8">
              <w:rPr>
                <w:sz w:val="24"/>
                <w:szCs w:val="24"/>
              </w:rPr>
              <w:t>10(1)</w:t>
            </w:r>
          </w:p>
        </w:tc>
        <w:tc>
          <w:tcPr>
            <w:tcW w:w="1428" w:type="dxa"/>
            <w:vAlign w:val="center"/>
          </w:tcPr>
          <w:p w14:paraId="11F7650C" w14:textId="77777777" w:rsidR="002E0E6F" w:rsidRPr="00024AB8" w:rsidRDefault="002E0E6F" w:rsidP="001C4CED">
            <w:pPr>
              <w:rPr>
                <w:sz w:val="24"/>
                <w:szCs w:val="24"/>
              </w:rPr>
            </w:pPr>
            <w:r w:rsidRPr="00024AB8">
              <w:rPr>
                <w:sz w:val="24"/>
                <w:szCs w:val="24"/>
              </w:rPr>
              <w:t>14(2)</w:t>
            </w:r>
          </w:p>
        </w:tc>
        <w:tc>
          <w:tcPr>
            <w:tcW w:w="1428" w:type="dxa"/>
            <w:vAlign w:val="center"/>
          </w:tcPr>
          <w:p w14:paraId="5AEC2D2A" w14:textId="77777777" w:rsidR="002E0E6F" w:rsidRPr="00024AB8" w:rsidRDefault="002E0E6F" w:rsidP="001C4CED">
            <w:pPr>
              <w:rPr>
                <w:sz w:val="24"/>
                <w:szCs w:val="24"/>
              </w:rPr>
            </w:pPr>
            <w:r w:rsidRPr="00024AB8">
              <w:rPr>
                <w:sz w:val="24"/>
                <w:szCs w:val="24"/>
              </w:rPr>
              <w:t>5(1)</w:t>
            </w:r>
          </w:p>
        </w:tc>
        <w:tc>
          <w:tcPr>
            <w:tcW w:w="1428" w:type="dxa"/>
            <w:vAlign w:val="center"/>
          </w:tcPr>
          <w:p w14:paraId="318D79C1" w14:textId="77777777" w:rsidR="002E0E6F" w:rsidRPr="00024AB8" w:rsidRDefault="002E0E6F" w:rsidP="001C4CED">
            <w:pPr>
              <w:rPr>
                <w:sz w:val="24"/>
                <w:szCs w:val="24"/>
              </w:rPr>
            </w:pPr>
            <w:r w:rsidRPr="00024AB8">
              <w:rPr>
                <w:sz w:val="24"/>
                <w:szCs w:val="24"/>
              </w:rPr>
              <w:t>0</w:t>
            </w:r>
          </w:p>
        </w:tc>
        <w:tc>
          <w:tcPr>
            <w:tcW w:w="1428" w:type="dxa"/>
            <w:vAlign w:val="center"/>
          </w:tcPr>
          <w:p w14:paraId="1B849E42" w14:textId="77777777" w:rsidR="002E0E6F" w:rsidRPr="00024AB8" w:rsidRDefault="002E0E6F" w:rsidP="001C4CED">
            <w:pPr>
              <w:rPr>
                <w:sz w:val="24"/>
                <w:szCs w:val="24"/>
              </w:rPr>
            </w:pPr>
            <w:r w:rsidRPr="00024AB8">
              <w:rPr>
                <w:sz w:val="24"/>
                <w:szCs w:val="24"/>
              </w:rPr>
              <w:t>0</w:t>
            </w:r>
          </w:p>
        </w:tc>
      </w:tr>
      <w:tr w:rsidR="002E0E6F" w:rsidRPr="00024AB8" w14:paraId="5A9393BC" w14:textId="77777777" w:rsidTr="001C4CED">
        <w:trPr>
          <w:trHeight w:val="360"/>
        </w:trPr>
        <w:tc>
          <w:tcPr>
            <w:tcW w:w="0" w:type="dxa"/>
            <w:tcBorders>
              <w:bottom w:val="single" w:sz="4" w:space="0" w:color="auto"/>
            </w:tcBorders>
            <w:vAlign w:val="center"/>
          </w:tcPr>
          <w:p w14:paraId="33C50E54" w14:textId="77777777" w:rsidR="002E0E6F" w:rsidRPr="00024AB8" w:rsidRDefault="002E0E6F" w:rsidP="001C4CED">
            <w:pPr>
              <w:rPr>
                <w:sz w:val="24"/>
                <w:szCs w:val="24"/>
              </w:rPr>
            </w:pPr>
            <w:proofErr w:type="gramStart"/>
            <w:r w:rsidRPr="00024AB8">
              <w:rPr>
                <w:sz w:val="24"/>
                <w:szCs w:val="24"/>
              </w:rPr>
              <w:t>P(</w:t>
            </w:r>
            <w:proofErr w:type="gramEnd"/>
            <w:r w:rsidRPr="00024AB8">
              <w:rPr>
                <w:sz w:val="24"/>
                <w:szCs w:val="24"/>
              </w:rPr>
              <w:t>10)</w:t>
            </w:r>
          </w:p>
        </w:tc>
        <w:tc>
          <w:tcPr>
            <w:tcW w:w="0" w:type="dxa"/>
            <w:tcBorders>
              <w:bottom w:val="single" w:sz="4" w:space="0" w:color="auto"/>
            </w:tcBorders>
            <w:vAlign w:val="center"/>
          </w:tcPr>
          <w:p w14:paraId="29C384B5" w14:textId="77777777" w:rsidR="002E0E6F" w:rsidRPr="00024AB8" w:rsidRDefault="002E0E6F" w:rsidP="001C4CED">
            <w:pPr>
              <w:rPr>
                <w:sz w:val="24"/>
                <w:szCs w:val="24"/>
              </w:rPr>
            </w:pPr>
            <w:r w:rsidRPr="00024AB8">
              <w:rPr>
                <w:sz w:val="24"/>
                <w:szCs w:val="24"/>
              </w:rPr>
              <w:t>11(1)</w:t>
            </w:r>
          </w:p>
        </w:tc>
        <w:tc>
          <w:tcPr>
            <w:tcW w:w="0" w:type="dxa"/>
            <w:tcBorders>
              <w:bottom w:val="single" w:sz="4" w:space="0" w:color="auto"/>
            </w:tcBorders>
            <w:vAlign w:val="center"/>
          </w:tcPr>
          <w:p w14:paraId="4CC6E593" w14:textId="77777777" w:rsidR="002E0E6F" w:rsidRPr="00024AB8" w:rsidRDefault="002E0E6F" w:rsidP="001C4CED">
            <w:pPr>
              <w:rPr>
                <w:sz w:val="24"/>
                <w:szCs w:val="24"/>
              </w:rPr>
            </w:pPr>
            <w:r w:rsidRPr="00024AB8">
              <w:rPr>
                <w:sz w:val="24"/>
                <w:szCs w:val="24"/>
              </w:rPr>
              <w:t>11(1)</w:t>
            </w:r>
          </w:p>
        </w:tc>
        <w:tc>
          <w:tcPr>
            <w:tcW w:w="0" w:type="dxa"/>
            <w:tcBorders>
              <w:bottom w:val="single" w:sz="4" w:space="0" w:color="auto"/>
            </w:tcBorders>
            <w:vAlign w:val="center"/>
          </w:tcPr>
          <w:p w14:paraId="05621FBB" w14:textId="77777777" w:rsidR="002E0E6F" w:rsidRPr="00024AB8" w:rsidRDefault="002E0E6F" w:rsidP="001C4CED">
            <w:pPr>
              <w:rPr>
                <w:sz w:val="24"/>
                <w:szCs w:val="24"/>
              </w:rPr>
            </w:pPr>
            <w:r w:rsidRPr="00024AB8">
              <w:rPr>
                <w:sz w:val="24"/>
                <w:szCs w:val="24"/>
              </w:rPr>
              <w:t>12(2)</w:t>
            </w:r>
          </w:p>
        </w:tc>
        <w:tc>
          <w:tcPr>
            <w:tcW w:w="0" w:type="dxa"/>
            <w:tcBorders>
              <w:bottom w:val="single" w:sz="4" w:space="0" w:color="auto"/>
            </w:tcBorders>
            <w:vAlign w:val="center"/>
          </w:tcPr>
          <w:p w14:paraId="20680EEB" w14:textId="77777777" w:rsidR="002E0E6F" w:rsidRPr="00024AB8" w:rsidRDefault="002E0E6F" w:rsidP="001C4CED">
            <w:pPr>
              <w:rPr>
                <w:sz w:val="24"/>
                <w:szCs w:val="24"/>
              </w:rPr>
            </w:pPr>
            <w:r w:rsidRPr="00024AB8">
              <w:rPr>
                <w:sz w:val="24"/>
                <w:szCs w:val="24"/>
              </w:rPr>
              <w:t>6(1)</w:t>
            </w:r>
          </w:p>
        </w:tc>
        <w:tc>
          <w:tcPr>
            <w:tcW w:w="0" w:type="dxa"/>
            <w:tcBorders>
              <w:bottom w:val="single" w:sz="4" w:space="0" w:color="auto"/>
            </w:tcBorders>
            <w:vAlign w:val="center"/>
          </w:tcPr>
          <w:p w14:paraId="531119DF" w14:textId="77777777" w:rsidR="002E0E6F" w:rsidRPr="00024AB8" w:rsidRDefault="002E0E6F" w:rsidP="001C4CED">
            <w:pPr>
              <w:rPr>
                <w:sz w:val="24"/>
                <w:szCs w:val="24"/>
              </w:rPr>
            </w:pPr>
            <w:r w:rsidRPr="00024AB8">
              <w:rPr>
                <w:sz w:val="24"/>
                <w:szCs w:val="24"/>
              </w:rPr>
              <w:t>0</w:t>
            </w:r>
          </w:p>
        </w:tc>
        <w:tc>
          <w:tcPr>
            <w:tcW w:w="0" w:type="dxa"/>
            <w:tcBorders>
              <w:bottom w:val="single" w:sz="4" w:space="0" w:color="auto"/>
            </w:tcBorders>
            <w:vAlign w:val="center"/>
          </w:tcPr>
          <w:p w14:paraId="521A6B4F" w14:textId="77777777" w:rsidR="002E0E6F" w:rsidRPr="00024AB8" w:rsidRDefault="002E0E6F" w:rsidP="001C4CED">
            <w:pPr>
              <w:rPr>
                <w:sz w:val="24"/>
                <w:szCs w:val="24"/>
              </w:rPr>
            </w:pPr>
            <w:r w:rsidRPr="00024AB8">
              <w:rPr>
                <w:sz w:val="24"/>
                <w:szCs w:val="24"/>
              </w:rPr>
              <w:t>0</w:t>
            </w:r>
          </w:p>
        </w:tc>
      </w:tr>
    </w:tbl>
    <w:p w14:paraId="6A976B8F" w14:textId="77777777" w:rsidR="002E0E6F" w:rsidRPr="00024AB8" w:rsidRDefault="002E0E6F" w:rsidP="002E0E6F">
      <w:pPr>
        <w:spacing w:line="240" w:lineRule="auto"/>
        <w:rPr>
          <w:rFonts w:ascii="Times New Roman" w:eastAsia="Times New Roman" w:hAnsi="Times New Roman" w:cs="Times New Roman"/>
          <w:sz w:val="24"/>
          <w:szCs w:val="24"/>
        </w:rPr>
      </w:pPr>
      <w:r w:rsidRPr="00024AB8">
        <w:rPr>
          <w:rFonts w:ascii="Times New Roman" w:eastAsia="Times New Roman" w:hAnsi="Times New Roman" w:cs="Times New Roman"/>
          <w:sz w:val="24"/>
          <w:szCs w:val="24"/>
        </w:rPr>
        <w:t>The anisotropic displacement factor exponent takes the form: -2π</w:t>
      </w:r>
      <w:r w:rsidRPr="00024AB8">
        <w:rPr>
          <w:rFonts w:ascii="Times New Roman" w:eastAsia="Times New Roman" w:hAnsi="Times New Roman" w:cs="Times New Roman"/>
          <w:sz w:val="24"/>
          <w:szCs w:val="24"/>
          <w:vertAlign w:val="superscript"/>
        </w:rPr>
        <w:t>2</w:t>
      </w:r>
      <w:r w:rsidRPr="00024AB8">
        <w:rPr>
          <w:rFonts w:ascii="Times New Roman" w:eastAsia="Times New Roman" w:hAnsi="Times New Roman" w:cs="Times New Roman"/>
          <w:sz w:val="24"/>
          <w:szCs w:val="24"/>
        </w:rPr>
        <w:t>[h</w:t>
      </w:r>
      <w:r w:rsidRPr="00024AB8">
        <w:rPr>
          <w:rFonts w:ascii="Times New Roman" w:eastAsia="Times New Roman" w:hAnsi="Times New Roman" w:cs="Times New Roman"/>
          <w:sz w:val="24"/>
          <w:szCs w:val="24"/>
          <w:vertAlign w:val="superscript"/>
        </w:rPr>
        <w:t>2</w:t>
      </w:r>
      <w:r w:rsidRPr="00024AB8">
        <w:rPr>
          <w:rFonts w:ascii="Times New Roman" w:eastAsia="Times New Roman" w:hAnsi="Times New Roman" w:cs="Times New Roman"/>
          <w:sz w:val="24"/>
          <w:szCs w:val="24"/>
        </w:rPr>
        <w:t>a</w:t>
      </w:r>
      <w:r w:rsidRPr="00024AB8">
        <w:rPr>
          <w:rFonts w:ascii="Times New Roman" w:eastAsia="Times New Roman" w:hAnsi="Times New Roman" w:cs="Times New Roman"/>
          <w:sz w:val="24"/>
          <w:szCs w:val="24"/>
          <w:vertAlign w:val="superscript"/>
        </w:rPr>
        <w:t>*2</w:t>
      </w:r>
      <w:r w:rsidRPr="00024AB8">
        <w:rPr>
          <w:rFonts w:ascii="Times New Roman" w:eastAsia="Times New Roman" w:hAnsi="Times New Roman" w:cs="Times New Roman"/>
          <w:sz w:val="24"/>
          <w:szCs w:val="24"/>
        </w:rPr>
        <w:t>U</w:t>
      </w:r>
      <w:r w:rsidRPr="00024AB8">
        <w:rPr>
          <w:rFonts w:ascii="Times New Roman" w:eastAsia="Times New Roman" w:hAnsi="Times New Roman" w:cs="Times New Roman"/>
          <w:sz w:val="24"/>
          <w:szCs w:val="24"/>
          <w:vertAlign w:val="subscript"/>
        </w:rPr>
        <w:t>11</w:t>
      </w:r>
      <w:r w:rsidRPr="00024AB8">
        <w:rPr>
          <w:rFonts w:ascii="Times New Roman" w:eastAsia="Times New Roman" w:hAnsi="Times New Roman" w:cs="Times New Roman"/>
          <w:sz w:val="24"/>
          <w:szCs w:val="24"/>
        </w:rPr>
        <w:t xml:space="preserve"> + ...  + 2hka</w:t>
      </w:r>
      <w:r w:rsidRPr="00024AB8">
        <w:rPr>
          <w:rFonts w:ascii="Times New Roman" w:eastAsia="Times New Roman" w:hAnsi="Times New Roman" w:cs="Times New Roman"/>
          <w:sz w:val="24"/>
          <w:szCs w:val="24"/>
          <w:vertAlign w:val="superscript"/>
        </w:rPr>
        <w:t>*</w:t>
      </w:r>
      <w:r w:rsidRPr="00024AB8">
        <w:rPr>
          <w:rFonts w:ascii="Times New Roman" w:eastAsia="Times New Roman" w:hAnsi="Times New Roman" w:cs="Times New Roman"/>
          <w:sz w:val="24"/>
          <w:szCs w:val="24"/>
        </w:rPr>
        <w:t>b</w:t>
      </w:r>
      <w:r w:rsidRPr="00024AB8">
        <w:rPr>
          <w:rFonts w:ascii="Times New Roman" w:eastAsia="Times New Roman" w:hAnsi="Times New Roman" w:cs="Times New Roman"/>
          <w:sz w:val="24"/>
          <w:szCs w:val="24"/>
          <w:vertAlign w:val="superscript"/>
        </w:rPr>
        <w:t>*</w:t>
      </w:r>
      <w:r w:rsidRPr="00024AB8">
        <w:rPr>
          <w:rFonts w:ascii="Times New Roman" w:eastAsia="Times New Roman" w:hAnsi="Times New Roman" w:cs="Times New Roman"/>
          <w:sz w:val="24"/>
          <w:szCs w:val="24"/>
        </w:rPr>
        <w:t>U</w:t>
      </w:r>
      <w:r w:rsidRPr="00024AB8">
        <w:rPr>
          <w:rFonts w:ascii="Times New Roman" w:eastAsia="Times New Roman" w:hAnsi="Times New Roman" w:cs="Times New Roman"/>
          <w:sz w:val="24"/>
          <w:szCs w:val="24"/>
          <w:vertAlign w:val="subscript"/>
        </w:rPr>
        <w:t>12</w:t>
      </w:r>
      <w:r w:rsidRPr="00024AB8">
        <w:rPr>
          <w:rFonts w:ascii="Times New Roman" w:eastAsia="Times New Roman" w:hAnsi="Times New Roman" w:cs="Times New Roman"/>
          <w:sz w:val="24"/>
          <w:szCs w:val="24"/>
        </w:rPr>
        <w:t>].</w:t>
      </w:r>
    </w:p>
    <w:p w14:paraId="4E064C1A" w14:textId="77777777" w:rsidR="002E0E6F" w:rsidRDefault="002E0E6F" w:rsidP="002E0E6F">
      <w:pPr>
        <w:spacing w:line="240" w:lineRule="auto"/>
        <w:rPr>
          <w:rFonts w:ascii="Times New Roman" w:eastAsia="Times New Roman" w:hAnsi="Times New Roman" w:cs="Times New Roman"/>
          <w:sz w:val="24"/>
          <w:szCs w:val="24"/>
        </w:rPr>
      </w:pPr>
    </w:p>
    <w:p w14:paraId="62A264A6" w14:textId="3359BA5D" w:rsidR="002E0E6F" w:rsidRPr="00024AB8" w:rsidRDefault="002E0E6F" w:rsidP="002E0E6F">
      <w:pPr>
        <w:spacing w:line="240" w:lineRule="auto"/>
        <w:rPr>
          <w:rFonts w:ascii="Times New Roman" w:eastAsia="Times New Roman" w:hAnsi="Times New Roman" w:cs="Times New Roman"/>
          <w:sz w:val="24"/>
          <w:szCs w:val="24"/>
        </w:rPr>
      </w:pPr>
      <w:r w:rsidRPr="00B129BF">
        <w:rPr>
          <w:rFonts w:ascii="Times New Roman" w:eastAsia="Times New Roman" w:hAnsi="Times New Roman" w:cs="Times New Roman"/>
          <w:b/>
          <w:bCs/>
          <w:sz w:val="24"/>
          <w:szCs w:val="24"/>
        </w:rPr>
        <w:t xml:space="preserve">Table </w:t>
      </w:r>
      <w:r w:rsidR="00380F90" w:rsidRPr="00B129BF">
        <w:rPr>
          <w:rFonts w:ascii="Times New Roman" w:eastAsia="Times New Roman" w:hAnsi="Times New Roman" w:cs="Times New Roman"/>
          <w:b/>
          <w:bCs/>
          <w:sz w:val="24"/>
          <w:szCs w:val="24"/>
        </w:rPr>
        <w:t>S</w:t>
      </w:r>
      <w:r w:rsidRPr="00B129BF">
        <w:rPr>
          <w:rFonts w:ascii="Times New Roman" w:eastAsia="Times New Roman" w:hAnsi="Times New Roman" w:cs="Times New Roman"/>
          <w:b/>
          <w:bCs/>
          <w:sz w:val="24"/>
          <w:szCs w:val="24"/>
        </w:rPr>
        <w:t>4</w:t>
      </w:r>
      <w:r w:rsidRPr="00024AB8">
        <w:rPr>
          <w:rFonts w:ascii="Times New Roman" w:eastAsia="Times New Roman" w:hAnsi="Times New Roman" w:cs="Times New Roman"/>
          <w:sz w:val="24"/>
          <w:szCs w:val="24"/>
        </w:rPr>
        <w:t xml:space="preserve">. Bond lengths [Å] for </w:t>
      </w:r>
      <w:r>
        <w:rPr>
          <w:rFonts w:ascii="Times New Roman" w:eastAsia="Times New Roman" w:hAnsi="Times New Roman" w:cs="Times New Roman"/>
          <w:sz w:val="24"/>
          <w:szCs w:val="24"/>
        </w:rPr>
        <w:t>SnP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Se</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 xml:space="preserve"> </w:t>
      </w:r>
      <w:r w:rsidRPr="00024AB8">
        <w:rPr>
          <w:rFonts w:ascii="Times New Roman" w:eastAsia="Times New Roman" w:hAnsi="Times New Roman" w:cs="Times New Roman"/>
          <w:sz w:val="24"/>
          <w:szCs w:val="24"/>
        </w:rPr>
        <w:t>at 293(2) K with estimated standard deviations in parentheses.</w:t>
      </w:r>
    </w:p>
    <w:tbl>
      <w:tblPr>
        <w:tblStyle w:val="TableGrid"/>
        <w:tblW w:w="0" w:type="auto"/>
        <w:tblLook w:val="0000" w:firstRow="0" w:lastRow="0" w:firstColumn="0" w:lastColumn="0" w:noHBand="0" w:noVBand="0"/>
      </w:tblPr>
      <w:tblGrid>
        <w:gridCol w:w="4668"/>
        <w:gridCol w:w="4692"/>
      </w:tblGrid>
      <w:tr w:rsidR="002E0E6F" w:rsidRPr="00024AB8" w14:paraId="6018355F" w14:textId="77777777" w:rsidTr="001C4CED">
        <w:trPr>
          <w:trHeight w:val="360"/>
        </w:trPr>
        <w:tc>
          <w:tcPr>
            <w:tcW w:w="5000" w:type="dxa"/>
            <w:tcBorders>
              <w:top w:val="single" w:sz="4" w:space="0" w:color="auto"/>
              <w:bottom w:val="single" w:sz="4" w:space="0" w:color="auto"/>
            </w:tcBorders>
            <w:vAlign w:val="center"/>
          </w:tcPr>
          <w:p w14:paraId="0AFC2107" w14:textId="77777777" w:rsidR="002E0E6F" w:rsidRPr="00024AB8" w:rsidRDefault="002E0E6F" w:rsidP="001C4CED">
            <w:pPr>
              <w:rPr>
                <w:sz w:val="24"/>
                <w:szCs w:val="24"/>
              </w:rPr>
            </w:pPr>
            <w:r w:rsidRPr="00024AB8">
              <w:rPr>
                <w:sz w:val="24"/>
                <w:szCs w:val="24"/>
              </w:rPr>
              <w:t>Label</w:t>
            </w:r>
          </w:p>
        </w:tc>
        <w:tc>
          <w:tcPr>
            <w:tcW w:w="5000" w:type="dxa"/>
            <w:tcBorders>
              <w:top w:val="single" w:sz="4" w:space="0" w:color="auto"/>
              <w:bottom w:val="single" w:sz="4" w:space="0" w:color="auto"/>
            </w:tcBorders>
            <w:vAlign w:val="center"/>
          </w:tcPr>
          <w:p w14:paraId="058BD287" w14:textId="77777777" w:rsidR="002E0E6F" w:rsidRPr="00024AB8" w:rsidRDefault="002E0E6F" w:rsidP="001C4CED">
            <w:pPr>
              <w:rPr>
                <w:sz w:val="24"/>
                <w:szCs w:val="24"/>
              </w:rPr>
            </w:pPr>
            <w:r w:rsidRPr="00024AB8">
              <w:rPr>
                <w:sz w:val="24"/>
                <w:szCs w:val="24"/>
              </w:rPr>
              <w:t>Distances</w:t>
            </w:r>
          </w:p>
        </w:tc>
      </w:tr>
      <w:tr w:rsidR="002E0E6F" w:rsidRPr="00024AB8" w14:paraId="69E815AE" w14:textId="77777777" w:rsidTr="001C4CED">
        <w:trPr>
          <w:trHeight w:val="360"/>
        </w:trPr>
        <w:tc>
          <w:tcPr>
            <w:tcW w:w="5000" w:type="dxa"/>
            <w:vAlign w:val="center"/>
          </w:tcPr>
          <w:p w14:paraId="1BC45D6C" w14:textId="77777777" w:rsidR="002E0E6F" w:rsidRPr="00024AB8" w:rsidRDefault="002E0E6F" w:rsidP="001C4CED">
            <w:pPr>
              <w:rPr>
                <w:sz w:val="24"/>
                <w:szCs w:val="24"/>
              </w:rPr>
            </w:pPr>
            <w:r w:rsidRPr="00024AB8">
              <w:rPr>
                <w:sz w:val="24"/>
                <w:szCs w:val="24"/>
              </w:rPr>
              <w:t>Se(1)-</w:t>
            </w:r>
            <w:proofErr w:type="gramStart"/>
            <w:r w:rsidRPr="00024AB8">
              <w:rPr>
                <w:sz w:val="24"/>
                <w:szCs w:val="24"/>
              </w:rPr>
              <w:t>Sn(</w:t>
            </w:r>
            <w:proofErr w:type="gramEnd"/>
            <w:r w:rsidRPr="00024AB8">
              <w:rPr>
                <w:sz w:val="24"/>
                <w:szCs w:val="24"/>
              </w:rPr>
              <w:t>4)</w:t>
            </w:r>
          </w:p>
        </w:tc>
        <w:tc>
          <w:tcPr>
            <w:tcW w:w="5000" w:type="dxa"/>
            <w:vAlign w:val="center"/>
          </w:tcPr>
          <w:p w14:paraId="5740BEE4" w14:textId="77777777" w:rsidR="002E0E6F" w:rsidRPr="00024AB8" w:rsidRDefault="002E0E6F" w:rsidP="001C4CED">
            <w:pPr>
              <w:rPr>
                <w:sz w:val="24"/>
                <w:szCs w:val="24"/>
              </w:rPr>
            </w:pPr>
            <w:r w:rsidRPr="00024AB8">
              <w:rPr>
                <w:sz w:val="24"/>
                <w:szCs w:val="24"/>
              </w:rPr>
              <w:t>2.717(3)</w:t>
            </w:r>
          </w:p>
        </w:tc>
      </w:tr>
      <w:tr w:rsidR="002E0E6F" w:rsidRPr="00024AB8" w14:paraId="63CE16BF" w14:textId="77777777" w:rsidTr="001C4CED">
        <w:trPr>
          <w:trHeight w:val="360"/>
        </w:trPr>
        <w:tc>
          <w:tcPr>
            <w:tcW w:w="5000" w:type="dxa"/>
            <w:vAlign w:val="center"/>
          </w:tcPr>
          <w:p w14:paraId="0794A0C9" w14:textId="77777777" w:rsidR="002E0E6F" w:rsidRPr="00024AB8" w:rsidRDefault="002E0E6F" w:rsidP="001C4CED">
            <w:pPr>
              <w:rPr>
                <w:sz w:val="24"/>
                <w:szCs w:val="24"/>
              </w:rPr>
            </w:pPr>
            <w:r w:rsidRPr="00024AB8">
              <w:rPr>
                <w:sz w:val="24"/>
                <w:szCs w:val="24"/>
              </w:rPr>
              <w:t>Se(1)-</w:t>
            </w:r>
            <w:proofErr w:type="gramStart"/>
            <w:r w:rsidRPr="00024AB8">
              <w:rPr>
                <w:sz w:val="24"/>
                <w:szCs w:val="24"/>
              </w:rPr>
              <w:t>P(</w:t>
            </w:r>
            <w:proofErr w:type="gramEnd"/>
            <w:r w:rsidRPr="00024AB8">
              <w:rPr>
                <w:sz w:val="24"/>
                <w:szCs w:val="24"/>
              </w:rPr>
              <w:t>7)</w:t>
            </w:r>
          </w:p>
        </w:tc>
        <w:tc>
          <w:tcPr>
            <w:tcW w:w="5000" w:type="dxa"/>
            <w:vAlign w:val="center"/>
          </w:tcPr>
          <w:p w14:paraId="6BE8FA10" w14:textId="77777777" w:rsidR="002E0E6F" w:rsidRPr="00024AB8" w:rsidRDefault="002E0E6F" w:rsidP="001C4CED">
            <w:pPr>
              <w:rPr>
                <w:sz w:val="24"/>
                <w:szCs w:val="24"/>
              </w:rPr>
            </w:pPr>
            <w:r w:rsidRPr="00024AB8">
              <w:rPr>
                <w:sz w:val="24"/>
                <w:szCs w:val="24"/>
              </w:rPr>
              <w:t>2.1917(18)</w:t>
            </w:r>
          </w:p>
        </w:tc>
      </w:tr>
      <w:tr w:rsidR="002E0E6F" w:rsidRPr="00024AB8" w14:paraId="762EC3B0" w14:textId="77777777" w:rsidTr="001C4CED">
        <w:trPr>
          <w:trHeight w:val="360"/>
        </w:trPr>
        <w:tc>
          <w:tcPr>
            <w:tcW w:w="5000" w:type="dxa"/>
            <w:vAlign w:val="center"/>
          </w:tcPr>
          <w:p w14:paraId="744B7C9E" w14:textId="77777777" w:rsidR="002E0E6F" w:rsidRPr="00024AB8" w:rsidRDefault="002E0E6F" w:rsidP="001C4CED">
            <w:pPr>
              <w:rPr>
                <w:sz w:val="24"/>
                <w:szCs w:val="24"/>
              </w:rPr>
            </w:pPr>
            <w:r w:rsidRPr="00024AB8">
              <w:rPr>
                <w:sz w:val="24"/>
                <w:szCs w:val="24"/>
              </w:rPr>
              <w:t>Se(2)-</w:t>
            </w:r>
            <w:proofErr w:type="gramStart"/>
            <w:r w:rsidRPr="00024AB8">
              <w:rPr>
                <w:sz w:val="24"/>
                <w:szCs w:val="24"/>
              </w:rPr>
              <w:t>Sn(</w:t>
            </w:r>
            <w:proofErr w:type="gramEnd"/>
            <w:r w:rsidRPr="00024AB8">
              <w:rPr>
                <w:sz w:val="24"/>
                <w:szCs w:val="24"/>
              </w:rPr>
              <w:t>4)#1</w:t>
            </w:r>
          </w:p>
        </w:tc>
        <w:tc>
          <w:tcPr>
            <w:tcW w:w="5000" w:type="dxa"/>
            <w:vAlign w:val="center"/>
          </w:tcPr>
          <w:p w14:paraId="0EF8B46F" w14:textId="77777777" w:rsidR="002E0E6F" w:rsidRPr="00024AB8" w:rsidRDefault="002E0E6F" w:rsidP="001C4CED">
            <w:pPr>
              <w:rPr>
                <w:sz w:val="24"/>
                <w:szCs w:val="24"/>
              </w:rPr>
            </w:pPr>
            <w:r w:rsidRPr="00024AB8">
              <w:rPr>
                <w:sz w:val="24"/>
                <w:szCs w:val="24"/>
              </w:rPr>
              <w:t>2.710(3)</w:t>
            </w:r>
          </w:p>
        </w:tc>
      </w:tr>
      <w:tr w:rsidR="002E0E6F" w:rsidRPr="00024AB8" w14:paraId="19951F30" w14:textId="77777777" w:rsidTr="001C4CED">
        <w:trPr>
          <w:trHeight w:val="360"/>
        </w:trPr>
        <w:tc>
          <w:tcPr>
            <w:tcW w:w="5000" w:type="dxa"/>
            <w:vAlign w:val="center"/>
          </w:tcPr>
          <w:p w14:paraId="7B162E12" w14:textId="77777777" w:rsidR="002E0E6F" w:rsidRPr="00024AB8" w:rsidRDefault="002E0E6F" w:rsidP="001C4CED">
            <w:pPr>
              <w:rPr>
                <w:sz w:val="24"/>
                <w:szCs w:val="24"/>
              </w:rPr>
            </w:pPr>
            <w:r w:rsidRPr="00024AB8">
              <w:rPr>
                <w:sz w:val="24"/>
                <w:szCs w:val="24"/>
              </w:rPr>
              <w:t>Se(2)-</w:t>
            </w:r>
            <w:proofErr w:type="gramStart"/>
            <w:r w:rsidRPr="00024AB8">
              <w:rPr>
                <w:sz w:val="24"/>
                <w:szCs w:val="24"/>
              </w:rPr>
              <w:t>P(</w:t>
            </w:r>
            <w:proofErr w:type="gramEnd"/>
            <w:r w:rsidRPr="00024AB8">
              <w:rPr>
                <w:sz w:val="24"/>
                <w:szCs w:val="24"/>
              </w:rPr>
              <w:t>10)</w:t>
            </w:r>
          </w:p>
        </w:tc>
        <w:tc>
          <w:tcPr>
            <w:tcW w:w="5000" w:type="dxa"/>
            <w:vAlign w:val="center"/>
          </w:tcPr>
          <w:p w14:paraId="1CF2618D" w14:textId="77777777" w:rsidR="002E0E6F" w:rsidRPr="00024AB8" w:rsidRDefault="002E0E6F" w:rsidP="001C4CED">
            <w:pPr>
              <w:rPr>
                <w:sz w:val="24"/>
                <w:szCs w:val="24"/>
              </w:rPr>
            </w:pPr>
            <w:r w:rsidRPr="00024AB8">
              <w:rPr>
                <w:sz w:val="24"/>
                <w:szCs w:val="24"/>
              </w:rPr>
              <w:t>2.1859(19)</w:t>
            </w:r>
          </w:p>
        </w:tc>
      </w:tr>
      <w:tr w:rsidR="002E0E6F" w:rsidRPr="00024AB8" w14:paraId="181BD099" w14:textId="77777777" w:rsidTr="001C4CED">
        <w:trPr>
          <w:trHeight w:val="360"/>
        </w:trPr>
        <w:tc>
          <w:tcPr>
            <w:tcW w:w="0" w:type="dxa"/>
            <w:tcBorders>
              <w:bottom w:val="single" w:sz="4" w:space="0" w:color="auto"/>
            </w:tcBorders>
            <w:vAlign w:val="center"/>
          </w:tcPr>
          <w:p w14:paraId="08DA3A6D" w14:textId="77777777" w:rsidR="002E0E6F" w:rsidRPr="00024AB8" w:rsidRDefault="002E0E6F" w:rsidP="001C4CED">
            <w:pPr>
              <w:rPr>
                <w:sz w:val="24"/>
                <w:szCs w:val="24"/>
              </w:rPr>
            </w:pPr>
            <w:r w:rsidRPr="00024AB8">
              <w:rPr>
                <w:sz w:val="24"/>
                <w:szCs w:val="24"/>
              </w:rPr>
              <w:t>P(7)-</w:t>
            </w:r>
            <w:proofErr w:type="gramStart"/>
            <w:r w:rsidRPr="00024AB8">
              <w:rPr>
                <w:sz w:val="24"/>
                <w:szCs w:val="24"/>
              </w:rPr>
              <w:t>P(</w:t>
            </w:r>
            <w:proofErr w:type="gramEnd"/>
            <w:r w:rsidRPr="00024AB8">
              <w:rPr>
                <w:sz w:val="24"/>
                <w:szCs w:val="24"/>
              </w:rPr>
              <w:t>10)</w:t>
            </w:r>
          </w:p>
        </w:tc>
        <w:tc>
          <w:tcPr>
            <w:tcW w:w="0" w:type="dxa"/>
            <w:tcBorders>
              <w:bottom w:val="single" w:sz="4" w:space="0" w:color="auto"/>
            </w:tcBorders>
            <w:vAlign w:val="center"/>
          </w:tcPr>
          <w:p w14:paraId="37000DBD" w14:textId="77777777" w:rsidR="002E0E6F" w:rsidRPr="00024AB8" w:rsidRDefault="002E0E6F" w:rsidP="001C4CED">
            <w:pPr>
              <w:rPr>
                <w:sz w:val="24"/>
                <w:szCs w:val="24"/>
              </w:rPr>
            </w:pPr>
            <w:r w:rsidRPr="00024AB8">
              <w:rPr>
                <w:sz w:val="24"/>
                <w:szCs w:val="24"/>
              </w:rPr>
              <w:t>2.224(6)</w:t>
            </w:r>
          </w:p>
        </w:tc>
      </w:tr>
    </w:tbl>
    <w:p w14:paraId="7E1E3540" w14:textId="77777777" w:rsidR="002E0E6F" w:rsidRPr="00024AB8" w:rsidRDefault="002E0E6F" w:rsidP="002E0E6F">
      <w:pPr>
        <w:spacing w:line="240" w:lineRule="auto"/>
        <w:rPr>
          <w:rFonts w:ascii="Times New Roman" w:eastAsia="Times New Roman" w:hAnsi="Times New Roman" w:cs="Times New Roman"/>
          <w:sz w:val="24"/>
          <w:szCs w:val="24"/>
        </w:rPr>
      </w:pPr>
      <w:r w:rsidRPr="00024AB8">
        <w:rPr>
          <w:rFonts w:ascii="Times New Roman" w:eastAsia="Times New Roman" w:hAnsi="Times New Roman" w:cs="Times New Roman"/>
          <w:sz w:val="24"/>
          <w:szCs w:val="24"/>
        </w:rPr>
        <w:t>Symmetry transformations used to generate equivalent atoms:</w:t>
      </w:r>
    </w:p>
    <w:p w14:paraId="67EDD6E0" w14:textId="77777777" w:rsidR="002E0E6F" w:rsidRPr="00024AB8" w:rsidRDefault="002E0E6F" w:rsidP="002E0E6F">
      <w:pPr>
        <w:spacing w:line="240" w:lineRule="auto"/>
        <w:rPr>
          <w:rFonts w:ascii="Times New Roman" w:eastAsia="Times New Roman" w:hAnsi="Times New Roman" w:cs="Times New Roman"/>
          <w:sz w:val="24"/>
          <w:szCs w:val="24"/>
        </w:rPr>
      </w:pPr>
      <w:r w:rsidRPr="00024AB8">
        <w:rPr>
          <w:rFonts w:ascii="Times New Roman" w:eastAsia="Times New Roman" w:hAnsi="Times New Roman" w:cs="Times New Roman"/>
          <w:sz w:val="24"/>
          <w:szCs w:val="24"/>
        </w:rPr>
        <w:t xml:space="preserve">(1) </w:t>
      </w:r>
      <w:proofErr w:type="gramStart"/>
      <w:r w:rsidRPr="00024AB8">
        <w:rPr>
          <w:rFonts w:ascii="Times New Roman" w:eastAsia="Times New Roman" w:hAnsi="Times New Roman" w:cs="Times New Roman"/>
          <w:sz w:val="24"/>
          <w:szCs w:val="24"/>
        </w:rPr>
        <w:t>x,y</w:t>
      </w:r>
      <w:proofErr w:type="gramEnd"/>
      <w:r w:rsidRPr="00024AB8">
        <w:rPr>
          <w:rFonts w:ascii="Times New Roman" w:eastAsia="Times New Roman" w:hAnsi="Times New Roman" w:cs="Times New Roman"/>
          <w:sz w:val="24"/>
          <w:szCs w:val="24"/>
        </w:rPr>
        <w:t>-1,z (2) -y+1,x-y+1,z (3) -x+y,-x+1,z (4) -</w:t>
      </w:r>
      <w:proofErr w:type="spellStart"/>
      <w:r w:rsidRPr="00024AB8">
        <w:rPr>
          <w:rFonts w:ascii="Times New Roman" w:eastAsia="Times New Roman" w:hAnsi="Times New Roman" w:cs="Times New Roman"/>
          <w:sz w:val="24"/>
          <w:szCs w:val="24"/>
        </w:rPr>
        <w:t>y,x-y,z</w:t>
      </w:r>
      <w:proofErr w:type="spellEnd"/>
      <w:r w:rsidRPr="00024AB8">
        <w:rPr>
          <w:rFonts w:ascii="Times New Roman" w:eastAsia="Times New Roman" w:hAnsi="Times New Roman" w:cs="Times New Roman"/>
          <w:sz w:val="24"/>
          <w:szCs w:val="24"/>
        </w:rPr>
        <w:t xml:space="preserve"> (5) -x+y+1,-x+1,z (6) x,y+1,z (7) -y+1,x-y,z </w:t>
      </w:r>
    </w:p>
    <w:p w14:paraId="2A594EAE" w14:textId="144F466C" w:rsidR="002E0E6F" w:rsidRPr="00024AB8" w:rsidRDefault="002E0E6F" w:rsidP="002E0E6F">
      <w:pPr>
        <w:spacing w:line="240" w:lineRule="auto"/>
        <w:rPr>
          <w:rFonts w:ascii="Times New Roman" w:eastAsia="Times New Roman" w:hAnsi="Times New Roman" w:cs="Times New Roman"/>
          <w:sz w:val="24"/>
          <w:szCs w:val="24"/>
        </w:rPr>
      </w:pPr>
      <w:r w:rsidRPr="00024AB8">
        <w:rPr>
          <w:rFonts w:ascii="Times New Roman" w:eastAsia="Times New Roman" w:hAnsi="Times New Roman" w:cs="Times New Roman"/>
          <w:sz w:val="24"/>
          <w:szCs w:val="24"/>
        </w:rPr>
        <w:br w:type="page"/>
      </w:r>
      <w:r w:rsidRPr="00B129BF">
        <w:rPr>
          <w:rFonts w:ascii="Times New Roman" w:eastAsia="Times New Roman" w:hAnsi="Times New Roman" w:cs="Times New Roman"/>
          <w:b/>
          <w:bCs/>
          <w:sz w:val="24"/>
          <w:szCs w:val="24"/>
        </w:rPr>
        <w:lastRenderedPageBreak/>
        <w:t xml:space="preserve">Table </w:t>
      </w:r>
      <w:r w:rsidR="00380F90" w:rsidRPr="00B129BF">
        <w:rPr>
          <w:rFonts w:ascii="Times New Roman" w:eastAsia="Times New Roman" w:hAnsi="Times New Roman" w:cs="Times New Roman"/>
          <w:b/>
          <w:bCs/>
          <w:sz w:val="24"/>
          <w:szCs w:val="24"/>
        </w:rPr>
        <w:t>S</w:t>
      </w:r>
      <w:r w:rsidRPr="00B129BF">
        <w:rPr>
          <w:rFonts w:ascii="Times New Roman" w:eastAsia="Times New Roman" w:hAnsi="Times New Roman" w:cs="Times New Roman"/>
          <w:b/>
          <w:bCs/>
          <w:sz w:val="24"/>
          <w:szCs w:val="24"/>
        </w:rPr>
        <w:t>5</w:t>
      </w:r>
      <w:r w:rsidRPr="00024AB8">
        <w:rPr>
          <w:rFonts w:ascii="Times New Roman" w:eastAsia="Times New Roman" w:hAnsi="Times New Roman" w:cs="Times New Roman"/>
          <w:sz w:val="24"/>
          <w:szCs w:val="24"/>
        </w:rPr>
        <w:t>. Bond angles [°] for SnP</w:t>
      </w:r>
      <w:r w:rsidRPr="00024AB8">
        <w:rPr>
          <w:rFonts w:ascii="Times New Roman" w:eastAsia="Times New Roman" w:hAnsi="Times New Roman" w:cs="Times New Roman"/>
          <w:sz w:val="24"/>
          <w:szCs w:val="24"/>
          <w:vertAlign w:val="subscript"/>
        </w:rPr>
        <w:t>2</w:t>
      </w:r>
      <w:r w:rsidRPr="00024AB8">
        <w:rPr>
          <w:rFonts w:ascii="Times New Roman" w:eastAsia="Times New Roman" w:hAnsi="Times New Roman" w:cs="Times New Roman"/>
          <w:sz w:val="24"/>
          <w:szCs w:val="24"/>
        </w:rPr>
        <w:t>Se</w:t>
      </w:r>
      <w:r w:rsidRPr="00024AB8">
        <w:rPr>
          <w:rFonts w:ascii="Times New Roman" w:eastAsia="Times New Roman" w:hAnsi="Times New Roman" w:cs="Times New Roman"/>
          <w:sz w:val="24"/>
          <w:szCs w:val="24"/>
          <w:vertAlign w:val="subscript"/>
        </w:rPr>
        <w:t>6</w:t>
      </w:r>
      <w:r w:rsidRPr="00024AB8">
        <w:rPr>
          <w:rFonts w:ascii="Times New Roman" w:eastAsia="Times New Roman" w:hAnsi="Times New Roman" w:cs="Times New Roman"/>
          <w:sz w:val="24"/>
          <w:szCs w:val="24"/>
        </w:rPr>
        <w:t xml:space="preserve"> at 293(2) K with estimated standard deviations in parentheses.</w:t>
      </w:r>
    </w:p>
    <w:tbl>
      <w:tblPr>
        <w:tblStyle w:val="TableGrid"/>
        <w:tblW w:w="0" w:type="auto"/>
        <w:tblLook w:val="0000" w:firstRow="0" w:lastRow="0" w:firstColumn="0" w:lastColumn="0" w:noHBand="0" w:noVBand="0"/>
      </w:tblPr>
      <w:tblGrid>
        <w:gridCol w:w="4671"/>
        <w:gridCol w:w="4689"/>
      </w:tblGrid>
      <w:tr w:rsidR="002E0E6F" w:rsidRPr="00024AB8" w14:paraId="4F7FA70F" w14:textId="77777777" w:rsidTr="001C4CED">
        <w:trPr>
          <w:trHeight w:val="360"/>
        </w:trPr>
        <w:tc>
          <w:tcPr>
            <w:tcW w:w="5000" w:type="dxa"/>
            <w:tcBorders>
              <w:top w:val="single" w:sz="4" w:space="0" w:color="auto"/>
              <w:bottom w:val="single" w:sz="4" w:space="0" w:color="auto"/>
            </w:tcBorders>
            <w:vAlign w:val="center"/>
          </w:tcPr>
          <w:p w14:paraId="3F2C33FD" w14:textId="77777777" w:rsidR="002E0E6F" w:rsidRPr="00024AB8" w:rsidRDefault="002E0E6F" w:rsidP="001C4CED">
            <w:pPr>
              <w:rPr>
                <w:sz w:val="24"/>
                <w:szCs w:val="24"/>
              </w:rPr>
            </w:pPr>
            <w:r w:rsidRPr="00024AB8">
              <w:rPr>
                <w:sz w:val="24"/>
                <w:szCs w:val="24"/>
              </w:rPr>
              <w:t>Label</w:t>
            </w:r>
          </w:p>
        </w:tc>
        <w:tc>
          <w:tcPr>
            <w:tcW w:w="5000" w:type="dxa"/>
            <w:tcBorders>
              <w:top w:val="single" w:sz="4" w:space="0" w:color="auto"/>
              <w:bottom w:val="single" w:sz="4" w:space="0" w:color="auto"/>
            </w:tcBorders>
            <w:vAlign w:val="center"/>
          </w:tcPr>
          <w:p w14:paraId="1DD35564" w14:textId="77777777" w:rsidR="002E0E6F" w:rsidRPr="00024AB8" w:rsidRDefault="002E0E6F" w:rsidP="001C4CED">
            <w:pPr>
              <w:rPr>
                <w:sz w:val="24"/>
                <w:szCs w:val="24"/>
              </w:rPr>
            </w:pPr>
            <w:r w:rsidRPr="00024AB8">
              <w:rPr>
                <w:sz w:val="24"/>
                <w:szCs w:val="24"/>
              </w:rPr>
              <w:t>Angles</w:t>
            </w:r>
          </w:p>
        </w:tc>
      </w:tr>
      <w:tr w:rsidR="002E0E6F" w:rsidRPr="00024AB8" w14:paraId="621F0BFE" w14:textId="77777777" w:rsidTr="001C4CED">
        <w:trPr>
          <w:trHeight w:val="360"/>
        </w:trPr>
        <w:tc>
          <w:tcPr>
            <w:tcW w:w="5000" w:type="dxa"/>
            <w:vAlign w:val="center"/>
          </w:tcPr>
          <w:p w14:paraId="6F38BA18" w14:textId="77777777" w:rsidR="002E0E6F" w:rsidRPr="00024AB8" w:rsidRDefault="002E0E6F" w:rsidP="001C4CED">
            <w:pPr>
              <w:rPr>
                <w:sz w:val="24"/>
                <w:szCs w:val="24"/>
              </w:rPr>
            </w:pPr>
            <w:r w:rsidRPr="00024AB8">
              <w:rPr>
                <w:sz w:val="24"/>
                <w:szCs w:val="24"/>
              </w:rPr>
              <w:t>P(7)-Se(1)-</w:t>
            </w:r>
            <w:proofErr w:type="gramStart"/>
            <w:r w:rsidRPr="00024AB8">
              <w:rPr>
                <w:sz w:val="24"/>
                <w:szCs w:val="24"/>
              </w:rPr>
              <w:t>Sn(</w:t>
            </w:r>
            <w:proofErr w:type="gramEnd"/>
            <w:r w:rsidRPr="00024AB8">
              <w:rPr>
                <w:sz w:val="24"/>
                <w:szCs w:val="24"/>
              </w:rPr>
              <w:t>4)</w:t>
            </w:r>
          </w:p>
        </w:tc>
        <w:tc>
          <w:tcPr>
            <w:tcW w:w="5000" w:type="dxa"/>
            <w:vAlign w:val="center"/>
          </w:tcPr>
          <w:p w14:paraId="6E482E24" w14:textId="77777777" w:rsidR="002E0E6F" w:rsidRPr="00024AB8" w:rsidRDefault="002E0E6F" w:rsidP="001C4CED">
            <w:pPr>
              <w:rPr>
                <w:sz w:val="24"/>
                <w:szCs w:val="24"/>
              </w:rPr>
            </w:pPr>
            <w:r w:rsidRPr="00024AB8">
              <w:rPr>
                <w:sz w:val="24"/>
                <w:szCs w:val="24"/>
              </w:rPr>
              <w:t>101.86(13)</w:t>
            </w:r>
          </w:p>
        </w:tc>
      </w:tr>
      <w:tr w:rsidR="002E0E6F" w:rsidRPr="00024AB8" w14:paraId="37E78489" w14:textId="77777777" w:rsidTr="001C4CED">
        <w:trPr>
          <w:trHeight w:val="360"/>
        </w:trPr>
        <w:tc>
          <w:tcPr>
            <w:tcW w:w="5000" w:type="dxa"/>
            <w:vAlign w:val="center"/>
          </w:tcPr>
          <w:p w14:paraId="5C1C0549" w14:textId="77777777" w:rsidR="002E0E6F" w:rsidRPr="00024AB8" w:rsidRDefault="002E0E6F" w:rsidP="001C4CED">
            <w:pPr>
              <w:rPr>
                <w:sz w:val="24"/>
                <w:szCs w:val="24"/>
              </w:rPr>
            </w:pPr>
            <w:r w:rsidRPr="00024AB8">
              <w:rPr>
                <w:sz w:val="24"/>
                <w:szCs w:val="24"/>
              </w:rPr>
              <w:t>P(10)-Se(2)-</w:t>
            </w:r>
            <w:proofErr w:type="gramStart"/>
            <w:r w:rsidRPr="00024AB8">
              <w:rPr>
                <w:sz w:val="24"/>
                <w:szCs w:val="24"/>
              </w:rPr>
              <w:t>Sn(</w:t>
            </w:r>
            <w:proofErr w:type="gramEnd"/>
            <w:r w:rsidRPr="00024AB8">
              <w:rPr>
                <w:sz w:val="24"/>
                <w:szCs w:val="24"/>
              </w:rPr>
              <w:t>4)#1</w:t>
            </w:r>
          </w:p>
        </w:tc>
        <w:tc>
          <w:tcPr>
            <w:tcW w:w="5000" w:type="dxa"/>
            <w:vAlign w:val="center"/>
          </w:tcPr>
          <w:p w14:paraId="3A039E95" w14:textId="77777777" w:rsidR="002E0E6F" w:rsidRPr="00024AB8" w:rsidRDefault="002E0E6F" w:rsidP="001C4CED">
            <w:pPr>
              <w:rPr>
                <w:sz w:val="24"/>
                <w:szCs w:val="24"/>
              </w:rPr>
            </w:pPr>
            <w:r w:rsidRPr="00024AB8">
              <w:rPr>
                <w:sz w:val="24"/>
                <w:szCs w:val="24"/>
              </w:rPr>
              <w:t>101.46(13)</w:t>
            </w:r>
          </w:p>
        </w:tc>
      </w:tr>
      <w:tr w:rsidR="002E0E6F" w:rsidRPr="00024AB8" w14:paraId="474C55AD" w14:textId="77777777" w:rsidTr="001C4CED">
        <w:trPr>
          <w:trHeight w:val="360"/>
        </w:trPr>
        <w:tc>
          <w:tcPr>
            <w:tcW w:w="5000" w:type="dxa"/>
            <w:vAlign w:val="center"/>
          </w:tcPr>
          <w:p w14:paraId="47D43D68" w14:textId="77777777" w:rsidR="002E0E6F" w:rsidRPr="00024AB8" w:rsidRDefault="002E0E6F" w:rsidP="001C4CED">
            <w:pPr>
              <w:rPr>
                <w:sz w:val="24"/>
                <w:szCs w:val="24"/>
              </w:rPr>
            </w:pPr>
            <w:r w:rsidRPr="00024AB8">
              <w:rPr>
                <w:sz w:val="24"/>
                <w:szCs w:val="24"/>
              </w:rPr>
              <w:t>Se(</w:t>
            </w:r>
            <w:proofErr w:type="gramStart"/>
            <w:r w:rsidRPr="00024AB8">
              <w:rPr>
                <w:sz w:val="24"/>
                <w:szCs w:val="24"/>
              </w:rPr>
              <w:t>1)#</w:t>
            </w:r>
            <w:proofErr w:type="gramEnd"/>
            <w:r w:rsidRPr="00024AB8">
              <w:rPr>
                <w:sz w:val="24"/>
                <w:szCs w:val="24"/>
              </w:rPr>
              <w:t>2-Sn(4)-Se(1)</w:t>
            </w:r>
          </w:p>
        </w:tc>
        <w:tc>
          <w:tcPr>
            <w:tcW w:w="5000" w:type="dxa"/>
            <w:vAlign w:val="center"/>
          </w:tcPr>
          <w:p w14:paraId="34449D1E" w14:textId="77777777" w:rsidR="002E0E6F" w:rsidRPr="00024AB8" w:rsidRDefault="002E0E6F" w:rsidP="001C4CED">
            <w:pPr>
              <w:rPr>
                <w:sz w:val="24"/>
                <w:szCs w:val="24"/>
              </w:rPr>
            </w:pPr>
            <w:r w:rsidRPr="00024AB8">
              <w:rPr>
                <w:sz w:val="24"/>
                <w:szCs w:val="24"/>
              </w:rPr>
              <w:t>82.87(11)</w:t>
            </w:r>
          </w:p>
        </w:tc>
      </w:tr>
      <w:tr w:rsidR="002E0E6F" w:rsidRPr="00024AB8" w14:paraId="3ECF5BA6" w14:textId="77777777" w:rsidTr="001C4CED">
        <w:trPr>
          <w:trHeight w:val="360"/>
        </w:trPr>
        <w:tc>
          <w:tcPr>
            <w:tcW w:w="5000" w:type="dxa"/>
            <w:vAlign w:val="center"/>
          </w:tcPr>
          <w:p w14:paraId="567F9627" w14:textId="77777777" w:rsidR="002E0E6F" w:rsidRPr="00024AB8" w:rsidRDefault="002E0E6F" w:rsidP="001C4CED">
            <w:pPr>
              <w:rPr>
                <w:sz w:val="24"/>
                <w:szCs w:val="24"/>
              </w:rPr>
            </w:pPr>
            <w:r w:rsidRPr="00024AB8">
              <w:rPr>
                <w:sz w:val="24"/>
                <w:szCs w:val="24"/>
              </w:rPr>
              <w:t>Se(</w:t>
            </w:r>
            <w:proofErr w:type="gramStart"/>
            <w:r w:rsidRPr="00024AB8">
              <w:rPr>
                <w:sz w:val="24"/>
                <w:szCs w:val="24"/>
              </w:rPr>
              <w:t>1)#</w:t>
            </w:r>
            <w:proofErr w:type="gramEnd"/>
            <w:r w:rsidRPr="00024AB8">
              <w:rPr>
                <w:sz w:val="24"/>
                <w:szCs w:val="24"/>
              </w:rPr>
              <w:t>2-Sn(4)-Se(1)#3</w:t>
            </w:r>
          </w:p>
        </w:tc>
        <w:tc>
          <w:tcPr>
            <w:tcW w:w="5000" w:type="dxa"/>
            <w:vAlign w:val="center"/>
          </w:tcPr>
          <w:p w14:paraId="77B03ADE" w14:textId="77777777" w:rsidR="002E0E6F" w:rsidRPr="00024AB8" w:rsidRDefault="002E0E6F" w:rsidP="001C4CED">
            <w:pPr>
              <w:rPr>
                <w:sz w:val="24"/>
                <w:szCs w:val="24"/>
              </w:rPr>
            </w:pPr>
            <w:r w:rsidRPr="00024AB8">
              <w:rPr>
                <w:sz w:val="24"/>
                <w:szCs w:val="24"/>
              </w:rPr>
              <w:t>82.87(11)</w:t>
            </w:r>
          </w:p>
        </w:tc>
      </w:tr>
      <w:tr w:rsidR="002E0E6F" w:rsidRPr="00024AB8" w14:paraId="1B1CB4BA" w14:textId="77777777" w:rsidTr="001C4CED">
        <w:trPr>
          <w:trHeight w:val="360"/>
        </w:trPr>
        <w:tc>
          <w:tcPr>
            <w:tcW w:w="5000" w:type="dxa"/>
            <w:vAlign w:val="center"/>
          </w:tcPr>
          <w:p w14:paraId="33FBB2AB" w14:textId="77777777" w:rsidR="002E0E6F" w:rsidRPr="00024AB8" w:rsidRDefault="002E0E6F" w:rsidP="001C4CED">
            <w:pPr>
              <w:rPr>
                <w:sz w:val="24"/>
                <w:szCs w:val="24"/>
              </w:rPr>
            </w:pPr>
            <w:r w:rsidRPr="00024AB8">
              <w:rPr>
                <w:sz w:val="24"/>
                <w:szCs w:val="24"/>
              </w:rPr>
              <w:t>Se(</w:t>
            </w:r>
            <w:proofErr w:type="gramStart"/>
            <w:r w:rsidRPr="00024AB8">
              <w:rPr>
                <w:sz w:val="24"/>
                <w:szCs w:val="24"/>
              </w:rPr>
              <w:t>1)#</w:t>
            </w:r>
            <w:proofErr w:type="gramEnd"/>
            <w:r w:rsidRPr="00024AB8">
              <w:rPr>
                <w:sz w:val="24"/>
                <w:szCs w:val="24"/>
              </w:rPr>
              <w:t>3-Sn(4)-Se(1)</w:t>
            </w:r>
          </w:p>
        </w:tc>
        <w:tc>
          <w:tcPr>
            <w:tcW w:w="5000" w:type="dxa"/>
            <w:vAlign w:val="center"/>
          </w:tcPr>
          <w:p w14:paraId="5A0208E9" w14:textId="77777777" w:rsidR="002E0E6F" w:rsidRPr="00024AB8" w:rsidRDefault="002E0E6F" w:rsidP="001C4CED">
            <w:pPr>
              <w:rPr>
                <w:sz w:val="24"/>
                <w:szCs w:val="24"/>
              </w:rPr>
            </w:pPr>
            <w:r w:rsidRPr="00024AB8">
              <w:rPr>
                <w:sz w:val="24"/>
                <w:szCs w:val="24"/>
              </w:rPr>
              <w:t>82.87(11)</w:t>
            </w:r>
          </w:p>
        </w:tc>
      </w:tr>
      <w:tr w:rsidR="002E0E6F" w:rsidRPr="00024AB8" w14:paraId="297BF054" w14:textId="77777777" w:rsidTr="001C4CED">
        <w:trPr>
          <w:trHeight w:val="360"/>
        </w:trPr>
        <w:tc>
          <w:tcPr>
            <w:tcW w:w="5000" w:type="dxa"/>
            <w:vAlign w:val="center"/>
          </w:tcPr>
          <w:p w14:paraId="374E147E" w14:textId="77777777" w:rsidR="002E0E6F" w:rsidRPr="00024AB8" w:rsidRDefault="002E0E6F" w:rsidP="001C4CED">
            <w:pPr>
              <w:rPr>
                <w:sz w:val="24"/>
                <w:szCs w:val="24"/>
              </w:rPr>
            </w:pPr>
            <w:r w:rsidRPr="00024AB8">
              <w:rPr>
                <w:sz w:val="24"/>
                <w:szCs w:val="24"/>
              </w:rPr>
              <w:t>Se(</w:t>
            </w:r>
            <w:proofErr w:type="gramStart"/>
            <w:r w:rsidRPr="00024AB8">
              <w:rPr>
                <w:sz w:val="24"/>
                <w:szCs w:val="24"/>
              </w:rPr>
              <w:t>2)#</w:t>
            </w:r>
            <w:proofErr w:type="gramEnd"/>
            <w:r w:rsidRPr="00024AB8">
              <w:rPr>
                <w:sz w:val="24"/>
                <w:szCs w:val="24"/>
              </w:rPr>
              <w:t>4-Sn(4)-Se(1)#2</w:t>
            </w:r>
          </w:p>
        </w:tc>
        <w:tc>
          <w:tcPr>
            <w:tcW w:w="5000" w:type="dxa"/>
            <w:vAlign w:val="center"/>
          </w:tcPr>
          <w:p w14:paraId="49750635" w14:textId="77777777" w:rsidR="002E0E6F" w:rsidRPr="00024AB8" w:rsidRDefault="002E0E6F" w:rsidP="001C4CED">
            <w:pPr>
              <w:rPr>
                <w:sz w:val="24"/>
                <w:szCs w:val="24"/>
              </w:rPr>
            </w:pPr>
            <w:r w:rsidRPr="00024AB8">
              <w:rPr>
                <w:sz w:val="24"/>
                <w:szCs w:val="24"/>
              </w:rPr>
              <w:t>96.50(4)</w:t>
            </w:r>
          </w:p>
        </w:tc>
      </w:tr>
      <w:tr w:rsidR="002E0E6F" w:rsidRPr="00024AB8" w14:paraId="6D1B3158" w14:textId="77777777" w:rsidTr="001C4CED">
        <w:trPr>
          <w:trHeight w:val="360"/>
        </w:trPr>
        <w:tc>
          <w:tcPr>
            <w:tcW w:w="5000" w:type="dxa"/>
            <w:vAlign w:val="center"/>
          </w:tcPr>
          <w:p w14:paraId="12BF8E86" w14:textId="77777777" w:rsidR="002E0E6F" w:rsidRPr="00024AB8" w:rsidRDefault="002E0E6F" w:rsidP="001C4CED">
            <w:pPr>
              <w:rPr>
                <w:sz w:val="24"/>
                <w:szCs w:val="24"/>
              </w:rPr>
            </w:pPr>
            <w:r w:rsidRPr="00024AB8">
              <w:rPr>
                <w:sz w:val="24"/>
                <w:szCs w:val="24"/>
              </w:rPr>
              <w:t>Se(</w:t>
            </w:r>
            <w:proofErr w:type="gramStart"/>
            <w:r w:rsidRPr="00024AB8">
              <w:rPr>
                <w:sz w:val="24"/>
                <w:szCs w:val="24"/>
              </w:rPr>
              <w:t>2)#</w:t>
            </w:r>
            <w:proofErr w:type="gramEnd"/>
            <w:r w:rsidRPr="00024AB8">
              <w:rPr>
                <w:sz w:val="24"/>
                <w:szCs w:val="24"/>
              </w:rPr>
              <w:t>5-Sn(4)-Se(1)#3</w:t>
            </w:r>
          </w:p>
        </w:tc>
        <w:tc>
          <w:tcPr>
            <w:tcW w:w="5000" w:type="dxa"/>
            <w:vAlign w:val="center"/>
          </w:tcPr>
          <w:p w14:paraId="59CB7382" w14:textId="77777777" w:rsidR="002E0E6F" w:rsidRPr="00024AB8" w:rsidRDefault="002E0E6F" w:rsidP="001C4CED">
            <w:pPr>
              <w:rPr>
                <w:sz w:val="24"/>
                <w:szCs w:val="24"/>
              </w:rPr>
            </w:pPr>
            <w:r w:rsidRPr="00024AB8">
              <w:rPr>
                <w:sz w:val="24"/>
                <w:szCs w:val="24"/>
              </w:rPr>
              <w:t>96.50(4)</w:t>
            </w:r>
          </w:p>
        </w:tc>
      </w:tr>
      <w:tr w:rsidR="002E0E6F" w:rsidRPr="00024AB8" w14:paraId="3C53C942" w14:textId="77777777" w:rsidTr="001C4CED">
        <w:trPr>
          <w:trHeight w:val="360"/>
        </w:trPr>
        <w:tc>
          <w:tcPr>
            <w:tcW w:w="5000" w:type="dxa"/>
            <w:vAlign w:val="center"/>
          </w:tcPr>
          <w:p w14:paraId="4740E51E" w14:textId="77777777" w:rsidR="002E0E6F" w:rsidRPr="00024AB8" w:rsidRDefault="002E0E6F" w:rsidP="001C4CED">
            <w:pPr>
              <w:rPr>
                <w:sz w:val="24"/>
                <w:szCs w:val="24"/>
              </w:rPr>
            </w:pPr>
            <w:r w:rsidRPr="00024AB8">
              <w:rPr>
                <w:sz w:val="24"/>
                <w:szCs w:val="24"/>
              </w:rPr>
              <w:t>Se(</w:t>
            </w:r>
            <w:proofErr w:type="gramStart"/>
            <w:r w:rsidRPr="00024AB8">
              <w:rPr>
                <w:sz w:val="24"/>
                <w:szCs w:val="24"/>
              </w:rPr>
              <w:t>2)#</w:t>
            </w:r>
            <w:proofErr w:type="gramEnd"/>
            <w:r w:rsidRPr="00024AB8">
              <w:rPr>
                <w:sz w:val="24"/>
                <w:szCs w:val="24"/>
              </w:rPr>
              <w:t>6-Sn(4)-Se(1)</w:t>
            </w:r>
          </w:p>
        </w:tc>
        <w:tc>
          <w:tcPr>
            <w:tcW w:w="5000" w:type="dxa"/>
            <w:vAlign w:val="center"/>
          </w:tcPr>
          <w:p w14:paraId="1FA29C52" w14:textId="77777777" w:rsidR="002E0E6F" w:rsidRPr="00024AB8" w:rsidRDefault="002E0E6F" w:rsidP="001C4CED">
            <w:pPr>
              <w:rPr>
                <w:sz w:val="24"/>
                <w:szCs w:val="24"/>
              </w:rPr>
            </w:pPr>
            <w:r w:rsidRPr="00024AB8">
              <w:rPr>
                <w:sz w:val="24"/>
                <w:szCs w:val="24"/>
              </w:rPr>
              <w:t>96.50(4)</w:t>
            </w:r>
          </w:p>
        </w:tc>
      </w:tr>
      <w:tr w:rsidR="002E0E6F" w:rsidRPr="00024AB8" w14:paraId="13627083" w14:textId="77777777" w:rsidTr="001C4CED">
        <w:trPr>
          <w:trHeight w:val="360"/>
        </w:trPr>
        <w:tc>
          <w:tcPr>
            <w:tcW w:w="5000" w:type="dxa"/>
            <w:vAlign w:val="center"/>
          </w:tcPr>
          <w:p w14:paraId="755CD026" w14:textId="77777777" w:rsidR="002E0E6F" w:rsidRPr="00024AB8" w:rsidRDefault="002E0E6F" w:rsidP="001C4CED">
            <w:pPr>
              <w:rPr>
                <w:sz w:val="24"/>
                <w:szCs w:val="24"/>
              </w:rPr>
            </w:pPr>
            <w:r w:rsidRPr="00024AB8">
              <w:rPr>
                <w:sz w:val="24"/>
                <w:szCs w:val="24"/>
              </w:rPr>
              <w:t>Se(</w:t>
            </w:r>
            <w:proofErr w:type="gramStart"/>
            <w:r w:rsidRPr="00024AB8">
              <w:rPr>
                <w:sz w:val="24"/>
                <w:szCs w:val="24"/>
              </w:rPr>
              <w:t>2)#</w:t>
            </w:r>
            <w:proofErr w:type="gramEnd"/>
            <w:r w:rsidRPr="00024AB8">
              <w:rPr>
                <w:sz w:val="24"/>
                <w:szCs w:val="24"/>
              </w:rPr>
              <w:t>4-Sn(4)-Se(1)</w:t>
            </w:r>
          </w:p>
        </w:tc>
        <w:tc>
          <w:tcPr>
            <w:tcW w:w="5000" w:type="dxa"/>
            <w:vAlign w:val="center"/>
          </w:tcPr>
          <w:p w14:paraId="04AA4695" w14:textId="77777777" w:rsidR="002E0E6F" w:rsidRPr="00024AB8" w:rsidRDefault="002E0E6F" w:rsidP="001C4CED">
            <w:pPr>
              <w:rPr>
                <w:sz w:val="24"/>
                <w:szCs w:val="24"/>
              </w:rPr>
            </w:pPr>
            <w:r w:rsidRPr="00024AB8">
              <w:rPr>
                <w:sz w:val="24"/>
                <w:szCs w:val="24"/>
              </w:rPr>
              <w:t>178.49(14)</w:t>
            </w:r>
          </w:p>
        </w:tc>
      </w:tr>
      <w:tr w:rsidR="002E0E6F" w:rsidRPr="00024AB8" w14:paraId="757651D6" w14:textId="77777777" w:rsidTr="001C4CED">
        <w:trPr>
          <w:trHeight w:val="360"/>
        </w:trPr>
        <w:tc>
          <w:tcPr>
            <w:tcW w:w="5000" w:type="dxa"/>
            <w:vAlign w:val="center"/>
          </w:tcPr>
          <w:p w14:paraId="428315C6" w14:textId="77777777" w:rsidR="002E0E6F" w:rsidRPr="00024AB8" w:rsidRDefault="002E0E6F" w:rsidP="001C4CED">
            <w:pPr>
              <w:rPr>
                <w:sz w:val="24"/>
                <w:szCs w:val="24"/>
              </w:rPr>
            </w:pPr>
            <w:r w:rsidRPr="00024AB8">
              <w:rPr>
                <w:sz w:val="24"/>
                <w:szCs w:val="24"/>
              </w:rPr>
              <w:t>Se(</w:t>
            </w:r>
            <w:proofErr w:type="gramStart"/>
            <w:r w:rsidRPr="00024AB8">
              <w:rPr>
                <w:sz w:val="24"/>
                <w:szCs w:val="24"/>
              </w:rPr>
              <w:t>2)#</w:t>
            </w:r>
            <w:proofErr w:type="gramEnd"/>
            <w:r w:rsidRPr="00024AB8">
              <w:rPr>
                <w:sz w:val="24"/>
                <w:szCs w:val="24"/>
              </w:rPr>
              <w:t>5-Sn(4)-Se(1)#2</w:t>
            </w:r>
          </w:p>
        </w:tc>
        <w:tc>
          <w:tcPr>
            <w:tcW w:w="5000" w:type="dxa"/>
            <w:vAlign w:val="center"/>
          </w:tcPr>
          <w:p w14:paraId="39E73202" w14:textId="77777777" w:rsidR="002E0E6F" w:rsidRPr="00024AB8" w:rsidRDefault="002E0E6F" w:rsidP="001C4CED">
            <w:pPr>
              <w:rPr>
                <w:sz w:val="24"/>
                <w:szCs w:val="24"/>
              </w:rPr>
            </w:pPr>
            <w:r w:rsidRPr="00024AB8">
              <w:rPr>
                <w:sz w:val="24"/>
                <w:szCs w:val="24"/>
              </w:rPr>
              <w:t>178.49(14)</w:t>
            </w:r>
          </w:p>
        </w:tc>
      </w:tr>
      <w:tr w:rsidR="002E0E6F" w:rsidRPr="00024AB8" w14:paraId="7C0549BF" w14:textId="77777777" w:rsidTr="001C4CED">
        <w:trPr>
          <w:trHeight w:val="360"/>
        </w:trPr>
        <w:tc>
          <w:tcPr>
            <w:tcW w:w="5000" w:type="dxa"/>
            <w:vAlign w:val="center"/>
          </w:tcPr>
          <w:p w14:paraId="572E7A26" w14:textId="77777777" w:rsidR="002E0E6F" w:rsidRPr="00024AB8" w:rsidRDefault="002E0E6F" w:rsidP="001C4CED">
            <w:pPr>
              <w:rPr>
                <w:sz w:val="24"/>
                <w:szCs w:val="24"/>
              </w:rPr>
            </w:pPr>
            <w:r w:rsidRPr="00024AB8">
              <w:rPr>
                <w:sz w:val="24"/>
                <w:szCs w:val="24"/>
              </w:rPr>
              <w:t>Se(</w:t>
            </w:r>
            <w:proofErr w:type="gramStart"/>
            <w:r w:rsidRPr="00024AB8">
              <w:rPr>
                <w:sz w:val="24"/>
                <w:szCs w:val="24"/>
              </w:rPr>
              <w:t>2)#</w:t>
            </w:r>
            <w:proofErr w:type="gramEnd"/>
            <w:r w:rsidRPr="00024AB8">
              <w:rPr>
                <w:sz w:val="24"/>
                <w:szCs w:val="24"/>
              </w:rPr>
              <w:t>6-Sn(4)-Se(1)#2</w:t>
            </w:r>
          </w:p>
        </w:tc>
        <w:tc>
          <w:tcPr>
            <w:tcW w:w="5000" w:type="dxa"/>
            <w:vAlign w:val="center"/>
          </w:tcPr>
          <w:p w14:paraId="2D10E3F0" w14:textId="77777777" w:rsidR="002E0E6F" w:rsidRPr="00024AB8" w:rsidRDefault="002E0E6F" w:rsidP="001C4CED">
            <w:pPr>
              <w:rPr>
                <w:sz w:val="24"/>
                <w:szCs w:val="24"/>
              </w:rPr>
            </w:pPr>
            <w:r w:rsidRPr="00024AB8">
              <w:rPr>
                <w:sz w:val="24"/>
                <w:szCs w:val="24"/>
              </w:rPr>
              <w:t>95.69(4)</w:t>
            </w:r>
          </w:p>
        </w:tc>
      </w:tr>
      <w:tr w:rsidR="002E0E6F" w:rsidRPr="00024AB8" w14:paraId="60303058" w14:textId="77777777" w:rsidTr="001C4CED">
        <w:trPr>
          <w:trHeight w:val="360"/>
        </w:trPr>
        <w:tc>
          <w:tcPr>
            <w:tcW w:w="5000" w:type="dxa"/>
            <w:vAlign w:val="center"/>
          </w:tcPr>
          <w:p w14:paraId="71EB233D" w14:textId="77777777" w:rsidR="002E0E6F" w:rsidRPr="00024AB8" w:rsidRDefault="002E0E6F" w:rsidP="001C4CED">
            <w:pPr>
              <w:rPr>
                <w:sz w:val="24"/>
                <w:szCs w:val="24"/>
              </w:rPr>
            </w:pPr>
            <w:r w:rsidRPr="00024AB8">
              <w:rPr>
                <w:sz w:val="24"/>
                <w:szCs w:val="24"/>
              </w:rPr>
              <w:t>Se(</w:t>
            </w:r>
            <w:proofErr w:type="gramStart"/>
            <w:r w:rsidRPr="00024AB8">
              <w:rPr>
                <w:sz w:val="24"/>
                <w:szCs w:val="24"/>
              </w:rPr>
              <w:t>2)#</w:t>
            </w:r>
            <w:proofErr w:type="gramEnd"/>
            <w:r w:rsidRPr="00024AB8">
              <w:rPr>
                <w:sz w:val="24"/>
                <w:szCs w:val="24"/>
              </w:rPr>
              <w:t>4-Sn(4)-Se(1)#3</w:t>
            </w:r>
          </w:p>
        </w:tc>
        <w:tc>
          <w:tcPr>
            <w:tcW w:w="5000" w:type="dxa"/>
            <w:vAlign w:val="center"/>
          </w:tcPr>
          <w:p w14:paraId="64B3C8EE" w14:textId="77777777" w:rsidR="002E0E6F" w:rsidRPr="00024AB8" w:rsidRDefault="002E0E6F" w:rsidP="001C4CED">
            <w:pPr>
              <w:rPr>
                <w:sz w:val="24"/>
                <w:szCs w:val="24"/>
              </w:rPr>
            </w:pPr>
            <w:r w:rsidRPr="00024AB8">
              <w:rPr>
                <w:sz w:val="24"/>
                <w:szCs w:val="24"/>
              </w:rPr>
              <w:t>95.69(4)</w:t>
            </w:r>
          </w:p>
        </w:tc>
      </w:tr>
      <w:tr w:rsidR="002E0E6F" w:rsidRPr="00024AB8" w14:paraId="2B4A2C0E" w14:textId="77777777" w:rsidTr="001C4CED">
        <w:trPr>
          <w:trHeight w:val="360"/>
        </w:trPr>
        <w:tc>
          <w:tcPr>
            <w:tcW w:w="5000" w:type="dxa"/>
            <w:vAlign w:val="center"/>
          </w:tcPr>
          <w:p w14:paraId="33BB90A9" w14:textId="77777777" w:rsidR="002E0E6F" w:rsidRPr="00024AB8" w:rsidRDefault="002E0E6F" w:rsidP="001C4CED">
            <w:pPr>
              <w:rPr>
                <w:sz w:val="24"/>
                <w:szCs w:val="24"/>
              </w:rPr>
            </w:pPr>
            <w:r w:rsidRPr="00024AB8">
              <w:rPr>
                <w:sz w:val="24"/>
                <w:szCs w:val="24"/>
              </w:rPr>
              <w:t>Se(</w:t>
            </w:r>
            <w:proofErr w:type="gramStart"/>
            <w:r w:rsidRPr="00024AB8">
              <w:rPr>
                <w:sz w:val="24"/>
                <w:szCs w:val="24"/>
              </w:rPr>
              <w:t>2)#</w:t>
            </w:r>
            <w:proofErr w:type="gramEnd"/>
            <w:r w:rsidRPr="00024AB8">
              <w:rPr>
                <w:sz w:val="24"/>
                <w:szCs w:val="24"/>
              </w:rPr>
              <w:t>6-Sn(4)-Se(1)#3</w:t>
            </w:r>
          </w:p>
        </w:tc>
        <w:tc>
          <w:tcPr>
            <w:tcW w:w="5000" w:type="dxa"/>
            <w:vAlign w:val="center"/>
          </w:tcPr>
          <w:p w14:paraId="3DA9846D" w14:textId="77777777" w:rsidR="002E0E6F" w:rsidRPr="00024AB8" w:rsidRDefault="002E0E6F" w:rsidP="001C4CED">
            <w:pPr>
              <w:rPr>
                <w:sz w:val="24"/>
                <w:szCs w:val="24"/>
              </w:rPr>
            </w:pPr>
            <w:r w:rsidRPr="00024AB8">
              <w:rPr>
                <w:sz w:val="24"/>
                <w:szCs w:val="24"/>
              </w:rPr>
              <w:t>178.49(14)</w:t>
            </w:r>
          </w:p>
        </w:tc>
      </w:tr>
      <w:tr w:rsidR="002E0E6F" w:rsidRPr="00024AB8" w14:paraId="0AE7741C" w14:textId="77777777" w:rsidTr="001C4CED">
        <w:trPr>
          <w:trHeight w:val="360"/>
        </w:trPr>
        <w:tc>
          <w:tcPr>
            <w:tcW w:w="5000" w:type="dxa"/>
            <w:vAlign w:val="center"/>
          </w:tcPr>
          <w:p w14:paraId="5788E27C" w14:textId="77777777" w:rsidR="002E0E6F" w:rsidRPr="00024AB8" w:rsidRDefault="002E0E6F" w:rsidP="001C4CED">
            <w:pPr>
              <w:rPr>
                <w:sz w:val="24"/>
                <w:szCs w:val="24"/>
              </w:rPr>
            </w:pPr>
            <w:r w:rsidRPr="00024AB8">
              <w:rPr>
                <w:sz w:val="24"/>
                <w:szCs w:val="24"/>
              </w:rPr>
              <w:t>Se(</w:t>
            </w:r>
            <w:proofErr w:type="gramStart"/>
            <w:r w:rsidRPr="00024AB8">
              <w:rPr>
                <w:sz w:val="24"/>
                <w:szCs w:val="24"/>
              </w:rPr>
              <w:t>2)#</w:t>
            </w:r>
            <w:proofErr w:type="gramEnd"/>
            <w:r w:rsidRPr="00024AB8">
              <w:rPr>
                <w:sz w:val="24"/>
                <w:szCs w:val="24"/>
              </w:rPr>
              <w:t>5-Sn(4)-Se(1)</w:t>
            </w:r>
          </w:p>
        </w:tc>
        <w:tc>
          <w:tcPr>
            <w:tcW w:w="5000" w:type="dxa"/>
            <w:vAlign w:val="center"/>
          </w:tcPr>
          <w:p w14:paraId="3965A13D" w14:textId="77777777" w:rsidR="002E0E6F" w:rsidRPr="00024AB8" w:rsidRDefault="002E0E6F" w:rsidP="001C4CED">
            <w:pPr>
              <w:rPr>
                <w:sz w:val="24"/>
                <w:szCs w:val="24"/>
              </w:rPr>
            </w:pPr>
            <w:r w:rsidRPr="00024AB8">
              <w:rPr>
                <w:sz w:val="24"/>
                <w:szCs w:val="24"/>
              </w:rPr>
              <w:t>95.69(4)</w:t>
            </w:r>
          </w:p>
        </w:tc>
      </w:tr>
      <w:tr w:rsidR="002E0E6F" w:rsidRPr="00024AB8" w14:paraId="165DD006" w14:textId="77777777" w:rsidTr="001C4CED">
        <w:trPr>
          <w:trHeight w:val="360"/>
        </w:trPr>
        <w:tc>
          <w:tcPr>
            <w:tcW w:w="5000" w:type="dxa"/>
            <w:vAlign w:val="center"/>
          </w:tcPr>
          <w:p w14:paraId="6C5E0C91" w14:textId="77777777" w:rsidR="002E0E6F" w:rsidRPr="00024AB8" w:rsidRDefault="002E0E6F" w:rsidP="001C4CED">
            <w:pPr>
              <w:rPr>
                <w:sz w:val="24"/>
                <w:szCs w:val="24"/>
              </w:rPr>
            </w:pPr>
            <w:r w:rsidRPr="00024AB8">
              <w:rPr>
                <w:sz w:val="24"/>
                <w:szCs w:val="24"/>
              </w:rPr>
              <w:t>Se(</w:t>
            </w:r>
            <w:proofErr w:type="gramStart"/>
            <w:r w:rsidRPr="00024AB8">
              <w:rPr>
                <w:sz w:val="24"/>
                <w:szCs w:val="24"/>
              </w:rPr>
              <w:t>2)#</w:t>
            </w:r>
            <w:proofErr w:type="gramEnd"/>
            <w:r w:rsidRPr="00024AB8">
              <w:rPr>
                <w:sz w:val="24"/>
                <w:szCs w:val="24"/>
              </w:rPr>
              <w:t>4-Sn(4)-Se(2)#6</w:t>
            </w:r>
          </w:p>
        </w:tc>
        <w:tc>
          <w:tcPr>
            <w:tcW w:w="5000" w:type="dxa"/>
            <w:vAlign w:val="center"/>
          </w:tcPr>
          <w:p w14:paraId="6F1511EE" w14:textId="77777777" w:rsidR="002E0E6F" w:rsidRPr="00024AB8" w:rsidRDefault="002E0E6F" w:rsidP="001C4CED">
            <w:pPr>
              <w:rPr>
                <w:sz w:val="24"/>
                <w:szCs w:val="24"/>
              </w:rPr>
            </w:pPr>
            <w:r w:rsidRPr="00024AB8">
              <w:rPr>
                <w:sz w:val="24"/>
                <w:szCs w:val="24"/>
              </w:rPr>
              <w:t>84.93(11)</w:t>
            </w:r>
          </w:p>
        </w:tc>
      </w:tr>
      <w:tr w:rsidR="002E0E6F" w:rsidRPr="00024AB8" w14:paraId="6D7BB720" w14:textId="77777777" w:rsidTr="001C4CED">
        <w:trPr>
          <w:trHeight w:val="360"/>
        </w:trPr>
        <w:tc>
          <w:tcPr>
            <w:tcW w:w="5000" w:type="dxa"/>
            <w:vAlign w:val="center"/>
          </w:tcPr>
          <w:p w14:paraId="280233B3" w14:textId="77777777" w:rsidR="002E0E6F" w:rsidRPr="00024AB8" w:rsidRDefault="002E0E6F" w:rsidP="001C4CED">
            <w:pPr>
              <w:rPr>
                <w:sz w:val="24"/>
                <w:szCs w:val="24"/>
              </w:rPr>
            </w:pPr>
            <w:r w:rsidRPr="00024AB8">
              <w:rPr>
                <w:sz w:val="24"/>
                <w:szCs w:val="24"/>
              </w:rPr>
              <w:t>Se(</w:t>
            </w:r>
            <w:proofErr w:type="gramStart"/>
            <w:r w:rsidRPr="00024AB8">
              <w:rPr>
                <w:sz w:val="24"/>
                <w:szCs w:val="24"/>
              </w:rPr>
              <w:t>2)#</w:t>
            </w:r>
            <w:proofErr w:type="gramEnd"/>
            <w:r w:rsidRPr="00024AB8">
              <w:rPr>
                <w:sz w:val="24"/>
                <w:szCs w:val="24"/>
              </w:rPr>
              <w:t>6-Sn(4)-Se(2)#5</w:t>
            </w:r>
          </w:p>
        </w:tc>
        <w:tc>
          <w:tcPr>
            <w:tcW w:w="5000" w:type="dxa"/>
            <w:vAlign w:val="center"/>
          </w:tcPr>
          <w:p w14:paraId="7786125F" w14:textId="77777777" w:rsidR="002E0E6F" w:rsidRPr="00024AB8" w:rsidRDefault="002E0E6F" w:rsidP="001C4CED">
            <w:pPr>
              <w:rPr>
                <w:sz w:val="24"/>
                <w:szCs w:val="24"/>
              </w:rPr>
            </w:pPr>
            <w:r w:rsidRPr="00024AB8">
              <w:rPr>
                <w:sz w:val="24"/>
                <w:szCs w:val="24"/>
              </w:rPr>
              <w:t>84.93(11)</w:t>
            </w:r>
          </w:p>
        </w:tc>
      </w:tr>
      <w:tr w:rsidR="002E0E6F" w:rsidRPr="00024AB8" w14:paraId="49F434C3" w14:textId="77777777" w:rsidTr="001C4CED">
        <w:trPr>
          <w:trHeight w:val="360"/>
        </w:trPr>
        <w:tc>
          <w:tcPr>
            <w:tcW w:w="5000" w:type="dxa"/>
            <w:vAlign w:val="center"/>
          </w:tcPr>
          <w:p w14:paraId="3E2D4721" w14:textId="77777777" w:rsidR="002E0E6F" w:rsidRPr="00024AB8" w:rsidRDefault="002E0E6F" w:rsidP="001C4CED">
            <w:pPr>
              <w:rPr>
                <w:sz w:val="24"/>
                <w:szCs w:val="24"/>
              </w:rPr>
            </w:pPr>
            <w:r w:rsidRPr="00024AB8">
              <w:rPr>
                <w:sz w:val="24"/>
                <w:szCs w:val="24"/>
              </w:rPr>
              <w:t>Se(</w:t>
            </w:r>
            <w:proofErr w:type="gramStart"/>
            <w:r w:rsidRPr="00024AB8">
              <w:rPr>
                <w:sz w:val="24"/>
                <w:szCs w:val="24"/>
              </w:rPr>
              <w:t>2)#</w:t>
            </w:r>
            <w:proofErr w:type="gramEnd"/>
            <w:r w:rsidRPr="00024AB8">
              <w:rPr>
                <w:sz w:val="24"/>
                <w:szCs w:val="24"/>
              </w:rPr>
              <w:t>4-Sn(4)-Se(2)#5</w:t>
            </w:r>
          </w:p>
        </w:tc>
        <w:tc>
          <w:tcPr>
            <w:tcW w:w="5000" w:type="dxa"/>
            <w:vAlign w:val="center"/>
          </w:tcPr>
          <w:p w14:paraId="6A0E843E" w14:textId="77777777" w:rsidR="002E0E6F" w:rsidRPr="00024AB8" w:rsidRDefault="002E0E6F" w:rsidP="001C4CED">
            <w:pPr>
              <w:rPr>
                <w:sz w:val="24"/>
                <w:szCs w:val="24"/>
              </w:rPr>
            </w:pPr>
            <w:r w:rsidRPr="00024AB8">
              <w:rPr>
                <w:sz w:val="24"/>
                <w:szCs w:val="24"/>
              </w:rPr>
              <w:t>84.93(11)</w:t>
            </w:r>
          </w:p>
        </w:tc>
      </w:tr>
      <w:tr w:rsidR="002E0E6F" w:rsidRPr="00024AB8" w14:paraId="4D9C1A44" w14:textId="77777777" w:rsidTr="001C4CED">
        <w:trPr>
          <w:trHeight w:val="360"/>
        </w:trPr>
        <w:tc>
          <w:tcPr>
            <w:tcW w:w="5000" w:type="dxa"/>
            <w:vAlign w:val="center"/>
          </w:tcPr>
          <w:p w14:paraId="3898E871" w14:textId="77777777" w:rsidR="002E0E6F" w:rsidRPr="00024AB8" w:rsidRDefault="002E0E6F" w:rsidP="001C4CED">
            <w:pPr>
              <w:rPr>
                <w:sz w:val="24"/>
                <w:szCs w:val="24"/>
              </w:rPr>
            </w:pPr>
            <w:r w:rsidRPr="00024AB8">
              <w:rPr>
                <w:sz w:val="24"/>
                <w:szCs w:val="24"/>
              </w:rPr>
              <w:t>Se(</w:t>
            </w:r>
            <w:proofErr w:type="gramStart"/>
            <w:r w:rsidRPr="00024AB8">
              <w:rPr>
                <w:sz w:val="24"/>
                <w:szCs w:val="24"/>
              </w:rPr>
              <w:t>1)#</w:t>
            </w:r>
            <w:proofErr w:type="gramEnd"/>
            <w:r w:rsidRPr="00024AB8">
              <w:rPr>
                <w:sz w:val="24"/>
                <w:szCs w:val="24"/>
              </w:rPr>
              <w:t>7-P(7)-Se(1)</w:t>
            </w:r>
          </w:p>
        </w:tc>
        <w:tc>
          <w:tcPr>
            <w:tcW w:w="5000" w:type="dxa"/>
            <w:vAlign w:val="center"/>
          </w:tcPr>
          <w:p w14:paraId="5D1A1B74" w14:textId="77777777" w:rsidR="002E0E6F" w:rsidRPr="00024AB8" w:rsidRDefault="002E0E6F" w:rsidP="001C4CED">
            <w:pPr>
              <w:rPr>
                <w:sz w:val="24"/>
                <w:szCs w:val="24"/>
              </w:rPr>
            </w:pPr>
            <w:r w:rsidRPr="00024AB8">
              <w:rPr>
                <w:sz w:val="24"/>
                <w:szCs w:val="24"/>
              </w:rPr>
              <w:t>112.67(12)</w:t>
            </w:r>
          </w:p>
        </w:tc>
      </w:tr>
      <w:tr w:rsidR="002E0E6F" w:rsidRPr="00024AB8" w14:paraId="347E73F1" w14:textId="77777777" w:rsidTr="001C4CED">
        <w:trPr>
          <w:trHeight w:val="360"/>
        </w:trPr>
        <w:tc>
          <w:tcPr>
            <w:tcW w:w="5000" w:type="dxa"/>
            <w:vAlign w:val="center"/>
          </w:tcPr>
          <w:p w14:paraId="78A87678" w14:textId="77777777" w:rsidR="002E0E6F" w:rsidRPr="00024AB8" w:rsidRDefault="002E0E6F" w:rsidP="001C4CED">
            <w:pPr>
              <w:rPr>
                <w:sz w:val="24"/>
                <w:szCs w:val="24"/>
              </w:rPr>
            </w:pPr>
            <w:r w:rsidRPr="00024AB8">
              <w:rPr>
                <w:sz w:val="24"/>
                <w:szCs w:val="24"/>
              </w:rPr>
              <w:t>Se(</w:t>
            </w:r>
            <w:proofErr w:type="gramStart"/>
            <w:r w:rsidRPr="00024AB8">
              <w:rPr>
                <w:sz w:val="24"/>
                <w:szCs w:val="24"/>
              </w:rPr>
              <w:t>1)#</w:t>
            </w:r>
            <w:proofErr w:type="gramEnd"/>
            <w:r w:rsidRPr="00024AB8">
              <w:rPr>
                <w:sz w:val="24"/>
                <w:szCs w:val="24"/>
              </w:rPr>
              <w:t>5-P(7)-Se(1)#7</w:t>
            </w:r>
          </w:p>
        </w:tc>
        <w:tc>
          <w:tcPr>
            <w:tcW w:w="5000" w:type="dxa"/>
            <w:vAlign w:val="center"/>
          </w:tcPr>
          <w:p w14:paraId="71D5DCA4" w14:textId="77777777" w:rsidR="002E0E6F" w:rsidRPr="00024AB8" w:rsidRDefault="002E0E6F" w:rsidP="001C4CED">
            <w:pPr>
              <w:rPr>
                <w:sz w:val="24"/>
                <w:szCs w:val="24"/>
              </w:rPr>
            </w:pPr>
            <w:r w:rsidRPr="00024AB8">
              <w:rPr>
                <w:sz w:val="24"/>
                <w:szCs w:val="24"/>
              </w:rPr>
              <w:t>112.67(12)</w:t>
            </w:r>
          </w:p>
        </w:tc>
      </w:tr>
      <w:tr w:rsidR="002E0E6F" w:rsidRPr="00024AB8" w14:paraId="477EE45C" w14:textId="77777777" w:rsidTr="001C4CED">
        <w:trPr>
          <w:trHeight w:val="360"/>
        </w:trPr>
        <w:tc>
          <w:tcPr>
            <w:tcW w:w="5000" w:type="dxa"/>
            <w:vAlign w:val="center"/>
          </w:tcPr>
          <w:p w14:paraId="7232C1D5" w14:textId="77777777" w:rsidR="002E0E6F" w:rsidRPr="00024AB8" w:rsidRDefault="002E0E6F" w:rsidP="001C4CED">
            <w:pPr>
              <w:rPr>
                <w:sz w:val="24"/>
                <w:szCs w:val="24"/>
              </w:rPr>
            </w:pPr>
            <w:r w:rsidRPr="00024AB8">
              <w:rPr>
                <w:sz w:val="24"/>
                <w:szCs w:val="24"/>
              </w:rPr>
              <w:t>Se(</w:t>
            </w:r>
            <w:proofErr w:type="gramStart"/>
            <w:r w:rsidRPr="00024AB8">
              <w:rPr>
                <w:sz w:val="24"/>
                <w:szCs w:val="24"/>
              </w:rPr>
              <w:t>1)#</w:t>
            </w:r>
            <w:proofErr w:type="gramEnd"/>
            <w:r w:rsidRPr="00024AB8">
              <w:rPr>
                <w:sz w:val="24"/>
                <w:szCs w:val="24"/>
              </w:rPr>
              <w:t>5-P(7)-Se(1)</w:t>
            </w:r>
          </w:p>
        </w:tc>
        <w:tc>
          <w:tcPr>
            <w:tcW w:w="5000" w:type="dxa"/>
            <w:vAlign w:val="center"/>
          </w:tcPr>
          <w:p w14:paraId="20430E0E" w14:textId="77777777" w:rsidR="002E0E6F" w:rsidRPr="00024AB8" w:rsidRDefault="002E0E6F" w:rsidP="001C4CED">
            <w:pPr>
              <w:rPr>
                <w:sz w:val="24"/>
                <w:szCs w:val="24"/>
              </w:rPr>
            </w:pPr>
            <w:r w:rsidRPr="00024AB8">
              <w:rPr>
                <w:sz w:val="24"/>
                <w:szCs w:val="24"/>
              </w:rPr>
              <w:t>112.67(12)</w:t>
            </w:r>
          </w:p>
        </w:tc>
      </w:tr>
      <w:tr w:rsidR="002E0E6F" w:rsidRPr="00024AB8" w14:paraId="287FAD48" w14:textId="77777777" w:rsidTr="001C4CED">
        <w:trPr>
          <w:trHeight w:val="360"/>
        </w:trPr>
        <w:tc>
          <w:tcPr>
            <w:tcW w:w="5000" w:type="dxa"/>
            <w:vAlign w:val="center"/>
          </w:tcPr>
          <w:p w14:paraId="6A0B7CE1" w14:textId="77777777" w:rsidR="002E0E6F" w:rsidRPr="00024AB8" w:rsidRDefault="002E0E6F" w:rsidP="001C4CED">
            <w:pPr>
              <w:rPr>
                <w:sz w:val="24"/>
                <w:szCs w:val="24"/>
              </w:rPr>
            </w:pPr>
            <w:r w:rsidRPr="00024AB8">
              <w:rPr>
                <w:sz w:val="24"/>
                <w:szCs w:val="24"/>
              </w:rPr>
              <w:t>Se(1)-P(7)-</w:t>
            </w:r>
            <w:proofErr w:type="gramStart"/>
            <w:r w:rsidRPr="00024AB8">
              <w:rPr>
                <w:sz w:val="24"/>
                <w:szCs w:val="24"/>
              </w:rPr>
              <w:t>P(</w:t>
            </w:r>
            <w:proofErr w:type="gramEnd"/>
            <w:r w:rsidRPr="00024AB8">
              <w:rPr>
                <w:sz w:val="24"/>
                <w:szCs w:val="24"/>
              </w:rPr>
              <w:t>10)</w:t>
            </w:r>
          </w:p>
        </w:tc>
        <w:tc>
          <w:tcPr>
            <w:tcW w:w="5000" w:type="dxa"/>
            <w:vAlign w:val="center"/>
          </w:tcPr>
          <w:p w14:paraId="55C2AD50" w14:textId="77777777" w:rsidR="002E0E6F" w:rsidRPr="00024AB8" w:rsidRDefault="002E0E6F" w:rsidP="001C4CED">
            <w:pPr>
              <w:rPr>
                <w:sz w:val="24"/>
                <w:szCs w:val="24"/>
              </w:rPr>
            </w:pPr>
            <w:r w:rsidRPr="00024AB8">
              <w:rPr>
                <w:sz w:val="24"/>
                <w:szCs w:val="24"/>
              </w:rPr>
              <w:t>106.04(14)</w:t>
            </w:r>
          </w:p>
        </w:tc>
      </w:tr>
      <w:tr w:rsidR="002E0E6F" w:rsidRPr="00024AB8" w14:paraId="3E0E2C04" w14:textId="77777777" w:rsidTr="001C4CED">
        <w:trPr>
          <w:trHeight w:val="360"/>
        </w:trPr>
        <w:tc>
          <w:tcPr>
            <w:tcW w:w="5000" w:type="dxa"/>
            <w:vAlign w:val="center"/>
          </w:tcPr>
          <w:p w14:paraId="4527671E" w14:textId="77777777" w:rsidR="002E0E6F" w:rsidRPr="00024AB8" w:rsidRDefault="002E0E6F" w:rsidP="001C4CED">
            <w:pPr>
              <w:rPr>
                <w:sz w:val="24"/>
                <w:szCs w:val="24"/>
              </w:rPr>
            </w:pPr>
            <w:r w:rsidRPr="00024AB8">
              <w:rPr>
                <w:sz w:val="24"/>
                <w:szCs w:val="24"/>
              </w:rPr>
              <w:t>Se(</w:t>
            </w:r>
            <w:proofErr w:type="gramStart"/>
            <w:r w:rsidRPr="00024AB8">
              <w:rPr>
                <w:sz w:val="24"/>
                <w:szCs w:val="24"/>
              </w:rPr>
              <w:t>1)#</w:t>
            </w:r>
            <w:proofErr w:type="gramEnd"/>
            <w:r w:rsidRPr="00024AB8">
              <w:rPr>
                <w:sz w:val="24"/>
                <w:szCs w:val="24"/>
              </w:rPr>
              <w:t>5-P(7)-P(10)</w:t>
            </w:r>
          </w:p>
        </w:tc>
        <w:tc>
          <w:tcPr>
            <w:tcW w:w="5000" w:type="dxa"/>
            <w:vAlign w:val="center"/>
          </w:tcPr>
          <w:p w14:paraId="13ABBA13" w14:textId="77777777" w:rsidR="002E0E6F" w:rsidRPr="00024AB8" w:rsidRDefault="002E0E6F" w:rsidP="001C4CED">
            <w:pPr>
              <w:rPr>
                <w:sz w:val="24"/>
                <w:szCs w:val="24"/>
              </w:rPr>
            </w:pPr>
            <w:r w:rsidRPr="00024AB8">
              <w:rPr>
                <w:sz w:val="24"/>
                <w:szCs w:val="24"/>
              </w:rPr>
              <w:t>106.04(14)</w:t>
            </w:r>
          </w:p>
        </w:tc>
      </w:tr>
      <w:tr w:rsidR="002E0E6F" w:rsidRPr="00024AB8" w14:paraId="0263A067" w14:textId="77777777" w:rsidTr="001C4CED">
        <w:trPr>
          <w:trHeight w:val="360"/>
        </w:trPr>
        <w:tc>
          <w:tcPr>
            <w:tcW w:w="5000" w:type="dxa"/>
            <w:vAlign w:val="center"/>
          </w:tcPr>
          <w:p w14:paraId="40BB6960" w14:textId="77777777" w:rsidR="002E0E6F" w:rsidRPr="00024AB8" w:rsidRDefault="002E0E6F" w:rsidP="001C4CED">
            <w:pPr>
              <w:rPr>
                <w:sz w:val="24"/>
                <w:szCs w:val="24"/>
              </w:rPr>
            </w:pPr>
            <w:r w:rsidRPr="00024AB8">
              <w:rPr>
                <w:sz w:val="24"/>
                <w:szCs w:val="24"/>
              </w:rPr>
              <w:t>Se(</w:t>
            </w:r>
            <w:proofErr w:type="gramStart"/>
            <w:r w:rsidRPr="00024AB8">
              <w:rPr>
                <w:sz w:val="24"/>
                <w:szCs w:val="24"/>
              </w:rPr>
              <w:t>1)#</w:t>
            </w:r>
            <w:proofErr w:type="gramEnd"/>
            <w:r w:rsidRPr="00024AB8">
              <w:rPr>
                <w:sz w:val="24"/>
                <w:szCs w:val="24"/>
              </w:rPr>
              <w:t>7-P(7)-P(10)</w:t>
            </w:r>
          </w:p>
        </w:tc>
        <w:tc>
          <w:tcPr>
            <w:tcW w:w="5000" w:type="dxa"/>
            <w:vAlign w:val="center"/>
          </w:tcPr>
          <w:p w14:paraId="70C64C22" w14:textId="77777777" w:rsidR="002E0E6F" w:rsidRPr="00024AB8" w:rsidRDefault="002E0E6F" w:rsidP="001C4CED">
            <w:pPr>
              <w:rPr>
                <w:sz w:val="24"/>
                <w:szCs w:val="24"/>
              </w:rPr>
            </w:pPr>
            <w:r w:rsidRPr="00024AB8">
              <w:rPr>
                <w:sz w:val="24"/>
                <w:szCs w:val="24"/>
              </w:rPr>
              <w:t>106.04(14)</w:t>
            </w:r>
          </w:p>
        </w:tc>
      </w:tr>
      <w:tr w:rsidR="002E0E6F" w:rsidRPr="00024AB8" w14:paraId="2595569E" w14:textId="77777777" w:rsidTr="001C4CED">
        <w:trPr>
          <w:trHeight w:val="360"/>
        </w:trPr>
        <w:tc>
          <w:tcPr>
            <w:tcW w:w="5000" w:type="dxa"/>
            <w:vAlign w:val="center"/>
          </w:tcPr>
          <w:p w14:paraId="430D4032" w14:textId="77777777" w:rsidR="002E0E6F" w:rsidRPr="00024AB8" w:rsidRDefault="002E0E6F" w:rsidP="001C4CED">
            <w:pPr>
              <w:rPr>
                <w:sz w:val="24"/>
                <w:szCs w:val="24"/>
              </w:rPr>
            </w:pPr>
            <w:r w:rsidRPr="00024AB8">
              <w:rPr>
                <w:sz w:val="24"/>
                <w:szCs w:val="24"/>
              </w:rPr>
              <w:t>Se(2)-P(10)-</w:t>
            </w:r>
            <w:proofErr w:type="gramStart"/>
            <w:r w:rsidRPr="00024AB8">
              <w:rPr>
                <w:sz w:val="24"/>
                <w:szCs w:val="24"/>
              </w:rPr>
              <w:t>Se(</w:t>
            </w:r>
            <w:proofErr w:type="gramEnd"/>
            <w:r w:rsidRPr="00024AB8">
              <w:rPr>
                <w:sz w:val="24"/>
                <w:szCs w:val="24"/>
              </w:rPr>
              <w:t>2)#7</w:t>
            </w:r>
          </w:p>
        </w:tc>
        <w:tc>
          <w:tcPr>
            <w:tcW w:w="5000" w:type="dxa"/>
            <w:vAlign w:val="center"/>
          </w:tcPr>
          <w:p w14:paraId="6E64A185" w14:textId="77777777" w:rsidR="002E0E6F" w:rsidRPr="00024AB8" w:rsidRDefault="002E0E6F" w:rsidP="001C4CED">
            <w:pPr>
              <w:rPr>
                <w:sz w:val="24"/>
                <w:szCs w:val="24"/>
              </w:rPr>
            </w:pPr>
            <w:r w:rsidRPr="00024AB8">
              <w:rPr>
                <w:sz w:val="24"/>
                <w:szCs w:val="24"/>
              </w:rPr>
              <w:t>112.27(12)</w:t>
            </w:r>
          </w:p>
        </w:tc>
      </w:tr>
      <w:tr w:rsidR="002E0E6F" w:rsidRPr="00024AB8" w14:paraId="108BD4C7" w14:textId="77777777" w:rsidTr="001C4CED">
        <w:trPr>
          <w:trHeight w:val="360"/>
        </w:trPr>
        <w:tc>
          <w:tcPr>
            <w:tcW w:w="5000" w:type="dxa"/>
            <w:vAlign w:val="center"/>
          </w:tcPr>
          <w:p w14:paraId="6D28A311" w14:textId="77777777" w:rsidR="002E0E6F" w:rsidRPr="00024AB8" w:rsidRDefault="002E0E6F" w:rsidP="001C4CED">
            <w:pPr>
              <w:rPr>
                <w:sz w:val="24"/>
                <w:szCs w:val="24"/>
              </w:rPr>
            </w:pPr>
            <w:r w:rsidRPr="00024AB8">
              <w:rPr>
                <w:sz w:val="24"/>
                <w:szCs w:val="24"/>
              </w:rPr>
              <w:t>Se(2)-P(10)-</w:t>
            </w:r>
            <w:proofErr w:type="gramStart"/>
            <w:r w:rsidRPr="00024AB8">
              <w:rPr>
                <w:sz w:val="24"/>
                <w:szCs w:val="24"/>
              </w:rPr>
              <w:t>Se(</w:t>
            </w:r>
            <w:proofErr w:type="gramEnd"/>
            <w:r w:rsidRPr="00024AB8">
              <w:rPr>
                <w:sz w:val="24"/>
                <w:szCs w:val="24"/>
              </w:rPr>
              <w:t>2)#5</w:t>
            </w:r>
          </w:p>
        </w:tc>
        <w:tc>
          <w:tcPr>
            <w:tcW w:w="5000" w:type="dxa"/>
            <w:vAlign w:val="center"/>
          </w:tcPr>
          <w:p w14:paraId="4B04C1CE" w14:textId="77777777" w:rsidR="002E0E6F" w:rsidRPr="00024AB8" w:rsidRDefault="002E0E6F" w:rsidP="001C4CED">
            <w:pPr>
              <w:rPr>
                <w:sz w:val="24"/>
                <w:szCs w:val="24"/>
              </w:rPr>
            </w:pPr>
            <w:r w:rsidRPr="00024AB8">
              <w:rPr>
                <w:sz w:val="24"/>
                <w:szCs w:val="24"/>
              </w:rPr>
              <w:t>112.27(12)</w:t>
            </w:r>
          </w:p>
        </w:tc>
      </w:tr>
      <w:tr w:rsidR="002E0E6F" w:rsidRPr="00024AB8" w14:paraId="79DACD8B" w14:textId="77777777" w:rsidTr="001C4CED">
        <w:trPr>
          <w:trHeight w:val="360"/>
        </w:trPr>
        <w:tc>
          <w:tcPr>
            <w:tcW w:w="5000" w:type="dxa"/>
            <w:vAlign w:val="center"/>
          </w:tcPr>
          <w:p w14:paraId="5F6EA112" w14:textId="77777777" w:rsidR="002E0E6F" w:rsidRPr="00024AB8" w:rsidRDefault="002E0E6F" w:rsidP="001C4CED">
            <w:pPr>
              <w:rPr>
                <w:sz w:val="24"/>
                <w:szCs w:val="24"/>
              </w:rPr>
            </w:pPr>
            <w:r w:rsidRPr="00024AB8">
              <w:rPr>
                <w:sz w:val="24"/>
                <w:szCs w:val="24"/>
              </w:rPr>
              <w:t>Se(</w:t>
            </w:r>
            <w:proofErr w:type="gramStart"/>
            <w:r w:rsidRPr="00024AB8">
              <w:rPr>
                <w:sz w:val="24"/>
                <w:szCs w:val="24"/>
              </w:rPr>
              <w:t>2)#</w:t>
            </w:r>
            <w:proofErr w:type="gramEnd"/>
            <w:r w:rsidRPr="00024AB8">
              <w:rPr>
                <w:sz w:val="24"/>
                <w:szCs w:val="24"/>
              </w:rPr>
              <w:t>7-P(10)-Se(2)#5</w:t>
            </w:r>
          </w:p>
        </w:tc>
        <w:tc>
          <w:tcPr>
            <w:tcW w:w="5000" w:type="dxa"/>
            <w:vAlign w:val="center"/>
          </w:tcPr>
          <w:p w14:paraId="32261405" w14:textId="77777777" w:rsidR="002E0E6F" w:rsidRPr="00024AB8" w:rsidRDefault="002E0E6F" w:rsidP="001C4CED">
            <w:pPr>
              <w:rPr>
                <w:sz w:val="24"/>
                <w:szCs w:val="24"/>
              </w:rPr>
            </w:pPr>
            <w:r w:rsidRPr="00024AB8">
              <w:rPr>
                <w:sz w:val="24"/>
                <w:szCs w:val="24"/>
              </w:rPr>
              <w:t>112.27(12)</w:t>
            </w:r>
          </w:p>
        </w:tc>
      </w:tr>
      <w:tr w:rsidR="002E0E6F" w:rsidRPr="00024AB8" w14:paraId="01025429" w14:textId="77777777" w:rsidTr="001C4CED">
        <w:trPr>
          <w:trHeight w:val="360"/>
        </w:trPr>
        <w:tc>
          <w:tcPr>
            <w:tcW w:w="5000" w:type="dxa"/>
            <w:vAlign w:val="center"/>
          </w:tcPr>
          <w:p w14:paraId="5A0C4382" w14:textId="77777777" w:rsidR="002E0E6F" w:rsidRPr="00024AB8" w:rsidRDefault="002E0E6F" w:rsidP="001C4CED">
            <w:pPr>
              <w:rPr>
                <w:sz w:val="24"/>
                <w:szCs w:val="24"/>
              </w:rPr>
            </w:pPr>
            <w:r w:rsidRPr="00024AB8">
              <w:rPr>
                <w:sz w:val="24"/>
                <w:szCs w:val="24"/>
              </w:rPr>
              <w:t>Se(2)-P(10)-</w:t>
            </w:r>
            <w:proofErr w:type="gramStart"/>
            <w:r w:rsidRPr="00024AB8">
              <w:rPr>
                <w:sz w:val="24"/>
                <w:szCs w:val="24"/>
              </w:rPr>
              <w:t>P(</w:t>
            </w:r>
            <w:proofErr w:type="gramEnd"/>
            <w:r w:rsidRPr="00024AB8">
              <w:rPr>
                <w:sz w:val="24"/>
                <w:szCs w:val="24"/>
              </w:rPr>
              <w:t>7)</w:t>
            </w:r>
          </w:p>
        </w:tc>
        <w:tc>
          <w:tcPr>
            <w:tcW w:w="5000" w:type="dxa"/>
            <w:vAlign w:val="center"/>
          </w:tcPr>
          <w:p w14:paraId="2386AF5D" w14:textId="77777777" w:rsidR="002E0E6F" w:rsidRPr="00024AB8" w:rsidRDefault="002E0E6F" w:rsidP="001C4CED">
            <w:pPr>
              <w:rPr>
                <w:sz w:val="24"/>
                <w:szCs w:val="24"/>
              </w:rPr>
            </w:pPr>
            <w:r w:rsidRPr="00024AB8">
              <w:rPr>
                <w:sz w:val="24"/>
                <w:szCs w:val="24"/>
              </w:rPr>
              <w:t>106.50(14)</w:t>
            </w:r>
          </w:p>
        </w:tc>
      </w:tr>
      <w:tr w:rsidR="002E0E6F" w:rsidRPr="00024AB8" w14:paraId="16C6AF48" w14:textId="77777777" w:rsidTr="001C4CED">
        <w:trPr>
          <w:trHeight w:val="360"/>
        </w:trPr>
        <w:tc>
          <w:tcPr>
            <w:tcW w:w="5000" w:type="dxa"/>
            <w:vAlign w:val="center"/>
          </w:tcPr>
          <w:p w14:paraId="51636669" w14:textId="77777777" w:rsidR="002E0E6F" w:rsidRPr="00024AB8" w:rsidRDefault="002E0E6F" w:rsidP="001C4CED">
            <w:pPr>
              <w:rPr>
                <w:sz w:val="24"/>
                <w:szCs w:val="24"/>
              </w:rPr>
            </w:pPr>
            <w:r w:rsidRPr="00024AB8">
              <w:rPr>
                <w:sz w:val="24"/>
                <w:szCs w:val="24"/>
              </w:rPr>
              <w:t>Se(</w:t>
            </w:r>
            <w:proofErr w:type="gramStart"/>
            <w:r w:rsidRPr="00024AB8">
              <w:rPr>
                <w:sz w:val="24"/>
                <w:szCs w:val="24"/>
              </w:rPr>
              <w:t>2)#</w:t>
            </w:r>
            <w:proofErr w:type="gramEnd"/>
            <w:r w:rsidRPr="00024AB8">
              <w:rPr>
                <w:sz w:val="24"/>
                <w:szCs w:val="24"/>
              </w:rPr>
              <w:t>5-P(10)-P(7)</w:t>
            </w:r>
          </w:p>
        </w:tc>
        <w:tc>
          <w:tcPr>
            <w:tcW w:w="5000" w:type="dxa"/>
            <w:vAlign w:val="center"/>
          </w:tcPr>
          <w:p w14:paraId="6D5CA8DA" w14:textId="77777777" w:rsidR="002E0E6F" w:rsidRPr="00024AB8" w:rsidRDefault="002E0E6F" w:rsidP="001C4CED">
            <w:pPr>
              <w:rPr>
                <w:sz w:val="24"/>
                <w:szCs w:val="24"/>
              </w:rPr>
            </w:pPr>
            <w:r w:rsidRPr="00024AB8">
              <w:rPr>
                <w:sz w:val="24"/>
                <w:szCs w:val="24"/>
              </w:rPr>
              <w:t>106.50(14)</w:t>
            </w:r>
          </w:p>
        </w:tc>
      </w:tr>
      <w:tr w:rsidR="002E0E6F" w:rsidRPr="00024AB8" w14:paraId="73E33170" w14:textId="77777777" w:rsidTr="001C4CED">
        <w:trPr>
          <w:trHeight w:val="360"/>
        </w:trPr>
        <w:tc>
          <w:tcPr>
            <w:tcW w:w="0" w:type="dxa"/>
            <w:tcBorders>
              <w:bottom w:val="single" w:sz="4" w:space="0" w:color="auto"/>
            </w:tcBorders>
            <w:vAlign w:val="center"/>
          </w:tcPr>
          <w:p w14:paraId="5F3F08D6" w14:textId="77777777" w:rsidR="002E0E6F" w:rsidRPr="00024AB8" w:rsidRDefault="002E0E6F" w:rsidP="001C4CED">
            <w:pPr>
              <w:rPr>
                <w:sz w:val="24"/>
                <w:szCs w:val="24"/>
              </w:rPr>
            </w:pPr>
            <w:r w:rsidRPr="00024AB8">
              <w:rPr>
                <w:sz w:val="24"/>
                <w:szCs w:val="24"/>
              </w:rPr>
              <w:t>Se(</w:t>
            </w:r>
            <w:proofErr w:type="gramStart"/>
            <w:r w:rsidRPr="00024AB8">
              <w:rPr>
                <w:sz w:val="24"/>
                <w:szCs w:val="24"/>
              </w:rPr>
              <w:t>2)#</w:t>
            </w:r>
            <w:proofErr w:type="gramEnd"/>
            <w:r w:rsidRPr="00024AB8">
              <w:rPr>
                <w:sz w:val="24"/>
                <w:szCs w:val="24"/>
              </w:rPr>
              <w:t>7-P(10)-P(7)</w:t>
            </w:r>
          </w:p>
        </w:tc>
        <w:tc>
          <w:tcPr>
            <w:tcW w:w="0" w:type="dxa"/>
            <w:tcBorders>
              <w:bottom w:val="single" w:sz="4" w:space="0" w:color="auto"/>
            </w:tcBorders>
            <w:vAlign w:val="center"/>
          </w:tcPr>
          <w:p w14:paraId="1042F5FA" w14:textId="77777777" w:rsidR="002E0E6F" w:rsidRPr="00024AB8" w:rsidRDefault="002E0E6F" w:rsidP="001C4CED">
            <w:pPr>
              <w:rPr>
                <w:sz w:val="24"/>
                <w:szCs w:val="24"/>
              </w:rPr>
            </w:pPr>
            <w:r w:rsidRPr="00024AB8">
              <w:rPr>
                <w:sz w:val="24"/>
                <w:szCs w:val="24"/>
              </w:rPr>
              <w:t>106.50(14)</w:t>
            </w:r>
          </w:p>
        </w:tc>
      </w:tr>
    </w:tbl>
    <w:p w14:paraId="6DEC89AD" w14:textId="77777777" w:rsidR="002E0E6F" w:rsidRPr="00024AB8" w:rsidRDefault="002E0E6F" w:rsidP="002E0E6F">
      <w:pPr>
        <w:spacing w:line="240" w:lineRule="auto"/>
        <w:rPr>
          <w:rFonts w:ascii="Times New Roman" w:eastAsia="Times New Roman" w:hAnsi="Times New Roman" w:cs="Times New Roman"/>
          <w:sz w:val="24"/>
          <w:szCs w:val="24"/>
        </w:rPr>
      </w:pPr>
      <w:r w:rsidRPr="00024AB8">
        <w:rPr>
          <w:rFonts w:ascii="Times New Roman" w:eastAsia="Times New Roman" w:hAnsi="Times New Roman" w:cs="Times New Roman"/>
          <w:sz w:val="24"/>
          <w:szCs w:val="24"/>
        </w:rPr>
        <w:t>Symmetry transformations used to generate equivalent atoms:</w:t>
      </w:r>
    </w:p>
    <w:p w14:paraId="2913253E" w14:textId="444B5E3A" w:rsidR="002E0E6F" w:rsidRDefault="002E0E6F" w:rsidP="002E0E6F">
      <w:pPr>
        <w:rPr>
          <w:rFonts w:ascii="Times New Roman" w:eastAsia="Times New Roman" w:hAnsi="Times New Roman" w:cs="Times New Roman"/>
          <w:sz w:val="24"/>
          <w:szCs w:val="24"/>
        </w:rPr>
      </w:pPr>
      <w:r w:rsidRPr="00024AB8">
        <w:rPr>
          <w:rFonts w:ascii="Times New Roman" w:eastAsia="Times New Roman" w:hAnsi="Times New Roman" w:cs="Times New Roman"/>
          <w:sz w:val="24"/>
          <w:szCs w:val="24"/>
        </w:rPr>
        <w:t xml:space="preserve">(1) </w:t>
      </w:r>
      <w:proofErr w:type="gramStart"/>
      <w:r w:rsidRPr="00024AB8">
        <w:rPr>
          <w:rFonts w:ascii="Times New Roman" w:eastAsia="Times New Roman" w:hAnsi="Times New Roman" w:cs="Times New Roman"/>
          <w:sz w:val="24"/>
          <w:szCs w:val="24"/>
        </w:rPr>
        <w:t>x,y</w:t>
      </w:r>
      <w:proofErr w:type="gramEnd"/>
      <w:r w:rsidRPr="00024AB8">
        <w:rPr>
          <w:rFonts w:ascii="Times New Roman" w:eastAsia="Times New Roman" w:hAnsi="Times New Roman" w:cs="Times New Roman"/>
          <w:sz w:val="24"/>
          <w:szCs w:val="24"/>
        </w:rPr>
        <w:t>-1,z (2) -y+1,x-y+1,z (3) -x+y,-x+1,z (4) -</w:t>
      </w:r>
      <w:proofErr w:type="spellStart"/>
      <w:r w:rsidRPr="00024AB8">
        <w:rPr>
          <w:rFonts w:ascii="Times New Roman" w:eastAsia="Times New Roman" w:hAnsi="Times New Roman" w:cs="Times New Roman"/>
          <w:sz w:val="24"/>
          <w:szCs w:val="24"/>
        </w:rPr>
        <w:t>y,x-y,z</w:t>
      </w:r>
      <w:proofErr w:type="spellEnd"/>
      <w:r w:rsidRPr="00024AB8">
        <w:rPr>
          <w:rFonts w:ascii="Times New Roman" w:eastAsia="Times New Roman" w:hAnsi="Times New Roman" w:cs="Times New Roman"/>
          <w:sz w:val="24"/>
          <w:szCs w:val="24"/>
        </w:rPr>
        <w:t xml:space="preserve"> (5) -x+y+1,-x+1,z (6) x,y+1,z (7) -</w:t>
      </w:r>
      <w:r w:rsidDel="00564065">
        <w:rPr>
          <w:rFonts w:ascii="Times New Roman" w:hAnsi="Times New Roman" w:cs="Times New Roman"/>
          <w:sz w:val="24"/>
          <w:szCs w:val="24"/>
        </w:rPr>
        <w:t xml:space="preserve"> </w:t>
      </w:r>
      <w:r w:rsidRPr="00024AB8">
        <w:rPr>
          <w:rFonts w:ascii="Times New Roman" w:eastAsia="Times New Roman" w:hAnsi="Times New Roman" w:cs="Times New Roman"/>
          <w:sz w:val="24"/>
          <w:szCs w:val="24"/>
        </w:rPr>
        <w:t>y+1,x-y,z</w:t>
      </w:r>
    </w:p>
    <w:p w14:paraId="1A6AB8B4" w14:textId="62D1D3FC" w:rsidR="00351202" w:rsidRDefault="00351202" w:rsidP="002E0E6F">
      <w:pPr>
        <w:rPr>
          <w:rFonts w:ascii="Times New Roman" w:eastAsia="Times New Roman" w:hAnsi="Times New Roman" w:cs="Times New Roman"/>
        </w:rPr>
      </w:pPr>
    </w:p>
    <w:p w14:paraId="26BE51A6" w14:textId="56583175" w:rsidR="00351202" w:rsidRDefault="00351202" w:rsidP="002E0E6F">
      <w:pPr>
        <w:rPr>
          <w:rFonts w:ascii="Times New Roman" w:eastAsia="Times New Roman" w:hAnsi="Times New Roman" w:cs="Times New Roman"/>
        </w:rPr>
      </w:pPr>
    </w:p>
    <w:p w14:paraId="106E37F7" w14:textId="3811D3D2" w:rsidR="00CE1721" w:rsidRDefault="00CE1721" w:rsidP="00CE1721">
      <w:pPr>
        <w:jc w:val="center"/>
        <w:rPr>
          <w:rFonts w:ascii="Times New Roman" w:eastAsia="Times New Roman" w:hAnsi="Times New Roman" w:cs="Times New Roman"/>
        </w:rPr>
      </w:pPr>
      <w:r w:rsidRPr="00CE1721">
        <w:rPr>
          <w:rFonts w:ascii="Times New Roman" w:eastAsia="Times New Roman" w:hAnsi="Times New Roman" w:cs="Times New Roman"/>
          <w:noProof/>
        </w:rPr>
        <w:lastRenderedPageBreak/>
        <w:drawing>
          <wp:inline distT="0" distB="0" distL="0" distR="0" wp14:anchorId="2FA0E5C8" wp14:editId="14E1E8F5">
            <wp:extent cx="3935009" cy="2943048"/>
            <wp:effectExtent l="0" t="0" r="8890" b="0"/>
            <wp:docPr id="8" name="Content Placeholder 4" descr="Chart, line chart&#10;&#10;Description automatically generated">
              <a:extLst xmlns:a="http://schemas.openxmlformats.org/drawingml/2006/main">
                <a:ext uri="{FF2B5EF4-FFF2-40B4-BE49-F238E27FC236}">
                  <a16:creationId xmlns:a16="http://schemas.microsoft.com/office/drawing/2014/main" id="{C026599C-70CF-4906-8036-8BA8CEE3AA2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4" descr="Chart, line chart&#10;&#10;Description automatically generated">
                      <a:extLst>
                        <a:ext uri="{FF2B5EF4-FFF2-40B4-BE49-F238E27FC236}">
                          <a16:creationId xmlns:a16="http://schemas.microsoft.com/office/drawing/2014/main" id="{C026599C-70CF-4906-8036-8BA8CEE3AA2A}"/>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6913" cy="2944472"/>
                    </a:xfrm>
                    <a:prstGeom prst="rect">
                      <a:avLst/>
                    </a:prstGeom>
                  </pic:spPr>
                </pic:pic>
              </a:graphicData>
            </a:graphic>
          </wp:inline>
        </w:drawing>
      </w:r>
    </w:p>
    <w:p w14:paraId="1EF7E4C0" w14:textId="32DAEA2C" w:rsidR="00CE1721" w:rsidRDefault="00CE1721" w:rsidP="00CE1721">
      <w:pPr>
        <w:rPr>
          <w:rFonts w:ascii="Times New Roman" w:eastAsia="Times New Roman" w:hAnsi="Times New Roman" w:cs="Times New Roman"/>
          <w:sz w:val="24"/>
          <w:szCs w:val="24"/>
        </w:rPr>
      </w:pPr>
      <w:r w:rsidRPr="00B129BF">
        <w:rPr>
          <w:rFonts w:ascii="Times New Roman" w:eastAsia="Times New Roman" w:hAnsi="Times New Roman" w:cs="Times New Roman"/>
          <w:b/>
          <w:bCs/>
          <w:sz w:val="24"/>
          <w:szCs w:val="24"/>
        </w:rPr>
        <w:t>Figure S</w:t>
      </w:r>
      <w:r w:rsidR="0062513B" w:rsidRPr="00B129BF">
        <w:rPr>
          <w:rFonts w:ascii="Times New Roman" w:eastAsia="Times New Roman" w:hAnsi="Times New Roman" w:cs="Times New Roman"/>
          <w:b/>
          <w:bCs/>
          <w:sz w:val="24"/>
          <w:szCs w:val="24"/>
        </w:rPr>
        <w:t>4</w:t>
      </w:r>
      <w:r>
        <w:rPr>
          <w:rFonts w:ascii="Times New Roman" w:eastAsia="Times New Roman" w:hAnsi="Times New Roman" w:cs="Times New Roman"/>
          <w:sz w:val="24"/>
          <w:szCs w:val="24"/>
        </w:rPr>
        <w:t>. Band structure of a monolayer of SnP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Se</w:t>
      </w:r>
      <w:r>
        <w:rPr>
          <w:rFonts w:ascii="Times New Roman" w:eastAsia="Times New Roman" w:hAnsi="Times New Roman" w:cs="Times New Roman"/>
          <w:sz w:val="24"/>
          <w:szCs w:val="24"/>
          <w:vertAlign w:val="subscript"/>
        </w:rPr>
        <w:t>6</w:t>
      </w:r>
      <w:r w:rsidR="00CB2DCE">
        <w:rPr>
          <w:rFonts w:ascii="Times New Roman" w:eastAsia="Times New Roman" w:hAnsi="Times New Roman" w:cs="Times New Roman"/>
          <w:sz w:val="24"/>
          <w:szCs w:val="24"/>
        </w:rPr>
        <w:t xml:space="preserve"> calculated from density functional theory. </w:t>
      </w:r>
    </w:p>
    <w:p w14:paraId="69CAFA6E" w14:textId="77777777" w:rsidR="00CE1721" w:rsidRDefault="00CE1721" w:rsidP="00CE1721">
      <w:pPr>
        <w:rPr>
          <w:rFonts w:ascii="Times New Roman" w:eastAsia="Times New Roman" w:hAnsi="Times New Roman" w:cs="Times New Roman"/>
          <w:sz w:val="24"/>
          <w:szCs w:val="24"/>
        </w:rPr>
      </w:pPr>
    </w:p>
    <w:p w14:paraId="15EC0A0E" w14:textId="1B4A8784" w:rsidR="00CE1721" w:rsidRDefault="00CE1721" w:rsidP="00CE1721">
      <w:pPr>
        <w:rPr>
          <w:rFonts w:ascii="Times New Roman" w:eastAsia="Times New Roman" w:hAnsi="Times New Roman" w:cs="Times New Roman"/>
          <w:sz w:val="24"/>
          <w:szCs w:val="24"/>
        </w:rPr>
      </w:pPr>
    </w:p>
    <w:p w14:paraId="153D90EC" w14:textId="269A5E55" w:rsidR="00CE1721" w:rsidRDefault="00420FFD" w:rsidP="00CE1721">
      <w:pPr>
        <w:jc w:val="center"/>
        <w:rPr>
          <w:rFonts w:ascii="Times New Roman" w:eastAsia="Times New Roman" w:hAnsi="Times New Roman" w:cs="Times New Roman"/>
          <w:sz w:val="24"/>
          <w:szCs w:val="24"/>
        </w:rPr>
      </w:pPr>
      <w:r>
        <w:rPr>
          <w:noProof/>
        </w:rPr>
        <w:drawing>
          <wp:inline distT="0" distB="0" distL="0" distR="0" wp14:anchorId="21C63805" wp14:editId="686A6692">
            <wp:extent cx="3650059" cy="3130550"/>
            <wp:effectExtent l="0" t="0" r="7620" b="0"/>
            <wp:docPr id="18" name="Picture 18" descr="Chart, 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diagram, histogram&#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222" t="5072" r="12640" b="10870"/>
                    <a:stretch/>
                  </pic:blipFill>
                  <pic:spPr bwMode="auto">
                    <a:xfrm>
                      <a:off x="0" y="0"/>
                      <a:ext cx="3654376" cy="3134253"/>
                    </a:xfrm>
                    <a:prstGeom prst="rect">
                      <a:avLst/>
                    </a:prstGeom>
                    <a:noFill/>
                    <a:ln>
                      <a:noFill/>
                    </a:ln>
                    <a:extLst>
                      <a:ext uri="{53640926-AAD7-44D8-BBD7-CCE9431645EC}">
                        <a14:shadowObscured xmlns:a14="http://schemas.microsoft.com/office/drawing/2010/main"/>
                      </a:ext>
                    </a:extLst>
                  </pic:spPr>
                </pic:pic>
              </a:graphicData>
            </a:graphic>
          </wp:inline>
        </w:drawing>
      </w:r>
    </w:p>
    <w:p w14:paraId="461B7B16" w14:textId="5227CBD8" w:rsidR="00CE1721" w:rsidRDefault="00CE1721" w:rsidP="003133A1">
      <w:pPr>
        <w:spacing w:line="360" w:lineRule="auto"/>
        <w:jc w:val="both"/>
        <w:rPr>
          <w:rFonts w:ascii="Times New Roman" w:eastAsia="Times New Roman" w:hAnsi="Times New Roman" w:cs="Times New Roman"/>
          <w:sz w:val="24"/>
          <w:szCs w:val="24"/>
        </w:rPr>
      </w:pPr>
      <w:r w:rsidRPr="00B129BF">
        <w:rPr>
          <w:rFonts w:ascii="Times New Roman" w:eastAsia="Times New Roman" w:hAnsi="Times New Roman" w:cs="Times New Roman"/>
          <w:b/>
          <w:bCs/>
          <w:sz w:val="24"/>
          <w:szCs w:val="24"/>
        </w:rPr>
        <w:t>Figure S</w:t>
      </w:r>
      <w:r w:rsidR="0062513B" w:rsidRPr="00B129BF">
        <w:rPr>
          <w:rFonts w:ascii="Times New Roman" w:eastAsia="Times New Roman" w:hAnsi="Times New Roman" w:cs="Times New Roman"/>
          <w:b/>
          <w:bCs/>
          <w:sz w:val="24"/>
          <w:szCs w:val="24"/>
        </w:rPr>
        <w:t>5</w:t>
      </w:r>
      <w:r>
        <w:rPr>
          <w:rFonts w:ascii="Times New Roman" w:eastAsia="Times New Roman" w:hAnsi="Times New Roman" w:cs="Times New Roman"/>
          <w:sz w:val="24"/>
          <w:szCs w:val="24"/>
        </w:rPr>
        <w:t>. PXRD of SnP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Se</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 xml:space="preserve"> after DTA experiment up to 600 °C compared to the calculated diffraction pattern of Sn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Se</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 xml:space="preserve">. </w:t>
      </w:r>
    </w:p>
    <w:p w14:paraId="5BC41102" w14:textId="0BCD5704" w:rsidR="00445FFF" w:rsidRDefault="00445FFF" w:rsidP="003133A1">
      <w:pPr>
        <w:spacing w:line="360" w:lineRule="auto"/>
        <w:jc w:val="both"/>
        <w:rPr>
          <w:rFonts w:ascii="Times New Roman" w:eastAsia="Times New Roman" w:hAnsi="Times New Roman" w:cs="Times New Roman"/>
          <w:sz w:val="24"/>
          <w:szCs w:val="24"/>
        </w:rPr>
      </w:pPr>
    </w:p>
    <w:p w14:paraId="5F8FED66" w14:textId="2F933DB1" w:rsidR="00445FFF" w:rsidRDefault="00445FFF" w:rsidP="003133A1">
      <w:pPr>
        <w:spacing w:line="360" w:lineRule="auto"/>
        <w:jc w:val="both"/>
        <w:rPr>
          <w:rFonts w:ascii="Times New Roman" w:eastAsia="Times New Roman" w:hAnsi="Times New Roman" w:cs="Times New Roman"/>
          <w:sz w:val="24"/>
          <w:szCs w:val="24"/>
        </w:rPr>
      </w:pPr>
    </w:p>
    <w:p w14:paraId="3EB28EC3" w14:textId="631B920C" w:rsidR="00445FFF" w:rsidRDefault="00445FFF" w:rsidP="003133A1">
      <w:pPr>
        <w:spacing w:line="360" w:lineRule="auto"/>
        <w:jc w:val="both"/>
        <w:rPr>
          <w:rFonts w:ascii="Times New Roman" w:eastAsia="Times New Roman" w:hAnsi="Times New Roman" w:cs="Times New Roman"/>
          <w:sz w:val="24"/>
          <w:szCs w:val="24"/>
        </w:rPr>
      </w:pPr>
    </w:p>
    <w:p w14:paraId="33BED3F1" w14:textId="3AD58883" w:rsidR="00445FFF" w:rsidRDefault="00445FFF" w:rsidP="003133A1">
      <w:pPr>
        <w:spacing w:line="360" w:lineRule="auto"/>
        <w:jc w:val="both"/>
        <w:rPr>
          <w:rFonts w:ascii="Times New Roman" w:eastAsia="Times New Roman" w:hAnsi="Times New Roman" w:cs="Times New Roman"/>
          <w:sz w:val="24"/>
          <w:szCs w:val="24"/>
        </w:rPr>
      </w:pPr>
    </w:p>
    <w:p w14:paraId="15C8F552" w14:textId="4984DEAD" w:rsidR="00445FFF" w:rsidRDefault="006156E9" w:rsidP="00445FFF">
      <w:pPr>
        <w:jc w:val="center"/>
        <w:rPr>
          <w:rFonts w:ascii="Times New Roman" w:eastAsia="Times New Roman" w:hAnsi="Times New Roman" w:cs="Times New Roman"/>
        </w:rPr>
      </w:pPr>
      <w:r>
        <w:rPr>
          <w:noProof/>
        </w:rPr>
        <w:lastRenderedPageBreak/>
        <w:drawing>
          <wp:inline distT="0" distB="0" distL="0" distR="0" wp14:anchorId="17EE2A26" wp14:editId="09A3D703">
            <wp:extent cx="5808513" cy="268605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70" t="3903"/>
                    <a:stretch/>
                  </pic:blipFill>
                  <pic:spPr bwMode="auto">
                    <a:xfrm>
                      <a:off x="0" y="0"/>
                      <a:ext cx="5823946" cy="2693187"/>
                    </a:xfrm>
                    <a:prstGeom prst="rect">
                      <a:avLst/>
                    </a:prstGeom>
                    <a:noFill/>
                    <a:ln>
                      <a:noFill/>
                    </a:ln>
                    <a:extLst>
                      <a:ext uri="{53640926-AAD7-44D8-BBD7-CCE9431645EC}">
                        <a14:shadowObscured xmlns:a14="http://schemas.microsoft.com/office/drawing/2010/main"/>
                      </a:ext>
                    </a:extLst>
                  </pic:spPr>
                </pic:pic>
              </a:graphicData>
            </a:graphic>
          </wp:inline>
        </w:drawing>
      </w:r>
    </w:p>
    <w:p w14:paraId="5977F858" w14:textId="56635E80" w:rsidR="00445FFF" w:rsidRDefault="00445FFF" w:rsidP="00445FFF">
      <w:pPr>
        <w:jc w:val="both"/>
        <w:rPr>
          <w:rFonts w:ascii="Times New Roman" w:hAnsi="Times New Roman" w:cs="Times New Roman"/>
          <w:sz w:val="24"/>
          <w:szCs w:val="24"/>
        </w:rPr>
      </w:pPr>
      <w:r w:rsidRPr="00B129BF">
        <w:rPr>
          <w:rFonts w:ascii="Times New Roman" w:eastAsia="Times New Roman" w:hAnsi="Times New Roman" w:cs="Times New Roman"/>
          <w:b/>
          <w:bCs/>
          <w:sz w:val="24"/>
          <w:szCs w:val="24"/>
        </w:rPr>
        <w:t>Figure S</w:t>
      </w:r>
      <w:r>
        <w:rPr>
          <w:rFonts w:ascii="Times New Roman" w:eastAsia="Times New Roman" w:hAnsi="Times New Roman" w:cs="Times New Roman"/>
          <w:b/>
          <w:bCs/>
          <w:sz w:val="24"/>
          <w:szCs w:val="24"/>
        </w:rPr>
        <w:t>6</w:t>
      </w:r>
      <w:r w:rsidRPr="00B129BF">
        <w:rPr>
          <w:rFonts w:ascii="Times New Roman" w:eastAsia="Times New Roman" w:hAnsi="Times New Roman" w:cs="Times New Roman"/>
          <w:sz w:val="24"/>
          <w:szCs w:val="24"/>
        </w:rPr>
        <w:t xml:space="preserve">. (a) Optical absorption spectra of a </w:t>
      </w:r>
      <w:r w:rsidRPr="00B129BF">
        <w:rPr>
          <w:rFonts w:ascii="Times New Roman" w:hAnsi="Times New Roman" w:cs="Times New Roman"/>
          <w:sz w:val="24"/>
          <w:szCs w:val="24"/>
        </w:rPr>
        <w:t>SnP</w:t>
      </w:r>
      <w:r w:rsidRPr="00B129BF">
        <w:rPr>
          <w:rFonts w:ascii="Times New Roman" w:hAnsi="Times New Roman" w:cs="Times New Roman"/>
          <w:sz w:val="24"/>
          <w:szCs w:val="24"/>
          <w:vertAlign w:val="subscript"/>
        </w:rPr>
        <w:t>2</w:t>
      </w:r>
      <w:r w:rsidRPr="00B129BF">
        <w:rPr>
          <w:rFonts w:ascii="Times New Roman" w:hAnsi="Times New Roman" w:cs="Times New Roman"/>
          <w:sz w:val="24"/>
          <w:szCs w:val="24"/>
        </w:rPr>
        <w:t>Se</w:t>
      </w:r>
      <w:r w:rsidRPr="00B129BF">
        <w:rPr>
          <w:rFonts w:ascii="Times New Roman" w:hAnsi="Times New Roman" w:cs="Times New Roman"/>
          <w:sz w:val="24"/>
          <w:szCs w:val="24"/>
          <w:vertAlign w:val="subscript"/>
        </w:rPr>
        <w:t>6</w:t>
      </w:r>
      <w:r w:rsidRPr="00B129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powder</w:t>
      </w:r>
      <w:r w:rsidRPr="00B129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extracted from </w:t>
      </w:r>
      <w:r w:rsidRPr="00E56B65">
        <w:rPr>
          <w:rFonts w:ascii="Times New Roman" w:hAnsi="Times New Roman" w:cs="Times New Roman"/>
          <w:sz w:val="24"/>
          <w:szCs w:val="24"/>
        </w:rPr>
        <w:t>UV-</w:t>
      </w:r>
      <w:r>
        <w:rPr>
          <w:rFonts w:ascii="Times New Roman" w:hAnsi="Times New Roman" w:cs="Times New Roman"/>
          <w:sz w:val="24"/>
          <w:szCs w:val="24"/>
        </w:rPr>
        <w:t>V</w:t>
      </w:r>
      <w:r w:rsidRPr="00E56B65">
        <w:rPr>
          <w:rFonts w:ascii="Times New Roman" w:hAnsi="Times New Roman" w:cs="Times New Roman"/>
          <w:sz w:val="24"/>
          <w:szCs w:val="24"/>
        </w:rPr>
        <w:t>is diffuse reflectance</w:t>
      </w:r>
      <w:r>
        <w:rPr>
          <w:rFonts w:ascii="Times New Roman" w:hAnsi="Times New Roman" w:cs="Times New Roman"/>
          <w:sz w:val="24"/>
          <w:szCs w:val="24"/>
        </w:rPr>
        <w:t xml:space="preserve"> measurement. </w:t>
      </w:r>
      <w:r w:rsidR="00E45516">
        <w:rPr>
          <w:rFonts w:ascii="Times New Roman" w:hAnsi="Times New Roman" w:cs="Times New Roman"/>
          <w:sz w:val="24"/>
          <w:szCs w:val="24"/>
        </w:rPr>
        <w:t>(b) The extracted bandgap of 1.36 matches the value from</w:t>
      </w:r>
      <w:r w:rsidR="00A92052">
        <w:rPr>
          <w:rFonts w:ascii="Times New Roman" w:hAnsi="Times New Roman" w:cs="Times New Roman"/>
          <w:sz w:val="24"/>
          <w:szCs w:val="24"/>
        </w:rPr>
        <w:t xml:space="preserve"> optical absorption spectra</w:t>
      </w:r>
      <w:r w:rsidR="00E45516">
        <w:rPr>
          <w:rFonts w:ascii="Times New Roman" w:hAnsi="Times New Roman" w:cs="Times New Roman"/>
          <w:sz w:val="24"/>
          <w:szCs w:val="24"/>
        </w:rPr>
        <w:t xml:space="preserve"> Fig</w:t>
      </w:r>
      <w:r w:rsidR="006E215E">
        <w:rPr>
          <w:rFonts w:ascii="Times New Roman" w:hAnsi="Times New Roman" w:cs="Times New Roman"/>
          <w:sz w:val="24"/>
          <w:szCs w:val="24"/>
        </w:rPr>
        <w:t>ure</w:t>
      </w:r>
      <w:r w:rsidR="00E45516">
        <w:rPr>
          <w:rFonts w:ascii="Times New Roman" w:hAnsi="Times New Roman" w:cs="Times New Roman"/>
          <w:sz w:val="24"/>
          <w:szCs w:val="24"/>
        </w:rPr>
        <w:t xml:space="preserve"> 2b. </w:t>
      </w:r>
    </w:p>
    <w:p w14:paraId="2CE2D9C4" w14:textId="5BEC870B" w:rsidR="00445FFF" w:rsidRDefault="00445FFF" w:rsidP="003133A1">
      <w:pPr>
        <w:spacing w:line="360" w:lineRule="auto"/>
        <w:jc w:val="both"/>
        <w:rPr>
          <w:rFonts w:ascii="Times New Roman" w:eastAsia="Times New Roman" w:hAnsi="Times New Roman" w:cs="Times New Roman"/>
          <w:sz w:val="24"/>
          <w:szCs w:val="24"/>
        </w:rPr>
      </w:pPr>
    </w:p>
    <w:p w14:paraId="1D60F1C2" w14:textId="77777777" w:rsidR="00445FFF" w:rsidRPr="00B129BF" w:rsidRDefault="00445FFF" w:rsidP="00445FFF">
      <w:pPr>
        <w:jc w:val="center"/>
        <w:rPr>
          <w:rFonts w:ascii="Times New Roman" w:eastAsia="Times New Roman" w:hAnsi="Times New Roman" w:cs="Times New Roman"/>
          <w:b/>
          <w:sz w:val="24"/>
          <w:szCs w:val="24"/>
        </w:rPr>
      </w:pPr>
      <w:r>
        <w:rPr>
          <w:noProof/>
        </w:rPr>
        <w:drawing>
          <wp:inline distT="0" distB="0" distL="0" distR="0" wp14:anchorId="2271C09A" wp14:editId="00F6A180">
            <wp:extent cx="5943600" cy="292227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922270"/>
                    </a:xfrm>
                    <a:prstGeom prst="rect">
                      <a:avLst/>
                    </a:prstGeom>
                    <a:noFill/>
                    <a:ln>
                      <a:noFill/>
                    </a:ln>
                  </pic:spPr>
                </pic:pic>
              </a:graphicData>
            </a:graphic>
          </wp:inline>
        </w:drawing>
      </w:r>
    </w:p>
    <w:p w14:paraId="2B276C48" w14:textId="41F875FF" w:rsidR="00445FFF" w:rsidRPr="00B129BF" w:rsidRDefault="00445FFF" w:rsidP="00445FFF">
      <w:pPr>
        <w:jc w:val="both"/>
        <w:rPr>
          <w:rFonts w:ascii="Times New Roman" w:eastAsia="Times New Roman" w:hAnsi="Times New Roman" w:cs="Times New Roman"/>
          <w:sz w:val="24"/>
          <w:szCs w:val="24"/>
        </w:rPr>
      </w:pPr>
      <w:r w:rsidRPr="00B129BF">
        <w:rPr>
          <w:rFonts w:ascii="Times New Roman" w:eastAsia="Times New Roman" w:hAnsi="Times New Roman" w:cs="Times New Roman"/>
          <w:b/>
          <w:bCs/>
          <w:sz w:val="24"/>
          <w:szCs w:val="24"/>
        </w:rPr>
        <w:t>Figure S</w:t>
      </w:r>
      <w:r>
        <w:rPr>
          <w:rFonts w:ascii="Times New Roman" w:eastAsia="Times New Roman" w:hAnsi="Times New Roman" w:cs="Times New Roman"/>
          <w:b/>
          <w:bCs/>
          <w:sz w:val="24"/>
          <w:szCs w:val="24"/>
        </w:rPr>
        <w:t>7</w:t>
      </w:r>
      <w:r w:rsidRPr="00B129BF">
        <w:rPr>
          <w:rFonts w:ascii="Times New Roman" w:eastAsia="Times New Roman" w:hAnsi="Times New Roman" w:cs="Times New Roman"/>
          <w:sz w:val="24"/>
          <w:szCs w:val="24"/>
        </w:rPr>
        <w:t xml:space="preserve">. (a) Optical </w:t>
      </w:r>
      <w:r>
        <w:rPr>
          <w:rFonts w:ascii="Times New Roman" w:eastAsia="Times New Roman" w:hAnsi="Times New Roman" w:cs="Times New Roman"/>
          <w:sz w:val="24"/>
          <w:szCs w:val="24"/>
        </w:rPr>
        <w:t>transmission</w:t>
      </w:r>
      <w:r w:rsidRPr="00B129BF">
        <w:rPr>
          <w:rFonts w:ascii="Times New Roman" w:eastAsia="Times New Roman" w:hAnsi="Times New Roman" w:cs="Times New Roman"/>
          <w:sz w:val="24"/>
          <w:szCs w:val="24"/>
        </w:rPr>
        <w:t xml:space="preserve"> spectra of a </w:t>
      </w:r>
      <w:r w:rsidRPr="00B129BF">
        <w:rPr>
          <w:rFonts w:ascii="Times New Roman" w:hAnsi="Times New Roman" w:cs="Times New Roman"/>
          <w:sz w:val="24"/>
          <w:szCs w:val="24"/>
        </w:rPr>
        <w:t>SnP</w:t>
      </w:r>
      <w:r w:rsidRPr="00B129BF">
        <w:rPr>
          <w:rFonts w:ascii="Times New Roman" w:hAnsi="Times New Roman" w:cs="Times New Roman"/>
          <w:sz w:val="24"/>
          <w:szCs w:val="24"/>
          <w:vertAlign w:val="subscript"/>
        </w:rPr>
        <w:t>2</w:t>
      </w:r>
      <w:r w:rsidRPr="00B129BF">
        <w:rPr>
          <w:rFonts w:ascii="Times New Roman" w:hAnsi="Times New Roman" w:cs="Times New Roman"/>
          <w:sz w:val="24"/>
          <w:szCs w:val="24"/>
        </w:rPr>
        <w:t>Se</w:t>
      </w:r>
      <w:r w:rsidRPr="00B129BF">
        <w:rPr>
          <w:rFonts w:ascii="Times New Roman" w:hAnsi="Times New Roman" w:cs="Times New Roman"/>
          <w:sz w:val="24"/>
          <w:szCs w:val="24"/>
          <w:vertAlign w:val="subscript"/>
        </w:rPr>
        <w:t>6</w:t>
      </w:r>
      <w:r w:rsidRPr="00B129BF">
        <w:rPr>
          <w:rFonts w:ascii="Times New Roman" w:eastAsia="Times New Roman" w:hAnsi="Times New Roman" w:cs="Times New Roman"/>
          <w:sz w:val="24"/>
          <w:szCs w:val="24"/>
        </w:rPr>
        <w:t xml:space="preserve"> crystal corresponding to </w:t>
      </w:r>
      <w:r>
        <w:rPr>
          <w:rFonts w:ascii="Times New Roman" w:eastAsia="Times New Roman" w:hAnsi="Times New Roman" w:cs="Times New Roman"/>
          <w:sz w:val="24"/>
          <w:szCs w:val="24"/>
        </w:rPr>
        <w:t xml:space="preserve">the </w:t>
      </w:r>
      <w:proofErr w:type="spellStart"/>
      <w:r w:rsidRPr="00B129BF">
        <w:rPr>
          <w:rFonts w:ascii="Times New Roman" w:eastAsia="Times New Roman" w:hAnsi="Times New Roman" w:cs="Times New Roman"/>
          <w:sz w:val="24"/>
          <w:szCs w:val="24"/>
        </w:rPr>
        <w:t>Tauc</w:t>
      </w:r>
      <w:proofErr w:type="spellEnd"/>
      <w:r w:rsidRPr="00B129BF">
        <w:rPr>
          <w:rFonts w:ascii="Times New Roman" w:eastAsia="Times New Roman" w:hAnsi="Times New Roman" w:cs="Times New Roman"/>
          <w:sz w:val="24"/>
          <w:szCs w:val="24"/>
        </w:rPr>
        <w:t xml:space="preserve"> plot in Figure 2b. (b) Photoemission yield spectra to extract </w:t>
      </w:r>
      <w:r>
        <w:rPr>
          <w:rFonts w:ascii="Times New Roman" w:eastAsia="Times New Roman" w:hAnsi="Times New Roman" w:cs="Times New Roman"/>
          <w:sz w:val="24"/>
          <w:szCs w:val="24"/>
        </w:rPr>
        <w:t xml:space="preserve">the </w:t>
      </w:r>
      <w:r w:rsidRPr="00B129BF">
        <w:rPr>
          <w:rFonts w:ascii="Times New Roman" w:eastAsia="Times New Roman" w:hAnsi="Times New Roman" w:cs="Times New Roman"/>
          <w:sz w:val="24"/>
          <w:szCs w:val="24"/>
        </w:rPr>
        <w:t>work</w:t>
      </w:r>
      <w:r>
        <w:rPr>
          <w:rFonts w:ascii="Times New Roman" w:eastAsia="Times New Roman" w:hAnsi="Times New Roman" w:cs="Times New Roman"/>
          <w:sz w:val="24"/>
          <w:szCs w:val="24"/>
        </w:rPr>
        <w:t>-</w:t>
      </w:r>
      <w:r w:rsidRPr="00B129BF">
        <w:rPr>
          <w:rFonts w:ascii="Times New Roman" w:eastAsia="Times New Roman" w:hAnsi="Times New Roman" w:cs="Times New Roman"/>
          <w:sz w:val="24"/>
          <w:szCs w:val="24"/>
        </w:rPr>
        <w:t>function (≈5.</w:t>
      </w:r>
      <w:r>
        <w:rPr>
          <w:rFonts w:ascii="Times New Roman" w:eastAsia="Times New Roman" w:hAnsi="Times New Roman" w:cs="Times New Roman"/>
          <w:sz w:val="24"/>
          <w:szCs w:val="24"/>
        </w:rPr>
        <w:t>7</w:t>
      </w:r>
      <w:r w:rsidR="00991DB6">
        <w:rPr>
          <w:rFonts w:ascii="Times New Roman" w:eastAsia="Times New Roman" w:hAnsi="Times New Roman" w:cs="Times New Roman"/>
          <w:sz w:val="24"/>
          <w:szCs w:val="24"/>
        </w:rPr>
        <w:t>2(5)</w:t>
      </w:r>
      <w:r w:rsidRPr="00B129BF">
        <w:rPr>
          <w:rFonts w:ascii="Times New Roman" w:eastAsia="Times New Roman" w:hAnsi="Times New Roman" w:cs="Times New Roman"/>
          <w:sz w:val="24"/>
          <w:szCs w:val="24"/>
        </w:rPr>
        <w:t xml:space="preserve"> eV) of the </w:t>
      </w:r>
      <w:r w:rsidRPr="00B129BF">
        <w:rPr>
          <w:rFonts w:ascii="Times New Roman" w:hAnsi="Times New Roman" w:cs="Times New Roman"/>
          <w:sz w:val="24"/>
          <w:szCs w:val="24"/>
        </w:rPr>
        <w:t>SnP</w:t>
      </w:r>
      <w:r w:rsidRPr="00B129BF">
        <w:rPr>
          <w:rFonts w:ascii="Times New Roman" w:hAnsi="Times New Roman" w:cs="Times New Roman"/>
          <w:sz w:val="24"/>
          <w:szCs w:val="24"/>
          <w:vertAlign w:val="subscript"/>
        </w:rPr>
        <w:t>2</w:t>
      </w:r>
      <w:r w:rsidRPr="00B129BF">
        <w:rPr>
          <w:rFonts w:ascii="Times New Roman" w:hAnsi="Times New Roman" w:cs="Times New Roman"/>
          <w:sz w:val="24"/>
          <w:szCs w:val="24"/>
        </w:rPr>
        <w:t>Se</w:t>
      </w:r>
      <w:r w:rsidRPr="00B129BF">
        <w:rPr>
          <w:rFonts w:ascii="Times New Roman" w:hAnsi="Times New Roman" w:cs="Times New Roman"/>
          <w:sz w:val="24"/>
          <w:szCs w:val="24"/>
          <w:vertAlign w:val="subscript"/>
        </w:rPr>
        <w:t>6</w:t>
      </w:r>
      <w:r w:rsidRPr="00B129BF">
        <w:rPr>
          <w:rFonts w:ascii="Times New Roman" w:eastAsia="Times New Roman" w:hAnsi="Times New Roman" w:cs="Times New Roman"/>
          <w:sz w:val="24"/>
          <w:szCs w:val="24"/>
        </w:rPr>
        <w:t xml:space="preserve"> crystal. </w:t>
      </w:r>
    </w:p>
    <w:p w14:paraId="1C05963A" w14:textId="77777777" w:rsidR="00445FFF" w:rsidRPr="00C024ED" w:rsidRDefault="00445FFF" w:rsidP="003133A1">
      <w:pPr>
        <w:spacing w:line="360" w:lineRule="auto"/>
        <w:jc w:val="both"/>
        <w:rPr>
          <w:rFonts w:ascii="Times New Roman" w:eastAsia="Times New Roman" w:hAnsi="Times New Roman" w:cs="Times New Roman"/>
          <w:sz w:val="24"/>
          <w:szCs w:val="24"/>
        </w:rPr>
      </w:pPr>
    </w:p>
    <w:p w14:paraId="26D9EB12" w14:textId="5E02D63C" w:rsidR="00CE1721" w:rsidRDefault="00CE1721" w:rsidP="00420FFD">
      <w:pPr>
        <w:spacing w:line="480" w:lineRule="auto"/>
        <w:rPr>
          <w:rFonts w:ascii="Times New Roman" w:eastAsia="Times New Roman" w:hAnsi="Times New Roman" w:cs="Times New Roman"/>
        </w:rPr>
      </w:pPr>
    </w:p>
    <w:p w14:paraId="4655309A" w14:textId="6685DE34" w:rsidR="00CE1721" w:rsidRDefault="00CE1721" w:rsidP="002E0E6F">
      <w:pPr>
        <w:rPr>
          <w:rFonts w:ascii="Times New Roman" w:eastAsia="Times New Roman" w:hAnsi="Times New Roman" w:cs="Times New Roman"/>
        </w:rPr>
      </w:pPr>
    </w:p>
    <w:p w14:paraId="38AA4D21" w14:textId="7458A4CF" w:rsidR="00CE1721" w:rsidRDefault="00B7664A" w:rsidP="00B7664A">
      <w:pPr>
        <w:jc w:val="center"/>
        <w:rPr>
          <w:rFonts w:ascii="Times New Roman" w:eastAsia="Times New Roman" w:hAnsi="Times New Roman" w:cs="Times New Roman"/>
        </w:rPr>
      </w:pPr>
      <w:r>
        <w:rPr>
          <w:noProof/>
        </w:rPr>
        <w:lastRenderedPageBreak/>
        <w:drawing>
          <wp:inline distT="0" distB="0" distL="0" distR="0" wp14:anchorId="1078D041" wp14:editId="601D0E68">
            <wp:extent cx="3805753" cy="5162550"/>
            <wp:effectExtent l="0" t="0" r="4445" b="0"/>
            <wp:docPr id="19" name="Picture 19"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Websit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3313" cy="5172806"/>
                    </a:xfrm>
                    <a:prstGeom prst="rect">
                      <a:avLst/>
                    </a:prstGeom>
                    <a:noFill/>
                    <a:ln>
                      <a:noFill/>
                    </a:ln>
                  </pic:spPr>
                </pic:pic>
              </a:graphicData>
            </a:graphic>
          </wp:inline>
        </w:drawing>
      </w:r>
    </w:p>
    <w:p w14:paraId="4480DC82" w14:textId="77777777" w:rsidR="00031F8E" w:rsidRDefault="00031F8E" w:rsidP="002E0E6F">
      <w:pPr>
        <w:rPr>
          <w:rFonts w:ascii="Times New Roman" w:eastAsia="Times New Roman" w:hAnsi="Times New Roman" w:cs="Times New Roman"/>
        </w:rPr>
      </w:pPr>
    </w:p>
    <w:p w14:paraId="4E8F1B83" w14:textId="38864533" w:rsidR="006702B2" w:rsidRDefault="00CE1721" w:rsidP="003133A1">
      <w:pPr>
        <w:spacing w:line="360" w:lineRule="auto"/>
        <w:jc w:val="both"/>
        <w:rPr>
          <w:rFonts w:ascii="Times New Roman" w:eastAsia="Times New Roman" w:hAnsi="Times New Roman" w:cs="Times New Roman"/>
        </w:rPr>
      </w:pPr>
      <w:r w:rsidRPr="00035A7E">
        <w:rPr>
          <w:rFonts w:ascii="Times New Roman" w:eastAsia="Times New Roman" w:hAnsi="Times New Roman" w:cs="Times New Roman"/>
          <w:b/>
          <w:bCs/>
          <w:sz w:val="24"/>
          <w:szCs w:val="24"/>
        </w:rPr>
        <w:t>Figure S</w:t>
      </w:r>
      <w:r w:rsidR="00445FFF">
        <w:rPr>
          <w:rFonts w:ascii="Times New Roman" w:eastAsia="Times New Roman" w:hAnsi="Times New Roman" w:cs="Times New Roman"/>
          <w:b/>
          <w:bCs/>
          <w:sz w:val="24"/>
          <w:szCs w:val="24"/>
        </w:rPr>
        <w:t>8</w:t>
      </w:r>
      <w:r w:rsidR="00B129BF" w:rsidRPr="00035A7E">
        <w:rPr>
          <w:rFonts w:ascii="Times New Roman" w:eastAsia="Times New Roman" w:hAnsi="Times New Roman" w:cs="Times New Roman"/>
          <w:sz w:val="28"/>
          <w:szCs w:val="28"/>
        </w:rPr>
        <w:t xml:space="preserve">. </w:t>
      </w:r>
      <w:r w:rsidR="001B4ABB" w:rsidRPr="007D6B74">
        <w:rPr>
          <w:rFonts w:ascii="Times New Roman" w:eastAsia="Times New Roman" w:hAnsi="Times New Roman" w:cs="Times New Roman"/>
          <w:sz w:val="24"/>
          <w:szCs w:val="24"/>
        </w:rPr>
        <w:t xml:space="preserve">a) </w:t>
      </w:r>
      <w:r w:rsidR="001F4151">
        <w:rPr>
          <w:rFonts w:ascii="Times New Roman" w:eastAsia="Times New Roman" w:hAnsi="Times New Roman" w:cs="Times New Roman"/>
          <w:sz w:val="24"/>
          <w:szCs w:val="24"/>
        </w:rPr>
        <w:t>High-resolution transition electron microscopy (HRTEM) b</w:t>
      </w:r>
      <w:r w:rsidR="001F099C">
        <w:rPr>
          <w:rFonts w:ascii="Times New Roman" w:eastAsia="Times New Roman" w:hAnsi="Times New Roman" w:cs="Times New Roman"/>
          <w:sz w:val="24"/>
          <w:szCs w:val="24"/>
        </w:rPr>
        <w:t>right</w:t>
      </w:r>
      <w:r w:rsidR="001F4151">
        <w:rPr>
          <w:rFonts w:ascii="Times New Roman" w:eastAsia="Times New Roman" w:hAnsi="Times New Roman" w:cs="Times New Roman"/>
          <w:sz w:val="24"/>
          <w:szCs w:val="24"/>
        </w:rPr>
        <w:t>-</w:t>
      </w:r>
      <w:r w:rsidR="001F099C">
        <w:rPr>
          <w:rFonts w:ascii="Times New Roman" w:eastAsia="Times New Roman" w:hAnsi="Times New Roman" w:cs="Times New Roman"/>
          <w:sz w:val="24"/>
          <w:szCs w:val="24"/>
        </w:rPr>
        <w:t>field</w:t>
      </w:r>
      <w:r w:rsidR="001B4ABB" w:rsidRPr="007D6B74">
        <w:rPr>
          <w:rFonts w:ascii="Times New Roman" w:eastAsia="Times New Roman" w:hAnsi="Times New Roman" w:cs="Times New Roman"/>
          <w:sz w:val="24"/>
          <w:szCs w:val="24"/>
        </w:rPr>
        <w:t xml:space="preserve"> image of a representative SnP</w:t>
      </w:r>
      <w:r w:rsidR="001B4ABB" w:rsidRPr="007D6B74">
        <w:rPr>
          <w:rFonts w:ascii="Times New Roman" w:eastAsia="Times New Roman" w:hAnsi="Times New Roman" w:cs="Times New Roman"/>
          <w:sz w:val="24"/>
          <w:szCs w:val="24"/>
          <w:vertAlign w:val="subscript"/>
        </w:rPr>
        <w:t>2</w:t>
      </w:r>
      <w:r w:rsidR="001B4ABB" w:rsidRPr="007D6B74">
        <w:rPr>
          <w:rFonts w:ascii="Times New Roman" w:eastAsia="Times New Roman" w:hAnsi="Times New Roman" w:cs="Times New Roman"/>
          <w:sz w:val="24"/>
          <w:szCs w:val="24"/>
        </w:rPr>
        <w:t>Se</w:t>
      </w:r>
      <w:r w:rsidR="001B4ABB" w:rsidRPr="007D6B74">
        <w:rPr>
          <w:rFonts w:ascii="Times New Roman" w:eastAsia="Times New Roman" w:hAnsi="Times New Roman" w:cs="Times New Roman"/>
          <w:sz w:val="24"/>
          <w:szCs w:val="24"/>
          <w:vertAlign w:val="subscript"/>
        </w:rPr>
        <w:t>6</w:t>
      </w:r>
      <w:r w:rsidR="001B4ABB" w:rsidRPr="007D6B74">
        <w:rPr>
          <w:rFonts w:ascii="Times New Roman" w:eastAsia="Times New Roman" w:hAnsi="Times New Roman" w:cs="Times New Roman"/>
          <w:sz w:val="24"/>
          <w:szCs w:val="24"/>
        </w:rPr>
        <w:t xml:space="preserve"> flake.</w:t>
      </w:r>
      <w:r w:rsidR="00F528C2">
        <w:rPr>
          <w:rFonts w:ascii="Times New Roman" w:eastAsia="Times New Roman" w:hAnsi="Times New Roman" w:cs="Times New Roman"/>
          <w:sz w:val="24"/>
          <w:szCs w:val="24"/>
        </w:rPr>
        <w:t xml:space="preserve"> The yellow box marks the region where HRTEM measurements were conducted </w:t>
      </w:r>
      <w:r w:rsidR="001F4151">
        <w:rPr>
          <w:rFonts w:ascii="Times New Roman" w:eastAsia="Times New Roman" w:hAnsi="Times New Roman" w:cs="Times New Roman"/>
          <w:sz w:val="24"/>
          <w:szCs w:val="24"/>
        </w:rPr>
        <w:t>(</w:t>
      </w:r>
      <w:r w:rsidR="00F528C2">
        <w:rPr>
          <w:rFonts w:ascii="Times New Roman" w:eastAsia="Times New Roman" w:hAnsi="Times New Roman" w:cs="Times New Roman"/>
          <w:sz w:val="24"/>
          <w:szCs w:val="24"/>
        </w:rPr>
        <w:t xml:space="preserve">Figure </w:t>
      </w:r>
      <w:r w:rsidR="00CD5D6C">
        <w:rPr>
          <w:rFonts w:ascii="Times New Roman" w:eastAsia="Times New Roman" w:hAnsi="Times New Roman" w:cs="Times New Roman"/>
          <w:sz w:val="24"/>
          <w:szCs w:val="24"/>
        </w:rPr>
        <w:t>2</w:t>
      </w:r>
      <w:r w:rsidR="00445FFF">
        <w:rPr>
          <w:rFonts w:ascii="Times New Roman" w:eastAsia="Times New Roman" w:hAnsi="Times New Roman" w:cs="Times New Roman"/>
          <w:sz w:val="24"/>
          <w:szCs w:val="24"/>
        </w:rPr>
        <w:t>d</w:t>
      </w:r>
      <w:r w:rsidR="00F528C2">
        <w:rPr>
          <w:rFonts w:ascii="Times New Roman" w:eastAsia="Times New Roman" w:hAnsi="Times New Roman" w:cs="Times New Roman"/>
          <w:sz w:val="24"/>
          <w:szCs w:val="24"/>
        </w:rPr>
        <w:t>).</w:t>
      </w:r>
      <w:r w:rsidR="001B4ABB" w:rsidRPr="007D6B74">
        <w:rPr>
          <w:rFonts w:ascii="Times New Roman" w:eastAsia="Times New Roman" w:hAnsi="Times New Roman" w:cs="Times New Roman"/>
          <w:sz w:val="24"/>
          <w:szCs w:val="24"/>
        </w:rPr>
        <w:t xml:space="preserve"> </w:t>
      </w:r>
      <w:r w:rsidR="001B4ABB">
        <w:rPr>
          <w:rFonts w:ascii="Times New Roman" w:eastAsia="Times New Roman" w:hAnsi="Times New Roman" w:cs="Times New Roman"/>
          <w:sz w:val="24"/>
          <w:szCs w:val="24"/>
        </w:rPr>
        <w:t>b</w:t>
      </w:r>
      <w:r w:rsidR="001B4ABB" w:rsidRPr="007D6B74">
        <w:rPr>
          <w:rFonts w:ascii="Times New Roman" w:eastAsia="Times New Roman" w:hAnsi="Times New Roman" w:cs="Times New Roman"/>
          <w:sz w:val="24"/>
          <w:szCs w:val="24"/>
        </w:rPr>
        <w:t xml:space="preserve">) </w:t>
      </w:r>
      <w:r w:rsidR="00D545C4" w:rsidRPr="00D545C4">
        <w:rPr>
          <w:rFonts w:ascii="Times New Roman" w:eastAsia="Times New Roman" w:hAnsi="Times New Roman" w:cs="Times New Roman"/>
          <w:sz w:val="24"/>
          <w:szCs w:val="24"/>
        </w:rPr>
        <w:t>High-angle annular dark-field scanning</w:t>
      </w:r>
      <w:r w:rsidR="00D545C4">
        <w:rPr>
          <w:rFonts w:ascii="Times New Roman" w:eastAsia="Times New Roman" w:hAnsi="Times New Roman" w:cs="Times New Roman"/>
          <w:sz w:val="24"/>
          <w:szCs w:val="24"/>
        </w:rPr>
        <w:t xml:space="preserve"> (</w:t>
      </w:r>
      <w:r w:rsidR="001B4ABB" w:rsidRPr="007D6B74">
        <w:rPr>
          <w:rFonts w:ascii="Times New Roman" w:eastAsia="Times New Roman" w:hAnsi="Times New Roman" w:cs="Times New Roman"/>
          <w:sz w:val="24"/>
          <w:szCs w:val="24"/>
        </w:rPr>
        <w:t>HAADF</w:t>
      </w:r>
      <w:r w:rsidR="00D545C4">
        <w:rPr>
          <w:rFonts w:ascii="Times New Roman" w:eastAsia="Times New Roman" w:hAnsi="Times New Roman" w:cs="Times New Roman"/>
          <w:sz w:val="24"/>
          <w:szCs w:val="24"/>
        </w:rPr>
        <w:t>)</w:t>
      </w:r>
      <w:r w:rsidR="001B4ABB" w:rsidRPr="007D6B74">
        <w:rPr>
          <w:rFonts w:ascii="Times New Roman" w:eastAsia="Times New Roman" w:hAnsi="Times New Roman" w:cs="Times New Roman"/>
          <w:sz w:val="24"/>
          <w:szCs w:val="24"/>
        </w:rPr>
        <w:t xml:space="preserve"> image of the same SnP</w:t>
      </w:r>
      <w:r w:rsidR="001B4ABB" w:rsidRPr="007D6B74">
        <w:rPr>
          <w:rFonts w:ascii="Times New Roman" w:eastAsia="Times New Roman" w:hAnsi="Times New Roman" w:cs="Times New Roman"/>
          <w:sz w:val="24"/>
          <w:szCs w:val="24"/>
          <w:vertAlign w:val="subscript"/>
        </w:rPr>
        <w:t>2</w:t>
      </w:r>
      <w:r w:rsidR="001B4ABB" w:rsidRPr="007D6B74">
        <w:rPr>
          <w:rFonts w:ascii="Times New Roman" w:eastAsia="Times New Roman" w:hAnsi="Times New Roman" w:cs="Times New Roman"/>
          <w:sz w:val="24"/>
          <w:szCs w:val="24"/>
        </w:rPr>
        <w:t>Se</w:t>
      </w:r>
      <w:r w:rsidR="001B4ABB" w:rsidRPr="007D6B74">
        <w:rPr>
          <w:rFonts w:ascii="Times New Roman" w:eastAsia="Times New Roman" w:hAnsi="Times New Roman" w:cs="Times New Roman"/>
          <w:sz w:val="24"/>
          <w:szCs w:val="24"/>
          <w:vertAlign w:val="subscript"/>
        </w:rPr>
        <w:t>6</w:t>
      </w:r>
      <w:r w:rsidR="001B4ABB" w:rsidRPr="007D6B74">
        <w:rPr>
          <w:rFonts w:ascii="Times New Roman" w:eastAsia="Times New Roman" w:hAnsi="Times New Roman" w:cs="Times New Roman"/>
          <w:sz w:val="24"/>
          <w:szCs w:val="24"/>
        </w:rPr>
        <w:t xml:space="preserve"> flake of interest. </w:t>
      </w:r>
      <w:r w:rsidR="001B4ABB">
        <w:rPr>
          <w:rFonts w:ascii="Times New Roman" w:eastAsia="Times New Roman" w:hAnsi="Times New Roman" w:cs="Times New Roman"/>
          <w:sz w:val="24"/>
          <w:szCs w:val="24"/>
        </w:rPr>
        <w:t>c</w:t>
      </w:r>
      <w:r w:rsidR="001B4ABB" w:rsidRPr="007D6B74">
        <w:rPr>
          <w:rFonts w:ascii="Times New Roman" w:eastAsia="Times New Roman" w:hAnsi="Times New Roman" w:cs="Times New Roman"/>
          <w:sz w:val="24"/>
          <w:szCs w:val="24"/>
        </w:rPr>
        <w:t xml:space="preserve">) </w:t>
      </w:r>
      <w:r w:rsidR="00D545C4">
        <w:rPr>
          <w:rFonts w:ascii="Times New Roman" w:eastAsia="Times New Roman" w:hAnsi="Times New Roman" w:cs="Times New Roman"/>
          <w:sz w:val="24"/>
          <w:szCs w:val="24"/>
        </w:rPr>
        <w:t>Scanning</w:t>
      </w:r>
      <w:r w:rsidR="00D545C4" w:rsidRPr="00D545C4">
        <w:rPr>
          <w:rFonts w:ascii="Times New Roman" w:eastAsia="Times New Roman" w:hAnsi="Times New Roman" w:cs="Times New Roman"/>
          <w:sz w:val="24"/>
          <w:szCs w:val="24"/>
        </w:rPr>
        <w:t xml:space="preserve"> </w:t>
      </w:r>
      <w:r w:rsidR="00D545C4">
        <w:rPr>
          <w:rFonts w:ascii="Times New Roman" w:eastAsia="Times New Roman" w:hAnsi="Times New Roman" w:cs="Times New Roman"/>
          <w:sz w:val="24"/>
          <w:szCs w:val="24"/>
        </w:rPr>
        <w:t>transition electron microscopy-</w:t>
      </w:r>
      <w:bookmarkStart w:id="12" w:name="_Hlk96116353"/>
      <w:r w:rsidR="00D545C4">
        <w:rPr>
          <w:rFonts w:ascii="Times New Roman" w:eastAsia="Times New Roman" w:hAnsi="Times New Roman" w:cs="Times New Roman"/>
          <w:sz w:val="24"/>
          <w:szCs w:val="24"/>
        </w:rPr>
        <w:t xml:space="preserve">electron X-ray diffraction spectroscopy </w:t>
      </w:r>
      <w:bookmarkEnd w:id="12"/>
      <w:r w:rsidR="00D545C4">
        <w:rPr>
          <w:rFonts w:ascii="Times New Roman" w:eastAsia="Times New Roman" w:hAnsi="Times New Roman" w:cs="Times New Roman"/>
          <w:sz w:val="24"/>
          <w:szCs w:val="24"/>
        </w:rPr>
        <w:t>(</w:t>
      </w:r>
      <w:r w:rsidR="001B4ABB" w:rsidRPr="007D6B74">
        <w:rPr>
          <w:rFonts w:ascii="Times New Roman" w:eastAsia="Times New Roman" w:hAnsi="Times New Roman" w:cs="Times New Roman"/>
          <w:sz w:val="24"/>
          <w:szCs w:val="24"/>
        </w:rPr>
        <w:t>STEM-EDS</w:t>
      </w:r>
      <w:r w:rsidR="00D545C4">
        <w:rPr>
          <w:rFonts w:ascii="Times New Roman" w:eastAsia="Times New Roman" w:hAnsi="Times New Roman" w:cs="Times New Roman"/>
          <w:sz w:val="24"/>
          <w:szCs w:val="24"/>
        </w:rPr>
        <w:t>)</w:t>
      </w:r>
      <w:r w:rsidR="001B4ABB" w:rsidRPr="007D6B74">
        <w:rPr>
          <w:rFonts w:ascii="Times New Roman" w:eastAsia="Times New Roman" w:hAnsi="Times New Roman" w:cs="Times New Roman"/>
          <w:sz w:val="24"/>
          <w:szCs w:val="24"/>
        </w:rPr>
        <w:t xml:space="preserve"> maps</w:t>
      </w:r>
      <w:r w:rsidR="00D545C4">
        <w:rPr>
          <w:rFonts w:ascii="Times New Roman" w:eastAsia="Times New Roman" w:hAnsi="Times New Roman" w:cs="Times New Roman"/>
          <w:sz w:val="24"/>
          <w:szCs w:val="24"/>
        </w:rPr>
        <w:t xml:space="preserve"> in the z</w:t>
      </w:r>
      <w:r w:rsidR="00D545C4" w:rsidRPr="007D6B74">
        <w:rPr>
          <w:rFonts w:ascii="Times New Roman" w:eastAsia="Times New Roman" w:hAnsi="Times New Roman" w:cs="Times New Roman"/>
          <w:sz w:val="24"/>
          <w:szCs w:val="24"/>
        </w:rPr>
        <w:t xml:space="preserve">oomed-in </w:t>
      </w:r>
      <w:r w:rsidR="00D545C4">
        <w:rPr>
          <w:rFonts w:ascii="Times New Roman" w:eastAsia="Times New Roman" w:hAnsi="Times New Roman" w:cs="Times New Roman"/>
          <w:sz w:val="24"/>
          <w:szCs w:val="24"/>
        </w:rPr>
        <w:t xml:space="preserve">region showing </w:t>
      </w:r>
      <w:r w:rsidR="00B01986">
        <w:rPr>
          <w:rFonts w:ascii="Times New Roman" w:eastAsia="Times New Roman" w:hAnsi="Times New Roman" w:cs="Times New Roman"/>
          <w:sz w:val="24"/>
          <w:szCs w:val="24"/>
        </w:rPr>
        <w:t xml:space="preserve">the </w:t>
      </w:r>
      <w:r w:rsidR="001B4ABB" w:rsidRPr="007D6B74">
        <w:rPr>
          <w:rFonts w:ascii="Times New Roman" w:eastAsia="Times New Roman" w:hAnsi="Times New Roman" w:cs="Times New Roman"/>
          <w:sz w:val="24"/>
          <w:szCs w:val="24"/>
        </w:rPr>
        <w:t>homogeneous distribution of P, Se, and Sn.</w:t>
      </w:r>
      <w:r w:rsidR="00D545C4">
        <w:rPr>
          <w:rFonts w:ascii="Times New Roman" w:eastAsia="Times New Roman" w:hAnsi="Times New Roman" w:cs="Times New Roman"/>
          <w:sz w:val="24"/>
          <w:szCs w:val="24"/>
        </w:rPr>
        <w:t xml:space="preserve"> </w:t>
      </w:r>
    </w:p>
    <w:p w14:paraId="151D9E18" w14:textId="77777777" w:rsidR="006702B2" w:rsidRDefault="006702B2" w:rsidP="002E0E6F">
      <w:pPr>
        <w:rPr>
          <w:rFonts w:ascii="Times New Roman" w:eastAsia="Times New Roman" w:hAnsi="Times New Roman" w:cs="Times New Roman"/>
        </w:rPr>
      </w:pPr>
    </w:p>
    <w:p w14:paraId="1F5B60BF" w14:textId="77777777" w:rsidR="00AE0E44" w:rsidRDefault="00741A4B">
      <w:pPr>
        <w:jc w:val="center"/>
        <w:rPr>
          <w:rFonts w:ascii="Times New Roman" w:eastAsia="Times New Roman" w:hAnsi="Times New Roman" w:cs="Times New Roman"/>
        </w:rPr>
      </w:pPr>
      <w:r>
        <w:rPr>
          <w:rFonts w:ascii="Times New Roman" w:eastAsia="Times New Roman" w:hAnsi="Times New Roman" w:cs="Times New Roman"/>
        </w:rPr>
        <w:lastRenderedPageBreak/>
        <w:t xml:space="preserve"> </w:t>
      </w:r>
      <w:r>
        <w:rPr>
          <w:rFonts w:ascii="Times New Roman" w:eastAsia="Times New Roman" w:hAnsi="Times New Roman" w:cs="Times New Roman"/>
          <w:noProof/>
        </w:rPr>
        <w:drawing>
          <wp:inline distT="114300" distB="114300" distL="114300" distR="114300" wp14:anchorId="0B8B610E" wp14:editId="04FC6268">
            <wp:extent cx="3422650" cy="3892550"/>
            <wp:effectExtent l="0" t="0" r="635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422650" cy="3892550"/>
                    </a:xfrm>
                    <a:prstGeom prst="rect">
                      <a:avLst/>
                    </a:prstGeom>
                    <a:ln/>
                  </pic:spPr>
                </pic:pic>
              </a:graphicData>
            </a:graphic>
          </wp:inline>
        </w:drawing>
      </w:r>
    </w:p>
    <w:p w14:paraId="0F9B39D6" w14:textId="3526D53E" w:rsidR="00AE0E44" w:rsidRDefault="00741A4B" w:rsidP="003133A1">
      <w:pPr>
        <w:spacing w:line="360" w:lineRule="auto"/>
        <w:jc w:val="both"/>
        <w:rPr>
          <w:rFonts w:ascii="Times New Roman" w:eastAsia="Times New Roman" w:hAnsi="Times New Roman" w:cs="Times New Roman"/>
          <w:sz w:val="24"/>
          <w:szCs w:val="24"/>
        </w:rPr>
      </w:pPr>
      <w:r w:rsidRPr="00B129BF">
        <w:rPr>
          <w:rFonts w:ascii="Times New Roman" w:eastAsia="Times New Roman" w:hAnsi="Times New Roman" w:cs="Times New Roman"/>
          <w:b/>
          <w:sz w:val="24"/>
          <w:szCs w:val="24"/>
        </w:rPr>
        <w:t xml:space="preserve">Figure </w:t>
      </w:r>
      <w:r w:rsidR="00822197" w:rsidRPr="00B129BF">
        <w:rPr>
          <w:rFonts w:ascii="Times New Roman" w:eastAsia="Times New Roman" w:hAnsi="Times New Roman" w:cs="Times New Roman"/>
          <w:b/>
          <w:sz w:val="24"/>
          <w:szCs w:val="24"/>
        </w:rPr>
        <w:t>S</w:t>
      </w:r>
      <w:r w:rsidR="00445FFF">
        <w:rPr>
          <w:rFonts w:ascii="Times New Roman" w:eastAsia="Times New Roman" w:hAnsi="Times New Roman" w:cs="Times New Roman"/>
          <w:b/>
          <w:sz w:val="24"/>
          <w:szCs w:val="24"/>
        </w:rPr>
        <w:t>9</w:t>
      </w:r>
      <w:r w:rsidRPr="00C024ED">
        <w:rPr>
          <w:rFonts w:ascii="Times New Roman" w:eastAsia="Times New Roman" w:hAnsi="Times New Roman" w:cs="Times New Roman"/>
          <w:bCs/>
          <w:sz w:val="24"/>
          <w:szCs w:val="24"/>
        </w:rPr>
        <w:t>.</w:t>
      </w:r>
      <w:r w:rsidRPr="00822197">
        <w:rPr>
          <w:rFonts w:ascii="Times New Roman" w:eastAsia="Times New Roman" w:hAnsi="Times New Roman" w:cs="Times New Roman"/>
          <w:sz w:val="24"/>
          <w:szCs w:val="24"/>
        </w:rPr>
        <w:t xml:space="preserve"> The simulated</w:t>
      </w:r>
      <w:r w:rsidR="005E5432">
        <w:rPr>
          <w:rFonts w:ascii="Times New Roman" w:eastAsia="Times New Roman" w:hAnsi="Times New Roman" w:cs="Times New Roman"/>
          <w:sz w:val="24"/>
          <w:szCs w:val="24"/>
        </w:rPr>
        <w:fldChar w:fldCharType="begin"/>
      </w:r>
      <w:r w:rsidR="00A06824">
        <w:rPr>
          <w:rFonts w:ascii="Times New Roman" w:eastAsia="Times New Roman" w:hAnsi="Times New Roman" w:cs="Times New Roman"/>
          <w:sz w:val="24"/>
          <w:szCs w:val="24"/>
        </w:rPr>
        <w:instrText xml:space="preserve"> ADDIN EN.CITE &lt;EndNote&gt;&lt;Cite&gt;&lt;RecNum&gt;4834&lt;/RecNum&gt;&lt;DisplayText&gt;&lt;style face="superscript"&gt;17&lt;/style&gt;&lt;/DisplayText&gt;&lt;record&gt;&lt;rec-number&gt;4834&lt;/rec-number&gt;&lt;foreign-keys&gt;&lt;key app="EN" db-id="2fap9esxpxfz90efze4vz0xfezfz9z2rdwtr" timestamp="1645740335"&gt;4834&lt;/key&gt;&lt;/foreign-keys&gt;&lt;ref-type name="Computer Program"&gt;9&lt;/ref-type&gt;&lt;contributors&gt;&lt;/contributors&gt;&lt;titles&gt;&lt;title&gt;Generated Using SinglyCrystalTM: A Single-Crystal Diffraction Program for Mac and Windows&lt;/title&gt;&lt;/titles&gt;&lt;dates&gt;&lt;/dates&gt;&lt;publisher&gt;CrystalMaker Software Ltd, Oxford, England &lt;/publisher&gt;&lt;urls&gt;&lt;related-urls&gt;&lt;url&gt;Www.Crystalmaker.Com&lt;/url&gt;&lt;/related-urls&gt;&lt;/urls&gt;&lt;/record&gt;&lt;/Cite&gt;&lt;/EndNote&gt;</w:instrText>
      </w:r>
      <w:r w:rsidR="005E5432">
        <w:rPr>
          <w:rFonts w:ascii="Times New Roman" w:eastAsia="Times New Roman" w:hAnsi="Times New Roman" w:cs="Times New Roman"/>
          <w:sz w:val="24"/>
          <w:szCs w:val="24"/>
        </w:rPr>
        <w:fldChar w:fldCharType="separate"/>
      </w:r>
      <w:r w:rsidR="00A06824" w:rsidRPr="00A06824">
        <w:rPr>
          <w:rFonts w:ascii="Times New Roman" w:eastAsia="Times New Roman" w:hAnsi="Times New Roman" w:cs="Times New Roman"/>
          <w:noProof/>
          <w:sz w:val="24"/>
          <w:szCs w:val="24"/>
          <w:vertAlign w:val="superscript"/>
        </w:rPr>
        <w:t>17</w:t>
      </w:r>
      <w:r w:rsidR="005E5432">
        <w:rPr>
          <w:rFonts w:ascii="Times New Roman" w:eastAsia="Times New Roman" w:hAnsi="Times New Roman" w:cs="Times New Roman"/>
          <w:sz w:val="24"/>
          <w:szCs w:val="24"/>
        </w:rPr>
        <w:fldChar w:fldCharType="end"/>
      </w:r>
      <w:r w:rsidRPr="00822197">
        <w:rPr>
          <w:rFonts w:ascii="Times New Roman" w:eastAsia="Times New Roman" w:hAnsi="Times New Roman" w:cs="Times New Roman"/>
          <w:sz w:val="24"/>
          <w:szCs w:val="24"/>
        </w:rPr>
        <w:t xml:space="preserve"> SA</w:t>
      </w:r>
      <w:r w:rsidR="004F137D">
        <w:rPr>
          <w:rFonts w:ascii="Times New Roman" w:eastAsia="Times New Roman" w:hAnsi="Times New Roman" w:cs="Times New Roman"/>
          <w:sz w:val="24"/>
          <w:szCs w:val="24"/>
        </w:rPr>
        <w:t>ED pattern</w:t>
      </w:r>
      <w:r w:rsidRPr="00822197">
        <w:rPr>
          <w:rFonts w:ascii="Times New Roman" w:eastAsia="Times New Roman" w:hAnsi="Times New Roman" w:cs="Times New Roman"/>
          <w:sz w:val="24"/>
          <w:szCs w:val="24"/>
        </w:rPr>
        <w:t xml:space="preserve"> of SnP</w:t>
      </w:r>
      <w:r w:rsidRPr="00822197">
        <w:rPr>
          <w:rFonts w:ascii="Times New Roman" w:eastAsia="Times New Roman" w:hAnsi="Times New Roman" w:cs="Times New Roman"/>
          <w:sz w:val="24"/>
          <w:szCs w:val="24"/>
          <w:vertAlign w:val="subscript"/>
        </w:rPr>
        <w:t>2</w:t>
      </w:r>
      <w:r w:rsidRPr="00822197">
        <w:rPr>
          <w:rFonts w:ascii="Times New Roman" w:eastAsia="Times New Roman" w:hAnsi="Times New Roman" w:cs="Times New Roman"/>
          <w:sz w:val="24"/>
          <w:szCs w:val="24"/>
        </w:rPr>
        <w:t>Se</w:t>
      </w:r>
      <w:r w:rsidRPr="00822197">
        <w:rPr>
          <w:rFonts w:ascii="Times New Roman" w:eastAsia="Times New Roman" w:hAnsi="Times New Roman" w:cs="Times New Roman"/>
          <w:sz w:val="24"/>
          <w:szCs w:val="24"/>
          <w:vertAlign w:val="subscript"/>
        </w:rPr>
        <w:t>6</w:t>
      </w:r>
      <w:r w:rsidRPr="00822197">
        <w:rPr>
          <w:rFonts w:ascii="Times New Roman" w:eastAsia="Times New Roman" w:hAnsi="Times New Roman" w:cs="Times New Roman"/>
          <w:sz w:val="24"/>
          <w:szCs w:val="24"/>
        </w:rPr>
        <w:t xml:space="preserve"> along the [0001]-zone axis. The pattern is simulated with a voltage of 300 keV and a camera length of 200 cm and matches well with the experimentally obtained </w:t>
      </w:r>
      <w:r w:rsidR="0093403A">
        <w:rPr>
          <w:rFonts w:ascii="Times New Roman" w:eastAsia="Times New Roman" w:hAnsi="Times New Roman" w:cs="Times New Roman"/>
          <w:sz w:val="24"/>
          <w:szCs w:val="24"/>
        </w:rPr>
        <w:t xml:space="preserve">diffraction </w:t>
      </w:r>
      <w:r w:rsidRPr="00822197">
        <w:rPr>
          <w:rFonts w:ascii="Times New Roman" w:eastAsia="Times New Roman" w:hAnsi="Times New Roman" w:cs="Times New Roman"/>
          <w:sz w:val="24"/>
          <w:szCs w:val="24"/>
        </w:rPr>
        <w:t>pattern.</w:t>
      </w:r>
    </w:p>
    <w:p w14:paraId="3908CFEB" w14:textId="384B7488" w:rsidR="005C0483" w:rsidRDefault="005C0483" w:rsidP="00822197">
      <w:pPr>
        <w:spacing w:line="480" w:lineRule="auto"/>
        <w:jc w:val="both"/>
        <w:rPr>
          <w:rFonts w:ascii="Times New Roman" w:eastAsia="Times New Roman" w:hAnsi="Times New Roman" w:cs="Times New Roman"/>
          <w:sz w:val="24"/>
          <w:szCs w:val="24"/>
        </w:rPr>
      </w:pPr>
    </w:p>
    <w:p w14:paraId="41C26756" w14:textId="5A033797" w:rsidR="00B7664A" w:rsidRDefault="00B7664A" w:rsidP="00822197">
      <w:pPr>
        <w:spacing w:line="480" w:lineRule="auto"/>
        <w:jc w:val="both"/>
        <w:rPr>
          <w:rFonts w:ascii="Times New Roman" w:eastAsia="Times New Roman" w:hAnsi="Times New Roman" w:cs="Times New Roman"/>
          <w:sz w:val="24"/>
          <w:szCs w:val="24"/>
        </w:rPr>
      </w:pPr>
    </w:p>
    <w:p w14:paraId="48788488" w14:textId="528125BB" w:rsidR="00B7664A" w:rsidRDefault="00B7664A" w:rsidP="00822197">
      <w:pPr>
        <w:spacing w:line="480" w:lineRule="auto"/>
        <w:jc w:val="both"/>
        <w:rPr>
          <w:rFonts w:ascii="Times New Roman" w:eastAsia="Times New Roman" w:hAnsi="Times New Roman" w:cs="Times New Roman"/>
          <w:sz w:val="24"/>
          <w:szCs w:val="24"/>
        </w:rPr>
      </w:pPr>
    </w:p>
    <w:p w14:paraId="3F9145FC" w14:textId="4336A039" w:rsidR="00B7664A" w:rsidRDefault="00B7664A" w:rsidP="00822197">
      <w:pPr>
        <w:spacing w:line="480" w:lineRule="auto"/>
        <w:jc w:val="both"/>
        <w:rPr>
          <w:rFonts w:ascii="Times New Roman" w:eastAsia="Times New Roman" w:hAnsi="Times New Roman" w:cs="Times New Roman"/>
          <w:sz w:val="24"/>
          <w:szCs w:val="24"/>
        </w:rPr>
      </w:pPr>
    </w:p>
    <w:p w14:paraId="21AD9615" w14:textId="1B636246" w:rsidR="00B7664A" w:rsidRDefault="00B7664A" w:rsidP="00822197">
      <w:pPr>
        <w:spacing w:line="480" w:lineRule="auto"/>
        <w:jc w:val="both"/>
        <w:rPr>
          <w:rFonts w:ascii="Times New Roman" w:eastAsia="Times New Roman" w:hAnsi="Times New Roman" w:cs="Times New Roman"/>
          <w:sz w:val="24"/>
          <w:szCs w:val="24"/>
        </w:rPr>
      </w:pPr>
    </w:p>
    <w:p w14:paraId="4EBDC536" w14:textId="614381C8" w:rsidR="00B7664A" w:rsidRDefault="00B7664A" w:rsidP="00822197">
      <w:pPr>
        <w:spacing w:line="480" w:lineRule="auto"/>
        <w:jc w:val="both"/>
        <w:rPr>
          <w:rFonts w:ascii="Times New Roman" w:eastAsia="Times New Roman" w:hAnsi="Times New Roman" w:cs="Times New Roman"/>
          <w:sz w:val="24"/>
          <w:szCs w:val="24"/>
        </w:rPr>
      </w:pPr>
    </w:p>
    <w:p w14:paraId="75D6B556" w14:textId="48F7A2B9" w:rsidR="00B7664A" w:rsidRDefault="00B7664A" w:rsidP="00822197">
      <w:pPr>
        <w:spacing w:line="480" w:lineRule="auto"/>
        <w:jc w:val="both"/>
        <w:rPr>
          <w:rFonts w:ascii="Times New Roman" w:eastAsia="Times New Roman" w:hAnsi="Times New Roman" w:cs="Times New Roman"/>
          <w:sz w:val="24"/>
          <w:szCs w:val="24"/>
        </w:rPr>
      </w:pPr>
    </w:p>
    <w:p w14:paraId="5F2A5E0F" w14:textId="75646E1F" w:rsidR="00B7664A" w:rsidRDefault="00B7664A" w:rsidP="00822197">
      <w:pPr>
        <w:spacing w:line="480" w:lineRule="auto"/>
        <w:jc w:val="both"/>
        <w:rPr>
          <w:rFonts w:ascii="Times New Roman" w:eastAsia="Times New Roman" w:hAnsi="Times New Roman" w:cs="Times New Roman"/>
          <w:sz w:val="24"/>
          <w:szCs w:val="24"/>
        </w:rPr>
      </w:pPr>
    </w:p>
    <w:p w14:paraId="28E19BC4" w14:textId="77777777" w:rsidR="003133A1" w:rsidRPr="00822197" w:rsidRDefault="003133A1" w:rsidP="00822197">
      <w:pPr>
        <w:spacing w:line="480" w:lineRule="auto"/>
        <w:jc w:val="both"/>
        <w:rPr>
          <w:rFonts w:ascii="Times New Roman" w:eastAsia="Times New Roman" w:hAnsi="Times New Roman" w:cs="Times New Roman"/>
          <w:sz w:val="24"/>
          <w:szCs w:val="24"/>
        </w:rPr>
      </w:pPr>
    </w:p>
    <w:p w14:paraId="51066DEE" w14:textId="2AD972FC" w:rsidR="00AE0E44" w:rsidRDefault="008D4351" w:rsidP="00EE0AEF">
      <w:pPr>
        <w:jc w:val="both"/>
        <w:rPr>
          <w:rFonts w:ascii="Times New Roman" w:eastAsia="Times New Roman" w:hAnsi="Times New Roman" w:cs="Times New Roman"/>
          <w:sz w:val="24"/>
          <w:szCs w:val="24"/>
        </w:rPr>
      </w:pPr>
      <w:r w:rsidRPr="00B129BF">
        <w:rPr>
          <w:rFonts w:ascii="Times New Roman" w:eastAsia="Times New Roman" w:hAnsi="Times New Roman" w:cs="Times New Roman"/>
          <w:b/>
          <w:sz w:val="24"/>
          <w:szCs w:val="24"/>
        </w:rPr>
        <w:lastRenderedPageBreak/>
        <w:t>Table S6</w:t>
      </w:r>
      <w:r w:rsidRPr="00C024ED">
        <w:rPr>
          <w:rFonts w:ascii="Times New Roman" w:eastAsia="Times New Roman" w:hAnsi="Times New Roman" w:cs="Times New Roman"/>
          <w:bCs/>
          <w:sz w:val="24"/>
          <w:szCs w:val="24"/>
        </w:rPr>
        <w:t>. The</w:t>
      </w:r>
      <w:r w:rsidRPr="00C024ED">
        <w:rPr>
          <w:rFonts w:ascii="Times New Roman" w:eastAsia="Times New Roman" w:hAnsi="Times New Roman" w:cs="Times New Roman"/>
          <w:sz w:val="24"/>
          <w:szCs w:val="24"/>
        </w:rPr>
        <w:t xml:space="preserve"> composition in </w:t>
      </w:r>
      <w:r w:rsidR="004116B1">
        <w:rPr>
          <w:rFonts w:ascii="Times New Roman" w:eastAsia="Times New Roman" w:hAnsi="Times New Roman" w:cs="Times New Roman"/>
          <w:sz w:val="24"/>
          <w:szCs w:val="24"/>
        </w:rPr>
        <w:t xml:space="preserve">the </w:t>
      </w:r>
      <w:r w:rsidRPr="00C024ED">
        <w:rPr>
          <w:rFonts w:ascii="Times New Roman" w:eastAsia="Times New Roman" w:hAnsi="Times New Roman" w:cs="Times New Roman"/>
          <w:sz w:val="24"/>
          <w:szCs w:val="24"/>
        </w:rPr>
        <w:t>atomic percentage of the representative SnP</w:t>
      </w:r>
      <w:r w:rsidRPr="00C024ED">
        <w:rPr>
          <w:rFonts w:ascii="Times New Roman" w:eastAsia="Times New Roman" w:hAnsi="Times New Roman" w:cs="Times New Roman"/>
          <w:sz w:val="24"/>
          <w:szCs w:val="24"/>
          <w:vertAlign w:val="subscript"/>
        </w:rPr>
        <w:t>2</w:t>
      </w:r>
      <w:r w:rsidRPr="00C024ED">
        <w:rPr>
          <w:rFonts w:ascii="Times New Roman" w:eastAsia="Times New Roman" w:hAnsi="Times New Roman" w:cs="Times New Roman"/>
          <w:sz w:val="24"/>
          <w:szCs w:val="24"/>
        </w:rPr>
        <w:t>Se</w:t>
      </w:r>
      <w:r w:rsidRPr="00C024ED">
        <w:rPr>
          <w:rFonts w:ascii="Times New Roman" w:eastAsia="Times New Roman" w:hAnsi="Times New Roman" w:cs="Times New Roman"/>
          <w:sz w:val="24"/>
          <w:szCs w:val="24"/>
          <w:vertAlign w:val="subscript"/>
        </w:rPr>
        <w:t>6</w:t>
      </w:r>
      <w:r w:rsidRPr="00C024ED">
        <w:rPr>
          <w:rFonts w:ascii="Times New Roman" w:eastAsia="Times New Roman" w:hAnsi="Times New Roman" w:cs="Times New Roman"/>
          <w:sz w:val="24"/>
          <w:szCs w:val="24"/>
        </w:rPr>
        <w:t xml:space="preserve"> flake</w:t>
      </w:r>
      <w:r w:rsidR="004116B1">
        <w:rPr>
          <w:rFonts w:ascii="Times New Roman" w:eastAsia="Times New Roman" w:hAnsi="Times New Roman" w:cs="Times New Roman"/>
          <w:sz w:val="24"/>
          <w:szCs w:val="24"/>
        </w:rPr>
        <w:t>s that</w:t>
      </w:r>
      <w:r w:rsidRPr="00C024ED">
        <w:rPr>
          <w:rFonts w:ascii="Times New Roman" w:eastAsia="Times New Roman" w:hAnsi="Times New Roman" w:cs="Times New Roman"/>
          <w:sz w:val="24"/>
          <w:szCs w:val="24"/>
        </w:rPr>
        <w:t xml:space="preserve"> evaluated by STEM-EDS. Note that only the Sn, P, and Se atomic percentages are shown. The rest of the detected elements was C from the lacey-C support. When normalized to Sn, the obtained composition matches well with the expected ratio </w:t>
      </w:r>
      <w:proofErr w:type="spellStart"/>
      <w:r w:rsidRPr="00C024ED">
        <w:rPr>
          <w:rFonts w:ascii="Times New Roman" w:eastAsia="Times New Roman" w:hAnsi="Times New Roman" w:cs="Times New Roman"/>
          <w:sz w:val="24"/>
          <w:szCs w:val="24"/>
        </w:rPr>
        <w:t>Sn</w:t>
      </w:r>
      <w:proofErr w:type="gramStart"/>
      <w:r w:rsidRPr="00C024ED">
        <w:rPr>
          <w:rFonts w:ascii="Times New Roman" w:eastAsia="Times New Roman" w:hAnsi="Times New Roman" w:cs="Times New Roman"/>
          <w:sz w:val="24"/>
          <w:szCs w:val="24"/>
        </w:rPr>
        <w:t>:P:Se</w:t>
      </w:r>
      <w:proofErr w:type="spellEnd"/>
      <w:proofErr w:type="gramEnd"/>
      <w:r w:rsidRPr="00C024ED">
        <w:rPr>
          <w:rFonts w:ascii="Times New Roman" w:eastAsia="Times New Roman" w:hAnsi="Times New Roman" w:cs="Times New Roman"/>
          <w:sz w:val="24"/>
          <w:szCs w:val="24"/>
        </w:rPr>
        <w:t xml:space="preserve"> = 1:2:6.</w:t>
      </w:r>
    </w:p>
    <w:p w14:paraId="767A07C3" w14:textId="77777777" w:rsidR="0080710C" w:rsidRPr="008D4351" w:rsidRDefault="0080710C" w:rsidP="00EE0AEF">
      <w:pPr>
        <w:jc w:val="both"/>
        <w:rPr>
          <w:rFonts w:ascii="Times New Roman" w:eastAsia="Times New Roman" w:hAnsi="Times New Roman" w:cs="Times New Roman"/>
          <w:sz w:val="24"/>
          <w:szCs w:val="24"/>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AE0E44" w14:paraId="45C385C6" w14:textId="77777777">
        <w:tc>
          <w:tcPr>
            <w:tcW w:w="3120" w:type="dxa"/>
            <w:shd w:val="clear" w:color="auto" w:fill="auto"/>
            <w:tcMar>
              <w:top w:w="100" w:type="dxa"/>
              <w:left w:w="100" w:type="dxa"/>
              <w:bottom w:w="100" w:type="dxa"/>
              <w:right w:w="100" w:type="dxa"/>
            </w:tcMar>
          </w:tcPr>
          <w:p w14:paraId="7EB41D39" w14:textId="77777777" w:rsidR="00AE0E44" w:rsidRPr="00D03191" w:rsidRDefault="00741A4B" w:rsidP="00EE0AEF">
            <w:pPr>
              <w:widowControl w:val="0"/>
              <w:pBdr>
                <w:top w:val="nil"/>
                <w:left w:val="nil"/>
                <w:bottom w:val="nil"/>
                <w:right w:val="nil"/>
                <w:between w:val="nil"/>
              </w:pBdr>
              <w:rPr>
                <w:rFonts w:ascii="Times New Roman" w:eastAsia="Times New Roman" w:hAnsi="Times New Roman" w:cs="Times New Roman"/>
                <w:b/>
                <w:sz w:val="24"/>
                <w:szCs w:val="24"/>
              </w:rPr>
            </w:pPr>
            <w:r w:rsidRPr="00D03191">
              <w:rPr>
                <w:rFonts w:ascii="Times New Roman" w:eastAsia="Times New Roman" w:hAnsi="Times New Roman" w:cs="Times New Roman"/>
                <w:b/>
                <w:sz w:val="24"/>
                <w:szCs w:val="24"/>
              </w:rPr>
              <w:t>Element</w:t>
            </w:r>
          </w:p>
        </w:tc>
        <w:tc>
          <w:tcPr>
            <w:tcW w:w="3120" w:type="dxa"/>
            <w:shd w:val="clear" w:color="auto" w:fill="auto"/>
            <w:tcMar>
              <w:top w:w="100" w:type="dxa"/>
              <w:left w:w="100" w:type="dxa"/>
              <w:bottom w:w="100" w:type="dxa"/>
              <w:right w:w="100" w:type="dxa"/>
            </w:tcMar>
          </w:tcPr>
          <w:p w14:paraId="5ED204C6" w14:textId="11334130" w:rsidR="00AE0E44" w:rsidRPr="00D03191" w:rsidRDefault="00741A4B" w:rsidP="00EE0AEF">
            <w:pPr>
              <w:widowControl w:val="0"/>
              <w:pBdr>
                <w:top w:val="nil"/>
                <w:left w:val="nil"/>
                <w:bottom w:val="nil"/>
                <w:right w:val="nil"/>
                <w:between w:val="nil"/>
              </w:pBdr>
              <w:rPr>
                <w:rFonts w:ascii="Times New Roman" w:eastAsia="Times New Roman" w:hAnsi="Times New Roman" w:cs="Times New Roman"/>
                <w:b/>
                <w:sz w:val="24"/>
                <w:szCs w:val="24"/>
              </w:rPr>
            </w:pPr>
            <w:r w:rsidRPr="00D03191">
              <w:rPr>
                <w:rFonts w:ascii="Times New Roman" w:eastAsia="Times New Roman" w:hAnsi="Times New Roman" w:cs="Times New Roman"/>
                <w:b/>
                <w:sz w:val="24"/>
                <w:szCs w:val="24"/>
              </w:rPr>
              <w:t>At</w:t>
            </w:r>
            <w:r w:rsidR="004944EE">
              <w:rPr>
                <w:rFonts w:ascii="Times New Roman" w:eastAsia="Times New Roman" w:hAnsi="Times New Roman" w:cs="Times New Roman"/>
                <w:b/>
                <w:sz w:val="24"/>
                <w:szCs w:val="24"/>
              </w:rPr>
              <w:t xml:space="preserve">omic </w:t>
            </w:r>
            <w:r w:rsidRPr="00D03191">
              <w:rPr>
                <w:rFonts w:ascii="Times New Roman" w:eastAsia="Times New Roman" w:hAnsi="Times New Roman" w:cs="Times New Roman"/>
                <w:b/>
                <w:sz w:val="24"/>
                <w:szCs w:val="24"/>
              </w:rPr>
              <w:t>%</w:t>
            </w:r>
          </w:p>
        </w:tc>
        <w:tc>
          <w:tcPr>
            <w:tcW w:w="3120" w:type="dxa"/>
            <w:shd w:val="clear" w:color="auto" w:fill="auto"/>
            <w:tcMar>
              <w:top w:w="100" w:type="dxa"/>
              <w:left w:w="100" w:type="dxa"/>
              <w:bottom w:w="100" w:type="dxa"/>
              <w:right w:w="100" w:type="dxa"/>
            </w:tcMar>
          </w:tcPr>
          <w:p w14:paraId="3A0DFD84" w14:textId="77777777" w:rsidR="00AE0E44" w:rsidRPr="00D03191" w:rsidRDefault="00741A4B" w:rsidP="00EE0AEF">
            <w:pPr>
              <w:widowControl w:val="0"/>
              <w:pBdr>
                <w:top w:val="nil"/>
                <w:left w:val="nil"/>
                <w:bottom w:val="nil"/>
                <w:right w:val="nil"/>
                <w:between w:val="nil"/>
              </w:pBdr>
              <w:rPr>
                <w:rFonts w:ascii="Times New Roman" w:eastAsia="Times New Roman" w:hAnsi="Times New Roman" w:cs="Times New Roman"/>
                <w:b/>
                <w:sz w:val="24"/>
                <w:szCs w:val="24"/>
              </w:rPr>
            </w:pPr>
            <w:r w:rsidRPr="00D03191">
              <w:rPr>
                <w:rFonts w:ascii="Times New Roman" w:eastAsia="Times New Roman" w:hAnsi="Times New Roman" w:cs="Times New Roman"/>
                <w:b/>
                <w:sz w:val="24"/>
                <w:szCs w:val="24"/>
              </w:rPr>
              <w:t>Ratio to Sn</w:t>
            </w:r>
          </w:p>
        </w:tc>
      </w:tr>
      <w:tr w:rsidR="00AE0E44" w14:paraId="4C9DAD72" w14:textId="77777777">
        <w:tc>
          <w:tcPr>
            <w:tcW w:w="3120" w:type="dxa"/>
            <w:shd w:val="clear" w:color="auto" w:fill="auto"/>
            <w:tcMar>
              <w:top w:w="100" w:type="dxa"/>
              <w:left w:w="100" w:type="dxa"/>
              <w:bottom w:w="100" w:type="dxa"/>
              <w:right w:w="100" w:type="dxa"/>
            </w:tcMar>
          </w:tcPr>
          <w:p w14:paraId="78EFC814" w14:textId="77777777" w:rsidR="00AE0E44" w:rsidRPr="00D03191" w:rsidRDefault="00741A4B" w:rsidP="00EE0AEF">
            <w:pPr>
              <w:widowControl w:val="0"/>
              <w:pBdr>
                <w:top w:val="nil"/>
                <w:left w:val="nil"/>
                <w:bottom w:val="nil"/>
                <w:right w:val="nil"/>
                <w:between w:val="nil"/>
              </w:pBdr>
              <w:rPr>
                <w:rFonts w:ascii="Times New Roman" w:eastAsia="Times New Roman" w:hAnsi="Times New Roman" w:cs="Times New Roman"/>
                <w:sz w:val="24"/>
                <w:szCs w:val="24"/>
              </w:rPr>
            </w:pPr>
            <w:r w:rsidRPr="00D03191">
              <w:rPr>
                <w:rFonts w:ascii="Times New Roman" w:eastAsia="Times New Roman" w:hAnsi="Times New Roman" w:cs="Times New Roman"/>
                <w:sz w:val="24"/>
                <w:szCs w:val="24"/>
              </w:rPr>
              <w:t>Sn</w:t>
            </w:r>
          </w:p>
        </w:tc>
        <w:tc>
          <w:tcPr>
            <w:tcW w:w="3120" w:type="dxa"/>
            <w:shd w:val="clear" w:color="auto" w:fill="auto"/>
            <w:tcMar>
              <w:top w:w="100" w:type="dxa"/>
              <w:left w:w="100" w:type="dxa"/>
              <w:bottom w:w="100" w:type="dxa"/>
              <w:right w:w="100" w:type="dxa"/>
            </w:tcMar>
          </w:tcPr>
          <w:p w14:paraId="21DBAE97" w14:textId="77777777" w:rsidR="00AE0E44" w:rsidRPr="00D03191" w:rsidRDefault="00561084" w:rsidP="00EE0AEF">
            <w:pPr>
              <w:widowControl w:val="0"/>
              <w:pBdr>
                <w:top w:val="nil"/>
                <w:left w:val="nil"/>
                <w:bottom w:val="nil"/>
                <w:right w:val="nil"/>
                <w:between w:val="nil"/>
              </w:pBdr>
              <w:rPr>
                <w:rFonts w:ascii="Times New Roman" w:eastAsia="Times New Roman" w:hAnsi="Times New Roman" w:cs="Times New Roman"/>
                <w:sz w:val="24"/>
                <w:szCs w:val="24"/>
              </w:rPr>
            </w:pPr>
            <w:r w:rsidRPr="00D03191">
              <w:rPr>
                <w:rFonts w:ascii="Times New Roman" w:eastAsia="Times New Roman" w:hAnsi="Times New Roman" w:cs="Times New Roman"/>
                <w:sz w:val="24"/>
                <w:szCs w:val="24"/>
              </w:rPr>
              <w:t>1.4 ± 0.11</w:t>
            </w:r>
          </w:p>
        </w:tc>
        <w:tc>
          <w:tcPr>
            <w:tcW w:w="3120" w:type="dxa"/>
            <w:shd w:val="clear" w:color="auto" w:fill="auto"/>
            <w:tcMar>
              <w:top w:w="100" w:type="dxa"/>
              <w:left w:w="100" w:type="dxa"/>
              <w:bottom w:w="100" w:type="dxa"/>
              <w:right w:w="100" w:type="dxa"/>
            </w:tcMar>
          </w:tcPr>
          <w:p w14:paraId="03C58C22" w14:textId="77777777" w:rsidR="00AE0E44" w:rsidRPr="00D03191" w:rsidRDefault="00561084" w:rsidP="00EE0AEF">
            <w:pPr>
              <w:widowControl w:val="0"/>
              <w:pBdr>
                <w:top w:val="nil"/>
                <w:left w:val="nil"/>
                <w:bottom w:val="nil"/>
                <w:right w:val="nil"/>
                <w:between w:val="nil"/>
              </w:pBdr>
              <w:rPr>
                <w:rFonts w:ascii="Times New Roman" w:eastAsia="Times New Roman" w:hAnsi="Times New Roman" w:cs="Times New Roman"/>
                <w:sz w:val="24"/>
                <w:szCs w:val="24"/>
              </w:rPr>
            </w:pPr>
            <w:r w:rsidRPr="00D03191">
              <w:rPr>
                <w:rFonts w:ascii="Times New Roman" w:eastAsia="Times New Roman" w:hAnsi="Times New Roman" w:cs="Times New Roman"/>
                <w:sz w:val="24"/>
                <w:szCs w:val="24"/>
              </w:rPr>
              <w:t>1.0 ± 0.079</w:t>
            </w:r>
          </w:p>
        </w:tc>
      </w:tr>
      <w:tr w:rsidR="00AE0E44" w14:paraId="512FB773" w14:textId="77777777">
        <w:tc>
          <w:tcPr>
            <w:tcW w:w="3120" w:type="dxa"/>
            <w:shd w:val="clear" w:color="auto" w:fill="auto"/>
            <w:tcMar>
              <w:top w:w="100" w:type="dxa"/>
              <w:left w:w="100" w:type="dxa"/>
              <w:bottom w:w="100" w:type="dxa"/>
              <w:right w:w="100" w:type="dxa"/>
            </w:tcMar>
          </w:tcPr>
          <w:p w14:paraId="5813D7FD" w14:textId="77777777" w:rsidR="00AE0E44" w:rsidRPr="00D03191" w:rsidRDefault="00741A4B" w:rsidP="00EE0AEF">
            <w:pPr>
              <w:widowControl w:val="0"/>
              <w:pBdr>
                <w:top w:val="nil"/>
                <w:left w:val="nil"/>
                <w:bottom w:val="nil"/>
                <w:right w:val="nil"/>
                <w:between w:val="nil"/>
              </w:pBdr>
              <w:rPr>
                <w:rFonts w:ascii="Times New Roman" w:eastAsia="Times New Roman" w:hAnsi="Times New Roman" w:cs="Times New Roman"/>
                <w:sz w:val="24"/>
                <w:szCs w:val="24"/>
              </w:rPr>
            </w:pPr>
            <w:r w:rsidRPr="00D03191">
              <w:rPr>
                <w:rFonts w:ascii="Times New Roman" w:eastAsia="Times New Roman" w:hAnsi="Times New Roman" w:cs="Times New Roman"/>
                <w:sz w:val="24"/>
                <w:szCs w:val="24"/>
              </w:rPr>
              <w:t>P</w:t>
            </w:r>
          </w:p>
        </w:tc>
        <w:tc>
          <w:tcPr>
            <w:tcW w:w="3120" w:type="dxa"/>
            <w:shd w:val="clear" w:color="auto" w:fill="auto"/>
            <w:tcMar>
              <w:top w:w="100" w:type="dxa"/>
              <w:left w:w="100" w:type="dxa"/>
              <w:bottom w:w="100" w:type="dxa"/>
              <w:right w:w="100" w:type="dxa"/>
            </w:tcMar>
          </w:tcPr>
          <w:p w14:paraId="0C51DC21" w14:textId="77777777" w:rsidR="00AE0E44" w:rsidRPr="00D03191" w:rsidRDefault="00561084" w:rsidP="00EE0AEF">
            <w:pPr>
              <w:rPr>
                <w:rFonts w:ascii="Times New Roman" w:eastAsia="Times New Roman" w:hAnsi="Times New Roman" w:cs="Times New Roman"/>
                <w:sz w:val="24"/>
                <w:szCs w:val="24"/>
              </w:rPr>
            </w:pPr>
            <w:r w:rsidRPr="00D03191">
              <w:rPr>
                <w:rFonts w:ascii="Times New Roman" w:eastAsia="Times New Roman" w:hAnsi="Times New Roman" w:cs="Times New Roman"/>
                <w:sz w:val="24"/>
                <w:szCs w:val="24"/>
              </w:rPr>
              <w:t>2.9 ± 0.068</w:t>
            </w:r>
          </w:p>
        </w:tc>
        <w:tc>
          <w:tcPr>
            <w:tcW w:w="3120" w:type="dxa"/>
            <w:shd w:val="clear" w:color="auto" w:fill="auto"/>
            <w:tcMar>
              <w:top w:w="100" w:type="dxa"/>
              <w:left w:w="100" w:type="dxa"/>
              <w:bottom w:w="100" w:type="dxa"/>
              <w:right w:w="100" w:type="dxa"/>
            </w:tcMar>
          </w:tcPr>
          <w:p w14:paraId="3B76A1F3" w14:textId="77777777" w:rsidR="00AE0E44" w:rsidRPr="00D03191" w:rsidRDefault="00561084" w:rsidP="00EE0AEF">
            <w:pPr>
              <w:rPr>
                <w:rFonts w:ascii="Times New Roman" w:eastAsia="Times New Roman" w:hAnsi="Times New Roman" w:cs="Times New Roman"/>
                <w:sz w:val="24"/>
                <w:szCs w:val="24"/>
              </w:rPr>
            </w:pPr>
            <w:r w:rsidRPr="00D03191">
              <w:rPr>
                <w:rFonts w:ascii="Times New Roman" w:eastAsia="Times New Roman" w:hAnsi="Times New Roman" w:cs="Times New Roman"/>
                <w:sz w:val="24"/>
                <w:szCs w:val="24"/>
              </w:rPr>
              <w:t>2.1 ± 0.0049</w:t>
            </w:r>
          </w:p>
        </w:tc>
      </w:tr>
      <w:tr w:rsidR="00AE0E44" w14:paraId="4AB783AA" w14:textId="77777777">
        <w:tc>
          <w:tcPr>
            <w:tcW w:w="3120" w:type="dxa"/>
            <w:shd w:val="clear" w:color="auto" w:fill="auto"/>
            <w:tcMar>
              <w:top w:w="100" w:type="dxa"/>
              <w:left w:w="100" w:type="dxa"/>
              <w:bottom w:w="100" w:type="dxa"/>
              <w:right w:w="100" w:type="dxa"/>
            </w:tcMar>
          </w:tcPr>
          <w:p w14:paraId="2E9D9E41" w14:textId="77777777" w:rsidR="00AE0E44" w:rsidRPr="00D03191" w:rsidRDefault="00741A4B" w:rsidP="00EE0AEF">
            <w:pPr>
              <w:widowControl w:val="0"/>
              <w:pBdr>
                <w:top w:val="nil"/>
                <w:left w:val="nil"/>
                <w:bottom w:val="nil"/>
                <w:right w:val="nil"/>
                <w:between w:val="nil"/>
              </w:pBdr>
              <w:rPr>
                <w:rFonts w:ascii="Times New Roman" w:eastAsia="Times New Roman" w:hAnsi="Times New Roman" w:cs="Times New Roman"/>
                <w:sz w:val="24"/>
                <w:szCs w:val="24"/>
              </w:rPr>
            </w:pPr>
            <w:r w:rsidRPr="00D03191">
              <w:rPr>
                <w:rFonts w:ascii="Times New Roman" w:eastAsia="Times New Roman" w:hAnsi="Times New Roman" w:cs="Times New Roman"/>
                <w:sz w:val="24"/>
                <w:szCs w:val="24"/>
              </w:rPr>
              <w:t>Se</w:t>
            </w:r>
          </w:p>
        </w:tc>
        <w:tc>
          <w:tcPr>
            <w:tcW w:w="3120" w:type="dxa"/>
            <w:shd w:val="clear" w:color="auto" w:fill="auto"/>
            <w:tcMar>
              <w:top w:w="100" w:type="dxa"/>
              <w:left w:w="100" w:type="dxa"/>
              <w:bottom w:w="100" w:type="dxa"/>
              <w:right w:w="100" w:type="dxa"/>
            </w:tcMar>
          </w:tcPr>
          <w:p w14:paraId="6FCCF788" w14:textId="77777777" w:rsidR="00AE0E44" w:rsidRPr="00D03191" w:rsidRDefault="00561084" w:rsidP="00EE0AEF">
            <w:pPr>
              <w:rPr>
                <w:rFonts w:ascii="Times New Roman" w:eastAsia="Times New Roman" w:hAnsi="Times New Roman" w:cs="Times New Roman"/>
                <w:sz w:val="24"/>
                <w:szCs w:val="24"/>
              </w:rPr>
            </w:pPr>
            <w:r w:rsidRPr="00D03191">
              <w:rPr>
                <w:rFonts w:ascii="Times New Roman" w:eastAsia="Times New Roman" w:hAnsi="Times New Roman" w:cs="Times New Roman"/>
                <w:sz w:val="24"/>
                <w:szCs w:val="24"/>
              </w:rPr>
              <w:t>8.6 ± 0.071</w:t>
            </w:r>
          </w:p>
        </w:tc>
        <w:tc>
          <w:tcPr>
            <w:tcW w:w="3120" w:type="dxa"/>
            <w:shd w:val="clear" w:color="auto" w:fill="auto"/>
            <w:tcMar>
              <w:top w:w="100" w:type="dxa"/>
              <w:left w:w="100" w:type="dxa"/>
              <w:bottom w:w="100" w:type="dxa"/>
              <w:right w:w="100" w:type="dxa"/>
            </w:tcMar>
          </w:tcPr>
          <w:p w14:paraId="25410708" w14:textId="77777777" w:rsidR="00AE0E44" w:rsidRPr="00D03191" w:rsidRDefault="00561084" w:rsidP="00EE0AEF">
            <w:pPr>
              <w:rPr>
                <w:rFonts w:ascii="Times New Roman" w:eastAsia="Times New Roman" w:hAnsi="Times New Roman" w:cs="Times New Roman"/>
                <w:sz w:val="24"/>
                <w:szCs w:val="24"/>
              </w:rPr>
            </w:pPr>
            <w:r w:rsidRPr="00D03191">
              <w:rPr>
                <w:rFonts w:ascii="Times New Roman" w:eastAsia="Times New Roman" w:hAnsi="Times New Roman" w:cs="Times New Roman"/>
                <w:sz w:val="24"/>
                <w:szCs w:val="24"/>
              </w:rPr>
              <w:t>6.1 ± 0.051</w:t>
            </w:r>
          </w:p>
        </w:tc>
      </w:tr>
    </w:tbl>
    <w:p w14:paraId="520C4F56" w14:textId="77777777" w:rsidR="00822197" w:rsidRDefault="00822197" w:rsidP="00EE0AEF">
      <w:pPr>
        <w:jc w:val="both"/>
        <w:rPr>
          <w:rFonts w:ascii="Times New Roman" w:eastAsia="Times New Roman" w:hAnsi="Times New Roman" w:cs="Times New Roman"/>
          <w:b/>
        </w:rPr>
      </w:pPr>
    </w:p>
    <w:p w14:paraId="3E26EA96" w14:textId="77777777" w:rsidR="00D70911" w:rsidRDefault="00D70911" w:rsidP="00EE0AEF">
      <w:pPr>
        <w:jc w:val="both"/>
        <w:rPr>
          <w:rFonts w:ascii="Times New Roman" w:eastAsia="Times New Roman" w:hAnsi="Times New Roman" w:cs="Times New Roman"/>
          <w:sz w:val="24"/>
          <w:szCs w:val="24"/>
        </w:rPr>
      </w:pPr>
    </w:p>
    <w:p w14:paraId="72DE7D03" w14:textId="02A8C053" w:rsidR="00F52E83" w:rsidRDefault="00F52E83" w:rsidP="00EE0AEF">
      <w:pPr>
        <w:jc w:val="both"/>
        <w:rPr>
          <w:rFonts w:ascii="Times New Roman" w:eastAsia="Times New Roman" w:hAnsi="Times New Roman" w:cs="Times New Roman"/>
          <w:sz w:val="24"/>
          <w:szCs w:val="24"/>
        </w:rPr>
      </w:pPr>
    </w:p>
    <w:p w14:paraId="1EE6E6DA" w14:textId="2A674812" w:rsidR="00696673" w:rsidRDefault="00696673" w:rsidP="00EE0AEF">
      <w:pPr>
        <w:jc w:val="both"/>
        <w:rPr>
          <w:rFonts w:ascii="Times New Roman" w:eastAsia="Times New Roman" w:hAnsi="Times New Roman" w:cs="Times New Roman"/>
          <w:sz w:val="24"/>
          <w:szCs w:val="24"/>
        </w:rPr>
      </w:pPr>
    </w:p>
    <w:p w14:paraId="3B9A54C1" w14:textId="77777777" w:rsidR="00696673" w:rsidRDefault="00696673" w:rsidP="00EE0AEF">
      <w:pPr>
        <w:jc w:val="both"/>
        <w:rPr>
          <w:rFonts w:ascii="Times New Roman" w:eastAsia="Times New Roman" w:hAnsi="Times New Roman" w:cs="Times New Roman"/>
          <w:sz w:val="24"/>
          <w:szCs w:val="24"/>
        </w:rPr>
      </w:pPr>
    </w:p>
    <w:p w14:paraId="056A9B0A" w14:textId="65CA7E83" w:rsidR="00ED2605" w:rsidRDefault="00ED2605" w:rsidP="00EE0AEF">
      <w:pPr>
        <w:jc w:val="both"/>
        <w:rPr>
          <w:rFonts w:ascii="Times New Roman" w:eastAsia="Times New Roman" w:hAnsi="Times New Roman" w:cs="Times New Roman"/>
        </w:rPr>
      </w:pPr>
    </w:p>
    <w:p w14:paraId="7AFB4789" w14:textId="77777777" w:rsidR="00817BF7" w:rsidRPr="00D03191" w:rsidRDefault="00817BF7" w:rsidP="00EE0AEF">
      <w:pPr>
        <w:jc w:val="both"/>
        <w:rPr>
          <w:rFonts w:ascii="Times New Roman" w:eastAsia="Times New Roman" w:hAnsi="Times New Roman" w:cs="Times New Roman"/>
          <w:sz w:val="24"/>
          <w:szCs w:val="24"/>
        </w:rPr>
      </w:pPr>
    </w:p>
    <w:p w14:paraId="79CF265A" w14:textId="371673F4" w:rsidR="00822197" w:rsidRPr="00B129BF" w:rsidRDefault="00BC579F" w:rsidP="00EE0AEF">
      <w:pPr>
        <w:jc w:val="center"/>
        <w:rPr>
          <w:rFonts w:ascii="Times New Roman" w:eastAsia="Times New Roman" w:hAnsi="Times New Roman" w:cs="Times New Roman"/>
          <w:sz w:val="24"/>
          <w:szCs w:val="24"/>
        </w:rPr>
      </w:pPr>
      <w:r w:rsidRPr="00B129BF">
        <w:rPr>
          <w:noProof/>
          <w:sz w:val="24"/>
          <w:szCs w:val="24"/>
        </w:rPr>
        <w:drawing>
          <wp:inline distT="0" distB="0" distL="0" distR="0" wp14:anchorId="34FB3271" wp14:editId="15C05248">
            <wp:extent cx="4210050" cy="3125152"/>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2200" cy="3134171"/>
                    </a:xfrm>
                    <a:prstGeom prst="rect">
                      <a:avLst/>
                    </a:prstGeom>
                    <a:noFill/>
                    <a:ln>
                      <a:noFill/>
                    </a:ln>
                  </pic:spPr>
                </pic:pic>
              </a:graphicData>
            </a:graphic>
          </wp:inline>
        </w:drawing>
      </w:r>
    </w:p>
    <w:p w14:paraId="736B166D" w14:textId="4F19832F" w:rsidR="00BC579F" w:rsidRPr="00B129BF" w:rsidRDefault="00BC579F" w:rsidP="00EE0AEF">
      <w:pPr>
        <w:jc w:val="both"/>
        <w:rPr>
          <w:rFonts w:ascii="Times New Roman" w:eastAsia="Times New Roman" w:hAnsi="Times New Roman" w:cs="Times New Roman"/>
          <w:sz w:val="24"/>
          <w:szCs w:val="24"/>
        </w:rPr>
      </w:pPr>
      <w:r w:rsidRPr="00B129BF">
        <w:rPr>
          <w:rFonts w:ascii="Times New Roman" w:eastAsia="Times New Roman" w:hAnsi="Times New Roman" w:cs="Times New Roman"/>
          <w:b/>
          <w:bCs/>
          <w:sz w:val="24"/>
          <w:szCs w:val="24"/>
        </w:rPr>
        <w:t xml:space="preserve">Figure </w:t>
      </w:r>
      <w:r w:rsidR="00B67E70" w:rsidRPr="00B129BF">
        <w:rPr>
          <w:rFonts w:ascii="Times New Roman" w:eastAsia="Times New Roman" w:hAnsi="Times New Roman" w:cs="Times New Roman"/>
          <w:b/>
          <w:bCs/>
          <w:sz w:val="24"/>
          <w:szCs w:val="24"/>
        </w:rPr>
        <w:t>S1</w:t>
      </w:r>
      <w:r w:rsidR="00B67E70">
        <w:rPr>
          <w:rFonts w:ascii="Times New Roman" w:eastAsia="Times New Roman" w:hAnsi="Times New Roman" w:cs="Times New Roman"/>
          <w:b/>
          <w:bCs/>
          <w:sz w:val="24"/>
          <w:szCs w:val="24"/>
        </w:rPr>
        <w:t>0</w:t>
      </w:r>
      <w:r w:rsidRPr="00B129BF">
        <w:rPr>
          <w:rFonts w:ascii="Times New Roman" w:eastAsia="Times New Roman" w:hAnsi="Times New Roman" w:cs="Times New Roman"/>
          <w:sz w:val="24"/>
          <w:szCs w:val="24"/>
        </w:rPr>
        <w:t xml:space="preserve">. An optical micrograph of </w:t>
      </w:r>
      <w:r w:rsidR="00B129BF" w:rsidRPr="00B129BF">
        <w:rPr>
          <w:rFonts w:ascii="Times New Roman" w:eastAsia="Times New Roman" w:hAnsi="Times New Roman" w:cs="Times New Roman"/>
          <w:sz w:val="24"/>
          <w:szCs w:val="24"/>
        </w:rPr>
        <w:t xml:space="preserve">thin </w:t>
      </w:r>
      <w:r w:rsidRPr="00B129BF">
        <w:rPr>
          <w:rFonts w:ascii="Times New Roman" w:eastAsia="Times New Roman" w:hAnsi="Times New Roman" w:cs="Times New Roman"/>
          <w:sz w:val="24"/>
          <w:szCs w:val="24"/>
        </w:rPr>
        <w:t>exfoliated SnP</w:t>
      </w:r>
      <w:r w:rsidRPr="00B129BF">
        <w:rPr>
          <w:rFonts w:ascii="Times New Roman" w:eastAsia="Times New Roman" w:hAnsi="Times New Roman" w:cs="Times New Roman"/>
          <w:sz w:val="24"/>
          <w:szCs w:val="24"/>
          <w:vertAlign w:val="subscript"/>
        </w:rPr>
        <w:t>2</w:t>
      </w:r>
      <w:r w:rsidRPr="00B129BF">
        <w:rPr>
          <w:rFonts w:ascii="Times New Roman" w:eastAsia="Times New Roman" w:hAnsi="Times New Roman" w:cs="Times New Roman"/>
          <w:sz w:val="24"/>
          <w:szCs w:val="24"/>
        </w:rPr>
        <w:t>Se</w:t>
      </w:r>
      <w:r w:rsidRPr="00B129BF">
        <w:rPr>
          <w:rFonts w:ascii="Times New Roman" w:eastAsia="Times New Roman" w:hAnsi="Times New Roman" w:cs="Times New Roman"/>
          <w:sz w:val="24"/>
          <w:szCs w:val="24"/>
          <w:vertAlign w:val="subscript"/>
        </w:rPr>
        <w:t>6</w:t>
      </w:r>
      <w:r w:rsidRPr="00B129BF">
        <w:rPr>
          <w:rFonts w:ascii="Times New Roman" w:eastAsia="Times New Roman" w:hAnsi="Times New Roman" w:cs="Times New Roman"/>
          <w:sz w:val="24"/>
          <w:szCs w:val="24"/>
        </w:rPr>
        <w:t xml:space="preserve"> flakes on an oxidized</w:t>
      </w:r>
      <w:r w:rsidR="00D76BBC" w:rsidRPr="00B129BF">
        <w:rPr>
          <w:rFonts w:ascii="Times New Roman" w:eastAsia="Times New Roman" w:hAnsi="Times New Roman" w:cs="Times New Roman"/>
          <w:sz w:val="24"/>
          <w:szCs w:val="24"/>
        </w:rPr>
        <w:t xml:space="preserve"> (300 nm</w:t>
      </w:r>
      <w:r w:rsidR="00676E4A" w:rsidRPr="00B129BF">
        <w:rPr>
          <w:rFonts w:ascii="Times New Roman" w:eastAsia="Times New Roman" w:hAnsi="Times New Roman" w:cs="Times New Roman"/>
          <w:sz w:val="24"/>
          <w:szCs w:val="24"/>
        </w:rPr>
        <w:t xml:space="preserve"> SiO</w:t>
      </w:r>
      <w:r w:rsidR="00676E4A" w:rsidRPr="00B129BF">
        <w:rPr>
          <w:rFonts w:ascii="Times New Roman" w:eastAsia="Times New Roman" w:hAnsi="Times New Roman" w:cs="Times New Roman"/>
          <w:sz w:val="24"/>
          <w:szCs w:val="24"/>
          <w:vertAlign w:val="subscript"/>
        </w:rPr>
        <w:t>2</w:t>
      </w:r>
      <w:r w:rsidR="00D76BBC" w:rsidRPr="00B129BF">
        <w:rPr>
          <w:rFonts w:ascii="Times New Roman" w:eastAsia="Times New Roman" w:hAnsi="Times New Roman" w:cs="Times New Roman"/>
          <w:sz w:val="24"/>
          <w:szCs w:val="24"/>
        </w:rPr>
        <w:t>)</w:t>
      </w:r>
      <w:r w:rsidRPr="00B129BF">
        <w:rPr>
          <w:rFonts w:ascii="Times New Roman" w:eastAsia="Times New Roman" w:hAnsi="Times New Roman" w:cs="Times New Roman"/>
          <w:sz w:val="24"/>
          <w:szCs w:val="24"/>
        </w:rPr>
        <w:t xml:space="preserve"> silicon wafer. The scale bar is 20 microns. </w:t>
      </w:r>
      <w:r w:rsidR="00B129BF" w:rsidRPr="00B129BF">
        <w:rPr>
          <w:rFonts w:ascii="Times New Roman" w:eastAsia="Times New Roman" w:hAnsi="Times New Roman" w:cs="Times New Roman"/>
          <w:sz w:val="24"/>
          <w:szCs w:val="24"/>
        </w:rPr>
        <w:t xml:space="preserve"> </w:t>
      </w:r>
    </w:p>
    <w:p w14:paraId="3DBBDE6C" w14:textId="7E980583" w:rsidR="00BC579F" w:rsidRDefault="00BC579F" w:rsidP="00EE0AEF">
      <w:pPr>
        <w:jc w:val="center"/>
        <w:rPr>
          <w:rFonts w:ascii="Times New Roman" w:eastAsia="Times New Roman" w:hAnsi="Times New Roman" w:cs="Times New Roman"/>
          <w:sz w:val="24"/>
          <w:szCs w:val="24"/>
        </w:rPr>
      </w:pPr>
    </w:p>
    <w:p w14:paraId="08B78BCE" w14:textId="7B20AA5D" w:rsidR="00934A5E" w:rsidRPr="00B129BF" w:rsidRDefault="00934A5E" w:rsidP="00EE0AEF">
      <w:pPr>
        <w:jc w:val="center"/>
        <w:rPr>
          <w:rFonts w:ascii="Times New Roman" w:eastAsia="Times New Roman" w:hAnsi="Times New Roman" w:cs="Times New Roman"/>
          <w:sz w:val="24"/>
          <w:szCs w:val="24"/>
        </w:rPr>
      </w:pPr>
      <w:r>
        <w:rPr>
          <w:noProof/>
        </w:rPr>
        <w:lastRenderedPageBreak/>
        <w:drawing>
          <wp:inline distT="0" distB="0" distL="0" distR="0" wp14:anchorId="2970C18A" wp14:editId="79D4E406">
            <wp:extent cx="4057650" cy="3012025"/>
            <wp:effectExtent l="0" t="0" r="0" b="0"/>
            <wp:docPr id="6" name="Picture 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map&#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6650" cy="3018705"/>
                    </a:xfrm>
                    <a:prstGeom prst="rect">
                      <a:avLst/>
                    </a:prstGeom>
                    <a:noFill/>
                    <a:ln>
                      <a:noFill/>
                    </a:ln>
                  </pic:spPr>
                </pic:pic>
              </a:graphicData>
            </a:graphic>
          </wp:inline>
        </w:drawing>
      </w:r>
    </w:p>
    <w:p w14:paraId="348CCB69" w14:textId="102EA638" w:rsidR="00864C52" w:rsidRDefault="00882B65" w:rsidP="00EE0AEF">
      <w:pPr>
        <w:jc w:val="both"/>
        <w:rPr>
          <w:rFonts w:ascii="Times New Roman" w:eastAsia="Times New Roman" w:hAnsi="Times New Roman" w:cs="Times New Roman"/>
          <w:sz w:val="24"/>
          <w:szCs w:val="24"/>
        </w:rPr>
      </w:pPr>
      <w:r w:rsidRPr="00B129BF">
        <w:rPr>
          <w:rFonts w:ascii="Times New Roman" w:eastAsia="Times New Roman" w:hAnsi="Times New Roman" w:cs="Times New Roman"/>
          <w:b/>
          <w:bCs/>
          <w:sz w:val="24"/>
          <w:szCs w:val="24"/>
        </w:rPr>
        <w:t xml:space="preserve">Figure </w:t>
      </w:r>
      <w:r w:rsidR="00B67E70" w:rsidRPr="00B129BF">
        <w:rPr>
          <w:rFonts w:ascii="Times New Roman" w:eastAsia="Times New Roman" w:hAnsi="Times New Roman" w:cs="Times New Roman"/>
          <w:b/>
          <w:bCs/>
          <w:sz w:val="24"/>
          <w:szCs w:val="24"/>
        </w:rPr>
        <w:t>S1</w:t>
      </w:r>
      <w:r w:rsidR="00B67E70">
        <w:rPr>
          <w:rFonts w:ascii="Times New Roman" w:eastAsia="Times New Roman" w:hAnsi="Times New Roman" w:cs="Times New Roman"/>
          <w:b/>
          <w:bCs/>
          <w:sz w:val="24"/>
          <w:szCs w:val="24"/>
        </w:rPr>
        <w:t>1</w:t>
      </w:r>
      <w:r w:rsidRPr="00B129BF">
        <w:rPr>
          <w:rFonts w:ascii="Times New Roman" w:eastAsia="Times New Roman" w:hAnsi="Times New Roman" w:cs="Times New Roman"/>
          <w:sz w:val="24"/>
          <w:szCs w:val="24"/>
        </w:rPr>
        <w:t xml:space="preserve">. </w:t>
      </w:r>
      <w:r w:rsidR="00934A5E">
        <w:rPr>
          <w:rFonts w:ascii="Times New Roman" w:eastAsia="Times New Roman" w:hAnsi="Times New Roman" w:cs="Times New Roman"/>
          <w:sz w:val="24"/>
          <w:szCs w:val="24"/>
        </w:rPr>
        <w:t>O</w:t>
      </w:r>
      <w:r w:rsidRPr="00B129BF">
        <w:rPr>
          <w:rFonts w:ascii="Times New Roman" w:eastAsia="Times New Roman" w:hAnsi="Times New Roman" w:cs="Times New Roman"/>
          <w:sz w:val="24"/>
          <w:szCs w:val="24"/>
        </w:rPr>
        <w:t>ptical micrograph</w:t>
      </w:r>
      <w:r w:rsidR="00934A5E">
        <w:rPr>
          <w:rFonts w:ascii="Times New Roman" w:eastAsia="Times New Roman" w:hAnsi="Times New Roman" w:cs="Times New Roman"/>
          <w:sz w:val="24"/>
          <w:szCs w:val="24"/>
        </w:rPr>
        <w:t>s</w:t>
      </w:r>
      <w:r w:rsidRPr="00B129BF">
        <w:rPr>
          <w:rFonts w:ascii="Times New Roman" w:eastAsia="Times New Roman" w:hAnsi="Times New Roman" w:cs="Times New Roman"/>
          <w:sz w:val="24"/>
          <w:szCs w:val="24"/>
        </w:rPr>
        <w:t xml:space="preserve"> of SnP</w:t>
      </w:r>
      <w:r w:rsidRPr="00B129BF">
        <w:rPr>
          <w:rFonts w:ascii="Times New Roman" w:eastAsia="Times New Roman" w:hAnsi="Times New Roman" w:cs="Times New Roman"/>
          <w:sz w:val="24"/>
          <w:szCs w:val="24"/>
          <w:vertAlign w:val="subscript"/>
        </w:rPr>
        <w:t>2</w:t>
      </w:r>
      <w:r w:rsidRPr="00B129BF">
        <w:rPr>
          <w:rFonts w:ascii="Times New Roman" w:eastAsia="Times New Roman" w:hAnsi="Times New Roman" w:cs="Times New Roman"/>
          <w:sz w:val="24"/>
          <w:szCs w:val="24"/>
        </w:rPr>
        <w:t>Se</w:t>
      </w:r>
      <w:r w:rsidRPr="00B129BF">
        <w:rPr>
          <w:rFonts w:ascii="Times New Roman" w:eastAsia="Times New Roman" w:hAnsi="Times New Roman" w:cs="Times New Roman"/>
          <w:sz w:val="24"/>
          <w:szCs w:val="24"/>
          <w:vertAlign w:val="subscript"/>
        </w:rPr>
        <w:t>6</w:t>
      </w:r>
      <w:r w:rsidRPr="00B129BF">
        <w:rPr>
          <w:rFonts w:ascii="Times New Roman" w:eastAsia="Times New Roman" w:hAnsi="Times New Roman" w:cs="Times New Roman"/>
          <w:sz w:val="24"/>
          <w:szCs w:val="24"/>
        </w:rPr>
        <w:t xml:space="preserve"> field-effect transistors</w:t>
      </w:r>
      <w:r w:rsidR="00E87DDF">
        <w:rPr>
          <w:rFonts w:ascii="Times New Roman" w:eastAsia="Times New Roman" w:hAnsi="Times New Roman" w:cs="Times New Roman"/>
          <w:sz w:val="24"/>
          <w:szCs w:val="24"/>
        </w:rPr>
        <w:t xml:space="preserve"> (FETs)</w:t>
      </w:r>
      <w:r w:rsidRPr="00B129BF">
        <w:rPr>
          <w:rFonts w:ascii="Times New Roman" w:eastAsia="Times New Roman" w:hAnsi="Times New Roman" w:cs="Times New Roman"/>
          <w:sz w:val="24"/>
          <w:szCs w:val="24"/>
        </w:rPr>
        <w:t xml:space="preserve"> on Si wafers </w:t>
      </w:r>
      <w:r w:rsidR="00396273">
        <w:rPr>
          <w:rFonts w:ascii="Times New Roman" w:eastAsia="Times New Roman" w:hAnsi="Times New Roman" w:cs="Times New Roman"/>
          <w:sz w:val="24"/>
          <w:szCs w:val="24"/>
        </w:rPr>
        <w:t xml:space="preserve">were </w:t>
      </w:r>
      <w:r w:rsidRPr="00B129BF">
        <w:rPr>
          <w:rFonts w:ascii="Times New Roman" w:eastAsia="Times New Roman" w:hAnsi="Times New Roman" w:cs="Times New Roman"/>
          <w:sz w:val="24"/>
          <w:szCs w:val="24"/>
        </w:rPr>
        <w:t>obtained by thermal evaporation of metal</w:t>
      </w:r>
      <w:r w:rsidR="00E87DDF">
        <w:rPr>
          <w:rFonts w:ascii="Times New Roman" w:eastAsia="Times New Roman" w:hAnsi="Times New Roman" w:cs="Times New Roman"/>
          <w:sz w:val="24"/>
          <w:szCs w:val="24"/>
        </w:rPr>
        <w:t xml:space="preserve"> (Au)</w:t>
      </w:r>
      <w:r w:rsidRPr="00B129BF">
        <w:rPr>
          <w:rFonts w:ascii="Times New Roman" w:eastAsia="Times New Roman" w:hAnsi="Times New Roman" w:cs="Times New Roman"/>
          <w:sz w:val="24"/>
          <w:szCs w:val="24"/>
        </w:rPr>
        <w:t xml:space="preserve"> through a shadow mask randomly aligned over SnP</w:t>
      </w:r>
      <w:r w:rsidRPr="00B129BF">
        <w:rPr>
          <w:rFonts w:ascii="Times New Roman" w:eastAsia="Times New Roman" w:hAnsi="Times New Roman" w:cs="Times New Roman"/>
          <w:sz w:val="24"/>
          <w:szCs w:val="24"/>
          <w:vertAlign w:val="subscript"/>
        </w:rPr>
        <w:t>2</w:t>
      </w:r>
      <w:r w:rsidRPr="00B129BF">
        <w:rPr>
          <w:rFonts w:ascii="Times New Roman" w:eastAsia="Times New Roman" w:hAnsi="Times New Roman" w:cs="Times New Roman"/>
          <w:sz w:val="24"/>
          <w:szCs w:val="24"/>
        </w:rPr>
        <w:t>Se</w:t>
      </w:r>
      <w:r w:rsidRPr="00B129BF">
        <w:rPr>
          <w:rFonts w:ascii="Times New Roman" w:eastAsia="Times New Roman" w:hAnsi="Times New Roman" w:cs="Times New Roman"/>
          <w:sz w:val="24"/>
          <w:szCs w:val="24"/>
          <w:vertAlign w:val="subscript"/>
        </w:rPr>
        <w:t>6</w:t>
      </w:r>
      <w:r w:rsidRPr="00B129BF">
        <w:rPr>
          <w:rFonts w:ascii="Times New Roman" w:eastAsia="Times New Roman" w:hAnsi="Times New Roman" w:cs="Times New Roman"/>
          <w:sz w:val="24"/>
          <w:szCs w:val="24"/>
        </w:rPr>
        <w:t xml:space="preserve"> flakes. The scale bar is </w:t>
      </w:r>
      <w:r w:rsidR="00934A5E">
        <w:rPr>
          <w:rFonts w:ascii="Times New Roman" w:eastAsia="Times New Roman" w:hAnsi="Times New Roman" w:cs="Times New Roman"/>
          <w:sz w:val="24"/>
          <w:szCs w:val="24"/>
        </w:rPr>
        <w:t>10 microns</w:t>
      </w:r>
      <w:r w:rsidRPr="00B129BF">
        <w:rPr>
          <w:rFonts w:ascii="Times New Roman" w:eastAsia="Times New Roman" w:hAnsi="Times New Roman" w:cs="Times New Roman"/>
          <w:sz w:val="24"/>
          <w:szCs w:val="24"/>
        </w:rPr>
        <w:t xml:space="preserve">. </w:t>
      </w:r>
    </w:p>
    <w:p w14:paraId="2ACA7B52" w14:textId="77777777" w:rsidR="00817BF7" w:rsidRDefault="00817BF7" w:rsidP="00EE0AEF">
      <w:pPr>
        <w:jc w:val="both"/>
        <w:rPr>
          <w:rFonts w:ascii="Times New Roman" w:eastAsia="Times New Roman" w:hAnsi="Times New Roman" w:cs="Times New Roman"/>
          <w:sz w:val="24"/>
          <w:szCs w:val="24"/>
        </w:rPr>
      </w:pPr>
    </w:p>
    <w:p w14:paraId="04F5BEEB" w14:textId="663258FD" w:rsidR="00864C52" w:rsidRDefault="00864C52" w:rsidP="00EE0AEF">
      <w:pPr>
        <w:jc w:val="center"/>
        <w:rPr>
          <w:rFonts w:ascii="Times New Roman" w:eastAsia="Times New Roman" w:hAnsi="Times New Roman" w:cs="Times New Roman"/>
          <w:sz w:val="24"/>
          <w:szCs w:val="24"/>
        </w:rPr>
      </w:pPr>
      <w:r>
        <w:rPr>
          <w:noProof/>
        </w:rPr>
        <w:drawing>
          <wp:inline distT="0" distB="0" distL="0" distR="0" wp14:anchorId="4B18C9A0" wp14:editId="0A25C63A">
            <wp:extent cx="3575050" cy="3087784"/>
            <wp:effectExtent l="0" t="0" r="6350" b="0"/>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939"/>
                    <a:stretch/>
                  </pic:blipFill>
                  <pic:spPr bwMode="auto">
                    <a:xfrm>
                      <a:off x="0" y="0"/>
                      <a:ext cx="3582989" cy="3094641"/>
                    </a:xfrm>
                    <a:prstGeom prst="rect">
                      <a:avLst/>
                    </a:prstGeom>
                    <a:noFill/>
                    <a:ln>
                      <a:noFill/>
                    </a:ln>
                    <a:extLst>
                      <a:ext uri="{53640926-AAD7-44D8-BBD7-CCE9431645EC}">
                        <a14:shadowObscured xmlns:a14="http://schemas.microsoft.com/office/drawing/2010/main"/>
                      </a:ext>
                    </a:extLst>
                  </pic:spPr>
                </pic:pic>
              </a:graphicData>
            </a:graphic>
          </wp:inline>
        </w:drawing>
      </w:r>
    </w:p>
    <w:p w14:paraId="62A9E5AE" w14:textId="77777777" w:rsidR="00864C52" w:rsidRDefault="00864C52" w:rsidP="00EE0AEF">
      <w:pPr>
        <w:jc w:val="center"/>
        <w:rPr>
          <w:rFonts w:ascii="Times New Roman" w:eastAsia="Times New Roman" w:hAnsi="Times New Roman" w:cs="Times New Roman"/>
          <w:sz w:val="24"/>
          <w:szCs w:val="24"/>
        </w:rPr>
      </w:pPr>
    </w:p>
    <w:p w14:paraId="0A146622" w14:textId="402860BB" w:rsidR="00882B65" w:rsidRDefault="00864C52" w:rsidP="00EE0AEF">
      <w:pPr>
        <w:jc w:val="both"/>
        <w:rPr>
          <w:rFonts w:ascii="Times New Roman" w:eastAsia="Times New Roman" w:hAnsi="Times New Roman" w:cs="Times New Roman"/>
          <w:sz w:val="24"/>
          <w:szCs w:val="24"/>
        </w:rPr>
      </w:pPr>
      <w:r w:rsidRPr="002E57CC">
        <w:rPr>
          <w:rFonts w:ascii="Times New Roman" w:eastAsia="Times New Roman" w:hAnsi="Times New Roman" w:cs="Times New Roman"/>
          <w:b/>
          <w:bCs/>
          <w:sz w:val="24"/>
          <w:szCs w:val="24"/>
        </w:rPr>
        <w:t>Figure S1</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 xml:space="preserve">. </w:t>
      </w:r>
      <w:r w:rsidRPr="00D87460">
        <w:rPr>
          <w:rFonts w:ascii="Times New Roman" w:eastAsia="Times New Roman" w:hAnsi="Times New Roman" w:cs="Times New Roman"/>
          <w:sz w:val="24"/>
          <w:szCs w:val="24"/>
        </w:rPr>
        <w:t>Atomic force microscopy</w:t>
      </w:r>
      <w:r>
        <w:rPr>
          <w:rFonts w:ascii="Times New Roman" w:eastAsia="Times New Roman" w:hAnsi="Times New Roman" w:cs="Times New Roman"/>
          <w:sz w:val="24"/>
          <w:szCs w:val="24"/>
        </w:rPr>
        <w:t xml:space="preserve"> (AFM)</w:t>
      </w:r>
      <w:r w:rsidRPr="00D87460">
        <w:rPr>
          <w:rFonts w:ascii="Times New Roman" w:eastAsia="Times New Roman" w:hAnsi="Times New Roman" w:cs="Times New Roman"/>
          <w:sz w:val="24"/>
          <w:szCs w:val="24"/>
        </w:rPr>
        <w:t xml:space="preserve"> topography image of the SnP</w:t>
      </w:r>
      <w:r w:rsidRPr="00D87460">
        <w:rPr>
          <w:rFonts w:ascii="Times New Roman" w:eastAsia="Times New Roman" w:hAnsi="Times New Roman" w:cs="Times New Roman"/>
          <w:sz w:val="24"/>
          <w:szCs w:val="24"/>
          <w:vertAlign w:val="subscript"/>
        </w:rPr>
        <w:t>2</w:t>
      </w:r>
      <w:r w:rsidRPr="00D87460">
        <w:rPr>
          <w:rFonts w:ascii="Times New Roman" w:eastAsia="Times New Roman" w:hAnsi="Times New Roman" w:cs="Times New Roman"/>
          <w:sz w:val="24"/>
          <w:szCs w:val="24"/>
        </w:rPr>
        <w:t>Se</w:t>
      </w:r>
      <w:r w:rsidRPr="00D87460">
        <w:rPr>
          <w:rFonts w:ascii="Times New Roman" w:eastAsia="Times New Roman" w:hAnsi="Times New Roman" w:cs="Times New Roman"/>
          <w:sz w:val="24"/>
          <w:szCs w:val="24"/>
          <w:vertAlign w:val="subscript"/>
        </w:rPr>
        <w:t>6</w:t>
      </w:r>
      <w:r w:rsidRPr="00D87460">
        <w:rPr>
          <w:rFonts w:ascii="Times New Roman" w:eastAsia="Times New Roman" w:hAnsi="Times New Roman" w:cs="Times New Roman"/>
          <w:sz w:val="24"/>
          <w:szCs w:val="24"/>
        </w:rPr>
        <w:t xml:space="preserve"> FET </w:t>
      </w:r>
      <w:r>
        <w:rPr>
          <w:rFonts w:ascii="Times New Roman" w:eastAsia="Times New Roman" w:hAnsi="Times New Roman" w:cs="Times New Roman"/>
          <w:sz w:val="24"/>
          <w:szCs w:val="24"/>
        </w:rPr>
        <w:t>corresponding to Figure 3a of the main text</w:t>
      </w:r>
      <w:r w:rsidRPr="00D874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inset shows a </w:t>
      </w:r>
      <w:r w:rsidRPr="00D87460">
        <w:rPr>
          <w:rFonts w:ascii="Times New Roman" w:eastAsia="Times New Roman" w:hAnsi="Times New Roman" w:cs="Times New Roman"/>
          <w:sz w:val="24"/>
          <w:szCs w:val="24"/>
        </w:rPr>
        <w:t>height profile of the SnP</w:t>
      </w:r>
      <w:r w:rsidRPr="00D87460">
        <w:rPr>
          <w:rFonts w:ascii="Times New Roman" w:eastAsia="Times New Roman" w:hAnsi="Times New Roman" w:cs="Times New Roman"/>
          <w:sz w:val="24"/>
          <w:szCs w:val="24"/>
          <w:vertAlign w:val="subscript"/>
        </w:rPr>
        <w:t>2</w:t>
      </w:r>
      <w:r w:rsidRPr="00D87460">
        <w:rPr>
          <w:rFonts w:ascii="Times New Roman" w:eastAsia="Times New Roman" w:hAnsi="Times New Roman" w:cs="Times New Roman"/>
          <w:sz w:val="24"/>
          <w:szCs w:val="24"/>
        </w:rPr>
        <w:t>Se</w:t>
      </w:r>
      <w:r w:rsidRPr="00D87460">
        <w:rPr>
          <w:rFonts w:ascii="Times New Roman" w:eastAsia="Times New Roman" w:hAnsi="Times New Roman" w:cs="Times New Roman"/>
          <w:sz w:val="24"/>
          <w:szCs w:val="24"/>
          <w:vertAlign w:val="subscript"/>
        </w:rPr>
        <w:t>6</w:t>
      </w:r>
      <w:r w:rsidRPr="00D87460">
        <w:rPr>
          <w:rFonts w:ascii="Times New Roman" w:eastAsia="Times New Roman" w:hAnsi="Times New Roman" w:cs="Times New Roman"/>
          <w:sz w:val="24"/>
          <w:szCs w:val="24"/>
        </w:rPr>
        <w:t xml:space="preserve"> flake taken along the</w:t>
      </w:r>
      <w:r>
        <w:rPr>
          <w:rFonts w:ascii="Times New Roman" w:eastAsia="Times New Roman" w:hAnsi="Times New Roman" w:cs="Times New Roman"/>
          <w:sz w:val="24"/>
          <w:szCs w:val="24"/>
        </w:rPr>
        <w:t xml:space="preserve"> yellow</w:t>
      </w:r>
      <w:r w:rsidRPr="00D87460">
        <w:rPr>
          <w:rFonts w:ascii="Times New Roman" w:eastAsia="Times New Roman" w:hAnsi="Times New Roman" w:cs="Times New Roman"/>
          <w:sz w:val="24"/>
          <w:szCs w:val="24"/>
        </w:rPr>
        <w:t xml:space="preserve"> dashed line</w:t>
      </w:r>
      <w:r>
        <w:rPr>
          <w:rFonts w:ascii="Times New Roman" w:eastAsia="Times New Roman" w:hAnsi="Times New Roman" w:cs="Times New Roman"/>
          <w:sz w:val="24"/>
          <w:szCs w:val="24"/>
        </w:rPr>
        <w:t>.</w:t>
      </w:r>
    </w:p>
    <w:p w14:paraId="7680A6EC" w14:textId="4090A306" w:rsidR="0066199B" w:rsidRDefault="0066199B" w:rsidP="00EE0AEF">
      <w:pPr>
        <w:jc w:val="both"/>
        <w:rPr>
          <w:rFonts w:ascii="Times New Roman" w:eastAsia="Times New Roman" w:hAnsi="Times New Roman" w:cs="Times New Roman"/>
          <w:sz w:val="24"/>
          <w:szCs w:val="24"/>
        </w:rPr>
      </w:pPr>
    </w:p>
    <w:p w14:paraId="07CAE2CB" w14:textId="66930972" w:rsidR="0066199B" w:rsidRDefault="0066199B" w:rsidP="00EE0AEF">
      <w:pPr>
        <w:jc w:val="center"/>
        <w:rPr>
          <w:rFonts w:ascii="Times New Roman" w:eastAsia="Times New Roman" w:hAnsi="Times New Roman" w:cs="Times New Roman"/>
          <w:sz w:val="24"/>
          <w:szCs w:val="24"/>
        </w:rPr>
      </w:pPr>
      <w:r>
        <w:rPr>
          <w:noProof/>
        </w:rPr>
        <w:lastRenderedPageBreak/>
        <w:drawing>
          <wp:inline distT="0" distB="0" distL="0" distR="0" wp14:anchorId="03E7D728" wp14:editId="469C656B">
            <wp:extent cx="3218688" cy="3173140"/>
            <wp:effectExtent l="0" t="0" r="1270" b="8255"/>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654" t="5026" r="23397" b="7428"/>
                    <a:stretch/>
                  </pic:blipFill>
                  <pic:spPr bwMode="auto">
                    <a:xfrm>
                      <a:off x="0" y="0"/>
                      <a:ext cx="3226513" cy="3180854"/>
                    </a:xfrm>
                    <a:prstGeom prst="rect">
                      <a:avLst/>
                    </a:prstGeom>
                    <a:noFill/>
                    <a:ln>
                      <a:noFill/>
                    </a:ln>
                    <a:extLst>
                      <a:ext uri="{53640926-AAD7-44D8-BBD7-CCE9431645EC}">
                        <a14:shadowObscured xmlns:a14="http://schemas.microsoft.com/office/drawing/2010/main"/>
                      </a:ext>
                    </a:extLst>
                  </pic:spPr>
                </pic:pic>
              </a:graphicData>
            </a:graphic>
          </wp:inline>
        </w:drawing>
      </w:r>
    </w:p>
    <w:p w14:paraId="31DE4CD5" w14:textId="5B546B79" w:rsidR="00586944" w:rsidRDefault="00586944" w:rsidP="00EE0AEF">
      <w:pPr>
        <w:jc w:val="both"/>
        <w:rPr>
          <w:rFonts w:ascii="Times New Roman" w:eastAsia="Times New Roman" w:hAnsi="Times New Roman" w:cs="Times New Roman"/>
          <w:sz w:val="24"/>
          <w:szCs w:val="24"/>
        </w:rPr>
      </w:pPr>
      <w:r w:rsidRPr="00B129BF">
        <w:rPr>
          <w:rFonts w:ascii="Times New Roman" w:eastAsia="Times New Roman" w:hAnsi="Times New Roman" w:cs="Times New Roman"/>
          <w:b/>
          <w:bCs/>
          <w:sz w:val="24"/>
          <w:szCs w:val="24"/>
        </w:rPr>
        <w:t>Figure S1</w:t>
      </w:r>
      <w:r w:rsidR="00864C52">
        <w:rPr>
          <w:rFonts w:ascii="Times New Roman" w:eastAsia="Times New Roman" w:hAnsi="Times New Roman" w:cs="Times New Roman"/>
          <w:b/>
          <w:bCs/>
          <w:sz w:val="24"/>
          <w:szCs w:val="24"/>
        </w:rPr>
        <w:t>3</w:t>
      </w:r>
      <w:r w:rsidRPr="00B129B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Raman </w:t>
      </w:r>
      <w:r w:rsidRPr="00B129BF">
        <w:rPr>
          <w:rFonts w:ascii="Times New Roman" w:eastAsia="Times New Roman" w:hAnsi="Times New Roman" w:cs="Times New Roman"/>
          <w:sz w:val="24"/>
          <w:szCs w:val="24"/>
        </w:rPr>
        <w:t xml:space="preserve">spectra </w:t>
      </w:r>
      <w:r>
        <w:rPr>
          <w:rFonts w:ascii="Times New Roman" w:eastAsia="Times New Roman" w:hAnsi="Times New Roman" w:cs="Times New Roman"/>
          <w:sz w:val="24"/>
          <w:szCs w:val="24"/>
        </w:rPr>
        <w:t>from</w:t>
      </w:r>
      <w:r w:rsidR="002E57CC">
        <w:rPr>
          <w:rFonts w:ascii="Times New Roman" w:eastAsia="Times New Roman" w:hAnsi="Times New Roman" w:cs="Times New Roman"/>
          <w:sz w:val="24"/>
          <w:szCs w:val="24"/>
        </w:rPr>
        <w:t xml:space="preserve"> a</w:t>
      </w:r>
      <w:r w:rsidRPr="00B129BF">
        <w:rPr>
          <w:rFonts w:ascii="Times New Roman" w:eastAsia="Times New Roman" w:hAnsi="Times New Roman" w:cs="Times New Roman"/>
          <w:sz w:val="24"/>
          <w:szCs w:val="24"/>
        </w:rPr>
        <w:t xml:space="preserve"> SnP</w:t>
      </w:r>
      <w:r w:rsidRPr="00B129BF">
        <w:rPr>
          <w:rFonts w:ascii="Times New Roman" w:eastAsia="Times New Roman" w:hAnsi="Times New Roman" w:cs="Times New Roman"/>
          <w:sz w:val="24"/>
          <w:szCs w:val="24"/>
          <w:vertAlign w:val="subscript"/>
        </w:rPr>
        <w:t>2</w:t>
      </w:r>
      <w:r w:rsidRPr="00B129BF">
        <w:rPr>
          <w:rFonts w:ascii="Times New Roman" w:eastAsia="Times New Roman" w:hAnsi="Times New Roman" w:cs="Times New Roman"/>
          <w:sz w:val="24"/>
          <w:szCs w:val="24"/>
        </w:rPr>
        <w:t>Se</w:t>
      </w:r>
      <w:r w:rsidRPr="00B129BF">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 xml:space="preserve"> </w:t>
      </w:r>
      <w:r w:rsidR="002E57CC">
        <w:rPr>
          <w:rFonts w:ascii="Times New Roman" w:eastAsia="Times New Roman" w:hAnsi="Times New Roman" w:cs="Times New Roman"/>
          <w:sz w:val="24"/>
          <w:szCs w:val="24"/>
        </w:rPr>
        <w:t>flake</w:t>
      </w:r>
      <w:r>
        <w:rPr>
          <w:rFonts w:ascii="Times New Roman" w:eastAsia="Times New Roman" w:hAnsi="Times New Roman" w:cs="Times New Roman"/>
          <w:sz w:val="24"/>
          <w:szCs w:val="24"/>
        </w:rPr>
        <w:t xml:space="preserve"> using a</w:t>
      </w:r>
      <w:r w:rsidRPr="00B129BF">
        <w:rPr>
          <w:rFonts w:ascii="Times New Roman" w:eastAsia="Times New Roman" w:hAnsi="Times New Roman" w:cs="Times New Roman"/>
          <w:sz w:val="24"/>
          <w:szCs w:val="24"/>
        </w:rPr>
        <w:t xml:space="preserve"> 53</w:t>
      </w:r>
      <w:r>
        <w:rPr>
          <w:rFonts w:ascii="Times New Roman" w:eastAsia="Times New Roman" w:hAnsi="Times New Roman" w:cs="Times New Roman"/>
          <w:sz w:val="24"/>
          <w:szCs w:val="24"/>
        </w:rPr>
        <w:t>2</w:t>
      </w:r>
      <w:r w:rsidRPr="00B129BF">
        <w:rPr>
          <w:rFonts w:ascii="Times New Roman" w:eastAsia="Times New Roman" w:hAnsi="Times New Roman" w:cs="Times New Roman"/>
          <w:sz w:val="24"/>
          <w:szCs w:val="24"/>
        </w:rPr>
        <w:t xml:space="preserve"> nm excitation</w:t>
      </w:r>
      <w:r>
        <w:rPr>
          <w:rFonts w:ascii="Times New Roman" w:eastAsia="Times New Roman" w:hAnsi="Times New Roman" w:cs="Times New Roman"/>
          <w:sz w:val="24"/>
          <w:szCs w:val="24"/>
        </w:rPr>
        <w:t xml:space="preserve">. </w:t>
      </w:r>
    </w:p>
    <w:p w14:paraId="2A6960D8" w14:textId="27B4F684" w:rsidR="00C649D4" w:rsidRDefault="00C649D4" w:rsidP="00EE0AEF">
      <w:pPr>
        <w:jc w:val="both"/>
        <w:rPr>
          <w:rFonts w:ascii="Times New Roman" w:eastAsia="Times New Roman" w:hAnsi="Times New Roman" w:cs="Times New Roman"/>
          <w:sz w:val="24"/>
          <w:szCs w:val="24"/>
        </w:rPr>
      </w:pPr>
    </w:p>
    <w:p w14:paraId="6461FAB2" w14:textId="1DDB6937" w:rsidR="00C649D4" w:rsidRDefault="00C649D4" w:rsidP="00EE0AEF">
      <w:pPr>
        <w:jc w:val="both"/>
        <w:rPr>
          <w:rFonts w:ascii="Times New Roman" w:eastAsia="Times New Roman" w:hAnsi="Times New Roman" w:cs="Times New Roman"/>
          <w:sz w:val="24"/>
          <w:szCs w:val="24"/>
        </w:rPr>
      </w:pPr>
    </w:p>
    <w:p w14:paraId="7ED13096" w14:textId="77777777" w:rsidR="00E87DDF" w:rsidRDefault="00E87DDF" w:rsidP="0063168C">
      <w:pPr>
        <w:jc w:val="center"/>
        <w:rPr>
          <w:rFonts w:ascii="Times New Roman" w:eastAsia="Times New Roman" w:hAnsi="Times New Roman" w:cs="Times New Roman"/>
          <w:sz w:val="24"/>
          <w:szCs w:val="24"/>
        </w:rPr>
      </w:pPr>
      <w:r>
        <w:rPr>
          <w:noProof/>
        </w:rPr>
        <w:drawing>
          <wp:inline distT="0" distB="0" distL="0" distR="0" wp14:anchorId="0E065E24" wp14:editId="358FE0C0">
            <wp:extent cx="4673600" cy="3113971"/>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5555" b="2483"/>
                    <a:stretch/>
                  </pic:blipFill>
                  <pic:spPr bwMode="auto">
                    <a:xfrm>
                      <a:off x="0" y="0"/>
                      <a:ext cx="4685070" cy="3121613"/>
                    </a:xfrm>
                    <a:prstGeom prst="rect">
                      <a:avLst/>
                    </a:prstGeom>
                    <a:noFill/>
                    <a:ln>
                      <a:noFill/>
                    </a:ln>
                    <a:extLst>
                      <a:ext uri="{53640926-AAD7-44D8-BBD7-CCE9431645EC}">
                        <a14:shadowObscured xmlns:a14="http://schemas.microsoft.com/office/drawing/2010/main"/>
                      </a:ext>
                    </a:extLst>
                  </pic:spPr>
                </pic:pic>
              </a:graphicData>
            </a:graphic>
          </wp:inline>
        </w:drawing>
      </w:r>
    </w:p>
    <w:p w14:paraId="3A41EBF8" w14:textId="0AE0104D" w:rsidR="00E87DDF" w:rsidRDefault="00E87DDF" w:rsidP="00EE0AEF">
      <w:pPr>
        <w:jc w:val="both"/>
        <w:rPr>
          <w:rFonts w:ascii="Times New Roman" w:eastAsia="Times New Roman" w:hAnsi="Times New Roman" w:cs="Times New Roman"/>
          <w:sz w:val="24"/>
          <w:szCs w:val="24"/>
        </w:rPr>
      </w:pPr>
      <w:r w:rsidRPr="002E57CC">
        <w:rPr>
          <w:rFonts w:ascii="Times New Roman" w:eastAsia="Times New Roman" w:hAnsi="Times New Roman" w:cs="Times New Roman"/>
          <w:b/>
          <w:bCs/>
          <w:sz w:val="24"/>
          <w:szCs w:val="24"/>
        </w:rPr>
        <w:t>Figure S1</w:t>
      </w:r>
      <w:r w:rsidR="0063168C">
        <w:rPr>
          <w:rFonts w:ascii="Times New Roman" w:eastAsia="Times New Roman" w:hAnsi="Times New Roman" w:cs="Times New Roman"/>
          <w:b/>
          <w:bCs/>
          <w:sz w:val="24"/>
          <w:szCs w:val="24"/>
        </w:rPr>
        <w:t>4</w:t>
      </w:r>
      <w:r>
        <w:rPr>
          <w:rFonts w:ascii="Times New Roman" w:eastAsia="Times New Roman" w:hAnsi="Times New Roman" w:cs="Times New Roman"/>
          <w:sz w:val="24"/>
          <w:szCs w:val="24"/>
        </w:rPr>
        <w:t xml:space="preserve">. </w:t>
      </w:r>
      <w:r w:rsidR="00DB4943">
        <w:rPr>
          <w:rFonts w:ascii="Times New Roman" w:eastAsia="Times New Roman" w:hAnsi="Times New Roman" w:cs="Times New Roman"/>
          <w:sz w:val="24"/>
          <w:szCs w:val="24"/>
        </w:rPr>
        <w:t xml:space="preserve">An optical image of the </w:t>
      </w:r>
      <w:r w:rsidR="00DB4943" w:rsidRPr="00D87460">
        <w:rPr>
          <w:rFonts w:ascii="Times New Roman" w:eastAsia="Times New Roman" w:hAnsi="Times New Roman" w:cs="Times New Roman"/>
          <w:sz w:val="24"/>
          <w:szCs w:val="24"/>
        </w:rPr>
        <w:t>SnP</w:t>
      </w:r>
      <w:r w:rsidR="00DB4943" w:rsidRPr="00D87460">
        <w:rPr>
          <w:rFonts w:ascii="Times New Roman" w:eastAsia="Times New Roman" w:hAnsi="Times New Roman" w:cs="Times New Roman"/>
          <w:sz w:val="24"/>
          <w:szCs w:val="24"/>
          <w:vertAlign w:val="subscript"/>
        </w:rPr>
        <w:t>2</w:t>
      </w:r>
      <w:r w:rsidR="00DB4943" w:rsidRPr="00D87460">
        <w:rPr>
          <w:rFonts w:ascii="Times New Roman" w:eastAsia="Times New Roman" w:hAnsi="Times New Roman" w:cs="Times New Roman"/>
          <w:sz w:val="24"/>
          <w:szCs w:val="24"/>
        </w:rPr>
        <w:t>Se</w:t>
      </w:r>
      <w:r w:rsidR="00DB4943" w:rsidRPr="00D87460">
        <w:rPr>
          <w:rFonts w:ascii="Times New Roman" w:eastAsia="Times New Roman" w:hAnsi="Times New Roman" w:cs="Times New Roman"/>
          <w:sz w:val="24"/>
          <w:szCs w:val="24"/>
          <w:vertAlign w:val="subscript"/>
        </w:rPr>
        <w:t>6</w:t>
      </w:r>
      <w:r w:rsidR="00DB4943" w:rsidRPr="00D87460">
        <w:rPr>
          <w:rFonts w:ascii="Times New Roman" w:eastAsia="Times New Roman" w:hAnsi="Times New Roman" w:cs="Times New Roman"/>
          <w:sz w:val="24"/>
          <w:szCs w:val="24"/>
        </w:rPr>
        <w:t xml:space="preserve"> </w:t>
      </w:r>
      <w:r w:rsidR="00D02A52">
        <w:rPr>
          <w:rFonts w:ascii="Times New Roman" w:eastAsia="Times New Roman" w:hAnsi="Times New Roman" w:cs="Times New Roman"/>
          <w:sz w:val="24"/>
          <w:szCs w:val="24"/>
        </w:rPr>
        <w:t>device</w:t>
      </w:r>
      <w:r w:rsidR="0033387A">
        <w:rPr>
          <w:rFonts w:ascii="Times New Roman" w:eastAsia="Times New Roman" w:hAnsi="Times New Roman" w:cs="Times New Roman"/>
          <w:sz w:val="24"/>
          <w:szCs w:val="24"/>
        </w:rPr>
        <w:t xml:space="preserve"> used for bulk </w:t>
      </w:r>
      <w:r w:rsidR="0030721A">
        <w:rPr>
          <w:rFonts w:ascii="Times New Roman" w:eastAsia="Times New Roman" w:hAnsi="Times New Roman" w:cs="Times New Roman"/>
          <w:sz w:val="24"/>
          <w:szCs w:val="24"/>
        </w:rPr>
        <w:t xml:space="preserve">photovoltaic </w:t>
      </w:r>
      <w:r w:rsidR="0033387A">
        <w:rPr>
          <w:rFonts w:ascii="Times New Roman" w:eastAsia="Times New Roman" w:hAnsi="Times New Roman" w:cs="Times New Roman"/>
          <w:sz w:val="24"/>
          <w:szCs w:val="24"/>
        </w:rPr>
        <w:t>measurement in a scanning photocurrent microscope, as shown in the schematic in Figure 4a of the main text.</w:t>
      </w:r>
      <w:r w:rsidR="00D02A52">
        <w:rPr>
          <w:rFonts w:ascii="Times New Roman" w:eastAsia="Times New Roman" w:hAnsi="Times New Roman" w:cs="Times New Roman"/>
          <w:sz w:val="24"/>
          <w:szCs w:val="24"/>
        </w:rPr>
        <w:t xml:space="preserve"> </w:t>
      </w:r>
      <w:r w:rsidR="004F2074">
        <w:rPr>
          <w:rFonts w:ascii="Times New Roman" w:eastAsia="Times New Roman" w:hAnsi="Times New Roman" w:cs="Times New Roman"/>
          <w:sz w:val="24"/>
          <w:szCs w:val="24"/>
        </w:rPr>
        <w:t>The p</w:t>
      </w:r>
      <w:r w:rsidR="00217778">
        <w:rPr>
          <w:rFonts w:ascii="Times New Roman" w:eastAsia="Times New Roman" w:hAnsi="Times New Roman" w:cs="Times New Roman"/>
          <w:sz w:val="24"/>
          <w:szCs w:val="24"/>
        </w:rPr>
        <w:t xml:space="preserve">hotocurrent map in Figure 4a </w:t>
      </w:r>
      <w:r w:rsidR="00FA1D0B">
        <w:rPr>
          <w:rFonts w:ascii="Times New Roman" w:eastAsia="Times New Roman" w:hAnsi="Times New Roman" w:cs="Times New Roman"/>
          <w:sz w:val="24"/>
          <w:szCs w:val="24"/>
        </w:rPr>
        <w:t>is taken from</w:t>
      </w:r>
      <w:r w:rsidR="00217778">
        <w:rPr>
          <w:rFonts w:ascii="Times New Roman" w:eastAsia="Times New Roman" w:hAnsi="Times New Roman" w:cs="Times New Roman"/>
          <w:sz w:val="24"/>
          <w:szCs w:val="24"/>
        </w:rPr>
        <w:t xml:space="preserve"> the dashed rectangle. </w:t>
      </w:r>
    </w:p>
    <w:p w14:paraId="056021B3" w14:textId="53F984C7" w:rsidR="00C649D4" w:rsidRDefault="00C649D4" w:rsidP="00EE0AEF">
      <w:pPr>
        <w:jc w:val="both"/>
        <w:rPr>
          <w:rFonts w:ascii="Times New Roman" w:eastAsia="Times New Roman" w:hAnsi="Times New Roman" w:cs="Times New Roman"/>
          <w:sz w:val="24"/>
          <w:szCs w:val="24"/>
        </w:rPr>
      </w:pPr>
    </w:p>
    <w:p w14:paraId="26679B57" w14:textId="6FBF124C" w:rsidR="00C649D4" w:rsidRDefault="00C649D4" w:rsidP="00EE0AEF">
      <w:pPr>
        <w:jc w:val="both"/>
        <w:rPr>
          <w:rFonts w:ascii="Times New Roman" w:eastAsia="Times New Roman" w:hAnsi="Times New Roman" w:cs="Times New Roman"/>
          <w:sz w:val="24"/>
          <w:szCs w:val="24"/>
        </w:rPr>
      </w:pPr>
    </w:p>
    <w:p w14:paraId="102DE892" w14:textId="4C3FDF5D" w:rsidR="00C649D4" w:rsidRDefault="00C649D4" w:rsidP="00EE0AEF">
      <w:pPr>
        <w:jc w:val="both"/>
        <w:rPr>
          <w:rFonts w:ascii="Times New Roman" w:eastAsia="Times New Roman" w:hAnsi="Times New Roman" w:cs="Times New Roman"/>
          <w:sz w:val="24"/>
          <w:szCs w:val="24"/>
        </w:rPr>
      </w:pPr>
    </w:p>
    <w:p w14:paraId="4968C0B6" w14:textId="52B5DC5C" w:rsidR="00C649D4" w:rsidRDefault="00C649D4" w:rsidP="00EE0AEF">
      <w:pPr>
        <w:jc w:val="both"/>
        <w:rPr>
          <w:rFonts w:ascii="Times New Roman" w:eastAsia="Times New Roman" w:hAnsi="Times New Roman" w:cs="Times New Roman"/>
          <w:sz w:val="24"/>
          <w:szCs w:val="24"/>
        </w:rPr>
      </w:pPr>
    </w:p>
    <w:p w14:paraId="25D391E3" w14:textId="40906A7C" w:rsidR="00C649D4" w:rsidRDefault="00C649D4" w:rsidP="00EE0AEF">
      <w:pPr>
        <w:jc w:val="both"/>
        <w:rPr>
          <w:rFonts w:ascii="Times New Roman" w:eastAsia="Times New Roman" w:hAnsi="Times New Roman" w:cs="Times New Roman"/>
          <w:sz w:val="24"/>
          <w:szCs w:val="24"/>
        </w:rPr>
      </w:pPr>
    </w:p>
    <w:p w14:paraId="2AB6C61F" w14:textId="4D8D4D01" w:rsidR="000C7685" w:rsidRDefault="007709A8" w:rsidP="00EE0AEF">
      <w:pPr>
        <w:jc w:val="center"/>
        <w:rPr>
          <w:rFonts w:ascii="Times New Roman" w:eastAsia="Times New Roman" w:hAnsi="Times New Roman" w:cs="Times New Roman"/>
          <w:sz w:val="24"/>
          <w:szCs w:val="24"/>
        </w:rPr>
      </w:pPr>
      <w:r>
        <w:rPr>
          <w:noProof/>
        </w:rPr>
        <w:drawing>
          <wp:inline distT="0" distB="0" distL="0" distR="0" wp14:anchorId="20EE7A3C" wp14:editId="3B02764E">
            <wp:extent cx="5943600" cy="5763895"/>
            <wp:effectExtent l="0" t="0" r="0" b="8255"/>
            <wp:docPr id="13" name="Picture 13" descr="Chart, application, treemap chart,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application, treemap chart, PowerPoin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5763895"/>
                    </a:xfrm>
                    <a:prstGeom prst="rect">
                      <a:avLst/>
                    </a:prstGeom>
                    <a:noFill/>
                    <a:ln>
                      <a:noFill/>
                    </a:ln>
                  </pic:spPr>
                </pic:pic>
              </a:graphicData>
            </a:graphic>
          </wp:inline>
        </w:drawing>
      </w:r>
    </w:p>
    <w:p w14:paraId="40DB5CFE" w14:textId="03EC849A" w:rsidR="000C7685" w:rsidRDefault="000C7685" w:rsidP="00EE0AEF">
      <w:pPr>
        <w:jc w:val="both"/>
        <w:rPr>
          <w:rFonts w:ascii="Times New Roman" w:eastAsia="Times New Roman" w:hAnsi="Times New Roman" w:cs="Times New Roman"/>
          <w:sz w:val="24"/>
          <w:szCs w:val="24"/>
        </w:rPr>
      </w:pPr>
      <w:r w:rsidRPr="006E2D92">
        <w:rPr>
          <w:rFonts w:ascii="Times New Roman" w:eastAsia="Times New Roman" w:hAnsi="Times New Roman" w:cs="Times New Roman"/>
          <w:b/>
          <w:bCs/>
          <w:sz w:val="24"/>
          <w:szCs w:val="24"/>
        </w:rPr>
        <w:t>Figure S1</w:t>
      </w:r>
      <w:r w:rsidR="006B505E">
        <w:rPr>
          <w:rFonts w:ascii="Times New Roman" w:eastAsia="Times New Roman" w:hAnsi="Times New Roman" w:cs="Times New Roman"/>
          <w:b/>
          <w:bCs/>
          <w:sz w:val="24"/>
          <w:szCs w:val="24"/>
        </w:rPr>
        <w:t>5</w:t>
      </w:r>
      <w:r>
        <w:rPr>
          <w:rFonts w:ascii="Times New Roman" w:eastAsia="Times New Roman" w:hAnsi="Times New Roman" w:cs="Times New Roman"/>
          <w:sz w:val="24"/>
          <w:szCs w:val="24"/>
        </w:rPr>
        <w:t>. (a) AFM topography image of a SnP</w:t>
      </w:r>
      <w:r w:rsidRPr="00C9502B">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Se</w:t>
      </w:r>
      <w:r w:rsidRPr="00C9502B">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 xml:space="preserve"> flake exfoliated on a</w:t>
      </w:r>
      <w:r w:rsidR="004F2074">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Au-coated substrate. (b), (c) Out</w:t>
      </w:r>
      <w:r w:rsidR="007734C9">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plane and </w:t>
      </w:r>
      <w:r w:rsidR="007734C9">
        <w:rPr>
          <w:rFonts w:ascii="Times New Roman" w:eastAsia="Times New Roman" w:hAnsi="Times New Roman" w:cs="Times New Roman"/>
          <w:sz w:val="24"/>
          <w:szCs w:val="24"/>
        </w:rPr>
        <w:t>in-</w:t>
      </w:r>
      <w:r>
        <w:rPr>
          <w:rFonts w:ascii="Times New Roman" w:eastAsia="Times New Roman" w:hAnsi="Times New Roman" w:cs="Times New Roman"/>
          <w:sz w:val="24"/>
          <w:szCs w:val="24"/>
        </w:rPr>
        <w:t>plane</w:t>
      </w:r>
      <w:r w:rsidR="00B9188A">
        <w:rPr>
          <w:rFonts w:ascii="Times New Roman" w:eastAsia="Times New Roman" w:hAnsi="Times New Roman" w:cs="Times New Roman"/>
          <w:sz w:val="24"/>
          <w:szCs w:val="24"/>
        </w:rPr>
        <w:t xml:space="preserve"> piezo-force microscopy</w:t>
      </w:r>
      <w:r>
        <w:rPr>
          <w:rFonts w:ascii="Times New Roman" w:eastAsia="Times New Roman" w:hAnsi="Times New Roman" w:cs="Times New Roman"/>
          <w:sz w:val="24"/>
          <w:szCs w:val="24"/>
        </w:rPr>
        <w:t xml:space="preserve"> </w:t>
      </w:r>
      <w:r w:rsidR="00B9188A">
        <w:rPr>
          <w:rFonts w:ascii="Times New Roman" w:eastAsia="Times New Roman" w:hAnsi="Times New Roman" w:cs="Times New Roman"/>
          <w:sz w:val="24"/>
          <w:szCs w:val="24"/>
        </w:rPr>
        <w:t>(</w:t>
      </w:r>
      <w:r>
        <w:rPr>
          <w:rFonts w:ascii="Times New Roman" w:eastAsia="Times New Roman" w:hAnsi="Times New Roman" w:cs="Times New Roman"/>
          <w:sz w:val="24"/>
          <w:szCs w:val="24"/>
        </w:rPr>
        <w:t>PFM</w:t>
      </w:r>
      <w:r w:rsidR="00B9188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amplitude of the flake, respectively, showing little or no contrast between the flake and Au surface. (d), (e) Out</w:t>
      </w:r>
      <w:r w:rsidR="004F2074">
        <w:rPr>
          <w:rFonts w:ascii="Times New Roman" w:eastAsia="Times New Roman" w:hAnsi="Times New Roman" w:cs="Times New Roman"/>
          <w:sz w:val="24"/>
          <w:szCs w:val="24"/>
        </w:rPr>
        <w:t>-</w:t>
      </w:r>
      <w:r>
        <w:rPr>
          <w:rFonts w:ascii="Times New Roman" w:eastAsia="Times New Roman" w:hAnsi="Times New Roman" w:cs="Times New Roman"/>
          <w:sz w:val="24"/>
          <w:szCs w:val="24"/>
        </w:rPr>
        <w:t>of</w:t>
      </w:r>
      <w:r w:rsidR="004F207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plane and </w:t>
      </w:r>
      <w:r w:rsidR="007734C9">
        <w:rPr>
          <w:rFonts w:ascii="Times New Roman" w:eastAsia="Times New Roman" w:hAnsi="Times New Roman" w:cs="Times New Roman"/>
          <w:sz w:val="24"/>
          <w:szCs w:val="24"/>
        </w:rPr>
        <w:t>in</w:t>
      </w:r>
      <w:r w:rsidR="004F207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plane PFM phase of the flake, respectively, showing little or no contrast between the flake and Au surface.   </w:t>
      </w:r>
    </w:p>
    <w:p w14:paraId="3A8B4BEC" w14:textId="7124E608" w:rsidR="000C7685" w:rsidRDefault="006F73DB" w:rsidP="00EE0AEF">
      <w:pPr>
        <w:jc w:val="both"/>
        <w:rPr>
          <w:rFonts w:ascii="Times New Roman" w:eastAsia="Times New Roman" w:hAnsi="Times New Roman" w:cs="Times New Roman"/>
          <w:sz w:val="24"/>
          <w:szCs w:val="24"/>
        </w:rPr>
      </w:pPr>
      <w:r>
        <w:rPr>
          <w:noProof/>
        </w:rPr>
        <w:lastRenderedPageBreak/>
        <w:drawing>
          <wp:inline distT="0" distB="0" distL="0" distR="0" wp14:anchorId="682E0C87" wp14:editId="2F5B50EA">
            <wp:extent cx="5869233" cy="6515100"/>
            <wp:effectExtent l="0" t="0" r="0" b="0"/>
            <wp:docPr id="15" name="Picture 1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73925" cy="6520309"/>
                    </a:xfrm>
                    <a:prstGeom prst="rect">
                      <a:avLst/>
                    </a:prstGeom>
                    <a:noFill/>
                    <a:ln>
                      <a:noFill/>
                    </a:ln>
                  </pic:spPr>
                </pic:pic>
              </a:graphicData>
            </a:graphic>
          </wp:inline>
        </w:drawing>
      </w:r>
    </w:p>
    <w:p w14:paraId="7D8BD0D4" w14:textId="117DB4A0" w:rsidR="00376049" w:rsidRDefault="00376049" w:rsidP="00EE0AEF">
      <w:pPr>
        <w:jc w:val="center"/>
        <w:rPr>
          <w:rFonts w:ascii="Times New Roman" w:eastAsia="Times New Roman" w:hAnsi="Times New Roman" w:cs="Times New Roman"/>
          <w:sz w:val="24"/>
          <w:szCs w:val="24"/>
        </w:rPr>
      </w:pPr>
    </w:p>
    <w:p w14:paraId="444FFA63" w14:textId="776BB1C5" w:rsidR="00C62254" w:rsidRDefault="000C7685" w:rsidP="00EE0AEF">
      <w:pPr>
        <w:jc w:val="both"/>
        <w:rPr>
          <w:rFonts w:ascii="Times New Roman" w:eastAsia="Times New Roman" w:hAnsi="Times New Roman" w:cs="Times New Roman"/>
          <w:sz w:val="24"/>
          <w:szCs w:val="24"/>
        </w:rPr>
      </w:pPr>
      <w:r w:rsidRPr="006E2D92">
        <w:rPr>
          <w:rFonts w:ascii="Times New Roman" w:eastAsia="Times New Roman" w:hAnsi="Times New Roman" w:cs="Times New Roman"/>
          <w:b/>
          <w:bCs/>
          <w:sz w:val="24"/>
          <w:szCs w:val="24"/>
        </w:rPr>
        <w:t>Figure S1</w:t>
      </w:r>
      <w:r w:rsidR="006B505E">
        <w:rPr>
          <w:rFonts w:ascii="Times New Roman" w:eastAsia="Times New Roman" w:hAnsi="Times New Roman" w:cs="Times New Roman"/>
          <w:b/>
          <w:bCs/>
          <w:sz w:val="24"/>
          <w:szCs w:val="24"/>
        </w:rPr>
        <w:t>6</w:t>
      </w:r>
      <w:r>
        <w:rPr>
          <w:rFonts w:ascii="Times New Roman" w:eastAsia="Times New Roman" w:hAnsi="Times New Roman" w:cs="Times New Roman"/>
          <w:sz w:val="24"/>
          <w:szCs w:val="24"/>
        </w:rPr>
        <w:t xml:space="preserve">. (a) AFM topography image showing </w:t>
      </w:r>
      <w:r w:rsidR="007734C9">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location of 3 spots used for bias sweeping. (b) Out</w:t>
      </w:r>
      <w:r w:rsidR="007734C9">
        <w:rPr>
          <w:rFonts w:ascii="Times New Roman" w:eastAsia="Times New Roman" w:hAnsi="Times New Roman" w:cs="Times New Roman"/>
          <w:sz w:val="24"/>
          <w:szCs w:val="24"/>
        </w:rPr>
        <w:t>-of-</w:t>
      </w:r>
      <w:r>
        <w:rPr>
          <w:rFonts w:ascii="Times New Roman" w:eastAsia="Times New Roman" w:hAnsi="Times New Roman" w:cs="Times New Roman"/>
          <w:sz w:val="24"/>
          <w:szCs w:val="24"/>
        </w:rPr>
        <w:t>plane amplitude versus DC bias offset at spots 1, 2, and 3 (top to bottom). (c) Out</w:t>
      </w:r>
      <w:r w:rsidR="007734C9">
        <w:rPr>
          <w:rFonts w:ascii="Times New Roman" w:eastAsia="Times New Roman" w:hAnsi="Times New Roman" w:cs="Times New Roman"/>
          <w:sz w:val="24"/>
          <w:szCs w:val="24"/>
        </w:rPr>
        <w:t>-of-</w:t>
      </w:r>
      <w:r>
        <w:rPr>
          <w:rFonts w:ascii="Times New Roman" w:eastAsia="Times New Roman" w:hAnsi="Times New Roman" w:cs="Times New Roman"/>
          <w:sz w:val="24"/>
          <w:szCs w:val="24"/>
        </w:rPr>
        <w:t>plane phase versus DC bias offset at spots 1, 2, and 3 (top to bottom). The red (b</w:t>
      </w:r>
      <w:r w:rsidR="00A61EBC">
        <w:rPr>
          <w:rFonts w:ascii="Times New Roman" w:eastAsia="Times New Roman" w:hAnsi="Times New Roman" w:cs="Times New Roman"/>
          <w:sz w:val="24"/>
          <w:szCs w:val="24"/>
        </w:rPr>
        <w:t>lue</w:t>
      </w:r>
      <w:r>
        <w:rPr>
          <w:rFonts w:ascii="Times New Roman" w:eastAsia="Times New Roman" w:hAnsi="Times New Roman" w:cs="Times New Roman"/>
          <w:sz w:val="24"/>
          <w:szCs w:val="24"/>
        </w:rPr>
        <w:t xml:space="preserve">) curves show sweep direction from left to right (right to left) in (b) and (c).    </w:t>
      </w:r>
    </w:p>
    <w:p w14:paraId="649FE782" w14:textId="6BF931E0" w:rsidR="0035222B" w:rsidRDefault="0035222B" w:rsidP="00EE0AEF">
      <w:pPr>
        <w:jc w:val="both"/>
        <w:rPr>
          <w:rFonts w:ascii="Times New Roman" w:eastAsia="Times New Roman" w:hAnsi="Times New Roman" w:cs="Times New Roman"/>
          <w:sz w:val="24"/>
          <w:szCs w:val="24"/>
        </w:rPr>
      </w:pPr>
    </w:p>
    <w:p w14:paraId="3176DBF6" w14:textId="77777777" w:rsidR="0063168C" w:rsidRDefault="0063168C" w:rsidP="0063168C">
      <w:pPr>
        <w:jc w:val="center"/>
        <w:rPr>
          <w:rFonts w:ascii="Times New Roman" w:eastAsia="Times New Roman" w:hAnsi="Times New Roman" w:cs="Times New Roman"/>
          <w:sz w:val="24"/>
          <w:szCs w:val="24"/>
        </w:rPr>
      </w:pPr>
      <w:r>
        <w:rPr>
          <w:noProof/>
        </w:rPr>
        <w:lastRenderedPageBreak/>
        <w:drawing>
          <wp:inline distT="0" distB="0" distL="0" distR="0" wp14:anchorId="01BA2E54" wp14:editId="5E90004A">
            <wp:extent cx="5943600" cy="2616200"/>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3985"/>
                    <a:stretch/>
                  </pic:blipFill>
                  <pic:spPr bwMode="auto">
                    <a:xfrm>
                      <a:off x="0" y="0"/>
                      <a:ext cx="5943600" cy="2616200"/>
                    </a:xfrm>
                    <a:prstGeom prst="rect">
                      <a:avLst/>
                    </a:prstGeom>
                    <a:noFill/>
                    <a:ln>
                      <a:noFill/>
                    </a:ln>
                    <a:extLst>
                      <a:ext uri="{53640926-AAD7-44D8-BBD7-CCE9431645EC}">
                        <a14:shadowObscured xmlns:a14="http://schemas.microsoft.com/office/drawing/2010/main"/>
                      </a:ext>
                    </a:extLst>
                  </pic:spPr>
                </pic:pic>
              </a:graphicData>
            </a:graphic>
          </wp:inline>
        </w:drawing>
      </w:r>
    </w:p>
    <w:p w14:paraId="37E143BC" w14:textId="1D59441B" w:rsidR="0063168C" w:rsidRDefault="0063168C" w:rsidP="0063168C">
      <w:pPr>
        <w:jc w:val="both"/>
        <w:rPr>
          <w:rFonts w:ascii="Times New Roman" w:eastAsia="Times New Roman" w:hAnsi="Times New Roman" w:cs="Times New Roman"/>
          <w:sz w:val="24"/>
          <w:szCs w:val="24"/>
        </w:rPr>
      </w:pPr>
      <w:r w:rsidRPr="00B129BF">
        <w:rPr>
          <w:rFonts w:ascii="Times New Roman" w:eastAsia="Times New Roman" w:hAnsi="Times New Roman" w:cs="Times New Roman"/>
          <w:b/>
          <w:bCs/>
          <w:sz w:val="24"/>
          <w:szCs w:val="24"/>
        </w:rPr>
        <w:t>Figure S1</w:t>
      </w:r>
      <w:r w:rsidR="006B505E">
        <w:rPr>
          <w:rFonts w:ascii="Times New Roman" w:eastAsia="Times New Roman" w:hAnsi="Times New Roman" w:cs="Times New Roman"/>
          <w:b/>
          <w:bCs/>
          <w:sz w:val="24"/>
          <w:szCs w:val="24"/>
        </w:rPr>
        <w:t>7</w:t>
      </w:r>
      <w:r w:rsidRPr="00B129B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(b) </w:t>
      </w:r>
      <w:r w:rsidRPr="00D87460">
        <w:rPr>
          <w:rFonts w:ascii="Times New Roman" w:eastAsia="Times New Roman" w:hAnsi="Times New Roman" w:cs="Times New Roman"/>
          <w:sz w:val="24"/>
          <w:szCs w:val="24"/>
        </w:rPr>
        <w:t>Transfer (I</w:t>
      </w:r>
      <w:r w:rsidRPr="00D87460">
        <w:rPr>
          <w:rFonts w:ascii="Times New Roman" w:eastAsia="Times New Roman" w:hAnsi="Times New Roman" w:cs="Times New Roman"/>
          <w:sz w:val="24"/>
          <w:szCs w:val="24"/>
          <w:vertAlign w:val="subscript"/>
        </w:rPr>
        <w:t>D</w:t>
      </w:r>
      <w:r w:rsidRPr="00D87460">
        <w:rPr>
          <w:rFonts w:ascii="Times New Roman" w:eastAsia="Times New Roman" w:hAnsi="Times New Roman" w:cs="Times New Roman"/>
          <w:sz w:val="24"/>
          <w:szCs w:val="24"/>
        </w:rPr>
        <w:t xml:space="preserve"> – V</w:t>
      </w:r>
      <w:r w:rsidRPr="00D87460">
        <w:rPr>
          <w:rFonts w:ascii="Times New Roman" w:eastAsia="Times New Roman" w:hAnsi="Times New Roman" w:cs="Times New Roman"/>
          <w:sz w:val="24"/>
          <w:szCs w:val="24"/>
          <w:vertAlign w:val="subscript"/>
        </w:rPr>
        <w:t>G</w:t>
      </w:r>
      <w:r w:rsidRPr="00D87460">
        <w:rPr>
          <w:rFonts w:ascii="Times New Roman" w:eastAsia="Times New Roman" w:hAnsi="Times New Roman" w:cs="Times New Roman"/>
          <w:sz w:val="24"/>
          <w:szCs w:val="24"/>
        </w:rPr>
        <w:t xml:space="preserve">) characteristics of </w:t>
      </w:r>
      <w:r>
        <w:rPr>
          <w:rFonts w:ascii="Times New Roman" w:eastAsia="Times New Roman" w:hAnsi="Times New Roman" w:cs="Times New Roman"/>
          <w:sz w:val="24"/>
          <w:szCs w:val="24"/>
        </w:rPr>
        <w:t>a</w:t>
      </w:r>
      <w:r w:rsidRPr="00D87460">
        <w:rPr>
          <w:rFonts w:ascii="Times New Roman" w:eastAsia="Times New Roman" w:hAnsi="Times New Roman" w:cs="Times New Roman"/>
          <w:sz w:val="24"/>
          <w:szCs w:val="24"/>
        </w:rPr>
        <w:t xml:space="preserve"> SnP</w:t>
      </w:r>
      <w:r w:rsidRPr="00D87460">
        <w:rPr>
          <w:rFonts w:ascii="Times New Roman" w:eastAsia="Times New Roman" w:hAnsi="Times New Roman" w:cs="Times New Roman"/>
          <w:sz w:val="24"/>
          <w:szCs w:val="24"/>
          <w:vertAlign w:val="subscript"/>
        </w:rPr>
        <w:t>2</w:t>
      </w:r>
      <w:r w:rsidRPr="00D87460">
        <w:rPr>
          <w:rFonts w:ascii="Times New Roman" w:eastAsia="Times New Roman" w:hAnsi="Times New Roman" w:cs="Times New Roman"/>
          <w:sz w:val="24"/>
          <w:szCs w:val="24"/>
        </w:rPr>
        <w:t>Se</w:t>
      </w:r>
      <w:r w:rsidRPr="00D87460">
        <w:rPr>
          <w:rFonts w:ascii="Times New Roman" w:eastAsia="Times New Roman" w:hAnsi="Times New Roman" w:cs="Times New Roman"/>
          <w:sz w:val="24"/>
          <w:szCs w:val="24"/>
          <w:vertAlign w:val="subscript"/>
        </w:rPr>
        <w:t>6</w:t>
      </w:r>
      <w:r w:rsidRPr="00D87460">
        <w:rPr>
          <w:rFonts w:ascii="Times New Roman" w:eastAsia="Times New Roman" w:hAnsi="Times New Roman" w:cs="Times New Roman"/>
          <w:sz w:val="24"/>
          <w:szCs w:val="24"/>
        </w:rPr>
        <w:t xml:space="preserve"> phototransistor in dark (</w:t>
      </w:r>
      <w:proofErr w:type="spellStart"/>
      <w:r w:rsidRPr="00D87460">
        <w:rPr>
          <w:rFonts w:ascii="Times New Roman" w:eastAsia="Times New Roman" w:hAnsi="Times New Roman" w:cs="Times New Roman"/>
          <w:sz w:val="24"/>
          <w:szCs w:val="24"/>
        </w:rPr>
        <w:t>I</w:t>
      </w:r>
      <w:r w:rsidRPr="00D87460">
        <w:rPr>
          <w:rFonts w:ascii="Times New Roman" w:eastAsia="Times New Roman" w:hAnsi="Times New Roman" w:cs="Times New Roman"/>
          <w:sz w:val="24"/>
          <w:szCs w:val="24"/>
          <w:vertAlign w:val="subscript"/>
        </w:rPr>
        <w:t>dark</w:t>
      </w:r>
      <w:proofErr w:type="spellEnd"/>
      <w:r w:rsidRPr="00D87460">
        <w:rPr>
          <w:rFonts w:ascii="Times New Roman" w:eastAsia="Times New Roman" w:hAnsi="Times New Roman" w:cs="Times New Roman"/>
          <w:sz w:val="24"/>
          <w:szCs w:val="24"/>
        </w:rPr>
        <w:t>) and under illumination (</w:t>
      </w:r>
      <w:proofErr w:type="spellStart"/>
      <w:r w:rsidRPr="00D87460">
        <w:rPr>
          <w:rFonts w:ascii="Times New Roman" w:eastAsia="Times New Roman" w:hAnsi="Times New Roman" w:cs="Times New Roman"/>
          <w:sz w:val="24"/>
          <w:szCs w:val="24"/>
        </w:rPr>
        <w:t>I</w:t>
      </w:r>
      <w:r w:rsidRPr="00D87460">
        <w:rPr>
          <w:rFonts w:ascii="Times New Roman" w:eastAsia="Times New Roman" w:hAnsi="Times New Roman" w:cs="Times New Roman"/>
          <w:sz w:val="24"/>
          <w:szCs w:val="24"/>
          <w:vertAlign w:val="subscript"/>
        </w:rPr>
        <w:t>light</w:t>
      </w:r>
      <w:proofErr w:type="spellEnd"/>
      <w:r w:rsidRPr="00D87460">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obtain</w:t>
      </w:r>
      <w:r w:rsidRPr="00D87460">
        <w:rPr>
          <w:rFonts w:ascii="Times New Roman" w:eastAsia="Times New Roman" w:hAnsi="Times New Roman" w:cs="Times New Roman"/>
          <w:sz w:val="24"/>
          <w:szCs w:val="24"/>
        </w:rPr>
        <w:t xml:space="preserve"> photocurrent (I</w:t>
      </w:r>
      <w:r w:rsidRPr="00D87460">
        <w:rPr>
          <w:rFonts w:ascii="Times New Roman" w:eastAsia="Times New Roman" w:hAnsi="Times New Roman" w:cs="Times New Roman"/>
          <w:sz w:val="24"/>
          <w:szCs w:val="24"/>
          <w:vertAlign w:val="subscript"/>
        </w:rPr>
        <w:t>PC</w:t>
      </w:r>
      <w:r w:rsidRPr="00D87460">
        <w:rPr>
          <w:rFonts w:ascii="Times New Roman" w:eastAsia="Times New Roman" w:hAnsi="Times New Roman" w:cs="Times New Roman"/>
          <w:sz w:val="24"/>
          <w:szCs w:val="24"/>
        </w:rPr>
        <w:t xml:space="preserve"> = </w:t>
      </w:r>
      <w:proofErr w:type="spellStart"/>
      <w:r w:rsidRPr="00D87460">
        <w:rPr>
          <w:rFonts w:ascii="Times New Roman" w:eastAsia="Times New Roman" w:hAnsi="Times New Roman" w:cs="Times New Roman"/>
          <w:sz w:val="24"/>
          <w:szCs w:val="24"/>
        </w:rPr>
        <w:t>I</w:t>
      </w:r>
      <w:r w:rsidRPr="00D87460">
        <w:rPr>
          <w:rFonts w:ascii="Times New Roman" w:eastAsia="Times New Roman" w:hAnsi="Times New Roman" w:cs="Times New Roman"/>
          <w:sz w:val="24"/>
          <w:szCs w:val="24"/>
          <w:vertAlign w:val="subscript"/>
        </w:rPr>
        <w:t>light</w:t>
      </w:r>
      <w:proofErr w:type="spellEnd"/>
      <w:r w:rsidRPr="00D87460">
        <w:rPr>
          <w:rFonts w:ascii="Times New Roman" w:eastAsia="Times New Roman" w:hAnsi="Times New Roman" w:cs="Times New Roman"/>
          <w:sz w:val="24"/>
          <w:szCs w:val="24"/>
        </w:rPr>
        <w:t xml:space="preserve"> – </w:t>
      </w:r>
      <w:proofErr w:type="spellStart"/>
      <w:r w:rsidRPr="00D87460">
        <w:rPr>
          <w:rFonts w:ascii="Times New Roman" w:eastAsia="Times New Roman" w:hAnsi="Times New Roman" w:cs="Times New Roman"/>
          <w:sz w:val="24"/>
          <w:szCs w:val="24"/>
        </w:rPr>
        <w:t>I</w:t>
      </w:r>
      <w:r w:rsidRPr="00D87460">
        <w:rPr>
          <w:rFonts w:ascii="Times New Roman" w:eastAsia="Times New Roman" w:hAnsi="Times New Roman" w:cs="Times New Roman"/>
          <w:sz w:val="24"/>
          <w:szCs w:val="24"/>
          <w:vertAlign w:val="subscript"/>
        </w:rPr>
        <w:t>dark</w:t>
      </w:r>
      <w:proofErr w:type="spellEnd"/>
      <w:r w:rsidRPr="00D87460">
        <w:rPr>
          <w:rFonts w:ascii="Times New Roman" w:eastAsia="Times New Roman" w:hAnsi="Times New Roman" w:cs="Times New Roman"/>
          <w:sz w:val="24"/>
          <w:szCs w:val="24"/>
        </w:rPr>
        <w:t>) at V</w:t>
      </w:r>
      <w:r w:rsidRPr="00D87460">
        <w:rPr>
          <w:rFonts w:ascii="Times New Roman" w:eastAsia="Times New Roman" w:hAnsi="Times New Roman" w:cs="Times New Roman"/>
          <w:sz w:val="24"/>
          <w:szCs w:val="24"/>
          <w:vertAlign w:val="subscript"/>
        </w:rPr>
        <w:t>D</w:t>
      </w:r>
      <w:r w:rsidRPr="00D87460">
        <w:rPr>
          <w:rFonts w:ascii="Times New Roman" w:eastAsia="Times New Roman" w:hAnsi="Times New Roman" w:cs="Times New Roman"/>
          <w:sz w:val="24"/>
          <w:szCs w:val="24"/>
        </w:rPr>
        <w:t xml:space="preserve"> = 5 V</w:t>
      </w:r>
      <w:r>
        <w:rPr>
          <w:rFonts w:ascii="Times New Roman" w:eastAsia="Times New Roman" w:hAnsi="Times New Roman" w:cs="Times New Roman"/>
          <w:sz w:val="24"/>
          <w:szCs w:val="24"/>
        </w:rPr>
        <w:t xml:space="preserve"> in linear and log scales, respectively</w:t>
      </w:r>
      <w:r w:rsidRPr="00D87460">
        <w:rPr>
          <w:rFonts w:ascii="Times New Roman" w:eastAsia="Times New Roman" w:hAnsi="Times New Roman" w:cs="Times New Roman"/>
          <w:sz w:val="24"/>
          <w:szCs w:val="24"/>
        </w:rPr>
        <w:t xml:space="preserve">. Illumination wavelength and intensity (P) were 515.6 nm and 56.6 </w:t>
      </w:r>
      <w:proofErr w:type="spellStart"/>
      <w:r w:rsidRPr="00D87460">
        <w:rPr>
          <w:rFonts w:ascii="Times New Roman" w:eastAsia="Times New Roman" w:hAnsi="Times New Roman" w:cs="Times New Roman"/>
          <w:sz w:val="24"/>
          <w:szCs w:val="24"/>
        </w:rPr>
        <w:t>mW</w:t>
      </w:r>
      <w:proofErr w:type="spellEnd"/>
      <w:r w:rsidRPr="00D87460">
        <w:rPr>
          <w:rFonts w:ascii="Times New Roman" w:eastAsia="Times New Roman" w:hAnsi="Times New Roman" w:cs="Times New Roman"/>
          <w:sz w:val="24"/>
          <w:szCs w:val="24"/>
        </w:rPr>
        <w:t>/cm</w:t>
      </w:r>
      <w:r w:rsidRPr="00D87460">
        <w:rPr>
          <w:rFonts w:ascii="Times New Roman" w:eastAsia="Times New Roman" w:hAnsi="Times New Roman" w:cs="Times New Roman"/>
          <w:sz w:val="24"/>
          <w:szCs w:val="24"/>
          <w:vertAlign w:val="superscript"/>
        </w:rPr>
        <w:t>2</w:t>
      </w:r>
      <w:r w:rsidRPr="00D87460">
        <w:rPr>
          <w:rFonts w:ascii="Times New Roman" w:eastAsia="Times New Roman" w:hAnsi="Times New Roman" w:cs="Times New Roman"/>
          <w:sz w:val="24"/>
          <w:szCs w:val="24"/>
        </w:rPr>
        <w:t>, respectively. Arrows in (</w:t>
      </w:r>
      <w:r>
        <w:rPr>
          <w:rFonts w:ascii="Times New Roman" w:eastAsia="Times New Roman" w:hAnsi="Times New Roman" w:cs="Times New Roman"/>
          <w:sz w:val="24"/>
          <w:szCs w:val="24"/>
        </w:rPr>
        <w:t>b</w:t>
      </w:r>
      <w:r w:rsidRPr="00D87460">
        <w:rPr>
          <w:rFonts w:ascii="Times New Roman" w:eastAsia="Times New Roman" w:hAnsi="Times New Roman" w:cs="Times New Roman"/>
          <w:sz w:val="24"/>
          <w:szCs w:val="24"/>
        </w:rPr>
        <w:t>) and (</w:t>
      </w:r>
      <w:r>
        <w:rPr>
          <w:rFonts w:ascii="Times New Roman" w:eastAsia="Times New Roman" w:hAnsi="Times New Roman" w:cs="Times New Roman"/>
          <w:sz w:val="24"/>
          <w:szCs w:val="24"/>
        </w:rPr>
        <w:t>c</w:t>
      </w:r>
      <w:r w:rsidRPr="00D87460">
        <w:rPr>
          <w:rFonts w:ascii="Times New Roman" w:eastAsia="Times New Roman" w:hAnsi="Times New Roman" w:cs="Times New Roman"/>
          <w:sz w:val="24"/>
          <w:szCs w:val="24"/>
        </w:rPr>
        <w:t>) show voltage sweep direction.</w:t>
      </w:r>
    </w:p>
    <w:p w14:paraId="57F05531" w14:textId="77777777" w:rsidR="0063168C" w:rsidRDefault="0063168C" w:rsidP="0063168C">
      <w:pPr>
        <w:jc w:val="both"/>
        <w:rPr>
          <w:rFonts w:ascii="Times New Roman" w:eastAsia="Times New Roman" w:hAnsi="Times New Roman" w:cs="Times New Roman"/>
          <w:sz w:val="24"/>
          <w:szCs w:val="24"/>
        </w:rPr>
      </w:pPr>
    </w:p>
    <w:p w14:paraId="3A012719" w14:textId="77777777" w:rsidR="0063168C" w:rsidRDefault="0063168C" w:rsidP="0063168C">
      <w:pPr>
        <w:jc w:val="center"/>
        <w:rPr>
          <w:rFonts w:ascii="Times New Roman" w:eastAsia="Times New Roman" w:hAnsi="Times New Roman" w:cs="Times New Roman"/>
          <w:sz w:val="24"/>
          <w:szCs w:val="24"/>
        </w:rPr>
      </w:pPr>
      <w:r>
        <w:rPr>
          <w:noProof/>
        </w:rPr>
        <w:drawing>
          <wp:inline distT="0" distB="0" distL="0" distR="0" wp14:anchorId="5568046E" wp14:editId="70368045">
            <wp:extent cx="3384550" cy="3216283"/>
            <wp:effectExtent l="0" t="0" r="6350" b="3175"/>
            <wp:docPr id="16" name="Picture 1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scatter chart&#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22" t="10201" r="22864"/>
                    <a:stretch/>
                  </pic:blipFill>
                  <pic:spPr bwMode="auto">
                    <a:xfrm>
                      <a:off x="0" y="0"/>
                      <a:ext cx="3395359" cy="3226555"/>
                    </a:xfrm>
                    <a:prstGeom prst="rect">
                      <a:avLst/>
                    </a:prstGeom>
                    <a:noFill/>
                    <a:ln>
                      <a:noFill/>
                    </a:ln>
                    <a:extLst>
                      <a:ext uri="{53640926-AAD7-44D8-BBD7-CCE9431645EC}">
                        <a14:shadowObscured xmlns:a14="http://schemas.microsoft.com/office/drawing/2010/main"/>
                      </a:ext>
                    </a:extLst>
                  </pic:spPr>
                </pic:pic>
              </a:graphicData>
            </a:graphic>
          </wp:inline>
        </w:drawing>
      </w:r>
    </w:p>
    <w:p w14:paraId="5945ABF1" w14:textId="1E5260D8" w:rsidR="0063168C" w:rsidRDefault="0063168C" w:rsidP="0063168C">
      <w:pPr>
        <w:jc w:val="both"/>
        <w:rPr>
          <w:rFonts w:ascii="Times New Roman" w:eastAsia="Times New Roman" w:hAnsi="Times New Roman" w:cs="Times New Roman"/>
          <w:sz w:val="24"/>
          <w:szCs w:val="24"/>
        </w:rPr>
      </w:pPr>
      <w:r w:rsidRPr="00E87DDF">
        <w:rPr>
          <w:rFonts w:ascii="Times New Roman" w:eastAsia="Times New Roman" w:hAnsi="Times New Roman" w:cs="Times New Roman"/>
          <w:b/>
          <w:bCs/>
          <w:sz w:val="24"/>
          <w:szCs w:val="24"/>
        </w:rPr>
        <w:t>Figure S1</w:t>
      </w:r>
      <w:r w:rsidR="006B505E">
        <w:rPr>
          <w:rFonts w:ascii="Times New Roman" w:eastAsia="Times New Roman" w:hAnsi="Times New Roman" w:cs="Times New Roman"/>
          <w:b/>
          <w:bCs/>
          <w:sz w:val="24"/>
          <w:szCs w:val="24"/>
        </w:rPr>
        <w:t>8</w:t>
      </w:r>
      <w:r>
        <w:rPr>
          <w:rFonts w:ascii="Times New Roman" w:eastAsia="Times New Roman" w:hAnsi="Times New Roman" w:cs="Times New Roman"/>
          <w:sz w:val="24"/>
          <w:szCs w:val="24"/>
        </w:rPr>
        <w:t xml:space="preserve">. </w:t>
      </w:r>
      <w:r w:rsidRPr="00D87460">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Photocurrent (</w:t>
      </w:r>
      <w:r w:rsidRPr="00D87460">
        <w:rPr>
          <w:rFonts w:ascii="Times New Roman" w:eastAsia="Times New Roman" w:hAnsi="Times New Roman" w:cs="Times New Roman"/>
          <w:sz w:val="24"/>
          <w:szCs w:val="24"/>
        </w:rPr>
        <w:t>I</w:t>
      </w:r>
      <w:r w:rsidRPr="00D87460">
        <w:rPr>
          <w:rFonts w:ascii="Times New Roman" w:eastAsia="Times New Roman" w:hAnsi="Times New Roman" w:cs="Times New Roman"/>
          <w:sz w:val="24"/>
          <w:szCs w:val="24"/>
          <w:vertAlign w:val="subscript"/>
        </w:rPr>
        <w:t>PC</w:t>
      </w:r>
      <w:r>
        <w:rPr>
          <w:rFonts w:ascii="Times New Roman" w:eastAsia="Times New Roman" w:hAnsi="Times New Roman" w:cs="Times New Roman"/>
          <w:sz w:val="24"/>
          <w:szCs w:val="24"/>
        </w:rPr>
        <w:t xml:space="preserve">) </w:t>
      </w:r>
      <w:r w:rsidRPr="00D87460">
        <w:rPr>
          <w:rFonts w:ascii="Times New Roman" w:eastAsia="Times New Roman" w:hAnsi="Times New Roman" w:cs="Times New Roman"/>
          <w:sz w:val="24"/>
          <w:szCs w:val="24"/>
        </w:rPr>
        <w:t>versus intensity</w:t>
      </w:r>
      <w:r>
        <w:rPr>
          <w:rFonts w:ascii="Times New Roman" w:eastAsia="Times New Roman" w:hAnsi="Times New Roman" w:cs="Times New Roman"/>
          <w:sz w:val="24"/>
          <w:szCs w:val="24"/>
        </w:rPr>
        <w:t xml:space="preserve"> (w</w:t>
      </w:r>
      <w:r w:rsidRPr="00D87460">
        <w:rPr>
          <w:rFonts w:ascii="Times New Roman" w:eastAsia="Times New Roman" w:hAnsi="Times New Roman" w:cs="Times New Roman"/>
          <w:sz w:val="24"/>
          <w:szCs w:val="24"/>
        </w:rPr>
        <w:t>avelength = 515.6 nm</w:t>
      </w:r>
      <w:r>
        <w:rPr>
          <w:rFonts w:ascii="Times New Roman" w:eastAsia="Times New Roman" w:hAnsi="Times New Roman" w:cs="Times New Roman"/>
          <w:sz w:val="24"/>
          <w:szCs w:val="24"/>
        </w:rPr>
        <w:t>)</w:t>
      </w:r>
      <w:r w:rsidRPr="00D874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w:t>
      </w:r>
      <w:r w:rsidRPr="00D874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Pr="00D87460">
        <w:rPr>
          <w:rFonts w:ascii="Times New Roman" w:eastAsia="Times New Roman" w:hAnsi="Times New Roman" w:cs="Times New Roman"/>
          <w:sz w:val="24"/>
          <w:szCs w:val="24"/>
        </w:rPr>
        <w:t xml:space="preserve"> SnP</w:t>
      </w:r>
      <w:r w:rsidRPr="00D87460">
        <w:rPr>
          <w:rFonts w:ascii="Times New Roman" w:eastAsia="Times New Roman" w:hAnsi="Times New Roman" w:cs="Times New Roman"/>
          <w:sz w:val="24"/>
          <w:szCs w:val="24"/>
          <w:vertAlign w:val="subscript"/>
        </w:rPr>
        <w:t>2</w:t>
      </w:r>
      <w:r w:rsidRPr="00D87460">
        <w:rPr>
          <w:rFonts w:ascii="Times New Roman" w:eastAsia="Times New Roman" w:hAnsi="Times New Roman" w:cs="Times New Roman"/>
          <w:sz w:val="24"/>
          <w:szCs w:val="24"/>
        </w:rPr>
        <w:t>Se</w:t>
      </w:r>
      <w:r w:rsidRPr="00D87460">
        <w:rPr>
          <w:rFonts w:ascii="Times New Roman" w:eastAsia="Times New Roman" w:hAnsi="Times New Roman" w:cs="Times New Roman"/>
          <w:sz w:val="24"/>
          <w:szCs w:val="24"/>
          <w:vertAlign w:val="subscript"/>
        </w:rPr>
        <w:t>6</w:t>
      </w:r>
      <w:r w:rsidRPr="00D87460">
        <w:rPr>
          <w:rFonts w:ascii="Times New Roman" w:eastAsia="Times New Roman" w:hAnsi="Times New Roman" w:cs="Times New Roman"/>
          <w:sz w:val="24"/>
          <w:szCs w:val="24"/>
        </w:rPr>
        <w:t xml:space="preserve"> phototransistor at V</w:t>
      </w:r>
      <w:r w:rsidRPr="00D87460">
        <w:rPr>
          <w:rFonts w:ascii="Times New Roman" w:eastAsia="Times New Roman" w:hAnsi="Times New Roman" w:cs="Times New Roman"/>
          <w:sz w:val="24"/>
          <w:szCs w:val="24"/>
          <w:vertAlign w:val="subscript"/>
        </w:rPr>
        <w:t>D</w:t>
      </w:r>
      <w:r w:rsidRPr="00D87460">
        <w:rPr>
          <w:rFonts w:ascii="Times New Roman" w:eastAsia="Times New Roman" w:hAnsi="Times New Roman" w:cs="Times New Roman"/>
          <w:sz w:val="24"/>
          <w:szCs w:val="24"/>
        </w:rPr>
        <w:t xml:space="preserve"> = 1 V showing different power</w:t>
      </w:r>
      <w:r>
        <w:rPr>
          <w:rFonts w:ascii="Times New Roman" w:eastAsia="Times New Roman" w:hAnsi="Times New Roman" w:cs="Times New Roman"/>
          <w:sz w:val="24"/>
          <w:szCs w:val="24"/>
        </w:rPr>
        <w:t>-</w:t>
      </w:r>
      <w:r w:rsidRPr="00D87460">
        <w:rPr>
          <w:rFonts w:ascii="Times New Roman" w:eastAsia="Times New Roman" w:hAnsi="Times New Roman" w:cs="Times New Roman"/>
          <w:sz w:val="24"/>
          <w:szCs w:val="24"/>
        </w:rPr>
        <w:t>law behavior for different V</w:t>
      </w:r>
      <w:r w:rsidRPr="00D87460">
        <w:rPr>
          <w:rFonts w:ascii="Times New Roman" w:eastAsia="Times New Roman" w:hAnsi="Times New Roman" w:cs="Times New Roman"/>
          <w:sz w:val="24"/>
          <w:szCs w:val="24"/>
          <w:vertAlign w:val="subscript"/>
        </w:rPr>
        <w:t>G</w:t>
      </w:r>
      <w:r w:rsidRPr="00D87460">
        <w:rPr>
          <w:rFonts w:ascii="Times New Roman" w:eastAsia="Times New Roman" w:hAnsi="Times New Roman" w:cs="Times New Roman"/>
          <w:sz w:val="24"/>
          <w:szCs w:val="24"/>
        </w:rPr>
        <w:t xml:space="preserve"> values. </w:t>
      </w:r>
      <w:r>
        <w:rPr>
          <w:rFonts w:ascii="Times New Roman" w:eastAsia="Times New Roman" w:hAnsi="Times New Roman" w:cs="Times New Roman"/>
          <w:sz w:val="24"/>
          <w:szCs w:val="24"/>
        </w:rPr>
        <w:t xml:space="preserve">Extracted responsivity is shown in Figure 3e of the main text. </w:t>
      </w:r>
    </w:p>
    <w:p w14:paraId="60E22FCA" w14:textId="77777777" w:rsidR="0063168C" w:rsidRDefault="0063168C" w:rsidP="0063168C">
      <w:pPr>
        <w:jc w:val="both"/>
        <w:rPr>
          <w:rFonts w:ascii="Times New Roman" w:eastAsia="Times New Roman" w:hAnsi="Times New Roman" w:cs="Times New Roman"/>
          <w:sz w:val="24"/>
          <w:szCs w:val="24"/>
        </w:rPr>
      </w:pPr>
    </w:p>
    <w:p w14:paraId="60504028" w14:textId="77777777" w:rsidR="0063168C" w:rsidRDefault="0063168C" w:rsidP="0063168C">
      <w:pPr>
        <w:jc w:val="both"/>
        <w:rPr>
          <w:rFonts w:ascii="Times New Roman" w:eastAsia="Times New Roman" w:hAnsi="Times New Roman" w:cs="Times New Roman"/>
          <w:sz w:val="24"/>
          <w:szCs w:val="24"/>
        </w:rPr>
      </w:pPr>
    </w:p>
    <w:p w14:paraId="59EB1FBF" w14:textId="2C2DB7CE" w:rsidR="00C143CA" w:rsidRDefault="00C143CA" w:rsidP="00EE0AEF">
      <w:pPr>
        <w:jc w:val="both"/>
        <w:rPr>
          <w:rFonts w:ascii="Times New Roman" w:eastAsia="Times New Roman" w:hAnsi="Times New Roman" w:cs="Times New Roman"/>
          <w:sz w:val="24"/>
          <w:szCs w:val="24"/>
        </w:rPr>
      </w:pPr>
    </w:p>
    <w:p w14:paraId="70F1365F" w14:textId="77777777" w:rsidR="00C143CA" w:rsidRPr="00C143CA" w:rsidRDefault="00C143CA" w:rsidP="00EE0AEF">
      <w:pPr>
        <w:jc w:val="both"/>
        <w:rPr>
          <w:rFonts w:ascii="Times New Roman" w:eastAsia="Times New Roman" w:hAnsi="Times New Roman" w:cs="Times New Roman"/>
          <w:sz w:val="24"/>
          <w:szCs w:val="24"/>
        </w:rPr>
      </w:pPr>
    </w:p>
    <w:p w14:paraId="4D46739C" w14:textId="16D36FF5" w:rsidR="00AE0E44" w:rsidRPr="00485F25" w:rsidRDefault="00741A4B">
      <w:pPr>
        <w:rPr>
          <w:rFonts w:ascii="Times New Roman" w:eastAsia="Times New Roman" w:hAnsi="Times New Roman" w:cs="Times New Roman"/>
          <w:b/>
          <w:sz w:val="24"/>
          <w:szCs w:val="24"/>
        </w:rPr>
      </w:pPr>
      <w:r w:rsidRPr="00B129BF">
        <w:rPr>
          <w:rFonts w:ascii="Times New Roman" w:eastAsia="Times New Roman" w:hAnsi="Times New Roman" w:cs="Times New Roman"/>
          <w:b/>
          <w:sz w:val="24"/>
          <w:szCs w:val="24"/>
        </w:rPr>
        <w:t>References</w:t>
      </w:r>
    </w:p>
    <w:p w14:paraId="3F389FC2" w14:textId="4471A1CE" w:rsidR="00B71A4F" w:rsidRPr="00E8521E" w:rsidRDefault="00741A4B">
      <w:pPr>
        <w:rPr>
          <w:rFonts w:ascii="Times New Roman" w:eastAsia="Times New Roman" w:hAnsi="Times New Roman" w:cs="Times New Roman"/>
          <w:sz w:val="24"/>
          <w:szCs w:val="24"/>
        </w:rPr>
      </w:pPr>
      <w:bookmarkStart w:id="13" w:name="_Hlk80791837"/>
      <w:r w:rsidRPr="00E8521E">
        <w:rPr>
          <w:rFonts w:ascii="Times New Roman" w:eastAsia="Times New Roman" w:hAnsi="Times New Roman" w:cs="Times New Roman"/>
          <w:sz w:val="24"/>
          <w:szCs w:val="24"/>
        </w:rPr>
        <w:t xml:space="preserve"> </w:t>
      </w:r>
      <w:bookmarkEnd w:id="13"/>
    </w:p>
    <w:p w14:paraId="592562A9" w14:textId="77777777" w:rsidR="00A06824" w:rsidRPr="00A06824" w:rsidRDefault="00B71A4F" w:rsidP="00A06824">
      <w:pPr>
        <w:pStyle w:val="EndNoteBibliography"/>
        <w:ind w:left="720" w:hanging="720"/>
      </w:pPr>
      <w:r w:rsidRPr="00FA1E28">
        <w:rPr>
          <w:rFonts w:ascii="Times New Roman" w:eastAsia="Times New Roman" w:hAnsi="Times New Roman" w:cs="Times New Roman"/>
          <w:sz w:val="24"/>
          <w:szCs w:val="24"/>
        </w:rPr>
        <w:fldChar w:fldCharType="begin"/>
      </w:r>
      <w:r w:rsidRPr="00FA1E28">
        <w:rPr>
          <w:rFonts w:ascii="Times New Roman" w:eastAsia="Times New Roman" w:hAnsi="Times New Roman" w:cs="Times New Roman"/>
          <w:sz w:val="24"/>
          <w:szCs w:val="24"/>
        </w:rPr>
        <w:instrText xml:space="preserve"> ADDIN EN.REFLIST </w:instrText>
      </w:r>
      <w:r w:rsidRPr="00FA1E28">
        <w:rPr>
          <w:rFonts w:ascii="Times New Roman" w:eastAsia="Times New Roman" w:hAnsi="Times New Roman" w:cs="Times New Roman"/>
          <w:sz w:val="24"/>
          <w:szCs w:val="24"/>
        </w:rPr>
        <w:fldChar w:fldCharType="separate"/>
      </w:r>
      <w:r w:rsidR="00A06824" w:rsidRPr="00A06824">
        <w:t>1.</w:t>
      </w:r>
      <w:r w:rsidR="00A06824" w:rsidRPr="00A06824">
        <w:tab/>
        <w:t xml:space="preserve">Binnewies M., Glaum R., Schmidt M. &amp; Schmidt P. </w:t>
      </w:r>
      <w:r w:rsidR="00A06824" w:rsidRPr="00A06824">
        <w:rPr>
          <w:i/>
        </w:rPr>
        <w:t>Transport of Selenides: In Chemical Vapor Transport Reactions</w:t>
      </w:r>
      <w:r w:rsidR="00A06824" w:rsidRPr="00A06824">
        <w:t>. De Gruyter, Inc: Berlin/Boston, 2012.</w:t>
      </w:r>
    </w:p>
    <w:p w14:paraId="5BBD1348" w14:textId="77777777" w:rsidR="00A06824" w:rsidRPr="00A06824" w:rsidRDefault="00A06824" w:rsidP="00A06824">
      <w:pPr>
        <w:pStyle w:val="EndNoteBibliography"/>
      </w:pPr>
    </w:p>
    <w:p w14:paraId="7C25038F" w14:textId="77777777" w:rsidR="00A06824" w:rsidRPr="00A06824" w:rsidRDefault="00A06824" w:rsidP="00A06824">
      <w:pPr>
        <w:pStyle w:val="EndNoteBibliography"/>
        <w:ind w:left="720" w:hanging="720"/>
      </w:pPr>
      <w:r w:rsidRPr="00A06824">
        <w:t>2.</w:t>
      </w:r>
      <w:r w:rsidRPr="00A06824">
        <w:tab/>
        <w:t>Carpentier C. D. &amp; Nitsche R. Vapour growth and crystal data of the thio(seleno)-hypodiphosphates Sn</w:t>
      </w:r>
      <w:r w:rsidRPr="00A06824">
        <w:rPr>
          <w:vertAlign w:val="subscript"/>
        </w:rPr>
        <w:t>2</w:t>
      </w:r>
      <w:r w:rsidRPr="00A06824">
        <w:t>P</w:t>
      </w:r>
      <w:r w:rsidRPr="00A06824">
        <w:rPr>
          <w:vertAlign w:val="subscript"/>
        </w:rPr>
        <w:t>2</w:t>
      </w:r>
      <w:r w:rsidRPr="00A06824">
        <w:t>S</w:t>
      </w:r>
      <w:r w:rsidRPr="00A06824">
        <w:rPr>
          <w:vertAlign w:val="subscript"/>
        </w:rPr>
        <w:t>6</w:t>
      </w:r>
      <w:r w:rsidRPr="00A06824">
        <w:t>, Sn</w:t>
      </w:r>
      <w:r w:rsidRPr="00A06824">
        <w:rPr>
          <w:vertAlign w:val="subscript"/>
        </w:rPr>
        <w:t>2</w:t>
      </w:r>
      <w:r w:rsidRPr="00A06824">
        <w:t>P</w:t>
      </w:r>
      <w:r w:rsidRPr="00A06824">
        <w:rPr>
          <w:vertAlign w:val="subscript"/>
        </w:rPr>
        <w:t>2</w:t>
      </w:r>
      <w:r w:rsidRPr="00A06824">
        <w:t>Se</w:t>
      </w:r>
      <w:r w:rsidRPr="00A06824">
        <w:rPr>
          <w:vertAlign w:val="subscript"/>
        </w:rPr>
        <w:t>6</w:t>
      </w:r>
      <w:r w:rsidRPr="00A06824">
        <w:t>, Pb</w:t>
      </w:r>
      <w:r w:rsidRPr="00A06824">
        <w:rPr>
          <w:vertAlign w:val="subscript"/>
        </w:rPr>
        <w:t>2</w:t>
      </w:r>
      <w:r w:rsidRPr="00A06824">
        <w:t>P</w:t>
      </w:r>
      <w:r w:rsidRPr="00A06824">
        <w:rPr>
          <w:vertAlign w:val="subscript"/>
        </w:rPr>
        <w:t>2</w:t>
      </w:r>
      <w:r w:rsidRPr="00A06824">
        <w:t>Se</w:t>
      </w:r>
      <w:r w:rsidRPr="00A06824">
        <w:rPr>
          <w:vertAlign w:val="subscript"/>
        </w:rPr>
        <w:t>6</w:t>
      </w:r>
      <w:r w:rsidRPr="00A06824">
        <w:t xml:space="preserve"> and their mixed crystals. </w:t>
      </w:r>
      <w:r w:rsidRPr="00A06824">
        <w:rPr>
          <w:i/>
        </w:rPr>
        <w:t>MRS Bull</w:t>
      </w:r>
      <w:r w:rsidRPr="00A06824">
        <w:t xml:space="preserve">  </w:t>
      </w:r>
      <w:r w:rsidRPr="00A06824">
        <w:rPr>
          <w:b/>
        </w:rPr>
        <w:t>9</w:t>
      </w:r>
      <w:r w:rsidRPr="00A06824">
        <w:t>, 401-410 (1974).</w:t>
      </w:r>
    </w:p>
    <w:p w14:paraId="1C9F15F3" w14:textId="77777777" w:rsidR="00A06824" w:rsidRPr="00A06824" w:rsidRDefault="00A06824" w:rsidP="00A06824">
      <w:pPr>
        <w:pStyle w:val="EndNoteBibliography"/>
      </w:pPr>
    </w:p>
    <w:p w14:paraId="51B32455" w14:textId="77777777" w:rsidR="00A06824" w:rsidRPr="00A06824" w:rsidRDefault="00A06824" w:rsidP="00A06824">
      <w:pPr>
        <w:pStyle w:val="EndNoteBibliography"/>
        <w:ind w:left="720" w:hanging="720"/>
      </w:pPr>
      <w:r w:rsidRPr="00A06824">
        <w:t>3.</w:t>
      </w:r>
      <w:r w:rsidRPr="00A06824">
        <w:tab/>
        <w:t xml:space="preserve">Makuła P., Pacia M. &amp; Macyk W. How to correctly determine the band gap energy of modified semiconductor photocatalysts based on UV–Vis spectra. </w:t>
      </w:r>
      <w:r w:rsidRPr="00A06824">
        <w:rPr>
          <w:i/>
        </w:rPr>
        <w:t>J Phys Chem Lett</w:t>
      </w:r>
      <w:r w:rsidRPr="00A06824">
        <w:t xml:space="preserve">  </w:t>
      </w:r>
      <w:r w:rsidRPr="00A06824">
        <w:rPr>
          <w:b/>
        </w:rPr>
        <w:t>9</w:t>
      </w:r>
      <w:r w:rsidRPr="00A06824">
        <w:t>, 6814-6817 (2018).</w:t>
      </w:r>
    </w:p>
    <w:p w14:paraId="05DE84E5" w14:textId="77777777" w:rsidR="00A06824" w:rsidRPr="00A06824" w:rsidRDefault="00A06824" w:rsidP="00A06824">
      <w:pPr>
        <w:pStyle w:val="EndNoteBibliography"/>
      </w:pPr>
    </w:p>
    <w:p w14:paraId="5552C5EA" w14:textId="77777777" w:rsidR="00A06824" w:rsidRPr="00A06824" w:rsidRDefault="00A06824" w:rsidP="00A06824">
      <w:pPr>
        <w:pStyle w:val="EndNoteBibliography"/>
        <w:ind w:left="720" w:hanging="720"/>
      </w:pPr>
      <w:r w:rsidRPr="00A06824">
        <w:t>4.</w:t>
      </w:r>
      <w:r w:rsidRPr="00A06824">
        <w:tab/>
        <w:t xml:space="preserve">Sheldrick G. Crystal structure refinement with SHELXL. </w:t>
      </w:r>
      <w:r w:rsidRPr="00A06824">
        <w:rPr>
          <w:i/>
        </w:rPr>
        <w:t>Acta Crystal Sec C</w:t>
      </w:r>
      <w:r w:rsidRPr="00A06824">
        <w:t xml:space="preserve">  </w:t>
      </w:r>
      <w:r w:rsidRPr="00A06824">
        <w:rPr>
          <w:b/>
        </w:rPr>
        <w:t>71</w:t>
      </w:r>
      <w:r w:rsidRPr="00A06824">
        <w:t>, 3-8 (2015).</w:t>
      </w:r>
    </w:p>
    <w:p w14:paraId="2B661506" w14:textId="77777777" w:rsidR="00A06824" w:rsidRPr="00A06824" w:rsidRDefault="00A06824" w:rsidP="00A06824">
      <w:pPr>
        <w:pStyle w:val="EndNoteBibliography"/>
      </w:pPr>
    </w:p>
    <w:p w14:paraId="14819682" w14:textId="77777777" w:rsidR="00A06824" w:rsidRPr="00A06824" w:rsidRDefault="00A06824" w:rsidP="00A06824">
      <w:pPr>
        <w:pStyle w:val="EndNoteBibliography"/>
        <w:ind w:left="720" w:hanging="720"/>
      </w:pPr>
      <w:r w:rsidRPr="00A06824">
        <w:t>5.</w:t>
      </w:r>
      <w:r w:rsidRPr="00A06824">
        <w:tab/>
        <w:t xml:space="preserve">Perdew J. P., Burke K. &amp; Ernzerhof M. Generalized gradient approximation made simple. </w:t>
      </w:r>
      <w:r w:rsidRPr="00A06824">
        <w:rPr>
          <w:i/>
        </w:rPr>
        <w:t>Phys Rev Lett</w:t>
      </w:r>
      <w:r w:rsidRPr="00A06824">
        <w:t xml:space="preserve">  </w:t>
      </w:r>
      <w:r w:rsidRPr="00A06824">
        <w:rPr>
          <w:b/>
        </w:rPr>
        <w:t>77</w:t>
      </w:r>
      <w:r w:rsidRPr="00A06824">
        <w:t>, 3865-3868 (1996).</w:t>
      </w:r>
    </w:p>
    <w:p w14:paraId="6FE39C20" w14:textId="77777777" w:rsidR="00A06824" w:rsidRPr="00A06824" w:rsidRDefault="00A06824" w:rsidP="00A06824">
      <w:pPr>
        <w:pStyle w:val="EndNoteBibliography"/>
      </w:pPr>
    </w:p>
    <w:p w14:paraId="7B9EE806" w14:textId="77777777" w:rsidR="00A06824" w:rsidRPr="00A06824" w:rsidRDefault="00A06824" w:rsidP="00A06824">
      <w:pPr>
        <w:pStyle w:val="EndNoteBibliography"/>
        <w:ind w:left="720" w:hanging="720"/>
      </w:pPr>
      <w:r w:rsidRPr="00A06824">
        <w:t>6.</w:t>
      </w:r>
      <w:r w:rsidRPr="00A06824">
        <w:tab/>
        <w:t xml:space="preserve">Kresse G. &amp; Furthmüller J. Efficient iterative schemes for ab initio total-energy calculations using a plane-wave basis set. </w:t>
      </w:r>
      <w:r w:rsidRPr="00A06824">
        <w:rPr>
          <w:i/>
        </w:rPr>
        <w:t>Phys Rev B</w:t>
      </w:r>
      <w:r w:rsidRPr="00A06824">
        <w:t xml:space="preserve">  </w:t>
      </w:r>
      <w:r w:rsidRPr="00A06824">
        <w:rPr>
          <w:b/>
        </w:rPr>
        <w:t>54</w:t>
      </w:r>
      <w:r w:rsidRPr="00A06824">
        <w:t>, 11169-11186 (1996).</w:t>
      </w:r>
    </w:p>
    <w:p w14:paraId="798EA961" w14:textId="77777777" w:rsidR="00A06824" w:rsidRPr="00A06824" w:rsidRDefault="00A06824" w:rsidP="00A06824">
      <w:pPr>
        <w:pStyle w:val="EndNoteBibliography"/>
      </w:pPr>
    </w:p>
    <w:p w14:paraId="1F488694" w14:textId="77777777" w:rsidR="00A06824" w:rsidRPr="00A06824" w:rsidRDefault="00A06824" w:rsidP="00A06824">
      <w:pPr>
        <w:pStyle w:val="EndNoteBibliography"/>
        <w:ind w:left="720" w:hanging="720"/>
      </w:pPr>
      <w:r w:rsidRPr="00A06824">
        <w:t>7.</w:t>
      </w:r>
      <w:r w:rsidRPr="00A06824">
        <w:tab/>
        <w:t>Buscema M.</w:t>
      </w:r>
      <w:r w:rsidRPr="00A06824">
        <w:rPr>
          <w:i/>
        </w:rPr>
        <w:t>, et al.</w:t>
      </w:r>
      <w:r w:rsidRPr="00A06824">
        <w:t xml:space="preserve"> Large and tunable photothermoelectric effect in single-layer MoS</w:t>
      </w:r>
      <w:r w:rsidRPr="00A06824">
        <w:rPr>
          <w:vertAlign w:val="subscript"/>
        </w:rPr>
        <w:t>2</w:t>
      </w:r>
      <w:r w:rsidRPr="00A06824">
        <w:t xml:space="preserve">. </w:t>
      </w:r>
      <w:r w:rsidRPr="00A06824">
        <w:rPr>
          <w:i/>
        </w:rPr>
        <w:t>Nano Lett</w:t>
      </w:r>
      <w:r w:rsidRPr="00A06824">
        <w:t xml:space="preserve">  </w:t>
      </w:r>
      <w:r w:rsidRPr="00A06824">
        <w:rPr>
          <w:b/>
        </w:rPr>
        <w:t>13</w:t>
      </w:r>
      <w:r w:rsidRPr="00A06824">
        <w:t>, 358-363 (2013).</w:t>
      </w:r>
    </w:p>
    <w:p w14:paraId="3BEF8DB3" w14:textId="77777777" w:rsidR="00A06824" w:rsidRPr="00A06824" w:rsidRDefault="00A06824" w:rsidP="00A06824">
      <w:pPr>
        <w:pStyle w:val="EndNoteBibliography"/>
      </w:pPr>
    </w:p>
    <w:p w14:paraId="7A429C53" w14:textId="77777777" w:rsidR="00A06824" w:rsidRPr="00A06824" w:rsidRDefault="00A06824" w:rsidP="00A06824">
      <w:pPr>
        <w:pStyle w:val="EndNoteBibliography"/>
        <w:ind w:left="720" w:hanging="720"/>
      </w:pPr>
      <w:r w:rsidRPr="00A06824">
        <w:t>8.</w:t>
      </w:r>
      <w:r w:rsidRPr="00A06824">
        <w:tab/>
        <w:t>Yuan H.</w:t>
      </w:r>
      <w:r w:rsidRPr="00A06824">
        <w:rPr>
          <w:i/>
        </w:rPr>
        <w:t>, et al.</w:t>
      </w:r>
      <w:r w:rsidRPr="00A06824">
        <w:t xml:space="preserve"> Generation and electric control of spin–valley-coupled circular photogalvanic current in WSe</w:t>
      </w:r>
      <w:r w:rsidRPr="00A06824">
        <w:rPr>
          <w:vertAlign w:val="subscript"/>
        </w:rPr>
        <w:t>2</w:t>
      </w:r>
      <w:r w:rsidRPr="00A06824">
        <w:t xml:space="preserve">. </w:t>
      </w:r>
      <w:r w:rsidRPr="00A06824">
        <w:rPr>
          <w:i/>
        </w:rPr>
        <w:t>Nat Nanotechnol</w:t>
      </w:r>
      <w:r w:rsidRPr="00A06824">
        <w:t xml:space="preserve">  </w:t>
      </w:r>
      <w:r w:rsidRPr="00A06824">
        <w:rPr>
          <w:b/>
        </w:rPr>
        <w:t>9</w:t>
      </w:r>
      <w:r w:rsidRPr="00A06824">
        <w:t>, 851-857 (2014).</w:t>
      </w:r>
    </w:p>
    <w:p w14:paraId="48A1AA1E" w14:textId="77777777" w:rsidR="00A06824" w:rsidRPr="00A06824" w:rsidRDefault="00A06824" w:rsidP="00A06824">
      <w:pPr>
        <w:pStyle w:val="EndNoteBibliography"/>
      </w:pPr>
    </w:p>
    <w:p w14:paraId="0577CFB4" w14:textId="77777777" w:rsidR="00A06824" w:rsidRPr="00A06824" w:rsidRDefault="00A06824" w:rsidP="00A06824">
      <w:pPr>
        <w:pStyle w:val="EndNoteBibliography"/>
        <w:ind w:left="720" w:hanging="720"/>
      </w:pPr>
      <w:r w:rsidRPr="00A06824">
        <w:t>9.</w:t>
      </w:r>
      <w:r w:rsidRPr="00A06824">
        <w:tab/>
        <w:t xml:space="preserve">Yang M.-M., Kim D. J. &amp; Alexe M. Flexo-photovoltaic effect. </w:t>
      </w:r>
      <w:r w:rsidRPr="00A06824">
        <w:rPr>
          <w:i/>
        </w:rPr>
        <w:t>Science</w:t>
      </w:r>
      <w:r w:rsidRPr="00A06824">
        <w:t xml:space="preserve">  </w:t>
      </w:r>
      <w:r w:rsidRPr="00A06824">
        <w:rPr>
          <w:b/>
        </w:rPr>
        <w:t>360</w:t>
      </w:r>
      <w:r w:rsidRPr="00A06824">
        <w:t>, 904-907 (2018).</w:t>
      </w:r>
    </w:p>
    <w:p w14:paraId="0E515ED0" w14:textId="77777777" w:rsidR="00A06824" w:rsidRPr="00A06824" w:rsidRDefault="00A06824" w:rsidP="00A06824">
      <w:pPr>
        <w:pStyle w:val="EndNoteBibliography"/>
      </w:pPr>
    </w:p>
    <w:p w14:paraId="6F304480" w14:textId="77777777" w:rsidR="00A06824" w:rsidRPr="00A06824" w:rsidRDefault="00A06824" w:rsidP="00A06824">
      <w:pPr>
        <w:pStyle w:val="EndNoteBibliography"/>
        <w:ind w:left="720" w:hanging="720"/>
      </w:pPr>
      <w:r w:rsidRPr="00A06824">
        <w:t>10.</w:t>
      </w:r>
      <w:r w:rsidRPr="00A06824">
        <w:tab/>
        <w:t xml:space="preserve">Tauc J. Generation of an emf in semiconductors with nonequilibrium current carrier concentrations. </w:t>
      </w:r>
      <w:r w:rsidRPr="00A06824">
        <w:rPr>
          <w:i/>
        </w:rPr>
        <w:t>Rev Mod Phys</w:t>
      </w:r>
      <w:r w:rsidRPr="00A06824">
        <w:t xml:space="preserve">  </w:t>
      </w:r>
      <w:r w:rsidRPr="00A06824">
        <w:rPr>
          <w:b/>
        </w:rPr>
        <w:t>29</w:t>
      </w:r>
      <w:r w:rsidRPr="00A06824">
        <w:t>, 308-324 (1957).</w:t>
      </w:r>
    </w:p>
    <w:p w14:paraId="66B4D159" w14:textId="77777777" w:rsidR="00A06824" w:rsidRPr="00A06824" w:rsidRDefault="00A06824" w:rsidP="00A06824">
      <w:pPr>
        <w:pStyle w:val="EndNoteBibliography"/>
      </w:pPr>
    </w:p>
    <w:p w14:paraId="6CD3E398" w14:textId="77777777" w:rsidR="00A06824" w:rsidRPr="00A06824" w:rsidRDefault="00A06824" w:rsidP="00A06824">
      <w:pPr>
        <w:pStyle w:val="EndNoteBibliography"/>
        <w:ind w:left="720" w:hanging="720"/>
      </w:pPr>
      <w:r w:rsidRPr="00A06824">
        <w:t>11.</w:t>
      </w:r>
      <w:r w:rsidRPr="00A06824">
        <w:tab/>
        <w:t>Zhang Y. J.</w:t>
      </w:r>
      <w:r w:rsidRPr="00A06824">
        <w:rPr>
          <w:i/>
        </w:rPr>
        <w:t>, et al.</w:t>
      </w:r>
      <w:r w:rsidRPr="00A06824">
        <w:t xml:space="preserve"> Enhanced intrinsic photovoltaic effect in tungsten disulfide nanotubes. </w:t>
      </w:r>
      <w:r w:rsidRPr="00A06824">
        <w:rPr>
          <w:i/>
        </w:rPr>
        <w:t>Nature</w:t>
      </w:r>
      <w:r w:rsidRPr="00A06824">
        <w:t xml:space="preserve">  </w:t>
      </w:r>
      <w:r w:rsidRPr="00A06824">
        <w:rPr>
          <w:b/>
        </w:rPr>
        <w:t>570</w:t>
      </w:r>
      <w:r w:rsidRPr="00A06824">
        <w:t>, 349-353 (2019).</w:t>
      </w:r>
    </w:p>
    <w:p w14:paraId="02AC1D3B" w14:textId="77777777" w:rsidR="00A06824" w:rsidRPr="00A06824" w:rsidRDefault="00A06824" w:rsidP="00A06824">
      <w:pPr>
        <w:pStyle w:val="EndNoteBibliography"/>
      </w:pPr>
    </w:p>
    <w:p w14:paraId="70025AB9" w14:textId="77777777" w:rsidR="00A06824" w:rsidRPr="00A06824" w:rsidRDefault="00A06824" w:rsidP="00A06824">
      <w:pPr>
        <w:pStyle w:val="EndNoteBibliography"/>
        <w:ind w:left="720" w:hanging="720"/>
      </w:pPr>
      <w:r w:rsidRPr="00A06824">
        <w:t>12.</w:t>
      </w:r>
      <w:r w:rsidRPr="00A06824">
        <w:tab/>
        <w:t xml:space="preserve">Cook A. M., M. Fregoso B., de Juan F., Coh S. &amp; Moore J. E. Design principles for shift current photovoltaics. </w:t>
      </w:r>
      <w:r w:rsidRPr="00A06824">
        <w:rPr>
          <w:i/>
        </w:rPr>
        <w:t>Nat Commun</w:t>
      </w:r>
      <w:r w:rsidRPr="00A06824">
        <w:t xml:space="preserve">  </w:t>
      </w:r>
      <w:r w:rsidRPr="00A06824">
        <w:rPr>
          <w:b/>
        </w:rPr>
        <w:t>8</w:t>
      </w:r>
      <w:r w:rsidRPr="00A06824">
        <w:t>, 14176 (2017).</w:t>
      </w:r>
    </w:p>
    <w:p w14:paraId="58D66AD2" w14:textId="77777777" w:rsidR="00A06824" w:rsidRPr="00A06824" w:rsidRDefault="00A06824" w:rsidP="00A06824">
      <w:pPr>
        <w:pStyle w:val="EndNoteBibliography"/>
      </w:pPr>
    </w:p>
    <w:p w14:paraId="6E6C0486" w14:textId="77777777" w:rsidR="00A06824" w:rsidRPr="00A06824" w:rsidRDefault="00A06824" w:rsidP="00A06824">
      <w:pPr>
        <w:pStyle w:val="EndNoteBibliography"/>
        <w:ind w:left="720" w:hanging="720"/>
      </w:pPr>
      <w:r w:rsidRPr="00A06824">
        <w:t>13.</w:t>
      </w:r>
      <w:r w:rsidRPr="00A06824">
        <w:tab/>
        <w:t xml:space="preserve">Fridkin V. M. Bulk photovoltaic effect in noncentrosymmetric crystals. </w:t>
      </w:r>
      <w:r w:rsidRPr="00A06824">
        <w:rPr>
          <w:i/>
        </w:rPr>
        <w:t>Crystal Reports</w:t>
      </w:r>
      <w:r w:rsidRPr="00A06824">
        <w:t xml:space="preserve">  </w:t>
      </w:r>
      <w:r w:rsidRPr="00A06824">
        <w:rPr>
          <w:b/>
        </w:rPr>
        <w:t>46</w:t>
      </w:r>
      <w:r w:rsidRPr="00A06824">
        <w:t>, 654-658 (2001).</w:t>
      </w:r>
    </w:p>
    <w:p w14:paraId="4CA91AF4" w14:textId="77777777" w:rsidR="00A06824" w:rsidRPr="00A06824" w:rsidRDefault="00A06824" w:rsidP="00A06824">
      <w:pPr>
        <w:pStyle w:val="EndNoteBibliography"/>
      </w:pPr>
    </w:p>
    <w:p w14:paraId="3F535D0A" w14:textId="77777777" w:rsidR="00A06824" w:rsidRPr="00A06824" w:rsidRDefault="00A06824" w:rsidP="00A06824">
      <w:pPr>
        <w:pStyle w:val="EndNoteBibliography"/>
        <w:ind w:left="720" w:hanging="720"/>
      </w:pPr>
      <w:r w:rsidRPr="00A06824">
        <w:t>14.</w:t>
      </w:r>
      <w:r w:rsidRPr="00A06824">
        <w:tab/>
        <w:t xml:space="preserve">Brody P. S. High voltage photovoltaic effect in barium titanate and lead titanate-lead zirconate ceramics. </w:t>
      </w:r>
      <w:r w:rsidRPr="00A06824">
        <w:rPr>
          <w:i/>
        </w:rPr>
        <w:t>J Solid State Chem</w:t>
      </w:r>
      <w:r w:rsidRPr="00A06824">
        <w:t xml:space="preserve">  </w:t>
      </w:r>
      <w:r w:rsidRPr="00A06824">
        <w:rPr>
          <w:b/>
        </w:rPr>
        <w:t>12</w:t>
      </w:r>
      <w:r w:rsidRPr="00A06824">
        <w:t>, 193-200 (1975).</w:t>
      </w:r>
    </w:p>
    <w:p w14:paraId="36C537D9" w14:textId="77777777" w:rsidR="00A06824" w:rsidRPr="00A06824" w:rsidRDefault="00A06824" w:rsidP="00A06824">
      <w:pPr>
        <w:pStyle w:val="EndNoteBibliography"/>
      </w:pPr>
    </w:p>
    <w:p w14:paraId="31C81639" w14:textId="77777777" w:rsidR="00A06824" w:rsidRPr="00A06824" w:rsidRDefault="00A06824" w:rsidP="00A06824">
      <w:pPr>
        <w:pStyle w:val="EndNoteBibliography"/>
        <w:ind w:left="720" w:hanging="720"/>
      </w:pPr>
      <w:r w:rsidRPr="00A06824">
        <w:t>15.</w:t>
      </w:r>
      <w:r w:rsidRPr="00A06824">
        <w:tab/>
        <w:t>Akamatsu T.</w:t>
      </w:r>
      <w:r w:rsidRPr="00A06824">
        <w:rPr>
          <w:i/>
        </w:rPr>
        <w:t>, et al.</w:t>
      </w:r>
      <w:r w:rsidRPr="00A06824">
        <w:t xml:space="preserve"> A van der Waals interface that creates in-plane polarization and a spontaneous photovoltaic effect. </w:t>
      </w:r>
      <w:r w:rsidRPr="00A06824">
        <w:rPr>
          <w:i/>
        </w:rPr>
        <w:t>Science</w:t>
      </w:r>
      <w:r w:rsidRPr="00A06824">
        <w:t xml:space="preserve">  </w:t>
      </w:r>
      <w:r w:rsidRPr="00A06824">
        <w:rPr>
          <w:b/>
        </w:rPr>
        <w:t>372</w:t>
      </w:r>
      <w:r w:rsidRPr="00A06824">
        <w:t>, 68-72 (2021).</w:t>
      </w:r>
    </w:p>
    <w:p w14:paraId="578C413A" w14:textId="77777777" w:rsidR="00A06824" w:rsidRPr="00A06824" w:rsidRDefault="00A06824" w:rsidP="00A06824">
      <w:pPr>
        <w:pStyle w:val="EndNoteBibliography"/>
      </w:pPr>
    </w:p>
    <w:p w14:paraId="6FF660A5" w14:textId="77777777" w:rsidR="00A06824" w:rsidRPr="00A06824" w:rsidRDefault="00A06824" w:rsidP="00A06824">
      <w:pPr>
        <w:pStyle w:val="EndNoteBibliography"/>
        <w:ind w:left="720" w:hanging="720"/>
      </w:pPr>
      <w:r w:rsidRPr="00A06824">
        <w:lastRenderedPageBreak/>
        <w:t>16.</w:t>
      </w:r>
      <w:r w:rsidRPr="00A06824">
        <w:tab/>
        <w:t xml:space="preserve">Tan L. Z. &amp; Rappe A. M. Upper limit on shift current generation in extended systems. </w:t>
      </w:r>
      <w:r w:rsidRPr="00A06824">
        <w:rPr>
          <w:i/>
        </w:rPr>
        <w:t>Phys Rev B</w:t>
      </w:r>
      <w:r w:rsidRPr="00A06824">
        <w:t xml:space="preserve">  </w:t>
      </w:r>
      <w:r w:rsidRPr="00A06824">
        <w:rPr>
          <w:b/>
        </w:rPr>
        <w:t>100</w:t>
      </w:r>
      <w:r w:rsidRPr="00A06824">
        <w:t>, 085102 (2019).</w:t>
      </w:r>
    </w:p>
    <w:p w14:paraId="7DF3B7C6" w14:textId="77777777" w:rsidR="00A06824" w:rsidRPr="00A06824" w:rsidRDefault="00A06824" w:rsidP="00A06824">
      <w:pPr>
        <w:pStyle w:val="EndNoteBibliography"/>
      </w:pPr>
    </w:p>
    <w:p w14:paraId="60AA6BEC" w14:textId="77777777" w:rsidR="00A06824" w:rsidRPr="00A06824" w:rsidRDefault="00A06824" w:rsidP="00A06824">
      <w:pPr>
        <w:pStyle w:val="EndNoteBibliography"/>
        <w:ind w:left="720" w:hanging="720"/>
      </w:pPr>
      <w:r w:rsidRPr="00A06824">
        <w:t>17.</w:t>
      </w:r>
      <w:r w:rsidRPr="00A06824">
        <w:tab/>
        <w:t xml:space="preserve">Generated Using SinglyCrystalTM: A Single-Crystal Diffraction Program for Mac and Windows. CrystalMaker Software Ltd, Oxford, England </w:t>
      </w:r>
    </w:p>
    <w:p w14:paraId="31F97BEB" w14:textId="77777777" w:rsidR="00A06824" w:rsidRPr="00A06824" w:rsidRDefault="00A06824" w:rsidP="00A06824">
      <w:pPr>
        <w:pStyle w:val="EndNoteBibliography"/>
      </w:pPr>
    </w:p>
    <w:p w14:paraId="56DA30B5" w14:textId="04FB2650" w:rsidR="00AE0E44" w:rsidRPr="00FA1E28" w:rsidRDefault="00B71A4F">
      <w:pPr>
        <w:rPr>
          <w:rFonts w:ascii="Times New Roman" w:eastAsia="Times New Roman" w:hAnsi="Times New Roman" w:cs="Times New Roman"/>
          <w:sz w:val="24"/>
          <w:szCs w:val="24"/>
        </w:rPr>
      </w:pPr>
      <w:r w:rsidRPr="00FA1E28">
        <w:rPr>
          <w:rFonts w:ascii="Times New Roman" w:eastAsia="Times New Roman" w:hAnsi="Times New Roman" w:cs="Times New Roman"/>
          <w:sz w:val="24"/>
          <w:szCs w:val="24"/>
        </w:rPr>
        <w:fldChar w:fldCharType="end"/>
      </w:r>
    </w:p>
    <w:sectPr w:rsidR="00AE0E44" w:rsidRPr="00FA1E28">
      <w:footerReference w:type="defaul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8D5C2" w14:textId="77777777" w:rsidR="00E571C2" w:rsidRDefault="00E571C2" w:rsidP="002D4444">
      <w:pPr>
        <w:spacing w:line="240" w:lineRule="auto"/>
      </w:pPr>
      <w:r>
        <w:separator/>
      </w:r>
    </w:p>
  </w:endnote>
  <w:endnote w:type="continuationSeparator" w:id="0">
    <w:p w14:paraId="268DAFDB" w14:textId="77777777" w:rsidR="00E571C2" w:rsidRDefault="00E571C2" w:rsidP="002D44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5874636"/>
      <w:docPartObj>
        <w:docPartGallery w:val="Page Numbers (Bottom of Page)"/>
        <w:docPartUnique/>
      </w:docPartObj>
    </w:sdtPr>
    <w:sdtEndPr>
      <w:rPr>
        <w:noProof/>
      </w:rPr>
    </w:sdtEndPr>
    <w:sdtContent>
      <w:p w14:paraId="6FE6C138" w14:textId="55DCD004" w:rsidR="00696673" w:rsidRDefault="0069667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22336C" w14:textId="77777777" w:rsidR="00DB43A7" w:rsidRDefault="00DB4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629E2" w14:textId="77777777" w:rsidR="00E571C2" w:rsidRDefault="00E571C2" w:rsidP="002D4444">
      <w:pPr>
        <w:spacing w:line="240" w:lineRule="auto"/>
      </w:pPr>
      <w:r>
        <w:separator/>
      </w:r>
    </w:p>
  </w:footnote>
  <w:footnote w:type="continuationSeparator" w:id="0">
    <w:p w14:paraId="0E9237DE" w14:textId="77777777" w:rsidR="00E571C2" w:rsidRDefault="00E571C2" w:rsidP="002D444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452B6C"/>
    <w:multiLevelType w:val="hybridMultilevel"/>
    <w:tmpl w:val="1A14B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9459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WwNLIwNrM0MzYwsDRX0lEKTi0uzszPAykwtqgFAFN1mF0tAAAA"/>
    <w:docVar w:name="EN.InstantFormat" w:val="&lt;ENInstantFormat&gt;&lt;Enabled&gt;1&lt;/Enabled&gt;&lt;ScanUnformatted&gt;1&lt;/ScanUnformatted&gt;&lt;ScanChanges&gt;1&lt;/ScanChanges&gt;&lt;Suspended&gt;1&lt;/Suspended&gt;&lt;/ENInstantFormat&gt;"/>
    <w:docVar w:name="EN.Layout" w:val="&lt;ENLayout&gt;&lt;Style&gt;Nature Materials Cop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AE0E44"/>
    <w:rsid w:val="0000000A"/>
    <w:rsid w:val="0003073E"/>
    <w:rsid w:val="00030F6E"/>
    <w:rsid w:val="00031F8E"/>
    <w:rsid w:val="000336E7"/>
    <w:rsid w:val="00035936"/>
    <w:rsid w:val="00035A7E"/>
    <w:rsid w:val="000369D9"/>
    <w:rsid w:val="000520E3"/>
    <w:rsid w:val="000536B2"/>
    <w:rsid w:val="00055C5D"/>
    <w:rsid w:val="00067813"/>
    <w:rsid w:val="000770B9"/>
    <w:rsid w:val="00077EA3"/>
    <w:rsid w:val="00097059"/>
    <w:rsid w:val="000A7888"/>
    <w:rsid w:val="000B0D93"/>
    <w:rsid w:val="000B1116"/>
    <w:rsid w:val="000C7685"/>
    <w:rsid w:val="000E5049"/>
    <w:rsid w:val="000F36D8"/>
    <w:rsid w:val="0011493D"/>
    <w:rsid w:val="00124D63"/>
    <w:rsid w:val="001267F7"/>
    <w:rsid w:val="00135B69"/>
    <w:rsid w:val="001432BD"/>
    <w:rsid w:val="001620CB"/>
    <w:rsid w:val="001902EB"/>
    <w:rsid w:val="001A5EC1"/>
    <w:rsid w:val="001B4ABB"/>
    <w:rsid w:val="001B5C76"/>
    <w:rsid w:val="001F099C"/>
    <w:rsid w:val="001F4151"/>
    <w:rsid w:val="00200332"/>
    <w:rsid w:val="002024BA"/>
    <w:rsid w:val="002025FC"/>
    <w:rsid w:val="00210695"/>
    <w:rsid w:val="00217778"/>
    <w:rsid w:val="00217C1C"/>
    <w:rsid w:val="00233FB0"/>
    <w:rsid w:val="00245893"/>
    <w:rsid w:val="002706DF"/>
    <w:rsid w:val="002870B6"/>
    <w:rsid w:val="002A41A2"/>
    <w:rsid w:val="002C5DEB"/>
    <w:rsid w:val="002D3A55"/>
    <w:rsid w:val="002D4444"/>
    <w:rsid w:val="002D600A"/>
    <w:rsid w:val="002E0E6F"/>
    <w:rsid w:val="002E57CC"/>
    <w:rsid w:val="002E7C45"/>
    <w:rsid w:val="002F5B10"/>
    <w:rsid w:val="00300432"/>
    <w:rsid w:val="00301B7D"/>
    <w:rsid w:val="0030721A"/>
    <w:rsid w:val="003133A1"/>
    <w:rsid w:val="003156D4"/>
    <w:rsid w:val="00315704"/>
    <w:rsid w:val="00324C1B"/>
    <w:rsid w:val="003266F6"/>
    <w:rsid w:val="0033387A"/>
    <w:rsid w:val="00351202"/>
    <w:rsid w:val="0035222B"/>
    <w:rsid w:val="0037113F"/>
    <w:rsid w:val="003728F1"/>
    <w:rsid w:val="00376049"/>
    <w:rsid w:val="00377515"/>
    <w:rsid w:val="00380F90"/>
    <w:rsid w:val="00396273"/>
    <w:rsid w:val="003A4C17"/>
    <w:rsid w:val="003B2804"/>
    <w:rsid w:val="003B4AD9"/>
    <w:rsid w:val="003C43C0"/>
    <w:rsid w:val="003C7F7F"/>
    <w:rsid w:val="003D161A"/>
    <w:rsid w:val="003E122C"/>
    <w:rsid w:val="003F0969"/>
    <w:rsid w:val="004116B1"/>
    <w:rsid w:val="00412C4B"/>
    <w:rsid w:val="00420FFD"/>
    <w:rsid w:val="00430E1D"/>
    <w:rsid w:val="004410A0"/>
    <w:rsid w:val="00442831"/>
    <w:rsid w:val="00445FFF"/>
    <w:rsid w:val="00455D7F"/>
    <w:rsid w:val="0046597B"/>
    <w:rsid w:val="00476F59"/>
    <w:rsid w:val="004771F7"/>
    <w:rsid w:val="0047771A"/>
    <w:rsid w:val="004844AA"/>
    <w:rsid w:val="00485F25"/>
    <w:rsid w:val="00486E74"/>
    <w:rsid w:val="004910B1"/>
    <w:rsid w:val="00491B4C"/>
    <w:rsid w:val="004944EE"/>
    <w:rsid w:val="004A31F0"/>
    <w:rsid w:val="004B1506"/>
    <w:rsid w:val="004B386C"/>
    <w:rsid w:val="004B5594"/>
    <w:rsid w:val="004B650A"/>
    <w:rsid w:val="004D22A1"/>
    <w:rsid w:val="004F118F"/>
    <w:rsid w:val="004F137D"/>
    <w:rsid w:val="004F2074"/>
    <w:rsid w:val="004F2C17"/>
    <w:rsid w:val="00503090"/>
    <w:rsid w:val="00507883"/>
    <w:rsid w:val="00512B9A"/>
    <w:rsid w:val="00515961"/>
    <w:rsid w:val="00516357"/>
    <w:rsid w:val="00523E92"/>
    <w:rsid w:val="00530AE9"/>
    <w:rsid w:val="0053795B"/>
    <w:rsid w:val="00561084"/>
    <w:rsid w:val="00586944"/>
    <w:rsid w:val="00587D51"/>
    <w:rsid w:val="00587D5E"/>
    <w:rsid w:val="005C0483"/>
    <w:rsid w:val="005C24A6"/>
    <w:rsid w:val="005E5432"/>
    <w:rsid w:val="005F0119"/>
    <w:rsid w:val="005F04AF"/>
    <w:rsid w:val="005F221B"/>
    <w:rsid w:val="00604CA9"/>
    <w:rsid w:val="006156E9"/>
    <w:rsid w:val="0062513B"/>
    <w:rsid w:val="0063168C"/>
    <w:rsid w:val="00640331"/>
    <w:rsid w:val="006469AC"/>
    <w:rsid w:val="00656D26"/>
    <w:rsid w:val="00656E85"/>
    <w:rsid w:val="006602B3"/>
    <w:rsid w:val="0066199B"/>
    <w:rsid w:val="0066753B"/>
    <w:rsid w:val="006702B2"/>
    <w:rsid w:val="00676E4A"/>
    <w:rsid w:val="00681593"/>
    <w:rsid w:val="006827C3"/>
    <w:rsid w:val="0068683C"/>
    <w:rsid w:val="0069031C"/>
    <w:rsid w:val="00691469"/>
    <w:rsid w:val="00694168"/>
    <w:rsid w:val="00696673"/>
    <w:rsid w:val="006A5150"/>
    <w:rsid w:val="006B505E"/>
    <w:rsid w:val="006C5E89"/>
    <w:rsid w:val="006D14A6"/>
    <w:rsid w:val="006D202B"/>
    <w:rsid w:val="006E00EE"/>
    <w:rsid w:val="006E215E"/>
    <w:rsid w:val="006E2D92"/>
    <w:rsid w:val="006F73DB"/>
    <w:rsid w:val="0070675B"/>
    <w:rsid w:val="0071023A"/>
    <w:rsid w:val="00710A8F"/>
    <w:rsid w:val="00711DD5"/>
    <w:rsid w:val="0071316C"/>
    <w:rsid w:val="00713E9A"/>
    <w:rsid w:val="0071436A"/>
    <w:rsid w:val="00732D5F"/>
    <w:rsid w:val="007333E4"/>
    <w:rsid w:val="007345D8"/>
    <w:rsid w:val="00741A4B"/>
    <w:rsid w:val="007709A8"/>
    <w:rsid w:val="007734C9"/>
    <w:rsid w:val="00790536"/>
    <w:rsid w:val="007A695F"/>
    <w:rsid w:val="007B36CD"/>
    <w:rsid w:val="008067B7"/>
    <w:rsid w:val="0080710C"/>
    <w:rsid w:val="00815EAA"/>
    <w:rsid w:val="00817BF7"/>
    <w:rsid w:val="00822197"/>
    <w:rsid w:val="00823A7A"/>
    <w:rsid w:val="00832C4E"/>
    <w:rsid w:val="0083747C"/>
    <w:rsid w:val="00840E01"/>
    <w:rsid w:val="00841CA6"/>
    <w:rsid w:val="00843D5E"/>
    <w:rsid w:val="008479D0"/>
    <w:rsid w:val="00864C52"/>
    <w:rsid w:val="00880BDE"/>
    <w:rsid w:val="00882B65"/>
    <w:rsid w:val="0088741C"/>
    <w:rsid w:val="008C42FE"/>
    <w:rsid w:val="008C52DA"/>
    <w:rsid w:val="008D4351"/>
    <w:rsid w:val="00903212"/>
    <w:rsid w:val="0090665F"/>
    <w:rsid w:val="00912A5B"/>
    <w:rsid w:val="009213F5"/>
    <w:rsid w:val="00922344"/>
    <w:rsid w:val="00924C0F"/>
    <w:rsid w:val="00933E65"/>
    <w:rsid w:val="0093403A"/>
    <w:rsid w:val="00934A5E"/>
    <w:rsid w:val="009511F6"/>
    <w:rsid w:val="00957191"/>
    <w:rsid w:val="009656E7"/>
    <w:rsid w:val="00976818"/>
    <w:rsid w:val="0098727D"/>
    <w:rsid w:val="00991DB6"/>
    <w:rsid w:val="00991DFC"/>
    <w:rsid w:val="009C78D1"/>
    <w:rsid w:val="009D0680"/>
    <w:rsid w:val="009D6A1F"/>
    <w:rsid w:val="009E23A9"/>
    <w:rsid w:val="009F0B8B"/>
    <w:rsid w:val="00A02D92"/>
    <w:rsid w:val="00A03309"/>
    <w:rsid w:val="00A06824"/>
    <w:rsid w:val="00A21B0F"/>
    <w:rsid w:val="00A25D66"/>
    <w:rsid w:val="00A26DF1"/>
    <w:rsid w:val="00A35880"/>
    <w:rsid w:val="00A365B8"/>
    <w:rsid w:val="00A37908"/>
    <w:rsid w:val="00A42D8A"/>
    <w:rsid w:val="00A43082"/>
    <w:rsid w:val="00A440D1"/>
    <w:rsid w:val="00A4607B"/>
    <w:rsid w:val="00A61EBC"/>
    <w:rsid w:val="00A77C77"/>
    <w:rsid w:val="00A81712"/>
    <w:rsid w:val="00A84B2A"/>
    <w:rsid w:val="00A90AF0"/>
    <w:rsid w:val="00A90C40"/>
    <w:rsid w:val="00A92052"/>
    <w:rsid w:val="00A94DFE"/>
    <w:rsid w:val="00A97611"/>
    <w:rsid w:val="00AA133F"/>
    <w:rsid w:val="00AA1EB8"/>
    <w:rsid w:val="00AA420E"/>
    <w:rsid w:val="00AB06CB"/>
    <w:rsid w:val="00AB7FF1"/>
    <w:rsid w:val="00AE0E44"/>
    <w:rsid w:val="00AE2BA7"/>
    <w:rsid w:val="00AE355F"/>
    <w:rsid w:val="00AE7110"/>
    <w:rsid w:val="00B01986"/>
    <w:rsid w:val="00B02AA2"/>
    <w:rsid w:val="00B12474"/>
    <w:rsid w:val="00B129BF"/>
    <w:rsid w:val="00B14639"/>
    <w:rsid w:val="00B22B61"/>
    <w:rsid w:val="00B26265"/>
    <w:rsid w:val="00B3746A"/>
    <w:rsid w:val="00B409C9"/>
    <w:rsid w:val="00B67E70"/>
    <w:rsid w:val="00B67F20"/>
    <w:rsid w:val="00B71A4F"/>
    <w:rsid w:val="00B71E35"/>
    <w:rsid w:val="00B7664A"/>
    <w:rsid w:val="00B81551"/>
    <w:rsid w:val="00B9188A"/>
    <w:rsid w:val="00BA2FA9"/>
    <w:rsid w:val="00BB3CAD"/>
    <w:rsid w:val="00BC1166"/>
    <w:rsid w:val="00BC579F"/>
    <w:rsid w:val="00BD14C0"/>
    <w:rsid w:val="00BD2E95"/>
    <w:rsid w:val="00BD337D"/>
    <w:rsid w:val="00BD36A2"/>
    <w:rsid w:val="00BD415F"/>
    <w:rsid w:val="00BE5FD3"/>
    <w:rsid w:val="00C024ED"/>
    <w:rsid w:val="00C13692"/>
    <w:rsid w:val="00C143CA"/>
    <w:rsid w:val="00C1488D"/>
    <w:rsid w:val="00C153A1"/>
    <w:rsid w:val="00C54148"/>
    <w:rsid w:val="00C558EC"/>
    <w:rsid w:val="00C62254"/>
    <w:rsid w:val="00C62E66"/>
    <w:rsid w:val="00C649D4"/>
    <w:rsid w:val="00C6599A"/>
    <w:rsid w:val="00C663A6"/>
    <w:rsid w:val="00C67124"/>
    <w:rsid w:val="00C83646"/>
    <w:rsid w:val="00C83A35"/>
    <w:rsid w:val="00C92106"/>
    <w:rsid w:val="00C9502B"/>
    <w:rsid w:val="00C964A9"/>
    <w:rsid w:val="00CA23A7"/>
    <w:rsid w:val="00CA63F9"/>
    <w:rsid w:val="00CA7C21"/>
    <w:rsid w:val="00CB2DCE"/>
    <w:rsid w:val="00CC38B1"/>
    <w:rsid w:val="00CC7369"/>
    <w:rsid w:val="00CD5D6C"/>
    <w:rsid w:val="00CE1721"/>
    <w:rsid w:val="00CE5463"/>
    <w:rsid w:val="00D0090C"/>
    <w:rsid w:val="00D02A52"/>
    <w:rsid w:val="00D03191"/>
    <w:rsid w:val="00D0394D"/>
    <w:rsid w:val="00D118FB"/>
    <w:rsid w:val="00D158D9"/>
    <w:rsid w:val="00D21044"/>
    <w:rsid w:val="00D3142B"/>
    <w:rsid w:val="00D36289"/>
    <w:rsid w:val="00D52DBF"/>
    <w:rsid w:val="00D5388F"/>
    <w:rsid w:val="00D545C4"/>
    <w:rsid w:val="00D655A6"/>
    <w:rsid w:val="00D66268"/>
    <w:rsid w:val="00D70911"/>
    <w:rsid w:val="00D75613"/>
    <w:rsid w:val="00D76BBC"/>
    <w:rsid w:val="00D80FFC"/>
    <w:rsid w:val="00D816E6"/>
    <w:rsid w:val="00D82310"/>
    <w:rsid w:val="00D83D1D"/>
    <w:rsid w:val="00D93489"/>
    <w:rsid w:val="00D9487E"/>
    <w:rsid w:val="00D94E44"/>
    <w:rsid w:val="00D94F42"/>
    <w:rsid w:val="00DB03E9"/>
    <w:rsid w:val="00DB1A10"/>
    <w:rsid w:val="00DB43A7"/>
    <w:rsid w:val="00DB4943"/>
    <w:rsid w:val="00DC0134"/>
    <w:rsid w:val="00DC36BF"/>
    <w:rsid w:val="00DC6105"/>
    <w:rsid w:val="00DE31D0"/>
    <w:rsid w:val="00DE4457"/>
    <w:rsid w:val="00E011B7"/>
    <w:rsid w:val="00E0274E"/>
    <w:rsid w:val="00E25727"/>
    <w:rsid w:val="00E45516"/>
    <w:rsid w:val="00E51AD2"/>
    <w:rsid w:val="00E555EE"/>
    <w:rsid w:val="00E571C2"/>
    <w:rsid w:val="00E60CDB"/>
    <w:rsid w:val="00E8521E"/>
    <w:rsid w:val="00E86D55"/>
    <w:rsid w:val="00E87B46"/>
    <w:rsid w:val="00E87DDF"/>
    <w:rsid w:val="00E95277"/>
    <w:rsid w:val="00E96C72"/>
    <w:rsid w:val="00EB26DE"/>
    <w:rsid w:val="00EB7E06"/>
    <w:rsid w:val="00ED2605"/>
    <w:rsid w:val="00EE0AEF"/>
    <w:rsid w:val="00F01A17"/>
    <w:rsid w:val="00F05F30"/>
    <w:rsid w:val="00F10DED"/>
    <w:rsid w:val="00F1487D"/>
    <w:rsid w:val="00F177AA"/>
    <w:rsid w:val="00F22E15"/>
    <w:rsid w:val="00F2598C"/>
    <w:rsid w:val="00F3188B"/>
    <w:rsid w:val="00F42DA8"/>
    <w:rsid w:val="00F528C2"/>
    <w:rsid w:val="00F52E83"/>
    <w:rsid w:val="00F55832"/>
    <w:rsid w:val="00F66568"/>
    <w:rsid w:val="00F66B9D"/>
    <w:rsid w:val="00F81B95"/>
    <w:rsid w:val="00F94248"/>
    <w:rsid w:val="00FA1D0B"/>
    <w:rsid w:val="00FA1E28"/>
    <w:rsid w:val="00FC2149"/>
    <w:rsid w:val="00FD090E"/>
    <w:rsid w:val="00FD1766"/>
    <w:rsid w:val="00FD6238"/>
    <w:rsid w:val="00FD7F04"/>
    <w:rsid w:val="00FE0C40"/>
    <w:rsid w:val="00FE297C"/>
    <w:rsid w:val="00FE520F"/>
    <w:rsid w:val="00FF213D"/>
    <w:rsid w:val="00FF338F"/>
    <w:rsid w:val="00FF51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B15488"/>
  <w15:docId w15:val="{5D694806-E404-441A-87A0-6B36FF6F1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SimSun"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B61"/>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822197"/>
    <w:rPr>
      <w:sz w:val="16"/>
      <w:szCs w:val="16"/>
    </w:rPr>
  </w:style>
  <w:style w:type="paragraph" w:styleId="CommentText">
    <w:name w:val="annotation text"/>
    <w:basedOn w:val="Normal"/>
    <w:link w:val="CommentTextChar"/>
    <w:uiPriority w:val="99"/>
    <w:unhideWhenUsed/>
    <w:rsid w:val="00822197"/>
    <w:pPr>
      <w:spacing w:after="160" w:line="240" w:lineRule="auto"/>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822197"/>
    <w:rPr>
      <w:rFonts w:asciiTheme="minorHAnsi" w:eastAsiaTheme="minorHAnsi" w:hAnsiTheme="minorHAnsi" w:cstheme="minorBidi"/>
      <w:sz w:val="20"/>
      <w:szCs w:val="20"/>
      <w:lang w:val="en-US"/>
    </w:rPr>
  </w:style>
  <w:style w:type="paragraph" w:styleId="CommentSubject">
    <w:name w:val="annotation subject"/>
    <w:basedOn w:val="CommentText"/>
    <w:next w:val="CommentText"/>
    <w:link w:val="CommentSubjectChar"/>
    <w:uiPriority w:val="99"/>
    <w:semiHidden/>
    <w:unhideWhenUsed/>
    <w:rsid w:val="00822197"/>
    <w:pPr>
      <w:spacing w:after="0"/>
    </w:pPr>
    <w:rPr>
      <w:rFonts w:ascii="Arial" w:eastAsia="Arial" w:hAnsi="Arial" w:cs="Arial"/>
      <w:b/>
      <w:bCs/>
      <w:lang w:val="en"/>
    </w:rPr>
  </w:style>
  <w:style w:type="character" w:customStyle="1" w:styleId="CommentSubjectChar">
    <w:name w:val="Comment Subject Char"/>
    <w:basedOn w:val="CommentTextChar"/>
    <w:link w:val="CommentSubject"/>
    <w:uiPriority w:val="99"/>
    <w:semiHidden/>
    <w:rsid w:val="00822197"/>
    <w:rPr>
      <w:rFonts w:asciiTheme="minorHAnsi" w:eastAsiaTheme="minorHAnsi" w:hAnsiTheme="minorHAnsi" w:cstheme="minorBidi"/>
      <w:b/>
      <w:bCs/>
      <w:sz w:val="20"/>
      <w:szCs w:val="20"/>
      <w:lang w:val="en-US"/>
    </w:rPr>
  </w:style>
  <w:style w:type="table" w:styleId="TableGrid">
    <w:name w:val="Table Grid"/>
    <w:rsid w:val="002E0E6F"/>
    <w:pPr>
      <w:spacing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2D4444"/>
    <w:pPr>
      <w:tabs>
        <w:tab w:val="center" w:pos="4680"/>
        <w:tab w:val="right" w:pos="9360"/>
      </w:tabs>
      <w:spacing w:line="240" w:lineRule="auto"/>
    </w:pPr>
  </w:style>
  <w:style w:type="character" w:customStyle="1" w:styleId="HeaderChar">
    <w:name w:val="Header Char"/>
    <w:basedOn w:val="DefaultParagraphFont"/>
    <w:link w:val="Header"/>
    <w:uiPriority w:val="99"/>
    <w:rsid w:val="002D4444"/>
  </w:style>
  <w:style w:type="paragraph" w:styleId="Footer">
    <w:name w:val="footer"/>
    <w:basedOn w:val="Normal"/>
    <w:link w:val="FooterChar"/>
    <w:uiPriority w:val="99"/>
    <w:unhideWhenUsed/>
    <w:rsid w:val="002D4444"/>
    <w:pPr>
      <w:tabs>
        <w:tab w:val="center" w:pos="4680"/>
        <w:tab w:val="right" w:pos="9360"/>
      </w:tabs>
      <w:spacing w:line="240" w:lineRule="auto"/>
    </w:pPr>
  </w:style>
  <w:style w:type="character" w:customStyle="1" w:styleId="FooterChar">
    <w:name w:val="Footer Char"/>
    <w:basedOn w:val="DefaultParagraphFont"/>
    <w:link w:val="Footer"/>
    <w:uiPriority w:val="99"/>
    <w:rsid w:val="002D4444"/>
  </w:style>
  <w:style w:type="paragraph" w:styleId="ListParagraph">
    <w:name w:val="List Paragraph"/>
    <w:basedOn w:val="Normal"/>
    <w:uiPriority w:val="34"/>
    <w:qFormat/>
    <w:rsid w:val="00351202"/>
    <w:pPr>
      <w:ind w:left="720"/>
      <w:contextualSpacing/>
    </w:pPr>
  </w:style>
  <w:style w:type="paragraph" w:styleId="Revision">
    <w:name w:val="Revision"/>
    <w:hidden/>
    <w:uiPriority w:val="99"/>
    <w:semiHidden/>
    <w:rsid w:val="005F0119"/>
    <w:pPr>
      <w:spacing w:line="240" w:lineRule="auto"/>
    </w:pPr>
  </w:style>
  <w:style w:type="character" w:styleId="Hyperlink">
    <w:name w:val="Hyperlink"/>
    <w:basedOn w:val="DefaultParagraphFont"/>
    <w:uiPriority w:val="99"/>
    <w:unhideWhenUsed/>
    <w:rsid w:val="0098727D"/>
    <w:rPr>
      <w:color w:val="0000FF" w:themeColor="hyperlink"/>
      <w:u w:val="single"/>
    </w:rPr>
  </w:style>
  <w:style w:type="character" w:styleId="UnresolvedMention">
    <w:name w:val="Unresolved Mention"/>
    <w:basedOn w:val="DefaultParagraphFont"/>
    <w:uiPriority w:val="99"/>
    <w:semiHidden/>
    <w:unhideWhenUsed/>
    <w:rsid w:val="0098727D"/>
    <w:rPr>
      <w:color w:val="605E5C"/>
      <w:shd w:val="clear" w:color="auto" w:fill="E1DFDD"/>
    </w:rPr>
  </w:style>
  <w:style w:type="paragraph" w:customStyle="1" w:styleId="EndNoteBibliographyTitle">
    <w:name w:val="EndNote Bibliography Title"/>
    <w:basedOn w:val="Normal"/>
    <w:link w:val="EndNoteBibliographyTitleChar"/>
    <w:rsid w:val="00B71A4F"/>
    <w:pPr>
      <w:jc w:val="center"/>
    </w:pPr>
    <w:rPr>
      <w:noProof/>
      <w:lang w:val="en-US"/>
    </w:rPr>
  </w:style>
  <w:style w:type="character" w:customStyle="1" w:styleId="EndNoteBibliographyTitleChar">
    <w:name w:val="EndNote Bibliography Title Char"/>
    <w:basedOn w:val="DefaultParagraphFont"/>
    <w:link w:val="EndNoteBibliographyTitle"/>
    <w:rsid w:val="00B71A4F"/>
    <w:rPr>
      <w:noProof/>
      <w:lang w:val="en-US"/>
    </w:rPr>
  </w:style>
  <w:style w:type="paragraph" w:customStyle="1" w:styleId="EndNoteBibliography">
    <w:name w:val="EndNote Bibliography"/>
    <w:basedOn w:val="Normal"/>
    <w:link w:val="EndNoteBibliographyChar"/>
    <w:rsid w:val="00B71A4F"/>
    <w:pPr>
      <w:spacing w:line="240" w:lineRule="auto"/>
    </w:pPr>
    <w:rPr>
      <w:noProof/>
      <w:lang w:val="en-US"/>
    </w:rPr>
  </w:style>
  <w:style w:type="character" w:customStyle="1" w:styleId="EndNoteBibliographyChar">
    <w:name w:val="EndNote Bibliography Char"/>
    <w:basedOn w:val="DefaultParagraphFont"/>
    <w:link w:val="EndNoteBibliography"/>
    <w:rsid w:val="00B71A4F"/>
    <w:rPr>
      <w:noProof/>
      <w:lang w:val="en-US"/>
    </w:rPr>
  </w:style>
  <w:style w:type="table" w:styleId="TableGridLight">
    <w:name w:val="Grid Table Light"/>
    <w:basedOn w:val="TableNormal"/>
    <w:uiPriority w:val="40"/>
    <w:rsid w:val="00C143C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53571">
      <w:bodyDiv w:val="1"/>
      <w:marLeft w:val="0"/>
      <w:marRight w:val="0"/>
      <w:marTop w:val="0"/>
      <w:marBottom w:val="0"/>
      <w:divBdr>
        <w:top w:val="none" w:sz="0" w:space="0" w:color="auto"/>
        <w:left w:val="none" w:sz="0" w:space="0" w:color="auto"/>
        <w:bottom w:val="none" w:sz="0" w:space="0" w:color="auto"/>
        <w:right w:val="none" w:sz="0" w:space="0" w:color="auto"/>
      </w:divBdr>
    </w:div>
    <w:div w:id="492721283">
      <w:bodyDiv w:val="1"/>
      <w:marLeft w:val="0"/>
      <w:marRight w:val="0"/>
      <w:marTop w:val="0"/>
      <w:marBottom w:val="0"/>
      <w:divBdr>
        <w:top w:val="none" w:sz="0" w:space="0" w:color="auto"/>
        <w:left w:val="none" w:sz="0" w:space="0" w:color="auto"/>
        <w:bottom w:val="none" w:sz="0" w:space="0" w:color="auto"/>
        <w:right w:val="none" w:sz="0" w:space="0" w:color="auto"/>
      </w:divBdr>
    </w:div>
    <w:div w:id="577667015">
      <w:bodyDiv w:val="1"/>
      <w:marLeft w:val="0"/>
      <w:marRight w:val="0"/>
      <w:marTop w:val="0"/>
      <w:marBottom w:val="0"/>
      <w:divBdr>
        <w:top w:val="none" w:sz="0" w:space="0" w:color="auto"/>
        <w:left w:val="none" w:sz="0" w:space="0" w:color="auto"/>
        <w:bottom w:val="none" w:sz="0" w:space="0" w:color="auto"/>
        <w:right w:val="none" w:sz="0" w:space="0" w:color="auto"/>
      </w:divBdr>
    </w:div>
    <w:div w:id="787548018">
      <w:bodyDiv w:val="1"/>
      <w:marLeft w:val="0"/>
      <w:marRight w:val="0"/>
      <w:marTop w:val="0"/>
      <w:marBottom w:val="0"/>
      <w:divBdr>
        <w:top w:val="none" w:sz="0" w:space="0" w:color="auto"/>
        <w:left w:val="none" w:sz="0" w:space="0" w:color="auto"/>
        <w:bottom w:val="none" w:sz="0" w:space="0" w:color="auto"/>
        <w:right w:val="none" w:sz="0" w:space="0" w:color="auto"/>
      </w:divBdr>
    </w:div>
    <w:div w:id="1312097329">
      <w:bodyDiv w:val="1"/>
      <w:marLeft w:val="0"/>
      <w:marRight w:val="0"/>
      <w:marTop w:val="0"/>
      <w:marBottom w:val="0"/>
      <w:divBdr>
        <w:top w:val="none" w:sz="0" w:space="0" w:color="auto"/>
        <w:left w:val="none" w:sz="0" w:space="0" w:color="auto"/>
        <w:bottom w:val="none" w:sz="0" w:space="0" w:color="auto"/>
        <w:right w:val="none" w:sz="0" w:space="0" w:color="auto"/>
      </w:divBdr>
    </w:div>
    <w:div w:id="1331060796">
      <w:bodyDiv w:val="1"/>
      <w:marLeft w:val="0"/>
      <w:marRight w:val="0"/>
      <w:marTop w:val="0"/>
      <w:marBottom w:val="0"/>
      <w:divBdr>
        <w:top w:val="none" w:sz="0" w:space="0" w:color="auto"/>
        <w:left w:val="none" w:sz="0" w:space="0" w:color="auto"/>
        <w:bottom w:val="none" w:sz="0" w:space="0" w:color="auto"/>
        <w:right w:val="none" w:sz="0" w:space="0" w:color="auto"/>
      </w:divBdr>
    </w:div>
    <w:div w:id="1770853340">
      <w:bodyDiv w:val="1"/>
      <w:marLeft w:val="0"/>
      <w:marRight w:val="0"/>
      <w:marTop w:val="0"/>
      <w:marBottom w:val="0"/>
      <w:divBdr>
        <w:top w:val="none" w:sz="0" w:space="0" w:color="auto"/>
        <w:left w:val="none" w:sz="0" w:space="0" w:color="auto"/>
        <w:bottom w:val="none" w:sz="0" w:space="0" w:color="auto"/>
        <w:right w:val="none" w:sz="0" w:space="0" w:color="auto"/>
      </w:divBdr>
    </w:div>
    <w:div w:id="2109231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B8B48-D20D-4C5E-9E27-A1D0A1381877}">
  <ds:schemaRefs>
    <ds:schemaRef ds:uri="http://schemas.openxmlformats.org/officeDocument/2006/bibliography"/>
  </ds:schemaRefs>
</ds:datastoreItem>
</file>

<file path=docMetadata/LabelInfo.xml><?xml version="1.0" encoding="utf-8"?>
<clbl:labelList xmlns:clbl="http://schemas.microsoft.com/office/2020/mipLabelMetadata">
  <clbl:label id="{7cf48d45-3ddb-4389-a9c1-c115526eb52e}" enabled="0" method="" siteId="{7cf48d45-3ddb-4389-a9c1-c115526eb52e}" removed="1"/>
</clbl:labelList>
</file>

<file path=docProps/app.xml><?xml version="1.0" encoding="utf-8"?>
<Properties xmlns="http://schemas.openxmlformats.org/officeDocument/2006/extended-properties" xmlns:vt="http://schemas.openxmlformats.org/officeDocument/2006/docPropsVTypes">
  <Template>Normal</Template>
  <TotalTime>461</TotalTime>
  <Pages>22</Pages>
  <Words>5239</Words>
  <Characters>29865</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Chica</dc:creator>
  <cp:lastModifiedBy>Mercouri Kanatzidis</cp:lastModifiedBy>
  <cp:revision>95</cp:revision>
  <dcterms:created xsi:type="dcterms:W3CDTF">2022-07-16T17:45:00Z</dcterms:created>
  <dcterms:modified xsi:type="dcterms:W3CDTF">2022-10-07T16:30:00Z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http://www.zotero.org/styles/chemistry-of-materials</vt:lpwstr>
  </property>
  <property fmtid="{D5CDD505-2E9C-101B-9397-08002B2CF9AE}" pid="11" name="Mendeley Recent Style Name 4_1">
    <vt:lpwstr>Chemistry of Materials</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http://www.zotero.org/styles/journal-of-the-american-chemical-society</vt:lpwstr>
  </property>
  <property fmtid="{D5CDD505-2E9C-101B-9397-08002B2CF9AE}" pid="19" name="Mendeley Recent Style Name 8_1">
    <vt:lpwstr>Journal of the American Chemical Society</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Document_1">
    <vt:lpwstr>True</vt:lpwstr>
  </property>
  <property fmtid="{D5CDD505-2E9C-101B-9397-08002B2CF9AE}" pid="23" name="Mendeley Unique User Id_1">
    <vt:lpwstr>a040d5f2-a2c3-3adb-b75e-aa80d107a535</vt:lpwstr>
  </property>
  <property fmtid="{D5CDD505-2E9C-101B-9397-08002B2CF9AE}" pid="24" name="Mendeley Citation Style_1">
    <vt:lpwstr>http://www.zotero.org/styles/chemistry-of-materials</vt:lpwstr>
  </property>
  <property fmtid="{D5CDD505-2E9C-101B-9397-08002B2CF9AE}" pid="25" name="GrammarlyDocumentId">
    <vt:lpwstr>8a69749f7336880c7e0febb17ea4ba76fe61e97b32761f92a871b7a063893804</vt:lpwstr>
  </property>
</Properties>
</file>