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941" w:rsidRPr="009A5DAC" w:rsidRDefault="00A85941" w:rsidP="009C724B">
      <w:pPr>
        <w:rPr>
          <w:rFonts w:ascii="Times New Roman" w:hAnsi="Times New Roman" w:cs="Times New Roman"/>
          <w:sz w:val="24"/>
          <w:szCs w:val="24"/>
        </w:rPr>
      </w:pPr>
      <w:r w:rsidRPr="0055287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2347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33D27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1A6D">
        <w:rPr>
          <w:rFonts w:ascii="Times New Roman" w:hAnsi="Times New Roman" w:cs="Times New Roman"/>
          <w:sz w:val="24"/>
          <w:szCs w:val="24"/>
        </w:rPr>
        <w:t xml:space="preserve">Attributable numbers and fractions of hospital admissions </w:t>
      </w:r>
      <w:r w:rsidR="009C724B">
        <w:rPr>
          <w:rFonts w:ascii="Times New Roman" w:hAnsi="Times New Roman" w:cs="Times New Roman" w:hint="eastAsia"/>
          <w:sz w:val="24"/>
          <w:szCs w:val="24"/>
        </w:rPr>
        <w:t>to</w:t>
      </w:r>
      <w:r w:rsidRPr="00971A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</w:t>
      </w:r>
      <w:r w:rsidRPr="00971A6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A6D">
        <w:rPr>
          <w:rFonts w:ascii="Times New Roman" w:hAnsi="Times New Roman" w:cs="Times New Roman"/>
          <w:sz w:val="24"/>
          <w:szCs w:val="24"/>
        </w:rPr>
        <w:t>at lag 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71A6D">
        <w:rPr>
          <w:rFonts w:ascii="Times New Roman" w:hAnsi="Times New Roman" w:cs="Times New Roman"/>
          <w:sz w:val="24"/>
          <w:szCs w:val="24"/>
        </w:rPr>
        <w:t>2</w:t>
      </w:r>
      <w:r w:rsidR="00815175">
        <w:rPr>
          <w:rFonts w:ascii="Times New Roman" w:hAnsi="Times New Roman" w:cs="Times New Roman"/>
          <w:sz w:val="24"/>
          <w:szCs w:val="24"/>
        </w:rPr>
        <w:t xml:space="preserve"> </w:t>
      </w:r>
      <w:r w:rsidR="00815175">
        <w:rPr>
          <w:rFonts w:ascii="Times New Roman" w:hAnsi="Times New Roman" w:cs="Times New Roman" w:hint="eastAsia"/>
          <w:sz w:val="24"/>
          <w:szCs w:val="24"/>
        </w:rPr>
        <w:t>day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941">
        <w:rPr>
          <w:rFonts w:ascii="Times New Roman" w:hAnsi="Times New Roman" w:cs="Times New Roman"/>
          <w:sz w:val="24"/>
          <w:szCs w:val="24"/>
        </w:rPr>
        <w:t xml:space="preserve">by </w:t>
      </w:r>
      <w:r w:rsidR="00223472">
        <w:rPr>
          <w:rFonts w:ascii="Times New Roman" w:hAnsi="Times New Roman" w:cs="Times New Roman" w:hint="eastAsia"/>
          <w:sz w:val="24"/>
          <w:szCs w:val="24"/>
        </w:rPr>
        <w:t>age</w:t>
      </w:r>
      <w:r w:rsidRPr="00971A6D">
        <w:rPr>
          <w:rFonts w:ascii="Times New Roman" w:hAnsi="Times New Roman" w:cs="Times New Roman"/>
          <w:sz w:val="24"/>
          <w:szCs w:val="24"/>
        </w:rPr>
        <w:t xml:space="preserve"> in</w:t>
      </w:r>
      <w:r w:rsidRPr="00134882">
        <w:rPr>
          <w:rFonts w:ascii="Times New Roman" w:hAnsi="Times New Roman" w:cs="Times New Roman"/>
          <w:sz w:val="24"/>
          <w:szCs w:val="24"/>
        </w:rPr>
        <w:t xml:space="preserve"> rural region</w:t>
      </w:r>
      <w:r w:rsidR="009C724B">
        <w:rPr>
          <w:rFonts w:ascii="Times New Roman" w:hAnsi="Times New Roman" w:cs="Times New Roman" w:hint="eastAsia"/>
          <w:sz w:val="24"/>
          <w:szCs w:val="24"/>
        </w:rPr>
        <w:t xml:space="preserve"> of </w:t>
      </w:r>
      <w:proofErr w:type="spellStart"/>
      <w:r w:rsidR="009C724B">
        <w:rPr>
          <w:rFonts w:ascii="Times New Roman" w:hAnsi="Times New Roman" w:cs="Times New Roman" w:hint="eastAsia"/>
          <w:sz w:val="24"/>
          <w:szCs w:val="24"/>
        </w:rPr>
        <w:t>Fuyang</w:t>
      </w:r>
      <w:proofErr w:type="spellEnd"/>
      <w:r w:rsidR="009C724B">
        <w:rPr>
          <w:rFonts w:ascii="Times New Roman" w:hAnsi="Times New Roman" w:cs="Times New Roman" w:hint="eastAsia"/>
          <w:sz w:val="24"/>
          <w:szCs w:val="24"/>
        </w:rPr>
        <w:t xml:space="preserve"> city</w:t>
      </w:r>
      <w:r w:rsidRPr="00134882">
        <w:rPr>
          <w:rFonts w:ascii="Times New Roman" w:hAnsi="Times New Roman" w:cs="Times New Roman"/>
          <w:sz w:val="24"/>
          <w:szCs w:val="24"/>
        </w:rPr>
        <w:t xml:space="preserve"> between January 2015 and June 2017.</w:t>
      </w:r>
    </w:p>
    <w:tbl>
      <w:tblPr>
        <w:tblW w:w="16585" w:type="dxa"/>
        <w:jc w:val="center"/>
        <w:tblLayout w:type="fixed"/>
        <w:tblLook w:val="04A0"/>
      </w:tblPr>
      <w:tblGrid>
        <w:gridCol w:w="1751"/>
        <w:gridCol w:w="2394"/>
        <w:gridCol w:w="2394"/>
        <w:gridCol w:w="236"/>
        <w:gridCol w:w="2394"/>
        <w:gridCol w:w="2394"/>
        <w:gridCol w:w="236"/>
        <w:gridCol w:w="2394"/>
        <w:gridCol w:w="2392"/>
      </w:tblGrid>
      <w:tr w:rsidR="00A73AD5" w:rsidRPr="006A68E9" w:rsidTr="00A62DFF">
        <w:trPr>
          <w:trHeight w:val="343"/>
          <w:jc w:val="center"/>
        </w:trPr>
        <w:tc>
          <w:tcPr>
            <w:tcW w:w="1751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746C6" w:rsidRPr="00D746C6" w:rsidRDefault="00D746C6" w:rsidP="00D746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Disease</w:t>
            </w:r>
          </w:p>
        </w:tc>
        <w:tc>
          <w:tcPr>
            <w:tcW w:w="478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46C6" w:rsidRPr="00D746C6" w:rsidRDefault="00D746C6" w:rsidP="00D746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18-64</w:t>
            </w:r>
            <w:r w:rsidR="00E74D3A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years old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6C6" w:rsidRPr="00D746C6" w:rsidRDefault="00D746C6" w:rsidP="00D746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8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46C6" w:rsidRPr="00D746C6" w:rsidRDefault="00D746C6" w:rsidP="00D746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65-74</w:t>
            </w:r>
            <w:r w:rsidR="00E74D3A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years old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6C6" w:rsidRPr="00D746C6" w:rsidRDefault="00D746C6" w:rsidP="00D746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8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46C6" w:rsidRPr="00D746C6" w:rsidRDefault="00D746C6" w:rsidP="00D746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≥75</w:t>
            </w:r>
            <w:r w:rsidR="00E74D3A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years old</w:t>
            </w:r>
          </w:p>
        </w:tc>
      </w:tr>
      <w:tr w:rsidR="00A73AD5" w:rsidRPr="006A68E9" w:rsidTr="00A62DFF">
        <w:trPr>
          <w:trHeight w:val="686"/>
          <w:jc w:val="center"/>
        </w:trPr>
        <w:tc>
          <w:tcPr>
            <w:tcW w:w="17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746C6" w:rsidRPr="00D746C6" w:rsidRDefault="00D746C6" w:rsidP="00D746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46C6" w:rsidRPr="00D746C6" w:rsidRDefault="00D746C6" w:rsidP="00D746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Attributable</w:t>
            </w: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 number (95% CI) 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46C6" w:rsidRPr="006A68E9" w:rsidRDefault="00D746C6" w:rsidP="00D746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Attributable </w:t>
            </w: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fraction </w:t>
            </w:r>
          </w:p>
          <w:p w:rsidR="00D746C6" w:rsidRPr="00D746C6" w:rsidRDefault="00D746C6" w:rsidP="00D746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 %</w:t>
            </w:r>
            <w:r w:rsidR="0093191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(95% CI)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46C6" w:rsidRPr="00D746C6" w:rsidRDefault="00D746C6" w:rsidP="00D746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46C6" w:rsidRPr="00D746C6" w:rsidRDefault="00D746C6" w:rsidP="00D746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Attributable </w:t>
            </w: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number (95% CI) 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46C6" w:rsidRPr="006A68E9" w:rsidRDefault="00D746C6" w:rsidP="00D746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Attributable </w:t>
            </w: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fraction </w:t>
            </w:r>
          </w:p>
          <w:p w:rsidR="00D746C6" w:rsidRPr="00D746C6" w:rsidRDefault="00D746C6" w:rsidP="00D746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 %</w:t>
            </w:r>
            <w:r w:rsidR="0093191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(95% CI)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46C6" w:rsidRPr="00D746C6" w:rsidRDefault="00D746C6" w:rsidP="00D746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46C6" w:rsidRPr="00D746C6" w:rsidRDefault="00D746C6" w:rsidP="00D746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Attributable </w:t>
            </w: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number (95% CI) 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46C6" w:rsidRPr="006A68E9" w:rsidRDefault="00D746C6" w:rsidP="00D746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Attributable </w:t>
            </w: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fraction </w:t>
            </w:r>
          </w:p>
          <w:p w:rsidR="00D746C6" w:rsidRPr="00D746C6" w:rsidRDefault="00D746C6" w:rsidP="00D746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 %</w:t>
            </w:r>
            <w:r w:rsidR="0093191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(95% CI)</w:t>
            </w:r>
          </w:p>
        </w:tc>
      </w:tr>
      <w:tr w:rsidR="007A4DD8" w:rsidRPr="006A68E9" w:rsidTr="00A62DFF">
        <w:trPr>
          <w:trHeight w:val="705"/>
          <w:jc w:val="center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4DD8" w:rsidRPr="00D746C6" w:rsidRDefault="007A4DD8" w:rsidP="007A4D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Cardiovascular disease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900">
              <w:rPr>
                <w:rFonts w:ascii="Times New Roman" w:hAnsi="Times New Roman" w:cs="Times New Roman" w:hint="eastAsia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519)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(-0.76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8.92)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518)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6.93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(1.6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11.96)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749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077)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9.18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(4.39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13.74)</w:t>
            </w:r>
          </w:p>
        </w:tc>
      </w:tr>
      <w:tr w:rsidR="007A4DD8" w:rsidRPr="006A68E9" w:rsidTr="00A62DFF">
        <w:trPr>
          <w:trHeight w:val="705"/>
          <w:jc w:val="center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4DD8" w:rsidRPr="00D746C6" w:rsidRDefault="007A4DD8" w:rsidP="007A4D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Ischaemic heart disease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(-913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900">
              <w:rPr>
                <w:rFonts w:ascii="Times New Roman" w:hAnsi="Times New Roman" w:cs="Times New Roman" w:hint="eastAsia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060)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4.42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(-1.69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9.36)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937(150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485)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6.55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(0.25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12.46)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942)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10.99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(5.47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16.18)</w:t>
            </w:r>
          </w:p>
        </w:tc>
      </w:tr>
      <w:tr w:rsidR="007A4DD8" w:rsidRPr="006A68E9" w:rsidTr="00A62DFF">
        <w:trPr>
          <w:trHeight w:val="705"/>
          <w:jc w:val="center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4DD8" w:rsidRPr="00D746C6" w:rsidRDefault="007A4DD8" w:rsidP="007A4D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Heart rhythm disturbances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-210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(-801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</w:p>
          <w:p w:rsidR="007A4DD8" w:rsidRPr="007A4DD8" w:rsidRDefault="005B4900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DD8" w:rsidRPr="007A4DD8">
              <w:rPr>
                <w:rFonts w:ascii="Times New Roman" w:hAnsi="Times New Roman" w:cs="Times New Roman"/>
                <w:sz w:val="24"/>
                <w:szCs w:val="24"/>
              </w:rPr>
              <w:t>292)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-6.79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(-25.95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9.45)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(-224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486)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9.87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(-12.92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28.06)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(-405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313)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(-29.24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22.55)</w:t>
            </w:r>
          </w:p>
        </w:tc>
      </w:tr>
      <w:tr w:rsidR="007A4DD8" w:rsidRPr="006A68E9" w:rsidTr="00A62DFF">
        <w:trPr>
          <w:trHeight w:val="705"/>
          <w:jc w:val="center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4DD8" w:rsidRPr="00D746C6" w:rsidRDefault="007A4DD8" w:rsidP="007A4D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Heart failure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-210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(-709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220)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-7.2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(-24.27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7.53)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(-266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782)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6.92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(-6.27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18.47)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(-380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772)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(-7.25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14.74)</w:t>
            </w:r>
          </w:p>
        </w:tc>
      </w:tr>
      <w:tr w:rsidR="007A4DD8" w:rsidRPr="006A68E9" w:rsidTr="00A62DFF">
        <w:trPr>
          <w:trHeight w:val="705"/>
          <w:jc w:val="center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4DD8" w:rsidRPr="00D746C6" w:rsidRDefault="007A4DD8" w:rsidP="007A4D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Ischaemic stroke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(-14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950)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5.46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(-0.01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10.64)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482)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8.23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(2.54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13.59)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821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954)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(2.57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  <w:r w:rsidR="00356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A4DD8" w:rsidRPr="006A68E9" w:rsidTr="00A62DFF">
        <w:trPr>
          <w:trHeight w:val="705"/>
          <w:jc w:val="center"/>
        </w:trPr>
        <w:tc>
          <w:tcPr>
            <w:tcW w:w="17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A4DD8" w:rsidRPr="00D746C6" w:rsidRDefault="007A4DD8" w:rsidP="007A4D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6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Haemorrhagic stroke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-541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359)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-5.68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(-16.05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3.76)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-691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-12.83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(-27.33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0.01)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(-319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641)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400" w:rsidRDefault="007A4DD8" w:rsidP="007A4DD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5.92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(-9.55</w:t>
            </w:r>
            <w:r w:rsidR="005B490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A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DD8" w:rsidRPr="007A4DD8" w:rsidRDefault="007A4DD8" w:rsidP="007A4D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  <w:r w:rsidR="00356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4D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A44A4" w:rsidRDefault="00E723AA" w:rsidP="00D746C6">
      <w:pPr>
        <w:jc w:val="left"/>
      </w:pPr>
      <w:r w:rsidRPr="009F5493">
        <w:rPr>
          <w:rFonts w:ascii="Times New Roman" w:hAnsi="Times New Roman" w:cs="Times New Roman"/>
          <w:sz w:val="24"/>
          <w:szCs w:val="24"/>
        </w:rPr>
        <w:t>NO</w:t>
      </w:r>
      <w:r w:rsidRPr="009F54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9F5493">
        <w:rPr>
          <w:rFonts w:ascii="Times New Roman" w:hAnsi="Times New Roman" w:cs="Times New Roman"/>
          <w:sz w:val="24"/>
          <w:szCs w:val="24"/>
        </w:rPr>
        <w:t xml:space="preserve"> nitrogen dioxide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9A44A4" w:rsidSect="0087752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5B1" w:rsidRDefault="00F905B1" w:rsidP="00E723AA">
      <w:r>
        <w:separator/>
      </w:r>
    </w:p>
  </w:endnote>
  <w:endnote w:type="continuationSeparator" w:id="0">
    <w:p w:rsidR="00F905B1" w:rsidRDefault="00F905B1" w:rsidP="00E72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5B1" w:rsidRDefault="00F905B1" w:rsidP="00E723AA">
      <w:r>
        <w:separator/>
      </w:r>
    </w:p>
  </w:footnote>
  <w:footnote w:type="continuationSeparator" w:id="0">
    <w:p w:rsidR="00F905B1" w:rsidRDefault="00F905B1" w:rsidP="00E723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13DD"/>
    <w:rsid w:val="00204ABA"/>
    <w:rsid w:val="00223472"/>
    <w:rsid w:val="002A1B66"/>
    <w:rsid w:val="00321D29"/>
    <w:rsid w:val="003567A9"/>
    <w:rsid w:val="00407400"/>
    <w:rsid w:val="00446902"/>
    <w:rsid w:val="004627D7"/>
    <w:rsid w:val="005B4900"/>
    <w:rsid w:val="0061521C"/>
    <w:rsid w:val="0068427B"/>
    <w:rsid w:val="006A68E9"/>
    <w:rsid w:val="006D2E1E"/>
    <w:rsid w:val="00723D05"/>
    <w:rsid w:val="0073078D"/>
    <w:rsid w:val="007701E9"/>
    <w:rsid w:val="007A4DD8"/>
    <w:rsid w:val="00804B13"/>
    <w:rsid w:val="00815175"/>
    <w:rsid w:val="0084763D"/>
    <w:rsid w:val="00855D83"/>
    <w:rsid w:val="008746F5"/>
    <w:rsid w:val="00877528"/>
    <w:rsid w:val="008813DD"/>
    <w:rsid w:val="00886223"/>
    <w:rsid w:val="008F23DB"/>
    <w:rsid w:val="00931913"/>
    <w:rsid w:val="009328D0"/>
    <w:rsid w:val="00967191"/>
    <w:rsid w:val="009C724B"/>
    <w:rsid w:val="00A62DFF"/>
    <w:rsid w:val="00A73AD5"/>
    <w:rsid w:val="00A85941"/>
    <w:rsid w:val="00AB163C"/>
    <w:rsid w:val="00AE602F"/>
    <w:rsid w:val="00AF50D7"/>
    <w:rsid w:val="00B034AE"/>
    <w:rsid w:val="00D12A60"/>
    <w:rsid w:val="00D746C6"/>
    <w:rsid w:val="00D7669C"/>
    <w:rsid w:val="00D82917"/>
    <w:rsid w:val="00DC14AE"/>
    <w:rsid w:val="00E32E49"/>
    <w:rsid w:val="00E723AA"/>
    <w:rsid w:val="00E74D3A"/>
    <w:rsid w:val="00F74F89"/>
    <w:rsid w:val="00F905B1"/>
    <w:rsid w:val="00FC6BD0"/>
    <w:rsid w:val="00FE5434"/>
    <w:rsid w:val="00FF2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3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23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23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23A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pdjydtf@163.com</dc:creator>
  <cp:keywords/>
  <dc:description/>
  <cp:lastModifiedBy>HP</cp:lastModifiedBy>
  <cp:revision>88</cp:revision>
  <cp:lastPrinted>2022-08-05T07:48:00Z</cp:lastPrinted>
  <dcterms:created xsi:type="dcterms:W3CDTF">2022-08-05T06:39:00Z</dcterms:created>
  <dcterms:modified xsi:type="dcterms:W3CDTF">2022-10-02T06:41:00Z</dcterms:modified>
</cp:coreProperties>
</file>