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12C2" w14:textId="62636716" w:rsidR="009A4D30" w:rsidRDefault="009A4D30" w:rsidP="009A4D30">
      <w:pPr>
        <w:spacing w:after="0" w:line="480" w:lineRule="auto"/>
        <w:jc w:val="center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Additional file</w:t>
      </w:r>
      <w:r w:rsidRPr="00F37A05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1</w:t>
      </w:r>
      <w:r w:rsidRPr="00F37A05">
        <w:rPr>
          <w:rFonts w:cs="Times New Roman"/>
          <w:b/>
          <w:szCs w:val="24"/>
        </w:rPr>
        <w:t>.</w:t>
      </w:r>
      <w:r w:rsidRPr="00F37A05">
        <w:rPr>
          <w:rFonts w:cs="Times New Roman"/>
          <w:szCs w:val="24"/>
        </w:rPr>
        <w:t xml:space="preserve"> Results of pre-testing/face validity</w:t>
      </w:r>
      <w:r>
        <w:rPr>
          <w:rFonts w:cs="Times New Roman"/>
          <w:szCs w:val="24"/>
        </w:rPr>
        <w:t xml:space="preserve"> 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4020"/>
        <w:gridCol w:w="1520"/>
        <w:gridCol w:w="3480"/>
      </w:tblGrid>
      <w:tr w:rsidR="00AA6445" w:rsidRPr="00AA6445" w14:paraId="535FABC3" w14:textId="77777777" w:rsidTr="00AA6445">
        <w:trPr>
          <w:trHeight w:val="645"/>
          <w:tblHeader/>
        </w:trPr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FED017" w14:textId="207EB609" w:rsidR="00AA6445" w:rsidRPr="00AA6445" w:rsidRDefault="00AA6445" w:rsidP="00AA6445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Construction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81A6FE" w14:textId="77777777" w:rsidR="00AA6445" w:rsidRPr="00AA6445" w:rsidRDefault="00AA6445" w:rsidP="00AA6445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Correlation coefficient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F057A8" w14:textId="77777777" w:rsidR="00AA6445" w:rsidRPr="00AA6445" w:rsidRDefault="00AA6445" w:rsidP="00AA6445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Improvement</w:t>
            </w:r>
          </w:p>
        </w:tc>
      </w:tr>
      <w:tr w:rsidR="00AA6445" w:rsidRPr="00AA6445" w14:paraId="631BE188" w14:textId="77777777" w:rsidTr="00AA6445">
        <w:trPr>
          <w:trHeight w:val="287"/>
        </w:trPr>
        <w:tc>
          <w:tcPr>
            <w:tcW w:w="9020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84D289E" w14:textId="77777777" w:rsidR="00AA6445" w:rsidRPr="00AA6445" w:rsidRDefault="00AA6445" w:rsidP="00AA6445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Knowledge</w:t>
            </w:r>
          </w:p>
        </w:tc>
      </w:tr>
      <w:tr w:rsidR="00AA6445" w:rsidRPr="00AA6445" w14:paraId="473D1B69" w14:textId="77777777" w:rsidTr="00AA6445">
        <w:trPr>
          <w:trHeight w:val="330"/>
        </w:trPr>
        <w:tc>
          <w:tcPr>
            <w:tcW w:w="4020" w:type="dxa"/>
            <w:shd w:val="clear" w:color="auto" w:fill="auto"/>
            <w:hideMark/>
          </w:tcPr>
          <w:p w14:paraId="3FA7F7B9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TB definition</w:t>
            </w:r>
          </w:p>
        </w:tc>
        <w:tc>
          <w:tcPr>
            <w:tcW w:w="1520" w:type="dxa"/>
            <w:shd w:val="clear" w:color="auto" w:fill="auto"/>
            <w:hideMark/>
          </w:tcPr>
          <w:p w14:paraId="29D73B77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0.59</w:t>
            </w:r>
          </w:p>
        </w:tc>
        <w:tc>
          <w:tcPr>
            <w:tcW w:w="3480" w:type="dxa"/>
            <w:shd w:val="clear" w:color="auto" w:fill="auto"/>
            <w:hideMark/>
          </w:tcPr>
          <w:p w14:paraId="4111141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Unmodified</w:t>
            </w:r>
          </w:p>
        </w:tc>
      </w:tr>
      <w:tr w:rsidR="00AA6445" w:rsidRPr="00AA6445" w14:paraId="1165411E" w14:textId="77777777" w:rsidTr="00AA6445">
        <w:trPr>
          <w:trHeight w:val="495"/>
        </w:trPr>
        <w:tc>
          <w:tcPr>
            <w:tcW w:w="4020" w:type="dxa"/>
            <w:shd w:val="clear" w:color="auto" w:fill="auto"/>
            <w:hideMark/>
          </w:tcPr>
          <w:p w14:paraId="0E516F8D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Infection site</w:t>
            </w:r>
          </w:p>
        </w:tc>
        <w:tc>
          <w:tcPr>
            <w:tcW w:w="1520" w:type="dxa"/>
            <w:shd w:val="clear" w:color="auto" w:fill="auto"/>
            <w:hideMark/>
          </w:tcPr>
          <w:p w14:paraId="653136F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0.19</w:t>
            </w:r>
          </w:p>
        </w:tc>
        <w:tc>
          <w:tcPr>
            <w:tcW w:w="3480" w:type="dxa"/>
            <w:shd w:val="clear" w:color="auto" w:fill="auto"/>
            <w:hideMark/>
          </w:tcPr>
          <w:p w14:paraId="2C173551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re-arranged the sentences</w:t>
            </w:r>
          </w:p>
        </w:tc>
      </w:tr>
      <w:tr w:rsidR="00AA6445" w:rsidRPr="00AA6445" w14:paraId="566C581B" w14:textId="77777777" w:rsidTr="00AA6445">
        <w:trPr>
          <w:trHeight w:val="330"/>
        </w:trPr>
        <w:tc>
          <w:tcPr>
            <w:tcW w:w="4020" w:type="dxa"/>
            <w:shd w:val="clear" w:color="auto" w:fill="auto"/>
            <w:hideMark/>
          </w:tcPr>
          <w:p w14:paraId="747FC37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Spreading mechanism</w:t>
            </w:r>
          </w:p>
        </w:tc>
        <w:tc>
          <w:tcPr>
            <w:tcW w:w="1520" w:type="dxa"/>
            <w:shd w:val="clear" w:color="auto" w:fill="auto"/>
            <w:hideMark/>
          </w:tcPr>
          <w:p w14:paraId="647A5C1C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0.00–0.19</w:t>
            </w:r>
          </w:p>
        </w:tc>
        <w:tc>
          <w:tcPr>
            <w:tcW w:w="3480" w:type="dxa"/>
            <w:shd w:val="clear" w:color="auto" w:fill="auto"/>
            <w:hideMark/>
          </w:tcPr>
          <w:p w14:paraId="452C7AB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re-arranged the sentences</w:t>
            </w:r>
          </w:p>
        </w:tc>
      </w:tr>
      <w:tr w:rsidR="00AA6445" w:rsidRPr="00AA6445" w14:paraId="1314AC7E" w14:textId="77777777" w:rsidTr="00AA6445">
        <w:trPr>
          <w:trHeight w:val="1050"/>
        </w:trPr>
        <w:tc>
          <w:tcPr>
            <w:tcW w:w="4020" w:type="dxa"/>
            <w:shd w:val="clear" w:color="auto" w:fill="auto"/>
            <w:hideMark/>
          </w:tcPr>
          <w:p w14:paraId="157CE24C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Signs and symptoms</w:t>
            </w:r>
          </w:p>
        </w:tc>
        <w:tc>
          <w:tcPr>
            <w:tcW w:w="1520" w:type="dxa"/>
            <w:shd w:val="clear" w:color="auto" w:fill="auto"/>
            <w:hideMark/>
          </w:tcPr>
          <w:p w14:paraId="730232F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0.06–0.94</w:t>
            </w:r>
          </w:p>
        </w:tc>
        <w:tc>
          <w:tcPr>
            <w:tcW w:w="3480" w:type="dxa"/>
            <w:shd w:val="clear" w:color="auto" w:fill="auto"/>
            <w:hideMark/>
          </w:tcPr>
          <w:p w14:paraId="3669C76F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questions about signs and symptoms were broken down into three questions</w:t>
            </w:r>
          </w:p>
        </w:tc>
      </w:tr>
      <w:tr w:rsidR="00AA6445" w:rsidRPr="00AA6445" w14:paraId="43014EA0" w14:textId="77777777" w:rsidTr="00AA6445">
        <w:trPr>
          <w:trHeight w:val="1050"/>
        </w:trPr>
        <w:tc>
          <w:tcPr>
            <w:tcW w:w="4020" w:type="dxa"/>
            <w:shd w:val="clear" w:color="auto" w:fill="auto"/>
            <w:hideMark/>
          </w:tcPr>
          <w:p w14:paraId="1B2A15F9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Risk factors</w:t>
            </w:r>
          </w:p>
        </w:tc>
        <w:tc>
          <w:tcPr>
            <w:tcW w:w="1520" w:type="dxa"/>
            <w:shd w:val="clear" w:color="auto" w:fill="auto"/>
            <w:hideMark/>
          </w:tcPr>
          <w:p w14:paraId="3899ADC6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0.00–0.60</w:t>
            </w:r>
          </w:p>
        </w:tc>
        <w:tc>
          <w:tcPr>
            <w:tcW w:w="3480" w:type="dxa"/>
            <w:shd w:val="clear" w:color="auto" w:fill="auto"/>
            <w:hideMark/>
          </w:tcPr>
          <w:p w14:paraId="7AAC673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questions about risk factor were broken down into four questions</w:t>
            </w:r>
          </w:p>
        </w:tc>
      </w:tr>
      <w:tr w:rsidR="00AA6445" w:rsidRPr="00AA6445" w14:paraId="6BDE3603" w14:textId="77777777" w:rsidTr="00AA6445">
        <w:trPr>
          <w:trHeight w:val="1050"/>
        </w:trPr>
        <w:tc>
          <w:tcPr>
            <w:tcW w:w="4020" w:type="dxa"/>
            <w:shd w:val="clear" w:color="auto" w:fill="auto"/>
            <w:hideMark/>
          </w:tcPr>
          <w:p w14:paraId="24322446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Diagnostic test of pulmonary TB</w:t>
            </w:r>
          </w:p>
        </w:tc>
        <w:tc>
          <w:tcPr>
            <w:tcW w:w="1520" w:type="dxa"/>
            <w:shd w:val="clear" w:color="auto" w:fill="auto"/>
            <w:hideMark/>
          </w:tcPr>
          <w:p w14:paraId="32A6443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0.00–0.57</w:t>
            </w:r>
          </w:p>
        </w:tc>
        <w:tc>
          <w:tcPr>
            <w:tcW w:w="3480" w:type="dxa"/>
            <w:shd w:val="clear" w:color="auto" w:fill="auto"/>
            <w:hideMark/>
          </w:tcPr>
          <w:p w14:paraId="2F946B1E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questions about diagnostic test pulmonary TB were broken down into four questions</w:t>
            </w:r>
          </w:p>
        </w:tc>
      </w:tr>
      <w:tr w:rsidR="00AA6445" w:rsidRPr="00AA6445" w14:paraId="7D1FEB8C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46CB024E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TB drug regimen: first line</w:t>
            </w:r>
          </w:p>
        </w:tc>
        <w:tc>
          <w:tcPr>
            <w:tcW w:w="1520" w:type="dxa"/>
            <w:shd w:val="clear" w:color="auto" w:fill="auto"/>
            <w:hideMark/>
          </w:tcPr>
          <w:p w14:paraId="752455D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−0.14–0.30</w:t>
            </w:r>
          </w:p>
        </w:tc>
        <w:tc>
          <w:tcPr>
            <w:tcW w:w="3480" w:type="dxa"/>
            <w:shd w:val="clear" w:color="auto" w:fill="auto"/>
            <w:hideMark/>
          </w:tcPr>
          <w:p w14:paraId="0DFEA581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question about TB drug regimen was broken down into two questions</w:t>
            </w:r>
          </w:p>
        </w:tc>
      </w:tr>
      <w:tr w:rsidR="00AA6445" w:rsidRPr="00AA6445" w14:paraId="3C12E79D" w14:textId="77777777" w:rsidTr="00AA6445">
        <w:trPr>
          <w:trHeight w:val="330"/>
        </w:trPr>
        <w:tc>
          <w:tcPr>
            <w:tcW w:w="4020" w:type="dxa"/>
            <w:shd w:val="clear" w:color="auto" w:fill="auto"/>
            <w:hideMark/>
          </w:tcPr>
          <w:p w14:paraId="4C9C6813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TB drug regimen: second line</w:t>
            </w:r>
          </w:p>
        </w:tc>
        <w:tc>
          <w:tcPr>
            <w:tcW w:w="1520" w:type="dxa"/>
            <w:shd w:val="clear" w:color="auto" w:fill="auto"/>
            <w:hideMark/>
          </w:tcPr>
          <w:p w14:paraId="27517174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0.14</w:t>
            </w:r>
          </w:p>
        </w:tc>
        <w:tc>
          <w:tcPr>
            <w:tcW w:w="3480" w:type="dxa"/>
            <w:shd w:val="clear" w:color="auto" w:fill="auto"/>
            <w:hideMark/>
          </w:tcPr>
          <w:p w14:paraId="7A7A2CBA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Deleted because not relevant</w:t>
            </w:r>
          </w:p>
        </w:tc>
      </w:tr>
      <w:tr w:rsidR="00AA6445" w:rsidRPr="00AA6445" w14:paraId="4877A1DA" w14:textId="77777777" w:rsidTr="00AA6445">
        <w:trPr>
          <w:trHeight w:val="330"/>
        </w:trPr>
        <w:tc>
          <w:tcPr>
            <w:tcW w:w="4020" w:type="dxa"/>
            <w:shd w:val="clear" w:color="auto" w:fill="auto"/>
            <w:hideMark/>
          </w:tcPr>
          <w:p w14:paraId="3C4C383E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How to take TB drugs</w:t>
            </w:r>
          </w:p>
        </w:tc>
        <w:tc>
          <w:tcPr>
            <w:tcW w:w="1520" w:type="dxa"/>
            <w:shd w:val="clear" w:color="auto" w:fill="auto"/>
            <w:hideMark/>
          </w:tcPr>
          <w:p w14:paraId="531683EE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0.45</w:t>
            </w:r>
          </w:p>
        </w:tc>
        <w:tc>
          <w:tcPr>
            <w:tcW w:w="3480" w:type="dxa"/>
            <w:shd w:val="clear" w:color="auto" w:fill="auto"/>
            <w:hideMark/>
          </w:tcPr>
          <w:p w14:paraId="21D02066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Not modified</w:t>
            </w:r>
          </w:p>
        </w:tc>
      </w:tr>
      <w:tr w:rsidR="00AA6445" w:rsidRPr="00AA6445" w14:paraId="55918CED" w14:textId="77777777" w:rsidTr="00AA6445">
        <w:trPr>
          <w:trHeight w:val="1020"/>
        </w:trPr>
        <w:tc>
          <w:tcPr>
            <w:tcW w:w="4020" w:type="dxa"/>
            <w:shd w:val="clear" w:color="auto" w:fill="auto"/>
            <w:hideMark/>
          </w:tcPr>
          <w:p w14:paraId="3088F5E6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TB drug side effects</w:t>
            </w:r>
          </w:p>
        </w:tc>
        <w:tc>
          <w:tcPr>
            <w:tcW w:w="1520" w:type="dxa"/>
            <w:shd w:val="clear" w:color="auto" w:fill="auto"/>
            <w:hideMark/>
          </w:tcPr>
          <w:p w14:paraId="114E39E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0.6–0.70</w:t>
            </w:r>
          </w:p>
        </w:tc>
        <w:tc>
          <w:tcPr>
            <w:tcW w:w="3480" w:type="dxa"/>
            <w:shd w:val="clear" w:color="auto" w:fill="auto"/>
            <w:hideMark/>
          </w:tcPr>
          <w:p w14:paraId="010FC8A8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Modified, the questions about TB drug side effect was broken down into two questions</w:t>
            </w:r>
          </w:p>
        </w:tc>
      </w:tr>
      <w:tr w:rsidR="00AA6445" w:rsidRPr="00AA6445" w14:paraId="441927F5" w14:textId="77777777" w:rsidTr="00AA6445">
        <w:trPr>
          <w:trHeight w:val="330"/>
        </w:trPr>
        <w:tc>
          <w:tcPr>
            <w:tcW w:w="9020" w:type="dxa"/>
            <w:gridSpan w:val="3"/>
            <w:shd w:val="clear" w:color="auto" w:fill="auto"/>
            <w:hideMark/>
          </w:tcPr>
          <w:p w14:paraId="4BD84D45" w14:textId="77777777" w:rsidR="00AA6445" w:rsidRPr="00AA6445" w:rsidRDefault="00AA6445" w:rsidP="00AA6445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Attitude</w:t>
            </w:r>
          </w:p>
        </w:tc>
      </w:tr>
      <w:tr w:rsidR="00AA6445" w:rsidRPr="00AA6445" w14:paraId="1D65FDAA" w14:textId="77777777" w:rsidTr="00AA6445">
        <w:trPr>
          <w:trHeight w:val="720"/>
        </w:trPr>
        <w:tc>
          <w:tcPr>
            <w:tcW w:w="4020" w:type="dxa"/>
            <w:shd w:val="clear" w:color="auto" w:fill="auto"/>
            <w:hideMark/>
          </w:tcPr>
          <w:p w14:paraId="141EBE52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the importance of case detection activities in reducing TB incidence</w:t>
            </w:r>
          </w:p>
        </w:tc>
        <w:tc>
          <w:tcPr>
            <w:tcW w:w="1520" w:type="dxa"/>
            <w:shd w:val="clear" w:color="auto" w:fill="auto"/>
            <w:hideMark/>
          </w:tcPr>
          <w:p w14:paraId="7A77FADF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0.55</w:t>
            </w:r>
          </w:p>
        </w:tc>
        <w:tc>
          <w:tcPr>
            <w:tcW w:w="3480" w:type="dxa"/>
            <w:shd w:val="clear" w:color="auto" w:fill="auto"/>
            <w:hideMark/>
          </w:tcPr>
          <w:p w14:paraId="67E027D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3AB71732" w14:textId="77777777" w:rsidTr="00AA6445">
        <w:trPr>
          <w:trHeight w:val="705"/>
        </w:trPr>
        <w:tc>
          <w:tcPr>
            <w:tcW w:w="4020" w:type="dxa"/>
            <w:shd w:val="clear" w:color="auto" w:fill="auto"/>
            <w:hideMark/>
          </w:tcPr>
          <w:p w14:paraId="6CC114F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self-ability to perform case detection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464DEFA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0.62</w:t>
            </w:r>
          </w:p>
        </w:tc>
        <w:tc>
          <w:tcPr>
            <w:tcW w:w="3480" w:type="dxa"/>
            <w:shd w:val="clear" w:color="auto" w:fill="auto"/>
            <w:hideMark/>
          </w:tcPr>
          <w:p w14:paraId="36F045E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61FF4B8A" w14:textId="77777777" w:rsidTr="00AA6445">
        <w:trPr>
          <w:trHeight w:val="705"/>
        </w:trPr>
        <w:tc>
          <w:tcPr>
            <w:tcW w:w="4020" w:type="dxa"/>
            <w:shd w:val="clear" w:color="auto" w:fill="auto"/>
            <w:hideMark/>
          </w:tcPr>
          <w:p w14:paraId="1D01B64D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problems that will arise when conducting case detection</w:t>
            </w:r>
          </w:p>
        </w:tc>
        <w:tc>
          <w:tcPr>
            <w:tcW w:w="1520" w:type="dxa"/>
            <w:shd w:val="clear" w:color="auto" w:fill="auto"/>
            <w:hideMark/>
          </w:tcPr>
          <w:p w14:paraId="65BB7958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0.61</w:t>
            </w:r>
          </w:p>
        </w:tc>
        <w:tc>
          <w:tcPr>
            <w:tcW w:w="3480" w:type="dxa"/>
            <w:shd w:val="clear" w:color="auto" w:fill="auto"/>
            <w:hideMark/>
          </w:tcPr>
          <w:p w14:paraId="642B08D9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5182E41B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1A01DDC1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regarding the effect on oneself when not performing case detection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54A4E8D0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0.59</w:t>
            </w:r>
          </w:p>
        </w:tc>
        <w:tc>
          <w:tcPr>
            <w:tcW w:w="3480" w:type="dxa"/>
            <w:shd w:val="clear" w:color="auto" w:fill="auto"/>
            <w:hideMark/>
          </w:tcPr>
          <w:p w14:paraId="55845A23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0899AF75" w14:textId="77777777" w:rsidTr="00AA6445">
        <w:trPr>
          <w:trHeight w:val="840"/>
        </w:trPr>
        <w:tc>
          <w:tcPr>
            <w:tcW w:w="4020" w:type="dxa"/>
            <w:shd w:val="clear" w:color="auto" w:fill="auto"/>
            <w:hideMark/>
          </w:tcPr>
          <w:p w14:paraId="2575AF29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the benefits obtained when performing case detection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2ECD791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0.57–0.60</w:t>
            </w:r>
          </w:p>
        </w:tc>
        <w:tc>
          <w:tcPr>
            <w:tcW w:w="3480" w:type="dxa"/>
            <w:shd w:val="clear" w:color="auto" w:fill="auto"/>
            <w:hideMark/>
          </w:tcPr>
          <w:p w14:paraId="1BAAF585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1D5010CA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0AECE191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lastRenderedPageBreak/>
              <w:t>Attitude toward the importance of monitoring TB treatment activities to increase TB cure rates</w:t>
            </w:r>
          </w:p>
        </w:tc>
        <w:tc>
          <w:tcPr>
            <w:tcW w:w="1520" w:type="dxa"/>
            <w:shd w:val="clear" w:color="auto" w:fill="auto"/>
            <w:hideMark/>
          </w:tcPr>
          <w:p w14:paraId="3C9624C8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0.50</w:t>
            </w:r>
          </w:p>
        </w:tc>
        <w:tc>
          <w:tcPr>
            <w:tcW w:w="3480" w:type="dxa"/>
            <w:shd w:val="clear" w:color="auto" w:fill="auto"/>
            <w:hideMark/>
          </w:tcPr>
          <w:p w14:paraId="670DF3D5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3AEC2200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23A0EA21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self-ability to perform TB treatment monitoring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6F42B82C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0.57</w:t>
            </w:r>
          </w:p>
        </w:tc>
        <w:tc>
          <w:tcPr>
            <w:tcW w:w="3480" w:type="dxa"/>
            <w:shd w:val="clear" w:color="auto" w:fill="auto"/>
            <w:hideMark/>
          </w:tcPr>
          <w:p w14:paraId="6DA0550F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47399CE2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0FE13617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problems that will arise when monitoring TB treatment</w:t>
            </w:r>
          </w:p>
        </w:tc>
        <w:tc>
          <w:tcPr>
            <w:tcW w:w="1520" w:type="dxa"/>
            <w:shd w:val="clear" w:color="auto" w:fill="auto"/>
            <w:hideMark/>
          </w:tcPr>
          <w:p w14:paraId="4DE4CCE6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0.58</w:t>
            </w:r>
          </w:p>
        </w:tc>
        <w:tc>
          <w:tcPr>
            <w:tcW w:w="3480" w:type="dxa"/>
            <w:shd w:val="clear" w:color="auto" w:fill="auto"/>
            <w:hideMark/>
          </w:tcPr>
          <w:p w14:paraId="5D956467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4CBF0ABC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08445F4C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regarding the effect on oneself when not performing TB treatment monitoring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4208AE3E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0.62</w:t>
            </w:r>
          </w:p>
        </w:tc>
        <w:tc>
          <w:tcPr>
            <w:tcW w:w="3480" w:type="dxa"/>
            <w:shd w:val="clear" w:color="auto" w:fill="auto"/>
            <w:hideMark/>
          </w:tcPr>
          <w:p w14:paraId="62114CE0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0617DDF2" w14:textId="77777777" w:rsidTr="00AA6445">
        <w:trPr>
          <w:trHeight w:val="750"/>
        </w:trPr>
        <w:tc>
          <w:tcPr>
            <w:tcW w:w="4020" w:type="dxa"/>
            <w:shd w:val="clear" w:color="auto" w:fill="auto"/>
            <w:hideMark/>
          </w:tcPr>
          <w:p w14:paraId="580BB493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the benefits of monitoring TB treatment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541B42EB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0.55–0.61</w:t>
            </w:r>
          </w:p>
        </w:tc>
        <w:tc>
          <w:tcPr>
            <w:tcW w:w="3480" w:type="dxa"/>
            <w:shd w:val="clear" w:color="auto" w:fill="auto"/>
            <w:hideMark/>
          </w:tcPr>
          <w:p w14:paraId="34E31135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0471E684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5CAA4F86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the importance of TB education activities to increase the success of the TB program and reduce the rate of TB transmission</w:t>
            </w:r>
          </w:p>
        </w:tc>
        <w:tc>
          <w:tcPr>
            <w:tcW w:w="1520" w:type="dxa"/>
            <w:shd w:val="clear" w:color="auto" w:fill="auto"/>
            <w:hideMark/>
          </w:tcPr>
          <w:p w14:paraId="0CB9B3E1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0.55</w:t>
            </w:r>
          </w:p>
        </w:tc>
        <w:tc>
          <w:tcPr>
            <w:tcW w:w="3480" w:type="dxa"/>
            <w:shd w:val="clear" w:color="auto" w:fill="auto"/>
            <w:hideMark/>
          </w:tcPr>
          <w:p w14:paraId="4B367D4E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6E24C426" w14:textId="77777777" w:rsidTr="00AA6445">
        <w:trPr>
          <w:trHeight w:val="735"/>
        </w:trPr>
        <w:tc>
          <w:tcPr>
            <w:tcW w:w="4020" w:type="dxa"/>
            <w:shd w:val="clear" w:color="auto" w:fill="auto"/>
            <w:hideMark/>
          </w:tcPr>
          <w:p w14:paraId="20A50CE1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self-ability to conduct TB education</w:t>
            </w:r>
          </w:p>
        </w:tc>
        <w:tc>
          <w:tcPr>
            <w:tcW w:w="1520" w:type="dxa"/>
            <w:shd w:val="clear" w:color="auto" w:fill="auto"/>
            <w:hideMark/>
          </w:tcPr>
          <w:p w14:paraId="76EBCCAE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0.58</w:t>
            </w:r>
          </w:p>
        </w:tc>
        <w:tc>
          <w:tcPr>
            <w:tcW w:w="3480" w:type="dxa"/>
            <w:shd w:val="clear" w:color="auto" w:fill="auto"/>
            <w:hideMark/>
          </w:tcPr>
          <w:p w14:paraId="4F183136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2A61A30B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1385D65A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problems that will arise when conducting TB education</w:t>
            </w:r>
          </w:p>
        </w:tc>
        <w:tc>
          <w:tcPr>
            <w:tcW w:w="1520" w:type="dxa"/>
            <w:shd w:val="clear" w:color="auto" w:fill="auto"/>
            <w:hideMark/>
          </w:tcPr>
          <w:p w14:paraId="107CE795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0.58</w:t>
            </w:r>
          </w:p>
        </w:tc>
        <w:tc>
          <w:tcPr>
            <w:tcW w:w="3480" w:type="dxa"/>
            <w:shd w:val="clear" w:color="auto" w:fill="auto"/>
            <w:hideMark/>
          </w:tcPr>
          <w:p w14:paraId="22CCEB0A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4746DCD2" w14:textId="77777777" w:rsidTr="00AA6445">
        <w:trPr>
          <w:trHeight w:val="735"/>
        </w:trPr>
        <w:tc>
          <w:tcPr>
            <w:tcW w:w="4020" w:type="dxa"/>
            <w:shd w:val="clear" w:color="auto" w:fill="auto"/>
            <w:hideMark/>
          </w:tcPr>
          <w:p w14:paraId="7EB8B09D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about the effect on oneself when not performing TB education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0E5C6C27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0.60</w:t>
            </w:r>
          </w:p>
        </w:tc>
        <w:tc>
          <w:tcPr>
            <w:tcW w:w="3480" w:type="dxa"/>
            <w:shd w:val="clear" w:color="auto" w:fill="auto"/>
            <w:hideMark/>
          </w:tcPr>
          <w:p w14:paraId="0AADC40D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62D46953" w14:textId="77777777" w:rsidTr="00AA6445">
        <w:trPr>
          <w:trHeight w:val="750"/>
        </w:trPr>
        <w:tc>
          <w:tcPr>
            <w:tcW w:w="4020" w:type="dxa"/>
            <w:shd w:val="clear" w:color="auto" w:fill="auto"/>
            <w:hideMark/>
          </w:tcPr>
          <w:p w14:paraId="049243AD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Attitude toward the benefits obtained when conducting TB education activities</w:t>
            </w:r>
          </w:p>
        </w:tc>
        <w:tc>
          <w:tcPr>
            <w:tcW w:w="1520" w:type="dxa"/>
            <w:shd w:val="clear" w:color="auto" w:fill="auto"/>
            <w:hideMark/>
          </w:tcPr>
          <w:p w14:paraId="7A3B0016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0.50–0.60</w:t>
            </w:r>
          </w:p>
        </w:tc>
        <w:tc>
          <w:tcPr>
            <w:tcW w:w="3480" w:type="dxa"/>
            <w:shd w:val="clear" w:color="auto" w:fill="auto"/>
            <w:hideMark/>
          </w:tcPr>
          <w:p w14:paraId="447F4DB1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75A37685" w14:textId="77777777" w:rsidTr="00AA6445">
        <w:trPr>
          <w:trHeight w:val="264"/>
        </w:trPr>
        <w:tc>
          <w:tcPr>
            <w:tcW w:w="9020" w:type="dxa"/>
            <w:gridSpan w:val="3"/>
            <w:shd w:val="clear" w:color="auto" w:fill="auto"/>
            <w:hideMark/>
          </w:tcPr>
          <w:p w14:paraId="09D96FD2" w14:textId="77777777" w:rsidR="00AA6445" w:rsidRPr="00AA6445" w:rsidRDefault="00AA6445" w:rsidP="00AA6445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Practice</w:t>
            </w:r>
          </w:p>
        </w:tc>
      </w:tr>
      <w:tr w:rsidR="00AA6445" w:rsidRPr="00AA6445" w14:paraId="34331E46" w14:textId="77777777" w:rsidTr="00AA6445">
        <w:trPr>
          <w:trHeight w:val="690"/>
        </w:trPr>
        <w:tc>
          <w:tcPr>
            <w:tcW w:w="4020" w:type="dxa"/>
            <w:shd w:val="clear" w:color="auto" w:fill="auto"/>
            <w:hideMark/>
          </w:tcPr>
          <w:p w14:paraId="1B06C51A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Identifying TB symptoms in pharmacy visitors</w:t>
            </w:r>
          </w:p>
        </w:tc>
        <w:tc>
          <w:tcPr>
            <w:tcW w:w="1520" w:type="dxa"/>
            <w:shd w:val="clear" w:color="auto" w:fill="auto"/>
            <w:hideMark/>
          </w:tcPr>
          <w:p w14:paraId="6DC448CA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0.76</w:t>
            </w:r>
          </w:p>
        </w:tc>
        <w:tc>
          <w:tcPr>
            <w:tcW w:w="3480" w:type="dxa"/>
            <w:shd w:val="clear" w:color="auto" w:fill="auto"/>
            <w:hideMark/>
          </w:tcPr>
          <w:p w14:paraId="1E295F20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404DCEAB" w14:textId="77777777" w:rsidTr="00AA6445">
        <w:trPr>
          <w:trHeight w:val="690"/>
        </w:trPr>
        <w:tc>
          <w:tcPr>
            <w:tcW w:w="4020" w:type="dxa"/>
            <w:shd w:val="clear" w:color="auto" w:fill="auto"/>
            <w:hideMark/>
          </w:tcPr>
          <w:p w14:paraId="281D407E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Advise TB suspects to go to healthcare services</w:t>
            </w:r>
          </w:p>
        </w:tc>
        <w:tc>
          <w:tcPr>
            <w:tcW w:w="1520" w:type="dxa"/>
            <w:shd w:val="clear" w:color="auto" w:fill="auto"/>
            <w:hideMark/>
          </w:tcPr>
          <w:p w14:paraId="053FEC2E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0.73</w:t>
            </w:r>
          </w:p>
        </w:tc>
        <w:tc>
          <w:tcPr>
            <w:tcW w:w="3480" w:type="dxa"/>
            <w:shd w:val="clear" w:color="auto" w:fill="auto"/>
            <w:hideMark/>
          </w:tcPr>
          <w:p w14:paraId="0054625A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2A2FF5C5" w14:textId="77777777" w:rsidTr="00AA6445">
        <w:trPr>
          <w:trHeight w:val="1080"/>
        </w:trPr>
        <w:tc>
          <w:tcPr>
            <w:tcW w:w="4020" w:type="dxa"/>
            <w:shd w:val="clear" w:color="auto" w:fill="auto"/>
            <w:hideMark/>
          </w:tcPr>
          <w:p w14:paraId="03FE43E7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 xml:space="preserve">Communicating with TB officers at the </w:t>
            </w:r>
            <w:proofErr w:type="spellStart"/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puskesmas</w:t>
            </w:r>
            <w:proofErr w:type="spellEnd"/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/clinic/hospital to refer presumptive TB for further examination</w:t>
            </w:r>
          </w:p>
        </w:tc>
        <w:tc>
          <w:tcPr>
            <w:tcW w:w="1520" w:type="dxa"/>
            <w:shd w:val="clear" w:color="auto" w:fill="auto"/>
            <w:hideMark/>
          </w:tcPr>
          <w:p w14:paraId="4C7FA53F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0.78</w:t>
            </w:r>
          </w:p>
        </w:tc>
        <w:tc>
          <w:tcPr>
            <w:tcW w:w="3480" w:type="dxa"/>
            <w:shd w:val="clear" w:color="auto" w:fill="auto"/>
            <w:hideMark/>
          </w:tcPr>
          <w:p w14:paraId="57F341CB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242E03A0" w14:textId="77777777" w:rsidTr="00AA6445">
        <w:trPr>
          <w:trHeight w:val="720"/>
        </w:trPr>
        <w:tc>
          <w:tcPr>
            <w:tcW w:w="4020" w:type="dxa"/>
            <w:shd w:val="clear" w:color="auto" w:fill="auto"/>
            <w:hideMark/>
          </w:tcPr>
          <w:p w14:paraId="0CF4450F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Become a supervisor or companion for TB drug use</w:t>
            </w:r>
          </w:p>
        </w:tc>
        <w:tc>
          <w:tcPr>
            <w:tcW w:w="1520" w:type="dxa"/>
            <w:shd w:val="clear" w:color="auto" w:fill="auto"/>
            <w:hideMark/>
          </w:tcPr>
          <w:p w14:paraId="120A16A9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0.76</w:t>
            </w:r>
          </w:p>
        </w:tc>
        <w:tc>
          <w:tcPr>
            <w:tcW w:w="3480" w:type="dxa"/>
            <w:shd w:val="clear" w:color="auto" w:fill="auto"/>
            <w:hideMark/>
          </w:tcPr>
          <w:p w14:paraId="28140C71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2A62A102" w14:textId="77777777" w:rsidTr="00AA6445">
        <w:trPr>
          <w:trHeight w:val="945"/>
        </w:trPr>
        <w:tc>
          <w:tcPr>
            <w:tcW w:w="4020" w:type="dxa"/>
            <w:shd w:val="clear" w:color="auto" w:fill="auto"/>
            <w:hideMark/>
          </w:tcPr>
          <w:p w14:paraId="144DC9EC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lastRenderedPageBreak/>
              <w:t xml:space="preserve">Make a schedule for taking medication for </w:t>
            </w:r>
            <w:r w:rsidRPr="00AA6445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patients with </w:t>
            </w: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 xml:space="preserve">TB </w:t>
            </w:r>
          </w:p>
        </w:tc>
        <w:tc>
          <w:tcPr>
            <w:tcW w:w="1520" w:type="dxa"/>
            <w:shd w:val="clear" w:color="auto" w:fill="auto"/>
            <w:hideMark/>
          </w:tcPr>
          <w:p w14:paraId="07483070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0.84</w:t>
            </w:r>
          </w:p>
        </w:tc>
        <w:tc>
          <w:tcPr>
            <w:tcW w:w="3480" w:type="dxa"/>
            <w:shd w:val="clear" w:color="auto" w:fill="auto"/>
            <w:hideMark/>
          </w:tcPr>
          <w:p w14:paraId="7776FA06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4FA219C8" w14:textId="77777777" w:rsidTr="00AA6445">
        <w:trPr>
          <w:trHeight w:val="750"/>
        </w:trPr>
        <w:tc>
          <w:tcPr>
            <w:tcW w:w="4020" w:type="dxa"/>
            <w:shd w:val="clear" w:color="auto" w:fill="auto"/>
            <w:hideMark/>
          </w:tcPr>
          <w:p w14:paraId="24C781B3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Conducting interviews related to the adherence to TB drugs</w:t>
            </w:r>
          </w:p>
        </w:tc>
        <w:tc>
          <w:tcPr>
            <w:tcW w:w="1520" w:type="dxa"/>
            <w:shd w:val="clear" w:color="auto" w:fill="auto"/>
            <w:hideMark/>
          </w:tcPr>
          <w:p w14:paraId="14C77DCE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0.84</w:t>
            </w:r>
          </w:p>
        </w:tc>
        <w:tc>
          <w:tcPr>
            <w:tcW w:w="3480" w:type="dxa"/>
            <w:shd w:val="clear" w:color="auto" w:fill="auto"/>
            <w:hideMark/>
          </w:tcPr>
          <w:p w14:paraId="44321024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739D060E" w14:textId="77777777" w:rsidTr="00AA6445">
        <w:trPr>
          <w:trHeight w:val="630"/>
        </w:trPr>
        <w:tc>
          <w:tcPr>
            <w:tcW w:w="4020" w:type="dxa"/>
            <w:shd w:val="clear" w:color="auto" w:fill="auto"/>
            <w:hideMark/>
          </w:tcPr>
          <w:p w14:paraId="18C3EC4B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Identifying the incidence of side effects of TB drugs</w:t>
            </w:r>
          </w:p>
        </w:tc>
        <w:tc>
          <w:tcPr>
            <w:tcW w:w="1520" w:type="dxa"/>
            <w:shd w:val="clear" w:color="auto" w:fill="auto"/>
            <w:hideMark/>
          </w:tcPr>
          <w:p w14:paraId="2F4CBC88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0.83</w:t>
            </w:r>
          </w:p>
        </w:tc>
        <w:tc>
          <w:tcPr>
            <w:tcW w:w="3480" w:type="dxa"/>
            <w:shd w:val="clear" w:color="auto" w:fill="auto"/>
            <w:hideMark/>
          </w:tcPr>
          <w:p w14:paraId="2DE98B98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1F2400CC" w14:textId="77777777" w:rsidTr="00534DC7">
        <w:trPr>
          <w:trHeight w:val="690"/>
        </w:trPr>
        <w:tc>
          <w:tcPr>
            <w:tcW w:w="4020" w:type="dxa"/>
            <w:shd w:val="clear" w:color="auto" w:fill="auto"/>
            <w:hideMark/>
          </w:tcPr>
          <w:p w14:paraId="69FE3DFF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Reporting Monitoring of Drug Side Effects (MESO)</w:t>
            </w:r>
          </w:p>
        </w:tc>
        <w:tc>
          <w:tcPr>
            <w:tcW w:w="1520" w:type="dxa"/>
            <w:shd w:val="clear" w:color="auto" w:fill="auto"/>
            <w:hideMark/>
          </w:tcPr>
          <w:p w14:paraId="599D43AA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0.75</w:t>
            </w:r>
          </w:p>
        </w:tc>
        <w:tc>
          <w:tcPr>
            <w:tcW w:w="3480" w:type="dxa"/>
            <w:shd w:val="clear" w:color="auto" w:fill="auto"/>
            <w:hideMark/>
          </w:tcPr>
          <w:p w14:paraId="0139BD68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  <w:tr w:rsidR="00AA6445" w:rsidRPr="00AA6445" w14:paraId="4182C878" w14:textId="77777777" w:rsidTr="00534DC7">
        <w:trPr>
          <w:trHeight w:val="1395"/>
        </w:trPr>
        <w:tc>
          <w:tcPr>
            <w:tcW w:w="40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33F468F" w14:textId="77777777" w:rsidR="00AA6445" w:rsidRPr="00AA6445" w:rsidRDefault="00AA6445" w:rsidP="00AA6445">
            <w:pPr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eastAsia="en-ID"/>
              </w:rPr>
              <w:t>Provide information to increase understanding and awareness of the public or pharmacy visitors regarding the disease and treatment of TB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D82C6FB" w14:textId="77777777" w:rsidR="00AA6445" w:rsidRPr="00AA6445" w:rsidRDefault="00AA6445" w:rsidP="00330D29">
            <w:pPr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0.80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D188A69" w14:textId="77777777" w:rsidR="00AA6445" w:rsidRPr="00AA6445" w:rsidRDefault="00AA6445" w:rsidP="00585538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2"/>
                <w:lang w:val="en-ID" w:eastAsia="en-ID"/>
              </w:rPr>
            </w:pPr>
            <w:r w:rsidRPr="00AA6445">
              <w:rPr>
                <w:rFonts w:eastAsia="Times New Roman" w:cs="Times New Roman"/>
                <w:color w:val="000000"/>
                <w:sz w:val="22"/>
                <w:lang w:val="en-ID" w:eastAsia="en-ID"/>
              </w:rPr>
              <w:t>Unmodified</w:t>
            </w:r>
          </w:p>
        </w:tc>
      </w:tr>
    </w:tbl>
    <w:p w14:paraId="73F3A6C3" w14:textId="3C3C4093" w:rsidR="009A4D30" w:rsidRDefault="009A4D30" w:rsidP="009A4D30">
      <w:pPr>
        <w:spacing w:line="480" w:lineRule="auto"/>
        <w:rPr>
          <w:rFonts w:cs="Times New Roman"/>
          <w:szCs w:val="24"/>
        </w:rPr>
      </w:pPr>
    </w:p>
    <w:p w14:paraId="6E8610FB" w14:textId="28465543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2D41AA5B" w14:textId="4B3135AE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39E53F22" w14:textId="2AB3DCE9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512E9D27" w14:textId="044FB817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0155F272" w14:textId="5942B9B5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6FDB3ABB" w14:textId="48690567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000128CC" w14:textId="4786CE8F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19AF237D" w14:textId="6EF12416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34024A3E" w14:textId="56E6F5E1" w:rsidR="00AA6445" w:rsidRDefault="00AA6445" w:rsidP="009A4D30">
      <w:pPr>
        <w:spacing w:line="480" w:lineRule="auto"/>
        <w:rPr>
          <w:rFonts w:cs="Times New Roman"/>
          <w:szCs w:val="24"/>
        </w:rPr>
      </w:pPr>
    </w:p>
    <w:p w14:paraId="69D49EFD" w14:textId="676E156D" w:rsidR="00122AF7" w:rsidRPr="00C3018C" w:rsidRDefault="00F42BC6" w:rsidP="00A60E1D">
      <w:pPr>
        <w:snapToGrid w:val="0"/>
        <w:spacing w:before="240"/>
        <w:jc w:val="center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lastRenderedPageBreak/>
        <w:t>Additional</w:t>
      </w:r>
      <w:r w:rsidR="00122AF7" w:rsidRPr="00C3018C">
        <w:rPr>
          <w:rFonts w:cs="Times New Roman"/>
          <w:b/>
          <w:bCs/>
          <w:szCs w:val="24"/>
        </w:rPr>
        <w:t xml:space="preserve"> </w:t>
      </w:r>
      <w:r w:rsidR="001723AD">
        <w:rPr>
          <w:rFonts w:cs="Times New Roman"/>
          <w:b/>
          <w:szCs w:val="24"/>
        </w:rPr>
        <w:t>file</w:t>
      </w:r>
      <w:r w:rsidR="00991C86" w:rsidRPr="00C3018C">
        <w:rPr>
          <w:rFonts w:cs="Times New Roman"/>
          <w:b/>
          <w:szCs w:val="24"/>
        </w:rPr>
        <w:t xml:space="preserve"> </w:t>
      </w:r>
      <w:r w:rsidR="009A4D30">
        <w:rPr>
          <w:rFonts w:cs="Times New Roman"/>
          <w:b/>
          <w:szCs w:val="24"/>
        </w:rPr>
        <w:t>2</w:t>
      </w:r>
      <w:r w:rsidR="00122AF7" w:rsidRPr="00C3018C">
        <w:rPr>
          <w:rFonts w:cs="Times New Roman"/>
          <w:b/>
          <w:bCs/>
          <w:szCs w:val="24"/>
        </w:rPr>
        <w:t>.</w:t>
      </w:r>
      <w:r w:rsidR="00122AF7" w:rsidRPr="00C3018C">
        <w:rPr>
          <w:rFonts w:cs="Times New Roman"/>
          <w:szCs w:val="24"/>
        </w:rPr>
        <w:t xml:space="preserve"> </w:t>
      </w:r>
      <w:r w:rsidR="00E904FA" w:rsidRPr="00C3018C">
        <w:rPr>
          <w:rFonts w:cs="Times New Roman"/>
          <w:szCs w:val="24"/>
        </w:rPr>
        <w:t>F</w:t>
      </w:r>
      <w:r w:rsidR="00B6550C" w:rsidRPr="00C3018C">
        <w:rPr>
          <w:rFonts w:cs="Times New Roman"/>
          <w:szCs w:val="24"/>
        </w:rPr>
        <w:t xml:space="preserve">inal </w:t>
      </w:r>
      <w:r w:rsidR="00122AF7" w:rsidRPr="00C3018C">
        <w:rPr>
          <w:rFonts w:cs="Times New Roman"/>
          <w:szCs w:val="24"/>
        </w:rPr>
        <w:t>KAP questionnaire for</w:t>
      </w:r>
      <w:r w:rsidR="00023D31" w:rsidRPr="00C3018C">
        <w:rPr>
          <w:rFonts w:cs="Times New Roman"/>
          <w:szCs w:val="24"/>
        </w:rPr>
        <w:t xml:space="preserve"> the</w:t>
      </w:r>
      <w:r w:rsidR="00122AF7" w:rsidRPr="00C3018C">
        <w:rPr>
          <w:rFonts w:cs="Times New Roman"/>
          <w:szCs w:val="24"/>
        </w:rPr>
        <w:t xml:space="preserve"> community pharmacy personnel</w:t>
      </w:r>
    </w:p>
    <w:tbl>
      <w:tblPr>
        <w:tblStyle w:val="TableGrid1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536"/>
        <w:gridCol w:w="993"/>
      </w:tblGrid>
      <w:tr w:rsidR="009B5686" w:rsidRPr="00C3018C" w14:paraId="4409D07B" w14:textId="03D4B928" w:rsidTr="00AA6445">
        <w:trPr>
          <w:trHeight w:val="300"/>
          <w:tblHeader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842CBC" w14:textId="4A5E979D" w:rsidR="009B5686" w:rsidRPr="001723AD" w:rsidRDefault="009B5686" w:rsidP="00AA6445">
            <w:pPr>
              <w:snapToGrid w:val="0"/>
              <w:spacing w:after="0"/>
              <w:jc w:val="center"/>
              <w:rPr>
                <w:rFonts w:cs="Times New Roman"/>
                <w:bCs/>
                <w:color w:val="202124"/>
                <w:szCs w:val="24"/>
              </w:rPr>
            </w:pPr>
            <w:r w:rsidRPr="001723AD">
              <w:rPr>
                <w:rFonts w:cs="Times New Roman"/>
                <w:bCs/>
                <w:color w:val="202124"/>
                <w:szCs w:val="24"/>
              </w:rPr>
              <w:t>Constructions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B4D986" w14:textId="41FCFFAF" w:rsidR="009B5686" w:rsidRPr="001723AD" w:rsidRDefault="009B5686" w:rsidP="00AA6445">
            <w:pPr>
              <w:snapToGrid w:val="0"/>
              <w:spacing w:after="0"/>
              <w:jc w:val="center"/>
              <w:rPr>
                <w:rFonts w:cs="Times New Roman"/>
                <w:bCs/>
                <w:color w:val="202124"/>
                <w:szCs w:val="24"/>
              </w:rPr>
            </w:pPr>
            <w:r w:rsidRPr="001723AD">
              <w:rPr>
                <w:rFonts w:cs="Times New Roman"/>
                <w:bCs/>
                <w:color w:val="202124"/>
                <w:szCs w:val="24"/>
              </w:rPr>
              <w:t>Items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CFDB65" w14:textId="315B82B6" w:rsidR="009B5686" w:rsidRPr="001723AD" w:rsidRDefault="009B5686" w:rsidP="00AA6445">
            <w:pPr>
              <w:snapToGrid w:val="0"/>
              <w:spacing w:after="0"/>
              <w:jc w:val="center"/>
              <w:rPr>
                <w:rFonts w:cs="Times New Roman"/>
                <w:bCs/>
                <w:color w:val="202124"/>
                <w:szCs w:val="24"/>
              </w:rPr>
            </w:pPr>
            <w:r w:rsidRPr="001723AD">
              <w:rPr>
                <w:rFonts w:cs="Times New Roman"/>
                <w:bCs/>
                <w:color w:val="202124"/>
                <w:szCs w:val="24"/>
              </w:rPr>
              <w:t>Code</w:t>
            </w:r>
          </w:p>
        </w:tc>
      </w:tr>
      <w:tr w:rsidR="009C4A84" w:rsidRPr="00C3018C" w14:paraId="62F4E0DB" w14:textId="77777777" w:rsidTr="00AA6445">
        <w:trPr>
          <w:trHeight w:val="300"/>
        </w:trPr>
        <w:tc>
          <w:tcPr>
            <w:tcW w:w="8359" w:type="dxa"/>
            <w:gridSpan w:val="3"/>
            <w:tcBorders>
              <w:top w:val="single" w:sz="4" w:space="0" w:color="auto"/>
            </w:tcBorders>
            <w:noWrap/>
          </w:tcPr>
          <w:p w14:paraId="42481906" w14:textId="77777777" w:rsidR="009C4A84" w:rsidRPr="001723AD" w:rsidRDefault="009C4A84" w:rsidP="00A60E1D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1723AD">
              <w:rPr>
                <w:rFonts w:cs="Times New Roman"/>
                <w:color w:val="202124"/>
                <w:szCs w:val="24"/>
              </w:rPr>
              <w:t>Knowledge</w:t>
            </w:r>
          </w:p>
        </w:tc>
      </w:tr>
      <w:tr w:rsidR="000A473D" w:rsidRPr="00C3018C" w14:paraId="186B73D3" w14:textId="77777777" w:rsidTr="00AA6445">
        <w:trPr>
          <w:trHeight w:val="300"/>
        </w:trPr>
        <w:tc>
          <w:tcPr>
            <w:tcW w:w="2830" w:type="dxa"/>
            <w:noWrap/>
          </w:tcPr>
          <w:p w14:paraId="24FCCB6F" w14:textId="772E6708" w:rsidR="000A473D" w:rsidRPr="00EF46A6" w:rsidRDefault="000A473D" w:rsidP="00EF46A6">
            <w:pPr>
              <w:spacing w:after="0"/>
              <w:rPr>
                <w:rFonts w:cs="Times New Roman"/>
                <w:b/>
                <w:color w:val="202124"/>
                <w:szCs w:val="24"/>
              </w:rPr>
            </w:pPr>
            <w:r w:rsidRPr="00EF46A6">
              <w:rPr>
                <w:color w:val="202124"/>
              </w:rPr>
              <w:t xml:space="preserve">Definition of </w:t>
            </w:r>
            <w:r w:rsidR="001628C0" w:rsidRPr="00EF46A6">
              <w:rPr>
                <w:color w:val="202124"/>
              </w:rPr>
              <w:t>TB</w:t>
            </w:r>
          </w:p>
        </w:tc>
        <w:tc>
          <w:tcPr>
            <w:tcW w:w="4536" w:type="dxa"/>
            <w:noWrap/>
          </w:tcPr>
          <w:p w14:paraId="11151DB8" w14:textId="14ACA8FF" w:rsidR="000A473D" w:rsidRPr="00EF46A6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EF46A6">
              <w:rPr>
                <w:rFonts w:cs="Times New Roman"/>
                <w:color w:val="202124"/>
                <w:szCs w:val="24"/>
              </w:rPr>
              <w:t>Tuberculosis (TB) is a disease caused by a virus</w:t>
            </w:r>
            <w:r w:rsidR="001638D8" w:rsidRPr="00EF46A6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023D31" w:rsidRPr="00EF46A6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1638D8" w:rsidRPr="00EF46A6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023D31" w:rsidRPr="00EF46A6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1638D8" w:rsidRPr="00EF46A6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</w:t>
            </w:r>
            <w:r w:rsidR="001638D8" w:rsidRPr="00EF46A6">
              <w:rPr>
                <w:rFonts w:eastAsia="Times New Roman" w:cs="Times New Roman"/>
                <w:color w:val="202124"/>
                <w:szCs w:val="24"/>
                <w:lang w:eastAsia="en-ID"/>
              </w:rPr>
              <w:t>t</w:t>
            </w:r>
            <w:r w:rsidR="001638D8" w:rsidRPr="0092290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7221DEC1" w14:textId="28EEEBAB" w:rsidR="000A473D" w:rsidRPr="00E57BD3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E57BD3">
              <w:rPr>
                <w:rFonts w:cs="Times New Roman"/>
                <w:color w:val="202124"/>
                <w:szCs w:val="24"/>
              </w:rPr>
              <w:t>K1</w:t>
            </w:r>
          </w:p>
        </w:tc>
      </w:tr>
      <w:tr w:rsidR="000A473D" w:rsidRPr="00C3018C" w14:paraId="6B0874D8" w14:textId="2027BF36" w:rsidTr="00AA6445">
        <w:trPr>
          <w:trHeight w:val="300"/>
        </w:trPr>
        <w:tc>
          <w:tcPr>
            <w:tcW w:w="2830" w:type="dxa"/>
            <w:noWrap/>
          </w:tcPr>
          <w:p w14:paraId="3FC8FC31" w14:textId="71D14B79" w:rsidR="000A473D" w:rsidRPr="00C3018C" w:rsidRDefault="001628C0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Infection s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ite </w:t>
            </w:r>
          </w:p>
        </w:tc>
        <w:tc>
          <w:tcPr>
            <w:tcW w:w="4536" w:type="dxa"/>
            <w:noWrap/>
          </w:tcPr>
          <w:p w14:paraId="1C7FB9D2" w14:textId="490EC39E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Tuberculosis not only attacks the lungs but can also attack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the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eyes, ears, bones, joints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,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and other organs</w:t>
            </w:r>
            <w:r w:rsidR="001723AD">
              <w:rPr>
                <w:rFonts w:cs="Times New Roman"/>
                <w:color w:val="202124"/>
                <w:szCs w:val="24"/>
              </w:rPr>
              <w:t xml:space="preserve">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(true</w:t>
            </w:r>
            <w:r w:rsidR="00023D3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023D3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2FDF4F23" w14:textId="70EBA259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K2</w:t>
            </w:r>
          </w:p>
        </w:tc>
      </w:tr>
      <w:tr w:rsidR="0092290C" w:rsidRPr="00C3018C" w14:paraId="5E65F582" w14:textId="24EBC75C" w:rsidTr="00AA6445">
        <w:trPr>
          <w:trHeight w:val="300"/>
        </w:trPr>
        <w:tc>
          <w:tcPr>
            <w:tcW w:w="2830" w:type="dxa"/>
            <w:vMerge w:val="restart"/>
            <w:noWrap/>
          </w:tcPr>
          <w:p w14:paraId="3E776E37" w14:textId="5647353A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Spreading mechanism</w:t>
            </w:r>
          </w:p>
        </w:tc>
        <w:tc>
          <w:tcPr>
            <w:tcW w:w="4536" w:type="dxa"/>
            <w:noWrap/>
          </w:tcPr>
          <w:p w14:paraId="06CC159E" w14:textId="00774493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Tuberculosis can be transmitted from people infected with pulmonary TB to other people through the air in droplets when the person coughs, sneezes, or talks.</w:t>
            </w:r>
            <w:r w:rsidR="001638D8" w:rsidRPr="00C3018C">
              <w:rPr>
                <w:rFonts w:cs="Times New Roman"/>
                <w:color w:val="202124"/>
                <w:szCs w:val="24"/>
              </w:rPr>
              <w:t xml:space="preserve">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(true</w:t>
            </w:r>
            <w:r w:rsidR="00FE2B3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FE2B3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044BDF81" w14:textId="6704066B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K3</w:t>
            </w:r>
          </w:p>
        </w:tc>
      </w:tr>
      <w:tr w:rsidR="0092290C" w:rsidRPr="00C3018C" w14:paraId="4B129385" w14:textId="6DCA0B7D" w:rsidTr="00AA6445">
        <w:trPr>
          <w:trHeight w:val="300"/>
        </w:trPr>
        <w:tc>
          <w:tcPr>
            <w:tcW w:w="2830" w:type="dxa"/>
            <w:vMerge/>
            <w:noWrap/>
          </w:tcPr>
          <w:p w14:paraId="08887564" w14:textId="3F5A0425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760C25C9" w14:textId="7C861CC0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Droplets can stay in the air for a longer time in a dark room with minimal ventilation, increasing the risk of TB transmission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FE2B3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FE2B3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7B279A04" w14:textId="17E1ED14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K4</w:t>
            </w:r>
          </w:p>
        </w:tc>
      </w:tr>
      <w:tr w:rsidR="00F822EF" w:rsidRPr="00C3018C" w14:paraId="5895C786" w14:textId="394C82F7" w:rsidTr="00AA6445">
        <w:trPr>
          <w:trHeight w:val="300"/>
        </w:trPr>
        <w:tc>
          <w:tcPr>
            <w:tcW w:w="2830" w:type="dxa"/>
            <w:vMerge w:val="restart"/>
            <w:noWrap/>
          </w:tcPr>
          <w:p w14:paraId="22B226C4" w14:textId="4915F49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Signs </w:t>
            </w:r>
            <w:r w:rsidR="00653F23" w:rsidRPr="00C3018C">
              <w:rPr>
                <w:rFonts w:cs="Times New Roman"/>
                <w:color w:val="202124"/>
                <w:szCs w:val="24"/>
              </w:rPr>
              <w:t xml:space="preserve">and </w:t>
            </w:r>
            <w:r w:rsidRPr="00C3018C">
              <w:rPr>
                <w:rFonts w:cs="Times New Roman"/>
                <w:color w:val="202124"/>
                <w:szCs w:val="24"/>
              </w:rPr>
              <w:t>symptoms</w:t>
            </w:r>
          </w:p>
        </w:tc>
        <w:tc>
          <w:tcPr>
            <w:tcW w:w="4536" w:type="dxa"/>
            <w:noWrap/>
          </w:tcPr>
          <w:p w14:paraId="2785F1B0" w14:textId="5BE6BF78" w:rsidR="000A473D" w:rsidRPr="00C3018C" w:rsidRDefault="000A473D" w:rsidP="00F822EF">
            <w:pPr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Cough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for more </w:t>
            </w:r>
            <w:r w:rsidRPr="00F822EF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than </w:t>
            </w:r>
            <w:r w:rsidRPr="00F822EF">
              <w:rPr>
                <w:rFonts w:eastAsia="Times New Roman"/>
                <w:color w:val="202124"/>
                <w:lang w:eastAsia="en-ID"/>
              </w:rPr>
              <w:t>two</w:t>
            </w:r>
            <w:r w:rsidRPr="00F822EF">
              <w:rPr>
                <w:color w:val="202124"/>
              </w:rPr>
              <w:t xml:space="preserve"> weeks </w:t>
            </w:r>
            <w:r w:rsidRPr="00F822EF">
              <w:rPr>
                <w:rFonts w:cs="Times New Roman"/>
                <w:color w:val="202124"/>
                <w:szCs w:val="24"/>
              </w:rPr>
              <w:t>is one of the common signs and symptoms of active pulmonary TB</w:t>
            </w:r>
            <w:r w:rsidRPr="00E57BD3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47490CC8" w14:textId="456B6F11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K5</w:t>
            </w:r>
          </w:p>
        </w:tc>
      </w:tr>
      <w:tr w:rsidR="000A473D" w:rsidRPr="00C3018C" w14:paraId="5F65B783" w14:textId="587C2055" w:rsidTr="00AA6445">
        <w:trPr>
          <w:trHeight w:val="300"/>
        </w:trPr>
        <w:tc>
          <w:tcPr>
            <w:tcW w:w="2830" w:type="dxa"/>
            <w:vMerge/>
            <w:noWrap/>
          </w:tcPr>
          <w:p w14:paraId="051450AD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7767AD06" w14:textId="6B98537D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People with active pulmonary TB can cough up phlegm mixed with blood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1638D8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2CF14841" w14:textId="4C578F07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K6</w:t>
            </w:r>
          </w:p>
        </w:tc>
      </w:tr>
      <w:tr w:rsidR="0092290C" w:rsidRPr="00C3018C" w14:paraId="2313B1D4" w14:textId="3F6DA441" w:rsidTr="00AA6445">
        <w:trPr>
          <w:trHeight w:val="300"/>
        </w:trPr>
        <w:tc>
          <w:tcPr>
            <w:tcW w:w="2830" w:type="dxa"/>
            <w:vMerge/>
            <w:noWrap/>
          </w:tcPr>
          <w:p w14:paraId="5C3E1200" w14:textId="5616E825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54457C0A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Other symptoms that can be detected in patients with pulmonary TB are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as follows</w:t>
            </w:r>
            <w:r w:rsidRPr="00C3018C">
              <w:rPr>
                <w:rFonts w:cs="Times New Roman"/>
                <w:color w:val="202124"/>
                <w:szCs w:val="24"/>
              </w:rPr>
              <w:t>:</w:t>
            </w:r>
          </w:p>
          <w:p w14:paraId="08B47702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67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weight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loss</w:t>
            </w:r>
          </w:p>
          <w:p w14:paraId="0E46465F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67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chest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pain</w:t>
            </w:r>
          </w:p>
          <w:p w14:paraId="3906584B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67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sweating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at night</w:t>
            </w:r>
          </w:p>
          <w:p w14:paraId="4D25C5E2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67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fever</w:t>
            </w:r>
            <w:r w:rsidRPr="00C3018C">
              <w:rPr>
                <w:rFonts w:cs="Times New Roman"/>
                <w:color w:val="202124"/>
                <w:szCs w:val="24"/>
              </w:rPr>
              <w:t>/fever more than 1 month</w:t>
            </w:r>
          </w:p>
          <w:p w14:paraId="43760E69" w14:textId="7C737152" w:rsidR="001638D8" w:rsidRPr="00C3018C" w:rsidRDefault="001638D8" w:rsidP="00A60E1D">
            <w:pPr>
              <w:snapToGrid w:val="0"/>
              <w:spacing w:before="0" w:after="0"/>
              <w:ind w:left="25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(you can choose more than one answer)</w:t>
            </w:r>
          </w:p>
        </w:tc>
        <w:tc>
          <w:tcPr>
            <w:tcW w:w="993" w:type="dxa"/>
            <w:noWrap/>
          </w:tcPr>
          <w:p w14:paraId="6C4325C1" w14:textId="60A9616C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K7</w:t>
            </w:r>
          </w:p>
        </w:tc>
      </w:tr>
      <w:tr w:rsidR="000A473D" w:rsidRPr="00C3018C" w14:paraId="75E0E756" w14:textId="670C5CA4" w:rsidTr="00AA6445">
        <w:trPr>
          <w:trHeight w:val="300"/>
        </w:trPr>
        <w:tc>
          <w:tcPr>
            <w:tcW w:w="2830" w:type="dxa"/>
            <w:vMerge w:val="restart"/>
            <w:noWrap/>
          </w:tcPr>
          <w:p w14:paraId="4599EA22" w14:textId="485060CF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Risk factor</w:t>
            </w:r>
            <w:r w:rsidR="00653F23" w:rsidRPr="00C3018C">
              <w:rPr>
                <w:rFonts w:cs="Times New Roman"/>
                <w:color w:val="202124"/>
                <w:szCs w:val="24"/>
              </w:rPr>
              <w:t>s</w:t>
            </w:r>
          </w:p>
        </w:tc>
        <w:tc>
          <w:tcPr>
            <w:tcW w:w="4536" w:type="dxa"/>
            <w:noWrap/>
          </w:tcPr>
          <w:p w14:paraId="3CB7E535" w14:textId="7CCAB53A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People with diabetes mellitus have a greater risk of developing pulmonary 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604ADF69" w14:textId="3631FD86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K8</w:t>
            </w:r>
          </w:p>
        </w:tc>
      </w:tr>
      <w:tr w:rsidR="000A473D" w:rsidRPr="00C3018C" w14:paraId="3EBCFFC6" w14:textId="3369A533" w:rsidTr="00AA6445">
        <w:trPr>
          <w:trHeight w:val="300"/>
        </w:trPr>
        <w:tc>
          <w:tcPr>
            <w:tcW w:w="2830" w:type="dxa"/>
            <w:vMerge/>
            <w:noWrap/>
          </w:tcPr>
          <w:p w14:paraId="5017BA37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394FA014" w14:textId="0D8152A2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People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who are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HIV positive are more susceptible to TB disease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3B0DE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know)</w:t>
            </w:r>
          </w:p>
        </w:tc>
        <w:tc>
          <w:tcPr>
            <w:tcW w:w="993" w:type="dxa"/>
            <w:noWrap/>
          </w:tcPr>
          <w:p w14:paraId="76F35823" w14:textId="27A42E32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K9</w:t>
            </w:r>
          </w:p>
        </w:tc>
      </w:tr>
      <w:tr w:rsidR="0092290C" w:rsidRPr="00C3018C" w14:paraId="6D441352" w14:textId="708922E9" w:rsidTr="00AA6445">
        <w:trPr>
          <w:trHeight w:val="300"/>
        </w:trPr>
        <w:tc>
          <w:tcPr>
            <w:tcW w:w="2830" w:type="dxa"/>
            <w:vMerge/>
            <w:noWrap/>
          </w:tcPr>
          <w:p w14:paraId="73AD26F8" w14:textId="7185B749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54BCE257" w14:textId="68E5681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Children &lt; 5 years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old 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and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the 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elderly have a greater risk of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developing </w:t>
            </w:r>
            <w:r w:rsidRPr="00C3018C">
              <w:rPr>
                <w:rFonts w:cs="Times New Roman"/>
                <w:color w:val="202124"/>
                <w:szCs w:val="24"/>
              </w:rPr>
              <w:t>TB disease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5B070E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5B070E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B3419A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or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580D2992" w14:textId="0BCE03B1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K10</w:t>
            </w:r>
          </w:p>
        </w:tc>
      </w:tr>
      <w:tr w:rsidR="0092290C" w:rsidRPr="00C3018C" w14:paraId="168979C7" w14:textId="0C00B9A8" w:rsidTr="00AA6445">
        <w:trPr>
          <w:trHeight w:val="300"/>
        </w:trPr>
        <w:tc>
          <w:tcPr>
            <w:tcW w:w="2830" w:type="dxa"/>
            <w:vMerge/>
            <w:noWrap/>
          </w:tcPr>
          <w:p w14:paraId="67A62A52" w14:textId="11444359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</w:tcPr>
          <w:p w14:paraId="6CB27D9A" w14:textId="285E4F29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People with asthma are more susceptible to TB disease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0E4E49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0E4E49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5F459C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</w:tcPr>
          <w:p w14:paraId="12DF1FED" w14:textId="63109AD0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K11</w:t>
            </w:r>
          </w:p>
        </w:tc>
      </w:tr>
      <w:tr w:rsidR="0092290C" w:rsidRPr="00C3018C" w14:paraId="671717FF" w14:textId="14D87BED" w:rsidTr="00AA6445">
        <w:trPr>
          <w:trHeight w:val="300"/>
        </w:trPr>
        <w:tc>
          <w:tcPr>
            <w:tcW w:w="2830" w:type="dxa"/>
            <w:vMerge w:val="restart"/>
            <w:noWrap/>
          </w:tcPr>
          <w:p w14:paraId="33119272" w14:textId="331986AC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Diagnostic test of pulmonary TB</w:t>
            </w:r>
          </w:p>
        </w:tc>
        <w:tc>
          <w:tcPr>
            <w:tcW w:w="4536" w:type="dxa"/>
            <w:noWrap/>
          </w:tcPr>
          <w:p w14:paraId="442C005F" w14:textId="3C816470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 sputum acid-resistant bacilli test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is </w:t>
            </w:r>
            <w:r w:rsidRPr="00C3018C">
              <w:rPr>
                <w:rFonts w:cs="Times New Roman"/>
                <w:color w:val="202124"/>
                <w:szCs w:val="24"/>
              </w:rPr>
              <w:t>used to diagnose pulmonary 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B3419A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B3419A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know)</w:t>
            </w:r>
          </w:p>
        </w:tc>
        <w:tc>
          <w:tcPr>
            <w:tcW w:w="993" w:type="dxa"/>
            <w:noWrap/>
          </w:tcPr>
          <w:p w14:paraId="5016E8BF" w14:textId="7CA69FCD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K12</w:t>
            </w:r>
          </w:p>
        </w:tc>
      </w:tr>
      <w:tr w:rsidR="000A473D" w:rsidRPr="00C3018C" w14:paraId="0D02E12F" w14:textId="19EBC354" w:rsidTr="00AA6445">
        <w:trPr>
          <w:trHeight w:val="300"/>
        </w:trPr>
        <w:tc>
          <w:tcPr>
            <w:tcW w:w="2830" w:type="dxa"/>
            <w:vMerge/>
            <w:noWrap/>
          </w:tcPr>
          <w:p w14:paraId="7C008985" w14:textId="17B8AEC2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3BA8A522" w14:textId="7A265692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The diagnostic method for identifying </w:t>
            </w:r>
            <w:r w:rsidRPr="00C3018C">
              <w:rPr>
                <w:rFonts w:cs="Times New Roman"/>
                <w:i/>
                <w:color w:val="202124"/>
                <w:szCs w:val="24"/>
              </w:rPr>
              <w:t xml:space="preserve">Mycobacterium tuberculosis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that is 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recommended by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the </w:t>
            </w:r>
            <w:r w:rsidRPr="00C3018C">
              <w:rPr>
                <w:rFonts w:cs="Times New Roman"/>
                <w:color w:val="202124"/>
                <w:szCs w:val="24"/>
              </w:rPr>
              <w:t>WHO is</w:t>
            </w:r>
          </w:p>
          <w:p w14:paraId="4FD3DFE5" w14:textId="77777777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Chose only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one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answer:</w:t>
            </w:r>
          </w:p>
          <w:p w14:paraId="0E41262B" w14:textId="2C812BAB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217" w:hanging="217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MRI </w:t>
            </w:r>
          </w:p>
          <w:p w14:paraId="7461E828" w14:textId="72750D1E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217" w:hanging="217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CT</w:t>
            </w:r>
            <w:r w:rsidR="008C1FFD" w:rsidRPr="00C3018C">
              <w:rPr>
                <w:rFonts w:cs="Times New Roman"/>
                <w:color w:val="202124"/>
                <w:szCs w:val="24"/>
              </w:rPr>
              <w:t xml:space="preserve"> </w:t>
            </w:r>
          </w:p>
          <w:p w14:paraId="6B142AA2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217" w:hanging="217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sputum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for rapid molecular assay</w:t>
            </w:r>
          </w:p>
          <w:p w14:paraId="6B0380A3" w14:textId="77777777" w:rsidR="00534DC7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217" w:hanging="217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urine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test</w:t>
            </w:r>
          </w:p>
          <w:p w14:paraId="4A17C58F" w14:textId="7E320EF3" w:rsidR="00B7692F" w:rsidRPr="00BF0447" w:rsidRDefault="00BF0447" w:rsidP="00BF0447">
            <w:pPr>
              <w:numPr>
                <w:ilvl w:val="0"/>
                <w:numId w:val="20"/>
              </w:numPr>
              <w:snapToGrid w:val="0"/>
              <w:spacing w:before="0" w:after="0"/>
              <w:ind w:left="217" w:hanging="217"/>
              <w:rPr>
                <w:rFonts w:cs="Times New Roman"/>
                <w:color w:val="202124"/>
                <w:szCs w:val="24"/>
              </w:rPr>
            </w:pPr>
            <w:r>
              <w:rPr>
                <w:rFonts w:eastAsia="Times New Roman" w:cs="Times New Roman"/>
                <w:color w:val="202124"/>
                <w:szCs w:val="24"/>
                <w:lang w:eastAsia="en-ID"/>
              </w:rPr>
              <w:t>D</w:t>
            </w:r>
            <w:r w:rsidR="00534DC7" w:rsidRPr="00534DC7">
              <w:rPr>
                <w:rFonts w:eastAsia="Times New Roman" w:cs="Times New Roman"/>
                <w:color w:val="202124"/>
                <w:szCs w:val="24"/>
                <w:lang w:eastAsia="en-ID"/>
              </w:rPr>
              <w:t>o not know</w:t>
            </w:r>
            <w:r w:rsidR="00534DC7" w:rsidRPr="00534DC7">
              <w:rPr>
                <w:rFonts w:cs="Times New Roman"/>
                <w:color w:val="202124"/>
                <w:szCs w:val="24"/>
              </w:rPr>
              <w:t xml:space="preserve"> </w:t>
            </w:r>
          </w:p>
        </w:tc>
        <w:tc>
          <w:tcPr>
            <w:tcW w:w="993" w:type="dxa"/>
            <w:noWrap/>
          </w:tcPr>
          <w:p w14:paraId="04B11C20" w14:textId="17E1A159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K13</w:t>
            </w:r>
          </w:p>
        </w:tc>
      </w:tr>
      <w:tr w:rsidR="000A473D" w:rsidRPr="00C3018C" w14:paraId="09641345" w14:textId="77777777" w:rsidTr="00AA6445">
        <w:trPr>
          <w:trHeight w:val="300"/>
        </w:trPr>
        <w:tc>
          <w:tcPr>
            <w:tcW w:w="2830" w:type="dxa"/>
            <w:noWrap/>
          </w:tcPr>
          <w:p w14:paraId="5820FC04" w14:textId="2600E6DB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TB drug regimen</w:t>
            </w:r>
          </w:p>
        </w:tc>
        <w:tc>
          <w:tcPr>
            <w:tcW w:w="4536" w:type="dxa"/>
            <w:noWrap/>
          </w:tcPr>
          <w:p w14:paraId="0BA5386D" w14:textId="5C8B890B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The following is an intensive</w:t>
            </w:r>
            <w:r w:rsidR="008C1FFD" w:rsidRPr="00C3018C">
              <w:rPr>
                <w:rFonts w:cs="Times New Roman"/>
                <w:color w:val="202124"/>
                <w:szCs w:val="24"/>
              </w:rPr>
              <w:t>-</w:t>
            </w:r>
            <w:r w:rsidRPr="00C3018C">
              <w:rPr>
                <w:rFonts w:cs="Times New Roman"/>
                <w:color w:val="202124"/>
                <w:szCs w:val="24"/>
              </w:rPr>
              <w:t>phase first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-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line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anti-tuberculosis drug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regimen for adults:</w:t>
            </w:r>
          </w:p>
          <w:p w14:paraId="5C727168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Multiple choice:</w:t>
            </w:r>
          </w:p>
          <w:p w14:paraId="2D758B62" w14:textId="0547694D" w:rsidR="000A473D" w:rsidRPr="00C3018C" w:rsidRDefault="008C1FF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2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 months of isoniazid, rifampicin, pyrazinamide, and ethambutol</w:t>
            </w:r>
          </w:p>
          <w:p w14:paraId="1170F7F6" w14:textId="1F9F685F" w:rsidR="000A473D" w:rsidRPr="00C3018C" w:rsidRDefault="008C1FF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3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 months of isoniazid, rifampicin, and pyrazinamide</w:t>
            </w:r>
          </w:p>
          <w:p w14:paraId="4CAD4AF5" w14:textId="77777777" w:rsidR="00BF0447" w:rsidRDefault="004D06E6" w:rsidP="00BF0447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3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 months of isoniazid and rifampicin</w:t>
            </w:r>
          </w:p>
          <w:p w14:paraId="30458565" w14:textId="056B845C" w:rsidR="00BF0447" w:rsidRDefault="00BF0447" w:rsidP="00BF0447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42"/>
              <w:rPr>
                <w:rFonts w:cs="Times New Roman"/>
                <w:color w:val="202124"/>
                <w:szCs w:val="24"/>
              </w:rPr>
            </w:pPr>
            <w:r>
              <w:rPr>
                <w:rFonts w:eastAsia="Times New Roman" w:cs="Times New Roman"/>
                <w:color w:val="202124"/>
                <w:szCs w:val="24"/>
                <w:lang w:eastAsia="en-ID"/>
              </w:rPr>
              <w:t>D</w:t>
            </w:r>
            <w:r w:rsidRPr="00BF0447">
              <w:rPr>
                <w:rFonts w:eastAsia="Times New Roman" w:cs="Times New Roman"/>
                <w:color w:val="202124"/>
                <w:szCs w:val="24"/>
                <w:lang w:eastAsia="en-ID"/>
              </w:rPr>
              <w:t>o not know</w:t>
            </w:r>
            <w:r w:rsidRPr="00BF0447">
              <w:rPr>
                <w:rFonts w:cs="Times New Roman"/>
                <w:color w:val="202124"/>
                <w:szCs w:val="24"/>
              </w:rPr>
              <w:t xml:space="preserve"> </w:t>
            </w:r>
          </w:p>
          <w:p w14:paraId="0471067D" w14:textId="2F216C53" w:rsidR="00B7692F" w:rsidRPr="00BF0447" w:rsidRDefault="00B7692F" w:rsidP="00BF0447">
            <w:pPr>
              <w:snapToGrid w:val="0"/>
              <w:spacing w:before="0" w:after="0"/>
              <w:ind w:left="39"/>
              <w:rPr>
                <w:rFonts w:cs="Times New Roman"/>
                <w:color w:val="202124"/>
                <w:szCs w:val="24"/>
              </w:rPr>
            </w:pPr>
            <w:r w:rsidRPr="00BF0447">
              <w:rPr>
                <w:rFonts w:cs="Times New Roman"/>
                <w:color w:val="202124"/>
                <w:szCs w:val="24"/>
              </w:rPr>
              <w:t>(please chose one answer)</w:t>
            </w:r>
          </w:p>
        </w:tc>
        <w:tc>
          <w:tcPr>
            <w:tcW w:w="993" w:type="dxa"/>
            <w:noWrap/>
          </w:tcPr>
          <w:p w14:paraId="7F12A580" w14:textId="4319D52D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K14</w:t>
            </w:r>
          </w:p>
        </w:tc>
      </w:tr>
      <w:tr w:rsidR="000A473D" w:rsidRPr="00C3018C" w14:paraId="63051F90" w14:textId="77777777" w:rsidTr="00AA6445">
        <w:trPr>
          <w:trHeight w:val="300"/>
        </w:trPr>
        <w:tc>
          <w:tcPr>
            <w:tcW w:w="2830" w:type="dxa"/>
            <w:noWrap/>
          </w:tcPr>
          <w:p w14:paraId="14C26C1E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16773B63" w14:textId="102F6D88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The following is an advanced</w:t>
            </w:r>
            <w:r w:rsidR="00085040" w:rsidRPr="00C3018C">
              <w:rPr>
                <w:rFonts w:cs="Times New Roman"/>
                <w:color w:val="202124"/>
                <w:szCs w:val="24"/>
              </w:rPr>
              <w:t>-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phase first-line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OAT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regimen for adults</w:t>
            </w:r>
          </w:p>
          <w:p w14:paraId="772DFD4F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Multiple choice:</w:t>
            </w:r>
          </w:p>
          <w:p w14:paraId="3A5BB051" w14:textId="0689BFDE" w:rsidR="000A473D" w:rsidRPr="00C3018C" w:rsidRDefault="00085040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81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4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 months of isoniazid and rifampicin</w:t>
            </w:r>
          </w:p>
          <w:p w14:paraId="6A87ED90" w14:textId="6D9269BC" w:rsidR="000A473D" w:rsidRPr="00C3018C" w:rsidRDefault="00085040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81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3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 months of isoniazid and rifampicin</w:t>
            </w:r>
          </w:p>
          <w:p w14:paraId="78D838AC" w14:textId="24EF3315" w:rsidR="000A473D" w:rsidRPr="00C3018C" w:rsidRDefault="00085040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81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9</w:t>
            </w:r>
            <w:r w:rsidR="000A473D" w:rsidRPr="00C3018C">
              <w:rPr>
                <w:rFonts w:cs="Times New Roman"/>
                <w:color w:val="202124"/>
                <w:szCs w:val="24"/>
              </w:rPr>
              <w:t xml:space="preserve"> months of isoniazid and rifampicin</w:t>
            </w:r>
          </w:p>
          <w:p w14:paraId="72177C6A" w14:textId="010D1502" w:rsidR="000A473D" w:rsidRPr="00C3018C" w:rsidRDefault="00BF0447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81" w:hanging="181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</w:t>
            </w:r>
            <w:r w:rsidR="000A473D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o</w:t>
            </w:r>
            <w:r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 know</w:t>
            </w:r>
          </w:p>
          <w:p w14:paraId="01BA6D7B" w14:textId="0A0CF336" w:rsidR="00B7692F" w:rsidRPr="00C3018C" w:rsidRDefault="00B7692F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(please chose one answer)</w:t>
            </w:r>
          </w:p>
        </w:tc>
        <w:tc>
          <w:tcPr>
            <w:tcW w:w="993" w:type="dxa"/>
            <w:noWrap/>
          </w:tcPr>
          <w:p w14:paraId="6806AC19" w14:textId="3E09B858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K15</w:t>
            </w:r>
          </w:p>
        </w:tc>
      </w:tr>
      <w:tr w:rsidR="000A473D" w:rsidRPr="00C3018C" w14:paraId="442E5260" w14:textId="77777777" w:rsidTr="00AA6445">
        <w:trPr>
          <w:trHeight w:val="300"/>
        </w:trPr>
        <w:tc>
          <w:tcPr>
            <w:tcW w:w="2830" w:type="dxa"/>
            <w:noWrap/>
          </w:tcPr>
          <w:p w14:paraId="1539171F" w14:textId="09EBE3D5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to take TB drugs</w:t>
            </w:r>
          </w:p>
        </w:tc>
        <w:tc>
          <w:tcPr>
            <w:tcW w:w="4536" w:type="dxa"/>
            <w:noWrap/>
          </w:tcPr>
          <w:p w14:paraId="4A38AEDE" w14:textId="03563291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A combination of </w:t>
            </w:r>
            <w:r w:rsidRPr="00C3018C">
              <w:rPr>
                <w:rFonts w:cs="Times New Roman"/>
                <w:color w:val="202124"/>
                <w:szCs w:val="24"/>
              </w:rPr>
              <w:t>OAT should be taken immediately after meals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(true</w:t>
            </w:r>
            <w:r w:rsidR="002F776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false</w:t>
            </w:r>
            <w:r w:rsidR="002F776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, or 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</w:t>
            </w:r>
            <w:r w:rsidR="00AE302B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not </w:t>
            </w:r>
            <w:r w:rsidR="00B7692F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know)</w:t>
            </w:r>
          </w:p>
        </w:tc>
        <w:tc>
          <w:tcPr>
            <w:tcW w:w="993" w:type="dxa"/>
            <w:noWrap/>
          </w:tcPr>
          <w:p w14:paraId="7B9953BC" w14:textId="3EA79F65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K16</w:t>
            </w:r>
          </w:p>
        </w:tc>
      </w:tr>
      <w:tr w:rsidR="000A473D" w:rsidRPr="00C3018C" w14:paraId="6DB7C7EC" w14:textId="77777777" w:rsidTr="00AA6445">
        <w:trPr>
          <w:trHeight w:val="300"/>
        </w:trPr>
        <w:tc>
          <w:tcPr>
            <w:tcW w:w="2830" w:type="dxa"/>
            <w:noWrap/>
          </w:tcPr>
          <w:p w14:paraId="37F9B88B" w14:textId="66450AAA" w:rsidR="000A473D" w:rsidRPr="00C3018C" w:rsidRDefault="00653F23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Side effects of </w:t>
            </w:r>
            <w:r w:rsidR="000A473D" w:rsidRPr="00C3018C">
              <w:rPr>
                <w:rFonts w:cs="Times New Roman"/>
                <w:color w:val="202124"/>
                <w:szCs w:val="24"/>
              </w:rPr>
              <w:t>TB drug</w:t>
            </w:r>
            <w:r w:rsidR="00095949">
              <w:rPr>
                <w:rFonts w:cs="Times New Roman"/>
                <w:color w:val="202124"/>
                <w:szCs w:val="24"/>
              </w:rPr>
              <w:t>s</w:t>
            </w:r>
            <w:r w:rsidR="000A473D" w:rsidRPr="00095949">
              <w:rPr>
                <w:rFonts w:cs="Times New Roman"/>
                <w:color w:val="202124"/>
                <w:szCs w:val="24"/>
              </w:rPr>
              <w:t xml:space="preserve"> </w:t>
            </w:r>
          </w:p>
        </w:tc>
        <w:tc>
          <w:tcPr>
            <w:tcW w:w="4536" w:type="dxa"/>
            <w:noWrap/>
          </w:tcPr>
          <w:p w14:paraId="713A40B0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The following are side effects of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isoniazid</w:t>
            </w:r>
            <w:r w:rsidRPr="00C3018C">
              <w:rPr>
                <w:rFonts w:cs="Times New Roman"/>
                <w:color w:val="202124"/>
                <w:szCs w:val="24"/>
              </w:rPr>
              <w:t>:</w:t>
            </w:r>
          </w:p>
          <w:p w14:paraId="62D0A156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7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reddish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urine</w:t>
            </w:r>
          </w:p>
          <w:p w14:paraId="41B0446E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7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peripheral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neuritis/numbness</w:t>
            </w:r>
          </w:p>
          <w:p w14:paraId="31B1FDAE" w14:textId="45B26DF6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7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joint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pain</w:t>
            </w:r>
          </w:p>
          <w:p w14:paraId="02297BB3" w14:textId="145DC5DE" w:rsidR="00B7692F" w:rsidRPr="00C3018C" w:rsidRDefault="00B7692F" w:rsidP="00A60E1D">
            <w:pPr>
              <w:snapToGrid w:val="0"/>
              <w:spacing w:before="0" w:after="0"/>
              <w:ind w:left="29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(you can choose more than one answer)</w:t>
            </w:r>
          </w:p>
        </w:tc>
        <w:tc>
          <w:tcPr>
            <w:tcW w:w="993" w:type="dxa"/>
            <w:noWrap/>
          </w:tcPr>
          <w:p w14:paraId="0C7B3548" w14:textId="69315CDE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K17</w:t>
            </w:r>
          </w:p>
        </w:tc>
      </w:tr>
      <w:tr w:rsidR="000A473D" w:rsidRPr="00C3018C" w14:paraId="3577CA39" w14:textId="77777777" w:rsidTr="00AA6445">
        <w:trPr>
          <w:trHeight w:val="300"/>
        </w:trPr>
        <w:tc>
          <w:tcPr>
            <w:tcW w:w="2830" w:type="dxa"/>
            <w:noWrap/>
          </w:tcPr>
          <w:p w14:paraId="60CCAFF3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  <w:noWrap/>
          </w:tcPr>
          <w:p w14:paraId="1213E997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The following are the side effects of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rifampicin</w:t>
            </w:r>
            <w:r w:rsidRPr="00C3018C">
              <w:rPr>
                <w:rFonts w:cs="Times New Roman"/>
                <w:color w:val="202124"/>
                <w:szCs w:val="24"/>
              </w:rPr>
              <w:t>:</w:t>
            </w:r>
          </w:p>
          <w:p w14:paraId="20F50DF0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7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reddish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urine</w:t>
            </w:r>
          </w:p>
          <w:p w14:paraId="2C05D7A0" w14:textId="77777777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7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lastRenderedPageBreak/>
              <w:t>peripheral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neuritis/numbness</w:t>
            </w:r>
          </w:p>
          <w:p w14:paraId="03D2DDB4" w14:textId="02CA8F03" w:rsidR="000A473D" w:rsidRPr="00C3018C" w:rsidRDefault="000A473D" w:rsidP="00A60E1D">
            <w:pPr>
              <w:numPr>
                <w:ilvl w:val="0"/>
                <w:numId w:val="20"/>
              </w:numPr>
              <w:snapToGrid w:val="0"/>
              <w:spacing w:before="0" w:after="0"/>
              <w:ind w:left="171" w:hanging="142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joint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pain</w:t>
            </w:r>
          </w:p>
          <w:p w14:paraId="2786EF3F" w14:textId="4B8FE622" w:rsidR="00B7692F" w:rsidRPr="00C3018C" w:rsidRDefault="00B7692F" w:rsidP="00A60E1D">
            <w:pPr>
              <w:snapToGrid w:val="0"/>
              <w:spacing w:before="0" w:after="0"/>
              <w:ind w:left="29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(you can choose more than one answer)</w:t>
            </w:r>
          </w:p>
        </w:tc>
        <w:tc>
          <w:tcPr>
            <w:tcW w:w="993" w:type="dxa"/>
            <w:noWrap/>
          </w:tcPr>
          <w:p w14:paraId="7E9501ED" w14:textId="2FDD26E7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K18</w:t>
            </w:r>
          </w:p>
        </w:tc>
      </w:tr>
      <w:tr w:rsidR="009C4A84" w:rsidRPr="00C3018C" w14:paraId="4EAB8BA1" w14:textId="77777777" w:rsidTr="00AA6445">
        <w:trPr>
          <w:trHeight w:val="300"/>
        </w:trPr>
        <w:tc>
          <w:tcPr>
            <w:tcW w:w="8359" w:type="dxa"/>
            <w:gridSpan w:val="3"/>
            <w:noWrap/>
          </w:tcPr>
          <w:p w14:paraId="213378BC" w14:textId="77777777" w:rsidR="009C4A84" w:rsidRPr="001723AD" w:rsidRDefault="009C4A84" w:rsidP="00534DC7">
            <w:pPr>
              <w:snapToGrid w:val="0"/>
              <w:spacing w:before="0" w:after="0"/>
              <w:ind w:left="28"/>
              <w:jc w:val="center"/>
              <w:rPr>
                <w:rFonts w:cs="Times New Roman"/>
                <w:color w:val="202124"/>
                <w:szCs w:val="24"/>
              </w:rPr>
            </w:pPr>
            <w:r w:rsidRPr="001723AD">
              <w:rPr>
                <w:rFonts w:cs="Times New Roman"/>
                <w:color w:val="202124"/>
                <w:szCs w:val="24"/>
              </w:rPr>
              <w:t>Attitude</w:t>
            </w:r>
          </w:p>
        </w:tc>
      </w:tr>
      <w:tr w:rsidR="000A473D" w:rsidRPr="00C3018C" w14:paraId="47413564" w14:textId="77777777" w:rsidTr="00AA6445">
        <w:trPr>
          <w:trHeight w:val="300"/>
        </w:trPr>
        <w:tc>
          <w:tcPr>
            <w:tcW w:w="2830" w:type="dxa"/>
            <w:noWrap/>
          </w:tcPr>
          <w:p w14:paraId="3D954420" w14:textId="01B718AB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the importance of case detection activities in reducing TB incidence</w:t>
            </w:r>
          </w:p>
        </w:tc>
        <w:tc>
          <w:tcPr>
            <w:tcW w:w="4536" w:type="dxa"/>
            <w:noWrap/>
          </w:tcPr>
          <w:p w14:paraId="543B744E" w14:textId="14ADEBD7" w:rsidR="000A473D" w:rsidRPr="00C3018C" w:rsidRDefault="000A473D" w:rsidP="00A60E1D">
            <w:pPr>
              <w:snapToGrid w:val="0"/>
              <w:spacing w:before="0" w:after="0"/>
              <w:ind w:left="28"/>
              <w:jc w:val="both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have a role to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play </w:t>
            </w:r>
            <w:r w:rsidR="002F7761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in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</w:t>
            </w:r>
            <w:r w:rsidRPr="00C3018C">
              <w:rPr>
                <w:rFonts w:cs="Times New Roman"/>
                <w:color w:val="202124"/>
                <w:szCs w:val="24"/>
              </w:rPr>
              <w:t>find</w:t>
            </w:r>
            <w:r w:rsidR="002F7761" w:rsidRPr="00C3018C">
              <w:rPr>
                <w:rFonts w:cs="Times New Roman"/>
                <w:color w:val="202124"/>
                <w:szCs w:val="24"/>
              </w:rPr>
              <w:t>ing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new TB cases in my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2263666E" w14:textId="79338A76" w:rsidR="00DB1FC4" w:rsidRPr="00C3018C" w:rsidRDefault="00DB1FC4" w:rsidP="00A60E1D">
            <w:pPr>
              <w:snapToGrid w:val="0"/>
              <w:spacing w:before="0" w:after="0"/>
              <w:ind w:left="28"/>
              <w:jc w:val="both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  <w:noWrap/>
          </w:tcPr>
          <w:p w14:paraId="5A5D4587" w14:textId="157E0A58" w:rsidR="000A473D" w:rsidRPr="00C3018C" w:rsidRDefault="000A473D" w:rsidP="00534DC7">
            <w:pPr>
              <w:snapToGrid w:val="0"/>
              <w:spacing w:before="0" w:after="0"/>
              <w:ind w:left="28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</w:t>
            </w:r>
          </w:p>
        </w:tc>
      </w:tr>
      <w:tr w:rsidR="000A473D" w:rsidRPr="00C3018C" w14:paraId="33446546" w14:textId="1262F362" w:rsidTr="00AA6445">
        <w:trPr>
          <w:trHeight w:val="300"/>
        </w:trPr>
        <w:tc>
          <w:tcPr>
            <w:tcW w:w="2830" w:type="dxa"/>
            <w:noWrap/>
          </w:tcPr>
          <w:p w14:paraId="397ECAF1" w14:textId="4953C408" w:rsidR="000A473D" w:rsidRPr="00E57BD3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self-ability to </w:t>
            </w:r>
            <w:r w:rsidR="00DF36CD" w:rsidRPr="00C3018C">
              <w:rPr>
                <w:rFonts w:eastAsia="Times New Roman" w:cs="Times New Roman"/>
                <w:color w:val="000000" w:themeColor="text1"/>
                <w:szCs w:val="24"/>
                <w:lang w:eastAsia="en-ID"/>
              </w:rPr>
              <w:t>perform</w:t>
            </w:r>
            <w:r w:rsidR="00DF36CD" w:rsidRPr="00A60E1D">
              <w:rPr>
                <w:color w:val="000000" w:themeColor="text1"/>
              </w:rPr>
              <w:t xml:space="preserve"> </w:t>
            </w:r>
            <w:r w:rsidRPr="0092290C">
              <w:rPr>
                <w:rFonts w:cs="Times New Roman"/>
                <w:color w:val="202124"/>
                <w:szCs w:val="24"/>
              </w:rPr>
              <w:t>case detection activities</w:t>
            </w:r>
          </w:p>
        </w:tc>
        <w:tc>
          <w:tcPr>
            <w:tcW w:w="4536" w:type="dxa"/>
            <w:noWrap/>
          </w:tcPr>
          <w:p w14:paraId="2EAED5D3" w14:textId="2D9447CA" w:rsidR="00DB1FC4" w:rsidRPr="00C3018C" w:rsidRDefault="000A473D" w:rsidP="00A60E1D">
            <w:pPr>
              <w:snapToGrid w:val="0"/>
              <w:spacing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 can screen TB signs and symptoms for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>presumptive TB who visit my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  <w:r w:rsidR="00DB1FC4"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</w:t>
            </w:r>
          </w:p>
          <w:p w14:paraId="503C4588" w14:textId="4AD91851" w:rsidR="000A473D" w:rsidRPr="00C3018C" w:rsidRDefault="00DB1FC4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  <w:noWrap/>
          </w:tcPr>
          <w:p w14:paraId="791FC114" w14:textId="3C0FF8C3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A2</w:t>
            </w:r>
          </w:p>
        </w:tc>
      </w:tr>
      <w:tr w:rsidR="000A473D" w:rsidRPr="00C3018C" w14:paraId="66D0D5E2" w14:textId="77777777" w:rsidTr="00AA6445">
        <w:trPr>
          <w:trHeight w:val="300"/>
        </w:trPr>
        <w:tc>
          <w:tcPr>
            <w:tcW w:w="2830" w:type="dxa"/>
            <w:noWrap/>
          </w:tcPr>
          <w:p w14:paraId="6B64819D" w14:textId="0586BB0A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problems that will arise when conducting case detection</w:t>
            </w:r>
          </w:p>
        </w:tc>
        <w:tc>
          <w:tcPr>
            <w:tcW w:w="4536" w:type="dxa"/>
            <w:noWrap/>
          </w:tcPr>
          <w:p w14:paraId="09CD5BD9" w14:textId="7F1D6E9F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 feel that I have no significant obstacles in conducting case detection</w:t>
            </w:r>
            <w:r w:rsidR="00DB1FC4" w:rsidRPr="00C3018C">
              <w:rPr>
                <w:rFonts w:cs="Times New Roman"/>
                <w:color w:val="202124"/>
                <w:szCs w:val="24"/>
              </w:rPr>
              <w:t>. (strongly 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="00DB1FC4" w:rsidRPr="00C3018C">
              <w:rPr>
                <w:rFonts w:cs="Times New Roman"/>
                <w:color w:val="202124"/>
                <w:szCs w:val="24"/>
              </w:rPr>
              <w:t>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="00DB1FC4"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="00DB1FC4" w:rsidRPr="00C3018C">
              <w:rPr>
                <w:rFonts w:cs="Times New Roman"/>
                <w:color w:val="202124"/>
                <w:szCs w:val="24"/>
              </w:rPr>
              <w:t>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="00DB1FC4"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  <w:noWrap/>
          </w:tcPr>
          <w:p w14:paraId="26495865" w14:textId="5EBE8A49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A3</w:t>
            </w:r>
          </w:p>
        </w:tc>
      </w:tr>
      <w:tr w:rsidR="000A473D" w:rsidRPr="00C3018C" w14:paraId="4B91948E" w14:textId="523F0B3C" w:rsidTr="00AA6445">
        <w:trPr>
          <w:trHeight w:val="300"/>
        </w:trPr>
        <w:tc>
          <w:tcPr>
            <w:tcW w:w="2830" w:type="dxa"/>
            <w:noWrap/>
          </w:tcPr>
          <w:p w14:paraId="61EDF35D" w14:textId="138FAC84" w:rsidR="000A473D" w:rsidRPr="00E96D0B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regarding the </w:t>
            </w:r>
            <w:r w:rsidR="009E5D10" w:rsidRPr="00C3018C">
              <w:rPr>
                <w:rFonts w:cs="Times New Roman"/>
                <w:color w:val="202124"/>
                <w:szCs w:val="24"/>
              </w:rPr>
              <w:t>effect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on oneself when not</w:t>
            </w:r>
            <w:r w:rsidR="00DF36CD" w:rsidRPr="00A60E1D">
              <w:rPr>
                <w:color w:val="000000" w:themeColor="text1"/>
              </w:rPr>
              <w:t xml:space="preserve"> </w:t>
            </w:r>
            <w:r w:rsidR="00DF36CD" w:rsidRPr="00C3018C">
              <w:rPr>
                <w:rFonts w:eastAsia="Times New Roman" w:cs="Times New Roman"/>
                <w:color w:val="000000" w:themeColor="text1"/>
                <w:szCs w:val="24"/>
                <w:lang w:eastAsia="en-ID"/>
              </w:rPr>
              <w:t>performing</w:t>
            </w:r>
            <w:r w:rsidR="00DF36CD" w:rsidRPr="00A60E1D">
              <w:rPr>
                <w:color w:val="000000" w:themeColor="text1"/>
              </w:rPr>
              <w:t xml:space="preserve"> </w:t>
            </w:r>
            <w:r w:rsidRPr="0092290C">
              <w:rPr>
                <w:rFonts w:cs="Times New Roman"/>
                <w:color w:val="202124"/>
                <w:szCs w:val="24"/>
              </w:rPr>
              <w:t>case detection activities</w:t>
            </w:r>
          </w:p>
        </w:tc>
        <w:tc>
          <w:tcPr>
            <w:tcW w:w="4536" w:type="dxa"/>
            <w:noWrap/>
          </w:tcPr>
          <w:p w14:paraId="35FD1238" w14:textId="567F3E9D" w:rsidR="000A473D" w:rsidRPr="00E57BD3" w:rsidRDefault="000A473D" w:rsidP="00E96D0B">
            <w:pPr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E96D0B">
              <w:rPr>
                <w:rFonts w:cs="Times New Roman"/>
                <w:color w:val="202124"/>
                <w:szCs w:val="24"/>
              </w:rPr>
              <w:t xml:space="preserve">I feel guilty if I </w:t>
            </w:r>
            <w:r w:rsidRPr="00E96D0B">
              <w:rPr>
                <w:color w:val="202124"/>
              </w:rPr>
              <w:t xml:space="preserve">don’t try </w:t>
            </w:r>
            <w:r w:rsidRPr="00E96D0B">
              <w:rPr>
                <w:rFonts w:cs="Times New Roman"/>
                <w:color w:val="202124"/>
                <w:szCs w:val="24"/>
              </w:rPr>
              <w:t>to find TB cases at my pharmacy</w:t>
            </w:r>
            <w:r w:rsidRPr="00E57BD3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009E14D3" w14:textId="37634CF4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  <w:noWrap/>
          </w:tcPr>
          <w:p w14:paraId="579ED716" w14:textId="33A11CD8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A4</w:t>
            </w:r>
          </w:p>
        </w:tc>
      </w:tr>
      <w:tr w:rsidR="000A473D" w:rsidRPr="00C3018C" w14:paraId="2F1AC52A" w14:textId="03AE3C1D" w:rsidTr="00AA6445">
        <w:trPr>
          <w:trHeight w:val="300"/>
        </w:trPr>
        <w:tc>
          <w:tcPr>
            <w:tcW w:w="2830" w:type="dxa"/>
            <w:vMerge w:val="restart"/>
            <w:noWrap/>
          </w:tcPr>
          <w:p w14:paraId="2AFCE461" w14:textId="778BF7F1" w:rsidR="000A473D" w:rsidRPr="00E96D0B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the benefits obtained when </w:t>
            </w:r>
            <w:r w:rsidR="00DF36CD" w:rsidRPr="00C3018C">
              <w:rPr>
                <w:rFonts w:eastAsia="Times New Roman" w:cs="Times New Roman"/>
                <w:color w:val="000000" w:themeColor="text1"/>
                <w:szCs w:val="24"/>
                <w:lang w:eastAsia="en-ID"/>
              </w:rPr>
              <w:t>performing</w:t>
            </w:r>
            <w:r w:rsidR="00DF36CD" w:rsidRPr="00A60E1D">
              <w:rPr>
                <w:color w:val="000000" w:themeColor="text1"/>
              </w:rPr>
              <w:t xml:space="preserve"> </w:t>
            </w:r>
            <w:r w:rsidRPr="0092290C">
              <w:rPr>
                <w:rFonts w:cs="Times New Roman"/>
                <w:color w:val="202124"/>
                <w:szCs w:val="24"/>
              </w:rPr>
              <w:t>case detection activities</w:t>
            </w:r>
          </w:p>
        </w:tc>
        <w:tc>
          <w:tcPr>
            <w:tcW w:w="4536" w:type="dxa"/>
            <w:noWrap/>
          </w:tcPr>
          <w:p w14:paraId="5834D461" w14:textId="3EF733A9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E57BD3">
              <w:rPr>
                <w:rFonts w:cs="Times New Roman"/>
                <w:color w:val="202124"/>
                <w:szCs w:val="24"/>
              </w:rPr>
              <w:t xml:space="preserve">I feel 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that </w:t>
            </w:r>
            <w:r w:rsidRPr="00C3018C">
              <w:rPr>
                <w:rFonts w:cs="Times New Roman"/>
                <w:color w:val="202124"/>
                <w:szCs w:val="24"/>
              </w:rPr>
              <w:t>I get a financial benefit (money/services fee)if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 </w:t>
            </w:r>
            <w:r w:rsidRPr="00C3018C">
              <w:rPr>
                <w:rFonts w:cs="Times New Roman"/>
                <w:color w:val="202124"/>
                <w:szCs w:val="24"/>
              </w:rPr>
              <w:t>I find TB cases at my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12F72A34" w14:textId="39F0FC4B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B75D5F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  <w:noWrap/>
          </w:tcPr>
          <w:p w14:paraId="4E44E533" w14:textId="0DB6E8D2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A5</w:t>
            </w:r>
          </w:p>
        </w:tc>
      </w:tr>
      <w:tr w:rsidR="000A473D" w:rsidRPr="00C3018C" w14:paraId="708A7A69" w14:textId="4419A600" w:rsidTr="00AA6445">
        <w:tc>
          <w:tcPr>
            <w:tcW w:w="2830" w:type="dxa"/>
            <w:vMerge/>
          </w:tcPr>
          <w:p w14:paraId="310A9F8B" w14:textId="77777777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</w:tcPr>
          <w:p w14:paraId="72A9B8BA" w14:textId="71EF7B00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feel 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that </w:t>
            </w:r>
            <w:r w:rsidRPr="00C3018C">
              <w:rPr>
                <w:rFonts w:cs="Times New Roman"/>
                <w:color w:val="202124"/>
                <w:szCs w:val="24"/>
              </w:rPr>
              <w:t>I get a non-financial benefit (appreciation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acknowledgment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praise) if I find TB cases at my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7F9775AD" w14:textId="61DA040C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27022AFD" w14:textId="2C5775D6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A6</w:t>
            </w:r>
          </w:p>
        </w:tc>
      </w:tr>
      <w:tr w:rsidR="000A473D" w:rsidRPr="00C3018C" w14:paraId="11088520" w14:textId="77777777" w:rsidTr="00AA6445">
        <w:tc>
          <w:tcPr>
            <w:tcW w:w="2830" w:type="dxa"/>
          </w:tcPr>
          <w:p w14:paraId="7C743278" w14:textId="03DA357A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the importance of monitoring TB treatment activities to increase TB cure rates</w:t>
            </w:r>
          </w:p>
        </w:tc>
        <w:tc>
          <w:tcPr>
            <w:tcW w:w="4536" w:type="dxa"/>
          </w:tcPr>
          <w:p w14:paraId="39ECB6C6" w14:textId="77777777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 feel I have an important role in monitoring the rational use of drugs in patients who are using anti-tuberculosis drugs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10C10DAC" w14:textId="1A8071A7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59363E7F" w14:textId="5207207C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A7</w:t>
            </w:r>
          </w:p>
        </w:tc>
      </w:tr>
      <w:tr w:rsidR="000A473D" w:rsidRPr="00C3018C" w14:paraId="66906562" w14:textId="77777777" w:rsidTr="00AA6445">
        <w:tc>
          <w:tcPr>
            <w:tcW w:w="2830" w:type="dxa"/>
          </w:tcPr>
          <w:p w14:paraId="6CD27A0F" w14:textId="4C94CC3D" w:rsidR="000A473D" w:rsidRPr="0092290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self-ability to </w:t>
            </w:r>
            <w:r w:rsidR="00D362BB" w:rsidRPr="00C3018C">
              <w:rPr>
                <w:rFonts w:eastAsia="Times New Roman" w:cs="Times New Roman"/>
                <w:color w:val="000000" w:themeColor="text1"/>
                <w:szCs w:val="24"/>
                <w:lang w:eastAsia="en-ID"/>
              </w:rPr>
              <w:t>perform</w:t>
            </w:r>
            <w:r w:rsidR="00D362BB" w:rsidRPr="00A60E1D">
              <w:rPr>
                <w:color w:val="000000" w:themeColor="text1"/>
              </w:rPr>
              <w:t xml:space="preserve"> </w:t>
            </w:r>
            <w:r w:rsidRPr="0092290C">
              <w:rPr>
                <w:rFonts w:cs="Times New Roman"/>
                <w:color w:val="202124"/>
                <w:szCs w:val="24"/>
              </w:rPr>
              <w:t>TB treatment monitoring activities</w:t>
            </w:r>
          </w:p>
        </w:tc>
        <w:tc>
          <w:tcPr>
            <w:tcW w:w="4536" w:type="dxa"/>
          </w:tcPr>
          <w:p w14:paraId="5F32D5D9" w14:textId="77777777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E57BD3">
              <w:rPr>
                <w:rFonts w:cs="Times New Roman"/>
                <w:color w:val="202124"/>
                <w:szCs w:val="24"/>
              </w:rPr>
              <w:t xml:space="preserve">I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can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monitor the rationality of drug use in patients who are taking anti-tuberculosis drugs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61A17D6B" w14:textId="33C3FBFF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FF0F14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0B556856" w14:textId="6C1C52FB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A8</w:t>
            </w:r>
          </w:p>
        </w:tc>
      </w:tr>
      <w:tr w:rsidR="000A473D" w:rsidRPr="00C3018C" w14:paraId="684AACD2" w14:textId="77777777" w:rsidTr="00AA6445">
        <w:tc>
          <w:tcPr>
            <w:tcW w:w="2830" w:type="dxa"/>
          </w:tcPr>
          <w:p w14:paraId="7E94D337" w14:textId="00A743E7" w:rsidR="000A473D" w:rsidRPr="005E18EA" w:rsidRDefault="001B1E7C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>
              <w:rPr>
                <w:rFonts w:cs="Times New Roman"/>
                <w:color w:val="202124"/>
                <w:szCs w:val="24"/>
              </w:rPr>
              <w:t>Attitude</w:t>
            </w:r>
            <w:r w:rsidR="000A473D" w:rsidRPr="005B74A7">
              <w:rPr>
                <w:rFonts w:cs="Times New Roman"/>
                <w:color w:val="202124"/>
                <w:szCs w:val="24"/>
              </w:rPr>
              <w:t xml:space="preserve"> </w:t>
            </w:r>
            <w:r w:rsidR="000A473D" w:rsidRPr="005B74A7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="000A473D" w:rsidRPr="005E18EA">
              <w:rPr>
                <w:rFonts w:cs="Times New Roman"/>
                <w:color w:val="202124"/>
                <w:szCs w:val="24"/>
              </w:rPr>
              <w:t xml:space="preserve"> problems that will arise when monitoring TB treatment</w:t>
            </w:r>
          </w:p>
        </w:tc>
        <w:tc>
          <w:tcPr>
            <w:tcW w:w="4536" w:type="dxa"/>
          </w:tcPr>
          <w:p w14:paraId="7B98355F" w14:textId="2BE4955D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E57BD3">
              <w:rPr>
                <w:rFonts w:cs="Times New Roman"/>
                <w:color w:val="202124"/>
                <w:szCs w:val="24"/>
              </w:rPr>
              <w:t xml:space="preserve">I feel that I have no significant obstacles in monitoring the rational use of drugs in 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patients with </w:t>
            </w:r>
            <w:r w:rsidRPr="00C3018C">
              <w:rPr>
                <w:rFonts w:cs="Times New Roman"/>
                <w:color w:val="202124"/>
                <w:szCs w:val="24"/>
              </w:rPr>
              <w:t>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2E77F1FF" w14:textId="38898A74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(strongly disagree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4A8B97C8" w14:textId="4FB3155B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A9</w:t>
            </w:r>
          </w:p>
        </w:tc>
      </w:tr>
      <w:tr w:rsidR="000A473D" w:rsidRPr="00C3018C" w14:paraId="698AC0E8" w14:textId="77777777" w:rsidTr="00AA6445">
        <w:tc>
          <w:tcPr>
            <w:tcW w:w="2830" w:type="dxa"/>
          </w:tcPr>
          <w:p w14:paraId="3FB01361" w14:textId="5CDDF76A" w:rsidR="000A473D" w:rsidRPr="00E96D0B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regarding the </w:t>
            </w:r>
            <w:r w:rsidR="004C642A" w:rsidRPr="00C3018C">
              <w:rPr>
                <w:rFonts w:cs="Times New Roman"/>
                <w:color w:val="202124"/>
                <w:szCs w:val="24"/>
              </w:rPr>
              <w:t>effect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on oneself when not</w:t>
            </w:r>
            <w:r w:rsidR="00D362BB" w:rsidRPr="00A60E1D">
              <w:rPr>
                <w:color w:val="000000" w:themeColor="text1"/>
              </w:rPr>
              <w:t xml:space="preserve"> </w:t>
            </w:r>
            <w:r w:rsidR="00D362BB" w:rsidRPr="00C3018C">
              <w:rPr>
                <w:rFonts w:eastAsia="Times New Roman" w:cs="Times New Roman"/>
                <w:color w:val="000000" w:themeColor="text1"/>
                <w:szCs w:val="24"/>
                <w:lang w:eastAsia="en-ID"/>
              </w:rPr>
              <w:t>performing</w:t>
            </w:r>
            <w:r w:rsidR="00D362BB" w:rsidRPr="00A60E1D">
              <w:rPr>
                <w:color w:val="000000" w:themeColor="text1"/>
              </w:rPr>
              <w:t xml:space="preserve"> </w:t>
            </w:r>
            <w:r w:rsidRPr="0092290C">
              <w:rPr>
                <w:rFonts w:cs="Times New Roman"/>
                <w:color w:val="202124"/>
                <w:szCs w:val="24"/>
              </w:rPr>
              <w:t>TB treatment monito</w:t>
            </w:r>
            <w:r w:rsidRPr="00E96D0B">
              <w:rPr>
                <w:rFonts w:cs="Times New Roman"/>
                <w:color w:val="202124"/>
                <w:szCs w:val="24"/>
              </w:rPr>
              <w:t>ring activities</w:t>
            </w:r>
          </w:p>
        </w:tc>
        <w:tc>
          <w:tcPr>
            <w:tcW w:w="4536" w:type="dxa"/>
          </w:tcPr>
          <w:p w14:paraId="04E65174" w14:textId="4A697F5D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E57BD3">
              <w:rPr>
                <w:rFonts w:cs="Times New Roman"/>
                <w:color w:val="202124"/>
                <w:szCs w:val="24"/>
              </w:rPr>
              <w:t>I feel guilty if I do not monitor the rational use of drugs in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>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60E43420" w14:textId="044D91EB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23602D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2DB08FD6" w14:textId="46D70305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A10</w:t>
            </w:r>
          </w:p>
        </w:tc>
      </w:tr>
      <w:tr w:rsidR="000A473D" w:rsidRPr="00C3018C" w14:paraId="7D6EDC8A" w14:textId="77777777" w:rsidTr="00AA6445">
        <w:tc>
          <w:tcPr>
            <w:tcW w:w="2830" w:type="dxa"/>
            <w:vMerge w:val="restart"/>
          </w:tcPr>
          <w:p w14:paraId="67CD6067" w14:textId="2EE3A543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the benefits of monitoring TB treatment activities</w:t>
            </w:r>
          </w:p>
        </w:tc>
        <w:tc>
          <w:tcPr>
            <w:tcW w:w="4536" w:type="dxa"/>
          </w:tcPr>
          <w:p w14:paraId="1576A50D" w14:textId="50C505AE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feel </w:t>
            </w:r>
            <w:r w:rsidR="00AF15A5" w:rsidRPr="00C3018C">
              <w:rPr>
                <w:rFonts w:cs="Times New Roman"/>
                <w:color w:val="202124"/>
                <w:szCs w:val="24"/>
              </w:rPr>
              <w:t xml:space="preserve">that </w:t>
            </w:r>
            <w:r w:rsidRPr="00C3018C">
              <w:rPr>
                <w:rFonts w:cs="Times New Roman"/>
                <w:color w:val="202124"/>
                <w:szCs w:val="24"/>
              </w:rPr>
              <w:t>I get a financial benefit (money</w:t>
            </w:r>
            <w:r w:rsidR="00AF15A5" w:rsidRPr="00C3018C">
              <w:rPr>
                <w:rFonts w:cs="Times New Roman"/>
                <w:color w:val="202124"/>
                <w:szCs w:val="24"/>
              </w:rPr>
              <w:t xml:space="preserve"> or </w:t>
            </w:r>
            <w:r w:rsidRPr="00C3018C">
              <w:rPr>
                <w:rFonts w:cs="Times New Roman"/>
                <w:color w:val="202124"/>
                <w:szCs w:val="24"/>
              </w:rPr>
              <w:t>services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)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if I monitor the rationality of drug use in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>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4CF830E6" w14:textId="0AAC8817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6878CD74" w14:textId="6D83DC8C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A11</w:t>
            </w:r>
          </w:p>
        </w:tc>
      </w:tr>
      <w:tr w:rsidR="000A473D" w:rsidRPr="00C3018C" w14:paraId="09F3B378" w14:textId="77777777" w:rsidTr="00AA6445">
        <w:tc>
          <w:tcPr>
            <w:tcW w:w="2830" w:type="dxa"/>
            <w:vMerge/>
          </w:tcPr>
          <w:p w14:paraId="7E2844EF" w14:textId="77777777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</w:tcPr>
          <w:p w14:paraId="0747D27F" w14:textId="022B4ABC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 feel that I get a non-financial benefit (appreciation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acknowledgment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praise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)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if I monitor the rational use of drugs in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>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69E977C3" w14:textId="600C52F0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994912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3CA46642" w14:textId="775313F5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A12</w:t>
            </w:r>
          </w:p>
        </w:tc>
      </w:tr>
      <w:tr w:rsidR="000A473D" w:rsidRPr="00C3018C" w14:paraId="0E5A3A2E" w14:textId="77777777" w:rsidTr="00AA6445">
        <w:tc>
          <w:tcPr>
            <w:tcW w:w="2830" w:type="dxa"/>
          </w:tcPr>
          <w:p w14:paraId="68013DA9" w14:textId="53D6BAF2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the importance of TB education activities to increase the success of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the </w:t>
            </w:r>
            <w:r w:rsidRPr="00C3018C">
              <w:rPr>
                <w:rFonts w:cs="Times New Roman"/>
                <w:color w:val="202124"/>
                <w:szCs w:val="24"/>
              </w:rPr>
              <w:t>TB program and reduce the rate of TB transmission</w:t>
            </w:r>
          </w:p>
        </w:tc>
        <w:tc>
          <w:tcPr>
            <w:tcW w:w="4536" w:type="dxa"/>
          </w:tcPr>
          <w:p w14:paraId="52A23D76" w14:textId="28A73E0F" w:rsidR="000A473D" w:rsidRPr="00C3018C" w:rsidRDefault="000A473D" w:rsidP="00A60E1D">
            <w:pPr>
              <w:snapToGrid w:val="0"/>
              <w:spacing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feel </w:t>
            </w:r>
            <w:r w:rsidR="0016066D" w:rsidRPr="00C3018C">
              <w:rPr>
                <w:rFonts w:cs="Times New Roman"/>
                <w:color w:val="202124"/>
                <w:szCs w:val="24"/>
              </w:rPr>
              <w:t xml:space="preserve">that </w:t>
            </w:r>
            <w:r w:rsidRPr="00C3018C">
              <w:rPr>
                <w:rFonts w:cs="Times New Roman"/>
                <w:color w:val="202124"/>
                <w:szCs w:val="24"/>
              </w:rPr>
              <w:t>I have an important role in providing education regarding TB to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visitors.</w:t>
            </w:r>
          </w:p>
          <w:p w14:paraId="60EA0EFD" w14:textId="7EF1F379" w:rsidR="00DB1FC4" w:rsidRPr="00C3018C" w:rsidRDefault="00DB1FC4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16066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16066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16066D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16066D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  <w:p w14:paraId="12A75E54" w14:textId="351CC676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szCs w:val="24"/>
              </w:rPr>
              <w:tab/>
            </w:r>
          </w:p>
        </w:tc>
        <w:tc>
          <w:tcPr>
            <w:tcW w:w="993" w:type="dxa"/>
          </w:tcPr>
          <w:p w14:paraId="39DA7F81" w14:textId="2BF67A9B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A13</w:t>
            </w:r>
          </w:p>
        </w:tc>
      </w:tr>
      <w:tr w:rsidR="000A473D" w:rsidRPr="00C3018C" w14:paraId="49486B96" w14:textId="77777777" w:rsidTr="00AA6445">
        <w:tc>
          <w:tcPr>
            <w:tcW w:w="2830" w:type="dxa"/>
          </w:tcPr>
          <w:p w14:paraId="254F71B4" w14:textId="29CA48B4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self-ability to conduct TB education</w:t>
            </w:r>
          </w:p>
        </w:tc>
        <w:tc>
          <w:tcPr>
            <w:tcW w:w="4536" w:type="dxa"/>
          </w:tcPr>
          <w:p w14:paraId="2C9C1BD0" w14:textId="77777777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can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provide education about TB to prevent TB transmission and eradicate TB in the pharmacy environment where I work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73C9C973" w14:textId="3E6EF85F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AE302B">
              <w:rPr>
                <w:rFonts w:cs="Times New Roman"/>
                <w:color w:val="202124"/>
                <w:szCs w:val="24"/>
              </w:rPr>
              <w:t>,</w:t>
            </w:r>
            <w:r w:rsidR="002465B3" w:rsidRPr="00C3018C">
              <w:rPr>
                <w:rFonts w:cs="Times New Roman"/>
                <w:color w:val="202124"/>
                <w:szCs w:val="24"/>
              </w:rPr>
              <w:t xml:space="preserve">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2465B3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2465B3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2465B3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1F42306C" w14:textId="3D6A3FAE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A14</w:t>
            </w:r>
          </w:p>
        </w:tc>
      </w:tr>
      <w:tr w:rsidR="000A473D" w:rsidRPr="00C3018C" w14:paraId="646BBED1" w14:textId="77777777" w:rsidTr="00AA6445">
        <w:tc>
          <w:tcPr>
            <w:tcW w:w="2830" w:type="dxa"/>
          </w:tcPr>
          <w:p w14:paraId="79157B2E" w14:textId="31A481FA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problems that will arise when conducting TB education</w:t>
            </w:r>
          </w:p>
        </w:tc>
        <w:tc>
          <w:tcPr>
            <w:tcW w:w="4536" w:type="dxa"/>
          </w:tcPr>
          <w:p w14:paraId="6DA653B0" w14:textId="77777777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don’t</w:t>
            </w:r>
            <w:r w:rsidRPr="0092290C">
              <w:rPr>
                <w:rFonts w:cs="Times New Roman"/>
                <w:color w:val="202124"/>
                <w:szCs w:val="24"/>
              </w:rPr>
              <w:t xml:space="preserve"> think I have any significant barriers to educating </w:t>
            </w:r>
            <w:r w:rsidRPr="00E57BD3">
              <w:rPr>
                <w:rFonts w:eastAsia="Times New Roman" w:cs="Times New Roman"/>
                <w:color w:val="202124"/>
                <w:szCs w:val="24"/>
                <w:lang w:eastAsia="en-ID"/>
              </w:rPr>
              <w:t>pharmacy visitors</w:t>
            </w:r>
            <w:r w:rsidRPr="00E57BD3">
              <w:rPr>
                <w:rFonts w:cs="Times New Roman"/>
                <w:color w:val="202124"/>
                <w:szCs w:val="24"/>
              </w:rPr>
              <w:t xml:space="preserve"> about TB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.</w:t>
            </w:r>
          </w:p>
          <w:p w14:paraId="48239DF4" w14:textId="35A6B4D8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196F786D" w14:textId="1F97B7F5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A15</w:t>
            </w:r>
          </w:p>
        </w:tc>
      </w:tr>
      <w:tr w:rsidR="000A473D" w:rsidRPr="00C3018C" w14:paraId="51A250D2" w14:textId="77777777" w:rsidTr="00AA6445">
        <w:tc>
          <w:tcPr>
            <w:tcW w:w="2830" w:type="dxa"/>
          </w:tcPr>
          <w:p w14:paraId="41A8F0F9" w14:textId="6DC23F3A" w:rsidR="000A473D" w:rsidRPr="00E57BD3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about the </w:t>
            </w:r>
            <w:r w:rsidR="004C642A" w:rsidRPr="00C3018C">
              <w:rPr>
                <w:rFonts w:cs="Times New Roman"/>
                <w:color w:val="202124"/>
                <w:szCs w:val="24"/>
              </w:rPr>
              <w:t>effect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on oneself when not</w:t>
            </w:r>
            <w:r w:rsidR="00D362BB" w:rsidRPr="00A60E1D">
              <w:rPr>
                <w:color w:val="000000" w:themeColor="text1"/>
              </w:rPr>
              <w:t xml:space="preserve"> </w:t>
            </w:r>
            <w:r w:rsidR="00D362BB" w:rsidRPr="00C3018C">
              <w:rPr>
                <w:rFonts w:eastAsia="Times New Roman" w:cs="Times New Roman"/>
                <w:color w:val="000000" w:themeColor="text1"/>
                <w:szCs w:val="24"/>
                <w:lang w:eastAsia="en-ID"/>
              </w:rPr>
              <w:t>performing</w:t>
            </w:r>
            <w:r w:rsidR="00D362BB" w:rsidRPr="00A60E1D">
              <w:rPr>
                <w:color w:val="000000" w:themeColor="text1"/>
              </w:rPr>
              <w:t xml:space="preserve"> </w:t>
            </w:r>
            <w:r w:rsidRPr="0092290C">
              <w:rPr>
                <w:rFonts w:cs="Times New Roman"/>
                <w:color w:val="202124"/>
                <w:szCs w:val="24"/>
              </w:rPr>
              <w:t>TB education activities</w:t>
            </w:r>
          </w:p>
        </w:tc>
        <w:tc>
          <w:tcPr>
            <w:tcW w:w="4536" w:type="dxa"/>
          </w:tcPr>
          <w:p w14:paraId="5FEBC08C" w14:textId="77777777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 feel guilty if I don’t provide education regarding TB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 pharmacy visitors.</w:t>
            </w:r>
          </w:p>
          <w:p w14:paraId="09316A8F" w14:textId="3E2A955B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47D1AB38" w14:textId="331E4BC7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A16</w:t>
            </w:r>
          </w:p>
        </w:tc>
      </w:tr>
      <w:tr w:rsidR="000A473D" w:rsidRPr="00C3018C" w14:paraId="70D4EE47" w14:textId="77777777" w:rsidTr="00AA6445">
        <w:tc>
          <w:tcPr>
            <w:tcW w:w="2830" w:type="dxa"/>
            <w:vMerge w:val="restart"/>
          </w:tcPr>
          <w:p w14:paraId="2C4DDE65" w14:textId="77777777" w:rsidR="000A473D" w:rsidRPr="00C3018C" w:rsidRDefault="000A473D" w:rsidP="00A60E1D">
            <w:pPr>
              <w:tabs>
                <w:tab w:val="left" w:pos="2294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Attitude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toward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the benefits obtained when conducting TB education activities</w:t>
            </w:r>
          </w:p>
          <w:p w14:paraId="42599F02" w14:textId="77777777" w:rsidR="000A473D" w:rsidRPr="00C3018C" w:rsidRDefault="000A473D" w:rsidP="00A60E1D">
            <w:pPr>
              <w:tabs>
                <w:tab w:val="left" w:pos="2294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</w:p>
          <w:p w14:paraId="68AE0A69" w14:textId="77777777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</w:tcPr>
          <w:p w14:paraId="2C743EC8" w14:textId="02B0AC5D" w:rsidR="000A473D" w:rsidRPr="00C3018C" w:rsidRDefault="000A473D" w:rsidP="00A60E1D">
            <w:pPr>
              <w:snapToGrid w:val="0"/>
              <w:spacing w:before="0" w:after="0"/>
              <w:rPr>
                <w:rFonts w:eastAsia="Times New Roman" w:cs="Times New Roman"/>
                <w:color w:val="202124"/>
                <w:szCs w:val="24"/>
                <w:lang w:eastAsia="en-ID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 feel that I get financial benefits (money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 or </w:t>
            </w:r>
            <w:r w:rsidRPr="00C3018C">
              <w:rPr>
                <w:rFonts w:cs="Times New Roman"/>
                <w:color w:val="202124"/>
                <w:szCs w:val="24"/>
              </w:rPr>
              <w:t>services fee) if I provide education related to TB to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visitors.</w:t>
            </w:r>
          </w:p>
          <w:p w14:paraId="77D259EC" w14:textId="248197FD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(strongly 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5BD0B5A2" w14:textId="47BE20CB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A17</w:t>
            </w:r>
          </w:p>
        </w:tc>
      </w:tr>
      <w:tr w:rsidR="000A473D" w:rsidRPr="00C3018C" w14:paraId="2077C11E" w14:textId="77777777" w:rsidTr="00AA6445">
        <w:tc>
          <w:tcPr>
            <w:tcW w:w="2830" w:type="dxa"/>
            <w:vMerge/>
          </w:tcPr>
          <w:p w14:paraId="5B1E99BF" w14:textId="77777777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</w:p>
        </w:tc>
        <w:tc>
          <w:tcPr>
            <w:tcW w:w="4536" w:type="dxa"/>
          </w:tcPr>
          <w:p w14:paraId="67EBBA3E" w14:textId="65DABFB6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I feel that I get a non-financial benefit (appreciation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acknowledgment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praise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)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</w:t>
            </w:r>
            <w:r w:rsidR="00B06D6B" w:rsidRPr="00C3018C">
              <w:rPr>
                <w:rFonts w:cs="Times New Roman"/>
                <w:color w:val="202124"/>
                <w:szCs w:val="24"/>
              </w:rPr>
              <w:t>I</w:t>
            </w:r>
            <w:r w:rsidRPr="00C3018C">
              <w:rPr>
                <w:rFonts w:cs="Times New Roman"/>
                <w:color w:val="202124"/>
                <w:szCs w:val="24"/>
              </w:rPr>
              <w:t>f I provide education related to TB to pharmacy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 visitors</w:t>
            </w:r>
            <w:r w:rsidRPr="00C3018C">
              <w:rPr>
                <w:rFonts w:cs="Times New Roman"/>
                <w:color w:val="202124"/>
                <w:szCs w:val="24"/>
              </w:rPr>
              <w:t>.</w:t>
            </w:r>
          </w:p>
          <w:p w14:paraId="3FFD0B01" w14:textId="1D3979C3" w:rsidR="00DB1FC4" w:rsidRPr="00C3018C" w:rsidRDefault="00DB1FC4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(strongly 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disagree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uncertain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agree</w:t>
            </w:r>
            <w:r w:rsidR="005E48BB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strongly agree)</w:t>
            </w:r>
          </w:p>
        </w:tc>
        <w:tc>
          <w:tcPr>
            <w:tcW w:w="993" w:type="dxa"/>
          </w:tcPr>
          <w:p w14:paraId="699BFE4D" w14:textId="795F4463" w:rsidR="000A473D" w:rsidRPr="00C3018C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A18</w:t>
            </w:r>
          </w:p>
        </w:tc>
      </w:tr>
      <w:tr w:rsidR="000A473D" w:rsidRPr="00C3018C" w14:paraId="560E6BE1" w14:textId="77777777" w:rsidTr="00AA6445">
        <w:tc>
          <w:tcPr>
            <w:tcW w:w="8359" w:type="dxa"/>
            <w:gridSpan w:val="3"/>
          </w:tcPr>
          <w:p w14:paraId="7450AD1F" w14:textId="514F19EC" w:rsidR="000A473D" w:rsidRPr="001723AD" w:rsidRDefault="000A473D" w:rsidP="00534DC7">
            <w:pPr>
              <w:snapToGrid w:val="0"/>
              <w:spacing w:before="0" w:after="0"/>
              <w:jc w:val="center"/>
              <w:rPr>
                <w:rFonts w:cs="Times New Roman"/>
                <w:color w:val="202124"/>
                <w:szCs w:val="24"/>
              </w:rPr>
            </w:pPr>
            <w:r w:rsidRPr="001723AD">
              <w:rPr>
                <w:rFonts w:cs="Times New Roman"/>
                <w:color w:val="202124"/>
                <w:szCs w:val="24"/>
              </w:rPr>
              <w:t>Practice</w:t>
            </w:r>
          </w:p>
        </w:tc>
      </w:tr>
      <w:tr w:rsidR="000A473D" w:rsidRPr="00C3018C" w14:paraId="1FC51B2F" w14:textId="1937EF59" w:rsidTr="00AA6445">
        <w:tc>
          <w:tcPr>
            <w:tcW w:w="2830" w:type="dxa"/>
          </w:tcPr>
          <w:p w14:paraId="0B87050F" w14:textId="77777777" w:rsidR="000A473D" w:rsidRPr="00C3018C" w:rsidRDefault="000A473D" w:rsidP="00A60E1D">
            <w:pPr>
              <w:snapToGrid w:val="0"/>
              <w:spacing w:before="0"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Identifying TB symptoms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in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pharmacy visitors</w:t>
            </w:r>
          </w:p>
        </w:tc>
        <w:tc>
          <w:tcPr>
            <w:tcW w:w="4536" w:type="dxa"/>
          </w:tcPr>
          <w:p w14:paraId="5B9B2D2A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often do you screen TB symptoms for pharmacy visitors?</w:t>
            </w:r>
          </w:p>
          <w:p w14:paraId="55D9CE1D" w14:textId="69DF4B6F" w:rsidR="00062204" w:rsidRPr="00C3018C" w:rsidRDefault="00062204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(never</w:t>
            </w:r>
            <w:r w:rsidR="002C3257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rarely</w:t>
            </w:r>
            <w:r w:rsidR="002C3257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sometimes</w:t>
            </w:r>
            <w:r w:rsidR="002C3257" w:rsidRPr="00C3018C">
              <w:rPr>
                <w:rFonts w:cs="Times New Roman"/>
                <w:color w:val="202124"/>
                <w:szCs w:val="24"/>
              </w:rPr>
              <w:t xml:space="preserve">, </w:t>
            </w:r>
            <w:r w:rsidRPr="00C3018C">
              <w:rPr>
                <w:rFonts w:cs="Times New Roman"/>
                <w:color w:val="202124"/>
                <w:szCs w:val="24"/>
              </w:rPr>
              <w:t>often</w:t>
            </w:r>
            <w:r w:rsidR="002C3257" w:rsidRPr="00C3018C">
              <w:rPr>
                <w:rFonts w:cs="Times New Roman"/>
                <w:color w:val="202124"/>
                <w:szCs w:val="24"/>
              </w:rPr>
              <w:t xml:space="preserve">, or </w:t>
            </w:r>
            <w:r w:rsidRPr="00C3018C">
              <w:rPr>
                <w:rFonts w:cs="Times New Roman"/>
                <w:color w:val="202124"/>
                <w:szCs w:val="24"/>
              </w:rPr>
              <w:t>very often)</w:t>
            </w:r>
          </w:p>
        </w:tc>
        <w:tc>
          <w:tcPr>
            <w:tcW w:w="993" w:type="dxa"/>
          </w:tcPr>
          <w:p w14:paraId="11E5EF18" w14:textId="735C4A96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P1</w:t>
            </w:r>
          </w:p>
        </w:tc>
      </w:tr>
      <w:tr w:rsidR="000A473D" w:rsidRPr="00C3018C" w14:paraId="06840860" w14:textId="3D122351" w:rsidTr="00AA6445">
        <w:tc>
          <w:tcPr>
            <w:tcW w:w="2830" w:type="dxa"/>
          </w:tcPr>
          <w:p w14:paraId="67B09C15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Advise TB suspects to go to health care services</w:t>
            </w:r>
          </w:p>
        </w:tc>
        <w:tc>
          <w:tcPr>
            <w:tcW w:w="4536" w:type="dxa"/>
          </w:tcPr>
          <w:p w14:paraId="3E04C4D4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often do you advise TB suspects to go to health care services for examinations?</w:t>
            </w:r>
          </w:p>
          <w:p w14:paraId="7D60D2CD" w14:textId="2C156F71" w:rsidR="00986597" w:rsidRPr="00C3018C" w:rsidRDefault="00986597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</w:t>
            </w:r>
            <w:r w:rsidR="002C3257" w:rsidRPr="00C3018C">
              <w:rPr>
                <w:rFonts w:cs="Times New Roman"/>
                <w:color w:val="202124"/>
                <w:szCs w:val="24"/>
              </w:rPr>
              <w:t>never, rarely, sometimes, often, or very often</w:t>
            </w:r>
            <w:r w:rsidRPr="00C3018C">
              <w:rPr>
                <w:rFonts w:cs="Times New Roman"/>
                <w:color w:val="202124"/>
                <w:szCs w:val="24"/>
              </w:rPr>
              <w:t>)</w:t>
            </w:r>
          </w:p>
        </w:tc>
        <w:tc>
          <w:tcPr>
            <w:tcW w:w="993" w:type="dxa"/>
          </w:tcPr>
          <w:p w14:paraId="7BE1ABB8" w14:textId="24704ABF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P2</w:t>
            </w:r>
          </w:p>
        </w:tc>
      </w:tr>
      <w:tr w:rsidR="000A473D" w:rsidRPr="00C3018C" w14:paraId="525DAA47" w14:textId="1B85B51F" w:rsidTr="00AA6445">
        <w:tc>
          <w:tcPr>
            <w:tcW w:w="2830" w:type="dxa"/>
          </w:tcPr>
          <w:p w14:paraId="1241EEC5" w14:textId="1BA84E00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Communicating with TB officers at the </w:t>
            </w:r>
            <w:r w:rsidR="00AE302B">
              <w:rPr>
                <w:rFonts w:cs="Times New Roman"/>
                <w:color w:val="202124"/>
                <w:szCs w:val="24"/>
              </w:rPr>
              <w:t>public health center</w:t>
            </w:r>
            <w:r w:rsidRPr="00E57BD3">
              <w:rPr>
                <w:rFonts w:cs="Times New Roman"/>
                <w:color w:val="202124"/>
                <w:szCs w:val="24"/>
              </w:rPr>
              <w:t>/clinic/hospital to refer presu</w:t>
            </w:r>
            <w:r w:rsidRPr="00C3018C">
              <w:rPr>
                <w:rFonts w:cs="Times New Roman"/>
                <w:color w:val="202124"/>
                <w:szCs w:val="24"/>
              </w:rPr>
              <w:t>mptive TB for further examination</w:t>
            </w:r>
          </w:p>
        </w:tc>
        <w:tc>
          <w:tcPr>
            <w:tcW w:w="4536" w:type="dxa"/>
          </w:tcPr>
          <w:p w14:paraId="31D942E1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often do you communicate with TB officers at the puskesmas/clinic/hospital to refer TB presumptive for further examination?</w:t>
            </w:r>
          </w:p>
          <w:p w14:paraId="0671AF45" w14:textId="55826F17" w:rsidR="00986597" w:rsidRPr="00C3018C" w:rsidRDefault="00986597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</w:t>
            </w:r>
            <w:r w:rsidR="0014775C" w:rsidRPr="00C3018C">
              <w:rPr>
                <w:rFonts w:cs="Times New Roman"/>
                <w:color w:val="202124"/>
                <w:szCs w:val="24"/>
              </w:rPr>
              <w:t>never, rarely, sometimes, often, or very often</w:t>
            </w:r>
            <w:r w:rsidRPr="00C3018C">
              <w:rPr>
                <w:rFonts w:cs="Times New Roman"/>
                <w:color w:val="202124"/>
                <w:szCs w:val="24"/>
              </w:rPr>
              <w:t>)</w:t>
            </w:r>
          </w:p>
        </w:tc>
        <w:tc>
          <w:tcPr>
            <w:tcW w:w="993" w:type="dxa"/>
          </w:tcPr>
          <w:p w14:paraId="738222BA" w14:textId="544E3246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P2</w:t>
            </w:r>
          </w:p>
        </w:tc>
      </w:tr>
      <w:tr w:rsidR="000A473D" w:rsidRPr="00C3018C" w14:paraId="5D6245E7" w14:textId="089F3653" w:rsidTr="00AA6445">
        <w:tc>
          <w:tcPr>
            <w:tcW w:w="2830" w:type="dxa"/>
          </w:tcPr>
          <w:p w14:paraId="5FDFDB9F" w14:textId="07EC9E00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Become a supervisor</w:t>
            </w:r>
            <w:r w:rsidR="004C642A" w:rsidRPr="00C3018C">
              <w:rPr>
                <w:rFonts w:cs="Times New Roman"/>
                <w:color w:val="202124"/>
                <w:szCs w:val="24"/>
              </w:rPr>
              <w:t xml:space="preserve"> or </w:t>
            </w:r>
            <w:r w:rsidRPr="00C3018C">
              <w:rPr>
                <w:rFonts w:cs="Times New Roman"/>
                <w:color w:val="202124"/>
                <w:szCs w:val="24"/>
              </w:rPr>
              <w:t>companion for TB drug use</w:t>
            </w:r>
          </w:p>
        </w:tc>
        <w:tc>
          <w:tcPr>
            <w:tcW w:w="4536" w:type="dxa"/>
          </w:tcPr>
          <w:p w14:paraId="4431BFEE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How often do you become a supervisor or a companion for taking TB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patients’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medication?</w:t>
            </w:r>
          </w:p>
          <w:p w14:paraId="29F955EE" w14:textId="11C1EE9E" w:rsidR="00986597" w:rsidRPr="00C3018C" w:rsidRDefault="0014775C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(never, rarely, sometimes, often, or very often)</w:t>
            </w:r>
          </w:p>
        </w:tc>
        <w:tc>
          <w:tcPr>
            <w:tcW w:w="993" w:type="dxa"/>
          </w:tcPr>
          <w:p w14:paraId="5EF3D69B" w14:textId="3453B299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P4</w:t>
            </w:r>
          </w:p>
        </w:tc>
      </w:tr>
      <w:tr w:rsidR="000A473D" w:rsidRPr="00C3018C" w14:paraId="3CCD1925" w14:textId="4B7CEAF3" w:rsidTr="00AA6445">
        <w:tc>
          <w:tcPr>
            <w:tcW w:w="2830" w:type="dxa"/>
          </w:tcPr>
          <w:p w14:paraId="1E20A2D6" w14:textId="57EBDFCA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Make a schedule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for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taking medication for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TB </w:t>
            </w:r>
          </w:p>
        </w:tc>
        <w:tc>
          <w:tcPr>
            <w:tcW w:w="4536" w:type="dxa"/>
          </w:tcPr>
          <w:p w14:paraId="0538A30B" w14:textId="0EF531A9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often do you schedule medication for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>TB?</w:t>
            </w:r>
          </w:p>
          <w:p w14:paraId="65139F24" w14:textId="084A5C32" w:rsidR="00986597" w:rsidRPr="00C3018C" w:rsidRDefault="0014775C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(never, rarely, sometimes, often, or very often)</w:t>
            </w:r>
          </w:p>
        </w:tc>
        <w:tc>
          <w:tcPr>
            <w:tcW w:w="993" w:type="dxa"/>
          </w:tcPr>
          <w:p w14:paraId="124E42AC" w14:textId="756DC667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P5</w:t>
            </w:r>
          </w:p>
        </w:tc>
      </w:tr>
      <w:tr w:rsidR="000A473D" w:rsidRPr="00C3018C" w14:paraId="46C7FC0C" w14:textId="5F608485" w:rsidTr="00AA6445">
        <w:tc>
          <w:tcPr>
            <w:tcW w:w="2830" w:type="dxa"/>
          </w:tcPr>
          <w:p w14:paraId="234A7DF4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Conducting interviews related to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the 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adherence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to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 TB drugs</w:t>
            </w:r>
          </w:p>
        </w:tc>
        <w:tc>
          <w:tcPr>
            <w:tcW w:w="4536" w:type="dxa"/>
          </w:tcPr>
          <w:p w14:paraId="72E26821" w14:textId="27BFA044" w:rsidR="000A473D" w:rsidRPr="00C3018C" w:rsidRDefault="000A473D" w:rsidP="00A60E1D">
            <w:pPr>
              <w:tabs>
                <w:tab w:val="left" w:pos="1005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How often do you conduct interviews regarding medication adherence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>for</w:t>
            </w:r>
            <w:r w:rsidR="001D6B40" w:rsidRPr="00C3018C">
              <w:rPr>
                <w:rFonts w:cs="Times New Roman"/>
                <w:color w:val="202124"/>
                <w:szCs w:val="24"/>
              </w:rPr>
              <w:t xml:space="preserve"> patients with </w:t>
            </w:r>
            <w:r w:rsidRPr="00C3018C">
              <w:rPr>
                <w:rFonts w:cs="Times New Roman"/>
                <w:color w:val="202124"/>
                <w:szCs w:val="24"/>
              </w:rPr>
              <w:t>TB?</w:t>
            </w:r>
          </w:p>
          <w:p w14:paraId="7BCEC77D" w14:textId="7AAE6F80" w:rsidR="00986597" w:rsidRPr="00C3018C" w:rsidRDefault="0014775C" w:rsidP="00A60E1D">
            <w:pPr>
              <w:tabs>
                <w:tab w:val="left" w:pos="1005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(never, rarely, sometimes, often, or very often)</w:t>
            </w:r>
          </w:p>
        </w:tc>
        <w:tc>
          <w:tcPr>
            <w:tcW w:w="993" w:type="dxa"/>
          </w:tcPr>
          <w:p w14:paraId="14C8B976" w14:textId="23ECFE8C" w:rsidR="000A473D" w:rsidRPr="00C3018C" w:rsidRDefault="000A473D" w:rsidP="00534DC7">
            <w:pPr>
              <w:tabs>
                <w:tab w:val="left" w:pos="1005"/>
              </w:tabs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P6</w:t>
            </w:r>
          </w:p>
        </w:tc>
      </w:tr>
      <w:tr w:rsidR="000A473D" w:rsidRPr="00C3018C" w14:paraId="582BABDC" w14:textId="737FA0DB" w:rsidTr="00AA6445">
        <w:tc>
          <w:tcPr>
            <w:tcW w:w="2830" w:type="dxa"/>
          </w:tcPr>
          <w:p w14:paraId="011D3919" w14:textId="77777777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Identifying the incidence of side effects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of </w:t>
            </w:r>
            <w:r w:rsidRPr="00C3018C">
              <w:rPr>
                <w:rFonts w:cs="Times New Roman"/>
                <w:color w:val="202124"/>
                <w:szCs w:val="24"/>
              </w:rPr>
              <w:t>TB drugs</w:t>
            </w:r>
          </w:p>
        </w:tc>
        <w:tc>
          <w:tcPr>
            <w:tcW w:w="4536" w:type="dxa"/>
          </w:tcPr>
          <w:p w14:paraId="5284799D" w14:textId="77777777" w:rsidR="000A473D" w:rsidRPr="00C3018C" w:rsidRDefault="000A473D" w:rsidP="00A60E1D">
            <w:pPr>
              <w:tabs>
                <w:tab w:val="left" w:pos="938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How often do you identify the incidence of side effects </w:t>
            </w:r>
            <w:r w:rsidRPr="00C3018C">
              <w:rPr>
                <w:rFonts w:eastAsia="Times New Roman" w:cs="Times New Roman"/>
                <w:color w:val="202124"/>
                <w:szCs w:val="24"/>
                <w:lang w:eastAsia="en-ID"/>
              </w:rPr>
              <w:t xml:space="preserve">of </w:t>
            </w:r>
            <w:r w:rsidRPr="00C3018C">
              <w:rPr>
                <w:rFonts w:cs="Times New Roman"/>
                <w:color w:val="202124"/>
                <w:szCs w:val="24"/>
              </w:rPr>
              <w:t>TB drugs?</w:t>
            </w:r>
          </w:p>
          <w:p w14:paraId="5924144D" w14:textId="078D1D62" w:rsidR="00986597" w:rsidRPr="00C3018C" w:rsidRDefault="0014775C" w:rsidP="00A60E1D">
            <w:pPr>
              <w:tabs>
                <w:tab w:val="left" w:pos="938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(never, rarely, sometimes, often, or very often)</w:t>
            </w:r>
          </w:p>
        </w:tc>
        <w:tc>
          <w:tcPr>
            <w:tcW w:w="993" w:type="dxa"/>
          </w:tcPr>
          <w:p w14:paraId="024AEC38" w14:textId="2794D874" w:rsidR="000A473D" w:rsidRPr="00C3018C" w:rsidRDefault="000A473D" w:rsidP="00534DC7">
            <w:pPr>
              <w:tabs>
                <w:tab w:val="left" w:pos="938"/>
              </w:tabs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P7</w:t>
            </w:r>
          </w:p>
        </w:tc>
      </w:tr>
      <w:tr w:rsidR="000A473D" w:rsidRPr="00C3018C" w14:paraId="54C036E2" w14:textId="0F54E129" w:rsidTr="00AA6445">
        <w:tc>
          <w:tcPr>
            <w:tcW w:w="2830" w:type="dxa"/>
          </w:tcPr>
          <w:p w14:paraId="1E6CECB8" w14:textId="4BACF298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 xml:space="preserve">Reporting </w:t>
            </w:r>
            <w:r w:rsidR="005E2F93" w:rsidRPr="00C3018C">
              <w:rPr>
                <w:rFonts w:cs="Times New Roman"/>
                <w:color w:val="202124"/>
                <w:szCs w:val="24"/>
              </w:rPr>
              <w:t>m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onitoring of </w:t>
            </w:r>
            <w:r w:rsidR="005E2F93" w:rsidRPr="00C3018C">
              <w:rPr>
                <w:rFonts w:cs="Times New Roman"/>
                <w:color w:val="202124"/>
                <w:szCs w:val="24"/>
              </w:rPr>
              <w:t>d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rug </w:t>
            </w:r>
            <w:r w:rsidR="005E2F93" w:rsidRPr="00C3018C">
              <w:rPr>
                <w:rFonts w:cs="Times New Roman"/>
                <w:color w:val="202124"/>
                <w:szCs w:val="24"/>
              </w:rPr>
              <w:t>s</w:t>
            </w:r>
            <w:r w:rsidRPr="00C3018C">
              <w:rPr>
                <w:rFonts w:cs="Times New Roman"/>
                <w:color w:val="202124"/>
                <w:szCs w:val="24"/>
              </w:rPr>
              <w:t xml:space="preserve">ide </w:t>
            </w:r>
            <w:r w:rsidR="005E2F93" w:rsidRPr="00C3018C">
              <w:rPr>
                <w:rFonts w:cs="Times New Roman"/>
                <w:color w:val="202124"/>
                <w:szCs w:val="24"/>
              </w:rPr>
              <w:t>e</w:t>
            </w:r>
            <w:r w:rsidRPr="00C3018C">
              <w:rPr>
                <w:rFonts w:cs="Times New Roman"/>
                <w:color w:val="202124"/>
                <w:szCs w:val="24"/>
              </w:rPr>
              <w:t>ffects</w:t>
            </w:r>
            <w:r w:rsidR="005E2F93" w:rsidRPr="00C3018C">
              <w:rPr>
                <w:rFonts w:cs="Times New Roman"/>
                <w:color w:val="202124"/>
                <w:szCs w:val="24"/>
              </w:rPr>
              <w:t xml:space="preserve"> (MESO</w:t>
            </w:r>
            <w:r w:rsidRPr="00C3018C">
              <w:rPr>
                <w:rFonts w:cs="Times New Roman"/>
                <w:color w:val="202124"/>
                <w:szCs w:val="24"/>
              </w:rPr>
              <w:t>)</w:t>
            </w:r>
          </w:p>
        </w:tc>
        <w:tc>
          <w:tcPr>
            <w:tcW w:w="4536" w:type="dxa"/>
          </w:tcPr>
          <w:p w14:paraId="5E63D88D" w14:textId="44E3A1B0" w:rsidR="000A473D" w:rsidRPr="00C3018C" w:rsidRDefault="000A473D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often do you report the incidence of TB drug side effects through the MESO</w:t>
            </w:r>
            <w:r w:rsidR="00581688" w:rsidRPr="00C3018C">
              <w:rPr>
                <w:rFonts w:cs="Times New Roman"/>
                <w:color w:val="202124"/>
                <w:szCs w:val="24"/>
              </w:rPr>
              <w:t xml:space="preserve"> </w:t>
            </w:r>
            <w:r w:rsidRPr="00C3018C">
              <w:rPr>
                <w:rFonts w:cs="Times New Roman"/>
                <w:color w:val="202124"/>
                <w:szCs w:val="24"/>
              </w:rPr>
              <w:t>form?</w:t>
            </w:r>
          </w:p>
          <w:p w14:paraId="53C2017F" w14:textId="0E2CD041" w:rsidR="00986597" w:rsidRPr="00C3018C" w:rsidRDefault="0014775C" w:rsidP="00A60E1D">
            <w:pPr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(never, rarely, sometimes, often, or very often)</w:t>
            </w:r>
          </w:p>
        </w:tc>
        <w:tc>
          <w:tcPr>
            <w:tcW w:w="993" w:type="dxa"/>
          </w:tcPr>
          <w:p w14:paraId="464E99F1" w14:textId="116AD42D" w:rsidR="000A473D" w:rsidRPr="00C3018C" w:rsidRDefault="000A473D" w:rsidP="00534DC7">
            <w:pPr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lastRenderedPageBreak/>
              <w:t>P8</w:t>
            </w:r>
          </w:p>
        </w:tc>
      </w:tr>
      <w:tr w:rsidR="000A473D" w:rsidRPr="00C3018C" w14:paraId="75266EAD" w14:textId="73294874" w:rsidTr="00AA6445">
        <w:tc>
          <w:tcPr>
            <w:tcW w:w="2830" w:type="dxa"/>
            <w:tcBorders>
              <w:bottom w:val="single" w:sz="4" w:space="0" w:color="auto"/>
            </w:tcBorders>
          </w:tcPr>
          <w:p w14:paraId="7F1F0E82" w14:textId="77777777" w:rsidR="000A473D" w:rsidRPr="00C3018C" w:rsidRDefault="000A473D" w:rsidP="00A60E1D">
            <w:pPr>
              <w:tabs>
                <w:tab w:val="left" w:pos="2294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Provide information to increase understanding and awareness of the public or pharmacy visitors regarding the disease and treatment of TB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B344960" w14:textId="77777777" w:rsidR="000A473D" w:rsidRPr="00C3018C" w:rsidRDefault="000A473D" w:rsidP="00A60E1D">
            <w:pPr>
              <w:tabs>
                <w:tab w:val="left" w:pos="1340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How often do you provide education to increase the understanding and awareness of the public or pharmacy visitors regarding the prevention of transmission and treatment of TB?</w:t>
            </w:r>
          </w:p>
          <w:p w14:paraId="657C85D0" w14:textId="6DAE3AB5" w:rsidR="00986597" w:rsidRPr="00C3018C" w:rsidRDefault="0014775C" w:rsidP="00A60E1D">
            <w:pPr>
              <w:tabs>
                <w:tab w:val="left" w:pos="1340"/>
              </w:tabs>
              <w:snapToGrid w:val="0"/>
              <w:spacing w:after="0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(never, rarely, sometimes, often, or very often)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CD86AD" w14:textId="0ECDEA24" w:rsidR="000A473D" w:rsidRPr="00C3018C" w:rsidRDefault="000A473D" w:rsidP="00534DC7">
            <w:pPr>
              <w:tabs>
                <w:tab w:val="left" w:pos="1340"/>
              </w:tabs>
              <w:snapToGrid w:val="0"/>
              <w:spacing w:after="0"/>
              <w:jc w:val="center"/>
              <w:rPr>
                <w:rFonts w:cs="Times New Roman"/>
                <w:color w:val="202124"/>
                <w:szCs w:val="24"/>
              </w:rPr>
            </w:pPr>
            <w:r w:rsidRPr="00C3018C">
              <w:rPr>
                <w:rFonts w:cs="Times New Roman"/>
                <w:color w:val="202124"/>
                <w:szCs w:val="24"/>
              </w:rPr>
              <w:t>P9</w:t>
            </w:r>
          </w:p>
        </w:tc>
      </w:tr>
    </w:tbl>
    <w:p w14:paraId="1337645B" w14:textId="591B4B87" w:rsidR="00CF5F93" w:rsidRDefault="00CF5F93" w:rsidP="007D2AC1">
      <w:pPr>
        <w:snapToGrid w:val="0"/>
        <w:spacing w:before="0" w:after="200"/>
        <w:rPr>
          <w:rFonts w:eastAsia="Times New Roman" w:cs="Times New Roman"/>
          <w:b/>
          <w:bCs/>
          <w:color w:val="202124"/>
          <w:szCs w:val="24"/>
          <w:lang w:eastAsia="en-ID"/>
        </w:rPr>
      </w:pPr>
    </w:p>
    <w:p w14:paraId="072D6352" w14:textId="7347FC21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2BA078CC" w14:textId="4646F8DC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2BC5E617" w14:textId="6218D5D9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6DD0C956" w14:textId="7DC8CA78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1B0C62E5" w14:textId="453AA410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75B4CE7B" w14:textId="34622844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34AF7B9D" w14:textId="4B2617BE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0F69A879" w14:textId="6370D244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7A3F7043" w14:textId="6EC2BA51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3F72988E" w14:textId="2A53656A" w:rsidR="002D5ED6" w:rsidRPr="002D5ED6" w:rsidRDefault="002D5ED6" w:rsidP="002D5ED6">
      <w:pPr>
        <w:rPr>
          <w:rFonts w:eastAsia="Times New Roman" w:cs="Times New Roman"/>
          <w:szCs w:val="24"/>
          <w:lang w:eastAsia="en-ID"/>
        </w:rPr>
      </w:pPr>
    </w:p>
    <w:p w14:paraId="5C666793" w14:textId="5FA06AF6" w:rsidR="002D5ED6" w:rsidRDefault="002D5ED6" w:rsidP="002D5ED6">
      <w:pPr>
        <w:rPr>
          <w:rFonts w:eastAsia="Times New Roman" w:cs="Times New Roman"/>
          <w:b/>
          <w:bCs/>
          <w:color w:val="202124"/>
          <w:szCs w:val="24"/>
          <w:lang w:eastAsia="en-ID"/>
        </w:rPr>
      </w:pPr>
    </w:p>
    <w:p w14:paraId="2834432C" w14:textId="77319BF1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  <w:r>
        <w:rPr>
          <w:rFonts w:eastAsia="Times New Roman" w:cs="Times New Roman"/>
          <w:szCs w:val="24"/>
          <w:lang w:eastAsia="en-ID"/>
        </w:rPr>
        <w:tab/>
      </w:r>
    </w:p>
    <w:p w14:paraId="45386CC1" w14:textId="20B0F9DD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406E4D48" w14:textId="62978D42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6B130F77" w14:textId="5545370C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5B5DBA13" w14:textId="35B84844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79B9189D" w14:textId="4CF23CEA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0417BCD8" w14:textId="1DB46A29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2D596982" w14:textId="5A31660F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34253261" w14:textId="120A806B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37ED3FCB" w14:textId="23B52E0F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78B4AAB8" w14:textId="46065AAA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7CD1157A" w14:textId="7C31F4D5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238A97FA" w14:textId="16F50A65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519C7D7C" w14:textId="7B86F21C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000D6E2D" w14:textId="77777777" w:rsidR="002D5ED6" w:rsidRPr="002D5ED6" w:rsidRDefault="002D5ED6" w:rsidP="002D5ED6">
      <w:pPr>
        <w:snapToGrid w:val="0"/>
        <w:spacing w:before="0" w:after="0"/>
        <w:jc w:val="center"/>
        <w:rPr>
          <w:rFonts w:eastAsia="Calibri" w:cs="Times New Roman"/>
          <w:color w:val="202124"/>
          <w:szCs w:val="24"/>
        </w:rPr>
      </w:pPr>
      <w:r w:rsidRPr="002D5ED6">
        <w:rPr>
          <w:rFonts w:eastAsia="Times New Roman" w:cs="Times New Roman"/>
          <w:b/>
          <w:bCs/>
          <w:color w:val="000000"/>
          <w:szCs w:val="24"/>
          <w:lang w:eastAsia="en-ID"/>
        </w:rPr>
        <w:lastRenderedPageBreak/>
        <w:t xml:space="preserve">Additional File 3. </w:t>
      </w:r>
      <w:r w:rsidRPr="002D5ED6">
        <w:rPr>
          <w:rFonts w:eastAsia="Times New Roman" w:cs="Times New Roman"/>
          <w:bCs/>
          <w:color w:val="000000"/>
          <w:szCs w:val="24"/>
          <w:lang w:eastAsia="en-ID"/>
        </w:rPr>
        <w:t>Summary</w:t>
      </w:r>
      <w:r w:rsidRPr="002D5ED6">
        <w:rPr>
          <w:rFonts w:eastAsia="Calibri" w:cs="Arial"/>
          <w:color w:val="000000"/>
        </w:rPr>
        <w:t xml:space="preserve"> of</w:t>
      </w:r>
      <w:r w:rsidRPr="002D5ED6">
        <w:rPr>
          <w:rFonts w:eastAsia="Calibri" w:cs="Times New Roman"/>
          <w:color w:val="202124"/>
          <w:szCs w:val="24"/>
        </w:rPr>
        <w:t xml:space="preserve"> the process of developing the questionnaire items</w:t>
      </w:r>
    </w:p>
    <w:p w14:paraId="1E4877B6" w14:textId="77777777" w:rsidR="002D5ED6" w:rsidRPr="002D5ED6" w:rsidRDefault="002D5ED6" w:rsidP="002D5ED6">
      <w:pPr>
        <w:snapToGrid w:val="0"/>
        <w:spacing w:before="0" w:after="0"/>
        <w:jc w:val="center"/>
        <w:rPr>
          <w:rFonts w:eastAsia="Times New Roman" w:cs="Times New Roman"/>
          <w:b/>
          <w:bCs/>
          <w:color w:val="000000"/>
          <w:szCs w:val="24"/>
          <w:lang w:eastAsia="en-ID"/>
        </w:rPr>
      </w:pPr>
    </w:p>
    <w:tbl>
      <w:tblPr>
        <w:tblW w:w="9701" w:type="dxa"/>
        <w:jc w:val="center"/>
        <w:tblLook w:val="04A0" w:firstRow="1" w:lastRow="0" w:firstColumn="1" w:lastColumn="0" w:noHBand="0" w:noVBand="1"/>
      </w:tblPr>
      <w:tblGrid>
        <w:gridCol w:w="2016"/>
        <w:gridCol w:w="1523"/>
        <w:gridCol w:w="1390"/>
        <w:gridCol w:w="1182"/>
        <w:gridCol w:w="959"/>
        <w:gridCol w:w="1268"/>
        <w:gridCol w:w="1363"/>
      </w:tblGrid>
      <w:tr w:rsidR="002D5ED6" w:rsidRPr="002D5ED6" w14:paraId="04033429" w14:textId="77777777" w:rsidTr="000030E2">
        <w:trPr>
          <w:trHeight w:val="315"/>
          <w:jc w:val="center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253FE8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Process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1196FF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Item generation</w:t>
            </w:r>
          </w:p>
        </w:tc>
        <w:tc>
          <w:tcPr>
            <w:tcW w:w="47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DAAE2C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Item screening and pre-testing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589971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Validation</w:t>
            </w:r>
          </w:p>
        </w:tc>
      </w:tr>
      <w:tr w:rsidR="002D5ED6" w:rsidRPr="002D5ED6" w14:paraId="101DD3E8" w14:textId="77777777" w:rsidTr="000030E2">
        <w:trPr>
          <w:trHeight w:val="315"/>
          <w:jc w:val="center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AD8A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Domain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33CB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Original item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B01C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Item unmodified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194E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Item Modified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BE58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Item deleted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1D38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Added item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D2B9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Result</w:t>
            </w:r>
          </w:p>
        </w:tc>
      </w:tr>
      <w:tr w:rsidR="002D5ED6" w:rsidRPr="002D5ED6" w14:paraId="743B7119" w14:textId="77777777" w:rsidTr="000030E2">
        <w:trPr>
          <w:trHeight w:val="315"/>
          <w:jc w:val="center"/>
        </w:trPr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5736CF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Sociodemographic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DE80A3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18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F9B419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7EF67A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C28688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ID" w:eastAsia="en-ID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AFCB93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ID" w:eastAsia="en-ID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219AC7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18</w:t>
            </w:r>
          </w:p>
        </w:tc>
      </w:tr>
      <w:tr w:rsidR="002D5ED6" w:rsidRPr="002D5ED6" w14:paraId="35C52B78" w14:textId="77777777" w:rsidTr="000030E2">
        <w:trPr>
          <w:trHeight w:val="315"/>
          <w:jc w:val="center"/>
        </w:trPr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276EBDC0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Knowledge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5E72375B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EC27845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2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58CE394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69038FE9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8B4D41B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8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5C39F051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18</w:t>
            </w:r>
          </w:p>
        </w:tc>
      </w:tr>
      <w:tr w:rsidR="002D5ED6" w:rsidRPr="002D5ED6" w14:paraId="4D2C110B" w14:textId="77777777" w:rsidTr="000030E2">
        <w:trPr>
          <w:trHeight w:val="315"/>
          <w:jc w:val="center"/>
        </w:trPr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68215E7A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Attitude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3325DE3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18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E48B910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18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66F06E5B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8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30C68734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B3DB02E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189CA9D5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18</w:t>
            </w:r>
          </w:p>
        </w:tc>
      </w:tr>
      <w:tr w:rsidR="002D5ED6" w:rsidRPr="002D5ED6" w14:paraId="394745C7" w14:textId="77777777" w:rsidTr="000030E2">
        <w:trPr>
          <w:trHeight w:val="315"/>
          <w:jc w:val="center"/>
        </w:trPr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2E96A378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Practice</w:t>
            </w:r>
          </w:p>
        </w:tc>
        <w:tc>
          <w:tcPr>
            <w:tcW w:w="1523" w:type="dxa"/>
            <w:shd w:val="clear" w:color="auto" w:fill="auto"/>
            <w:noWrap/>
            <w:vAlign w:val="bottom"/>
            <w:hideMark/>
          </w:tcPr>
          <w:p w14:paraId="640A0F94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9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1048A90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9</w:t>
            </w:r>
          </w:p>
        </w:tc>
        <w:tc>
          <w:tcPr>
            <w:tcW w:w="1182" w:type="dxa"/>
            <w:shd w:val="clear" w:color="auto" w:fill="auto"/>
            <w:noWrap/>
            <w:vAlign w:val="bottom"/>
            <w:hideMark/>
          </w:tcPr>
          <w:p w14:paraId="5644A26F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4</w:t>
            </w:r>
          </w:p>
        </w:tc>
        <w:tc>
          <w:tcPr>
            <w:tcW w:w="959" w:type="dxa"/>
            <w:shd w:val="clear" w:color="auto" w:fill="auto"/>
            <w:noWrap/>
            <w:vAlign w:val="bottom"/>
            <w:hideMark/>
          </w:tcPr>
          <w:p w14:paraId="22185A5D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B4F53B1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 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4D4A5FBA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9</w:t>
            </w:r>
          </w:p>
        </w:tc>
      </w:tr>
      <w:tr w:rsidR="002D5ED6" w:rsidRPr="002D5ED6" w14:paraId="4312B568" w14:textId="77777777" w:rsidTr="000030E2">
        <w:trPr>
          <w:trHeight w:val="315"/>
          <w:jc w:val="center"/>
        </w:trPr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4CA9A6" w14:textId="77777777" w:rsidR="002D5ED6" w:rsidRPr="002D5ED6" w:rsidRDefault="002D5ED6" w:rsidP="002D5ED6">
            <w:pPr>
              <w:snapToGrid w:val="0"/>
              <w:spacing w:before="0" w:after="0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Total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1534A6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56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919B25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29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F9C849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26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857D73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1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2A71F4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8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627AEE" w14:textId="77777777" w:rsidR="002D5ED6" w:rsidRPr="002D5ED6" w:rsidRDefault="002D5ED6" w:rsidP="002D5ED6">
            <w:pPr>
              <w:snapToGrid w:val="0"/>
              <w:spacing w:before="0" w:after="0"/>
              <w:jc w:val="center"/>
              <w:rPr>
                <w:rFonts w:eastAsia="Times New Roman" w:cs="Times New Roman"/>
                <w:color w:val="000000"/>
                <w:szCs w:val="24"/>
                <w:lang w:val="en-ID" w:eastAsia="en-ID"/>
              </w:rPr>
            </w:pPr>
            <w:r w:rsidRPr="002D5ED6">
              <w:rPr>
                <w:rFonts w:eastAsia="Times New Roman" w:cs="Times New Roman"/>
                <w:color w:val="000000"/>
                <w:szCs w:val="24"/>
                <w:lang w:val="en-ID" w:eastAsia="en-ID"/>
              </w:rPr>
              <w:t>63</w:t>
            </w:r>
          </w:p>
        </w:tc>
      </w:tr>
    </w:tbl>
    <w:p w14:paraId="3FC6326B" w14:textId="77777777" w:rsidR="002D5ED6" w:rsidRPr="002D5ED6" w:rsidRDefault="002D5ED6" w:rsidP="002D5ED6">
      <w:pPr>
        <w:snapToGrid w:val="0"/>
        <w:spacing w:before="240"/>
        <w:rPr>
          <w:rFonts w:eastAsia="Calibri" w:cs="Times New Roman"/>
          <w:color w:val="000000"/>
          <w:szCs w:val="24"/>
        </w:rPr>
      </w:pPr>
    </w:p>
    <w:p w14:paraId="030303E0" w14:textId="25B86AD7" w:rsid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p w14:paraId="2EE77201" w14:textId="77777777" w:rsidR="002D5ED6" w:rsidRPr="002D5ED6" w:rsidRDefault="002D5ED6" w:rsidP="002D5ED6">
      <w:pPr>
        <w:tabs>
          <w:tab w:val="left" w:pos="6161"/>
        </w:tabs>
        <w:rPr>
          <w:rFonts w:eastAsia="Times New Roman" w:cs="Times New Roman"/>
          <w:szCs w:val="24"/>
          <w:lang w:eastAsia="en-ID"/>
        </w:rPr>
      </w:pPr>
    </w:p>
    <w:sectPr w:rsidR="002D5ED6" w:rsidRPr="002D5ED6" w:rsidSect="009C4A84">
      <w:headerReference w:type="even" r:id="rId19"/>
      <w:footerReference w:type="even" r:id="rId20"/>
      <w:footerReference w:type="default" r:id="rId21"/>
      <w:headerReference w:type="first" r:id="rId22"/>
      <w:pgSz w:w="12240" w:h="15840"/>
      <w:pgMar w:top="1140" w:right="1179" w:bottom="1140" w:left="128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80EF8" w14:textId="77777777" w:rsidR="00A22201" w:rsidRDefault="00A22201" w:rsidP="00117666">
      <w:pPr>
        <w:spacing w:after="0"/>
      </w:pPr>
      <w:r>
        <w:separator/>
      </w:r>
    </w:p>
  </w:endnote>
  <w:endnote w:type="continuationSeparator" w:id="0">
    <w:p w14:paraId="0810245C" w14:textId="77777777" w:rsidR="00A22201" w:rsidRDefault="00A22201" w:rsidP="00117666">
      <w:pPr>
        <w:spacing w:after="0"/>
      </w:pPr>
      <w:r>
        <w:continuationSeparator/>
      </w:r>
    </w:p>
  </w:endnote>
  <w:endnote w:type="continuationNotice" w:id="1">
    <w:p w14:paraId="7DFAD346" w14:textId="77777777" w:rsidR="00A22201" w:rsidRDefault="00A2220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4554770E" w:rsidR="00F822EF" w:rsidRPr="00577C4C" w:rsidRDefault="00F822EF" w:rsidP="009C4A84">
    <w:pPr>
      <w:rPr>
        <w:color w:val="C00000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F822EF" w:rsidRPr="00577C4C" w:rsidRDefault="00F822E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54BE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F822EF" w:rsidRPr="00577C4C" w:rsidRDefault="00F822E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54BEC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546821DC" w:rsidR="00F822EF" w:rsidRPr="00577C4C" w:rsidRDefault="00F822EF" w:rsidP="009C4A84">
    <w:pPr>
      <w:rPr>
        <w:b/>
        <w:sz w:val="20"/>
        <w:szCs w:val="24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F822EF" w:rsidRPr="00577C4C" w:rsidRDefault="00F822E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54BEC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F822EF" w:rsidRPr="00577C4C" w:rsidRDefault="00F822EF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54BEC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C195" w14:textId="77777777" w:rsidR="00A22201" w:rsidRDefault="00A22201" w:rsidP="00117666">
      <w:pPr>
        <w:spacing w:after="0"/>
      </w:pPr>
      <w:r>
        <w:separator/>
      </w:r>
    </w:p>
  </w:footnote>
  <w:footnote w:type="continuationSeparator" w:id="0">
    <w:p w14:paraId="42A54A83" w14:textId="77777777" w:rsidR="00A22201" w:rsidRDefault="00A22201" w:rsidP="00117666">
      <w:pPr>
        <w:spacing w:after="0"/>
      </w:pPr>
      <w:r>
        <w:continuationSeparator/>
      </w:r>
    </w:p>
  </w:footnote>
  <w:footnote w:type="continuationNotice" w:id="1">
    <w:p w14:paraId="5A7B0C49" w14:textId="77777777" w:rsidR="00A22201" w:rsidRDefault="00A2220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6EFB543E" w:rsidR="00F822EF" w:rsidRPr="009151AA" w:rsidRDefault="001723AD" w:rsidP="009C4A84">
    <w:pPr>
      <w:rPr>
        <w:rFonts w:cs="Times New Roman"/>
      </w:rPr>
    </w:pPr>
    <w:r>
      <w:rPr>
        <w:rFonts w:cs="Times New Roman"/>
      </w:rPr>
      <w:t>Additional files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2E849A10" w:rsidR="00F822EF" w:rsidRDefault="00F822EF" w:rsidP="009C4A84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440C3D"/>
    <w:multiLevelType w:val="hybridMultilevel"/>
    <w:tmpl w:val="B1720558"/>
    <w:lvl w:ilvl="0" w:tplc="3A508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2A7CAC"/>
    <w:multiLevelType w:val="multilevel"/>
    <w:tmpl w:val="2D740DBE"/>
    <w:numStyleLink w:val="Headings"/>
  </w:abstractNum>
  <w:abstractNum w:abstractNumId="7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04FCB"/>
    <w:multiLevelType w:val="hybridMultilevel"/>
    <w:tmpl w:val="EA7E7378"/>
    <w:lvl w:ilvl="0" w:tplc="D53616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 w15:restartNumberingAfterBreak="0">
    <w:nsid w:val="77542FCF"/>
    <w:multiLevelType w:val="hybridMultilevel"/>
    <w:tmpl w:val="879AB87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C6F29"/>
    <w:multiLevelType w:val="multilevel"/>
    <w:tmpl w:val="2D740DBE"/>
    <w:numStyleLink w:val="Headings"/>
  </w:abstractNum>
  <w:abstractNum w:abstractNumId="21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22590338">
    <w:abstractNumId w:val="0"/>
  </w:num>
  <w:num w:numId="2" w16cid:durableId="847795983">
    <w:abstractNumId w:val="14"/>
  </w:num>
  <w:num w:numId="3" w16cid:durableId="91711792">
    <w:abstractNumId w:val="2"/>
  </w:num>
  <w:num w:numId="4" w16cid:durableId="1785729175">
    <w:abstractNumId w:val="17"/>
  </w:num>
  <w:num w:numId="5" w16cid:durableId="2127918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8656357">
    <w:abstractNumId w:val="5"/>
  </w:num>
  <w:num w:numId="7" w16cid:durableId="1950041968">
    <w:abstractNumId w:val="18"/>
  </w:num>
  <w:num w:numId="8" w16cid:durableId="1816751184">
    <w:abstractNumId w:val="18"/>
  </w:num>
  <w:num w:numId="9" w16cid:durableId="393630284">
    <w:abstractNumId w:val="18"/>
  </w:num>
  <w:num w:numId="10" w16cid:durableId="1590851497">
    <w:abstractNumId w:val="18"/>
  </w:num>
  <w:num w:numId="11" w16cid:durableId="884682921">
    <w:abstractNumId w:val="18"/>
  </w:num>
  <w:num w:numId="12" w16cid:durableId="987244656">
    <w:abstractNumId w:val="18"/>
  </w:num>
  <w:num w:numId="13" w16cid:durableId="1401901971">
    <w:abstractNumId w:val="5"/>
  </w:num>
  <w:num w:numId="14" w16cid:durableId="1591349816">
    <w:abstractNumId w:val="4"/>
  </w:num>
  <w:num w:numId="15" w16cid:durableId="372274836">
    <w:abstractNumId w:val="4"/>
  </w:num>
  <w:num w:numId="16" w16cid:durableId="833106311">
    <w:abstractNumId w:val="4"/>
  </w:num>
  <w:num w:numId="17" w16cid:durableId="115611066">
    <w:abstractNumId w:val="4"/>
  </w:num>
  <w:num w:numId="18" w16cid:durableId="483397946">
    <w:abstractNumId w:val="4"/>
  </w:num>
  <w:num w:numId="19" w16cid:durableId="2084714054">
    <w:abstractNumId w:val="4"/>
  </w:num>
  <w:num w:numId="20" w16cid:durableId="516774079">
    <w:abstractNumId w:val="15"/>
  </w:num>
  <w:num w:numId="21" w16cid:durableId="660231923">
    <w:abstractNumId w:val="15"/>
  </w:num>
  <w:num w:numId="22" w16cid:durableId="1852718641">
    <w:abstractNumId w:val="1"/>
  </w:num>
  <w:num w:numId="23" w16cid:durableId="1661692745">
    <w:abstractNumId w:val="11"/>
  </w:num>
  <w:num w:numId="24" w16cid:durableId="508252955">
    <w:abstractNumId w:val="9"/>
  </w:num>
  <w:num w:numId="25" w16cid:durableId="1898473951">
    <w:abstractNumId w:val="7"/>
  </w:num>
  <w:num w:numId="26" w16cid:durableId="1212186500">
    <w:abstractNumId w:val="10"/>
  </w:num>
  <w:num w:numId="27" w16cid:durableId="145559649">
    <w:abstractNumId w:val="8"/>
  </w:num>
  <w:num w:numId="28" w16cid:durableId="1500121028">
    <w:abstractNumId w:val="3"/>
  </w:num>
  <w:num w:numId="29" w16cid:durableId="1162937296">
    <w:abstractNumId w:val="21"/>
  </w:num>
  <w:num w:numId="30" w16cid:durableId="1930892756">
    <w:abstractNumId w:val="13"/>
  </w:num>
  <w:num w:numId="31" w16cid:durableId="153229429">
    <w:abstractNumId w:val="12"/>
  </w:num>
  <w:num w:numId="32" w16cid:durableId="1213539022">
    <w:abstractNumId w:val="16"/>
  </w:num>
  <w:num w:numId="33" w16cid:durableId="1036079495">
    <w:abstractNumId w:val="4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4" w16cid:durableId="1012417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77303591">
    <w:abstractNumId w:val="6"/>
  </w:num>
  <w:num w:numId="36" w16cid:durableId="1693262413">
    <w:abstractNumId w:val="20"/>
  </w:num>
  <w:num w:numId="37" w16cid:durableId="454637704">
    <w:abstractNumId w:val="4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 w16cid:durableId="18725720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GuidePreference" w:val="0"/>
  </w:docVars>
  <w:rsids>
    <w:rsidRoot w:val="00ED20B5"/>
    <w:rsid w:val="000107D8"/>
    <w:rsid w:val="00010B15"/>
    <w:rsid w:val="000142AF"/>
    <w:rsid w:val="0001436A"/>
    <w:rsid w:val="00014D4C"/>
    <w:rsid w:val="00017BC3"/>
    <w:rsid w:val="00023D31"/>
    <w:rsid w:val="000318CC"/>
    <w:rsid w:val="00032333"/>
    <w:rsid w:val="00034304"/>
    <w:rsid w:val="00035434"/>
    <w:rsid w:val="0003579B"/>
    <w:rsid w:val="00040206"/>
    <w:rsid w:val="00042A2A"/>
    <w:rsid w:val="00044A4D"/>
    <w:rsid w:val="0004555F"/>
    <w:rsid w:val="00045678"/>
    <w:rsid w:val="000458E4"/>
    <w:rsid w:val="00046A16"/>
    <w:rsid w:val="00052A14"/>
    <w:rsid w:val="00053526"/>
    <w:rsid w:val="00054562"/>
    <w:rsid w:val="00055685"/>
    <w:rsid w:val="00062204"/>
    <w:rsid w:val="00063D84"/>
    <w:rsid w:val="0006528D"/>
    <w:rsid w:val="0006636D"/>
    <w:rsid w:val="0006678C"/>
    <w:rsid w:val="0006763C"/>
    <w:rsid w:val="0007121F"/>
    <w:rsid w:val="0007264F"/>
    <w:rsid w:val="00072B77"/>
    <w:rsid w:val="00073147"/>
    <w:rsid w:val="00077D53"/>
    <w:rsid w:val="00081394"/>
    <w:rsid w:val="00085040"/>
    <w:rsid w:val="00085E6A"/>
    <w:rsid w:val="000901C7"/>
    <w:rsid w:val="00092E93"/>
    <w:rsid w:val="00093471"/>
    <w:rsid w:val="00095949"/>
    <w:rsid w:val="00097B6E"/>
    <w:rsid w:val="000A0669"/>
    <w:rsid w:val="000A07A0"/>
    <w:rsid w:val="000A473D"/>
    <w:rsid w:val="000A54C9"/>
    <w:rsid w:val="000B2B03"/>
    <w:rsid w:val="000B34BD"/>
    <w:rsid w:val="000B43C2"/>
    <w:rsid w:val="000B577B"/>
    <w:rsid w:val="000C3946"/>
    <w:rsid w:val="000C6BFE"/>
    <w:rsid w:val="000C7E2A"/>
    <w:rsid w:val="000D15BB"/>
    <w:rsid w:val="000D1ADA"/>
    <w:rsid w:val="000D27B0"/>
    <w:rsid w:val="000D4765"/>
    <w:rsid w:val="000D58EA"/>
    <w:rsid w:val="000D7343"/>
    <w:rsid w:val="000D752E"/>
    <w:rsid w:val="000E0CDD"/>
    <w:rsid w:val="000E174A"/>
    <w:rsid w:val="000E3769"/>
    <w:rsid w:val="000E4E49"/>
    <w:rsid w:val="000F34F0"/>
    <w:rsid w:val="000F4CFB"/>
    <w:rsid w:val="000F58AC"/>
    <w:rsid w:val="000F5EA2"/>
    <w:rsid w:val="000F76BD"/>
    <w:rsid w:val="00103FF2"/>
    <w:rsid w:val="00105D6A"/>
    <w:rsid w:val="00105FD9"/>
    <w:rsid w:val="001162D5"/>
    <w:rsid w:val="00116514"/>
    <w:rsid w:val="00117666"/>
    <w:rsid w:val="0012108C"/>
    <w:rsid w:val="0012154C"/>
    <w:rsid w:val="001223A7"/>
    <w:rsid w:val="00122AF7"/>
    <w:rsid w:val="00133AB6"/>
    <w:rsid w:val="00133FB3"/>
    <w:rsid w:val="00134256"/>
    <w:rsid w:val="001418CE"/>
    <w:rsid w:val="00141F0D"/>
    <w:rsid w:val="0014476B"/>
    <w:rsid w:val="00146177"/>
    <w:rsid w:val="00146706"/>
    <w:rsid w:val="00147395"/>
    <w:rsid w:val="0014775C"/>
    <w:rsid w:val="00147F5A"/>
    <w:rsid w:val="00153B89"/>
    <w:rsid w:val="00153BF0"/>
    <w:rsid w:val="0015428F"/>
    <w:rsid w:val="001549D3"/>
    <w:rsid w:val="001552C9"/>
    <w:rsid w:val="001555CF"/>
    <w:rsid w:val="00160065"/>
    <w:rsid w:val="0016066D"/>
    <w:rsid w:val="001628C0"/>
    <w:rsid w:val="001638D8"/>
    <w:rsid w:val="001700AD"/>
    <w:rsid w:val="001703F9"/>
    <w:rsid w:val="0017167B"/>
    <w:rsid w:val="001723AD"/>
    <w:rsid w:val="0017346C"/>
    <w:rsid w:val="00175B5F"/>
    <w:rsid w:val="00177D84"/>
    <w:rsid w:val="00181C81"/>
    <w:rsid w:val="001964EF"/>
    <w:rsid w:val="001A5BDD"/>
    <w:rsid w:val="001A6837"/>
    <w:rsid w:val="001A7642"/>
    <w:rsid w:val="001B1A2C"/>
    <w:rsid w:val="001B1DB5"/>
    <w:rsid w:val="001B1E7C"/>
    <w:rsid w:val="001B4B17"/>
    <w:rsid w:val="001B7BF1"/>
    <w:rsid w:val="001C10B9"/>
    <w:rsid w:val="001D4DFB"/>
    <w:rsid w:val="001D55D5"/>
    <w:rsid w:val="001D5BDF"/>
    <w:rsid w:val="001D5C23"/>
    <w:rsid w:val="001D5DAB"/>
    <w:rsid w:val="001D5F4E"/>
    <w:rsid w:val="001D6B40"/>
    <w:rsid w:val="001D7094"/>
    <w:rsid w:val="001D7E20"/>
    <w:rsid w:val="001E37E9"/>
    <w:rsid w:val="001E3E50"/>
    <w:rsid w:val="001E7D72"/>
    <w:rsid w:val="001F4885"/>
    <w:rsid w:val="001F4C07"/>
    <w:rsid w:val="001F5AAB"/>
    <w:rsid w:val="001F61E7"/>
    <w:rsid w:val="001F7753"/>
    <w:rsid w:val="00200301"/>
    <w:rsid w:val="0020199A"/>
    <w:rsid w:val="002022EB"/>
    <w:rsid w:val="00206218"/>
    <w:rsid w:val="00217004"/>
    <w:rsid w:val="002179E6"/>
    <w:rsid w:val="00217FCE"/>
    <w:rsid w:val="00220AEA"/>
    <w:rsid w:val="0022194F"/>
    <w:rsid w:val="002236FC"/>
    <w:rsid w:val="00224CCB"/>
    <w:rsid w:val="00226954"/>
    <w:rsid w:val="00227A7F"/>
    <w:rsid w:val="002339FA"/>
    <w:rsid w:val="00233ED3"/>
    <w:rsid w:val="0023602D"/>
    <w:rsid w:val="002368C1"/>
    <w:rsid w:val="002409D9"/>
    <w:rsid w:val="00241926"/>
    <w:rsid w:val="00244C74"/>
    <w:rsid w:val="002465B3"/>
    <w:rsid w:val="002476ED"/>
    <w:rsid w:val="0025261F"/>
    <w:rsid w:val="002532F5"/>
    <w:rsid w:val="00255D4D"/>
    <w:rsid w:val="002603DA"/>
    <w:rsid w:val="00261326"/>
    <w:rsid w:val="002629A3"/>
    <w:rsid w:val="00264FD3"/>
    <w:rsid w:val="00265660"/>
    <w:rsid w:val="00265ECF"/>
    <w:rsid w:val="00267B78"/>
    <w:rsid w:val="00267D18"/>
    <w:rsid w:val="00272269"/>
    <w:rsid w:val="002727A7"/>
    <w:rsid w:val="00274347"/>
    <w:rsid w:val="00274E3F"/>
    <w:rsid w:val="00281DBC"/>
    <w:rsid w:val="00284C2F"/>
    <w:rsid w:val="00285B57"/>
    <w:rsid w:val="00285F80"/>
    <w:rsid w:val="002868E2"/>
    <w:rsid w:val="002869C3"/>
    <w:rsid w:val="00286B52"/>
    <w:rsid w:val="0028744A"/>
    <w:rsid w:val="0029005B"/>
    <w:rsid w:val="00291BA5"/>
    <w:rsid w:val="002936E4"/>
    <w:rsid w:val="00296B88"/>
    <w:rsid w:val="002970E0"/>
    <w:rsid w:val="002A0225"/>
    <w:rsid w:val="002A0B4D"/>
    <w:rsid w:val="002A10AA"/>
    <w:rsid w:val="002A5823"/>
    <w:rsid w:val="002B2B37"/>
    <w:rsid w:val="002B3272"/>
    <w:rsid w:val="002B370F"/>
    <w:rsid w:val="002B4A57"/>
    <w:rsid w:val="002B578E"/>
    <w:rsid w:val="002B6627"/>
    <w:rsid w:val="002B764C"/>
    <w:rsid w:val="002C0090"/>
    <w:rsid w:val="002C0B0D"/>
    <w:rsid w:val="002C1A32"/>
    <w:rsid w:val="002C3257"/>
    <w:rsid w:val="002C3ABC"/>
    <w:rsid w:val="002C44A6"/>
    <w:rsid w:val="002C4F59"/>
    <w:rsid w:val="002C6D09"/>
    <w:rsid w:val="002C74CA"/>
    <w:rsid w:val="002D0536"/>
    <w:rsid w:val="002D5ED6"/>
    <w:rsid w:val="002D6F14"/>
    <w:rsid w:val="002D778B"/>
    <w:rsid w:val="002E7ECF"/>
    <w:rsid w:val="002F0E98"/>
    <w:rsid w:val="002F49D2"/>
    <w:rsid w:val="002F6F0E"/>
    <w:rsid w:val="002F744D"/>
    <w:rsid w:val="002F7761"/>
    <w:rsid w:val="00302EC1"/>
    <w:rsid w:val="003039D7"/>
    <w:rsid w:val="00303DE6"/>
    <w:rsid w:val="00303E41"/>
    <w:rsid w:val="00310124"/>
    <w:rsid w:val="003123F4"/>
    <w:rsid w:val="00313720"/>
    <w:rsid w:val="0031465F"/>
    <w:rsid w:val="00315792"/>
    <w:rsid w:val="003226F2"/>
    <w:rsid w:val="00330D29"/>
    <w:rsid w:val="00344DD8"/>
    <w:rsid w:val="00345417"/>
    <w:rsid w:val="003529F6"/>
    <w:rsid w:val="003531A3"/>
    <w:rsid w:val="00353FA3"/>
    <w:rsid w:val="003544FB"/>
    <w:rsid w:val="00364AA7"/>
    <w:rsid w:val="00365D63"/>
    <w:rsid w:val="0036793B"/>
    <w:rsid w:val="00372682"/>
    <w:rsid w:val="0037376D"/>
    <w:rsid w:val="00376CC5"/>
    <w:rsid w:val="00377040"/>
    <w:rsid w:val="00377FBB"/>
    <w:rsid w:val="0038054C"/>
    <w:rsid w:val="00382DFA"/>
    <w:rsid w:val="003830BD"/>
    <w:rsid w:val="003831EF"/>
    <w:rsid w:val="00387552"/>
    <w:rsid w:val="0039693B"/>
    <w:rsid w:val="003975B1"/>
    <w:rsid w:val="003A08FF"/>
    <w:rsid w:val="003A3C1D"/>
    <w:rsid w:val="003B091B"/>
    <w:rsid w:val="003B0DE1"/>
    <w:rsid w:val="003B2DAD"/>
    <w:rsid w:val="003C7730"/>
    <w:rsid w:val="003D2F2D"/>
    <w:rsid w:val="003E2DDC"/>
    <w:rsid w:val="003F2B48"/>
    <w:rsid w:val="003F3F00"/>
    <w:rsid w:val="003F48A8"/>
    <w:rsid w:val="003F4CB5"/>
    <w:rsid w:val="003F55C3"/>
    <w:rsid w:val="003F689E"/>
    <w:rsid w:val="00401590"/>
    <w:rsid w:val="00410D7C"/>
    <w:rsid w:val="00420995"/>
    <w:rsid w:val="00420DCF"/>
    <w:rsid w:val="00420F65"/>
    <w:rsid w:val="00422C94"/>
    <w:rsid w:val="0042324E"/>
    <w:rsid w:val="00426AD8"/>
    <w:rsid w:val="0043324D"/>
    <w:rsid w:val="004352EB"/>
    <w:rsid w:val="00436FD2"/>
    <w:rsid w:val="00444772"/>
    <w:rsid w:val="00445E66"/>
    <w:rsid w:val="004469DA"/>
    <w:rsid w:val="00447801"/>
    <w:rsid w:val="00451443"/>
    <w:rsid w:val="00452E9C"/>
    <w:rsid w:val="004532D6"/>
    <w:rsid w:val="00453E1E"/>
    <w:rsid w:val="0045580B"/>
    <w:rsid w:val="004576DA"/>
    <w:rsid w:val="00460887"/>
    <w:rsid w:val="00460CF9"/>
    <w:rsid w:val="0046195B"/>
    <w:rsid w:val="004621DB"/>
    <w:rsid w:val="00463E3D"/>
    <w:rsid w:val="004645AE"/>
    <w:rsid w:val="00465B71"/>
    <w:rsid w:val="00467B7C"/>
    <w:rsid w:val="004721F8"/>
    <w:rsid w:val="004735C8"/>
    <w:rsid w:val="00475A5A"/>
    <w:rsid w:val="004818BA"/>
    <w:rsid w:val="00493C4A"/>
    <w:rsid w:val="004947A6"/>
    <w:rsid w:val="00495111"/>
    <w:rsid w:val="004959DA"/>
    <w:rsid w:val="004961FF"/>
    <w:rsid w:val="00497C6E"/>
    <w:rsid w:val="004A0375"/>
    <w:rsid w:val="004A0EA3"/>
    <w:rsid w:val="004A14B4"/>
    <w:rsid w:val="004B01A2"/>
    <w:rsid w:val="004B37A4"/>
    <w:rsid w:val="004B535E"/>
    <w:rsid w:val="004B7715"/>
    <w:rsid w:val="004C375C"/>
    <w:rsid w:val="004C5B95"/>
    <w:rsid w:val="004C5CDA"/>
    <w:rsid w:val="004C6176"/>
    <w:rsid w:val="004C642A"/>
    <w:rsid w:val="004D06E6"/>
    <w:rsid w:val="004D0D32"/>
    <w:rsid w:val="004D3E33"/>
    <w:rsid w:val="004D531D"/>
    <w:rsid w:val="004D55E9"/>
    <w:rsid w:val="004E1B80"/>
    <w:rsid w:val="004E297A"/>
    <w:rsid w:val="004E5DC8"/>
    <w:rsid w:val="004F12E0"/>
    <w:rsid w:val="004F3BEC"/>
    <w:rsid w:val="004F6583"/>
    <w:rsid w:val="005029D2"/>
    <w:rsid w:val="00505004"/>
    <w:rsid w:val="00510329"/>
    <w:rsid w:val="00510998"/>
    <w:rsid w:val="00515396"/>
    <w:rsid w:val="00516001"/>
    <w:rsid w:val="00516957"/>
    <w:rsid w:val="00517A89"/>
    <w:rsid w:val="00521585"/>
    <w:rsid w:val="005218F8"/>
    <w:rsid w:val="005250F2"/>
    <w:rsid w:val="00534DC7"/>
    <w:rsid w:val="00542023"/>
    <w:rsid w:val="005522C0"/>
    <w:rsid w:val="00552545"/>
    <w:rsid w:val="005558C6"/>
    <w:rsid w:val="00556422"/>
    <w:rsid w:val="00561F56"/>
    <w:rsid w:val="005621BB"/>
    <w:rsid w:val="00562EAA"/>
    <w:rsid w:val="00570195"/>
    <w:rsid w:val="005706F7"/>
    <w:rsid w:val="00575AB0"/>
    <w:rsid w:val="0058036C"/>
    <w:rsid w:val="00581688"/>
    <w:rsid w:val="00582F43"/>
    <w:rsid w:val="00582FB6"/>
    <w:rsid w:val="00583A0B"/>
    <w:rsid w:val="00585538"/>
    <w:rsid w:val="00585BD3"/>
    <w:rsid w:val="00593EEA"/>
    <w:rsid w:val="00595211"/>
    <w:rsid w:val="005977C1"/>
    <w:rsid w:val="005A1D84"/>
    <w:rsid w:val="005A29DD"/>
    <w:rsid w:val="005A3F5C"/>
    <w:rsid w:val="005A5EEE"/>
    <w:rsid w:val="005A70EA"/>
    <w:rsid w:val="005B00EB"/>
    <w:rsid w:val="005B070E"/>
    <w:rsid w:val="005B253E"/>
    <w:rsid w:val="005B74A7"/>
    <w:rsid w:val="005C0B8E"/>
    <w:rsid w:val="005C1B4C"/>
    <w:rsid w:val="005C2BEA"/>
    <w:rsid w:val="005C3963"/>
    <w:rsid w:val="005C5C08"/>
    <w:rsid w:val="005D17AA"/>
    <w:rsid w:val="005D1840"/>
    <w:rsid w:val="005D35E4"/>
    <w:rsid w:val="005D426C"/>
    <w:rsid w:val="005D5D93"/>
    <w:rsid w:val="005D7910"/>
    <w:rsid w:val="005E0460"/>
    <w:rsid w:val="005E07E2"/>
    <w:rsid w:val="005E18EA"/>
    <w:rsid w:val="005E2F93"/>
    <w:rsid w:val="005E48BB"/>
    <w:rsid w:val="005E690A"/>
    <w:rsid w:val="005E6DD5"/>
    <w:rsid w:val="005F43CF"/>
    <w:rsid w:val="005F459C"/>
    <w:rsid w:val="005F51AE"/>
    <w:rsid w:val="00601485"/>
    <w:rsid w:val="00605419"/>
    <w:rsid w:val="006119AB"/>
    <w:rsid w:val="00612BB7"/>
    <w:rsid w:val="006143B7"/>
    <w:rsid w:val="006161D3"/>
    <w:rsid w:val="00617DAA"/>
    <w:rsid w:val="0062154F"/>
    <w:rsid w:val="00622382"/>
    <w:rsid w:val="0062758F"/>
    <w:rsid w:val="00627BBE"/>
    <w:rsid w:val="0063079B"/>
    <w:rsid w:val="00631A8C"/>
    <w:rsid w:val="00631D28"/>
    <w:rsid w:val="00634453"/>
    <w:rsid w:val="006375C7"/>
    <w:rsid w:val="0063786B"/>
    <w:rsid w:val="00642435"/>
    <w:rsid w:val="006456FB"/>
    <w:rsid w:val="00651CA2"/>
    <w:rsid w:val="00653D60"/>
    <w:rsid w:val="00653F23"/>
    <w:rsid w:val="00654911"/>
    <w:rsid w:val="00654E8F"/>
    <w:rsid w:val="00660D05"/>
    <w:rsid w:val="006615DB"/>
    <w:rsid w:val="00664EAC"/>
    <w:rsid w:val="00665528"/>
    <w:rsid w:val="00670F67"/>
    <w:rsid w:val="00671D9A"/>
    <w:rsid w:val="00672432"/>
    <w:rsid w:val="00673952"/>
    <w:rsid w:val="00675954"/>
    <w:rsid w:val="00677360"/>
    <w:rsid w:val="0068007B"/>
    <w:rsid w:val="00681821"/>
    <w:rsid w:val="00681AD8"/>
    <w:rsid w:val="006820B1"/>
    <w:rsid w:val="006831EF"/>
    <w:rsid w:val="00686C9D"/>
    <w:rsid w:val="00691C8D"/>
    <w:rsid w:val="00694DD9"/>
    <w:rsid w:val="0069715A"/>
    <w:rsid w:val="00697746"/>
    <w:rsid w:val="00697A7B"/>
    <w:rsid w:val="006A729E"/>
    <w:rsid w:val="006B0C5C"/>
    <w:rsid w:val="006B132F"/>
    <w:rsid w:val="006B2D5B"/>
    <w:rsid w:val="006B361D"/>
    <w:rsid w:val="006B3648"/>
    <w:rsid w:val="006B4557"/>
    <w:rsid w:val="006B7047"/>
    <w:rsid w:val="006B7366"/>
    <w:rsid w:val="006B74DA"/>
    <w:rsid w:val="006B7D14"/>
    <w:rsid w:val="006C4220"/>
    <w:rsid w:val="006C5BE0"/>
    <w:rsid w:val="006D067B"/>
    <w:rsid w:val="006D5B93"/>
    <w:rsid w:val="006E3802"/>
    <w:rsid w:val="006E4E87"/>
    <w:rsid w:val="007004A9"/>
    <w:rsid w:val="00701727"/>
    <w:rsid w:val="007020F8"/>
    <w:rsid w:val="007054B9"/>
    <w:rsid w:val="0070566C"/>
    <w:rsid w:val="00711851"/>
    <w:rsid w:val="00714C50"/>
    <w:rsid w:val="00714FCA"/>
    <w:rsid w:val="0071734A"/>
    <w:rsid w:val="00723977"/>
    <w:rsid w:val="00725A7D"/>
    <w:rsid w:val="00726BA8"/>
    <w:rsid w:val="00727706"/>
    <w:rsid w:val="00730001"/>
    <w:rsid w:val="0073085C"/>
    <w:rsid w:val="00733784"/>
    <w:rsid w:val="00734C1C"/>
    <w:rsid w:val="00742C06"/>
    <w:rsid w:val="007434DD"/>
    <w:rsid w:val="007462AF"/>
    <w:rsid w:val="00746505"/>
    <w:rsid w:val="007501BE"/>
    <w:rsid w:val="00762E60"/>
    <w:rsid w:val="0076393E"/>
    <w:rsid w:val="00771DDF"/>
    <w:rsid w:val="007732C5"/>
    <w:rsid w:val="007736C4"/>
    <w:rsid w:val="00775BB6"/>
    <w:rsid w:val="00780B03"/>
    <w:rsid w:val="00787D5F"/>
    <w:rsid w:val="00790BB3"/>
    <w:rsid w:val="00792043"/>
    <w:rsid w:val="00796034"/>
    <w:rsid w:val="007963CF"/>
    <w:rsid w:val="00797EDD"/>
    <w:rsid w:val="007A09B0"/>
    <w:rsid w:val="007A68C2"/>
    <w:rsid w:val="007B00E9"/>
    <w:rsid w:val="007B0322"/>
    <w:rsid w:val="007B5D0F"/>
    <w:rsid w:val="007B7322"/>
    <w:rsid w:val="007C0E3F"/>
    <w:rsid w:val="007C206C"/>
    <w:rsid w:val="007C2842"/>
    <w:rsid w:val="007C5729"/>
    <w:rsid w:val="007C5C43"/>
    <w:rsid w:val="007C7AF9"/>
    <w:rsid w:val="007D06BF"/>
    <w:rsid w:val="007D1916"/>
    <w:rsid w:val="007D1A92"/>
    <w:rsid w:val="007D1E0E"/>
    <w:rsid w:val="007D2AC1"/>
    <w:rsid w:val="007D4AF0"/>
    <w:rsid w:val="007D57D3"/>
    <w:rsid w:val="007D6804"/>
    <w:rsid w:val="007E4372"/>
    <w:rsid w:val="007E71CA"/>
    <w:rsid w:val="007F19BF"/>
    <w:rsid w:val="007F1C90"/>
    <w:rsid w:val="007F2D30"/>
    <w:rsid w:val="00800267"/>
    <w:rsid w:val="00801CBD"/>
    <w:rsid w:val="008022A3"/>
    <w:rsid w:val="008049DD"/>
    <w:rsid w:val="008050DD"/>
    <w:rsid w:val="00810DDC"/>
    <w:rsid w:val="008111E4"/>
    <w:rsid w:val="0081301C"/>
    <w:rsid w:val="00817DD6"/>
    <w:rsid w:val="008211C0"/>
    <w:rsid w:val="008239FA"/>
    <w:rsid w:val="00825205"/>
    <w:rsid w:val="00825C47"/>
    <w:rsid w:val="00827E2A"/>
    <w:rsid w:val="00830139"/>
    <w:rsid w:val="00830D57"/>
    <w:rsid w:val="00831502"/>
    <w:rsid w:val="008334EF"/>
    <w:rsid w:val="008365DD"/>
    <w:rsid w:val="00836C62"/>
    <w:rsid w:val="0083759F"/>
    <w:rsid w:val="00837D16"/>
    <w:rsid w:val="00842BD8"/>
    <w:rsid w:val="00842D6E"/>
    <w:rsid w:val="008430A4"/>
    <w:rsid w:val="00843385"/>
    <w:rsid w:val="00847AB5"/>
    <w:rsid w:val="00850548"/>
    <w:rsid w:val="0085175F"/>
    <w:rsid w:val="008536E4"/>
    <w:rsid w:val="008567DC"/>
    <w:rsid w:val="0085726A"/>
    <w:rsid w:val="008573AE"/>
    <w:rsid w:val="00860AEC"/>
    <w:rsid w:val="00861E60"/>
    <w:rsid w:val="008629A9"/>
    <w:rsid w:val="00872A6B"/>
    <w:rsid w:val="00873325"/>
    <w:rsid w:val="00877A92"/>
    <w:rsid w:val="00880654"/>
    <w:rsid w:val="00881894"/>
    <w:rsid w:val="0088513A"/>
    <w:rsid w:val="00885156"/>
    <w:rsid w:val="00886C00"/>
    <w:rsid w:val="00890CB8"/>
    <w:rsid w:val="00890CE5"/>
    <w:rsid w:val="008936C3"/>
    <w:rsid w:val="00893792"/>
    <w:rsid w:val="00893C19"/>
    <w:rsid w:val="008A418C"/>
    <w:rsid w:val="008A4DAE"/>
    <w:rsid w:val="008B10FF"/>
    <w:rsid w:val="008C169D"/>
    <w:rsid w:val="008C1FFD"/>
    <w:rsid w:val="008C4E5B"/>
    <w:rsid w:val="008C787D"/>
    <w:rsid w:val="008D1476"/>
    <w:rsid w:val="008D27F9"/>
    <w:rsid w:val="008D59DE"/>
    <w:rsid w:val="008D6C8D"/>
    <w:rsid w:val="008E2B54"/>
    <w:rsid w:val="008E4404"/>
    <w:rsid w:val="008E58C7"/>
    <w:rsid w:val="008E60C7"/>
    <w:rsid w:val="008F2424"/>
    <w:rsid w:val="008F3A79"/>
    <w:rsid w:val="008F467C"/>
    <w:rsid w:val="008F5021"/>
    <w:rsid w:val="008F5F4D"/>
    <w:rsid w:val="00905A8B"/>
    <w:rsid w:val="009068BB"/>
    <w:rsid w:val="00907701"/>
    <w:rsid w:val="00913490"/>
    <w:rsid w:val="00913E9F"/>
    <w:rsid w:val="009151AA"/>
    <w:rsid w:val="0092290C"/>
    <w:rsid w:val="0092493F"/>
    <w:rsid w:val="00926F22"/>
    <w:rsid w:val="00932204"/>
    <w:rsid w:val="0093429D"/>
    <w:rsid w:val="00936411"/>
    <w:rsid w:val="0093650E"/>
    <w:rsid w:val="009376F9"/>
    <w:rsid w:val="00940C3C"/>
    <w:rsid w:val="00943573"/>
    <w:rsid w:val="00945E96"/>
    <w:rsid w:val="0095127C"/>
    <w:rsid w:val="009535B7"/>
    <w:rsid w:val="00955312"/>
    <w:rsid w:val="0095625D"/>
    <w:rsid w:val="00960518"/>
    <w:rsid w:val="00963065"/>
    <w:rsid w:val="0096392E"/>
    <w:rsid w:val="00963A15"/>
    <w:rsid w:val="00964134"/>
    <w:rsid w:val="00965CB6"/>
    <w:rsid w:val="00967716"/>
    <w:rsid w:val="00970F7D"/>
    <w:rsid w:val="0097110C"/>
    <w:rsid w:val="00971B61"/>
    <w:rsid w:val="00972859"/>
    <w:rsid w:val="00974756"/>
    <w:rsid w:val="00974F3D"/>
    <w:rsid w:val="009765A3"/>
    <w:rsid w:val="00980C31"/>
    <w:rsid w:val="009818C0"/>
    <w:rsid w:val="009828E0"/>
    <w:rsid w:val="00982FA2"/>
    <w:rsid w:val="00985350"/>
    <w:rsid w:val="00986597"/>
    <w:rsid w:val="0098697E"/>
    <w:rsid w:val="00991C86"/>
    <w:rsid w:val="00994912"/>
    <w:rsid w:val="00994A3D"/>
    <w:rsid w:val="009955FF"/>
    <w:rsid w:val="00997293"/>
    <w:rsid w:val="009A3FD4"/>
    <w:rsid w:val="009A493E"/>
    <w:rsid w:val="009A4D30"/>
    <w:rsid w:val="009A7AB6"/>
    <w:rsid w:val="009B014B"/>
    <w:rsid w:val="009B4877"/>
    <w:rsid w:val="009B5686"/>
    <w:rsid w:val="009B631D"/>
    <w:rsid w:val="009C2B12"/>
    <w:rsid w:val="009C4A84"/>
    <w:rsid w:val="009C53FA"/>
    <w:rsid w:val="009D0265"/>
    <w:rsid w:val="009D0413"/>
    <w:rsid w:val="009D259D"/>
    <w:rsid w:val="009D2E38"/>
    <w:rsid w:val="009D4328"/>
    <w:rsid w:val="009D73F9"/>
    <w:rsid w:val="009E5D10"/>
    <w:rsid w:val="009E6868"/>
    <w:rsid w:val="009E6EAA"/>
    <w:rsid w:val="009F74DF"/>
    <w:rsid w:val="009F7A58"/>
    <w:rsid w:val="00A07290"/>
    <w:rsid w:val="00A07C1A"/>
    <w:rsid w:val="00A07C7C"/>
    <w:rsid w:val="00A11804"/>
    <w:rsid w:val="00A11BE1"/>
    <w:rsid w:val="00A123DB"/>
    <w:rsid w:val="00A174D9"/>
    <w:rsid w:val="00A174E4"/>
    <w:rsid w:val="00A20827"/>
    <w:rsid w:val="00A22201"/>
    <w:rsid w:val="00A2749B"/>
    <w:rsid w:val="00A33CAD"/>
    <w:rsid w:val="00A34688"/>
    <w:rsid w:val="00A3686E"/>
    <w:rsid w:val="00A4471E"/>
    <w:rsid w:val="00A45702"/>
    <w:rsid w:val="00A45CE9"/>
    <w:rsid w:val="00A46728"/>
    <w:rsid w:val="00A46C3E"/>
    <w:rsid w:val="00A50D9D"/>
    <w:rsid w:val="00A51BEA"/>
    <w:rsid w:val="00A53000"/>
    <w:rsid w:val="00A539F1"/>
    <w:rsid w:val="00A53BAC"/>
    <w:rsid w:val="00A545C6"/>
    <w:rsid w:val="00A5583B"/>
    <w:rsid w:val="00A57FAE"/>
    <w:rsid w:val="00A60E1D"/>
    <w:rsid w:val="00A642C1"/>
    <w:rsid w:val="00A652D0"/>
    <w:rsid w:val="00A75F87"/>
    <w:rsid w:val="00A760BB"/>
    <w:rsid w:val="00A76663"/>
    <w:rsid w:val="00A775A4"/>
    <w:rsid w:val="00A80E21"/>
    <w:rsid w:val="00A8294B"/>
    <w:rsid w:val="00A829BF"/>
    <w:rsid w:val="00A82F60"/>
    <w:rsid w:val="00A85CD3"/>
    <w:rsid w:val="00A914A5"/>
    <w:rsid w:val="00A95D8B"/>
    <w:rsid w:val="00A976C1"/>
    <w:rsid w:val="00A97967"/>
    <w:rsid w:val="00AA4D24"/>
    <w:rsid w:val="00AA6445"/>
    <w:rsid w:val="00AB0C55"/>
    <w:rsid w:val="00AB40A4"/>
    <w:rsid w:val="00AB6715"/>
    <w:rsid w:val="00AC0270"/>
    <w:rsid w:val="00AC09C0"/>
    <w:rsid w:val="00AC22AD"/>
    <w:rsid w:val="00AC3EA3"/>
    <w:rsid w:val="00AC45C0"/>
    <w:rsid w:val="00AC792D"/>
    <w:rsid w:val="00AC7AA3"/>
    <w:rsid w:val="00AD6061"/>
    <w:rsid w:val="00AE302B"/>
    <w:rsid w:val="00AE4FEB"/>
    <w:rsid w:val="00AE7731"/>
    <w:rsid w:val="00AF15A5"/>
    <w:rsid w:val="00AF1C48"/>
    <w:rsid w:val="00AF594B"/>
    <w:rsid w:val="00AF6E2C"/>
    <w:rsid w:val="00B009B7"/>
    <w:rsid w:val="00B061CE"/>
    <w:rsid w:val="00B06D6B"/>
    <w:rsid w:val="00B10A8D"/>
    <w:rsid w:val="00B1671E"/>
    <w:rsid w:val="00B16785"/>
    <w:rsid w:val="00B16BF0"/>
    <w:rsid w:val="00B24909"/>
    <w:rsid w:val="00B24C85"/>
    <w:rsid w:val="00B25EB8"/>
    <w:rsid w:val="00B26DC8"/>
    <w:rsid w:val="00B273B5"/>
    <w:rsid w:val="00B3110B"/>
    <w:rsid w:val="00B31EB1"/>
    <w:rsid w:val="00B33509"/>
    <w:rsid w:val="00B3419A"/>
    <w:rsid w:val="00B34557"/>
    <w:rsid w:val="00B34A46"/>
    <w:rsid w:val="00B35B22"/>
    <w:rsid w:val="00B371A1"/>
    <w:rsid w:val="00B37F4D"/>
    <w:rsid w:val="00B41F85"/>
    <w:rsid w:val="00B45757"/>
    <w:rsid w:val="00B4758E"/>
    <w:rsid w:val="00B62D62"/>
    <w:rsid w:val="00B6550C"/>
    <w:rsid w:val="00B657B8"/>
    <w:rsid w:val="00B70FC3"/>
    <w:rsid w:val="00B72E5D"/>
    <w:rsid w:val="00B738A4"/>
    <w:rsid w:val="00B73F36"/>
    <w:rsid w:val="00B74D95"/>
    <w:rsid w:val="00B75CFC"/>
    <w:rsid w:val="00B75D5F"/>
    <w:rsid w:val="00B764CE"/>
    <w:rsid w:val="00B7692F"/>
    <w:rsid w:val="00B810A9"/>
    <w:rsid w:val="00B844FC"/>
    <w:rsid w:val="00B84920"/>
    <w:rsid w:val="00B8556A"/>
    <w:rsid w:val="00B87F79"/>
    <w:rsid w:val="00B9126B"/>
    <w:rsid w:val="00B9325F"/>
    <w:rsid w:val="00B95360"/>
    <w:rsid w:val="00BA02FB"/>
    <w:rsid w:val="00BA2BBB"/>
    <w:rsid w:val="00BA3276"/>
    <w:rsid w:val="00BB0B5A"/>
    <w:rsid w:val="00BB115B"/>
    <w:rsid w:val="00BB3170"/>
    <w:rsid w:val="00BB3755"/>
    <w:rsid w:val="00BB60FD"/>
    <w:rsid w:val="00BB6D2F"/>
    <w:rsid w:val="00BB6F10"/>
    <w:rsid w:val="00BC3D43"/>
    <w:rsid w:val="00BD4EB2"/>
    <w:rsid w:val="00BE15EF"/>
    <w:rsid w:val="00BE23FB"/>
    <w:rsid w:val="00BE52AF"/>
    <w:rsid w:val="00BE630C"/>
    <w:rsid w:val="00BF0447"/>
    <w:rsid w:val="00BF07BA"/>
    <w:rsid w:val="00BF4395"/>
    <w:rsid w:val="00BF4BE5"/>
    <w:rsid w:val="00BF5905"/>
    <w:rsid w:val="00C012A3"/>
    <w:rsid w:val="00C025A7"/>
    <w:rsid w:val="00C02C4B"/>
    <w:rsid w:val="00C03837"/>
    <w:rsid w:val="00C0597A"/>
    <w:rsid w:val="00C059BB"/>
    <w:rsid w:val="00C062D5"/>
    <w:rsid w:val="00C07B36"/>
    <w:rsid w:val="00C11F37"/>
    <w:rsid w:val="00C15F3B"/>
    <w:rsid w:val="00C16036"/>
    <w:rsid w:val="00C16F19"/>
    <w:rsid w:val="00C21A2F"/>
    <w:rsid w:val="00C221EC"/>
    <w:rsid w:val="00C27BA4"/>
    <w:rsid w:val="00C3018C"/>
    <w:rsid w:val="00C32E2F"/>
    <w:rsid w:val="00C33E8C"/>
    <w:rsid w:val="00C34C75"/>
    <w:rsid w:val="00C37CF3"/>
    <w:rsid w:val="00C50335"/>
    <w:rsid w:val="00C52603"/>
    <w:rsid w:val="00C52A7B"/>
    <w:rsid w:val="00C54BEC"/>
    <w:rsid w:val="00C56BAF"/>
    <w:rsid w:val="00C630FA"/>
    <w:rsid w:val="00C6324C"/>
    <w:rsid w:val="00C63E52"/>
    <w:rsid w:val="00C679AA"/>
    <w:rsid w:val="00C719BC"/>
    <w:rsid w:val="00C724CF"/>
    <w:rsid w:val="00C72BC5"/>
    <w:rsid w:val="00C732B5"/>
    <w:rsid w:val="00C73728"/>
    <w:rsid w:val="00C73B65"/>
    <w:rsid w:val="00C75972"/>
    <w:rsid w:val="00C75D6E"/>
    <w:rsid w:val="00C76BBB"/>
    <w:rsid w:val="00C77DE4"/>
    <w:rsid w:val="00C80793"/>
    <w:rsid w:val="00C82792"/>
    <w:rsid w:val="00C83B6F"/>
    <w:rsid w:val="00C8503F"/>
    <w:rsid w:val="00C85F2F"/>
    <w:rsid w:val="00C87A5C"/>
    <w:rsid w:val="00C92408"/>
    <w:rsid w:val="00C948FD"/>
    <w:rsid w:val="00C97075"/>
    <w:rsid w:val="00CA0277"/>
    <w:rsid w:val="00CA40E2"/>
    <w:rsid w:val="00CA5560"/>
    <w:rsid w:val="00CA689E"/>
    <w:rsid w:val="00CA6B83"/>
    <w:rsid w:val="00CB43D5"/>
    <w:rsid w:val="00CB51A3"/>
    <w:rsid w:val="00CB57A5"/>
    <w:rsid w:val="00CC3570"/>
    <w:rsid w:val="00CC55B9"/>
    <w:rsid w:val="00CC76F9"/>
    <w:rsid w:val="00CD066B"/>
    <w:rsid w:val="00CD46E2"/>
    <w:rsid w:val="00CE1C23"/>
    <w:rsid w:val="00CE21F4"/>
    <w:rsid w:val="00CE3336"/>
    <w:rsid w:val="00CE4FEE"/>
    <w:rsid w:val="00CE6B96"/>
    <w:rsid w:val="00CF3354"/>
    <w:rsid w:val="00CF5F93"/>
    <w:rsid w:val="00CF69AF"/>
    <w:rsid w:val="00D00D0B"/>
    <w:rsid w:val="00D01FB3"/>
    <w:rsid w:val="00D02D74"/>
    <w:rsid w:val="00D04B69"/>
    <w:rsid w:val="00D05BD4"/>
    <w:rsid w:val="00D060CF"/>
    <w:rsid w:val="00D11756"/>
    <w:rsid w:val="00D1475A"/>
    <w:rsid w:val="00D160EF"/>
    <w:rsid w:val="00D22FF3"/>
    <w:rsid w:val="00D362BB"/>
    <w:rsid w:val="00D41778"/>
    <w:rsid w:val="00D42291"/>
    <w:rsid w:val="00D42E46"/>
    <w:rsid w:val="00D52350"/>
    <w:rsid w:val="00D537FA"/>
    <w:rsid w:val="00D5455E"/>
    <w:rsid w:val="00D5547D"/>
    <w:rsid w:val="00D55717"/>
    <w:rsid w:val="00D55A57"/>
    <w:rsid w:val="00D6258A"/>
    <w:rsid w:val="00D6387B"/>
    <w:rsid w:val="00D708B6"/>
    <w:rsid w:val="00D719F6"/>
    <w:rsid w:val="00D73C7D"/>
    <w:rsid w:val="00D77960"/>
    <w:rsid w:val="00D80835"/>
    <w:rsid w:val="00D80C7E"/>
    <w:rsid w:val="00D80D99"/>
    <w:rsid w:val="00D82ACB"/>
    <w:rsid w:val="00D8627E"/>
    <w:rsid w:val="00D8685E"/>
    <w:rsid w:val="00D944CA"/>
    <w:rsid w:val="00D9503C"/>
    <w:rsid w:val="00D95455"/>
    <w:rsid w:val="00D97C38"/>
    <w:rsid w:val="00DA04D1"/>
    <w:rsid w:val="00DA1FE2"/>
    <w:rsid w:val="00DA45D1"/>
    <w:rsid w:val="00DB1FC4"/>
    <w:rsid w:val="00DB27AC"/>
    <w:rsid w:val="00DB4512"/>
    <w:rsid w:val="00DB59C3"/>
    <w:rsid w:val="00DB5E54"/>
    <w:rsid w:val="00DB6A5E"/>
    <w:rsid w:val="00DB6CC7"/>
    <w:rsid w:val="00DC259A"/>
    <w:rsid w:val="00DC4395"/>
    <w:rsid w:val="00DD50C4"/>
    <w:rsid w:val="00DD73EF"/>
    <w:rsid w:val="00DD7D43"/>
    <w:rsid w:val="00DE23E8"/>
    <w:rsid w:val="00DE4645"/>
    <w:rsid w:val="00DE5855"/>
    <w:rsid w:val="00DE7792"/>
    <w:rsid w:val="00DF0C10"/>
    <w:rsid w:val="00DF36CD"/>
    <w:rsid w:val="00DF651D"/>
    <w:rsid w:val="00E0128B"/>
    <w:rsid w:val="00E01B89"/>
    <w:rsid w:val="00E03ECC"/>
    <w:rsid w:val="00E04785"/>
    <w:rsid w:val="00E05F9A"/>
    <w:rsid w:val="00E07650"/>
    <w:rsid w:val="00E11316"/>
    <w:rsid w:val="00E11948"/>
    <w:rsid w:val="00E13E9E"/>
    <w:rsid w:val="00E14CCC"/>
    <w:rsid w:val="00E1645D"/>
    <w:rsid w:val="00E2746A"/>
    <w:rsid w:val="00E307AE"/>
    <w:rsid w:val="00E336FD"/>
    <w:rsid w:val="00E33963"/>
    <w:rsid w:val="00E3520B"/>
    <w:rsid w:val="00E426DA"/>
    <w:rsid w:val="00E43E67"/>
    <w:rsid w:val="00E4727E"/>
    <w:rsid w:val="00E47AD1"/>
    <w:rsid w:val="00E51C81"/>
    <w:rsid w:val="00E52377"/>
    <w:rsid w:val="00E537AD"/>
    <w:rsid w:val="00E57BD3"/>
    <w:rsid w:val="00E6452D"/>
    <w:rsid w:val="00E64E17"/>
    <w:rsid w:val="00E71864"/>
    <w:rsid w:val="00E72A56"/>
    <w:rsid w:val="00E76E18"/>
    <w:rsid w:val="00E81814"/>
    <w:rsid w:val="00E83360"/>
    <w:rsid w:val="00E866C9"/>
    <w:rsid w:val="00E86C3A"/>
    <w:rsid w:val="00E904FA"/>
    <w:rsid w:val="00E92213"/>
    <w:rsid w:val="00E93977"/>
    <w:rsid w:val="00E93E5D"/>
    <w:rsid w:val="00E948DC"/>
    <w:rsid w:val="00E9603B"/>
    <w:rsid w:val="00E96D0B"/>
    <w:rsid w:val="00E97A93"/>
    <w:rsid w:val="00EA1944"/>
    <w:rsid w:val="00EA3D3C"/>
    <w:rsid w:val="00EA4870"/>
    <w:rsid w:val="00EA49AB"/>
    <w:rsid w:val="00EB7DAE"/>
    <w:rsid w:val="00EC0350"/>
    <w:rsid w:val="00EC090A"/>
    <w:rsid w:val="00EC3617"/>
    <w:rsid w:val="00EC410C"/>
    <w:rsid w:val="00EC55A9"/>
    <w:rsid w:val="00EC724E"/>
    <w:rsid w:val="00EC7A25"/>
    <w:rsid w:val="00EC7CC3"/>
    <w:rsid w:val="00ED04E3"/>
    <w:rsid w:val="00ED0C42"/>
    <w:rsid w:val="00ED20B5"/>
    <w:rsid w:val="00ED281A"/>
    <w:rsid w:val="00ED3BAF"/>
    <w:rsid w:val="00ED442E"/>
    <w:rsid w:val="00ED5951"/>
    <w:rsid w:val="00ED5DEF"/>
    <w:rsid w:val="00ED792E"/>
    <w:rsid w:val="00EE45E8"/>
    <w:rsid w:val="00EE4BA9"/>
    <w:rsid w:val="00EF1D9C"/>
    <w:rsid w:val="00EF46A6"/>
    <w:rsid w:val="00EF533B"/>
    <w:rsid w:val="00EF67C0"/>
    <w:rsid w:val="00EF6F20"/>
    <w:rsid w:val="00F00E1A"/>
    <w:rsid w:val="00F00EE3"/>
    <w:rsid w:val="00F03851"/>
    <w:rsid w:val="00F04678"/>
    <w:rsid w:val="00F063FF"/>
    <w:rsid w:val="00F06F74"/>
    <w:rsid w:val="00F14000"/>
    <w:rsid w:val="00F21E29"/>
    <w:rsid w:val="00F222DE"/>
    <w:rsid w:val="00F22ABE"/>
    <w:rsid w:val="00F24731"/>
    <w:rsid w:val="00F40990"/>
    <w:rsid w:val="00F42171"/>
    <w:rsid w:val="00F4232A"/>
    <w:rsid w:val="00F42BC6"/>
    <w:rsid w:val="00F43C22"/>
    <w:rsid w:val="00F44434"/>
    <w:rsid w:val="00F46494"/>
    <w:rsid w:val="00F46900"/>
    <w:rsid w:val="00F53C8D"/>
    <w:rsid w:val="00F55850"/>
    <w:rsid w:val="00F558AB"/>
    <w:rsid w:val="00F61602"/>
    <w:rsid w:val="00F61D89"/>
    <w:rsid w:val="00F649AE"/>
    <w:rsid w:val="00F70F45"/>
    <w:rsid w:val="00F73CF2"/>
    <w:rsid w:val="00F762DA"/>
    <w:rsid w:val="00F800B8"/>
    <w:rsid w:val="00F822EF"/>
    <w:rsid w:val="00F8609D"/>
    <w:rsid w:val="00F86ABB"/>
    <w:rsid w:val="00F91DC4"/>
    <w:rsid w:val="00F95D49"/>
    <w:rsid w:val="00FA2223"/>
    <w:rsid w:val="00FA4306"/>
    <w:rsid w:val="00FA7E6C"/>
    <w:rsid w:val="00FC1C47"/>
    <w:rsid w:val="00FC3B4F"/>
    <w:rsid w:val="00FC6A95"/>
    <w:rsid w:val="00FC701B"/>
    <w:rsid w:val="00FD0BBF"/>
    <w:rsid w:val="00FD0DC4"/>
    <w:rsid w:val="00FD44C8"/>
    <w:rsid w:val="00FD7648"/>
    <w:rsid w:val="00FE2B38"/>
    <w:rsid w:val="00FE7866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6DB94A"/>
  <w15:docId w15:val="{A4AC82D6-7FB2-4397-856A-374558DF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2B370F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2B370F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2B370F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2B370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2B370F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qFormat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aliases w:val="Heading 2 Char1,Char Char,List Paragraph1,heading 3,Daftar Acuan,List Paragraph11,HEADING 1,heading 31,heading 32,List Paragraph111,tabel,Body Text Char1,Char Char2,SUB BAB,Paragraph"/>
    <w:basedOn w:val="Normal"/>
    <w:link w:val="ListParagraphChar"/>
    <w:uiPriority w:val="34"/>
    <w:qFormat/>
    <w:rsid w:val="002B370F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character" w:customStyle="1" w:styleId="ListParagraphChar">
    <w:name w:val="List Paragraph Char"/>
    <w:aliases w:val="Heading 2 Char1 Char,Char Char Char,List Paragraph1 Char,heading 3 Char,Daftar Acuan Char,List Paragraph11 Char,HEADING 1 Char,heading 31 Char,heading 32 Char,List Paragraph111 Char,tabel Char,Body Text Char1 Char,Char Char2 Char"/>
    <w:link w:val="ListParagraph"/>
    <w:uiPriority w:val="34"/>
    <w:locked/>
    <w:rsid w:val="007D1916"/>
    <w:rPr>
      <w:rFonts w:ascii="Times New Roman" w:eastAsia="Cambr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74D95"/>
    <w:pPr>
      <w:spacing w:after="0" w:line="240" w:lineRule="auto"/>
    </w:pPr>
    <w:rPr>
      <w:rFonts w:ascii="Times New Roman" w:hAnsi="Times New Roman"/>
      <w:sz w:val="24"/>
    </w:rPr>
  </w:style>
  <w:style w:type="table" w:customStyle="1" w:styleId="TableGrid1">
    <w:name w:val="Table Grid1"/>
    <w:basedOn w:val="TableNormal"/>
    <w:next w:val="TableGrid"/>
    <w:uiPriority w:val="59"/>
    <w:rsid w:val="00FC701B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3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10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1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1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7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8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9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898C15C-BE17-468D-8200-F671AB429E7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2474E333-86DE-4F1D-A510-89B4F4108C0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AC0B018E-CD80-4D30-9B98-EC812A05FF40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D71341A6-EC19-4EF1-8B2F-8DE1F99CC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129B0-3021-4E94-81B0-C0896C3424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7FD16-D850-4E07-84C9-A7CA2C9753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687C8-7440-40CC-BD72-F88F29982F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97481A-FA21-45E7-86E0-B7148DB637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7FF44E6-BCE6-490F-9B1F-8D0CF7A47CB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57E611B-3B9C-4D67-87A0-CB4CAE67A75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4F98F0F-684D-4582-BB55-11F4D14F8139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1908CE4E-78F2-42B0-AA9F-2BB5BB34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10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Author</cp:lastModifiedBy>
  <cp:revision>4</cp:revision>
  <cp:lastPrinted>2013-10-03T12:51:00Z</cp:lastPrinted>
  <dcterms:created xsi:type="dcterms:W3CDTF">2022-09-24T11:12:00Z</dcterms:created>
  <dcterms:modified xsi:type="dcterms:W3CDTF">2022-09-24T11:13:00Z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http://www.zotero.org/styles/frontiers-in-medicine</vt:lpwstr>
  </property>
  <property fmtid="{D5CDD505-2E9C-101B-9397-08002B2CF9AE}" pid="5" name="Mendeley Recent Style Name 1_1">
    <vt:lpwstr>Frontiers in Medicine</vt:lpwstr>
  </property>
  <property fmtid="{D5CDD505-2E9C-101B-9397-08002B2CF9AE}" pid="6" name="Mendeley Recent Style Id 2_1">
    <vt:lpwstr>http://www.zotero.org/styles/frontiers-in-pharmacology</vt:lpwstr>
  </property>
  <property fmtid="{D5CDD505-2E9C-101B-9397-08002B2CF9AE}" pid="7" name="Mendeley Recent Style Name 2_1">
    <vt:lpwstr>Frontiers in Pharmacology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http://www.zotero.org/styles/nature</vt:lpwstr>
  </property>
  <property fmtid="{D5CDD505-2E9C-101B-9397-08002B2CF9AE}" pid="11" name="Mendeley Recent Style Name 4_1">
    <vt:lpwstr>Nature</vt:lpwstr>
  </property>
  <property fmtid="{D5CDD505-2E9C-101B-9397-08002B2CF9AE}" pid="12" name="Mendeley Recent Style Id 5_1">
    <vt:lpwstr>http://www.zotero.org/styles/oxford-centre-for-mission-studies-harvard</vt:lpwstr>
  </property>
  <property fmtid="{D5CDD505-2E9C-101B-9397-08002B2CF9AE}" pid="13" name="Mendeley Recent Style Name 5_1">
    <vt:lpwstr>Oxford Centre for Mission Studies - Harvard</vt:lpwstr>
  </property>
  <property fmtid="{D5CDD505-2E9C-101B-9397-08002B2CF9AE}" pid="14" name="Mendeley Recent Style Id 6_1">
    <vt:lpwstr>http://www.zotero.org/styles/springer-vancouver-author-date</vt:lpwstr>
  </property>
  <property fmtid="{D5CDD505-2E9C-101B-9397-08002B2CF9AE}" pid="15" name="Mendeley Recent Style Name 6_1">
    <vt:lpwstr>Springer - Vancouver (author-date)</vt:lpwstr>
  </property>
  <property fmtid="{D5CDD505-2E9C-101B-9397-08002B2CF9AE}" pid="16" name="Mendeley Recent Style Id 7_1">
    <vt:lpwstr>http://www.zotero.org/styles/springer-vancouver-brackets</vt:lpwstr>
  </property>
  <property fmtid="{D5CDD505-2E9C-101B-9397-08002B2CF9AE}" pid="17" name="Mendeley Recent Style Name 7_1">
    <vt:lpwstr>Springer - Vancouver (brackets)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http://www.zotero.org/styles/serbian-archives-of-medicine</vt:lpwstr>
  </property>
  <property fmtid="{D5CDD505-2E9C-101B-9397-08002B2CF9AE}" pid="21" name="Mendeley Recent Style Name 9_1">
    <vt:lpwstr>Vancouver - Serbian Archives of Medicine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http://www.zotero.org/styles/nature</vt:lpwstr>
  </property>
  <property fmtid="{D5CDD505-2E9C-101B-9397-08002B2CF9AE}" pid="24" name="Mendeley Unique User Id_1">
    <vt:lpwstr>f17dc0ad-3679-375a-8722-344eef21f3be</vt:lpwstr>
  </property>
  <property fmtid="{D5CDD505-2E9C-101B-9397-08002B2CF9AE}" pid="25" name="UniqueFileID">
    <vt:lpwstr>Fj2zwz6tXJRf</vt:lpwstr>
  </property>
  <property fmtid="{D5CDD505-2E9C-101B-9397-08002B2CF9AE}" pid="26" name="TRFLID">
    <vt:lpwstr>THVCWgwFmAIcNM+rsw3TPQ==</vt:lpwstr>
  </property>
</Properties>
</file>