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F2C37F4" w14:textId="77777777" w:rsidR="00FF3DAF" w:rsidRDefault="00F651FE">
      <w:pPr>
        <w:rPr>
          <w:lang w:val="en-US"/>
        </w:rPr>
      </w:pPr>
      <w:r w:rsidRPr="002F6399">
        <w:rPr>
          <w:rFonts w:ascii="Times" w:hAnsi="Times"/>
          <w:lang w:val="en-US"/>
        </w:rPr>
        <w:t xml:space="preserve">Supplemental figure S1.  </w:t>
      </w:r>
      <w:r w:rsidRPr="002F6399">
        <w:rPr>
          <w:rFonts w:ascii="Times" w:hAnsi="Times" w:cstheme="majorHAnsi"/>
          <w:color w:val="222222"/>
          <w:lang w:val="en-US"/>
        </w:rPr>
        <w:t>P</w:t>
      </w:r>
      <w:r w:rsidRPr="002F6399">
        <w:rPr>
          <w:rFonts w:ascii="Times" w:hAnsi="Times" w:cstheme="majorHAnsi"/>
          <w:color w:val="222222"/>
        </w:rPr>
        <w:t>lot</w:t>
      </w:r>
      <w:r>
        <w:rPr>
          <w:rFonts w:ascii="Times" w:hAnsi="Times" w:cstheme="majorHAnsi"/>
          <w:color w:val="222222"/>
          <w:lang w:val="en-US"/>
        </w:rPr>
        <w:t xml:space="preserve"> of</w:t>
      </w:r>
      <w:r>
        <w:rPr>
          <w:rFonts w:ascii="Times" w:hAnsi="Times" w:cstheme="majorHAnsi"/>
          <w:color w:val="222222"/>
        </w:rPr>
        <w:t xml:space="preserve"> the autocorrelation function of an</w:t>
      </w:r>
      <w:r w:rsidRPr="00B60FDD">
        <w:rPr>
          <w:rFonts w:ascii="Times" w:hAnsi="Times" w:cstheme="majorHAnsi"/>
          <w:color w:val="222222"/>
        </w:rPr>
        <w:t xml:space="preserve"> intercept-only mixed-effects model</w:t>
      </w:r>
      <w:r>
        <w:rPr>
          <w:rFonts w:ascii="Times" w:hAnsi="Times" w:cstheme="majorHAnsi"/>
          <w:color w:val="222222"/>
        </w:rPr>
        <w:t xml:space="preserve"> to visualize the time lag of autocorrelation. </w:t>
      </w:r>
      <w:r>
        <w:rPr>
          <w:rFonts w:ascii="Times" w:hAnsi="Times" w:cstheme="majorHAnsi"/>
          <w:color w:val="222222"/>
          <w:lang w:val="en-US"/>
        </w:rPr>
        <w:t xml:space="preserve">We used this approach to determine criteria for creating </w:t>
      </w:r>
      <w:r w:rsidR="00FF3DAF">
        <w:rPr>
          <w:rFonts w:ascii="Times" w:hAnsi="Times" w:cstheme="majorHAnsi"/>
          <w:color w:val="222222"/>
          <w:lang w:val="en-US"/>
        </w:rPr>
        <w:t xml:space="preserve">‘clusters’ to control for temporal autocorrelation using generalized estimating equations </w:t>
      </w:r>
      <w:r>
        <w:rPr>
          <w:rFonts w:ascii="Times" w:hAnsi="Times" w:cstheme="majorHAnsi"/>
          <w:color w:val="222222"/>
        </w:rPr>
        <w:t>as suggested by Forrester et al. (2009)</w:t>
      </w:r>
      <w:r w:rsidRPr="00B60FDD">
        <w:rPr>
          <w:rFonts w:ascii="Times" w:hAnsi="Times" w:cstheme="majorHAnsi"/>
          <w:color w:val="222222"/>
        </w:rPr>
        <w:t>.</w:t>
      </w:r>
      <w:r>
        <w:rPr>
          <w:rFonts w:ascii="Times" w:hAnsi="Times" w:cstheme="majorHAnsi"/>
          <w:color w:val="222222"/>
        </w:rPr>
        <w:t xml:space="preserve"> We observed autocorrelation to decay after a lag of 18 </w:t>
      </w:r>
      <w:r w:rsidRPr="00FF3DAF">
        <w:rPr>
          <w:rFonts w:ascii="Times" w:hAnsi="Times" w:cstheme="majorHAnsi"/>
          <w:color w:val="222222"/>
        </w:rPr>
        <w:t>observations (alpha = 0.05), or 54 hours</w:t>
      </w:r>
      <w:r>
        <w:rPr>
          <w:rFonts w:ascii="Times" w:hAnsi="Times" w:cstheme="majorHAnsi"/>
          <w:color w:val="222222"/>
        </w:rPr>
        <w:t>.</w:t>
      </w:r>
      <w:r>
        <w:rPr>
          <w:lang w:val="en-US"/>
        </w:rPr>
        <w:t xml:space="preserve"> </w:t>
      </w:r>
    </w:p>
    <w:p w14:paraId="66918ED7" w14:textId="77777777" w:rsidR="00FF3DAF" w:rsidRDefault="00FF3DAF">
      <w:pPr>
        <w:rPr>
          <w:lang w:val="en-US"/>
        </w:rPr>
      </w:pPr>
    </w:p>
    <w:p w14:paraId="1DF7E0C6" w14:textId="77777777" w:rsidR="00FF3DAF" w:rsidRDefault="00FF3DAF">
      <w:pPr>
        <w:rPr>
          <w:lang w:val="en-US"/>
        </w:rPr>
      </w:pPr>
    </w:p>
    <w:p w14:paraId="4CD4CBFD" w14:textId="4DB08257" w:rsidR="00F651FE" w:rsidRDefault="00FF3DAF">
      <w:pPr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32EAE1A9" wp14:editId="63CAF5BC">
            <wp:extent cx="5118100" cy="3416300"/>
            <wp:effectExtent l="0" t="0" r="0" b="0"/>
            <wp:docPr id="1" name="Picture 1" descr="A picture containing sitting, traffic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C_Autocorrelation_alpha0.05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18100" cy="3416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8526F7" w14:textId="1A347FAA" w:rsidR="00110C47" w:rsidRDefault="00110C47">
      <w:pPr>
        <w:rPr>
          <w:lang w:val="en-US"/>
        </w:rPr>
      </w:pPr>
    </w:p>
    <w:p w14:paraId="6C634AC0" w14:textId="38379C1D" w:rsidR="00110C47" w:rsidRDefault="00110C47">
      <w:pPr>
        <w:rPr>
          <w:rFonts w:ascii="Times" w:hAnsi="Times"/>
          <w:lang w:val="en-US"/>
        </w:rPr>
      </w:pPr>
    </w:p>
    <w:p w14:paraId="486CE1D2" w14:textId="1420149A" w:rsidR="00110C47" w:rsidRDefault="00110C47">
      <w:pPr>
        <w:rPr>
          <w:rFonts w:ascii="Times" w:hAnsi="Times"/>
          <w:lang w:val="en-US"/>
        </w:rPr>
      </w:pPr>
    </w:p>
    <w:p w14:paraId="2DC30D39" w14:textId="2EDEFCCE" w:rsidR="00110C47" w:rsidRDefault="00110C47">
      <w:pPr>
        <w:rPr>
          <w:rFonts w:ascii="Times" w:hAnsi="Times"/>
          <w:lang w:val="en-US"/>
        </w:rPr>
      </w:pPr>
    </w:p>
    <w:p w14:paraId="3B952E0C" w14:textId="65145993" w:rsidR="00110C47" w:rsidRDefault="00110C47">
      <w:pPr>
        <w:rPr>
          <w:rFonts w:ascii="Times" w:hAnsi="Times"/>
          <w:lang w:val="en-US"/>
        </w:rPr>
      </w:pPr>
    </w:p>
    <w:p w14:paraId="58BD46B9" w14:textId="704F1DBE" w:rsidR="00110C47" w:rsidRDefault="00110C47">
      <w:pPr>
        <w:rPr>
          <w:rFonts w:ascii="Times" w:hAnsi="Times"/>
          <w:lang w:val="en-US"/>
        </w:rPr>
      </w:pPr>
    </w:p>
    <w:p w14:paraId="2634E980" w14:textId="56EEA77E" w:rsidR="00110C47" w:rsidRDefault="00110C47">
      <w:pPr>
        <w:rPr>
          <w:rFonts w:ascii="Times" w:hAnsi="Times"/>
          <w:lang w:val="en-US"/>
        </w:rPr>
      </w:pPr>
    </w:p>
    <w:p w14:paraId="1C9C7E5E" w14:textId="3AA89DB6" w:rsidR="00110C47" w:rsidRDefault="00110C47">
      <w:pPr>
        <w:rPr>
          <w:rFonts w:ascii="Times" w:hAnsi="Times"/>
          <w:lang w:val="en-US"/>
        </w:rPr>
      </w:pPr>
    </w:p>
    <w:p w14:paraId="71B7267B" w14:textId="1A4C34F2" w:rsidR="00110C47" w:rsidRDefault="00110C47">
      <w:pPr>
        <w:rPr>
          <w:rFonts w:ascii="Times" w:hAnsi="Times"/>
          <w:lang w:val="en-US"/>
        </w:rPr>
      </w:pPr>
    </w:p>
    <w:p w14:paraId="7897EFEB" w14:textId="77DBF990" w:rsidR="00110C47" w:rsidRDefault="00110C47">
      <w:pPr>
        <w:rPr>
          <w:rFonts w:ascii="Times" w:hAnsi="Times"/>
          <w:lang w:val="en-US"/>
        </w:rPr>
      </w:pPr>
    </w:p>
    <w:p w14:paraId="4D01F86E" w14:textId="5FA47C2F" w:rsidR="00110C47" w:rsidRDefault="00110C47">
      <w:pPr>
        <w:rPr>
          <w:rFonts w:ascii="Times" w:hAnsi="Times"/>
          <w:lang w:val="en-US"/>
        </w:rPr>
      </w:pPr>
    </w:p>
    <w:p w14:paraId="443D0A50" w14:textId="74C186D6" w:rsidR="00110C47" w:rsidRDefault="00110C47">
      <w:pPr>
        <w:rPr>
          <w:rFonts w:ascii="Times" w:hAnsi="Times"/>
          <w:lang w:val="en-US"/>
        </w:rPr>
      </w:pPr>
    </w:p>
    <w:p w14:paraId="3F5EAF89" w14:textId="2E80F4E9" w:rsidR="00110C47" w:rsidRDefault="00110C47">
      <w:pPr>
        <w:rPr>
          <w:rFonts w:ascii="Times" w:hAnsi="Times"/>
          <w:lang w:val="en-US"/>
        </w:rPr>
      </w:pPr>
    </w:p>
    <w:p w14:paraId="244055D4" w14:textId="53296EEC" w:rsidR="00110C47" w:rsidRDefault="00110C47">
      <w:pPr>
        <w:rPr>
          <w:rFonts w:ascii="Times" w:hAnsi="Times"/>
          <w:lang w:val="en-US"/>
        </w:rPr>
      </w:pPr>
    </w:p>
    <w:p w14:paraId="77912374" w14:textId="160A2389" w:rsidR="00110C47" w:rsidRDefault="00110C47">
      <w:pPr>
        <w:rPr>
          <w:rFonts w:ascii="Times" w:hAnsi="Times"/>
          <w:lang w:val="en-US"/>
        </w:rPr>
      </w:pPr>
    </w:p>
    <w:p w14:paraId="1E020521" w14:textId="4E8B8BF8" w:rsidR="00110C47" w:rsidRDefault="00110C47">
      <w:pPr>
        <w:rPr>
          <w:rFonts w:ascii="Times" w:hAnsi="Times"/>
          <w:lang w:val="en-US"/>
        </w:rPr>
      </w:pPr>
    </w:p>
    <w:p w14:paraId="5A857FC9" w14:textId="4E8421ED" w:rsidR="00110C47" w:rsidRDefault="00110C47">
      <w:pPr>
        <w:rPr>
          <w:rFonts w:ascii="Times" w:hAnsi="Times"/>
          <w:lang w:val="en-US"/>
        </w:rPr>
      </w:pPr>
    </w:p>
    <w:p w14:paraId="3E166E1E" w14:textId="7D8B59C0" w:rsidR="00110C47" w:rsidRDefault="00110C47">
      <w:pPr>
        <w:rPr>
          <w:rFonts w:ascii="Times" w:hAnsi="Times"/>
          <w:lang w:val="en-US"/>
        </w:rPr>
      </w:pPr>
    </w:p>
    <w:p w14:paraId="65FF0752" w14:textId="03C8B646" w:rsidR="00110C47" w:rsidRDefault="00110C47">
      <w:pPr>
        <w:rPr>
          <w:rFonts w:ascii="Times" w:hAnsi="Times"/>
          <w:lang w:val="en-US"/>
        </w:rPr>
      </w:pPr>
    </w:p>
    <w:p w14:paraId="46055AF8" w14:textId="567FB721" w:rsidR="00110C47" w:rsidRDefault="00110C47">
      <w:pPr>
        <w:rPr>
          <w:rFonts w:ascii="Times" w:hAnsi="Times"/>
          <w:lang w:val="en-US"/>
        </w:rPr>
      </w:pPr>
    </w:p>
    <w:p w14:paraId="7CA1616C" w14:textId="562376C7" w:rsidR="00110C47" w:rsidRDefault="00110C47">
      <w:pPr>
        <w:rPr>
          <w:rFonts w:ascii="Times" w:hAnsi="Times"/>
          <w:lang w:val="en-US"/>
        </w:rPr>
      </w:pPr>
    </w:p>
    <w:p w14:paraId="29908497" w14:textId="283B5598" w:rsidR="00110C47" w:rsidRDefault="00110C47">
      <w:pPr>
        <w:rPr>
          <w:rFonts w:ascii="Times" w:hAnsi="Times"/>
          <w:lang w:val="en-US"/>
        </w:rPr>
      </w:pPr>
    </w:p>
    <w:p w14:paraId="72D69A22" w14:textId="77777777" w:rsidR="00110C47" w:rsidRDefault="00110C47">
      <w:pPr>
        <w:rPr>
          <w:rFonts w:ascii="Times" w:hAnsi="Times"/>
          <w:lang w:val="en-US"/>
        </w:rPr>
      </w:pPr>
    </w:p>
    <w:p w14:paraId="4D6D1A02" w14:textId="32C2AB45" w:rsidR="00072BC1" w:rsidRPr="005C4FE1" w:rsidRDefault="00072BC1" w:rsidP="00072BC1">
      <w:pPr>
        <w:rPr>
          <w:lang w:val="en-US"/>
        </w:rPr>
      </w:pPr>
      <w:r w:rsidRPr="00110C47">
        <w:rPr>
          <w:rFonts w:ascii="Times" w:hAnsi="Times"/>
          <w:lang w:val="en-US"/>
        </w:rPr>
        <w:lastRenderedPageBreak/>
        <w:t>Supplemental figure S</w:t>
      </w:r>
      <w:r>
        <w:rPr>
          <w:rFonts w:ascii="Times" w:hAnsi="Times"/>
          <w:lang w:val="en-US"/>
        </w:rPr>
        <w:t>2</w:t>
      </w:r>
      <w:r w:rsidRPr="00110C47">
        <w:rPr>
          <w:rFonts w:ascii="Times" w:hAnsi="Times"/>
          <w:lang w:val="en-US"/>
        </w:rPr>
        <w:t>.</w:t>
      </w:r>
      <w:r w:rsidR="005C4FE1">
        <w:rPr>
          <w:rFonts w:ascii="Times" w:hAnsi="Times"/>
          <w:lang w:val="en-US"/>
        </w:rPr>
        <w:t xml:space="preserve"> Example plot of q</w:t>
      </w:r>
      <w:r w:rsidR="005C4FE1" w:rsidRPr="00785120">
        <w:rPr>
          <w:rFonts w:ascii="Times" w:hAnsi="Times" w:cstheme="majorHAnsi"/>
          <w:color w:val="000000" w:themeColor="text1"/>
        </w:rPr>
        <w:t>uasi-likelihood under independence criterion</w:t>
      </w:r>
      <w:r w:rsidR="005C4FE1">
        <w:rPr>
          <w:rFonts w:ascii="Times" w:hAnsi="Times" w:cstheme="majorHAnsi"/>
          <w:color w:val="000000" w:themeColor="text1"/>
          <w:lang w:val="en-US"/>
        </w:rPr>
        <w:t xml:space="preserve"> (QIC) plotted against candidate knot (scaled distance from urban-natural boundary) values for segmented regressions. Knot values were chosen on the basis of lowest QIC.</w:t>
      </w:r>
    </w:p>
    <w:p w14:paraId="72761E48" w14:textId="77777777" w:rsidR="00072BC1" w:rsidRDefault="00072BC1">
      <w:pPr>
        <w:rPr>
          <w:rFonts w:ascii="Times" w:hAnsi="Times"/>
          <w:lang w:val="en-US"/>
        </w:rPr>
      </w:pPr>
    </w:p>
    <w:p w14:paraId="7064E22B" w14:textId="05AA5048" w:rsidR="00072BC1" w:rsidRDefault="00072BC1">
      <w:pPr>
        <w:rPr>
          <w:rFonts w:ascii="Times" w:hAnsi="Times"/>
          <w:lang w:val="en-US"/>
        </w:rPr>
      </w:pPr>
    </w:p>
    <w:p w14:paraId="71D697D2" w14:textId="20453CB7" w:rsidR="00EC730B" w:rsidRDefault="00EC730B">
      <w:pPr>
        <w:rPr>
          <w:rFonts w:ascii="Times" w:hAnsi="Times"/>
          <w:lang w:val="en-US"/>
        </w:rPr>
      </w:pPr>
      <w:r>
        <w:rPr>
          <w:rFonts w:ascii="Times" w:hAnsi="Times"/>
          <w:noProof/>
          <w:lang w:val="en-US"/>
        </w:rPr>
        <w:drawing>
          <wp:inline distT="0" distB="0" distL="0" distR="0" wp14:anchorId="1B36FDDE" wp14:editId="08AF8D1C">
            <wp:extent cx="4991100" cy="3124200"/>
            <wp:effectExtent l="0" t="0" r="0" b="0"/>
            <wp:docPr id="2" name="Picture 2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screenshot of a cell phone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91100" cy="3124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209C5A" w14:textId="431AEB15" w:rsidR="00EC730B" w:rsidRDefault="00EC730B">
      <w:pPr>
        <w:rPr>
          <w:rFonts w:ascii="Times" w:hAnsi="Times"/>
          <w:lang w:val="en-US"/>
        </w:rPr>
      </w:pPr>
    </w:p>
    <w:p w14:paraId="7AB95BEB" w14:textId="340837AA" w:rsidR="00EC730B" w:rsidRDefault="00EC730B">
      <w:pPr>
        <w:rPr>
          <w:rFonts w:ascii="Times" w:hAnsi="Times"/>
          <w:lang w:val="en-US"/>
        </w:rPr>
      </w:pPr>
    </w:p>
    <w:p w14:paraId="3A4C40D0" w14:textId="77777777" w:rsidR="00EC730B" w:rsidRDefault="00EC730B">
      <w:pPr>
        <w:rPr>
          <w:rFonts w:ascii="Times" w:hAnsi="Times"/>
          <w:lang w:val="en-US"/>
        </w:rPr>
      </w:pPr>
    </w:p>
    <w:p w14:paraId="29A22B8A" w14:textId="77777777" w:rsidR="00072BC1" w:rsidRDefault="00072BC1">
      <w:pPr>
        <w:rPr>
          <w:rFonts w:ascii="Times" w:hAnsi="Times"/>
          <w:lang w:val="en-US"/>
        </w:rPr>
      </w:pPr>
    </w:p>
    <w:p w14:paraId="088ECE97" w14:textId="77777777" w:rsidR="005C4FE1" w:rsidRDefault="005C4FE1">
      <w:pPr>
        <w:rPr>
          <w:rFonts w:ascii="Times" w:hAnsi="Times"/>
          <w:lang w:val="en-US"/>
        </w:rPr>
      </w:pPr>
    </w:p>
    <w:p w14:paraId="0F0CC000" w14:textId="77777777" w:rsidR="005C4FE1" w:rsidRDefault="005C4FE1">
      <w:pPr>
        <w:rPr>
          <w:rFonts w:ascii="Times" w:hAnsi="Times"/>
          <w:lang w:val="en-US"/>
        </w:rPr>
      </w:pPr>
    </w:p>
    <w:p w14:paraId="4D6F9137" w14:textId="77777777" w:rsidR="005C4FE1" w:rsidRDefault="005C4FE1">
      <w:pPr>
        <w:rPr>
          <w:rFonts w:ascii="Times" w:hAnsi="Times"/>
          <w:lang w:val="en-US"/>
        </w:rPr>
      </w:pPr>
    </w:p>
    <w:p w14:paraId="6C3905B8" w14:textId="77777777" w:rsidR="005C4FE1" w:rsidRDefault="005C4FE1">
      <w:pPr>
        <w:rPr>
          <w:rFonts w:ascii="Times" w:hAnsi="Times"/>
          <w:lang w:val="en-US"/>
        </w:rPr>
      </w:pPr>
    </w:p>
    <w:p w14:paraId="47D2579C" w14:textId="77777777" w:rsidR="005C4FE1" w:rsidRDefault="005C4FE1">
      <w:pPr>
        <w:rPr>
          <w:rFonts w:ascii="Times" w:hAnsi="Times"/>
          <w:lang w:val="en-US"/>
        </w:rPr>
      </w:pPr>
    </w:p>
    <w:p w14:paraId="71211EEC" w14:textId="77777777" w:rsidR="005C4FE1" w:rsidRDefault="005C4FE1">
      <w:pPr>
        <w:rPr>
          <w:rFonts w:ascii="Times" w:hAnsi="Times"/>
          <w:lang w:val="en-US"/>
        </w:rPr>
      </w:pPr>
    </w:p>
    <w:p w14:paraId="4D7E508F" w14:textId="77777777" w:rsidR="005C4FE1" w:rsidRDefault="005C4FE1">
      <w:pPr>
        <w:rPr>
          <w:rFonts w:ascii="Times" w:hAnsi="Times"/>
          <w:lang w:val="en-US"/>
        </w:rPr>
      </w:pPr>
    </w:p>
    <w:p w14:paraId="599EACF0" w14:textId="77777777" w:rsidR="005C4FE1" w:rsidRDefault="005C4FE1">
      <w:pPr>
        <w:rPr>
          <w:rFonts w:ascii="Times" w:hAnsi="Times"/>
          <w:lang w:val="en-US"/>
        </w:rPr>
      </w:pPr>
    </w:p>
    <w:p w14:paraId="1249C3BF" w14:textId="77777777" w:rsidR="005C4FE1" w:rsidRDefault="005C4FE1">
      <w:pPr>
        <w:rPr>
          <w:rFonts w:ascii="Times" w:hAnsi="Times"/>
          <w:lang w:val="en-US"/>
        </w:rPr>
      </w:pPr>
    </w:p>
    <w:p w14:paraId="69889198" w14:textId="77777777" w:rsidR="005C4FE1" w:rsidRDefault="005C4FE1">
      <w:pPr>
        <w:rPr>
          <w:rFonts w:ascii="Times" w:hAnsi="Times"/>
          <w:lang w:val="en-US"/>
        </w:rPr>
      </w:pPr>
    </w:p>
    <w:p w14:paraId="204CDA31" w14:textId="77777777" w:rsidR="005C4FE1" w:rsidRDefault="005C4FE1">
      <w:pPr>
        <w:rPr>
          <w:rFonts w:ascii="Times" w:hAnsi="Times"/>
          <w:lang w:val="en-US"/>
        </w:rPr>
      </w:pPr>
    </w:p>
    <w:p w14:paraId="2BB4CE2C" w14:textId="77777777" w:rsidR="005C4FE1" w:rsidRDefault="005C4FE1">
      <w:pPr>
        <w:rPr>
          <w:rFonts w:ascii="Times" w:hAnsi="Times"/>
          <w:lang w:val="en-US"/>
        </w:rPr>
      </w:pPr>
    </w:p>
    <w:p w14:paraId="4FE95F89" w14:textId="77777777" w:rsidR="005C4FE1" w:rsidRDefault="005C4FE1">
      <w:pPr>
        <w:rPr>
          <w:rFonts w:ascii="Times" w:hAnsi="Times"/>
          <w:lang w:val="en-US"/>
        </w:rPr>
      </w:pPr>
    </w:p>
    <w:p w14:paraId="556AC1F2" w14:textId="77777777" w:rsidR="005C4FE1" w:rsidRDefault="005C4FE1">
      <w:pPr>
        <w:rPr>
          <w:rFonts w:ascii="Times" w:hAnsi="Times"/>
          <w:lang w:val="en-US"/>
        </w:rPr>
      </w:pPr>
    </w:p>
    <w:p w14:paraId="288C398B" w14:textId="77777777" w:rsidR="005C4FE1" w:rsidRDefault="005C4FE1">
      <w:pPr>
        <w:rPr>
          <w:rFonts w:ascii="Times" w:hAnsi="Times"/>
          <w:lang w:val="en-US"/>
        </w:rPr>
      </w:pPr>
    </w:p>
    <w:p w14:paraId="568ECBFC" w14:textId="77777777" w:rsidR="005C4FE1" w:rsidRDefault="005C4FE1">
      <w:pPr>
        <w:rPr>
          <w:rFonts w:ascii="Times" w:hAnsi="Times"/>
          <w:lang w:val="en-US"/>
        </w:rPr>
      </w:pPr>
    </w:p>
    <w:p w14:paraId="5A66A9FE" w14:textId="77777777" w:rsidR="005C4FE1" w:rsidRDefault="005C4FE1">
      <w:pPr>
        <w:rPr>
          <w:rFonts w:ascii="Times" w:hAnsi="Times"/>
          <w:lang w:val="en-US"/>
        </w:rPr>
      </w:pPr>
    </w:p>
    <w:p w14:paraId="69F642D3" w14:textId="77777777" w:rsidR="005C4FE1" w:rsidRDefault="005C4FE1">
      <w:pPr>
        <w:rPr>
          <w:rFonts w:ascii="Times" w:hAnsi="Times"/>
          <w:lang w:val="en-US"/>
        </w:rPr>
      </w:pPr>
    </w:p>
    <w:p w14:paraId="53985888" w14:textId="77777777" w:rsidR="005C4FE1" w:rsidRDefault="005C4FE1">
      <w:pPr>
        <w:rPr>
          <w:rFonts w:ascii="Times" w:hAnsi="Times"/>
          <w:lang w:val="en-US"/>
        </w:rPr>
      </w:pPr>
    </w:p>
    <w:p w14:paraId="27F5CFC5" w14:textId="77777777" w:rsidR="005C4FE1" w:rsidRDefault="005C4FE1">
      <w:pPr>
        <w:rPr>
          <w:rFonts w:ascii="Times" w:hAnsi="Times"/>
          <w:lang w:val="en-US"/>
        </w:rPr>
      </w:pPr>
    </w:p>
    <w:p w14:paraId="09826A1A" w14:textId="77777777" w:rsidR="005C4FE1" w:rsidRDefault="005C4FE1">
      <w:pPr>
        <w:rPr>
          <w:rFonts w:ascii="Times" w:hAnsi="Times"/>
          <w:lang w:val="en-US"/>
        </w:rPr>
      </w:pPr>
    </w:p>
    <w:p w14:paraId="3CA81ED2" w14:textId="77777777" w:rsidR="005C4FE1" w:rsidRDefault="005C4FE1">
      <w:pPr>
        <w:rPr>
          <w:rFonts w:ascii="Times" w:hAnsi="Times"/>
          <w:lang w:val="en-US"/>
        </w:rPr>
      </w:pPr>
    </w:p>
    <w:p w14:paraId="6B125D7E" w14:textId="0E7C0906" w:rsidR="00110C47" w:rsidRDefault="00110C47">
      <w:pPr>
        <w:rPr>
          <w:lang w:val="en-US"/>
        </w:rPr>
      </w:pPr>
      <w:r w:rsidRPr="00110C47">
        <w:rPr>
          <w:rFonts w:ascii="Times" w:hAnsi="Times"/>
          <w:lang w:val="en-US"/>
        </w:rPr>
        <w:lastRenderedPageBreak/>
        <w:t xml:space="preserve">Supplemental </w:t>
      </w:r>
      <w:r w:rsidR="00341BD5">
        <w:rPr>
          <w:rFonts w:ascii="Times" w:hAnsi="Times"/>
          <w:lang w:val="en-US"/>
        </w:rPr>
        <w:t>F</w:t>
      </w:r>
      <w:r w:rsidRPr="00110C47">
        <w:rPr>
          <w:rFonts w:ascii="Times" w:hAnsi="Times"/>
          <w:lang w:val="en-US"/>
        </w:rPr>
        <w:t>igure S</w:t>
      </w:r>
      <w:r w:rsidR="00072BC1">
        <w:rPr>
          <w:rFonts w:ascii="Times" w:hAnsi="Times"/>
          <w:lang w:val="en-US"/>
        </w:rPr>
        <w:t>3</w:t>
      </w:r>
      <w:r w:rsidRPr="00110C47">
        <w:rPr>
          <w:rFonts w:ascii="Times" w:hAnsi="Times"/>
          <w:lang w:val="en-US"/>
        </w:rPr>
        <w:t xml:space="preserve">. Proportion of caracal active locations plotted against time of day. We did not detect shifts towards increased nocturnality in </w:t>
      </w:r>
      <w:r w:rsidR="00CD3F31">
        <w:rPr>
          <w:rFonts w:ascii="Times" w:hAnsi="Times"/>
          <w:lang w:val="en-US"/>
        </w:rPr>
        <w:t xml:space="preserve">the </w:t>
      </w:r>
      <w:r w:rsidRPr="00110C47">
        <w:rPr>
          <w:rFonts w:ascii="Times" w:hAnsi="Times"/>
          <w:lang w:val="en-US"/>
        </w:rPr>
        <w:t xml:space="preserve">high risk </w:t>
      </w:r>
      <w:r w:rsidR="00CD3F31">
        <w:rPr>
          <w:rFonts w:ascii="Times" w:hAnsi="Times"/>
          <w:lang w:val="en-US"/>
        </w:rPr>
        <w:t>urban-dominated region, nor differences in activity between adults and subadults in the urban-dominated region</w:t>
      </w:r>
      <w:r w:rsidRPr="00110C47">
        <w:rPr>
          <w:rFonts w:ascii="Times" w:hAnsi="Times"/>
          <w:lang w:val="en-US"/>
        </w:rPr>
        <w:t>.</w:t>
      </w:r>
      <w:r w:rsidR="00CD3F31">
        <w:rPr>
          <w:rFonts w:ascii="Times" w:hAnsi="Times"/>
          <w:lang w:val="en-US"/>
        </w:rPr>
        <w:t xml:space="preserve"> Thus, the activity curve presented represents activity for all three subgroups combined.</w:t>
      </w:r>
    </w:p>
    <w:p w14:paraId="176797EE" w14:textId="77777777" w:rsidR="00110C47" w:rsidRPr="007F227F" w:rsidRDefault="00110C47" w:rsidP="00110C47">
      <w:pPr>
        <w:rPr>
          <w:rFonts w:ascii="Times" w:hAnsi="Times"/>
          <w:i/>
          <w:iCs/>
          <w:lang w:val="en-US"/>
        </w:rPr>
      </w:pPr>
      <w:r>
        <w:rPr>
          <w:rFonts w:ascii="Times" w:hAnsi="Times"/>
          <w:i/>
          <w:iCs/>
          <w:noProof/>
          <w:lang w:val="en-US"/>
        </w:rPr>
        <w:drawing>
          <wp:inline distT="0" distB="0" distL="0" distR="0" wp14:anchorId="30078257" wp14:editId="2B200FA9">
            <wp:extent cx="3351727" cy="2234485"/>
            <wp:effectExtent l="0" t="0" r="1270" b="1270"/>
            <wp:docPr id="3" name="Picture 3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AllCaracal_Activity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81119" cy="2254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3C4A9E" w14:textId="273282F7" w:rsidR="00110C47" w:rsidRPr="00A86A33" w:rsidRDefault="00110C47" w:rsidP="00110C47">
      <w:pPr>
        <w:rPr>
          <w:rFonts w:ascii="Times" w:hAnsi="Times"/>
          <w:i/>
          <w:iCs/>
          <w:lang w:val="en-US"/>
        </w:rPr>
      </w:pPr>
    </w:p>
    <w:p w14:paraId="6FCC9B1D" w14:textId="77777777" w:rsidR="00110C47" w:rsidRPr="00F651FE" w:rsidRDefault="00110C47">
      <w:pPr>
        <w:rPr>
          <w:lang w:val="en-US"/>
        </w:rPr>
      </w:pPr>
    </w:p>
    <w:sectPr w:rsidR="00110C47" w:rsidRPr="00F651FE" w:rsidSect="0038244A">
      <w:footerReference w:type="even" r:id="rId9"/>
      <w:footerReference w:type="default" r:id="rId10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D8A47AE" w14:textId="77777777" w:rsidR="00D22185" w:rsidRDefault="00D22185" w:rsidP="00973FF7">
      <w:r>
        <w:separator/>
      </w:r>
    </w:p>
  </w:endnote>
  <w:endnote w:type="continuationSeparator" w:id="0">
    <w:p w14:paraId="546E2DA7" w14:textId="77777777" w:rsidR="00D22185" w:rsidRDefault="00D22185" w:rsidP="00973F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altName w:val="﷽﷽﷽﷽﷽﷽฿Ɛআ"/>
    <w:panose1 w:val="00000000000000000000"/>
    <w:charset w:val="00"/>
    <w:family w:val="auto"/>
    <w:pitch w:val="variable"/>
    <w:sig w:usb0="E00002FF" w:usb1="5000205A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1797900272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7309E1DD" w14:textId="4D72DBEB" w:rsidR="00973FF7" w:rsidRDefault="00973FF7" w:rsidP="00DE50C5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49F5BABE" w14:textId="77777777" w:rsidR="00973FF7" w:rsidRDefault="00973FF7" w:rsidP="00973FF7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1112053722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139A76D" w14:textId="566ACD04" w:rsidR="00973FF7" w:rsidRDefault="00973FF7" w:rsidP="00DE50C5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46929A63" w14:textId="77777777" w:rsidR="00973FF7" w:rsidRDefault="00973FF7" w:rsidP="00973FF7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7A21E49" w14:textId="77777777" w:rsidR="00D22185" w:rsidRDefault="00D22185" w:rsidP="00973FF7">
      <w:r>
        <w:separator/>
      </w:r>
    </w:p>
  </w:footnote>
  <w:footnote w:type="continuationSeparator" w:id="0">
    <w:p w14:paraId="1913E327" w14:textId="77777777" w:rsidR="00D22185" w:rsidRDefault="00D22185" w:rsidP="00973FF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12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51FE"/>
    <w:rsid w:val="00072BC1"/>
    <w:rsid w:val="00110C47"/>
    <w:rsid w:val="002F6399"/>
    <w:rsid w:val="00341BD5"/>
    <w:rsid w:val="0038244A"/>
    <w:rsid w:val="005C4FE1"/>
    <w:rsid w:val="0066534E"/>
    <w:rsid w:val="00973FF7"/>
    <w:rsid w:val="009B5671"/>
    <w:rsid w:val="00CD3F31"/>
    <w:rsid w:val="00D22185"/>
    <w:rsid w:val="00EC730B"/>
    <w:rsid w:val="00F651FE"/>
    <w:rsid w:val="00FC6254"/>
    <w:rsid w:val="00FF3D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LK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77351F0"/>
  <w15:chartTrackingRefBased/>
  <w15:docId w15:val="{1010BE0A-FFAE-ED40-85D0-DEB70338A5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LK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72BC1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72BC1"/>
    <w:rPr>
      <w:rFonts w:ascii="Times New Roman" w:hAnsi="Times New Roman"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973FF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73FF7"/>
  </w:style>
  <w:style w:type="character" w:styleId="PageNumber">
    <w:name w:val="page number"/>
    <w:basedOn w:val="DefaultParagraphFont"/>
    <w:uiPriority w:val="99"/>
    <w:semiHidden/>
    <w:unhideWhenUsed/>
    <w:rsid w:val="00973FF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3</Pages>
  <Words>166</Words>
  <Characters>951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Laurel Serieys</dc:creator>
  <cp:keywords/>
  <dc:description/>
  <cp:lastModifiedBy>Laurel Serieys</cp:lastModifiedBy>
  <cp:revision>7</cp:revision>
  <dcterms:created xsi:type="dcterms:W3CDTF">2020-04-22T08:44:00Z</dcterms:created>
  <dcterms:modified xsi:type="dcterms:W3CDTF">2021-02-04T07:55:00Z</dcterms:modified>
</cp:coreProperties>
</file>