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C97BB" w14:textId="77777777" w:rsidR="00036093" w:rsidRPr="007E2CC8" w:rsidRDefault="007E2CC8">
      <w:pPr>
        <w:rPr>
          <w:rFonts w:ascii="Times New Roman" w:hAnsi="Times New Roman" w:cs="Times New Roman"/>
          <w:b/>
          <w:sz w:val="24"/>
          <w:szCs w:val="24"/>
        </w:rPr>
      </w:pPr>
      <w:r w:rsidRPr="007E2CC8">
        <w:rPr>
          <w:rFonts w:ascii="Times New Roman" w:hAnsi="Times New Roman" w:cs="Times New Roman"/>
          <w:b/>
          <w:sz w:val="24"/>
          <w:szCs w:val="24"/>
        </w:rPr>
        <w:t>Highlights</w:t>
      </w:r>
    </w:p>
    <w:p w14:paraId="77F59F45" w14:textId="3D848B6D" w:rsidR="00DB241D" w:rsidRDefault="00F250F8" w:rsidP="00DB241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DB241D">
        <w:rPr>
          <w:rFonts w:ascii="Times New Roman" w:hAnsi="Times New Roman" w:cs="Times New Roman"/>
          <w:sz w:val="24"/>
          <w:szCs w:val="24"/>
        </w:rPr>
        <w:t xml:space="preserve">omposites are produced with laterite and molten PE without the inclusion of cement to produce unique </w:t>
      </w:r>
      <w:r w:rsidR="00F6104C">
        <w:rPr>
          <w:rFonts w:ascii="Times New Roman" w:hAnsi="Times New Roman" w:cs="Times New Roman"/>
          <w:sz w:val="24"/>
          <w:szCs w:val="24"/>
        </w:rPr>
        <w:t xml:space="preserve">green </w:t>
      </w:r>
      <w:r w:rsidR="00DB241D">
        <w:rPr>
          <w:rFonts w:ascii="Times New Roman" w:hAnsi="Times New Roman" w:cs="Times New Roman"/>
          <w:sz w:val="24"/>
          <w:szCs w:val="24"/>
        </w:rPr>
        <w:t>composites with excellent mechanical properties.</w:t>
      </w:r>
    </w:p>
    <w:p w14:paraId="0A2B0525" w14:textId="77777777" w:rsidR="00DB241D" w:rsidRPr="007E2CC8" w:rsidRDefault="00DB241D" w:rsidP="00DB241D">
      <w:pPr>
        <w:pStyle w:val="ListParagraph"/>
        <w:spacing w:line="240" w:lineRule="auto"/>
        <w:ind w:left="774"/>
        <w:jc w:val="both"/>
        <w:rPr>
          <w:rFonts w:ascii="Times New Roman" w:hAnsi="Times New Roman" w:cs="Times New Roman"/>
          <w:sz w:val="24"/>
          <w:szCs w:val="24"/>
        </w:rPr>
      </w:pPr>
    </w:p>
    <w:p w14:paraId="2BE99B73" w14:textId="62FA065E" w:rsidR="00640CC7" w:rsidRPr="00F250F8" w:rsidRDefault="00DB241D" w:rsidP="00640CC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E42F0">
        <w:rPr>
          <w:rFonts w:ascii="Times New Roman" w:hAnsi="Times New Roman" w:cs="Times New Roman"/>
          <w:sz w:val="24"/>
          <w:szCs w:val="24"/>
        </w:rPr>
        <w:t xml:space="preserve">green </w:t>
      </w:r>
      <w:r>
        <w:rPr>
          <w:rFonts w:ascii="Times New Roman" w:hAnsi="Times New Roman" w:cs="Times New Roman"/>
          <w:sz w:val="24"/>
          <w:szCs w:val="24"/>
        </w:rPr>
        <w:t>composite exhibited</w:t>
      </w:r>
      <w:r w:rsidR="004E42F0">
        <w:rPr>
          <w:rFonts w:ascii="Times New Roman" w:hAnsi="Times New Roman" w:cs="Times New Roman"/>
          <w:sz w:val="24"/>
          <w:szCs w:val="24"/>
        </w:rPr>
        <w:t xml:space="preserve"> excellent </w:t>
      </w:r>
      <w:r>
        <w:rPr>
          <w:rFonts w:ascii="Times New Roman" w:hAnsi="Times New Roman" w:cs="Times New Roman"/>
          <w:sz w:val="24"/>
          <w:szCs w:val="24"/>
        </w:rPr>
        <w:t xml:space="preserve">compressive strength, flexural strength and fracture toughness of 25 MPa, 7.3 MPa and </w:t>
      </w:r>
      <m:oMath>
        <m:r>
          <w:rPr>
            <w:rFonts w:ascii="Cambria Math" w:hAnsi="Cambria Math" w:cs="Times New Roman"/>
            <w:sz w:val="24"/>
            <w:szCs w:val="24"/>
          </w:rPr>
          <m:t>0.6 MPa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>, respectively.</w:t>
      </w:r>
    </w:p>
    <w:p w14:paraId="036C74DF" w14:textId="77777777" w:rsidR="00F250F8" w:rsidRPr="00F250F8" w:rsidRDefault="00F250F8" w:rsidP="00F250F8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76216D" w14:textId="37FBE468" w:rsidR="00F250F8" w:rsidRPr="0039288D" w:rsidRDefault="00943D5D" w:rsidP="00F250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88D">
        <w:rPr>
          <w:rFonts w:ascii="Times New Roman" w:eastAsiaTheme="minorEastAsia" w:hAnsi="Times New Roman" w:cs="Times New Roman"/>
          <w:sz w:val="24"/>
          <w:szCs w:val="24"/>
        </w:rPr>
        <w:t>A m</w:t>
      </w:r>
      <w:r w:rsidR="00F250F8" w:rsidRPr="0039288D">
        <w:rPr>
          <w:rFonts w:ascii="Times New Roman" w:eastAsiaTheme="minorEastAsia" w:hAnsi="Times New Roman" w:cs="Times New Roman"/>
          <w:sz w:val="24"/>
          <w:szCs w:val="24"/>
        </w:rPr>
        <w:t xml:space="preserve">aximum yield stress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~ 2 MPa</m:t>
        </m:r>
      </m:oMath>
      <w:r w:rsidR="00F250F8" w:rsidRPr="0039288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9288D" w:rsidRPr="0039288D">
        <w:rPr>
          <w:rFonts w:ascii="Times New Roman" w:eastAsiaTheme="minorEastAsia" w:hAnsi="Times New Roman" w:cs="Times New Roman"/>
          <w:sz w:val="24"/>
          <w:szCs w:val="24"/>
        </w:rPr>
        <w:t xml:space="preserve">was </w:t>
      </w:r>
      <w:r w:rsidR="00F250F8" w:rsidRPr="0039288D">
        <w:rPr>
          <w:rFonts w:ascii="Times New Roman" w:eastAsiaTheme="minorEastAsia" w:hAnsi="Times New Roman" w:cs="Times New Roman"/>
          <w:sz w:val="24"/>
          <w:szCs w:val="24"/>
        </w:rPr>
        <w:t xml:space="preserve">recorded for the </w:t>
      </w:r>
      <w:r w:rsidR="0039288D" w:rsidRPr="0039288D">
        <w:rPr>
          <w:rFonts w:ascii="Times New Roman" w:eastAsiaTheme="minorEastAsia" w:hAnsi="Times New Roman" w:cs="Times New Roman"/>
          <w:sz w:val="24"/>
          <w:szCs w:val="24"/>
        </w:rPr>
        <w:t xml:space="preserve">green </w:t>
      </w:r>
      <w:r w:rsidR="00F250F8" w:rsidRPr="0039288D">
        <w:rPr>
          <w:rFonts w:ascii="Times New Roman" w:eastAsiaTheme="minorEastAsia" w:hAnsi="Times New Roman" w:cs="Times New Roman"/>
          <w:sz w:val="24"/>
          <w:szCs w:val="24"/>
        </w:rPr>
        <w:t>composite</w:t>
      </w:r>
      <w:r w:rsidR="0039288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5762965" w14:textId="77777777" w:rsidR="0039288D" w:rsidRPr="0039288D" w:rsidRDefault="0039288D" w:rsidP="00392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5175A1" w14:textId="1D55633E" w:rsidR="00F250F8" w:rsidRPr="005430BE" w:rsidRDefault="00F250F8" w:rsidP="00F250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0BE">
        <w:rPr>
          <w:rFonts w:ascii="Times New Roman" w:eastAsiaTheme="minorEastAsia" w:hAnsi="Times New Roman" w:cs="Times New Roman"/>
          <w:sz w:val="24"/>
          <w:szCs w:val="24"/>
        </w:rPr>
        <w:t>The SEM images reveal evidence of bonding and ligament bridging</w:t>
      </w:r>
      <w:r w:rsidR="005430BE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430B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8F738F8" w14:textId="441D8177" w:rsidR="00F250F8" w:rsidRPr="007E2CC8" w:rsidRDefault="00F250F8" w:rsidP="00640CC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2C043B">
        <w:rPr>
          <w:rFonts w:ascii="Times New Roman" w:eastAsiaTheme="minorEastAsia" w:hAnsi="Times New Roman" w:cs="Times New Roman"/>
          <w:sz w:val="24"/>
          <w:szCs w:val="24"/>
        </w:rPr>
        <w:t xml:space="preserve">green </w:t>
      </w:r>
      <w:r w:rsidR="00E304A7">
        <w:rPr>
          <w:rFonts w:ascii="Times New Roman" w:eastAsiaTheme="minorEastAsia" w:hAnsi="Times New Roman" w:cs="Times New Roman"/>
          <w:sz w:val="24"/>
          <w:szCs w:val="24"/>
        </w:rPr>
        <w:t xml:space="preserve">composite is well characterized by </w:t>
      </w:r>
      <w:r>
        <w:rPr>
          <w:rFonts w:ascii="Times New Roman" w:eastAsiaTheme="minorEastAsia" w:hAnsi="Times New Roman" w:cs="Times New Roman"/>
          <w:sz w:val="24"/>
          <w:szCs w:val="24"/>
        </w:rPr>
        <w:t>the Weibull distribution</w:t>
      </w:r>
      <w:r w:rsidR="00E304A7">
        <w:rPr>
          <w:rFonts w:ascii="Times New Roman" w:eastAsiaTheme="minorEastAsia" w:hAnsi="Times New Roman" w:cs="Times New Roman"/>
          <w:sz w:val="24"/>
          <w:szCs w:val="24"/>
        </w:rPr>
        <w:t>.</w:t>
      </w:r>
    </w:p>
    <w:sectPr w:rsidR="00F250F8" w:rsidRPr="007E2CC8" w:rsidSect="006A464E">
      <w:pgSz w:w="11907" w:h="16838" w:code="9"/>
      <w:pgMar w:top="1440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D6D14"/>
    <w:multiLevelType w:val="hybridMultilevel"/>
    <w:tmpl w:val="DD5CA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2203B"/>
    <w:multiLevelType w:val="hybridMultilevel"/>
    <w:tmpl w:val="8FE864B6"/>
    <w:lvl w:ilvl="0" w:tplc="10DE75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82B47"/>
    <w:multiLevelType w:val="hybridMultilevel"/>
    <w:tmpl w:val="F09E6FF4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944069635">
    <w:abstractNumId w:val="0"/>
  </w:num>
  <w:num w:numId="2" w16cid:durableId="2018000859">
    <w:abstractNumId w:val="1"/>
  </w:num>
  <w:num w:numId="3" w16cid:durableId="1351487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CC8"/>
    <w:rsid w:val="00036093"/>
    <w:rsid w:val="00071FA8"/>
    <w:rsid w:val="000A1C37"/>
    <w:rsid w:val="000C420D"/>
    <w:rsid w:val="000C5241"/>
    <w:rsid w:val="001E008A"/>
    <w:rsid w:val="002C043B"/>
    <w:rsid w:val="0039288D"/>
    <w:rsid w:val="003E0B11"/>
    <w:rsid w:val="004639BF"/>
    <w:rsid w:val="004E42F0"/>
    <w:rsid w:val="005430BE"/>
    <w:rsid w:val="005551FF"/>
    <w:rsid w:val="00621D20"/>
    <w:rsid w:val="00640CC7"/>
    <w:rsid w:val="00645C4C"/>
    <w:rsid w:val="006A464E"/>
    <w:rsid w:val="006F000C"/>
    <w:rsid w:val="007E2CC8"/>
    <w:rsid w:val="008D150E"/>
    <w:rsid w:val="00943D5D"/>
    <w:rsid w:val="00AA367B"/>
    <w:rsid w:val="00B47FF8"/>
    <w:rsid w:val="00B935D1"/>
    <w:rsid w:val="00D50E60"/>
    <w:rsid w:val="00DB241D"/>
    <w:rsid w:val="00E304A7"/>
    <w:rsid w:val="00EF7C38"/>
    <w:rsid w:val="00F250F8"/>
    <w:rsid w:val="00F572B6"/>
    <w:rsid w:val="00F6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F860"/>
  <w15:docId w15:val="{4D707E9A-7FE6-4798-A442-688329F3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45C4C"/>
    <w:rPr>
      <w:b/>
      <w:bCs/>
    </w:rPr>
  </w:style>
  <w:style w:type="character" w:styleId="Emphasis">
    <w:name w:val="Emphasis"/>
    <w:basedOn w:val="DefaultParagraphFont"/>
    <w:uiPriority w:val="20"/>
    <w:qFormat/>
    <w:rsid w:val="00645C4C"/>
    <w:rPr>
      <w:i/>
      <w:iCs/>
    </w:rPr>
  </w:style>
  <w:style w:type="paragraph" w:styleId="ListParagraph">
    <w:name w:val="List Paragraph"/>
    <w:basedOn w:val="Normal"/>
    <w:uiPriority w:val="34"/>
    <w:qFormat/>
    <w:rsid w:val="00645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tsaze</dc:creator>
  <cp:lastModifiedBy>tsazeko@outlook.com</cp:lastModifiedBy>
  <cp:revision>23</cp:revision>
  <dcterms:created xsi:type="dcterms:W3CDTF">2019-10-26T19:57:00Z</dcterms:created>
  <dcterms:modified xsi:type="dcterms:W3CDTF">2022-04-12T13:29:00Z</dcterms:modified>
</cp:coreProperties>
</file>