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等线" w:cs="Times New Roman"/>
          <w:b/>
          <w:bCs/>
          <w:color w:val="242021"/>
          <w:sz w:val="21"/>
          <w:szCs w:val="21"/>
          <w:lang w:val="en-US" w:eastAsia="zh-CN"/>
        </w:rPr>
      </w:pPr>
    </w:p>
    <w:p>
      <w:pPr>
        <w:jc w:val="left"/>
        <w:rPr>
          <w:rFonts w:hint="default" w:ascii="Times New Roman" w:hAnsi="Times New Roman" w:eastAsia="等线" w:cs="Times New Roman"/>
          <w:b/>
          <w:bCs/>
          <w:color w:val="242021"/>
          <w:sz w:val="24"/>
          <w:szCs w:val="24"/>
          <w:lang w:val="en-US" w:eastAsia="zh-CN"/>
        </w:rPr>
      </w:pPr>
      <w:r>
        <w:rPr>
          <w:rFonts w:hint="default" w:ascii="Times New Roman" w:hAnsi="Times New Roman" w:eastAsia="等线" w:cs="Times New Roman"/>
          <w:b/>
          <w:bCs/>
          <w:color w:val="242021"/>
          <w:sz w:val="24"/>
          <w:szCs w:val="24"/>
          <w:lang w:val="en-US" w:eastAsia="zh-CN"/>
        </w:rPr>
        <w:t>Supplementary</w:t>
      </w:r>
      <w:r>
        <w:rPr>
          <w:rFonts w:hint="eastAsia" w:ascii="Times New Roman" w:hAnsi="Times New Roman" w:eastAsia="等线" w:cs="Times New Roman"/>
          <w:b/>
          <w:bCs/>
          <w:color w:val="242021"/>
          <w:sz w:val="24"/>
          <w:szCs w:val="24"/>
          <w:lang w:val="en-US" w:eastAsia="zh-CN"/>
        </w:rPr>
        <w:t xml:space="preserve"> </w:t>
      </w:r>
      <w:bookmarkStart w:id="0" w:name="_GoBack"/>
      <w:bookmarkEnd w:id="0"/>
      <w:r>
        <w:rPr>
          <w:rFonts w:hint="default" w:ascii="Times New Roman" w:hAnsi="Times New Roman" w:eastAsia="等线" w:cs="Times New Roman"/>
          <w:b/>
          <w:bCs/>
          <w:color w:val="242021"/>
          <w:sz w:val="24"/>
          <w:szCs w:val="24"/>
          <w:lang w:val="en-US" w:eastAsia="zh-CN"/>
        </w:rPr>
        <w:t>Table 1</w:t>
      </w:r>
    </w:p>
    <w:p>
      <w:pPr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等线" w:cs="Times New Roman"/>
          <w:color w:val="242021"/>
          <w:sz w:val="24"/>
          <w:szCs w:val="24"/>
          <w:lang w:val="en-US" w:eastAsia="zh-CN"/>
        </w:rPr>
        <w:t>Disease activity index (DAI) criteria.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2111"/>
        <w:gridCol w:w="2355"/>
        <w:gridCol w:w="271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tcBorders>
              <w:right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>Grade</w:t>
            </w:r>
          </w:p>
        </w:tc>
        <w:tc>
          <w:tcPr>
            <w:tcW w:w="2111" w:type="dxa"/>
            <w:tcBorders>
              <w:left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>Weight loss/%</w:t>
            </w:r>
          </w:p>
        </w:tc>
        <w:tc>
          <w:tcPr>
            <w:tcW w:w="2355" w:type="dxa"/>
            <w:tcBorders>
              <w:left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>Stool consistency</w:t>
            </w:r>
          </w:p>
        </w:tc>
        <w:tc>
          <w:tcPr>
            <w:tcW w:w="2715" w:type="dxa"/>
            <w:tcBorders>
              <w:left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>Rectal bleeding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tcBorders>
              <w:bottom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11" w:type="dxa"/>
            <w:tcBorders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355" w:type="dxa"/>
            <w:tcBorders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>Normal</w:t>
            </w:r>
          </w:p>
        </w:tc>
        <w:tc>
          <w:tcPr>
            <w:tcW w:w="2715" w:type="dxa"/>
            <w:tcBorders>
              <w:left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>N/A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tcBorders>
              <w:top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>1-5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>Mild soft</w:t>
            </w:r>
          </w:p>
        </w:tc>
        <w:tc>
          <w:tcPr>
            <w:tcW w:w="2715" w:type="dxa"/>
            <w:tcBorders>
              <w:top w:val="nil"/>
              <w:left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tcBorders>
              <w:top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>5-10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>Soft and wet</w:t>
            </w:r>
          </w:p>
        </w:tc>
        <w:tc>
          <w:tcPr>
            <w:tcW w:w="2715" w:type="dxa"/>
            <w:tcBorders>
              <w:top w:val="nil"/>
              <w:left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>Hemoccult positive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tcBorders>
              <w:top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>10-20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>Half loose stool</w:t>
            </w:r>
          </w:p>
        </w:tc>
        <w:tc>
          <w:tcPr>
            <w:tcW w:w="2715" w:type="dxa"/>
            <w:tcBorders>
              <w:top w:val="nil"/>
              <w:left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tcBorders>
              <w:top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111" w:type="dxa"/>
            <w:tcBorders>
              <w:top w:val="nil"/>
              <w:left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>&gt;20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>Loose stool</w:t>
            </w:r>
          </w:p>
        </w:tc>
        <w:tc>
          <w:tcPr>
            <w:tcW w:w="2715" w:type="dxa"/>
            <w:tcBorders>
              <w:top w:val="nil"/>
              <w:left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>Gross bleeding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diNzJkMTNlZTkyYTcxYWU5YmU3NjMwNTQ3MzMzODEifQ=="/>
  </w:docVars>
  <w:rsids>
    <w:rsidRoot w:val="00000000"/>
    <w:rsid w:val="0E435A94"/>
    <w:rsid w:val="7808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191</Characters>
  <Lines>0</Lines>
  <Paragraphs>0</Paragraphs>
  <TotalTime>0</TotalTime>
  <ScaleCrop>false</ScaleCrop>
  <LinksUpToDate>false</LinksUpToDate>
  <CharactersWithSpaces>207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2022-05-22T13:45:00Z</dcterms:created>
  <dc:creator>86135</dc:creator>
  <cp:lastModifiedBy>丶炜</cp:lastModifiedBy>
  <dcterms:modified xsi:type="dcterms:W3CDTF">2022-08-24T10:25:34Z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73DBB5CACDD74B5DAAE0F97B833C3D99</vt:lpwstr>
  </property>
</Properties>
</file>