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AF113" w14:textId="68F2D25B" w:rsidR="00E45338" w:rsidRDefault="00915BC9" w:rsidP="00E4533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</w:t>
      </w:r>
      <w:r w:rsidRPr="00915B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upplementary file</w:t>
      </w:r>
    </w:p>
    <w:p w14:paraId="718FE340" w14:textId="5C91B6D5" w:rsidR="009C0AB6" w:rsidRDefault="00635394" w:rsidP="00C76C8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539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DEAC3A8" wp14:editId="234D0672">
            <wp:extent cx="6180203" cy="5400000"/>
            <wp:effectExtent l="0" t="0" r="0" b="0"/>
            <wp:docPr id="1" name="Image 1" descr="C:\Users\prisl\Desktop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sl\Desktop\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203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5885A" w14:textId="7655814A" w:rsidR="00E45338" w:rsidRPr="009F3427" w:rsidRDefault="00E45338" w:rsidP="009C0A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349B5F" w14:textId="5A796F9A" w:rsidR="000D5CEC" w:rsidRDefault="00F506EA" w:rsidP="009F3427">
      <w:pPr>
        <w:spacing w:after="0" w:line="360" w:lineRule="auto"/>
        <w:jc w:val="both"/>
        <w:rPr>
          <w:color w:val="000000"/>
          <w:sz w:val="27"/>
          <w:szCs w:val="27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521CAA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F506EA">
        <w:rPr>
          <w:rFonts w:ascii="Times New Roman" w:hAnsi="Times New Roman" w:cs="Times New Roman"/>
          <w:b/>
          <w:sz w:val="24"/>
          <w:szCs w:val="24"/>
        </w:rPr>
        <w:t>S1</w:t>
      </w:r>
      <w:r w:rsidR="009F3427" w:rsidRPr="00521CAA">
        <w:rPr>
          <w:rFonts w:ascii="Times New Roman" w:hAnsi="Times New Roman" w:cs="Times New Roman"/>
          <w:sz w:val="24"/>
          <w:szCs w:val="24"/>
        </w:rPr>
        <w:t>:</w:t>
      </w:r>
      <w:r w:rsidR="009F34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3CA4" w:rsidRPr="00DE3CA4">
        <w:rPr>
          <w:rFonts w:ascii="Times New Roman" w:hAnsi="Times New Roman" w:cs="Times New Roman"/>
          <w:sz w:val="24"/>
          <w:szCs w:val="24"/>
        </w:rPr>
        <w:t>Experimental setup of mosquito plant feeding experiment</w:t>
      </w:r>
      <w:r w:rsidR="00DE3CA4">
        <w:rPr>
          <w:rFonts w:ascii="Times New Roman" w:hAnsi="Times New Roman" w:cs="Times New Roman"/>
          <w:sz w:val="24"/>
          <w:szCs w:val="24"/>
        </w:rPr>
        <w:t xml:space="preserve">. </w:t>
      </w:r>
      <w:r w:rsidR="009F3427" w:rsidRPr="00162CAD">
        <w:rPr>
          <w:rFonts w:ascii="Times New Roman" w:hAnsi="Times New Roman" w:cs="Times New Roman"/>
          <w:color w:val="000000"/>
          <w:sz w:val="24"/>
          <w:szCs w:val="24"/>
        </w:rPr>
        <w:t xml:space="preserve"> Bundle of flowers of </w:t>
      </w:r>
      <w:r w:rsidR="00BC6EE5">
        <w:rPr>
          <w:rFonts w:ascii="Times New Roman" w:hAnsi="Times New Roman" w:cs="Times New Roman"/>
          <w:i/>
          <w:color w:val="000000"/>
          <w:sz w:val="24"/>
          <w:szCs w:val="24"/>
        </w:rPr>
        <w:t>Cascabela thevetia</w:t>
      </w:r>
      <w:r w:rsidR="00734D6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34D68">
        <w:rPr>
          <w:rFonts w:ascii="Times New Roman" w:hAnsi="Times New Roman" w:cs="Times New Roman"/>
          <w:color w:val="000000"/>
          <w:sz w:val="24"/>
          <w:szCs w:val="24"/>
        </w:rPr>
        <w:t>(a),</w:t>
      </w:r>
      <w:r w:rsidR="007D1A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34D68">
        <w:rPr>
          <w:rFonts w:ascii="Times New Roman" w:hAnsi="Times New Roman" w:cs="Times New Roman"/>
          <w:i/>
          <w:color w:val="000000"/>
          <w:sz w:val="24"/>
          <w:szCs w:val="24"/>
        </w:rPr>
        <w:t>Barleria lupu</w:t>
      </w:r>
      <w:r w:rsidR="00734D68" w:rsidRPr="00162CAD">
        <w:rPr>
          <w:rFonts w:ascii="Times New Roman" w:hAnsi="Times New Roman" w:cs="Times New Roman"/>
          <w:i/>
          <w:color w:val="000000"/>
          <w:sz w:val="24"/>
          <w:szCs w:val="24"/>
        </w:rPr>
        <w:t>lina</w:t>
      </w:r>
      <w:r w:rsidR="00734D6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34D68">
        <w:rPr>
          <w:rFonts w:ascii="Times New Roman" w:hAnsi="Times New Roman" w:cs="Times New Roman"/>
          <w:color w:val="000000"/>
          <w:sz w:val="24"/>
          <w:szCs w:val="24"/>
        </w:rPr>
        <w:t xml:space="preserve">(b), </w:t>
      </w:r>
      <w:r w:rsidR="00734D68">
        <w:rPr>
          <w:rFonts w:ascii="Times New Roman" w:hAnsi="Times New Roman" w:cs="Times New Roman"/>
          <w:i/>
          <w:color w:val="000000"/>
          <w:sz w:val="24"/>
          <w:szCs w:val="24"/>
        </w:rPr>
        <w:t>Barleria lupu</w:t>
      </w:r>
      <w:r w:rsidR="00734D68" w:rsidRPr="00162CAD">
        <w:rPr>
          <w:rFonts w:ascii="Times New Roman" w:hAnsi="Times New Roman" w:cs="Times New Roman"/>
          <w:i/>
          <w:color w:val="000000"/>
          <w:sz w:val="24"/>
          <w:szCs w:val="24"/>
        </w:rPr>
        <w:t>lina</w:t>
      </w:r>
      <w:r w:rsidR="00734D6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+ </w:t>
      </w:r>
      <w:r w:rsidR="00734D68">
        <w:rPr>
          <w:rFonts w:ascii="Times New Roman" w:hAnsi="Times New Roman" w:cs="Times New Roman"/>
          <w:i/>
          <w:sz w:val="24"/>
          <w:szCs w:val="24"/>
        </w:rPr>
        <w:t xml:space="preserve">Cascabela thevetia </w:t>
      </w:r>
      <w:r w:rsidR="00734D68">
        <w:rPr>
          <w:rFonts w:ascii="Times New Roman" w:hAnsi="Times New Roman" w:cs="Times New Roman"/>
          <w:sz w:val="24"/>
          <w:szCs w:val="24"/>
        </w:rPr>
        <w:t xml:space="preserve">(c) </w:t>
      </w:r>
      <w:r w:rsidR="007D1AB0" w:rsidRPr="007D1AB0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734D6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34D68" w:rsidRPr="00B87F91">
        <w:rPr>
          <w:rFonts w:ascii="Times New Roman" w:hAnsi="Times New Roman" w:cs="Times New Roman"/>
          <w:color w:val="000000"/>
          <w:sz w:val="24"/>
          <w:szCs w:val="24"/>
        </w:rPr>
        <w:t>5% glucose solution on cotton pad</w:t>
      </w:r>
      <w:r w:rsidR="00734D68" w:rsidRPr="007D1A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4D68">
        <w:rPr>
          <w:rFonts w:ascii="Times New Roman" w:hAnsi="Times New Roman" w:cs="Times New Roman"/>
          <w:color w:val="000000"/>
          <w:sz w:val="24"/>
          <w:szCs w:val="24"/>
        </w:rPr>
        <w:t xml:space="preserve">(d) and </w:t>
      </w:r>
      <w:r w:rsidR="007D1AB0" w:rsidRPr="007D1AB0">
        <w:rPr>
          <w:rFonts w:ascii="Times New Roman" w:hAnsi="Times New Roman" w:cs="Times New Roman"/>
          <w:color w:val="000000"/>
          <w:sz w:val="24"/>
          <w:szCs w:val="24"/>
        </w:rPr>
        <w:t>their introduction into the cages for mosquito feeding</w:t>
      </w:r>
      <w:r w:rsidR="00734D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AB6FAE" w14:textId="77777777" w:rsidR="000D5CEC" w:rsidRDefault="000D5CE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p w14:paraId="5A40A641" w14:textId="23AB8FC9" w:rsidR="0092485E" w:rsidRPr="0092485E" w:rsidRDefault="0092485E" w:rsidP="0092485E">
      <w:pPr>
        <w:rPr>
          <w:rFonts w:ascii="Times New Roman" w:hAnsi="Times New Roman" w:cs="Times New Roman"/>
          <w:sz w:val="24"/>
          <w:szCs w:val="24"/>
        </w:rPr>
        <w:sectPr w:rsidR="0092485E" w:rsidRPr="0092485E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4168DE25" w14:textId="0E74E094" w:rsidR="00A232B6" w:rsidRDefault="00FA2F08" w:rsidP="00B675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2F08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98176" behindDoc="0" locked="0" layoutInCell="1" allowOverlap="1" wp14:anchorId="07E49739" wp14:editId="26D63C2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12000" cy="5760000"/>
            <wp:effectExtent l="0" t="0" r="3175" b="0"/>
            <wp:wrapTopAndBottom/>
            <wp:docPr id="2" name="Image 2" descr="C:\Users\prisl\Dropbox\PALUNEC_DATA\Manip_fleurs-fruits\Manip_insecticide_TL\Script_R_insecticide\figsp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sl\Dropbox\PALUNEC_DATA\Manip_fleurs-fruits\Manip_insecticide_TL\Script_R_insecticide\figsp1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10A60" w14:textId="69DB34C2" w:rsidR="00E35AF2" w:rsidRPr="002F7648" w:rsidRDefault="0024409A" w:rsidP="0024409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r w:rsidRPr="002F7648">
        <w:rPr>
          <w:rFonts w:ascii="Times New Roman" w:hAnsi="Times New Roman" w:cs="Times New Roman"/>
          <w:b/>
          <w:sz w:val="20"/>
          <w:szCs w:val="20"/>
          <w:lang w:val="en"/>
        </w:rPr>
        <w:t xml:space="preserve">Supplementary </w:t>
      </w:r>
      <w:r w:rsidR="00E45338" w:rsidRPr="002F7648">
        <w:rPr>
          <w:rFonts w:ascii="Times New Roman" w:hAnsi="Times New Roman" w:cs="Times New Roman"/>
          <w:b/>
          <w:sz w:val="20"/>
          <w:szCs w:val="20"/>
          <w:lang w:val="en"/>
        </w:rPr>
        <w:t xml:space="preserve">Figure </w:t>
      </w:r>
      <w:r w:rsidRPr="002F7648">
        <w:rPr>
          <w:rFonts w:ascii="Times New Roman" w:hAnsi="Times New Roman" w:cs="Times New Roman"/>
          <w:b/>
          <w:sz w:val="20"/>
          <w:szCs w:val="20"/>
          <w:lang w:val="en"/>
        </w:rPr>
        <w:t>S</w:t>
      </w:r>
      <w:r w:rsidR="00E45338" w:rsidRPr="002F7648">
        <w:rPr>
          <w:rFonts w:ascii="Times New Roman" w:hAnsi="Times New Roman" w:cs="Times New Roman"/>
          <w:b/>
          <w:sz w:val="20"/>
          <w:szCs w:val="20"/>
          <w:lang w:val="en"/>
        </w:rPr>
        <w:t>2</w:t>
      </w:r>
      <w:r w:rsidR="00E45338" w:rsidRPr="002F7648">
        <w:rPr>
          <w:rFonts w:ascii="Times New Roman" w:hAnsi="Times New Roman" w:cs="Times New Roman"/>
          <w:sz w:val="20"/>
          <w:szCs w:val="20"/>
          <w:lang w:val="en"/>
        </w:rPr>
        <w:t xml:space="preserve">: </w:t>
      </w:r>
      <w:r w:rsidR="00426805" w:rsidRPr="002F7648">
        <w:rPr>
          <w:rFonts w:ascii="Times New Roman" w:hAnsi="Times New Roman" w:cs="Times New Roman"/>
          <w:sz w:val="20"/>
          <w:szCs w:val="20"/>
          <w:lang w:val="en"/>
        </w:rPr>
        <w:t xml:space="preserve">Effect of </w:t>
      </w:r>
      <w:r w:rsidR="00CE0D0C">
        <w:rPr>
          <w:rFonts w:ascii="Times New Roman" w:hAnsi="Times New Roman" w:cs="Times New Roman"/>
          <w:sz w:val="20"/>
          <w:szCs w:val="20"/>
          <w:lang w:val="en"/>
        </w:rPr>
        <w:t>plant diet</w:t>
      </w:r>
      <w:r w:rsidR="00426805" w:rsidRPr="002F7648">
        <w:rPr>
          <w:rFonts w:ascii="Times New Roman" w:hAnsi="Times New Roman" w:cs="Times New Roman"/>
          <w:sz w:val="20"/>
          <w:szCs w:val="20"/>
          <w:lang w:val="en"/>
        </w:rPr>
        <w:t xml:space="preserve"> on mosquito knock down rate (KD) </w:t>
      </w:r>
      <w:r w:rsidR="00C82341" w:rsidRPr="002F7648">
        <w:rPr>
          <w:rFonts w:ascii="Times New Roman" w:hAnsi="Times New Roman" w:cs="Times New Roman"/>
          <w:sz w:val="20"/>
          <w:szCs w:val="20"/>
          <w:lang w:val="en"/>
        </w:rPr>
        <w:t xml:space="preserve">following </w:t>
      </w:r>
      <w:r w:rsidR="00426805" w:rsidRPr="002F7648">
        <w:rPr>
          <w:rFonts w:ascii="Times New Roman" w:hAnsi="Times New Roman" w:cs="Times New Roman"/>
          <w:sz w:val="20"/>
          <w:szCs w:val="20"/>
          <w:lang w:val="en"/>
        </w:rPr>
        <w:t xml:space="preserve">exposure to </w:t>
      </w:r>
      <w:r w:rsidR="00085E33" w:rsidRPr="002F7648">
        <w:rPr>
          <w:rFonts w:ascii="Times New Roman" w:hAnsi="Times New Roman" w:cs="Times New Roman"/>
          <w:sz w:val="20"/>
          <w:szCs w:val="20"/>
          <w:lang w:val="en"/>
        </w:rPr>
        <w:t xml:space="preserve">0.05% </w:t>
      </w:r>
      <w:r w:rsidR="00426805" w:rsidRPr="002F7648">
        <w:rPr>
          <w:rFonts w:ascii="Times New Roman" w:hAnsi="Times New Roman" w:cs="Times New Roman"/>
          <w:sz w:val="20"/>
          <w:szCs w:val="20"/>
          <w:lang w:val="en"/>
        </w:rPr>
        <w:t xml:space="preserve">deltamethrin (a) </w:t>
      </w:r>
      <w:r w:rsidR="00C82341" w:rsidRPr="002F7648">
        <w:rPr>
          <w:rFonts w:ascii="Times New Roman" w:hAnsi="Times New Roman" w:cs="Times New Roman"/>
          <w:sz w:val="20"/>
          <w:szCs w:val="20"/>
          <w:lang w:val="en"/>
        </w:rPr>
        <w:t xml:space="preserve">or </w:t>
      </w:r>
      <w:r w:rsidR="00085E33" w:rsidRPr="002F7648">
        <w:rPr>
          <w:rFonts w:ascii="Times New Roman" w:hAnsi="Times New Roman" w:cs="Times New Roman"/>
          <w:sz w:val="20"/>
          <w:szCs w:val="20"/>
          <w:lang w:val="en"/>
        </w:rPr>
        <w:t xml:space="preserve">0.5% </w:t>
      </w:r>
      <w:r w:rsidR="00426805" w:rsidRPr="002F7648">
        <w:rPr>
          <w:rFonts w:ascii="Times New Roman" w:hAnsi="Times New Roman" w:cs="Times New Roman"/>
          <w:sz w:val="20"/>
          <w:szCs w:val="20"/>
          <w:lang w:val="en"/>
        </w:rPr>
        <w:t>deltamethrin (b) over time for each replicate. The lines represent best-fit logistic growth c</w:t>
      </w:r>
      <w:r w:rsidRPr="002F7648">
        <w:rPr>
          <w:rFonts w:ascii="Times New Roman" w:hAnsi="Times New Roman" w:cs="Times New Roman"/>
          <w:sz w:val="20"/>
          <w:szCs w:val="20"/>
          <w:lang w:val="en"/>
        </w:rPr>
        <w:t>urves for each plant treatment.</w:t>
      </w:r>
    </w:p>
    <w:p w14:paraId="2AFA99A8" w14:textId="77777777" w:rsidR="00E35AF2" w:rsidRDefault="00E35AF2" w:rsidP="00E35AF2">
      <w:pPr>
        <w:rPr>
          <w:rFonts w:ascii="Times New Roman" w:hAnsi="Times New Roman" w:cs="Times New Roman"/>
          <w:b/>
          <w:sz w:val="24"/>
          <w:szCs w:val="24"/>
          <w:lang w:val="en"/>
        </w:rPr>
        <w:sectPr w:rsidR="00E35AF2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53059DCA" w14:textId="2BF919FF" w:rsidR="0097381F" w:rsidRPr="00F74399" w:rsidRDefault="003D7C6A" w:rsidP="00F74399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  <w:sectPr w:rsidR="0097381F" w:rsidRPr="00F74399" w:rsidSect="009137F2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3D7C6A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95104" behindDoc="0" locked="0" layoutInCell="1" allowOverlap="1" wp14:anchorId="0FFC4C79" wp14:editId="53FF538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00000" cy="7200000"/>
            <wp:effectExtent l="0" t="0" r="1270" b="1270"/>
            <wp:wrapTopAndBottom/>
            <wp:docPr id="5" name="Image 5" descr="C:\Users\prisl\Dropbox\PALUNEC_DATA\Manip_fleurs-fruits\Manip_insecticide_TL\Fig.inticideArticle\V4\figsp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sl\Dropbox\PALUNEC_DATA\Manip_fleurs-fruits\Manip_insecticide_TL\Fig.inticideArticle\V4\figsp2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81F" w:rsidRPr="003D7C6A">
        <w:rPr>
          <w:rFonts w:ascii="Times New Roman" w:hAnsi="Times New Roman" w:cs="Times New Roman"/>
          <w:b/>
          <w:sz w:val="20"/>
          <w:szCs w:val="20"/>
        </w:rPr>
        <w:t>Supplementary</w:t>
      </w:r>
      <w:r w:rsidR="0097381F" w:rsidRPr="003D7C6A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A232B6" w:rsidRPr="003D7C6A">
        <w:rPr>
          <w:rFonts w:ascii="Times New Roman" w:hAnsi="Times New Roman" w:cs="Times New Roman"/>
          <w:b/>
          <w:sz w:val="20"/>
          <w:szCs w:val="20"/>
          <w:lang w:val="en"/>
        </w:rPr>
        <w:t xml:space="preserve">Figure </w:t>
      </w:r>
      <w:r w:rsidR="0097381F" w:rsidRPr="003D7C6A">
        <w:rPr>
          <w:rFonts w:ascii="Times New Roman" w:hAnsi="Times New Roman" w:cs="Times New Roman"/>
          <w:b/>
          <w:sz w:val="20"/>
          <w:szCs w:val="20"/>
          <w:lang w:val="en"/>
        </w:rPr>
        <w:t>S</w:t>
      </w:r>
      <w:r w:rsidR="00A232B6" w:rsidRPr="003D7C6A">
        <w:rPr>
          <w:rFonts w:ascii="Times New Roman" w:hAnsi="Times New Roman" w:cs="Times New Roman"/>
          <w:b/>
          <w:sz w:val="20"/>
          <w:szCs w:val="20"/>
          <w:lang w:val="en"/>
        </w:rPr>
        <w:t>3</w:t>
      </w:r>
      <w:r w:rsidR="0097381F" w:rsidRPr="003D7C6A">
        <w:rPr>
          <w:rFonts w:ascii="Times New Roman" w:hAnsi="Times New Roman" w:cs="Times New Roman"/>
          <w:b/>
          <w:sz w:val="20"/>
          <w:szCs w:val="20"/>
          <w:lang w:val="en"/>
        </w:rPr>
        <w:t>:</w:t>
      </w:r>
      <w:r w:rsidR="008775E9" w:rsidRPr="003D7C6A">
        <w:rPr>
          <w:sz w:val="20"/>
          <w:szCs w:val="20"/>
        </w:rPr>
        <w:t xml:space="preserve"> </w:t>
      </w:r>
      <w:r w:rsidR="008775E9" w:rsidRPr="003D7C6A">
        <w:rPr>
          <w:rFonts w:ascii="Times New Roman" w:hAnsi="Times New Roman" w:cs="Times New Roman"/>
          <w:sz w:val="20"/>
          <w:szCs w:val="20"/>
          <w:lang w:val="en"/>
        </w:rPr>
        <w:t xml:space="preserve">Effect of plant </w:t>
      </w:r>
      <w:r w:rsidR="00CE0D0C">
        <w:rPr>
          <w:rFonts w:ascii="Times New Roman" w:hAnsi="Times New Roman" w:cs="Times New Roman"/>
          <w:sz w:val="20"/>
          <w:szCs w:val="20"/>
          <w:lang w:val="en"/>
        </w:rPr>
        <w:t>diet</w:t>
      </w:r>
      <w:r w:rsidR="008775E9" w:rsidRPr="003D7C6A">
        <w:rPr>
          <w:rFonts w:ascii="Times New Roman" w:hAnsi="Times New Roman" w:cs="Times New Roman"/>
          <w:sz w:val="20"/>
          <w:szCs w:val="20"/>
          <w:lang w:val="en"/>
        </w:rPr>
        <w:t xml:space="preserve"> and insecticide dose on </w:t>
      </w:r>
      <w:r w:rsidR="00F41547" w:rsidRPr="003D7C6A">
        <w:rPr>
          <w:rFonts w:ascii="Times New Roman" w:hAnsi="Times New Roman" w:cs="Times New Roman"/>
          <w:sz w:val="20"/>
          <w:szCs w:val="20"/>
          <w:lang w:val="en"/>
        </w:rPr>
        <w:t xml:space="preserve">the </w:t>
      </w:r>
      <w:r w:rsidR="008775E9" w:rsidRPr="003D7C6A">
        <w:rPr>
          <w:rFonts w:ascii="Times New Roman" w:hAnsi="Times New Roman" w:cs="Times New Roman"/>
          <w:sz w:val="20"/>
          <w:szCs w:val="20"/>
          <w:lang w:val="en"/>
        </w:rPr>
        <w:t xml:space="preserve">proportion of dead mosquitoes after 24 h of exposure to (a) </w:t>
      </w:r>
      <w:r w:rsidR="00F41547" w:rsidRPr="003D7C6A">
        <w:rPr>
          <w:rFonts w:ascii="Times New Roman" w:hAnsi="Times New Roman" w:cs="Times New Roman"/>
          <w:sz w:val="20"/>
          <w:szCs w:val="20"/>
          <w:lang w:val="en"/>
        </w:rPr>
        <w:t xml:space="preserve">0.05% </w:t>
      </w:r>
      <w:r w:rsidR="008775E9" w:rsidRPr="003D7C6A">
        <w:rPr>
          <w:rFonts w:ascii="Times New Roman" w:hAnsi="Times New Roman" w:cs="Times New Roman"/>
          <w:sz w:val="20"/>
          <w:szCs w:val="20"/>
          <w:lang w:val="en"/>
        </w:rPr>
        <w:t xml:space="preserve">deltamethrin (a) and to (b) </w:t>
      </w:r>
      <w:r w:rsidR="00F41547" w:rsidRPr="003D7C6A">
        <w:rPr>
          <w:rFonts w:ascii="Times New Roman" w:hAnsi="Times New Roman" w:cs="Times New Roman"/>
          <w:sz w:val="20"/>
          <w:szCs w:val="20"/>
          <w:lang w:val="en"/>
        </w:rPr>
        <w:t xml:space="preserve">0.5% </w:t>
      </w:r>
      <w:r w:rsidR="008775E9" w:rsidRPr="003D7C6A">
        <w:rPr>
          <w:rFonts w:ascii="Times New Roman" w:hAnsi="Times New Roman" w:cs="Times New Roman"/>
          <w:sz w:val="20"/>
          <w:szCs w:val="20"/>
          <w:lang w:val="en"/>
        </w:rPr>
        <w:t xml:space="preserve">deltamethrin for each replicate. The numbers above the barplots represent the sample size of each level of </w:t>
      </w:r>
      <w:r w:rsidR="005F12DE" w:rsidRPr="003D7C6A">
        <w:rPr>
          <w:rFonts w:ascii="Times New Roman" w:hAnsi="Times New Roman" w:cs="Times New Roman"/>
          <w:sz w:val="20"/>
          <w:szCs w:val="20"/>
          <w:lang w:val="en"/>
        </w:rPr>
        <w:t xml:space="preserve">the plant </w:t>
      </w:r>
      <w:r w:rsidR="00C04657">
        <w:rPr>
          <w:rFonts w:ascii="Times New Roman" w:hAnsi="Times New Roman" w:cs="Times New Roman"/>
          <w:sz w:val="20"/>
          <w:szCs w:val="20"/>
          <w:lang w:val="en"/>
        </w:rPr>
        <w:t>diet</w:t>
      </w:r>
      <w:r w:rsidR="005F12DE" w:rsidRPr="003D7C6A">
        <w:rPr>
          <w:rFonts w:ascii="Times New Roman" w:hAnsi="Times New Roman" w:cs="Times New Roman"/>
          <w:sz w:val="20"/>
          <w:szCs w:val="20"/>
          <w:lang w:val="en"/>
        </w:rPr>
        <w:t xml:space="preserve"> variable</w:t>
      </w:r>
      <w:r w:rsidR="0097381F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9C1C09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9C1C09" w:rsidRPr="0093146D">
        <w:rPr>
          <w:rFonts w:ascii="Times New Roman" w:hAnsi="Times New Roman" w:cs="Times New Roman"/>
          <w:noProof/>
          <w:sz w:val="20"/>
          <w:szCs w:val="20"/>
          <w:lang w:val="en"/>
        </w:rPr>
        <w:t>The error bars represent the variability of data with 95% confidence interval (</w:t>
      </w:r>
      <w:r w:rsidR="009C1C09" w:rsidRPr="0093146D">
        <w:rPr>
          <w:rFonts w:ascii="Times New Roman" w:hAnsi="Times New Roman" w:cs="Times New Roman"/>
          <w:noProof/>
          <w:sz w:val="20"/>
          <w:szCs w:val="20"/>
        </w:rPr>
        <w:t>±95% CI).</w:t>
      </w:r>
    </w:p>
    <w:p w14:paraId="1A58C2A9" w14:textId="4773CE67" w:rsidR="00160CCD" w:rsidRDefault="00F74399" w:rsidP="00424DBD">
      <w:p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399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99200" behindDoc="0" locked="0" layoutInCell="1" allowOverlap="1" wp14:anchorId="5630A588" wp14:editId="5E5D28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00000" cy="3960000"/>
            <wp:effectExtent l="0" t="0" r="0" b="2540"/>
            <wp:wrapTopAndBottom/>
            <wp:docPr id="3" name="Image 3" descr="C:\Users\prisl\Dropbox\PALUNEC_DATA\Manip_fleurs-fruits\Manip_insecticide_TL\Fig.inticideArticle\V4\figsp_kd~mortality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sl\Dropbox\PALUNEC_DATA\Manip_fleurs-fruits\Manip_insecticide_TL\Fig.inticideArticle\V4\figsp_kd~mortality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5E368" w14:textId="0E671BBD" w:rsidR="00431772" w:rsidRDefault="007C6BC8" w:rsidP="00114FAE">
      <w:pPr>
        <w:tabs>
          <w:tab w:val="left" w:pos="538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E06FF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F309BA" w:rsidRPr="00BE06FF">
        <w:rPr>
          <w:rFonts w:ascii="Times New Roman" w:hAnsi="Times New Roman" w:cs="Times New Roman"/>
          <w:b/>
          <w:sz w:val="20"/>
          <w:szCs w:val="20"/>
        </w:rPr>
        <w:t>Figure</w:t>
      </w:r>
      <w:r w:rsidR="00E0666B" w:rsidRPr="00BE06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06FF">
        <w:rPr>
          <w:rFonts w:ascii="Times New Roman" w:hAnsi="Times New Roman" w:cs="Times New Roman"/>
          <w:b/>
          <w:sz w:val="20"/>
          <w:szCs w:val="20"/>
        </w:rPr>
        <w:t>S</w:t>
      </w:r>
      <w:r w:rsidR="00E0666B" w:rsidRPr="00BE06FF">
        <w:rPr>
          <w:rFonts w:ascii="Times New Roman" w:hAnsi="Times New Roman" w:cs="Times New Roman"/>
          <w:b/>
          <w:sz w:val="20"/>
          <w:szCs w:val="20"/>
        </w:rPr>
        <w:t>4</w:t>
      </w:r>
      <w:r w:rsidR="00F309BA" w:rsidRPr="00BE06FF">
        <w:rPr>
          <w:rFonts w:ascii="Times New Roman" w:hAnsi="Times New Roman" w:cs="Times New Roman"/>
          <w:b/>
          <w:sz w:val="20"/>
          <w:szCs w:val="20"/>
        </w:rPr>
        <w:t>:</w:t>
      </w:r>
      <w:r w:rsidR="00F309BA" w:rsidRPr="00BE06FF">
        <w:rPr>
          <w:rFonts w:ascii="Times New Roman" w:hAnsi="Times New Roman" w:cs="Times New Roman"/>
          <w:sz w:val="20"/>
          <w:szCs w:val="20"/>
        </w:rPr>
        <w:t xml:space="preserve"> Relationship between proportion of KD and 24</w:t>
      </w:r>
      <w:r w:rsidR="009917E8" w:rsidRPr="00BE06FF">
        <w:rPr>
          <w:rFonts w:ascii="Times New Roman" w:hAnsi="Times New Roman" w:cs="Times New Roman"/>
          <w:sz w:val="20"/>
          <w:szCs w:val="20"/>
        </w:rPr>
        <w:t xml:space="preserve"> h </w:t>
      </w:r>
      <w:r w:rsidR="00F309BA" w:rsidRPr="00BE06FF">
        <w:rPr>
          <w:rFonts w:ascii="Times New Roman" w:hAnsi="Times New Roman" w:cs="Times New Roman"/>
          <w:sz w:val="20"/>
          <w:szCs w:val="20"/>
        </w:rPr>
        <w:t>mosquito mortality. (a) KD 60</w:t>
      </w:r>
      <w:r w:rsidR="009917E8" w:rsidRPr="00BE06FF">
        <w:rPr>
          <w:rFonts w:ascii="Times New Roman" w:hAnsi="Times New Roman" w:cs="Times New Roman"/>
          <w:sz w:val="20"/>
          <w:szCs w:val="20"/>
        </w:rPr>
        <w:t xml:space="preserve"> </w:t>
      </w:r>
      <w:r w:rsidR="00F309BA" w:rsidRPr="00BE06FF">
        <w:rPr>
          <w:rFonts w:ascii="Times New Roman" w:hAnsi="Times New Roman" w:cs="Times New Roman"/>
          <w:sz w:val="20"/>
          <w:szCs w:val="20"/>
        </w:rPr>
        <w:t xml:space="preserve">min </w:t>
      </w:r>
      <w:r w:rsidR="009D6B2B">
        <w:rPr>
          <w:rFonts w:ascii="Times New Roman" w:hAnsi="Times New Roman" w:cs="Times New Roman"/>
          <w:sz w:val="20"/>
          <w:szCs w:val="20"/>
        </w:rPr>
        <w:t xml:space="preserve">with the </w:t>
      </w:r>
      <w:r w:rsidR="009917E8" w:rsidRPr="00BE06FF">
        <w:rPr>
          <w:rFonts w:ascii="Times New Roman" w:hAnsi="Times New Roman" w:cs="Times New Roman"/>
          <w:sz w:val="20"/>
          <w:szCs w:val="20"/>
        </w:rPr>
        <w:t xml:space="preserve">0.05% </w:t>
      </w:r>
      <w:r w:rsidR="00F309BA" w:rsidRPr="00BE06FF">
        <w:rPr>
          <w:rFonts w:ascii="Times New Roman" w:hAnsi="Times New Roman" w:cs="Times New Roman"/>
          <w:sz w:val="20"/>
          <w:szCs w:val="20"/>
        </w:rPr>
        <w:t xml:space="preserve">deltamethrin and </w:t>
      </w:r>
      <w:r w:rsidR="00EE2D68" w:rsidRPr="00BE06FF">
        <w:rPr>
          <w:rFonts w:ascii="Times New Roman" w:hAnsi="Times New Roman" w:cs="Times New Roman"/>
          <w:sz w:val="20"/>
          <w:szCs w:val="20"/>
        </w:rPr>
        <w:t xml:space="preserve">(b) KD </w:t>
      </w:r>
      <w:r w:rsidR="00676B21" w:rsidRPr="00BE06FF">
        <w:rPr>
          <w:rFonts w:ascii="Times New Roman" w:hAnsi="Times New Roman" w:cs="Times New Roman"/>
          <w:sz w:val="20"/>
          <w:szCs w:val="20"/>
        </w:rPr>
        <w:t>20</w:t>
      </w:r>
      <w:r w:rsidR="009D6B2B">
        <w:rPr>
          <w:rFonts w:ascii="Times New Roman" w:hAnsi="Times New Roman" w:cs="Times New Roman"/>
          <w:sz w:val="20"/>
          <w:szCs w:val="20"/>
        </w:rPr>
        <w:t xml:space="preserve"> min with the</w:t>
      </w:r>
      <w:r w:rsidR="00F309BA" w:rsidRPr="00BE06FF">
        <w:rPr>
          <w:rFonts w:ascii="Times New Roman" w:hAnsi="Times New Roman" w:cs="Times New Roman"/>
          <w:sz w:val="20"/>
          <w:szCs w:val="20"/>
        </w:rPr>
        <w:t xml:space="preserve"> </w:t>
      </w:r>
      <w:r w:rsidR="009917E8" w:rsidRPr="00BE06FF">
        <w:rPr>
          <w:rFonts w:ascii="Times New Roman" w:hAnsi="Times New Roman" w:cs="Times New Roman"/>
          <w:sz w:val="20"/>
          <w:szCs w:val="20"/>
        </w:rPr>
        <w:t xml:space="preserve">0.5% </w:t>
      </w:r>
      <w:r w:rsidR="00F309BA" w:rsidRPr="00BE06FF">
        <w:rPr>
          <w:rFonts w:ascii="Times New Roman" w:hAnsi="Times New Roman" w:cs="Times New Roman"/>
          <w:sz w:val="20"/>
          <w:szCs w:val="20"/>
        </w:rPr>
        <w:t xml:space="preserve">deltamethrin. </w:t>
      </w:r>
      <w:r w:rsidR="00DD1B0D" w:rsidRPr="00BE06FF">
        <w:rPr>
          <w:rFonts w:ascii="Times New Roman" w:hAnsi="Times New Roman" w:cs="Times New Roman"/>
          <w:sz w:val="20"/>
          <w:szCs w:val="20"/>
        </w:rPr>
        <w:t>The lines represent best-fit logistic growth curves</w:t>
      </w:r>
      <w:r w:rsidR="00F309BA" w:rsidRPr="00BE06FF">
        <w:rPr>
          <w:rFonts w:ascii="Times New Roman" w:hAnsi="Times New Roman" w:cs="Times New Roman"/>
          <w:sz w:val="20"/>
          <w:szCs w:val="20"/>
          <w:lang w:val="en"/>
        </w:rPr>
        <w:t xml:space="preserve"> for each plant treatment</w:t>
      </w:r>
      <w:r w:rsidR="00F309BA" w:rsidRPr="00BE06FF">
        <w:rPr>
          <w:rFonts w:ascii="Times New Roman" w:hAnsi="Times New Roman" w:cs="Times New Roman"/>
          <w:sz w:val="20"/>
          <w:szCs w:val="20"/>
        </w:rPr>
        <w:t xml:space="preserve"> and the dots represent the number of WHO tubes used in the bioassays.</w:t>
      </w:r>
    </w:p>
    <w:p w14:paraId="26656E62" w14:textId="1C4859FB" w:rsidR="00114FAE" w:rsidRDefault="00114FA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EB0A463" w14:textId="0EAF2A11" w:rsidR="00114FAE" w:rsidRPr="00114FAE" w:rsidRDefault="0065211D" w:rsidP="00114FAE">
      <w:pPr>
        <w:tabs>
          <w:tab w:val="left" w:pos="538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211D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97152" behindDoc="0" locked="0" layoutInCell="1" allowOverlap="1" wp14:anchorId="488DBB73" wp14:editId="412416E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10779" cy="5940000"/>
            <wp:effectExtent l="0" t="0" r="4445" b="3810"/>
            <wp:wrapTopAndBottom/>
            <wp:docPr id="13" name="Image 13" descr="C:\Users\prisl\Dropbox\PALUNEC_DATA\Manip_fleurs-fruits\Manip_insecticide_TL\Script_R_insecticide\figsp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isl\Dropbox\PALUNEC_DATA\Manip_fleurs-fruits\Manip_insecticide_TL\Script_R_insecticide\figsp4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779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2DE85" w14:textId="08052F17" w:rsidR="00B81526" w:rsidRPr="00114FAE" w:rsidRDefault="00A32523" w:rsidP="0036043C">
      <w:pPr>
        <w:tabs>
          <w:tab w:val="left" w:pos="5385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4881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E0666B" w:rsidRPr="00814881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Pr="00814881">
        <w:rPr>
          <w:rFonts w:ascii="Times New Roman" w:hAnsi="Times New Roman" w:cs="Times New Roman"/>
          <w:b/>
          <w:sz w:val="20"/>
          <w:szCs w:val="20"/>
        </w:rPr>
        <w:t>S</w:t>
      </w:r>
      <w:r w:rsidR="00E0666B" w:rsidRPr="00814881">
        <w:rPr>
          <w:rFonts w:ascii="Times New Roman" w:hAnsi="Times New Roman" w:cs="Times New Roman"/>
          <w:b/>
          <w:sz w:val="20"/>
          <w:szCs w:val="20"/>
        </w:rPr>
        <w:t>5</w:t>
      </w:r>
      <w:r w:rsidR="0054446B" w:rsidRPr="00814881">
        <w:rPr>
          <w:rFonts w:ascii="Times New Roman" w:hAnsi="Times New Roman" w:cs="Times New Roman"/>
          <w:b/>
          <w:sz w:val="20"/>
          <w:szCs w:val="20"/>
        </w:rPr>
        <w:t>:</w:t>
      </w:r>
      <w:r w:rsidR="0054446B" w:rsidRPr="00814881">
        <w:rPr>
          <w:rFonts w:ascii="Times New Roman" w:hAnsi="Times New Roman" w:cs="Times New Roman"/>
          <w:sz w:val="20"/>
          <w:szCs w:val="20"/>
        </w:rPr>
        <w:t xml:space="preserve"> 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Effect of </w:t>
      </w:r>
      <w:r w:rsidR="00A74ECB" w:rsidRPr="00814881">
        <w:rPr>
          <w:rFonts w:ascii="Times New Roman" w:hAnsi="Times New Roman" w:cs="Times New Roman"/>
          <w:sz w:val="20"/>
          <w:szCs w:val="20"/>
        </w:rPr>
        <w:t xml:space="preserve">insecticide exposure, mosquito species, 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plant </w:t>
      </w:r>
      <w:r w:rsidR="00CE0D0C">
        <w:rPr>
          <w:rFonts w:ascii="Times New Roman" w:hAnsi="Times New Roman" w:cs="Times New Roman"/>
          <w:sz w:val="20"/>
          <w:szCs w:val="20"/>
        </w:rPr>
        <w:t>diet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, </w:t>
      </w:r>
      <w:r w:rsidR="00A74ECB" w:rsidRPr="00814881">
        <w:rPr>
          <w:rFonts w:ascii="Times New Roman" w:hAnsi="Times New Roman" w:cs="Times New Roman"/>
          <w:sz w:val="20"/>
          <w:szCs w:val="20"/>
        </w:rPr>
        <w:t xml:space="preserve">and </w:t>
      </w:r>
      <w:r w:rsidR="00CF7D1A" w:rsidRPr="00814881">
        <w:rPr>
          <w:rFonts w:ascii="Times New Roman" w:hAnsi="Times New Roman" w:cs="Times New Roman"/>
          <w:i/>
          <w:sz w:val="20"/>
          <w:szCs w:val="20"/>
        </w:rPr>
        <w:t>kdr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 resistance gene on </w:t>
      </w:r>
      <w:r w:rsidR="00A74ECB" w:rsidRPr="00814881">
        <w:rPr>
          <w:rFonts w:ascii="Times New Roman" w:hAnsi="Times New Roman" w:cs="Times New Roman"/>
          <w:sz w:val="20"/>
          <w:szCs w:val="20"/>
        </w:rPr>
        <w:t xml:space="preserve">the 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proportion of dead mosquitoes exposed to (a) </w:t>
      </w:r>
      <w:r w:rsidR="009917E8" w:rsidRPr="00814881">
        <w:rPr>
          <w:rFonts w:ascii="Times New Roman" w:hAnsi="Times New Roman" w:cs="Times New Roman"/>
          <w:sz w:val="20"/>
          <w:szCs w:val="20"/>
        </w:rPr>
        <w:t xml:space="preserve">0.05% 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deltamethin, </w:t>
      </w:r>
      <w:r w:rsidR="00A74ECB" w:rsidRPr="00814881">
        <w:rPr>
          <w:rFonts w:ascii="Times New Roman" w:hAnsi="Times New Roman" w:cs="Times New Roman"/>
          <w:sz w:val="20"/>
          <w:szCs w:val="20"/>
        </w:rPr>
        <w:t>or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 (b) </w:t>
      </w:r>
      <w:r w:rsidR="009917E8" w:rsidRPr="00814881">
        <w:rPr>
          <w:rFonts w:ascii="Times New Roman" w:hAnsi="Times New Roman" w:cs="Times New Roman"/>
          <w:sz w:val="20"/>
          <w:szCs w:val="20"/>
        </w:rPr>
        <w:t xml:space="preserve">0.5% 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deltamethrin </w:t>
      </w:r>
      <w:r w:rsidR="00A74ECB" w:rsidRPr="00814881">
        <w:rPr>
          <w:rFonts w:ascii="Times New Roman" w:hAnsi="Times New Roman" w:cs="Times New Roman"/>
          <w:sz w:val="20"/>
          <w:szCs w:val="20"/>
        </w:rPr>
        <w:t>over two replicates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. The numbers above the barplots represent the sample size </w:t>
      </w:r>
      <w:r w:rsidR="00A74ECB" w:rsidRPr="00814881">
        <w:rPr>
          <w:rFonts w:ascii="Times New Roman" w:hAnsi="Times New Roman" w:cs="Times New Roman"/>
          <w:sz w:val="20"/>
          <w:szCs w:val="20"/>
        </w:rPr>
        <w:t xml:space="preserve">for 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each </w:t>
      </w:r>
      <w:r w:rsidR="00A74ECB" w:rsidRPr="00814881">
        <w:rPr>
          <w:rFonts w:ascii="Times New Roman" w:hAnsi="Times New Roman" w:cs="Times New Roman"/>
          <w:sz w:val="20"/>
          <w:szCs w:val="20"/>
        </w:rPr>
        <w:t>plant treatment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. </w:t>
      </w:r>
      <w:r w:rsidR="00294F8C" w:rsidRPr="0093146D">
        <w:rPr>
          <w:rFonts w:ascii="Times New Roman" w:hAnsi="Times New Roman" w:cs="Times New Roman"/>
          <w:noProof/>
          <w:sz w:val="20"/>
          <w:szCs w:val="20"/>
          <w:lang w:val="en"/>
        </w:rPr>
        <w:t>The error bars represent the variability of data with 95% confidence interval (</w:t>
      </w:r>
      <w:r w:rsidR="00294F8C" w:rsidRPr="0093146D">
        <w:rPr>
          <w:rFonts w:ascii="Times New Roman" w:hAnsi="Times New Roman" w:cs="Times New Roman"/>
          <w:noProof/>
          <w:sz w:val="20"/>
          <w:szCs w:val="20"/>
        </w:rPr>
        <w:t>±95% CI)</w:t>
      </w:r>
      <w:r w:rsidR="00294F8C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="00CF7D1A" w:rsidRPr="00814881">
        <w:rPr>
          <w:rFonts w:ascii="Times New Roman" w:hAnsi="Times New Roman" w:cs="Times New Roman"/>
          <w:sz w:val="20"/>
          <w:szCs w:val="20"/>
        </w:rPr>
        <w:t xml:space="preserve">The letters on the x-axis correspond to the different genotypes of the </w:t>
      </w:r>
      <w:r w:rsidR="00CF7D1A" w:rsidRPr="00814881">
        <w:rPr>
          <w:rFonts w:ascii="Times New Roman" w:hAnsi="Times New Roman" w:cs="Times New Roman"/>
          <w:i/>
          <w:sz w:val="20"/>
          <w:szCs w:val="20"/>
        </w:rPr>
        <w:t xml:space="preserve">kdr </w:t>
      </w:r>
      <w:r w:rsidR="00CF7D1A" w:rsidRPr="00814881">
        <w:rPr>
          <w:rFonts w:ascii="Times New Roman" w:hAnsi="Times New Roman" w:cs="Times New Roman"/>
          <w:sz w:val="20"/>
          <w:szCs w:val="20"/>
        </w:rPr>
        <w:t>resistance gene with SS designating homozygous susceptible mosquitoes, RS heterozygous mosquitoes and RR homozygous resistant mosquitoes.</w:t>
      </w:r>
    </w:p>
    <w:sectPr w:rsidR="00B81526" w:rsidRPr="00114FAE" w:rsidSect="00255B3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ACAB" w16cex:dateUtc="2022-09-15T11:52:00Z"/>
  <w16cex:commentExtensible w16cex:durableId="26CDAA8D" w16cex:dateUtc="2022-09-15T11:43:00Z"/>
  <w16cex:commentExtensible w16cex:durableId="26CDAA48" w16cex:dateUtc="2022-09-15T11:42:00Z"/>
  <w16cex:commentExtensible w16cex:durableId="26CDAA75" w16cex:dateUtc="2022-09-15T11:43:00Z"/>
  <w16cex:commentExtensible w16cex:durableId="26CDAB12" w16cex:dateUtc="2022-09-15T11:45:00Z"/>
  <w16cex:commentExtensible w16cex:durableId="26CDAB42" w16cex:dateUtc="2022-09-15T11:46:00Z"/>
  <w16cex:commentExtensible w16cex:durableId="26CDAB79" w16cex:dateUtc="2022-09-15T11:47:00Z"/>
  <w16cex:commentExtensible w16cex:durableId="26CDAB9F" w16cex:dateUtc="2022-09-15T11:48:00Z"/>
  <w16cex:commentExtensible w16cex:durableId="26CDAC04" w16cex:dateUtc="2022-09-15T11:49:00Z"/>
  <w16cex:commentExtensible w16cex:durableId="26CDAC3B" w16cex:dateUtc="2022-09-15T11:50:00Z"/>
  <w16cex:commentExtensible w16cex:durableId="26CDAC7C" w16cex:dateUtc="2022-09-15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F7885E" w16cid:durableId="26CDACAB"/>
  <w16cid:commentId w16cid:paraId="4BB53C2F" w16cid:durableId="26CDAA8D"/>
  <w16cid:commentId w16cid:paraId="1E58570D" w16cid:durableId="26CDAA48"/>
  <w16cid:commentId w16cid:paraId="4B21434E" w16cid:durableId="26CDAA75"/>
  <w16cid:commentId w16cid:paraId="0F49A636" w16cid:durableId="26CDAB12"/>
  <w16cid:commentId w16cid:paraId="539559AE" w16cid:durableId="26CDAB42"/>
  <w16cid:commentId w16cid:paraId="6EFDFFF1" w16cid:durableId="26CDAB79"/>
  <w16cid:commentId w16cid:paraId="7469458D" w16cid:durableId="26CDAB9F"/>
  <w16cid:commentId w16cid:paraId="19E7CD9A" w16cid:durableId="26CDAC04"/>
  <w16cid:commentId w16cid:paraId="402CD048" w16cid:durableId="26CDAC3B"/>
  <w16cid:commentId w16cid:paraId="4EF87D3D" w16cid:durableId="26CD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3E0BD" w14:textId="77777777" w:rsidR="005D1231" w:rsidRDefault="005D1231" w:rsidP="008127AC">
      <w:pPr>
        <w:spacing w:after="0" w:line="240" w:lineRule="auto"/>
      </w:pPr>
      <w:r>
        <w:separator/>
      </w:r>
    </w:p>
  </w:endnote>
  <w:endnote w:type="continuationSeparator" w:id="0">
    <w:p w14:paraId="7AA096BD" w14:textId="77777777" w:rsidR="005D1231" w:rsidRDefault="005D1231" w:rsidP="0081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1166A" w14:textId="77777777" w:rsidR="005D1231" w:rsidRDefault="005D1231" w:rsidP="008127AC">
      <w:pPr>
        <w:spacing w:after="0" w:line="240" w:lineRule="auto"/>
      </w:pPr>
      <w:r>
        <w:separator/>
      </w:r>
    </w:p>
  </w:footnote>
  <w:footnote w:type="continuationSeparator" w:id="0">
    <w:p w14:paraId="20DC3B72" w14:textId="77777777" w:rsidR="005D1231" w:rsidRDefault="005D1231" w:rsidP="0081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38"/>
    <w:rsid w:val="00000C19"/>
    <w:rsid w:val="00003742"/>
    <w:rsid w:val="00011670"/>
    <w:rsid w:val="000166A9"/>
    <w:rsid w:val="00017479"/>
    <w:rsid w:val="00024123"/>
    <w:rsid w:val="0003052F"/>
    <w:rsid w:val="0004635B"/>
    <w:rsid w:val="00050A56"/>
    <w:rsid w:val="000610CF"/>
    <w:rsid w:val="00061A32"/>
    <w:rsid w:val="00065EAE"/>
    <w:rsid w:val="00071254"/>
    <w:rsid w:val="00074C18"/>
    <w:rsid w:val="00083504"/>
    <w:rsid w:val="00085E33"/>
    <w:rsid w:val="00086B0D"/>
    <w:rsid w:val="00090A81"/>
    <w:rsid w:val="00093B8D"/>
    <w:rsid w:val="000A344C"/>
    <w:rsid w:val="000B27F0"/>
    <w:rsid w:val="000B3803"/>
    <w:rsid w:val="000B3DC6"/>
    <w:rsid w:val="000C072A"/>
    <w:rsid w:val="000D5CEC"/>
    <w:rsid w:val="000E11D4"/>
    <w:rsid w:val="000E5B7C"/>
    <w:rsid w:val="000E7B2C"/>
    <w:rsid w:val="000F5FCE"/>
    <w:rsid w:val="00101EFB"/>
    <w:rsid w:val="00111804"/>
    <w:rsid w:val="00113EA0"/>
    <w:rsid w:val="001147D4"/>
    <w:rsid w:val="00114DDE"/>
    <w:rsid w:val="00114FAE"/>
    <w:rsid w:val="00122EB8"/>
    <w:rsid w:val="00130588"/>
    <w:rsid w:val="001371F4"/>
    <w:rsid w:val="001410CF"/>
    <w:rsid w:val="0014294E"/>
    <w:rsid w:val="00142F71"/>
    <w:rsid w:val="00145345"/>
    <w:rsid w:val="0014563D"/>
    <w:rsid w:val="00145EE0"/>
    <w:rsid w:val="00154367"/>
    <w:rsid w:val="00160CCD"/>
    <w:rsid w:val="00162A5A"/>
    <w:rsid w:val="00166674"/>
    <w:rsid w:val="00170F61"/>
    <w:rsid w:val="00177969"/>
    <w:rsid w:val="00182E42"/>
    <w:rsid w:val="00186C63"/>
    <w:rsid w:val="001A452E"/>
    <w:rsid w:val="001A75B1"/>
    <w:rsid w:val="001B220D"/>
    <w:rsid w:val="001B70BC"/>
    <w:rsid w:val="001C2C09"/>
    <w:rsid w:val="001D4D55"/>
    <w:rsid w:val="001D723F"/>
    <w:rsid w:val="001E2F01"/>
    <w:rsid w:val="001E597F"/>
    <w:rsid w:val="001F5420"/>
    <w:rsid w:val="001F7F25"/>
    <w:rsid w:val="00201797"/>
    <w:rsid w:val="00202F32"/>
    <w:rsid w:val="00203CD5"/>
    <w:rsid w:val="00205D25"/>
    <w:rsid w:val="002067AC"/>
    <w:rsid w:val="00214A13"/>
    <w:rsid w:val="00214BEF"/>
    <w:rsid w:val="002158CC"/>
    <w:rsid w:val="00216966"/>
    <w:rsid w:val="0024409A"/>
    <w:rsid w:val="0025501F"/>
    <w:rsid w:val="00255B30"/>
    <w:rsid w:val="00266C63"/>
    <w:rsid w:val="00271649"/>
    <w:rsid w:val="00271DA7"/>
    <w:rsid w:val="002777C8"/>
    <w:rsid w:val="002905C4"/>
    <w:rsid w:val="0029447A"/>
    <w:rsid w:val="00294F8C"/>
    <w:rsid w:val="00296119"/>
    <w:rsid w:val="00296593"/>
    <w:rsid w:val="002A0A20"/>
    <w:rsid w:val="002A1943"/>
    <w:rsid w:val="002A472F"/>
    <w:rsid w:val="002B4290"/>
    <w:rsid w:val="002B4745"/>
    <w:rsid w:val="002C2888"/>
    <w:rsid w:val="002C5A28"/>
    <w:rsid w:val="002E4D24"/>
    <w:rsid w:val="002E5385"/>
    <w:rsid w:val="002F4D8D"/>
    <w:rsid w:val="002F7648"/>
    <w:rsid w:val="00305907"/>
    <w:rsid w:val="00305D04"/>
    <w:rsid w:val="00310F33"/>
    <w:rsid w:val="0031188D"/>
    <w:rsid w:val="00314B86"/>
    <w:rsid w:val="0032076D"/>
    <w:rsid w:val="003218E1"/>
    <w:rsid w:val="00322046"/>
    <w:rsid w:val="0032521E"/>
    <w:rsid w:val="00335860"/>
    <w:rsid w:val="00340ADB"/>
    <w:rsid w:val="0034111F"/>
    <w:rsid w:val="003547D7"/>
    <w:rsid w:val="00354811"/>
    <w:rsid w:val="00357319"/>
    <w:rsid w:val="0036043C"/>
    <w:rsid w:val="00362B36"/>
    <w:rsid w:val="0038062A"/>
    <w:rsid w:val="00395731"/>
    <w:rsid w:val="003978C0"/>
    <w:rsid w:val="003C04B6"/>
    <w:rsid w:val="003C4741"/>
    <w:rsid w:val="003C5BEC"/>
    <w:rsid w:val="003C5F31"/>
    <w:rsid w:val="003D16B8"/>
    <w:rsid w:val="003D7C6A"/>
    <w:rsid w:val="003E5C1F"/>
    <w:rsid w:val="003F733F"/>
    <w:rsid w:val="003F7B95"/>
    <w:rsid w:val="00400A92"/>
    <w:rsid w:val="00402AE1"/>
    <w:rsid w:val="00416758"/>
    <w:rsid w:val="00422122"/>
    <w:rsid w:val="00424DBD"/>
    <w:rsid w:val="00426805"/>
    <w:rsid w:val="00427CED"/>
    <w:rsid w:val="00431772"/>
    <w:rsid w:val="004378AD"/>
    <w:rsid w:val="004422AC"/>
    <w:rsid w:val="00443DC8"/>
    <w:rsid w:val="00446D4D"/>
    <w:rsid w:val="00447292"/>
    <w:rsid w:val="004518B1"/>
    <w:rsid w:val="00454D54"/>
    <w:rsid w:val="00455CE4"/>
    <w:rsid w:val="00462D2C"/>
    <w:rsid w:val="00463FD7"/>
    <w:rsid w:val="00464AF2"/>
    <w:rsid w:val="004651C8"/>
    <w:rsid w:val="00466031"/>
    <w:rsid w:val="00493F94"/>
    <w:rsid w:val="0049409B"/>
    <w:rsid w:val="0049434B"/>
    <w:rsid w:val="00495477"/>
    <w:rsid w:val="004A1853"/>
    <w:rsid w:val="004B256B"/>
    <w:rsid w:val="004C4110"/>
    <w:rsid w:val="004C5243"/>
    <w:rsid w:val="004E077D"/>
    <w:rsid w:val="004E0CBB"/>
    <w:rsid w:val="004E283F"/>
    <w:rsid w:val="004E58DD"/>
    <w:rsid w:val="004E72ED"/>
    <w:rsid w:val="004E74BE"/>
    <w:rsid w:val="004F20AB"/>
    <w:rsid w:val="004F528A"/>
    <w:rsid w:val="004F5F9E"/>
    <w:rsid w:val="004F6784"/>
    <w:rsid w:val="00501C14"/>
    <w:rsid w:val="005025FB"/>
    <w:rsid w:val="005121AD"/>
    <w:rsid w:val="0052561E"/>
    <w:rsid w:val="005300E4"/>
    <w:rsid w:val="0053225F"/>
    <w:rsid w:val="0053242C"/>
    <w:rsid w:val="00534773"/>
    <w:rsid w:val="0054446B"/>
    <w:rsid w:val="00557678"/>
    <w:rsid w:val="00560DA2"/>
    <w:rsid w:val="00561F8C"/>
    <w:rsid w:val="00562984"/>
    <w:rsid w:val="00562B56"/>
    <w:rsid w:val="00572819"/>
    <w:rsid w:val="00573BA2"/>
    <w:rsid w:val="0057584E"/>
    <w:rsid w:val="00580905"/>
    <w:rsid w:val="00584ECD"/>
    <w:rsid w:val="00594FB3"/>
    <w:rsid w:val="005961C1"/>
    <w:rsid w:val="005B7BF4"/>
    <w:rsid w:val="005C1C18"/>
    <w:rsid w:val="005C63F5"/>
    <w:rsid w:val="005C76AC"/>
    <w:rsid w:val="005D035E"/>
    <w:rsid w:val="005D1231"/>
    <w:rsid w:val="005D171D"/>
    <w:rsid w:val="005D2742"/>
    <w:rsid w:val="005D334A"/>
    <w:rsid w:val="005D4274"/>
    <w:rsid w:val="005D46BF"/>
    <w:rsid w:val="005D4DA6"/>
    <w:rsid w:val="005F12DE"/>
    <w:rsid w:val="005F6984"/>
    <w:rsid w:val="00603833"/>
    <w:rsid w:val="00604A21"/>
    <w:rsid w:val="00615F81"/>
    <w:rsid w:val="00617023"/>
    <w:rsid w:val="00622DCC"/>
    <w:rsid w:val="0062387C"/>
    <w:rsid w:val="00623DF7"/>
    <w:rsid w:val="00624525"/>
    <w:rsid w:val="00626963"/>
    <w:rsid w:val="00627C89"/>
    <w:rsid w:val="00630D26"/>
    <w:rsid w:val="006339FA"/>
    <w:rsid w:val="006347C1"/>
    <w:rsid w:val="00635394"/>
    <w:rsid w:val="00636220"/>
    <w:rsid w:val="00637BDA"/>
    <w:rsid w:val="00642651"/>
    <w:rsid w:val="006426DD"/>
    <w:rsid w:val="0065211D"/>
    <w:rsid w:val="00675686"/>
    <w:rsid w:val="00676B21"/>
    <w:rsid w:val="00677DE9"/>
    <w:rsid w:val="0068173A"/>
    <w:rsid w:val="00690977"/>
    <w:rsid w:val="00693467"/>
    <w:rsid w:val="006967B0"/>
    <w:rsid w:val="006A6A0C"/>
    <w:rsid w:val="006A6ABA"/>
    <w:rsid w:val="006B74DE"/>
    <w:rsid w:val="006C7977"/>
    <w:rsid w:val="006D0F6C"/>
    <w:rsid w:val="006D7AC1"/>
    <w:rsid w:val="006E2C2C"/>
    <w:rsid w:val="006E4980"/>
    <w:rsid w:val="006E6354"/>
    <w:rsid w:val="006E63FA"/>
    <w:rsid w:val="007005BA"/>
    <w:rsid w:val="00721830"/>
    <w:rsid w:val="00730324"/>
    <w:rsid w:val="00734D68"/>
    <w:rsid w:val="007472D8"/>
    <w:rsid w:val="007501BB"/>
    <w:rsid w:val="0075146C"/>
    <w:rsid w:val="00752B6B"/>
    <w:rsid w:val="00754B02"/>
    <w:rsid w:val="00755D64"/>
    <w:rsid w:val="0075699A"/>
    <w:rsid w:val="00762DC1"/>
    <w:rsid w:val="00765D90"/>
    <w:rsid w:val="00770B9F"/>
    <w:rsid w:val="00780E5C"/>
    <w:rsid w:val="00784DF6"/>
    <w:rsid w:val="0078507A"/>
    <w:rsid w:val="00785D17"/>
    <w:rsid w:val="0079764B"/>
    <w:rsid w:val="007A4B75"/>
    <w:rsid w:val="007A5ADF"/>
    <w:rsid w:val="007A6BAC"/>
    <w:rsid w:val="007B2B25"/>
    <w:rsid w:val="007B6D92"/>
    <w:rsid w:val="007C6BC8"/>
    <w:rsid w:val="007D1AB0"/>
    <w:rsid w:val="007D6363"/>
    <w:rsid w:val="007E0974"/>
    <w:rsid w:val="007E3F23"/>
    <w:rsid w:val="007F0011"/>
    <w:rsid w:val="007F7482"/>
    <w:rsid w:val="007F7633"/>
    <w:rsid w:val="00805473"/>
    <w:rsid w:val="008056D6"/>
    <w:rsid w:val="00806B29"/>
    <w:rsid w:val="00807E59"/>
    <w:rsid w:val="00810B0F"/>
    <w:rsid w:val="008127AC"/>
    <w:rsid w:val="00813833"/>
    <w:rsid w:val="00814741"/>
    <w:rsid w:val="00814881"/>
    <w:rsid w:val="008217C4"/>
    <w:rsid w:val="00821F34"/>
    <w:rsid w:val="0082243A"/>
    <w:rsid w:val="00831F3B"/>
    <w:rsid w:val="00832582"/>
    <w:rsid w:val="00833FF5"/>
    <w:rsid w:val="00834871"/>
    <w:rsid w:val="008471C7"/>
    <w:rsid w:val="008543E3"/>
    <w:rsid w:val="0085461F"/>
    <w:rsid w:val="008602B8"/>
    <w:rsid w:val="008622ED"/>
    <w:rsid w:val="00871119"/>
    <w:rsid w:val="008775E9"/>
    <w:rsid w:val="00883A01"/>
    <w:rsid w:val="00884D39"/>
    <w:rsid w:val="00887081"/>
    <w:rsid w:val="008A07C2"/>
    <w:rsid w:val="008A1A03"/>
    <w:rsid w:val="008B0997"/>
    <w:rsid w:val="008B33DE"/>
    <w:rsid w:val="008C35B0"/>
    <w:rsid w:val="008D534B"/>
    <w:rsid w:val="008D5E4E"/>
    <w:rsid w:val="008E36D6"/>
    <w:rsid w:val="008E5CCE"/>
    <w:rsid w:val="008E7B60"/>
    <w:rsid w:val="008F26DA"/>
    <w:rsid w:val="00902615"/>
    <w:rsid w:val="0091176A"/>
    <w:rsid w:val="00912399"/>
    <w:rsid w:val="009137F2"/>
    <w:rsid w:val="0091424F"/>
    <w:rsid w:val="00915BC9"/>
    <w:rsid w:val="00917210"/>
    <w:rsid w:val="00917ACB"/>
    <w:rsid w:val="0092485E"/>
    <w:rsid w:val="009249AA"/>
    <w:rsid w:val="00930FDF"/>
    <w:rsid w:val="009422F2"/>
    <w:rsid w:val="0095594E"/>
    <w:rsid w:val="009641A8"/>
    <w:rsid w:val="00966986"/>
    <w:rsid w:val="009703FC"/>
    <w:rsid w:val="009722F5"/>
    <w:rsid w:val="009730D1"/>
    <w:rsid w:val="0097381F"/>
    <w:rsid w:val="009866E6"/>
    <w:rsid w:val="00986FA7"/>
    <w:rsid w:val="009917E8"/>
    <w:rsid w:val="00993ECE"/>
    <w:rsid w:val="00996942"/>
    <w:rsid w:val="00996DFE"/>
    <w:rsid w:val="009A3786"/>
    <w:rsid w:val="009A51A8"/>
    <w:rsid w:val="009B1A7D"/>
    <w:rsid w:val="009B4159"/>
    <w:rsid w:val="009C0AB6"/>
    <w:rsid w:val="009C1C09"/>
    <w:rsid w:val="009C514F"/>
    <w:rsid w:val="009D117C"/>
    <w:rsid w:val="009D4458"/>
    <w:rsid w:val="009D6B2B"/>
    <w:rsid w:val="009E6A6C"/>
    <w:rsid w:val="009F29EC"/>
    <w:rsid w:val="009F3427"/>
    <w:rsid w:val="009F3843"/>
    <w:rsid w:val="009F7F7E"/>
    <w:rsid w:val="00A14BAA"/>
    <w:rsid w:val="00A15B97"/>
    <w:rsid w:val="00A1654B"/>
    <w:rsid w:val="00A17155"/>
    <w:rsid w:val="00A21B7A"/>
    <w:rsid w:val="00A232B6"/>
    <w:rsid w:val="00A24F37"/>
    <w:rsid w:val="00A25DC0"/>
    <w:rsid w:val="00A32523"/>
    <w:rsid w:val="00A35CA9"/>
    <w:rsid w:val="00A478E5"/>
    <w:rsid w:val="00A47D0F"/>
    <w:rsid w:val="00A51E0E"/>
    <w:rsid w:val="00A57CE2"/>
    <w:rsid w:val="00A60F9A"/>
    <w:rsid w:val="00A71388"/>
    <w:rsid w:val="00A729D7"/>
    <w:rsid w:val="00A7366E"/>
    <w:rsid w:val="00A74ECB"/>
    <w:rsid w:val="00A7529D"/>
    <w:rsid w:val="00A9003F"/>
    <w:rsid w:val="00A906E8"/>
    <w:rsid w:val="00A91103"/>
    <w:rsid w:val="00A94283"/>
    <w:rsid w:val="00A95972"/>
    <w:rsid w:val="00A95E48"/>
    <w:rsid w:val="00AA171A"/>
    <w:rsid w:val="00AA2A96"/>
    <w:rsid w:val="00AA391A"/>
    <w:rsid w:val="00AA6D12"/>
    <w:rsid w:val="00AB62BD"/>
    <w:rsid w:val="00AB6C14"/>
    <w:rsid w:val="00AC00CF"/>
    <w:rsid w:val="00AC0881"/>
    <w:rsid w:val="00AC785C"/>
    <w:rsid w:val="00AC7CED"/>
    <w:rsid w:val="00AD09FB"/>
    <w:rsid w:val="00AD1D3D"/>
    <w:rsid w:val="00AD4933"/>
    <w:rsid w:val="00AD49FD"/>
    <w:rsid w:val="00AE1C78"/>
    <w:rsid w:val="00AE6047"/>
    <w:rsid w:val="00AF4041"/>
    <w:rsid w:val="00B00986"/>
    <w:rsid w:val="00B10A70"/>
    <w:rsid w:val="00B15815"/>
    <w:rsid w:val="00B170BF"/>
    <w:rsid w:val="00B24BC6"/>
    <w:rsid w:val="00B3107F"/>
    <w:rsid w:val="00B36D3E"/>
    <w:rsid w:val="00B433FF"/>
    <w:rsid w:val="00B53965"/>
    <w:rsid w:val="00B67541"/>
    <w:rsid w:val="00B67BEB"/>
    <w:rsid w:val="00B72F32"/>
    <w:rsid w:val="00B81526"/>
    <w:rsid w:val="00B81BD4"/>
    <w:rsid w:val="00B93E5B"/>
    <w:rsid w:val="00BA54DD"/>
    <w:rsid w:val="00BB2CC9"/>
    <w:rsid w:val="00BB320A"/>
    <w:rsid w:val="00BB4006"/>
    <w:rsid w:val="00BB5481"/>
    <w:rsid w:val="00BB6AA3"/>
    <w:rsid w:val="00BC6EE5"/>
    <w:rsid w:val="00BC7EE3"/>
    <w:rsid w:val="00BD0959"/>
    <w:rsid w:val="00BD1975"/>
    <w:rsid w:val="00BD6C67"/>
    <w:rsid w:val="00BE06FF"/>
    <w:rsid w:val="00BE1C7B"/>
    <w:rsid w:val="00BE2927"/>
    <w:rsid w:val="00BF48A2"/>
    <w:rsid w:val="00C0425B"/>
    <w:rsid w:val="00C04657"/>
    <w:rsid w:val="00C056CB"/>
    <w:rsid w:val="00C179A6"/>
    <w:rsid w:val="00C304C8"/>
    <w:rsid w:val="00C30D60"/>
    <w:rsid w:val="00C369ED"/>
    <w:rsid w:val="00C4074B"/>
    <w:rsid w:val="00C41D14"/>
    <w:rsid w:val="00C52095"/>
    <w:rsid w:val="00C534AC"/>
    <w:rsid w:val="00C55DDE"/>
    <w:rsid w:val="00C5699E"/>
    <w:rsid w:val="00C57980"/>
    <w:rsid w:val="00C64559"/>
    <w:rsid w:val="00C66140"/>
    <w:rsid w:val="00C76C87"/>
    <w:rsid w:val="00C818E7"/>
    <w:rsid w:val="00C82341"/>
    <w:rsid w:val="00C85AFC"/>
    <w:rsid w:val="00C91359"/>
    <w:rsid w:val="00CB7B4F"/>
    <w:rsid w:val="00CC0DB5"/>
    <w:rsid w:val="00CD0132"/>
    <w:rsid w:val="00CD0E72"/>
    <w:rsid w:val="00CD7152"/>
    <w:rsid w:val="00CD76A3"/>
    <w:rsid w:val="00CE0D0C"/>
    <w:rsid w:val="00CE676F"/>
    <w:rsid w:val="00CF2A95"/>
    <w:rsid w:val="00CF3B2E"/>
    <w:rsid w:val="00CF55DC"/>
    <w:rsid w:val="00CF5B55"/>
    <w:rsid w:val="00CF7D1A"/>
    <w:rsid w:val="00D021F4"/>
    <w:rsid w:val="00D13D37"/>
    <w:rsid w:val="00D1589C"/>
    <w:rsid w:val="00D15FE0"/>
    <w:rsid w:val="00D22862"/>
    <w:rsid w:val="00D252B1"/>
    <w:rsid w:val="00D25A46"/>
    <w:rsid w:val="00D279B2"/>
    <w:rsid w:val="00D34D35"/>
    <w:rsid w:val="00D35829"/>
    <w:rsid w:val="00D71FBC"/>
    <w:rsid w:val="00D728E1"/>
    <w:rsid w:val="00D75B21"/>
    <w:rsid w:val="00D835BC"/>
    <w:rsid w:val="00D90385"/>
    <w:rsid w:val="00DA2D9C"/>
    <w:rsid w:val="00DA6C6D"/>
    <w:rsid w:val="00DB744E"/>
    <w:rsid w:val="00DB76F7"/>
    <w:rsid w:val="00DC0A95"/>
    <w:rsid w:val="00DC0FCA"/>
    <w:rsid w:val="00DC1B0B"/>
    <w:rsid w:val="00DC69A9"/>
    <w:rsid w:val="00DC6F68"/>
    <w:rsid w:val="00DD1B0D"/>
    <w:rsid w:val="00DD206B"/>
    <w:rsid w:val="00DD2163"/>
    <w:rsid w:val="00DD2BBD"/>
    <w:rsid w:val="00DE1CE5"/>
    <w:rsid w:val="00DE2674"/>
    <w:rsid w:val="00DE3CA4"/>
    <w:rsid w:val="00DE5A82"/>
    <w:rsid w:val="00DE78A2"/>
    <w:rsid w:val="00DE7C3E"/>
    <w:rsid w:val="00DF3A26"/>
    <w:rsid w:val="00E00002"/>
    <w:rsid w:val="00E02EA0"/>
    <w:rsid w:val="00E03577"/>
    <w:rsid w:val="00E0666B"/>
    <w:rsid w:val="00E07DC7"/>
    <w:rsid w:val="00E1324D"/>
    <w:rsid w:val="00E17D45"/>
    <w:rsid w:val="00E22450"/>
    <w:rsid w:val="00E23F24"/>
    <w:rsid w:val="00E27062"/>
    <w:rsid w:val="00E33006"/>
    <w:rsid w:val="00E3411C"/>
    <w:rsid w:val="00E34CD0"/>
    <w:rsid w:val="00E35AF2"/>
    <w:rsid w:val="00E3662E"/>
    <w:rsid w:val="00E3695C"/>
    <w:rsid w:val="00E37902"/>
    <w:rsid w:val="00E42EF5"/>
    <w:rsid w:val="00E45338"/>
    <w:rsid w:val="00E467B5"/>
    <w:rsid w:val="00E501D4"/>
    <w:rsid w:val="00E55B17"/>
    <w:rsid w:val="00E5762D"/>
    <w:rsid w:val="00E677D9"/>
    <w:rsid w:val="00E76B54"/>
    <w:rsid w:val="00E77F3C"/>
    <w:rsid w:val="00E832F7"/>
    <w:rsid w:val="00E86C07"/>
    <w:rsid w:val="00E87FE9"/>
    <w:rsid w:val="00E93C13"/>
    <w:rsid w:val="00EA2FC2"/>
    <w:rsid w:val="00EA49F5"/>
    <w:rsid w:val="00EA7BC0"/>
    <w:rsid w:val="00EB1E85"/>
    <w:rsid w:val="00EB2599"/>
    <w:rsid w:val="00EB31FB"/>
    <w:rsid w:val="00EC0BA9"/>
    <w:rsid w:val="00ED055A"/>
    <w:rsid w:val="00ED27E6"/>
    <w:rsid w:val="00EE07E3"/>
    <w:rsid w:val="00EE2D68"/>
    <w:rsid w:val="00F008B2"/>
    <w:rsid w:val="00F04C7D"/>
    <w:rsid w:val="00F05707"/>
    <w:rsid w:val="00F100C2"/>
    <w:rsid w:val="00F100E5"/>
    <w:rsid w:val="00F15550"/>
    <w:rsid w:val="00F247BB"/>
    <w:rsid w:val="00F309BA"/>
    <w:rsid w:val="00F30AC5"/>
    <w:rsid w:val="00F41547"/>
    <w:rsid w:val="00F4372B"/>
    <w:rsid w:val="00F506EA"/>
    <w:rsid w:val="00F52CC3"/>
    <w:rsid w:val="00F53C7A"/>
    <w:rsid w:val="00F557AA"/>
    <w:rsid w:val="00F560B0"/>
    <w:rsid w:val="00F56F4C"/>
    <w:rsid w:val="00F57A61"/>
    <w:rsid w:val="00F72A32"/>
    <w:rsid w:val="00F73D68"/>
    <w:rsid w:val="00F74399"/>
    <w:rsid w:val="00F74B64"/>
    <w:rsid w:val="00F866F7"/>
    <w:rsid w:val="00F9079A"/>
    <w:rsid w:val="00F91AB2"/>
    <w:rsid w:val="00F91DAC"/>
    <w:rsid w:val="00F943D4"/>
    <w:rsid w:val="00F9685C"/>
    <w:rsid w:val="00FA2F08"/>
    <w:rsid w:val="00FB0BA4"/>
    <w:rsid w:val="00FB1695"/>
    <w:rsid w:val="00FB5B6D"/>
    <w:rsid w:val="00FC1573"/>
    <w:rsid w:val="00FC1DEF"/>
    <w:rsid w:val="00FD249C"/>
    <w:rsid w:val="00FD2BB8"/>
    <w:rsid w:val="00FD3033"/>
    <w:rsid w:val="00FE0659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9932"/>
  <w15:chartTrackingRefBased/>
  <w15:docId w15:val="{F6424C0B-19F6-4B70-827E-365D3335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3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5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2905C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1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7AC"/>
  </w:style>
  <w:style w:type="paragraph" w:styleId="Pieddepage">
    <w:name w:val="footer"/>
    <w:basedOn w:val="Normal"/>
    <w:link w:val="PieddepageCar"/>
    <w:uiPriority w:val="99"/>
    <w:unhideWhenUsed/>
    <w:rsid w:val="0081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7AC"/>
  </w:style>
  <w:style w:type="paragraph" w:styleId="Textedebulles">
    <w:name w:val="Balloon Text"/>
    <w:basedOn w:val="Normal"/>
    <w:link w:val="TextedebullesCar"/>
    <w:uiPriority w:val="99"/>
    <w:semiHidden/>
    <w:unhideWhenUsed/>
    <w:rsid w:val="00DD2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2163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E09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09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09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B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B5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85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CE7A1-A8E3-42A7-8867-DD22830F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S. L. PARE</dc:creator>
  <cp:keywords/>
  <dc:description/>
  <cp:lastModifiedBy>Prisca S. L. PARE</cp:lastModifiedBy>
  <cp:revision>51</cp:revision>
  <dcterms:created xsi:type="dcterms:W3CDTF">2022-09-15T15:36:00Z</dcterms:created>
  <dcterms:modified xsi:type="dcterms:W3CDTF">2022-10-06T14:08:00Z</dcterms:modified>
</cp:coreProperties>
</file>