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</w:tblPr>
      <w:tblGrid>
        <w:gridCol w:w="2101"/>
        <w:gridCol w:w="1239"/>
        <w:gridCol w:w="1244"/>
        <w:gridCol w:w="1162"/>
        <w:gridCol w:w="1377"/>
        <w:gridCol w:w="1399"/>
      </w:tblGrid>
      <w:tr w:rsidR="006B5957">
        <w:trPr>
          <w:trHeight w:val="32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</w:pPr>
            <w:r w:rsidRPr="00045676"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 xml:space="preserve">Supplemental table 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 xml:space="preserve">2 Summary of Model Coefﬁcients: Effect of </w:t>
            </w:r>
            <w:bookmarkStart w:id="0" w:name="OLE_LINK1"/>
            <w:bookmarkStart w:id="1" w:name="OLE_LINK2"/>
            <w:bookmarkStart w:id="2" w:name="_GoBack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>serum</w:t>
            </w:r>
            <w:bookmarkEnd w:id="0"/>
            <w:bookmarkEnd w:id="1"/>
            <w:bookmarkEnd w:id="2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 xml:space="preserve"> NfL on clinical severity Mediated by NAA/C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21"/>
                <w:szCs w:val="21"/>
              </w:rPr>
              <w:t>ho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1"/>
                <w:szCs w:val="21"/>
              </w:rPr>
              <w:t xml:space="preserve"> ratio Moderated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Model 1a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2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NAA/C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>ho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ratios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042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2666B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F(2)</w:t>
            </w: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 = 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7.9844</w:t>
            </w: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Arial" w:eastAsia="等线" w:hAnsi="Arial" w:cs="Arial"/>
                <w:i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 = 0.0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036</w:t>
            </w: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*, </w:t>
            </w:r>
            <w:r>
              <w:rPr>
                <w:rFonts w:ascii="Arial" w:eastAsia="等线" w:hAnsi="Arial" w:cs="Arial"/>
                <w:i/>
                <w:color w:val="000000"/>
                <w:kern w:val="0"/>
                <w:sz w:val="18"/>
                <w:szCs w:val="18"/>
              </w:rPr>
              <w:t>R</w:t>
            </w:r>
            <w:r>
              <w:rPr>
                <w:rFonts w:ascii="Arial" w:eastAsia="等线" w:hAnsi="Arial" w:cs="Arial"/>
                <w:i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 = 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4844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coef</w:t>
            </w:r>
          </w:p>
        </w:tc>
        <w:tc>
          <w:tcPr>
            <w:tcW w:w="6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6B5957" w:rsidTr="004970E4">
        <w:trPr>
          <w:trHeight w:val="32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NfL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-0.01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0.00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3.7927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015</w:t>
            </w:r>
          </w:p>
        </w:tc>
      </w:tr>
      <w:tr w:rsidR="006B5957" w:rsidTr="004970E4">
        <w:trPr>
          <w:trHeight w:val="32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0.00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0.00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1.3366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1990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Constant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center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3959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2294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6.0855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&lt;0.00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Model 1b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2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ICARS scores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Pr="0022666B" w:rsidRDefault="006B5957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042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Pr="0022666B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22666B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F(2) = </w:t>
            </w:r>
            <w:r w:rsidRPr="0022666B"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6.8044</w:t>
            </w:r>
            <w:r w:rsidRPr="0022666B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, </w:t>
            </w:r>
            <w:r w:rsidRPr="0022666B">
              <w:rPr>
                <w:rFonts w:ascii="Arial" w:eastAsia="等线" w:hAnsi="Arial" w:cs="Arial"/>
                <w:i/>
                <w:color w:val="000000"/>
                <w:kern w:val="0"/>
                <w:sz w:val="18"/>
                <w:szCs w:val="18"/>
              </w:rPr>
              <w:t>p</w:t>
            </w:r>
            <w:r w:rsidRPr="0022666B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 = 0.0</w:t>
            </w:r>
            <w:r w:rsidRPr="0022666B"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036</w:t>
            </w:r>
            <w:r w:rsidRPr="0022666B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**, </w:t>
            </w:r>
            <w:r w:rsidRPr="0022666B">
              <w:rPr>
                <w:rFonts w:ascii="Arial" w:eastAsia="等线" w:hAnsi="Arial" w:cs="Arial"/>
                <w:i/>
                <w:color w:val="000000"/>
                <w:kern w:val="0"/>
                <w:sz w:val="18"/>
                <w:szCs w:val="18"/>
              </w:rPr>
              <w:t>R</w:t>
            </w:r>
            <w:r w:rsidRPr="0022666B">
              <w:rPr>
                <w:rFonts w:ascii="Arial" w:eastAsia="等线" w:hAnsi="Arial" w:cs="Arial"/>
                <w:i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22666B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 = 0.</w:t>
            </w:r>
            <w:r w:rsidRPr="0022666B"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5606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coef</w:t>
            </w:r>
          </w:p>
        </w:tc>
        <w:tc>
          <w:tcPr>
            <w:tcW w:w="6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6B5957" w:rsidTr="004970E4">
        <w:trPr>
          <w:trHeight w:val="32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NfL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c'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2163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3077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0.7030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4922</w:t>
            </w:r>
          </w:p>
        </w:tc>
      </w:tr>
      <w:tr w:rsidR="006B5957" w:rsidTr="004970E4">
        <w:trPr>
          <w:trHeight w:val="32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NAA/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Cho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22.2127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11.4074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1.9472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0693</w:t>
            </w:r>
          </w:p>
        </w:tc>
      </w:tr>
      <w:tr w:rsidR="006B5957" w:rsidTr="004970E4">
        <w:trPr>
          <w:trHeight w:val="32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6521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1911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3.4122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036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Constant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center"/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22.3194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19.2344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1.1604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2629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Direct effect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2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NfL-ICARS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coef</w:t>
            </w:r>
          </w:p>
        </w:tc>
        <w:tc>
          <w:tcPr>
            <w:tcW w:w="6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2163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3077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0.7030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4922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Indirect effect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42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NfL-NAA/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>Cho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-ICARS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B5957" w:rsidRDefault="006B5957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coef</w:t>
            </w:r>
          </w:p>
        </w:tc>
        <w:tc>
          <w:tcPr>
            <w:tcW w:w="6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BootSE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BootLLCI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>BootULCI</w:t>
            </w:r>
          </w:p>
        </w:tc>
      </w:tr>
      <w:tr w:rsidR="006B5957" w:rsidTr="004970E4">
        <w:trPr>
          <w:trHeight w:val="340"/>
        </w:trPr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4057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2882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B5957" w:rsidRDefault="00045676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1.1348</w:t>
            </w:r>
          </w:p>
        </w:tc>
      </w:tr>
    </w:tbl>
    <w:p w:rsidR="006B5957" w:rsidRDefault="006B5957"/>
    <w:sectPr w:rsidR="006B59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1542" w:rsidRDefault="00921542" w:rsidP="009C1664">
      <w:r>
        <w:separator/>
      </w:r>
    </w:p>
  </w:endnote>
  <w:endnote w:type="continuationSeparator" w:id="0">
    <w:p w:rsidR="00921542" w:rsidRDefault="00921542" w:rsidP="009C1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1542" w:rsidRDefault="00921542" w:rsidP="009C1664">
      <w:r>
        <w:separator/>
      </w:r>
    </w:p>
  </w:footnote>
  <w:footnote w:type="continuationSeparator" w:id="0">
    <w:p w:rsidR="00921542" w:rsidRDefault="00921542" w:rsidP="009C16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iMzhmZjFlOTYyYWU4ZTEyNmYwMDUxNjdjYmFmZjQifQ=="/>
  </w:docVars>
  <w:rsids>
    <w:rsidRoot w:val="193321EC"/>
    <w:rsid w:val="00045676"/>
    <w:rsid w:val="0022666B"/>
    <w:rsid w:val="004970E4"/>
    <w:rsid w:val="00616CD8"/>
    <w:rsid w:val="006B5957"/>
    <w:rsid w:val="00921542"/>
    <w:rsid w:val="009C1664"/>
    <w:rsid w:val="193321EC"/>
    <w:rsid w:val="1D78246E"/>
    <w:rsid w:val="3C74366B"/>
    <w:rsid w:val="5BFF6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8C5FD44-4543-CB4B-9EE0-8B70DAA98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C16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C1664"/>
    <w:rPr>
      <w:kern w:val="2"/>
      <w:sz w:val="18"/>
      <w:szCs w:val="18"/>
    </w:rPr>
  </w:style>
  <w:style w:type="paragraph" w:styleId="a5">
    <w:name w:val="footer"/>
    <w:basedOn w:val="a"/>
    <w:link w:val="a6"/>
    <w:rsid w:val="009C16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C16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文档存本地丢失不负责</dc:creator>
  <cp:lastModifiedBy>lenovo</cp:lastModifiedBy>
  <cp:revision>5</cp:revision>
  <dcterms:created xsi:type="dcterms:W3CDTF">2022-07-07T04:28:00Z</dcterms:created>
  <dcterms:modified xsi:type="dcterms:W3CDTF">2022-07-24T17:04:00Z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EBC38266FE7047F3B11D9782497615B2</vt:lpwstr>
  </property>
</Properties>
</file>