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127F2" w14:textId="77777777" w:rsidR="006363D9" w:rsidRPr="00AF798B" w:rsidRDefault="006363D9" w:rsidP="006363D9">
      <w:pPr>
        <w:spacing w:line="480" w:lineRule="auto"/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</w:pPr>
      <w:r w:rsidRPr="00AF798B"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  <w:t xml:space="preserve">Supporting Information </w:t>
      </w:r>
    </w:p>
    <w:p w14:paraId="7816169F" w14:textId="77777777" w:rsidR="006363D9" w:rsidRDefault="006363D9" w:rsidP="006363D9">
      <w:pPr>
        <w:spacing w:line="480" w:lineRule="auto"/>
        <w:ind w:firstLineChars="200" w:firstLine="480"/>
        <w:rPr>
          <w:rFonts w:ascii="Times New Roman" w:hAnsi="Times New Roman"/>
          <w:color w:val="0D0D0D" w:themeColor="text1" w:themeTint="F2"/>
          <w:sz w:val="24"/>
          <w:szCs w:val="28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>XRD patterns, FTIR spectra, XPS spectra of Ni-Phen/COF-5, La-Phen/COF-5, and LaNi-Phen/COF-5. N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  <w:vertAlign w:val="subscript"/>
        </w:rPr>
        <w:t>2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 xml:space="preserve"> and CO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  <w:vertAlign w:val="subscript"/>
        </w:rPr>
        <w:t>2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 xml:space="preserve"> adsorption-desorption isotherms of COF-5 colloid and LaNi-Phen/COF-5, </w:t>
      </w:r>
      <w:r w:rsidRPr="00AF798B">
        <w:rPr>
          <w:rFonts w:ascii="Times New Roman" w:hAnsi="Times New Roman"/>
          <w:color w:val="0D0D0D" w:themeColor="text1" w:themeTint="F2"/>
          <w:sz w:val="24"/>
          <w:szCs w:val="18"/>
        </w:rPr>
        <w:t xml:space="preserve">molecular model and particle size distribution of COF-5 colloid.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EDS 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patterns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, </w:t>
      </w:r>
      <w:r w:rsidRPr="00AF798B">
        <w:rPr>
          <w:rFonts w:ascii="Times New Roman" w:hAnsi="Times New Roman"/>
          <w:noProof/>
          <w:sz w:val="24"/>
          <w:szCs w:val="24"/>
        </w:rPr>
        <w:t>UV-Vis diffuse reflectance spectra</w:t>
      </w:r>
      <w:r>
        <w:rPr>
          <w:rFonts w:ascii="Times New Roman" w:hAnsi="Times New Roman"/>
          <w:noProof/>
          <w:sz w:val="24"/>
          <w:szCs w:val="24"/>
        </w:rPr>
        <w:t>,</w:t>
      </w:r>
      <w:r w:rsidRPr="00AF798B">
        <w:rPr>
          <w:rFonts w:ascii="Times New Roman" w:hAnsi="Times New Roman"/>
          <w:noProof/>
          <w:sz w:val="24"/>
          <w:szCs w:val="24"/>
        </w:rPr>
        <w:t xml:space="preserve"> and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UPS spectra of LaNi-Phen/COF-5. </w:t>
      </w:r>
      <w:r w:rsidRPr="00AF798B">
        <w:rPr>
          <w:rFonts w:ascii="Times New Roman" w:hAnsi="Times New Roman"/>
          <w:noProof/>
          <w:sz w:val="24"/>
          <w:szCs w:val="24"/>
        </w:rPr>
        <w:t xml:space="preserve">Normalized XANES spectra and simulated local structure of </w:t>
      </w:r>
      <w:r w:rsidRPr="00AF798B">
        <w:rPr>
          <w:rFonts w:ascii="Times New Roman" w:hAnsi="Times New Roman" w:hint="eastAsia"/>
          <w:noProof/>
          <w:sz w:val="24"/>
          <w:szCs w:val="24"/>
        </w:rPr>
        <w:t>La</w:t>
      </w:r>
      <w:r w:rsidRPr="00AF798B">
        <w:rPr>
          <w:rFonts w:ascii="Times New Roman" w:hAnsi="Times New Roman"/>
          <w:noProof/>
          <w:sz w:val="24"/>
          <w:szCs w:val="24"/>
        </w:rPr>
        <w:t xml:space="preserve">Ni-Phen. </w:t>
      </w:r>
      <w:r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C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ontrol experiment</w:t>
      </w:r>
      <w:r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s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and heterogeneity tests of LaNi-Phen/COF-5.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AF798B">
        <w:rPr>
          <w:rFonts w:ascii="Times New Roman" w:hAnsi="Times New Roman"/>
          <w:bCs/>
          <w:color w:val="0D0D0D" w:themeColor="text1" w:themeTint="F2"/>
          <w:sz w:val="24"/>
          <w:szCs w:val="24"/>
        </w:rPr>
        <w:t>XRD pattern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s</w:t>
      </w:r>
      <w:r w:rsidRPr="00AF798B">
        <w:rPr>
          <w:rFonts w:ascii="Times New Roman" w:hAnsi="Times New Roman"/>
          <w:bCs/>
          <w:color w:val="0D0D0D" w:themeColor="text1" w:themeTint="F2"/>
          <w:sz w:val="24"/>
          <w:szCs w:val="24"/>
        </w:rPr>
        <w:t>, FTIR spect</w: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>ra</w:t>
      </w:r>
      <w:r w:rsidRPr="00AF798B">
        <w:rPr>
          <w:rFonts w:ascii="Times New Roman" w:hAnsi="Times New Roman"/>
          <w:bCs/>
          <w:color w:val="0D0D0D" w:themeColor="text1" w:themeTint="F2"/>
          <w:sz w:val="24"/>
          <w:szCs w:val="24"/>
        </w:rPr>
        <w:t xml:space="preserve">,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XPS spectra, morphology characterization of LaNi-Phen/COF-5 after five catalytic cycles.</w:t>
      </w:r>
      <w:bookmarkStart w:id="0" w:name="_Hlk66177753"/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S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teady-state PL spectra, transient-state PL spectra, transient photocurrent responses, </w:t>
      </w:r>
      <w:r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and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electrochemical impedance spectra of 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 xml:space="preserve">LaNi-Phen/COF-5. In-situ XAFS measurements and in-situ DRIFTS spectra of LaNi-Phen/COF-5. 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8"/>
        </w:rPr>
        <w:t>DFT simulation of the CO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8"/>
          <w:vertAlign w:val="subscript"/>
        </w:rPr>
        <w:t>2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8"/>
        </w:rPr>
        <w:t xml:space="preserve"> adsorption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>.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AF798B">
        <w:rPr>
          <w:rFonts w:ascii="Times New Roman" w:hAnsi="Times New Roman"/>
          <w:color w:val="0D0D0D" w:themeColor="text1" w:themeTint="F2"/>
          <w:sz w:val="24"/>
          <w:szCs w:val="21"/>
        </w:rPr>
        <w:t>CO</w:t>
      </w:r>
      <w:r w:rsidRPr="00AF798B">
        <w:rPr>
          <w:rFonts w:ascii="Times New Roman" w:hAnsi="Times New Roman"/>
          <w:color w:val="0D0D0D" w:themeColor="text1" w:themeTint="F2"/>
          <w:sz w:val="24"/>
          <w:szCs w:val="21"/>
          <w:vertAlign w:val="subscript"/>
        </w:rPr>
        <w:t>2</w:t>
      </w:r>
      <w:r w:rsidRPr="00AF798B">
        <w:rPr>
          <w:rFonts w:ascii="Times New Roman" w:hAnsi="Times New Roman"/>
          <w:color w:val="0D0D0D" w:themeColor="text1" w:themeTint="F2"/>
          <w:sz w:val="24"/>
          <w:szCs w:val="21"/>
        </w:rPr>
        <w:t xml:space="preserve">PR performance of </w:t>
      </w:r>
      <w:r w:rsidRPr="00AF798B">
        <w:rPr>
          <w:rFonts w:ascii="Times New Roman" w:hAnsi="Times New Roman"/>
          <w:color w:val="0D0D0D" w:themeColor="text1" w:themeTint="F2"/>
          <w:kern w:val="0"/>
          <w:sz w:val="24"/>
          <w:szCs w:val="28"/>
        </w:rPr>
        <w:t>La</w:t>
      </w:r>
      <w:r w:rsidRPr="00AF798B">
        <w:rPr>
          <w:rFonts w:ascii="Times New Roman" w:hAnsi="Times New Roman"/>
          <w:color w:val="0D0D0D" w:themeColor="text1" w:themeTint="F2"/>
          <w:kern w:val="0"/>
          <w:sz w:val="24"/>
          <w:szCs w:val="28"/>
          <w:vertAlign w:val="subscript"/>
        </w:rPr>
        <w:t>x</w:t>
      </w:r>
      <w:r w:rsidRPr="00AF798B">
        <w:rPr>
          <w:rFonts w:ascii="Times New Roman" w:hAnsi="Times New Roman"/>
          <w:color w:val="0D0D0D" w:themeColor="text1" w:themeTint="F2"/>
          <w:kern w:val="0"/>
          <w:sz w:val="24"/>
          <w:szCs w:val="28"/>
        </w:rPr>
        <w:t>Ni</w:t>
      </w:r>
      <w:r w:rsidRPr="00AF798B">
        <w:rPr>
          <w:rFonts w:ascii="Times New Roman" w:hAnsi="Times New Roman"/>
          <w:color w:val="0D0D0D" w:themeColor="text1" w:themeTint="F2"/>
          <w:kern w:val="0"/>
          <w:sz w:val="24"/>
          <w:szCs w:val="28"/>
          <w:vertAlign w:val="subscript"/>
        </w:rPr>
        <w:t>1-x</w:t>
      </w:r>
      <w:r w:rsidRPr="00AF798B">
        <w:rPr>
          <w:rFonts w:ascii="Times New Roman" w:hAnsi="Times New Roman"/>
          <w:color w:val="0D0D0D" w:themeColor="text1" w:themeTint="F2"/>
          <w:kern w:val="0"/>
          <w:sz w:val="24"/>
          <w:szCs w:val="28"/>
        </w:rPr>
        <w:t>-Phen/COF-5</w:t>
      </w:r>
      <w:r w:rsidRPr="00AF798B">
        <w:rPr>
          <w:rFonts w:ascii="Times New Roman" w:hAnsi="Times New Roman"/>
          <w:color w:val="0D0D0D" w:themeColor="text1" w:themeTint="F2"/>
          <w:sz w:val="24"/>
          <w:szCs w:val="21"/>
        </w:rPr>
        <w:t xml:space="preserve"> 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>with various La-Ni metal ion doping proportions.</w:t>
      </w:r>
      <w:bookmarkEnd w:id="0"/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 xml:space="preserve"> EXAFS fitting parameters. Elemental content and TRPL parameters of LaNi-Phen/COF-5. Comparison of CO activity and</w:t>
      </w:r>
      <w:r w:rsidRPr="00AF798B">
        <w:rPr>
          <w:rFonts w:ascii="Times New Roman" w:hAnsi="Times New Roman" w:hint="eastAsia"/>
          <w:color w:val="0D0D0D" w:themeColor="text1" w:themeTint="F2"/>
          <w:sz w:val="24"/>
          <w:szCs w:val="28"/>
        </w:rPr>
        <w:t xml:space="preserve"> </w:t>
      </w:r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 xml:space="preserve">selectivity of LaNi-Phen/COF-5 with other reported photocatalysts. Comparison of </w:t>
      </w:r>
      <w:bookmarkStart w:id="1" w:name="_Hlk98144615"/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 xml:space="preserve">total electron transfer </w:t>
      </w:r>
      <w:bookmarkEnd w:id="1"/>
      <w:r w:rsidRPr="00AF798B">
        <w:rPr>
          <w:rFonts w:ascii="Times New Roman" w:hAnsi="Times New Roman"/>
          <w:color w:val="0D0D0D" w:themeColor="text1" w:themeTint="F2"/>
          <w:sz w:val="24"/>
          <w:szCs w:val="28"/>
        </w:rPr>
        <w:t>in different catalysts.</w:t>
      </w:r>
    </w:p>
    <w:p w14:paraId="37AA87F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3D9"/>
    <w:rsid w:val="001A4E5E"/>
    <w:rsid w:val="006363D9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A614F"/>
  <w15:chartTrackingRefBased/>
  <w15:docId w15:val="{82DB7310-F728-4156-A129-D9D8EDB8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3D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>Springer Nature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</dc:creator>
  <cp:keywords/>
  <dc:description/>
  <cp:lastModifiedBy>Sachin</cp:lastModifiedBy>
  <cp:revision>2</cp:revision>
  <dcterms:created xsi:type="dcterms:W3CDTF">2022-10-17T04:34:00Z</dcterms:created>
  <dcterms:modified xsi:type="dcterms:W3CDTF">2022-10-17T04:34:00Z</dcterms:modified>
</cp:coreProperties>
</file>