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4803" w:type="pct"/>
        <w:tblBorders>
          <w:top w:val="none" w:sz="0" w:space="0" w:color="auto"/>
          <w:bottom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981"/>
        <w:gridCol w:w="960"/>
        <w:gridCol w:w="960"/>
        <w:gridCol w:w="960"/>
        <w:gridCol w:w="960"/>
        <w:gridCol w:w="960"/>
        <w:gridCol w:w="960"/>
        <w:gridCol w:w="960"/>
        <w:gridCol w:w="960"/>
      </w:tblGrid>
      <w:tr w:rsidR="005319ED" w:rsidRPr="00E43F45" w14:paraId="557F75F1" w14:textId="734C1029" w:rsidTr="0060135D">
        <w:trPr>
          <w:cantSplit/>
          <w:trHeight w:val="850"/>
        </w:trPr>
        <w:tc>
          <w:tcPr>
            <w:tcW w:w="566" w:type="pct"/>
            <w:tcBorders>
              <w:right w:val="single" w:sz="4" w:space="0" w:color="auto"/>
            </w:tcBorders>
            <w:noWrap/>
            <w:textDirection w:val="btLr"/>
            <w:hideMark/>
          </w:tcPr>
          <w:p w14:paraId="1111C8EF" w14:textId="77777777" w:rsidR="005319ED" w:rsidRPr="00E43F45" w:rsidRDefault="005319ED" w:rsidP="005319ED">
            <w:pPr>
              <w:spacing w:after="160" w:line="240" w:lineRule="auto"/>
              <w:jc w:val="center"/>
              <w:rPr>
                <w:b/>
                <w:bCs/>
              </w:rPr>
            </w:pPr>
            <w:r w:rsidRPr="00E43F45">
              <w:rPr>
                <w:b/>
                <w:bCs/>
              </w:rPr>
              <w:t>JBI Score</w:t>
            </w:r>
          </w:p>
        </w:tc>
        <w:tc>
          <w:tcPr>
            <w:tcW w:w="554" w:type="pct"/>
            <w:textDirection w:val="btLr"/>
            <w:vAlign w:val="center"/>
          </w:tcPr>
          <w:p w14:paraId="4814EE81" w14:textId="19D7AFF0" w:rsidR="005319ED" w:rsidRPr="00E43F45" w:rsidRDefault="005319ED" w:rsidP="0060135D">
            <w:pPr>
              <w:spacing w:line="259" w:lineRule="auto"/>
              <w:jc w:val="center"/>
            </w:pPr>
            <w:r>
              <w:rPr>
                <w:color w:val="000000"/>
              </w:rPr>
              <w:t>7</w:t>
            </w:r>
          </w:p>
        </w:tc>
        <w:tc>
          <w:tcPr>
            <w:tcW w:w="554" w:type="pct"/>
            <w:textDirection w:val="btLr"/>
            <w:vAlign w:val="center"/>
          </w:tcPr>
          <w:p w14:paraId="660E9D35" w14:textId="028555CB" w:rsidR="005319ED" w:rsidRPr="00E43F45" w:rsidRDefault="005319ED" w:rsidP="0060135D">
            <w:pPr>
              <w:spacing w:line="259" w:lineRule="auto"/>
              <w:jc w:val="center"/>
            </w:pPr>
            <w:r>
              <w:rPr>
                <w:color w:val="000000"/>
              </w:rPr>
              <w:t>5</w:t>
            </w:r>
          </w:p>
        </w:tc>
        <w:tc>
          <w:tcPr>
            <w:tcW w:w="554" w:type="pct"/>
            <w:textDirection w:val="btLr"/>
            <w:vAlign w:val="center"/>
          </w:tcPr>
          <w:p w14:paraId="59B1EBFE" w14:textId="50390AC9" w:rsidR="005319ED" w:rsidRPr="00E43F45" w:rsidRDefault="005319ED" w:rsidP="0060135D">
            <w:pPr>
              <w:spacing w:line="259" w:lineRule="auto"/>
              <w:jc w:val="center"/>
            </w:pPr>
            <w:r>
              <w:rPr>
                <w:color w:val="000000"/>
              </w:rPr>
              <w:t>5</w:t>
            </w:r>
          </w:p>
        </w:tc>
        <w:tc>
          <w:tcPr>
            <w:tcW w:w="554" w:type="pct"/>
            <w:textDirection w:val="btLr"/>
            <w:vAlign w:val="center"/>
          </w:tcPr>
          <w:p w14:paraId="19B76523" w14:textId="375FAA26" w:rsidR="005319ED" w:rsidRPr="00E43F45" w:rsidRDefault="005319ED" w:rsidP="0060135D">
            <w:pPr>
              <w:spacing w:line="259" w:lineRule="auto"/>
              <w:jc w:val="center"/>
            </w:pPr>
            <w:r>
              <w:rPr>
                <w:color w:val="000000"/>
              </w:rPr>
              <w:t>7</w:t>
            </w:r>
          </w:p>
        </w:tc>
        <w:tc>
          <w:tcPr>
            <w:tcW w:w="554" w:type="pct"/>
            <w:textDirection w:val="btLr"/>
            <w:vAlign w:val="center"/>
          </w:tcPr>
          <w:p w14:paraId="2BAFBED7" w14:textId="6C0F3836" w:rsidR="005319ED" w:rsidRPr="00E43F45" w:rsidRDefault="005319ED" w:rsidP="0060135D">
            <w:pPr>
              <w:spacing w:line="259" w:lineRule="auto"/>
              <w:jc w:val="center"/>
            </w:pPr>
            <w:r>
              <w:rPr>
                <w:color w:val="000000"/>
              </w:rPr>
              <w:t>5</w:t>
            </w:r>
          </w:p>
        </w:tc>
        <w:tc>
          <w:tcPr>
            <w:tcW w:w="554" w:type="pct"/>
            <w:textDirection w:val="btLr"/>
            <w:vAlign w:val="center"/>
          </w:tcPr>
          <w:p w14:paraId="103910C1" w14:textId="1EEC699A" w:rsidR="005319ED" w:rsidRPr="00E43F45" w:rsidRDefault="005319ED" w:rsidP="0060135D">
            <w:pPr>
              <w:spacing w:line="259" w:lineRule="auto"/>
              <w:jc w:val="center"/>
            </w:pPr>
            <w:r>
              <w:rPr>
                <w:color w:val="000000"/>
              </w:rPr>
              <w:t>7</w:t>
            </w:r>
          </w:p>
        </w:tc>
        <w:tc>
          <w:tcPr>
            <w:tcW w:w="554" w:type="pct"/>
            <w:textDirection w:val="btLr"/>
            <w:vAlign w:val="center"/>
          </w:tcPr>
          <w:p w14:paraId="78447D00" w14:textId="6E9C07B1" w:rsidR="005319ED" w:rsidRPr="00E43F45" w:rsidRDefault="005319ED" w:rsidP="0060135D">
            <w:pPr>
              <w:spacing w:line="259" w:lineRule="auto"/>
              <w:jc w:val="center"/>
            </w:pPr>
            <w:r>
              <w:rPr>
                <w:color w:val="000000"/>
              </w:rPr>
              <w:t>5</w:t>
            </w:r>
          </w:p>
        </w:tc>
        <w:tc>
          <w:tcPr>
            <w:tcW w:w="554" w:type="pct"/>
            <w:textDirection w:val="btLr"/>
            <w:vAlign w:val="center"/>
          </w:tcPr>
          <w:p w14:paraId="767C4E60" w14:textId="72E00DD4" w:rsidR="005319ED" w:rsidRPr="00E43F45" w:rsidRDefault="005319ED" w:rsidP="0060135D">
            <w:pPr>
              <w:spacing w:line="259" w:lineRule="auto"/>
              <w:jc w:val="center"/>
            </w:pPr>
            <w:r>
              <w:rPr>
                <w:color w:val="000000"/>
              </w:rPr>
              <w:t>7</w:t>
            </w:r>
          </w:p>
        </w:tc>
      </w:tr>
      <w:tr w:rsidR="005319ED" w:rsidRPr="00E43F45" w14:paraId="226DE413" w14:textId="187F7A06" w:rsidTr="0060135D">
        <w:trPr>
          <w:trHeight w:val="1417"/>
        </w:trPr>
        <w:tc>
          <w:tcPr>
            <w:tcW w:w="566" w:type="pct"/>
            <w:tcBorders>
              <w:right w:val="single" w:sz="4" w:space="0" w:color="auto"/>
            </w:tcBorders>
            <w:noWrap/>
            <w:textDirection w:val="btLr"/>
            <w:hideMark/>
          </w:tcPr>
          <w:p w14:paraId="15DC8B6D" w14:textId="77777777" w:rsidR="005319ED" w:rsidRPr="00E43F45" w:rsidRDefault="005319ED" w:rsidP="005319ED">
            <w:pPr>
              <w:spacing w:after="160" w:line="240" w:lineRule="auto"/>
              <w:rPr>
                <w:b/>
                <w:bCs/>
              </w:rPr>
            </w:pPr>
            <w:r w:rsidRPr="00E43F45">
              <w:rPr>
                <w:b/>
                <w:bCs/>
              </w:rPr>
              <w:t>Competition level</w:t>
            </w:r>
          </w:p>
        </w:tc>
        <w:tc>
          <w:tcPr>
            <w:tcW w:w="554" w:type="pct"/>
            <w:textDirection w:val="btLr"/>
            <w:vAlign w:val="center"/>
          </w:tcPr>
          <w:p w14:paraId="6D790355" w14:textId="1C29E181" w:rsidR="005319ED" w:rsidRPr="00E43F45" w:rsidRDefault="005319ED" w:rsidP="0060135D">
            <w:pPr>
              <w:spacing w:line="259" w:lineRule="auto"/>
              <w:jc w:val="center"/>
            </w:pPr>
            <w:r>
              <w:rPr>
                <w:color w:val="000000"/>
              </w:rPr>
              <w:t>Not stated</w:t>
            </w:r>
          </w:p>
        </w:tc>
        <w:tc>
          <w:tcPr>
            <w:tcW w:w="554" w:type="pct"/>
            <w:textDirection w:val="btLr"/>
            <w:vAlign w:val="center"/>
          </w:tcPr>
          <w:p w14:paraId="5681B4D6" w14:textId="0DBCE5C9" w:rsidR="005319ED" w:rsidRPr="00E43F45" w:rsidRDefault="005319ED" w:rsidP="0060135D">
            <w:pPr>
              <w:spacing w:line="259" w:lineRule="auto"/>
              <w:jc w:val="center"/>
            </w:pPr>
            <w:r>
              <w:rPr>
                <w:color w:val="000000"/>
              </w:rPr>
              <w:t>National</w:t>
            </w:r>
          </w:p>
        </w:tc>
        <w:tc>
          <w:tcPr>
            <w:tcW w:w="554" w:type="pct"/>
            <w:textDirection w:val="btLr"/>
            <w:vAlign w:val="center"/>
          </w:tcPr>
          <w:p w14:paraId="49035161" w14:textId="22C81448" w:rsidR="005319ED" w:rsidRPr="00E43F45" w:rsidRDefault="005319ED" w:rsidP="0060135D">
            <w:pPr>
              <w:spacing w:line="259" w:lineRule="auto"/>
              <w:jc w:val="center"/>
            </w:pPr>
            <w:r>
              <w:rPr>
                <w:color w:val="000000"/>
              </w:rPr>
              <w:t>National</w:t>
            </w:r>
          </w:p>
        </w:tc>
        <w:tc>
          <w:tcPr>
            <w:tcW w:w="554" w:type="pct"/>
            <w:textDirection w:val="btLr"/>
            <w:vAlign w:val="center"/>
          </w:tcPr>
          <w:p w14:paraId="1F55D5B3" w14:textId="70BED3D6" w:rsidR="005319ED" w:rsidRPr="00E43F45" w:rsidRDefault="005319ED" w:rsidP="0060135D">
            <w:pPr>
              <w:spacing w:line="259" w:lineRule="auto"/>
              <w:jc w:val="center"/>
            </w:pPr>
            <w:r>
              <w:rPr>
                <w:color w:val="000000"/>
              </w:rPr>
              <w:t>Competitive, level not stated</w:t>
            </w:r>
          </w:p>
        </w:tc>
        <w:tc>
          <w:tcPr>
            <w:tcW w:w="554" w:type="pct"/>
            <w:textDirection w:val="btLr"/>
            <w:vAlign w:val="center"/>
          </w:tcPr>
          <w:p w14:paraId="3AF3F73D" w14:textId="63D1B618" w:rsidR="005319ED" w:rsidRPr="00E43F45" w:rsidRDefault="005319ED" w:rsidP="0060135D">
            <w:pPr>
              <w:spacing w:line="259" w:lineRule="auto"/>
              <w:jc w:val="center"/>
            </w:pPr>
            <w:r>
              <w:rPr>
                <w:color w:val="000000"/>
              </w:rPr>
              <w:t>National</w:t>
            </w:r>
          </w:p>
        </w:tc>
        <w:tc>
          <w:tcPr>
            <w:tcW w:w="554" w:type="pct"/>
            <w:textDirection w:val="btLr"/>
            <w:vAlign w:val="center"/>
          </w:tcPr>
          <w:p w14:paraId="3C60B661" w14:textId="7F43B292" w:rsidR="005319ED" w:rsidRPr="00E43F45" w:rsidRDefault="005319ED" w:rsidP="0060135D">
            <w:pPr>
              <w:spacing w:line="259" w:lineRule="auto"/>
              <w:jc w:val="center"/>
            </w:pPr>
            <w:r>
              <w:rPr>
                <w:color w:val="000000"/>
              </w:rPr>
              <w:t>Regional or national</w:t>
            </w:r>
          </w:p>
        </w:tc>
        <w:tc>
          <w:tcPr>
            <w:tcW w:w="554" w:type="pct"/>
            <w:textDirection w:val="btLr"/>
            <w:vAlign w:val="center"/>
          </w:tcPr>
          <w:p w14:paraId="65416B32" w14:textId="632694E8" w:rsidR="005319ED" w:rsidRPr="00E43F45" w:rsidRDefault="005319ED" w:rsidP="0060135D">
            <w:pPr>
              <w:spacing w:line="259" w:lineRule="auto"/>
              <w:jc w:val="center"/>
            </w:pPr>
            <w:r>
              <w:rPr>
                <w:color w:val="000000"/>
              </w:rPr>
              <w:t>National</w:t>
            </w:r>
          </w:p>
        </w:tc>
        <w:tc>
          <w:tcPr>
            <w:tcW w:w="554" w:type="pct"/>
            <w:textDirection w:val="btLr"/>
            <w:vAlign w:val="center"/>
          </w:tcPr>
          <w:p w14:paraId="19BA53B4" w14:textId="5A2B6A83" w:rsidR="005319ED" w:rsidRPr="00E43F45" w:rsidRDefault="005319ED" w:rsidP="0060135D">
            <w:pPr>
              <w:spacing w:line="259" w:lineRule="auto"/>
              <w:jc w:val="center"/>
            </w:pPr>
            <w:r>
              <w:rPr>
                <w:color w:val="000000"/>
              </w:rPr>
              <w:t>2 years competitive experience, level not stated</w:t>
            </w:r>
          </w:p>
        </w:tc>
      </w:tr>
      <w:tr w:rsidR="005319ED" w:rsidRPr="00E43F45" w14:paraId="129D42B5" w14:textId="4EA20273" w:rsidTr="0060135D">
        <w:trPr>
          <w:trHeight w:val="1417"/>
        </w:trPr>
        <w:tc>
          <w:tcPr>
            <w:tcW w:w="566" w:type="pct"/>
            <w:tcBorders>
              <w:right w:val="single" w:sz="4" w:space="0" w:color="auto"/>
            </w:tcBorders>
            <w:noWrap/>
            <w:textDirection w:val="btLr"/>
            <w:hideMark/>
          </w:tcPr>
          <w:p w14:paraId="6CD367B8" w14:textId="77777777" w:rsidR="005319ED" w:rsidRPr="00E43F45" w:rsidRDefault="005319ED" w:rsidP="005319ED">
            <w:pPr>
              <w:spacing w:after="160" w:line="240" w:lineRule="auto"/>
              <w:rPr>
                <w:b/>
                <w:bCs/>
              </w:rPr>
            </w:pPr>
            <w:r w:rsidRPr="00E43F45">
              <w:rPr>
                <w:b/>
                <w:bCs/>
              </w:rPr>
              <w:t>Training experience (years)</w:t>
            </w:r>
          </w:p>
        </w:tc>
        <w:tc>
          <w:tcPr>
            <w:tcW w:w="554" w:type="pct"/>
            <w:textDirection w:val="btLr"/>
            <w:vAlign w:val="center"/>
          </w:tcPr>
          <w:p w14:paraId="3844CDF8" w14:textId="1BBD45D5" w:rsidR="005319ED" w:rsidRPr="00E43F45" w:rsidRDefault="005319ED" w:rsidP="0060135D">
            <w:pPr>
              <w:spacing w:line="259" w:lineRule="auto"/>
              <w:jc w:val="center"/>
            </w:pPr>
            <w:r>
              <w:rPr>
                <w:color w:val="000000"/>
              </w:rPr>
              <w:t>Not stated</w:t>
            </w:r>
          </w:p>
        </w:tc>
        <w:tc>
          <w:tcPr>
            <w:tcW w:w="554" w:type="pct"/>
            <w:textDirection w:val="btLr"/>
            <w:vAlign w:val="center"/>
          </w:tcPr>
          <w:p w14:paraId="429E74EA" w14:textId="472CB0E7" w:rsidR="005319ED" w:rsidRPr="00E43F45" w:rsidRDefault="005319ED" w:rsidP="0060135D">
            <w:pPr>
              <w:spacing w:line="259" w:lineRule="auto"/>
              <w:jc w:val="center"/>
            </w:pPr>
            <w:r>
              <w:rPr>
                <w:color w:val="000000"/>
              </w:rPr>
              <w:t>Well trained</w:t>
            </w:r>
          </w:p>
        </w:tc>
        <w:tc>
          <w:tcPr>
            <w:tcW w:w="554" w:type="pct"/>
            <w:textDirection w:val="btLr"/>
            <w:vAlign w:val="center"/>
          </w:tcPr>
          <w:p w14:paraId="53F81C55" w14:textId="188B746C" w:rsidR="005319ED" w:rsidRPr="00E43F45" w:rsidRDefault="005319ED" w:rsidP="0060135D">
            <w:pPr>
              <w:spacing w:line="259" w:lineRule="auto"/>
              <w:jc w:val="center"/>
            </w:pPr>
            <w:r>
              <w:rPr>
                <w:color w:val="000000"/>
              </w:rPr>
              <w:t>Not stated</w:t>
            </w:r>
          </w:p>
        </w:tc>
        <w:tc>
          <w:tcPr>
            <w:tcW w:w="554" w:type="pct"/>
            <w:textDirection w:val="btLr"/>
            <w:vAlign w:val="center"/>
          </w:tcPr>
          <w:p w14:paraId="7063D539" w14:textId="38FE194B" w:rsidR="005319ED" w:rsidRPr="00E43F45" w:rsidRDefault="005319ED" w:rsidP="0060135D">
            <w:pPr>
              <w:spacing w:line="259" w:lineRule="auto"/>
              <w:jc w:val="center"/>
            </w:pPr>
            <w:r>
              <w:rPr>
                <w:color w:val="000000"/>
              </w:rPr>
              <w:t>Not stated</w:t>
            </w:r>
          </w:p>
        </w:tc>
        <w:tc>
          <w:tcPr>
            <w:tcW w:w="554" w:type="pct"/>
            <w:textDirection w:val="btLr"/>
            <w:vAlign w:val="center"/>
          </w:tcPr>
          <w:p w14:paraId="40F7DE93" w14:textId="071D25B8" w:rsidR="005319ED" w:rsidRPr="00E43F45" w:rsidRDefault="005319ED" w:rsidP="0060135D">
            <w:pPr>
              <w:spacing w:line="259" w:lineRule="auto"/>
              <w:jc w:val="center"/>
            </w:pPr>
            <w:r>
              <w:rPr>
                <w:color w:val="000000"/>
              </w:rPr>
              <w:t>Not stated</w:t>
            </w:r>
          </w:p>
        </w:tc>
        <w:tc>
          <w:tcPr>
            <w:tcW w:w="554" w:type="pct"/>
            <w:textDirection w:val="btLr"/>
            <w:vAlign w:val="center"/>
          </w:tcPr>
          <w:p w14:paraId="0022726A" w14:textId="7E8D3D98" w:rsidR="005319ED" w:rsidRPr="00E43F45" w:rsidRDefault="005319ED" w:rsidP="0060135D">
            <w:pPr>
              <w:spacing w:line="259" w:lineRule="auto"/>
              <w:jc w:val="center"/>
            </w:pPr>
            <w:r>
              <w:rPr>
                <w:color w:val="000000"/>
              </w:rPr>
              <w:t>3-4 years</w:t>
            </w:r>
          </w:p>
        </w:tc>
        <w:tc>
          <w:tcPr>
            <w:tcW w:w="554" w:type="pct"/>
            <w:textDirection w:val="btLr"/>
            <w:vAlign w:val="center"/>
          </w:tcPr>
          <w:p w14:paraId="448C0B26" w14:textId="2A513F71" w:rsidR="005319ED" w:rsidRPr="00E43F45" w:rsidRDefault="005319ED" w:rsidP="0060135D">
            <w:pPr>
              <w:spacing w:line="259" w:lineRule="auto"/>
              <w:jc w:val="center"/>
            </w:pPr>
            <w:r>
              <w:rPr>
                <w:color w:val="000000"/>
              </w:rPr>
              <w:t>Not stated</w:t>
            </w:r>
          </w:p>
        </w:tc>
        <w:tc>
          <w:tcPr>
            <w:tcW w:w="554" w:type="pct"/>
            <w:textDirection w:val="btLr"/>
            <w:vAlign w:val="center"/>
          </w:tcPr>
          <w:p w14:paraId="4B9484F3" w14:textId="09FBA6CC" w:rsidR="005319ED" w:rsidRPr="00E43F45" w:rsidRDefault="005319ED" w:rsidP="0060135D">
            <w:pPr>
              <w:spacing w:line="259" w:lineRule="auto"/>
              <w:jc w:val="center"/>
            </w:pPr>
            <w:r>
              <w:rPr>
                <w:color w:val="000000"/>
              </w:rPr>
              <w:t>Not stated</w:t>
            </w:r>
          </w:p>
        </w:tc>
      </w:tr>
      <w:tr w:rsidR="005319ED" w:rsidRPr="00E43F45" w14:paraId="2069636C" w14:textId="163AA44C" w:rsidTr="0060135D">
        <w:trPr>
          <w:cantSplit/>
          <w:trHeight w:val="1417"/>
        </w:trPr>
        <w:tc>
          <w:tcPr>
            <w:tcW w:w="566" w:type="pct"/>
            <w:tcBorders>
              <w:right w:val="single" w:sz="4" w:space="0" w:color="auto"/>
            </w:tcBorders>
            <w:noWrap/>
            <w:textDirection w:val="btLr"/>
            <w:hideMark/>
          </w:tcPr>
          <w:p w14:paraId="3614D818" w14:textId="77777777" w:rsidR="005319ED" w:rsidRPr="00E43F45" w:rsidRDefault="005319ED" w:rsidP="005319ED">
            <w:pPr>
              <w:spacing w:after="160" w:line="240" w:lineRule="auto"/>
              <w:rPr>
                <w:b/>
                <w:bCs/>
              </w:rPr>
            </w:pPr>
            <w:r w:rsidRPr="00E43F45">
              <w:rPr>
                <w:b/>
                <w:bCs/>
              </w:rPr>
              <w:t>Maturity Assessment</w:t>
            </w:r>
          </w:p>
        </w:tc>
        <w:tc>
          <w:tcPr>
            <w:tcW w:w="554" w:type="pct"/>
            <w:textDirection w:val="btLr"/>
            <w:vAlign w:val="center"/>
          </w:tcPr>
          <w:p w14:paraId="62BDB653" w14:textId="6C554D07" w:rsidR="005319ED" w:rsidRPr="00E43F45" w:rsidRDefault="005319ED" w:rsidP="0060135D">
            <w:pPr>
              <w:spacing w:line="259" w:lineRule="auto"/>
              <w:jc w:val="center"/>
            </w:pPr>
            <w:r>
              <w:rPr>
                <w:color w:val="000000"/>
              </w:rPr>
              <w:t>No</w:t>
            </w:r>
          </w:p>
        </w:tc>
        <w:tc>
          <w:tcPr>
            <w:tcW w:w="554" w:type="pct"/>
            <w:textDirection w:val="btLr"/>
            <w:vAlign w:val="center"/>
          </w:tcPr>
          <w:p w14:paraId="23086944" w14:textId="1F78E561" w:rsidR="005319ED" w:rsidRPr="00E43F45" w:rsidRDefault="005319ED" w:rsidP="0060135D">
            <w:pPr>
              <w:spacing w:line="259" w:lineRule="auto"/>
              <w:jc w:val="center"/>
            </w:pPr>
            <w:r>
              <w:rPr>
                <w:color w:val="000000"/>
              </w:rPr>
              <w:t>No</w:t>
            </w:r>
          </w:p>
        </w:tc>
        <w:tc>
          <w:tcPr>
            <w:tcW w:w="554" w:type="pct"/>
            <w:textDirection w:val="btLr"/>
            <w:vAlign w:val="center"/>
          </w:tcPr>
          <w:p w14:paraId="14BB2AC0" w14:textId="7C047A00" w:rsidR="005319ED" w:rsidRPr="00E43F45" w:rsidRDefault="005319ED" w:rsidP="0060135D">
            <w:pPr>
              <w:spacing w:line="259" w:lineRule="auto"/>
              <w:jc w:val="center"/>
            </w:pPr>
            <w:r>
              <w:rPr>
                <w:color w:val="000000"/>
              </w:rPr>
              <w:t>No</w:t>
            </w:r>
          </w:p>
        </w:tc>
        <w:tc>
          <w:tcPr>
            <w:tcW w:w="554" w:type="pct"/>
            <w:textDirection w:val="btLr"/>
            <w:vAlign w:val="center"/>
          </w:tcPr>
          <w:p w14:paraId="6B63C171" w14:textId="52C941F1" w:rsidR="005319ED" w:rsidRPr="00E43F45" w:rsidRDefault="005319ED" w:rsidP="0060135D">
            <w:pPr>
              <w:spacing w:line="259" w:lineRule="auto"/>
              <w:jc w:val="center"/>
            </w:pPr>
            <w:r>
              <w:rPr>
                <w:color w:val="000000"/>
              </w:rPr>
              <w:t>No</w:t>
            </w:r>
          </w:p>
        </w:tc>
        <w:tc>
          <w:tcPr>
            <w:tcW w:w="554" w:type="pct"/>
            <w:textDirection w:val="btLr"/>
            <w:vAlign w:val="center"/>
          </w:tcPr>
          <w:p w14:paraId="6D010701" w14:textId="0DF3A2C8" w:rsidR="005319ED" w:rsidRPr="00E43F45" w:rsidRDefault="005319ED" w:rsidP="0060135D">
            <w:pPr>
              <w:spacing w:line="259" w:lineRule="auto"/>
              <w:jc w:val="center"/>
            </w:pPr>
            <w:r>
              <w:rPr>
                <w:color w:val="000000"/>
              </w:rPr>
              <w:t>No</w:t>
            </w:r>
          </w:p>
        </w:tc>
        <w:tc>
          <w:tcPr>
            <w:tcW w:w="554" w:type="pct"/>
            <w:textDirection w:val="btLr"/>
            <w:vAlign w:val="center"/>
          </w:tcPr>
          <w:p w14:paraId="5B76B469" w14:textId="56B8792B" w:rsidR="005319ED" w:rsidRPr="00E43F45" w:rsidRDefault="005319ED" w:rsidP="0060135D">
            <w:pPr>
              <w:spacing w:line="259" w:lineRule="auto"/>
              <w:jc w:val="center"/>
            </w:pPr>
            <w:r>
              <w:rPr>
                <w:color w:val="000000"/>
              </w:rPr>
              <w:t>Yes</w:t>
            </w:r>
          </w:p>
        </w:tc>
        <w:tc>
          <w:tcPr>
            <w:tcW w:w="554" w:type="pct"/>
            <w:textDirection w:val="btLr"/>
            <w:vAlign w:val="center"/>
          </w:tcPr>
          <w:p w14:paraId="73F41481" w14:textId="7E0D4E65" w:rsidR="005319ED" w:rsidRPr="00E43F45" w:rsidRDefault="005319ED" w:rsidP="0060135D">
            <w:pPr>
              <w:spacing w:line="259" w:lineRule="auto"/>
              <w:jc w:val="center"/>
            </w:pPr>
            <w:r>
              <w:rPr>
                <w:color w:val="000000"/>
              </w:rPr>
              <w:t>Yes</w:t>
            </w:r>
          </w:p>
        </w:tc>
        <w:tc>
          <w:tcPr>
            <w:tcW w:w="554" w:type="pct"/>
            <w:textDirection w:val="btLr"/>
            <w:vAlign w:val="center"/>
          </w:tcPr>
          <w:p w14:paraId="75C39C6F" w14:textId="5F85687C" w:rsidR="005319ED" w:rsidRPr="00E43F45" w:rsidRDefault="005319ED" w:rsidP="0060135D">
            <w:pPr>
              <w:spacing w:line="259" w:lineRule="auto"/>
              <w:jc w:val="center"/>
            </w:pPr>
            <w:r>
              <w:rPr>
                <w:color w:val="000000"/>
              </w:rPr>
              <w:t>Yes</w:t>
            </w:r>
          </w:p>
        </w:tc>
      </w:tr>
      <w:tr w:rsidR="005319ED" w:rsidRPr="00E43F45" w14:paraId="34F7D0E4" w14:textId="1C063730" w:rsidTr="0060135D">
        <w:trPr>
          <w:cantSplit/>
          <w:trHeight w:val="1417"/>
        </w:trPr>
        <w:tc>
          <w:tcPr>
            <w:tcW w:w="566" w:type="pct"/>
            <w:tcBorders>
              <w:right w:val="single" w:sz="4" w:space="0" w:color="auto"/>
            </w:tcBorders>
            <w:noWrap/>
            <w:textDirection w:val="btLr"/>
            <w:hideMark/>
          </w:tcPr>
          <w:p w14:paraId="0617E2EE" w14:textId="77777777" w:rsidR="005319ED" w:rsidRPr="00E43F45" w:rsidRDefault="005319ED" w:rsidP="005319ED">
            <w:pPr>
              <w:spacing w:after="160" w:line="240" w:lineRule="auto"/>
              <w:rPr>
                <w:b/>
                <w:bCs/>
              </w:rPr>
            </w:pPr>
            <w:r w:rsidRPr="00E43F45">
              <w:rPr>
                <w:b/>
                <w:bCs/>
              </w:rPr>
              <w:t>Weight (kg)</w:t>
            </w:r>
          </w:p>
        </w:tc>
        <w:tc>
          <w:tcPr>
            <w:tcW w:w="554" w:type="pct"/>
            <w:textDirection w:val="btLr"/>
            <w:vAlign w:val="center"/>
          </w:tcPr>
          <w:p w14:paraId="357FF39F" w14:textId="1C74854F" w:rsidR="005319ED" w:rsidRPr="00E43F45" w:rsidRDefault="005319ED" w:rsidP="0060135D">
            <w:pPr>
              <w:spacing w:line="259" w:lineRule="auto"/>
              <w:jc w:val="center"/>
            </w:pPr>
            <w:r>
              <w:rPr>
                <w:color w:val="000000"/>
              </w:rPr>
              <w:t>Male = 49.1 ± 12.0, Female = 42.0 ± 7.8</w:t>
            </w:r>
          </w:p>
        </w:tc>
        <w:tc>
          <w:tcPr>
            <w:tcW w:w="554" w:type="pct"/>
            <w:textDirection w:val="btLr"/>
            <w:vAlign w:val="center"/>
          </w:tcPr>
          <w:p w14:paraId="08B1E3AC" w14:textId="3D2AFB2B" w:rsidR="005319ED" w:rsidRPr="00E43F45" w:rsidRDefault="005319ED" w:rsidP="0060135D">
            <w:pPr>
              <w:spacing w:line="259" w:lineRule="auto"/>
              <w:jc w:val="center"/>
            </w:pPr>
            <w:r>
              <w:rPr>
                <w:color w:val="000000"/>
              </w:rPr>
              <w:t>Male = 70.5 ± 9.9, Female = 56.0 ± 6.7</w:t>
            </w:r>
          </w:p>
        </w:tc>
        <w:tc>
          <w:tcPr>
            <w:tcW w:w="554" w:type="pct"/>
            <w:textDirection w:val="btLr"/>
            <w:vAlign w:val="center"/>
          </w:tcPr>
          <w:p w14:paraId="2B77E6D9" w14:textId="34F287CC" w:rsidR="005319ED" w:rsidRPr="00E43F45" w:rsidRDefault="005319ED" w:rsidP="0060135D">
            <w:pPr>
              <w:spacing w:line="259" w:lineRule="auto"/>
              <w:jc w:val="center"/>
            </w:pPr>
            <w:r>
              <w:rPr>
                <w:color w:val="000000"/>
              </w:rPr>
              <w:t>54.4 ± 1.4</w:t>
            </w:r>
          </w:p>
        </w:tc>
        <w:tc>
          <w:tcPr>
            <w:tcW w:w="554" w:type="pct"/>
            <w:textDirection w:val="btLr"/>
            <w:vAlign w:val="center"/>
          </w:tcPr>
          <w:p w14:paraId="31DFD080" w14:textId="0B80F226" w:rsidR="005319ED" w:rsidRPr="00E43F45" w:rsidRDefault="005319ED" w:rsidP="0060135D">
            <w:pPr>
              <w:spacing w:line="259" w:lineRule="auto"/>
              <w:jc w:val="center"/>
            </w:pPr>
            <w:r>
              <w:rPr>
                <w:color w:val="000000"/>
              </w:rPr>
              <w:t>Male = 60 ± 14, Female = 55 ± 9</w:t>
            </w:r>
          </w:p>
        </w:tc>
        <w:tc>
          <w:tcPr>
            <w:tcW w:w="554" w:type="pct"/>
            <w:textDirection w:val="btLr"/>
            <w:vAlign w:val="center"/>
          </w:tcPr>
          <w:p w14:paraId="724E84C8" w14:textId="459F720F" w:rsidR="005319ED" w:rsidRPr="00E43F45" w:rsidRDefault="005319ED" w:rsidP="0060135D">
            <w:pPr>
              <w:spacing w:line="259" w:lineRule="auto"/>
              <w:jc w:val="center"/>
            </w:pPr>
            <w:r>
              <w:rPr>
                <w:color w:val="000000"/>
              </w:rPr>
              <w:t>66.1 ± 9.5</w:t>
            </w:r>
          </w:p>
        </w:tc>
        <w:tc>
          <w:tcPr>
            <w:tcW w:w="554" w:type="pct"/>
            <w:textDirection w:val="btLr"/>
            <w:vAlign w:val="center"/>
          </w:tcPr>
          <w:p w14:paraId="4948D508" w14:textId="10E79400" w:rsidR="005319ED" w:rsidRPr="00E43F45" w:rsidRDefault="005319ED" w:rsidP="0060135D">
            <w:pPr>
              <w:spacing w:line="259" w:lineRule="auto"/>
              <w:jc w:val="center"/>
            </w:pPr>
            <w:r>
              <w:rPr>
                <w:color w:val="000000"/>
              </w:rPr>
              <w:t>52.3 ± 8.4</w:t>
            </w:r>
          </w:p>
        </w:tc>
        <w:tc>
          <w:tcPr>
            <w:tcW w:w="554" w:type="pct"/>
            <w:textDirection w:val="btLr"/>
            <w:vAlign w:val="center"/>
          </w:tcPr>
          <w:p w14:paraId="0A216ECC" w14:textId="6CD64E14" w:rsidR="005319ED" w:rsidRPr="00E43F45" w:rsidRDefault="005319ED" w:rsidP="0060135D">
            <w:pPr>
              <w:spacing w:line="259" w:lineRule="auto"/>
              <w:jc w:val="center"/>
            </w:pPr>
            <w:r>
              <w:rPr>
                <w:color w:val="000000"/>
              </w:rPr>
              <w:t>Male = 54.72 ± 10.08, Female = 47.63 ± 10.88</w:t>
            </w:r>
          </w:p>
        </w:tc>
        <w:tc>
          <w:tcPr>
            <w:tcW w:w="554" w:type="pct"/>
            <w:textDirection w:val="btLr"/>
            <w:vAlign w:val="center"/>
          </w:tcPr>
          <w:p w14:paraId="3FA44840" w14:textId="7D148197" w:rsidR="005319ED" w:rsidRPr="00E43F45" w:rsidRDefault="005319ED" w:rsidP="0060135D">
            <w:pPr>
              <w:spacing w:line="259" w:lineRule="auto"/>
              <w:jc w:val="center"/>
            </w:pPr>
            <w:r>
              <w:rPr>
                <w:color w:val="000000"/>
              </w:rPr>
              <w:t>38.3 ± 7.8</w:t>
            </w:r>
          </w:p>
        </w:tc>
      </w:tr>
      <w:tr w:rsidR="005319ED" w:rsidRPr="00E43F45" w14:paraId="6CF57FF1" w14:textId="16BC7944" w:rsidTr="0060135D">
        <w:trPr>
          <w:cantSplit/>
          <w:trHeight w:val="1417"/>
        </w:trPr>
        <w:tc>
          <w:tcPr>
            <w:tcW w:w="566" w:type="pct"/>
            <w:tcBorders>
              <w:right w:val="single" w:sz="4" w:space="0" w:color="auto"/>
            </w:tcBorders>
            <w:noWrap/>
            <w:textDirection w:val="btLr"/>
            <w:hideMark/>
          </w:tcPr>
          <w:p w14:paraId="22158622" w14:textId="77777777" w:rsidR="005319ED" w:rsidRPr="00E43F45" w:rsidRDefault="005319ED" w:rsidP="005319ED">
            <w:pPr>
              <w:spacing w:after="160" w:line="240" w:lineRule="auto"/>
              <w:rPr>
                <w:b/>
                <w:bCs/>
              </w:rPr>
            </w:pPr>
            <w:r w:rsidRPr="00E43F45">
              <w:rPr>
                <w:b/>
                <w:bCs/>
              </w:rPr>
              <w:t>Height (cm)</w:t>
            </w:r>
          </w:p>
        </w:tc>
        <w:tc>
          <w:tcPr>
            <w:tcW w:w="554" w:type="pct"/>
            <w:textDirection w:val="btLr"/>
            <w:vAlign w:val="center"/>
          </w:tcPr>
          <w:p w14:paraId="5784DF79" w14:textId="2152713F" w:rsidR="005319ED" w:rsidRPr="00E43F45" w:rsidRDefault="005319ED" w:rsidP="0060135D">
            <w:pPr>
              <w:spacing w:line="259" w:lineRule="auto"/>
              <w:jc w:val="center"/>
            </w:pPr>
            <w:r>
              <w:rPr>
                <w:color w:val="000000"/>
              </w:rPr>
              <w:t>Male = 154.7 ± 11.3, Female = 152.2 ± 8.3</w:t>
            </w:r>
          </w:p>
        </w:tc>
        <w:tc>
          <w:tcPr>
            <w:tcW w:w="554" w:type="pct"/>
            <w:textDirection w:val="btLr"/>
            <w:vAlign w:val="center"/>
          </w:tcPr>
          <w:p w14:paraId="1F7E0086" w14:textId="72CF31F6" w:rsidR="005319ED" w:rsidRPr="00E43F45" w:rsidRDefault="005319ED" w:rsidP="0060135D">
            <w:pPr>
              <w:spacing w:line="259" w:lineRule="auto"/>
              <w:jc w:val="center"/>
            </w:pPr>
            <w:r>
              <w:rPr>
                <w:color w:val="000000"/>
              </w:rPr>
              <w:t>Male = 178.5 ± 8.1, Female = 163.4 ± 6.7</w:t>
            </w:r>
          </w:p>
        </w:tc>
        <w:tc>
          <w:tcPr>
            <w:tcW w:w="554" w:type="pct"/>
            <w:textDirection w:val="btLr"/>
            <w:vAlign w:val="center"/>
          </w:tcPr>
          <w:p w14:paraId="3FE6C6CF" w14:textId="11BC8D6D" w:rsidR="005319ED" w:rsidRPr="00E43F45" w:rsidRDefault="005319ED" w:rsidP="0060135D">
            <w:pPr>
              <w:spacing w:line="259" w:lineRule="auto"/>
              <w:jc w:val="center"/>
            </w:pPr>
            <w:r>
              <w:rPr>
                <w:color w:val="000000"/>
              </w:rPr>
              <w:t>164 ± 1.5</w:t>
            </w:r>
          </w:p>
        </w:tc>
        <w:tc>
          <w:tcPr>
            <w:tcW w:w="554" w:type="pct"/>
            <w:textDirection w:val="btLr"/>
            <w:vAlign w:val="center"/>
          </w:tcPr>
          <w:p w14:paraId="1365BA89" w14:textId="098A472C" w:rsidR="005319ED" w:rsidRPr="00E43F45" w:rsidRDefault="005319ED" w:rsidP="0060135D">
            <w:pPr>
              <w:spacing w:line="259" w:lineRule="auto"/>
              <w:jc w:val="center"/>
            </w:pPr>
            <w:r>
              <w:rPr>
                <w:color w:val="000000"/>
              </w:rPr>
              <w:t>Male = 170 ± 12, Female = 165 ± 8</w:t>
            </w:r>
          </w:p>
        </w:tc>
        <w:tc>
          <w:tcPr>
            <w:tcW w:w="554" w:type="pct"/>
            <w:textDirection w:val="btLr"/>
            <w:vAlign w:val="center"/>
          </w:tcPr>
          <w:p w14:paraId="40B1CA40" w14:textId="18D91BC8" w:rsidR="005319ED" w:rsidRPr="00E43F45" w:rsidRDefault="005319ED" w:rsidP="0060135D">
            <w:pPr>
              <w:spacing w:line="259" w:lineRule="auto"/>
              <w:jc w:val="center"/>
            </w:pPr>
            <w:r>
              <w:rPr>
                <w:color w:val="000000"/>
              </w:rPr>
              <w:t>173.3 ± 9.5</w:t>
            </w:r>
          </w:p>
        </w:tc>
        <w:tc>
          <w:tcPr>
            <w:tcW w:w="554" w:type="pct"/>
            <w:textDirection w:val="btLr"/>
            <w:vAlign w:val="center"/>
          </w:tcPr>
          <w:p w14:paraId="7FA8C0BA" w14:textId="5C0B955B" w:rsidR="005319ED" w:rsidRPr="00E43F45" w:rsidRDefault="005319ED" w:rsidP="0060135D">
            <w:pPr>
              <w:spacing w:line="259" w:lineRule="auto"/>
              <w:jc w:val="center"/>
            </w:pPr>
            <w:r>
              <w:rPr>
                <w:color w:val="000000"/>
              </w:rPr>
              <w:t>163.5 ± 6.3</w:t>
            </w:r>
          </w:p>
        </w:tc>
        <w:tc>
          <w:tcPr>
            <w:tcW w:w="554" w:type="pct"/>
            <w:textDirection w:val="btLr"/>
            <w:vAlign w:val="center"/>
          </w:tcPr>
          <w:p w14:paraId="07F6AAB7" w14:textId="436DABC2" w:rsidR="005319ED" w:rsidRPr="00E43F45" w:rsidRDefault="005319ED" w:rsidP="0060135D">
            <w:pPr>
              <w:spacing w:line="259" w:lineRule="auto"/>
              <w:jc w:val="center"/>
            </w:pPr>
            <w:r>
              <w:rPr>
                <w:color w:val="000000"/>
              </w:rPr>
              <w:t>Male = 165.07 ± 11.06, Female = 154.68 ± 8.82</w:t>
            </w:r>
          </w:p>
        </w:tc>
        <w:tc>
          <w:tcPr>
            <w:tcW w:w="554" w:type="pct"/>
            <w:textDirection w:val="btLr"/>
            <w:vAlign w:val="center"/>
          </w:tcPr>
          <w:p w14:paraId="1CFFEDCC" w14:textId="61631A4D" w:rsidR="005319ED" w:rsidRPr="00E43F45" w:rsidRDefault="005319ED" w:rsidP="0060135D">
            <w:pPr>
              <w:spacing w:line="259" w:lineRule="auto"/>
              <w:jc w:val="center"/>
            </w:pPr>
            <w:r>
              <w:rPr>
                <w:color w:val="000000"/>
              </w:rPr>
              <w:t>147.3 ± 9.7</w:t>
            </w:r>
          </w:p>
        </w:tc>
      </w:tr>
      <w:tr w:rsidR="005319ED" w:rsidRPr="00E43F45" w14:paraId="08DD2F6B" w14:textId="31F4DA3C" w:rsidTr="0060135D">
        <w:trPr>
          <w:trHeight w:val="1417"/>
        </w:trPr>
        <w:tc>
          <w:tcPr>
            <w:tcW w:w="566" w:type="pct"/>
            <w:tcBorders>
              <w:right w:val="single" w:sz="4" w:space="0" w:color="auto"/>
            </w:tcBorders>
            <w:noWrap/>
            <w:textDirection w:val="btLr"/>
            <w:hideMark/>
          </w:tcPr>
          <w:p w14:paraId="213A22C9" w14:textId="77777777" w:rsidR="005319ED" w:rsidRPr="00E43F45" w:rsidRDefault="005319ED" w:rsidP="005319ED">
            <w:pPr>
              <w:spacing w:after="160" w:line="240" w:lineRule="auto"/>
              <w:rPr>
                <w:b/>
                <w:bCs/>
              </w:rPr>
            </w:pPr>
            <w:r w:rsidRPr="00E43F45">
              <w:rPr>
                <w:b/>
                <w:bCs/>
              </w:rPr>
              <w:t>Age (years)</w:t>
            </w:r>
          </w:p>
        </w:tc>
        <w:tc>
          <w:tcPr>
            <w:tcW w:w="554" w:type="pct"/>
            <w:textDirection w:val="btLr"/>
            <w:vAlign w:val="center"/>
          </w:tcPr>
          <w:p w14:paraId="1964F69B" w14:textId="11365B4A" w:rsidR="005319ED" w:rsidRPr="00E43F45" w:rsidRDefault="005319ED" w:rsidP="0060135D">
            <w:pPr>
              <w:spacing w:line="259" w:lineRule="auto"/>
              <w:jc w:val="center"/>
            </w:pPr>
            <w:r>
              <w:rPr>
                <w:color w:val="000000"/>
              </w:rPr>
              <w:t>Male = 12.4 ± 1.2, Female = 12.0 ± 0.9</w:t>
            </w:r>
          </w:p>
        </w:tc>
        <w:tc>
          <w:tcPr>
            <w:tcW w:w="554" w:type="pct"/>
            <w:textDirection w:val="btLr"/>
            <w:vAlign w:val="center"/>
          </w:tcPr>
          <w:p w14:paraId="515564BC" w14:textId="6D58F082" w:rsidR="005319ED" w:rsidRPr="00E43F45" w:rsidRDefault="005319ED" w:rsidP="0060135D">
            <w:pPr>
              <w:spacing w:line="259" w:lineRule="auto"/>
              <w:jc w:val="center"/>
            </w:pPr>
            <w:r>
              <w:rPr>
                <w:color w:val="000000"/>
              </w:rPr>
              <w:t>Male = 16.6 ± 1.8, Female = 15.6 ± 2.6</w:t>
            </w:r>
          </w:p>
        </w:tc>
        <w:tc>
          <w:tcPr>
            <w:tcW w:w="554" w:type="pct"/>
            <w:textDirection w:val="btLr"/>
            <w:vAlign w:val="center"/>
          </w:tcPr>
          <w:p w14:paraId="540664A0" w14:textId="080FA823" w:rsidR="005319ED" w:rsidRPr="00E43F45" w:rsidRDefault="005319ED" w:rsidP="0060135D">
            <w:pPr>
              <w:spacing w:line="259" w:lineRule="auto"/>
              <w:jc w:val="center"/>
            </w:pPr>
            <w:r>
              <w:rPr>
                <w:color w:val="000000"/>
              </w:rPr>
              <w:t>13.6 ± 1.7</w:t>
            </w:r>
          </w:p>
        </w:tc>
        <w:tc>
          <w:tcPr>
            <w:tcW w:w="554" w:type="pct"/>
            <w:textDirection w:val="btLr"/>
            <w:vAlign w:val="center"/>
          </w:tcPr>
          <w:p w14:paraId="144F3049" w14:textId="5BB1F266" w:rsidR="005319ED" w:rsidRPr="00E43F45" w:rsidRDefault="005319ED" w:rsidP="0060135D">
            <w:pPr>
              <w:spacing w:line="259" w:lineRule="auto"/>
              <w:jc w:val="center"/>
            </w:pPr>
            <w:r>
              <w:rPr>
                <w:color w:val="000000"/>
              </w:rPr>
              <w:t>Male = 16.1 ± 3.5, Female = 14.6 ± 2</w:t>
            </w:r>
          </w:p>
        </w:tc>
        <w:tc>
          <w:tcPr>
            <w:tcW w:w="554" w:type="pct"/>
            <w:textDirection w:val="btLr"/>
            <w:vAlign w:val="center"/>
          </w:tcPr>
          <w:p w14:paraId="3CFC120C" w14:textId="54AD08EC" w:rsidR="005319ED" w:rsidRPr="00E43F45" w:rsidRDefault="005319ED" w:rsidP="0060135D">
            <w:pPr>
              <w:spacing w:line="259" w:lineRule="auto"/>
              <w:jc w:val="center"/>
            </w:pPr>
            <w:r>
              <w:rPr>
                <w:color w:val="000000"/>
              </w:rPr>
              <w:t>15.7 ± 1.1</w:t>
            </w:r>
          </w:p>
        </w:tc>
        <w:tc>
          <w:tcPr>
            <w:tcW w:w="554" w:type="pct"/>
            <w:textDirection w:val="btLr"/>
            <w:vAlign w:val="center"/>
          </w:tcPr>
          <w:p w14:paraId="2D4D32AC" w14:textId="0D3C25B9" w:rsidR="005319ED" w:rsidRPr="00E43F45" w:rsidRDefault="005319ED" w:rsidP="0060135D">
            <w:pPr>
              <w:spacing w:line="259" w:lineRule="auto"/>
              <w:jc w:val="center"/>
            </w:pPr>
            <w:r>
              <w:rPr>
                <w:color w:val="000000"/>
              </w:rPr>
              <w:t>13.0 ± 0.7</w:t>
            </w:r>
          </w:p>
        </w:tc>
        <w:tc>
          <w:tcPr>
            <w:tcW w:w="554" w:type="pct"/>
            <w:textDirection w:val="btLr"/>
            <w:vAlign w:val="center"/>
          </w:tcPr>
          <w:p w14:paraId="059DC1EF" w14:textId="577FD178" w:rsidR="005319ED" w:rsidRPr="00E43F45" w:rsidRDefault="005319ED" w:rsidP="0060135D">
            <w:pPr>
              <w:spacing w:line="259" w:lineRule="auto"/>
              <w:jc w:val="center"/>
            </w:pPr>
            <w:r>
              <w:rPr>
                <w:color w:val="000000"/>
              </w:rPr>
              <w:t>Male = 13.56 ± 1.80, Female = 12.60 ± 1.88</w:t>
            </w:r>
          </w:p>
        </w:tc>
        <w:tc>
          <w:tcPr>
            <w:tcW w:w="554" w:type="pct"/>
            <w:textDirection w:val="btLr"/>
            <w:vAlign w:val="center"/>
          </w:tcPr>
          <w:p w14:paraId="1025B250" w14:textId="5D93C953" w:rsidR="005319ED" w:rsidRPr="00E43F45" w:rsidRDefault="005319ED" w:rsidP="0060135D">
            <w:pPr>
              <w:spacing w:line="259" w:lineRule="auto"/>
              <w:jc w:val="center"/>
            </w:pPr>
            <w:r>
              <w:rPr>
                <w:color w:val="000000"/>
              </w:rPr>
              <w:t>11.3 ± 1</w:t>
            </w:r>
          </w:p>
        </w:tc>
      </w:tr>
      <w:tr w:rsidR="005319ED" w:rsidRPr="00E43F45" w14:paraId="14C38668" w14:textId="099F621A" w:rsidTr="0060135D">
        <w:trPr>
          <w:trHeight w:val="1417"/>
        </w:trPr>
        <w:tc>
          <w:tcPr>
            <w:tcW w:w="566" w:type="pct"/>
            <w:tcBorders>
              <w:right w:val="single" w:sz="4" w:space="0" w:color="auto"/>
            </w:tcBorders>
            <w:noWrap/>
            <w:textDirection w:val="btLr"/>
            <w:hideMark/>
          </w:tcPr>
          <w:p w14:paraId="2870C83B" w14:textId="77777777" w:rsidR="005319ED" w:rsidRPr="00E43F45" w:rsidRDefault="005319ED" w:rsidP="005319ED">
            <w:pPr>
              <w:spacing w:after="160" w:line="240" w:lineRule="auto"/>
              <w:rPr>
                <w:b/>
                <w:bCs/>
              </w:rPr>
            </w:pPr>
            <w:r w:rsidRPr="00E43F45">
              <w:rPr>
                <w:b/>
                <w:bCs/>
              </w:rPr>
              <w:t>Gender</w:t>
            </w:r>
          </w:p>
        </w:tc>
        <w:tc>
          <w:tcPr>
            <w:tcW w:w="554" w:type="pct"/>
            <w:textDirection w:val="btLr"/>
            <w:vAlign w:val="center"/>
          </w:tcPr>
          <w:p w14:paraId="428336F8" w14:textId="612963ED" w:rsidR="005319ED" w:rsidRPr="00E43F45" w:rsidRDefault="005319ED" w:rsidP="0060135D">
            <w:pPr>
              <w:spacing w:line="259" w:lineRule="auto"/>
              <w:jc w:val="center"/>
            </w:pPr>
            <w:r>
              <w:rPr>
                <w:color w:val="000000"/>
              </w:rPr>
              <w:t>Male = 25, Female = 25</w:t>
            </w:r>
          </w:p>
        </w:tc>
        <w:tc>
          <w:tcPr>
            <w:tcW w:w="554" w:type="pct"/>
            <w:textDirection w:val="btLr"/>
            <w:vAlign w:val="center"/>
          </w:tcPr>
          <w:p w14:paraId="3EE0926C" w14:textId="0BEB7396" w:rsidR="005319ED" w:rsidRPr="00E43F45" w:rsidRDefault="005319ED" w:rsidP="0060135D">
            <w:pPr>
              <w:spacing w:line="259" w:lineRule="auto"/>
              <w:jc w:val="center"/>
            </w:pPr>
            <w:r>
              <w:rPr>
                <w:color w:val="000000"/>
              </w:rPr>
              <w:t>Male = 14, Female = 14</w:t>
            </w:r>
          </w:p>
        </w:tc>
        <w:tc>
          <w:tcPr>
            <w:tcW w:w="554" w:type="pct"/>
            <w:textDirection w:val="btLr"/>
            <w:vAlign w:val="center"/>
          </w:tcPr>
          <w:p w14:paraId="485E1A44" w14:textId="62BDF7F7" w:rsidR="005319ED" w:rsidRPr="00E43F45" w:rsidRDefault="005319ED" w:rsidP="0060135D">
            <w:pPr>
              <w:spacing w:line="259" w:lineRule="auto"/>
              <w:jc w:val="center"/>
            </w:pPr>
            <w:r>
              <w:rPr>
                <w:color w:val="000000"/>
              </w:rPr>
              <w:t>Male = 21, Female = 29</w:t>
            </w:r>
          </w:p>
        </w:tc>
        <w:tc>
          <w:tcPr>
            <w:tcW w:w="554" w:type="pct"/>
            <w:textDirection w:val="btLr"/>
            <w:vAlign w:val="center"/>
          </w:tcPr>
          <w:p w14:paraId="5D228528" w14:textId="2CDE9A98" w:rsidR="005319ED" w:rsidRPr="00E43F45" w:rsidRDefault="005319ED" w:rsidP="0060135D">
            <w:pPr>
              <w:spacing w:line="259" w:lineRule="auto"/>
              <w:jc w:val="center"/>
            </w:pPr>
            <w:r>
              <w:rPr>
                <w:color w:val="000000"/>
              </w:rPr>
              <w:t>Male = 48, Female = 36</w:t>
            </w:r>
          </w:p>
        </w:tc>
        <w:tc>
          <w:tcPr>
            <w:tcW w:w="554" w:type="pct"/>
            <w:textDirection w:val="btLr"/>
            <w:vAlign w:val="center"/>
          </w:tcPr>
          <w:p w14:paraId="105B434C" w14:textId="72DD8737" w:rsidR="005319ED" w:rsidRPr="00E43F45" w:rsidRDefault="005319ED" w:rsidP="0060135D">
            <w:pPr>
              <w:spacing w:line="259" w:lineRule="auto"/>
              <w:jc w:val="center"/>
            </w:pPr>
            <w:r>
              <w:rPr>
                <w:color w:val="000000"/>
              </w:rPr>
              <w:t>Male = 6, Female = 6</w:t>
            </w:r>
          </w:p>
        </w:tc>
        <w:tc>
          <w:tcPr>
            <w:tcW w:w="554" w:type="pct"/>
            <w:textDirection w:val="btLr"/>
            <w:vAlign w:val="center"/>
          </w:tcPr>
          <w:p w14:paraId="18318671" w14:textId="37994C8E" w:rsidR="005319ED" w:rsidRPr="00E43F45" w:rsidRDefault="005319ED" w:rsidP="0060135D">
            <w:pPr>
              <w:spacing w:line="259" w:lineRule="auto"/>
              <w:jc w:val="center"/>
            </w:pPr>
            <w:r>
              <w:rPr>
                <w:color w:val="000000"/>
              </w:rPr>
              <w:t>Male</w:t>
            </w:r>
          </w:p>
        </w:tc>
        <w:tc>
          <w:tcPr>
            <w:tcW w:w="554" w:type="pct"/>
            <w:textDirection w:val="btLr"/>
            <w:vAlign w:val="center"/>
          </w:tcPr>
          <w:p w14:paraId="3EFF49A2" w14:textId="0F1ABBEE" w:rsidR="005319ED" w:rsidRPr="00E43F45" w:rsidRDefault="005319ED" w:rsidP="0060135D">
            <w:pPr>
              <w:spacing w:line="259" w:lineRule="auto"/>
              <w:jc w:val="center"/>
            </w:pPr>
            <w:r>
              <w:rPr>
                <w:color w:val="000000"/>
              </w:rPr>
              <w:t>Male = 50, Female = 35</w:t>
            </w:r>
          </w:p>
        </w:tc>
        <w:tc>
          <w:tcPr>
            <w:tcW w:w="554" w:type="pct"/>
            <w:textDirection w:val="btLr"/>
            <w:vAlign w:val="center"/>
          </w:tcPr>
          <w:p w14:paraId="62B8A89C" w14:textId="0FA852DC" w:rsidR="005319ED" w:rsidRPr="00E43F45" w:rsidRDefault="005319ED" w:rsidP="0060135D">
            <w:pPr>
              <w:spacing w:line="259" w:lineRule="auto"/>
              <w:jc w:val="center"/>
            </w:pPr>
            <w:r>
              <w:rPr>
                <w:color w:val="000000"/>
              </w:rPr>
              <w:t>Male</w:t>
            </w:r>
          </w:p>
        </w:tc>
      </w:tr>
      <w:tr w:rsidR="005319ED" w:rsidRPr="00E43F45" w14:paraId="195E142E" w14:textId="477F7AA4" w:rsidTr="0060135D">
        <w:trPr>
          <w:cantSplit/>
          <w:trHeight w:val="850"/>
        </w:trPr>
        <w:tc>
          <w:tcPr>
            <w:tcW w:w="566" w:type="pct"/>
            <w:tcBorders>
              <w:right w:val="single" w:sz="4" w:space="0" w:color="auto"/>
            </w:tcBorders>
            <w:noWrap/>
            <w:textDirection w:val="btLr"/>
            <w:hideMark/>
          </w:tcPr>
          <w:p w14:paraId="2C07F802" w14:textId="77777777" w:rsidR="005319ED" w:rsidRPr="00E43F45" w:rsidRDefault="005319ED" w:rsidP="005319ED">
            <w:pPr>
              <w:spacing w:after="160" w:line="240" w:lineRule="auto"/>
              <w:jc w:val="center"/>
              <w:rPr>
                <w:b/>
                <w:bCs/>
                <w:i/>
                <w:iCs/>
              </w:rPr>
            </w:pPr>
            <w:r w:rsidRPr="00E43F45">
              <w:rPr>
                <w:b/>
                <w:bCs/>
                <w:i/>
                <w:iCs/>
              </w:rPr>
              <w:t>n</w:t>
            </w:r>
          </w:p>
        </w:tc>
        <w:tc>
          <w:tcPr>
            <w:tcW w:w="554" w:type="pct"/>
            <w:textDirection w:val="btLr"/>
            <w:vAlign w:val="center"/>
          </w:tcPr>
          <w:p w14:paraId="0090D2AE" w14:textId="26291D72" w:rsidR="005319ED" w:rsidRPr="00E43F45" w:rsidRDefault="005319ED" w:rsidP="0060135D">
            <w:pPr>
              <w:spacing w:line="259" w:lineRule="auto"/>
              <w:jc w:val="center"/>
            </w:pPr>
            <w:r>
              <w:rPr>
                <w:color w:val="000000"/>
              </w:rPr>
              <w:t>50</w:t>
            </w:r>
          </w:p>
        </w:tc>
        <w:tc>
          <w:tcPr>
            <w:tcW w:w="554" w:type="pct"/>
            <w:textDirection w:val="btLr"/>
            <w:vAlign w:val="center"/>
          </w:tcPr>
          <w:p w14:paraId="4EEEFC4E" w14:textId="125B71BD" w:rsidR="005319ED" w:rsidRPr="00E43F45" w:rsidRDefault="005319ED" w:rsidP="0060135D">
            <w:pPr>
              <w:spacing w:line="259" w:lineRule="auto"/>
              <w:jc w:val="center"/>
            </w:pPr>
            <w:r>
              <w:rPr>
                <w:color w:val="000000"/>
              </w:rPr>
              <w:t>28</w:t>
            </w:r>
          </w:p>
        </w:tc>
        <w:tc>
          <w:tcPr>
            <w:tcW w:w="554" w:type="pct"/>
            <w:textDirection w:val="btLr"/>
            <w:vAlign w:val="center"/>
          </w:tcPr>
          <w:p w14:paraId="415224CA" w14:textId="59271289" w:rsidR="005319ED" w:rsidRPr="00E43F45" w:rsidRDefault="005319ED" w:rsidP="0060135D">
            <w:pPr>
              <w:spacing w:line="259" w:lineRule="auto"/>
              <w:jc w:val="center"/>
            </w:pPr>
            <w:r>
              <w:rPr>
                <w:color w:val="000000"/>
              </w:rPr>
              <w:t>50</w:t>
            </w:r>
          </w:p>
        </w:tc>
        <w:tc>
          <w:tcPr>
            <w:tcW w:w="554" w:type="pct"/>
            <w:textDirection w:val="btLr"/>
            <w:vAlign w:val="center"/>
          </w:tcPr>
          <w:p w14:paraId="075A2045" w14:textId="4AFEF86C" w:rsidR="005319ED" w:rsidRPr="00E43F45" w:rsidRDefault="005319ED" w:rsidP="0060135D">
            <w:pPr>
              <w:spacing w:line="259" w:lineRule="auto"/>
              <w:jc w:val="center"/>
            </w:pPr>
            <w:r>
              <w:rPr>
                <w:color w:val="000000"/>
              </w:rPr>
              <w:t>84</w:t>
            </w:r>
          </w:p>
        </w:tc>
        <w:tc>
          <w:tcPr>
            <w:tcW w:w="554" w:type="pct"/>
            <w:textDirection w:val="btLr"/>
            <w:vAlign w:val="center"/>
          </w:tcPr>
          <w:p w14:paraId="2794A41A" w14:textId="328D1B3B" w:rsidR="005319ED" w:rsidRPr="00E43F45" w:rsidRDefault="005319ED" w:rsidP="0060135D">
            <w:pPr>
              <w:spacing w:line="259" w:lineRule="auto"/>
              <w:jc w:val="center"/>
            </w:pPr>
            <w:r>
              <w:rPr>
                <w:color w:val="000000"/>
              </w:rPr>
              <w:t>12</w:t>
            </w:r>
          </w:p>
        </w:tc>
        <w:tc>
          <w:tcPr>
            <w:tcW w:w="554" w:type="pct"/>
            <w:textDirection w:val="btLr"/>
            <w:vAlign w:val="center"/>
          </w:tcPr>
          <w:p w14:paraId="0C68334B" w14:textId="6A5A71A9" w:rsidR="005319ED" w:rsidRPr="00E43F45" w:rsidRDefault="005319ED" w:rsidP="0060135D">
            <w:pPr>
              <w:spacing w:line="259" w:lineRule="auto"/>
              <w:jc w:val="center"/>
            </w:pPr>
            <w:r>
              <w:rPr>
                <w:color w:val="000000"/>
              </w:rPr>
              <w:t>24</w:t>
            </w:r>
          </w:p>
        </w:tc>
        <w:tc>
          <w:tcPr>
            <w:tcW w:w="554" w:type="pct"/>
            <w:textDirection w:val="btLr"/>
            <w:vAlign w:val="center"/>
          </w:tcPr>
          <w:p w14:paraId="1484806B" w14:textId="2AC74852" w:rsidR="005319ED" w:rsidRPr="00E43F45" w:rsidRDefault="005319ED" w:rsidP="0060135D">
            <w:pPr>
              <w:spacing w:line="259" w:lineRule="auto"/>
              <w:jc w:val="center"/>
            </w:pPr>
            <w:r>
              <w:rPr>
                <w:color w:val="000000"/>
              </w:rPr>
              <w:t>85</w:t>
            </w:r>
          </w:p>
        </w:tc>
        <w:tc>
          <w:tcPr>
            <w:tcW w:w="554" w:type="pct"/>
            <w:textDirection w:val="btLr"/>
            <w:vAlign w:val="center"/>
          </w:tcPr>
          <w:p w14:paraId="3A3F36E1" w14:textId="3A2E4928" w:rsidR="005319ED" w:rsidRPr="00E43F45" w:rsidRDefault="005319ED" w:rsidP="0060135D">
            <w:pPr>
              <w:spacing w:line="259" w:lineRule="auto"/>
              <w:jc w:val="center"/>
            </w:pPr>
            <w:r>
              <w:rPr>
                <w:color w:val="000000"/>
              </w:rPr>
              <w:t>25</w:t>
            </w:r>
          </w:p>
        </w:tc>
      </w:tr>
      <w:tr w:rsidR="005319ED" w:rsidRPr="00E43F45" w14:paraId="72066B53" w14:textId="1CB9556E" w:rsidTr="0060135D">
        <w:trPr>
          <w:trHeight w:val="1361"/>
        </w:trPr>
        <w:tc>
          <w:tcPr>
            <w:tcW w:w="566" w:type="pct"/>
            <w:tcBorders>
              <w:right w:val="single" w:sz="4" w:space="0" w:color="auto"/>
            </w:tcBorders>
            <w:noWrap/>
            <w:textDirection w:val="btLr"/>
            <w:hideMark/>
          </w:tcPr>
          <w:p w14:paraId="4938D79E" w14:textId="77777777" w:rsidR="005319ED" w:rsidRPr="00E43F45" w:rsidRDefault="005319ED" w:rsidP="005319ED">
            <w:pPr>
              <w:spacing w:after="160" w:line="240" w:lineRule="auto"/>
              <w:rPr>
                <w:b/>
                <w:bCs/>
              </w:rPr>
            </w:pPr>
            <w:r w:rsidRPr="00E43F45">
              <w:rPr>
                <w:b/>
                <w:bCs/>
              </w:rPr>
              <w:t>Author</w:t>
            </w:r>
          </w:p>
        </w:tc>
        <w:tc>
          <w:tcPr>
            <w:tcW w:w="554" w:type="pct"/>
            <w:textDirection w:val="btLr"/>
            <w:vAlign w:val="center"/>
          </w:tcPr>
          <w:p w14:paraId="0D0F24E5" w14:textId="1C63A9AC" w:rsidR="005319ED" w:rsidRPr="00E43F45" w:rsidRDefault="005319ED" w:rsidP="0060135D">
            <w:pPr>
              <w:spacing w:line="259" w:lineRule="auto"/>
              <w:jc w:val="center"/>
            </w:pPr>
            <w:r>
              <w:rPr>
                <w:color w:val="000000"/>
              </w:rPr>
              <w:t>Akşıt et al., 2017</w:t>
            </w:r>
          </w:p>
        </w:tc>
        <w:tc>
          <w:tcPr>
            <w:tcW w:w="554" w:type="pct"/>
            <w:textDirection w:val="btLr"/>
            <w:vAlign w:val="center"/>
          </w:tcPr>
          <w:p w14:paraId="1907270E" w14:textId="3670E927" w:rsidR="005319ED" w:rsidRPr="00E43F45" w:rsidRDefault="005319ED" w:rsidP="0060135D">
            <w:pPr>
              <w:spacing w:line="259" w:lineRule="auto"/>
              <w:jc w:val="center"/>
            </w:pPr>
            <w:r>
              <w:rPr>
                <w:color w:val="000000"/>
              </w:rPr>
              <w:t>Almeida et al., 2020</w:t>
            </w:r>
          </w:p>
        </w:tc>
        <w:tc>
          <w:tcPr>
            <w:tcW w:w="554" w:type="pct"/>
            <w:textDirection w:val="btLr"/>
            <w:vAlign w:val="center"/>
          </w:tcPr>
          <w:p w14:paraId="427210F6" w14:textId="24AD4374" w:rsidR="005319ED" w:rsidRPr="00E43F45" w:rsidRDefault="005319ED" w:rsidP="0060135D">
            <w:pPr>
              <w:spacing w:line="259" w:lineRule="auto"/>
              <w:jc w:val="center"/>
            </w:pPr>
            <w:r>
              <w:rPr>
                <w:color w:val="000000"/>
              </w:rPr>
              <w:t>Bond et al., 2015</w:t>
            </w:r>
          </w:p>
        </w:tc>
        <w:tc>
          <w:tcPr>
            <w:tcW w:w="554" w:type="pct"/>
            <w:textDirection w:val="btLr"/>
            <w:vAlign w:val="center"/>
          </w:tcPr>
          <w:p w14:paraId="2D019525" w14:textId="26017B28" w:rsidR="005319ED" w:rsidRPr="00E43F45" w:rsidRDefault="005319ED" w:rsidP="0060135D">
            <w:pPr>
              <w:spacing w:line="259" w:lineRule="auto"/>
              <w:jc w:val="center"/>
            </w:pPr>
            <w:r>
              <w:rPr>
                <w:color w:val="000000"/>
              </w:rPr>
              <w:t>Chatard et al., 1990</w:t>
            </w:r>
          </w:p>
        </w:tc>
        <w:tc>
          <w:tcPr>
            <w:tcW w:w="554" w:type="pct"/>
            <w:textDirection w:val="btLr"/>
            <w:vAlign w:val="center"/>
          </w:tcPr>
          <w:p w14:paraId="30C375DF" w14:textId="21DE61FC" w:rsidR="005319ED" w:rsidRPr="00E43F45" w:rsidRDefault="005319ED" w:rsidP="0060135D">
            <w:pPr>
              <w:spacing w:line="259" w:lineRule="auto"/>
              <w:jc w:val="center"/>
            </w:pPr>
            <w:r>
              <w:rPr>
                <w:color w:val="000000"/>
              </w:rPr>
              <w:t>de Barros Sousa et al., 2017</w:t>
            </w:r>
          </w:p>
        </w:tc>
        <w:tc>
          <w:tcPr>
            <w:tcW w:w="554" w:type="pct"/>
            <w:textDirection w:val="btLr"/>
            <w:vAlign w:val="center"/>
          </w:tcPr>
          <w:p w14:paraId="558DC626" w14:textId="6B61B9B7" w:rsidR="005319ED" w:rsidRPr="00E43F45" w:rsidRDefault="005319ED" w:rsidP="0060135D">
            <w:pPr>
              <w:spacing w:line="259" w:lineRule="auto"/>
              <w:jc w:val="center"/>
            </w:pPr>
            <w:r>
              <w:rPr>
                <w:color w:val="000000"/>
              </w:rPr>
              <w:t>de Mello Vitor &amp; Böhme, 2010</w:t>
            </w:r>
          </w:p>
        </w:tc>
        <w:tc>
          <w:tcPr>
            <w:tcW w:w="554" w:type="pct"/>
            <w:textDirection w:val="btLr"/>
            <w:vAlign w:val="center"/>
          </w:tcPr>
          <w:p w14:paraId="3AF78D5A" w14:textId="1F1E9206" w:rsidR="005319ED" w:rsidRPr="00E43F45" w:rsidRDefault="005319ED" w:rsidP="0060135D">
            <w:pPr>
              <w:spacing w:line="259" w:lineRule="auto"/>
              <w:jc w:val="center"/>
            </w:pPr>
            <w:r>
              <w:rPr>
                <w:color w:val="000000"/>
              </w:rPr>
              <w:t>Dos Santos et al., 2021</w:t>
            </w:r>
          </w:p>
        </w:tc>
        <w:tc>
          <w:tcPr>
            <w:tcW w:w="554" w:type="pct"/>
            <w:textDirection w:val="btLr"/>
            <w:vAlign w:val="center"/>
          </w:tcPr>
          <w:p w14:paraId="45F67E9A" w14:textId="72D4C36C" w:rsidR="005319ED" w:rsidRPr="00E43F45" w:rsidRDefault="005319ED" w:rsidP="0060135D">
            <w:pPr>
              <w:spacing w:line="259" w:lineRule="auto"/>
              <w:jc w:val="center"/>
            </w:pPr>
            <w:r>
              <w:rPr>
                <w:color w:val="000000"/>
              </w:rPr>
              <w:t>Duché et al., 1993</w:t>
            </w:r>
          </w:p>
        </w:tc>
      </w:tr>
    </w:tbl>
    <w:p w14:paraId="7B503E6B" w14:textId="2771F185" w:rsidR="00E43F45" w:rsidRPr="00E43F45" w:rsidRDefault="00E43F45" w:rsidP="00E43F45">
      <w:pPr>
        <w:rPr>
          <w:sz w:val="24"/>
          <w:szCs w:val="24"/>
        </w:rPr>
      </w:pPr>
      <w:r w:rsidRPr="00E43F45">
        <w:rPr>
          <w:noProof/>
          <w:sz w:val="24"/>
          <w:szCs w:val="24"/>
        </w:rPr>
        <mc:AlternateContent>
          <mc:Choice Requires="wps">
            <w:drawing>
              <wp:anchor distT="0" distB="0" distL="114300" distR="114300" simplePos="0" relativeHeight="251659264" behindDoc="0" locked="0" layoutInCell="1" allowOverlap="1" wp14:anchorId="50779BF6" wp14:editId="17A70768">
                <wp:simplePos x="0" y="0"/>
                <wp:positionH relativeFrom="column">
                  <wp:posOffset>-1701201</wp:posOffset>
                </wp:positionH>
                <wp:positionV relativeFrom="paragraph">
                  <wp:posOffset>-1590809</wp:posOffset>
                </wp:positionV>
                <wp:extent cx="3109179" cy="251460"/>
                <wp:effectExtent l="0" t="0" r="0" b="0"/>
                <wp:wrapNone/>
                <wp:docPr id="2" name="Text Box 2"/>
                <wp:cNvGraphicFramePr/>
                <a:graphic xmlns:a="http://schemas.openxmlformats.org/drawingml/2006/main">
                  <a:graphicData uri="http://schemas.microsoft.com/office/word/2010/wordprocessingShape">
                    <wps:wsp>
                      <wps:cNvSpPr txBox="1"/>
                      <wps:spPr>
                        <a:xfrm rot="16200000">
                          <a:off x="0" y="0"/>
                          <a:ext cx="3109179" cy="251460"/>
                        </a:xfrm>
                        <a:prstGeom prst="rect">
                          <a:avLst/>
                        </a:prstGeom>
                        <a:solidFill>
                          <a:schemeClr val="lt1"/>
                        </a:solidFill>
                        <a:ln w="6350">
                          <a:noFill/>
                        </a:ln>
                      </wps:spPr>
                      <wps:txbx>
                        <w:txbxContent>
                          <w:p w14:paraId="50731B2A" w14:textId="09BA1369" w:rsidR="00D5437F" w:rsidRDefault="00D5437F" w:rsidP="00E43F45">
                            <w:pPr>
                              <w:rPr>
                                <w:i/>
                                <w:iCs/>
                              </w:rPr>
                            </w:pPr>
                            <w:r w:rsidRPr="000161C0">
                              <w:rPr>
                                <w:b/>
                                <w:bCs/>
                              </w:rPr>
                              <w:t xml:space="preserve">Table </w:t>
                            </w:r>
                            <w:r>
                              <w:rPr>
                                <w:b/>
                                <w:bCs/>
                              </w:rPr>
                              <w:t>1</w:t>
                            </w:r>
                            <w:r w:rsidRPr="000161C0">
                              <w:t xml:space="preserve"> </w:t>
                            </w:r>
                            <w:r>
                              <w:rPr>
                                <w:i/>
                                <w:iCs/>
                              </w:rPr>
                              <w:t>Participant characteristics and JBI scores</w:t>
                            </w:r>
                          </w:p>
                          <w:p w14:paraId="6AE5E868" w14:textId="77777777" w:rsidR="00D5437F" w:rsidRPr="000161C0" w:rsidRDefault="00D5437F" w:rsidP="00E43F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779BF6" id="_x0000_t202" coordsize="21600,21600" o:spt="202" path="m,l,21600r21600,l21600,xe">
                <v:stroke joinstyle="miter"/>
                <v:path gradientshapeok="t" o:connecttype="rect"/>
              </v:shapetype>
              <v:shape id="Text Box 2" o:spid="_x0000_s1026" type="#_x0000_t202" style="position:absolute;margin-left:-133.95pt;margin-top:-125.25pt;width:244.8pt;height:19.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" fillcolor="white [3201]" stroked="f" strokeweight=".5pt">
                <v:textbox>
                  <w:txbxContent>
                    <w:p w14:paraId="50731B2A" w14:textId="09BA1369" w:rsidR="00D5437F" w:rsidRDefault="00D5437F" w:rsidP="00E43F45">
                      <w:pPr>
                        <w:rPr>
                          <w:i/>
                          <w:iCs/>
                        </w:rPr>
                      </w:pPr>
                      <w:r w:rsidRPr="000161C0">
                        <w:rPr>
                          <w:b/>
                          <w:bCs/>
                        </w:rPr>
                        <w:t xml:space="preserve">Table </w:t>
                      </w:r>
                      <w:r>
                        <w:rPr>
                          <w:b/>
                          <w:bCs/>
                        </w:rPr>
                        <w:t>1</w:t>
                      </w:r>
                      <w:r w:rsidRPr="000161C0">
                        <w:t xml:space="preserve"> </w:t>
                      </w:r>
                      <w:r>
                        <w:rPr>
                          <w:i/>
                          <w:iCs/>
                        </w:rPr>
                        <w:t>Participant characteristics and JBI scores</w:t>
                      </w:r>
                    </w:p>
                    <w:p w14:paraId="6AE5E868" w14:textId="77777777" w:rsidR="00D5437F" w:rsidRPr="000161C0" w:rsidRDefault="00D5437F" w:rsidP="00E43F45"/>
                  </w:txbxContent>
                </v:textbox>
              </v:shape>
            </w:pict>
          </mc:Fallback>
        </mc:AlternateContent>
      </w:r>
    </w:p>
    <w:tbl>
      <w:tblPr>
        <w:tblStyle w:val="TableGrid"/>
        <w:tblW w:w="8644" w:type="dxa"/>
        <w:tblBorders>
          <w:top w:val="none" w:sz="0" w:space="0" w:color="auto"/>
          <w:bottom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964"/>
        <w:gridCol w:w="960"/>
        <w:gridCol w:w="960"/>
        <w:gridCol w:w="960"/>
        <w:gridCol w:w="960"/>
        <w:gridCol w:w="960"/>
        <w:gridCol w:w="960"/>
        <w:gridCol w:w="960"/>
        <w:gridCol w:w="960"/>
      </w:tblGrid>
      <w:tr w:rsidR="00900E90" w:rsidRPr="00562726" w14:paraId="76784DCE" w14:textId="2D406362" w:rsidTr="0060135D">
        <w:trPr>
          <w:cantSplit/>
          <w:trHeight w:val="850"/>
        </w:trPr>
        <w:tc>
          <w:tcPr>
            <w:tcW w:w="964" w:type="dxa"/>
            <w:tcBorders>
              <w:right w:val="single" w:sz="4" w:space="0" w:color="auto"/>
            </w:tcBorders>
            <w:textDirection w:val="btLr"/>
          </w:tcPr>
          <w:p w14:paraId="5E6B4BA4" w14:textId="77777777" w:rsidR="00900E90" w:rsidRPr="00562726" w:rsidRDefault="00900E90" w:rsidP="00900E90">
            <w:pPr>
              <w:spacing w:after="160" w:line="240" w:lineRule="auto"/>
              <w:jc w:val="center"/>
              <w:rPr>
                <w:b/>
                <w:bCs/>
              </w:rPr>
            </w:pPr>
            <w:r w:rsidRPr="00562726">
              <w:rPr>
                <w:b/>
                <w:bCs/>
              </w:rPr>
              <w:lastRenderedPageBreak/>
              <w:t>JBI Score</w:t>
            </w:r>
          </w:p>
        </w:tc>
        <w:tc>
          <w:tcPr>
            <w:tcW w:w="960" w:type="dxa"/>
            <w:textDirection w:val="btLr"/>
            <w:vAlign w:val="center"/>
          </w:tcPr>
          <w:p w14:paraId="1A317880" w14:textId="33C3FFD4" w:rsidR="00900E90" w:rsidRPr="00562726" w:rsidRDefault="00900E90" w:rsidP="0060135D">
            <w:pPr>
              <w:spacing w:line="259" w:lineRule="auto"/>
              <w:jc w:val="center"/>
            </w:pPr>
            <w:r>
              <w:rPr>
                <w:color w:val="000000"/>
              </w:rPr>
              <w:t>5</w:t>
            </w:r>
          </w:p>
        </w:tc>
        <w:tc>
          <w:tcPr>
            <w:tcW w:w="960" w:type="dxa"/>
            <w:textDirection w:val="btLr"/>
            <w:vAlign w:val="center"/>
          </w:tcPr>
          <w:p w14:paraId="76E88E6E" w14:textId="013A399E" w:rsidR="00900E90" w:rsidRPr="00562726" w:rsidRDefault="00900E90" w:rsidP="0060135D">
            <w:pPr>
              <w:spacing w:line="259" w:lineRule="auto"/>
              <w:jc w:val="center"/>
            </w:pPr>
            <w:r>
              <w:rPr>
                <w:color w:val="000000"/>
              </w:rPr>
              <w:t>8</w:t>
            </w:r>
          </w:p>
        </w:tc>
        <w:tc>
          <w:tcPr>
            <w:tcW w:w="960" w:type="dxa"/>
            <w:textDirection w:val="btLr"/>
            <w:vAlign w:val="center"/>
          </w:tcPr>
          <w:p w14:paraId="52ACFA2F" w14:textId="31C10E75" w:rsidR="00900E90" w:rsidRPr="00562726" w:rsidRDefault="00900E90" w:rsidP="0060135D">
            <w:pPr>
              <w:spacing w:line="259" w:lineRule="auto"/>
              <w:jc w:val="center"/>
            </w:pPr>
            <w:r>
              <w:rPr>
                <w:color w:val="000000"/>
              </w:rPr>
              <w:t>5</w:t>
            </w:r>
          </w:p>
        </w:tc>
        <w:tc>
          <w:tcPr>
            <w:tcW w:w="960" w:type="dxa"/>
            <w:textDirection w:val="btLr"/>
            <w:vAlign w:val="center"/>
          </w:tcPr>
          <w:p w14:paraId="5106D063" w14:textId="565470DA" w:rsidR="00900E90" w:rsidRPr="00562726" w:rsidRDefault="00900E90" w:rsidP="0060135D">
            <w:pPr>
              <w:spacing w:line="259" w:lineRule="auto"/>
              <w:jc w:val="center"/>
            </w:pPr>
            <w:r>
              <w:rPr>
                <w:color w:val="000000"/>
              </w:rPr>
              <w:t>7</w:t>
            </w:r>
          </w:p>
        </w:tc>
        <w:tc>
          <w:tcPr>
            <w:tcW w:w="960" w:type="dxa"/>
            <w:textDirection w:val="btLr"/>
            <w:vAlign w:val="center"/>
          </w:tcPr>
          <w:p w14:paraId="0D7554B6" w14:textId="007A3214" w:rsidR="00900E90" w:rsidRPr="00562726" w:rsidRDefault="00900E90" w:rsidP="0060135D">
            <w:pPr>
              <w:spacing w:line="259" w:lineRule="auto"/>
              <w:jc w:val="center"/>
            </w:pPr>
            <w:r>
              <w:rPr>
                <w:color w:val="000000"/>
              </w:rPr>
              <w:t>8</w:t>
            </w:r>
          </w:p>
        </w:tc>
        <w:tc>
          <w:tcPr>
            <w:tcW w:w="960" w:type="dxa"/>
            <w:textDirection w:val="btLr"/>
            <w:vAlign w:val="center"/>
          </w:tcPr>
          <w:p w14:paraId="693F8F6C" w14:textId="6ADFE103" w:rsidR="00900E90" w:rsidRPr="00562726" w:rsidRDefault="00900E90" w:rsidP="0060135D">
            <w:pPr>
              <w:spacing w:line="259" w:lineRule="auto"/>
              <w:jc w:val="center"/>
            </w:pPr>
            <w:r>
              <w:rPr>
                <w:color w:val="000000"/>
              </w:rPr>
              <w:t>6</w:t>
            </w:r>
          </w:p>
        </w:tc>
        <w:tc>
          <w:tcPr>
            <w:tcW w:w="960" w:type="dxa"/>
            <w:textDirection w:val="btLr"/>
            <w:vAlign w:val="center"/>
          </w:tcPr>
          <w:p w14:paraId="466E231C" w14:textId="29C80F54" w:rsidR="00900E90" w:rsidRPr="00562726" w:rsidRDefault="00900E90" w:rsidP="0060135D">
            <w:pPr>
              <w:spacing w:line="259" w:lineRule="auto"/>
              <w:jc w:val="center"/>
            </w:pPr>
            <w:r>
              <w:rPr>
                <w:color w:val="000000"/>
              </w:rPr>
              <w:t>4</w:t>
            </w:r>
          </w:p>
        </w:tc>
        <w:tc>
          <w:tcPr>
            <w:tcW w:w="960" w:type="dxa"/>
            <w:textDirection w:val="btLr"/>
            <w:vAlign w:val="center"/>
          </w:tcPr>
          <w:p w14:paraId="0A45D333" w14:textId="7B00C36F" w:rsidR="00900E90" w:rsidRPr="00562726" w:rsidRDefault="00900E90" w:rsidP="0060135D">
            <w:pPr>
              <w:spacing w:line="259" w:lineRule="auto"/>
              <w:jc w:val="center"/>
            </w:pPr>
            <w:r>
              <w:rPr>
                <w:color w:val="000000"/>
              </w:rPr>
              <w:t>7</w:t>
            </w:r>
          </w:p>
        </w:tc>
      </w:tr>
      <w:tr w:rsidR="00900E90" w:rsidRPr="00562726" w14:paraId="39379D2E" w14:textId="675662D2" w:rsidTr="0060135D">
        <w:trPr>
          <w:cantSplit/>
          <w:trHeight w:val="1417"/>
        </w:trPr>
        <w:tc>
          <w:tcPr>
            <w:tcW w:w="964" w:type="dxa"/>
            <w:tcBorders>
              <w:right w:val="single" w:sz="4" w:space="0" w:color="auto"/>
            </w:tcBorders>
            <w:textDirection w:val="btLr"/>
          </w:tcPr>
          <w:p w14:paraId="004DCE01" w14:textId="77777777" w:rsidR="00900E90" w:rsidRPr="00562726" w:rsidRDefault="00900E90" w:rsidP="00900E90">
            <w:pPr>
              <w:spacing w:after="160" w:line="240" w:lineRule="auto"/>
              <w:rPr>
                <w:b/>
                <w:bCs/>
              </w:rPr>
            </w:pPr>
            <w:r w:rsidRPr="00562726">
              <w:rPr>
                <w:b/>
                <w:bCs/>
              </w:rPr>
              <w:t>Competition level</w:t>
            </w:r>
          </w:p>
        </w:tc>
        <w:tc>
          <w:tcPr>
            <w:tcW w:w="0" w:type="auto"/>
            <w:textDirection w:val="btLr"/>
            <w:vAlign w:val="center"/>
          </w:tcPr>
          <w:p w14:paraId="781A08E6" w14:textId="27D166FB" w:rsidR="00900E90" w:rsidRPr="00562726" w:rsidRDefault="00900E90" w:rsidP="0060135D">
            <w:pPr>
              <w:spacing w:line="259" w:lineRule="auto"/>
              <w:jc w:val="center"/>
            </w:pPr>
            <w:r>
              <w:rPr>
                <w:color w:val="000000"/>
              </w:rPr>
              <w:t>National</w:t>
            </w:r>
          </w:p>
        </w:tc>
        <w:tc>
          <w:tcPr>
            <w:tcW w:w="0" w:type="auto"/>
            <w:textDirection w:val="btLr"/>
            <w:vAlign w:val="center"/>
          </w:tcPr>
          <w:p w14:paraId="19D44E00" w14:textId="27686C5F" w:rsidR="00900E90" w:rsidRPr="00562726" w:rsidRDefault="00900E90" w:rsidP="0060135D">
            <w:pPr>
              <w:spacing w:line="259" w:lineRule="auto"/>
              <w:jc w:val="center"/>
            </w:pPr>
            <w:r>
              <w:rPr>
                <w:color w:val="000000"/>
              </w:rPr>
              <w:t>More than 1 year of competitive experience, level not stated</w:t>
            </w:r>
          </w:p>
        </w:tc>
        <w:tc>
          <w:tcPr>
            <w:tcW w:w="0" w:type="auto"/>
            <w:textDirection w:val="btLr"/>
            <w:vAlign w:val="center"/>
          </w:tcPr>
          <w:p w14:paraId="00C125F4" w14:textId="16CA7280" w:rsidR="00900E90" w:rsidRPr="00562726" w:rsidRDefault="00900E90" w:rsidP="0060135D">
            <w:pPr>
              <w:spacing w:line="259" w:lineRule="auto"/>
              <w:jc w:val="center"/>
            </w:pPr>
            <w:r>
              <w:rPr>
                <w:color w:val="000000"/>
              </w:rPr>
              <w:t>International</w:t>
            </w:r>
          </w:p>
        </w:tc>
        <w:tc>
          <w:tcPr>
            <w:tcW w:w="0" w:type="auto"/>
            <w:textDirection w:val="btLr"/>
            <w:vAlign w:val="center"/>
          </w:tcPr>
          <w:p w14:paraId="0CD9ADDA" w14:textId="1616568F" w:rsidR="00900E90" w:rsidRPr="00562726" w:rsidRDefault="00900E90" w:rsidP="0060135D">
            <w:pPr>
              <w:spacing w:line="259" w:lineRule="auto"/>
              <w:jc w:val="center"/>
            </w:pPr>
            <w:r>
              <w:rPr>
                <w:color w:val="000000"/>
              </w:rPr>
              <w:t>Regional or national</w:t>
            </w:r>
          </w:p>
        </w:tc>
        <w:tc>
          <w:tcPr>
            <w:tcW w:w="0" w:type="auto"/>
            <w:textDirection w:val="btLr"/>
            <w:vAlign w:val="center"/>
          </w:tcPr>
          <w:p w14:paraId="15EF3E1E" w14:textId="72037201" w:rsidR="00900E90" w:rsidRPr="00562726" w:rsidRDefault="00900E90" w:rsidP="0060135D">
            <w:pPr>
              <w:spacing w:line="259" w:lineRule="auto"/>
              <w:jc w:val="center"/>
            </w:pPr>
            <w:r>
              <w:rPr>
                <w:color w:val="000000"/>
              </w:rPr>
              <w:t>Regional or national</w:t>
            </w:r>
          </w:p>
        </w:tc>
        <w:tc>
          <w:tcPr>
            <w:tcW w:w="0" w:type="auto"/>
            <w:textDirection w:val="btLr"/>
            <w:vAlign w:val="center"/>
          </w:tcPr>
          <w:p w14:paraId="162ED38A" w14:textId="09398A33" w:rsidR="00900E90" w:rsidRPr="00562726" w:rsidRDefault="00900E90" w:rsidP="0060135D">
            <w:pPr>
              <w:spacing w:line="259" w:lineRule="auto"/>
              <w:jc w:val="center"/>
            </w:pPr>
            <w:r>
              <w:rPr>
                <w:color w:val="000000"/>
              </w:rPr>
              <w:t>Not stated</w:t>
            </w:r>
          </w:p>
        </w:tc>
        <w:tc>
          <w:tcPr>
            <w:tcW w:w="0" w:type="auto"/>
            <w:textDirection w:val="btLr"/>
            <w:vAlign w:val="center"/>
          </w:tcPr>
          <w:p w14:paraId="1D760DAB" w14:textId="7F77877D" w:rsidR="00900E90" w:rsidRPr="00562726" w:rsidRDefault="00900E90" w:rsidP="0060135D">
            <w:pPr>
              <w:spacing w:line="259" w:lineRule="auto"/>
              <w:jc w:val="center"/>
            </w:pPr>
            <w:r>
              <w:rPr>
                <w:color w:val="000000"/>
              </w:rPr>
              <w:t>Regonial, national and international</w:t>
            </w:r>
          </w:p>
        </w:tc>
        <w:tc>
          <w:tcPr>
            <w:tcW w:w="0" w:type="auto"/>
            <w:textDirection w:val="btLr"/>
            <w:vAlign w:val="center"/>
          </w:tcPr>
          <w:p w14:paraId="54F7219D" w14:textId="2795B2C2" w:rsidR="00900E90" w:rsidRPr="00562726" w:rsidRDefault="00900E90" w:rsidP="0060135D">
            <w:pPr>
              <w:spacing w:line="259" w:lineRule="auto"/>
              <w:jc w:val="center"/>
            </w:pPr>
            <w:r>
              <w:rPr>
                <w:color w:val="000000"/>
              </w:rPr>
              <w:t>Not stated</w:t>
            </w:r>
          </w:p>
        </w:tc>
      </w:tr>
      <w:tr w:rsidR="00900E90" w:rsidRPr="00562726" w14:paraId="04FFBC7C" w14:textId="34F78921" w:rsidTr="0060135D">
        <w:trPr>
          <w:cantSplit/>
          <w:trHeight w:val="1417"/>
        </w:trPr>
        <w:tc>
          <w:tcPr>
            <w:tcW w:w="964" w:type="dxa"/>
            <w:tcBorders>
              <w:right w:val="single" w:sz="4" w:space="0" w:color="auto"/>
            </w:tcBorders>
            <w:textDirection w:val="btLr"/>
          </w:tcPr>
          <w:p w14:paraId="2595B5DE" w14:textId="77777777" w:rsidR="00900E90" w:rsidRPr="00562726" w:rsidRDefault="00900E90" w:rsidP="00900E90">
            <w:pPr>
              <w:spacing w:after="160" w:line="240" w:lineRule="auto"/>
              <w:rPr>
                <w:b/>
                <w:bCs/>
              </w:rPr>
            </w:pPr>
            <w:r w:rsidRPr="00562726">
              <w:rPr>
                <w:b/>
                <w:bCs/>
              </w:rPr>
              <w:t>Training experience (years)</w:t>
            </w:r>
          </w:p>
        </w:tc>
        <w:tc>
          <w:tcPr>
            <w:tcW w:w="0" w:type="auto"/>
            <w:textDirection w:val="btLr"/>
            <w:vAlign w:val="center"/>
          </w:tcPr>
          <w:p w14:paraId="175489DD" w14:textId="26F9DEF6" w:rsidR="00900E90" w:rsidRPr="00562726" w:rsidRDefault="00900E90" w:rsidP="0060135D">
            <w:pPr>
              <w:spacing w:line="259" w:lineRule="auto"/>
              <w:jc w:val="center"/>
            </w:pPr>
            <w:r>
              <w:rPr>
                <w:color w:val="000000"/>
              </w:rPr>
              <w:t>6 years</w:t>
            </w:r>
          </w:p>
        </w:tc>
        <w:tc>
          <w:tcPr>
            <w:tcW w:w="0" w:type="auto"/>
            <w:textDirection w:val="btLr"/>
            <w:vAlign w:val="center"/>
          </w:tcPr>
          <w:p w14:paraId="213992B8" w14:textId="5AEB52B7" w:rsidR="00900E90" w:rsidRPr="00562726" w:rsidRDefault="00900E90" w:rsidP="0060135D">
            <w:pPr>
              <w:spacing w:line="259" w:lineRule="auto"/>
              <w:jc w:val="center"/>
            </w:pPr>
            <w:r>
              <w:rPr>
                <w:color w:val="000000"/>
              </w:rPr>
              <w:t>Not stated</w:t>
            </w:r>
          </w:p>
        </w:tc>
        <w:tc>
          <w:tcPr>
            <w:tcW w:w="0" w:type="auto"/>
            <w:textDirection w:val="btLr"/>
            <w:vAlign w:val="center"/>
          </w:tcPr>
          <w:p w14:paraId="38BE4F7F" w14:textId="10D11E09" w:rsidR="00900E90" w:rsidRPr="00562726" w:rsidRDefault="00900E90" w:rsidP="0060135D">
            <w:pPr>
              <w:spacing w:line="259" w:lineRule="auto"/>
              <w:jc w:val="center"/>
            </w:pPr>
            <w:r>
              <w:rPr>
                <w:color w:val="000000"/>
              </w:rPr>
              <w:t>Not stated</w:t>
            </w:r>
          </w:p>
        </w:tc>
        <w:tc>
          <w:tcPr>
            <w:tcW w:w="0" w:type="auto"/>
            <w:textDirection w:val="btLr"/>
            <w:vAlign w:val="center"/>
          </w:tcPr>
          <w:p w14:paraId="77FC8CE1" w14:textId="4179F3CB" w:rsidR="00900E90" w:rsidRPr="00562726" w:rsidRDefault="00900E90" w:rsidP="0060135D">
            <w:pPr>
              <w:spacing w:line="259" w:lineRule="auto"/>
              <w:jc w:val="center"/>
            </w:pPr>
            <w:r>
              <w:rPr>
                <w:color w:val="000000"/>
              </w:rPr>
              <w:t>Not stated</w:t>
            </w:r>
          </w:p>
        </w:tc>
        <w:tc>
          <w:tcPr>
            <w:tcW w:w="0" w:type="auto"/>
            <w:textDirection w:val="btLr"/>
            <w:vAlign w:val="center"/>
          </w:tcPr>
          <w:p w14:paraId="2EB59A76" w14:textId="7E8A993F" w:rsidR="00900E90" w:rsidRPr="00562726" w:rsidRDefault="00900E90" w:rsidP="0060135D">
            <w:pPr>
              <w:spacing w:line="259" w:lineRule="auto"/>
              <w:jc w:val="center"/>
            </w:pPr>
            <w:r>
              <w:rPr>
                <w:color w:val="000000"/>
              </w:rPr>
              <w:t>Not stated</w:t>
            </w:r>
          </w:p>
        </w:tc>
        <w:tc>
          <w:tcPr>
            <w:tcW w:w="0" w:type="auto"/>
            <w:textDirection w:val="btLr"/>
            <w:vAlign w:val="center"/>
          </w:tcPr>
          <w:p w14:paraId="07F36B20" w14:textId="2625F24F" w:rsidR="00900E90" w:rsidRPr="00562726" w:rsidRDefault="00900E90" w:rsidP="0060135D">
            <w:pPr>
              <w:spacing w:line="259" w:lineRule="auto"/>
              <w:jc w:val="center"/>
            </w:pPr>
            <w:r>
              <w:rPr>
                <w:color w:val="000000"/>
              </w:rPr>
              <w:t>At least 3 months prior to study</w:t>
            </w:r>
          </w:p>
        </w:tc>
        <w:tc>
          <w:tcPr>
            <w:tcW w:w="0" w:type="auto"/>
            <w:textDirection w:val="btLr"/>
            <w:vAlign w:val="center"/>
          </w:tcPr>
          <w:p w14:paraId="20615E54" w14:textId="18CD943F" w:rsidR="00900E90" w:rsidRPr="00562726" w:rsidRDefault="00900E90" w:rsidP="0060135D">
            <w:pPr>
              <w:spacing w:line="259" w:lineRule="auto"/>
              <w:jc w:val="center"/>
            </w:pPr>
            <w:r>
              <w:rPr>
                <w:color w:val="000000"/>
              </w:rPr>
              <w:t>Not stated</w:t>
            </w:r>
          </w:p>
        </w:tc>
        <w:tc>
          <w:tcPr>
            <w:tcW w:w="0" w:type="auto"/>
            <w:textDirection w:val="btLr"/>
            <w:vAlign w:val="center"/>
          </w:tcPr>
          <w:p w14:paraId="526C7CBA" w14:textId="21BCFCAC" w:rsidR="00900E90" w:rsidRPr="00562726" w:rsidRDefault="00900E90" w:rsidP="0060135D">
            <w:pPr>
              <w:spacing w:line="259" w:lineRule="auto"/>
              <w:jc w:val="center"/>
            </w:pPr>
            <w:r>
              <w:rPr>
                <w:color w:val="000000"/>
              </w:rPr>
              <w:t>3.0 ± 1.1 years</w:t>
            </w:r>
          </w:p>
        </w:tc>
      </w:tr>
      <w:tr w:rsidR="00900E90" w:rsidRPr="00562726" w14:paraId="457351C3" w14:textId="6A360668" w:rsidTr="0060135D">
        <w:trPr>
          <w:cantSplit/>
          <w:trHeight w:val="1417"/>
        </w:trPr>
        <w:tc>
          <w:tcPr>
            <w:tcW w:w="964" w:type="dxa"/>
            <w:tcBorders>
              <w:right w:val="single" w:sz="4" w:space="0" w:color="auto"/>
            </w:tcBorders>
            <w:textDirection w:val="btLr"/>
          </w:tcPr>
          <w:p w14:paraId="61EE9A24" w14:textId="77777777" w:rsidR="00900E90" w:rsidRPr="00562726" w:rsidRDefault="00900E90" w:rsidP="00900E90">
            <w:pPr>
              <w:spacing w:after="160" w:line="240" w:lineRule="auto"/>
              <w:rPr>
                <w:b/>
                <w:bCs/>
              </w:rPr>
            </w:pPr>
            <w:r w:rsidRPr="00562726">
              <w:rPr>
                <w:b/>
                <w:bCs/>
              </w:rPr>
              <w:t>Maturity Assessment</w:t>
            </w:r>
          </w:p>
        </w:tc>
        <w:tc>
          <w:tcPr>
            <w:tcW w:w="0" w:type="auto"/>
            <w:textDirection w:val="btLr"/>
            <w:vAlign w:val="center"/>
          </w:tcPr>
          <w:p w14:paraId="35A0BF44" w14:textId="060E9E76" w:rsidR="00900E90" w:rsidRPr="00562726" w:rsidRDefault="00900E90" w:rsidP="0060135D">
            <w:pPr>
              <w:spacing w:line="259" w:lineRule="auto"/>
              <w:jc w:val="center"/>
            </w:pPr>
            <w:r>
              <w:rPr>
                <w:color w:val="000000"/>
              </w:rPr>
              <w:t>No</w:t>
            </w:r>
          </w:p>
        </w:tc>
        <w:tc>
          <w:tcPr>
            <w:tcW w:w="0" w:type="auto"/>
            <w:textDirection w:val="btLr"/>
            <w:vAlign w:val="center"/>
          </w:tcPr>
          <w:p w14:paraId="72D6545D" w14:textId="79E1D514" w:rsidR="00900E90" w:rsidRPr="00562726" w:rsidRDefault="00900E90" w:rsidP="0060135D">
            <w:pPr>
              <w:spacing w:line="259" w:lineRule="auto"/>
              <w:jc w:val="center"/>
            </w:pPr>
            <w:r>
              <w:rPr>
                <w:color w:val="000000"/>
              </w:rPr>
              <w:t>Yes</w:t>
            </w:r>
          </w:p>
        </w:tc>
        <w:tc>
          <w:tcPr>
            <w:tcW w:w="0" w:type="auto"/>
            <w:textDirection w:val="btLr"/>
            <w:vAlign w:val="center"/>
          </w:tcPr>
          <w:p w14:paraId="236F6AA0" w14:textId="67B853A7" w:rsidR="00900E90" w:rsidRPr="00562726" w:rsidRDefault="00900E90" w:rsidP="0060135D">
            <w:pPr>
              <w:spacing w:line="259" w:lineRule="auto"/>
              <w:jc w:val="center"/>
            </w:pPr>
            <w:r>
              <w:rPr>
                <w:color w:val="000000"/>
              </w:rPr>
              <w:t>No</w:t>
            </w:r>
          </w:p>
        </w:tc>
        <w:tc>
          <w:tcPr>
            <w:tcW w:w="0" w:type="auto"/>
            <w:textDirection w:val="btLr"/>
            <w:vAlign w:val="center"/>
          </w:tcPr>
          <w:p w14:paraId="045A32E7" w14:textId="256E2362" w:rsidR="00900E90" w:rsidRPr="00562726" w:rsidRDefault="00900E90" w:rsidP="0060135D">
            <w:pPr>
              <w:spacing w:line="259" w:lineRule="auto"/>
              <w:jc w:val="center"/>
            </w:pPr>
            <w:r>
              <w:rPr>
                <w:color w:val="000000"/>
              </w:rPr>
              <w:t>Yes</w:t>
            </w:r>
          </w:p>
        </w:tc>
        <w:tc>
          <w:tcPr>
            <w:tcW w:w="0" w:type="auto"/>
            <w:textDirection w:val="btLr"/>
            <w:vAlign w:val="center"/>
          </w:tcPr>
          <w:p w14:paraId="135F72EE" w14:textId="0D5027CB" w:rsidR="00900E90" w:rsidRPr="00562726" w:rsidRDefault="00900E90" w:rsidP="0060135D">
            <w:pPr>
              <w:spacing w:line="259" w:lineRule="auto"/>
              <w:jc w:val="center"/>
            </w:pPr>
            <w:r>
              <w:rPr>
                <w:color w:val="000000"/>
              </w:rPr>
              <w:t>No</w:t>
            </w:r>
          </w:p>
        </w:tc>
        <w:tc>
          <w:tcPr>
            <w:tcW w:w="0" w:type="auto"/>
            <w:textDirection w:val="btLr"/>
            <w:vAlign w:val="center"/>
          </w:tcPr>
          <w:p w14:paraId="4FC8D1FA" w14:textId="57134B45" w:rsidR="00900E90" w:rsidRPr="00562726" w:rsidRDefault="00900E90" w:rsidP="0060135D">
            <w:pPr>
              <w:spacing w:line="259" w:lineRule="auto"/>
              <w:jc w:val="center"/>
            </w:pPr>
            <w:r>
              <w:rPr>
                <w:color w:val="000000"/>
              </w:rPr>
              <w:t>No</w:t>
            </w:r>
          </w:p>
        </w:tc>
        <w:tc>
          <w:tcPr>
            <w:tcW w:w="0" w:type="auto"/>
            <w:textDirection w:val="btLr"/>
            <w:vAlign w:val="center"/>
          </w:tcPr>
          <w:p w14:paraId="662C4287" w14:textId="1A3B7C92" w:rsidR="00900E90" w:rsidRPr="00562726" w:rsidRDefault="00900E90" w:rsidP="0060135D">
            <w:pPr>
              <w:spacing w:line="259" w:lineRule="auto"/>
              <w:jc w:val="center"/>
            </w:pPr>
            <w:r>
              <w:rPr>
                <w:color w:val="000000"/>
              </w:rPr>
              <w:t>No</w:t>
            </w:r>
          </w:p>
        </w:tc>
        <w:tc>
          <w:tcPr>
            <w:tcW w:w="0" w:type="auto"/>
            <w:textDirection w:val="btLr"/>
            <w:vAlign w:val="center"/>
          </w:tcPr>
          <w:p w14:paraId="4B0125A9" w14:textId="7726B318" w:rsidR="00900E90" w:rsidRPr="00562726" w:rsidRDefault="00900E90" w:rsidP="0060135D">
            <w:pPr>
              <w:spacing w:line="259" w:lineRule="auto"/>
              <w:jc w:val="center"/>
            </w:pPr>
            <w:r>
              <w:rPr>
                <w:color w:val="000000"/>
              </w:rPr>
              <w:t>Yes</w:t>
            </w:r>
          </w:p>
        </w:tc>
      </w:tr>
      <w:tr w:rsidR="00900E90" w:rsidRPr="00562726" w14:paraId="0C518984" w14:textId="22B1998E" w:rsidTr="0060135D">
        <w:trPr>
          <w:cantSplit/>
          <w:trHeight w:val="1417"/>
        </w:trPr>
        <w:tc>
          <w:tcPr>
            <w:tcW w:w="964" w:type="dxa"/>
            <w:tcBorders>
              <w:right w:val="single" w:sz="4" w:space="0" w:color="auto"/>
            </w:tcBorders>
            <w:textDirection w:val="btLr"/>
          </w:tcPr>
          <w:p w14:paraId="74147B41" w14:textId="77777777" w:rsidR="00900E90" w:rsidRPr="00562726" w:rsidRDefault="00900E90" w:rsidP="00900E90">
            <w:pPr>
              <w:spacing w:after="160" w:line="240" w:lineRule="auto"/>
              <w:rPr>
                <w:b/>
                <w:bCs/>
              </w:rPr>
            </w:pPr>
            <w:r w:rsidRPr="00562726">
              <w:rPr>
                <w:b/>
                <w:bCs/>
              </w:rPr>
              <w:t>Weight (kg)</w:t>
            </w:r>
          </w:p>
        </w:tc>
        <w:tc>
          <w:tcPr>
            <w:tcW w:w="0" w:type="auto"/>
            <w:textDirection w:val="btLr"/>
            <w:vAlign w:val="center"/>
          </w:tcPr>
          <w:p w14:paraId="125C9D8D" w14:textId="3AB07219" w:rsidR="00900E90" w:rsidRPr="00562726" w:rsidRDefault="00900E90" w:rsidP="0060135D">
            <w:pPr>
              <w:spacing w:line="259" w:lineRule="auto"/>
              <w:jc w:val="center"/>
            </w:pPr>
            <w:r>
              <w:rPr>
                <w:color w:val="000000"/>
              </w:rPr>
              <w:t>65.4 ± 8.9</w:t>
            </w:r>
          </w:p>
        </w:tc>
        <w:tc>
          <w:tcPr>
            <w:tcW w:w="0" w:type="auto"/>
            <w:textDirection w:val="btLr"/>
            <w:vAlign w:val="center"/>
          </w:tcPr>
          <w:p w14:paraId="0614F036" w14:textId="1E15F211" w:rsidR="00900E90" w:rsidRPr="00562726" w:rsidRDefault="00900E90" w:rsidP="0060135D">
            <w:pPr>
              <w:spacing w:line="259" w:lineRule="auto"/>
              <w:jc w:val="center"/>
            </w:pPr>
            <w:r>
              <w:rPr>
                <w:color w:val="000000"/>
              </w:rPr>
              <w:t>45.42 ± 9.22</w:t>
            </w:r>
          </w:p>
        </w:tc>
        <w:tc>
          <w:tcPr>
            <w:tcW w:w="0" w:type="auto"/>
            <w:textDirection w:val="btLr"/>
            <w:vAlign w:val="center"/>
          </w:tcPr>
          <w:p w14:paraId="6C4FEDC1" w14:textId="4AF42681" w:rsidR="00900E90" w:rsidRPr="00562726" w:rsidRDefault="00900E90" w:rsidP="0060135D">
            <w:pPr>
              <w:spacing w:line="259" w:lineRule="auto"/>
              <w:jc w:val="center"/>
            </w:pPr>
            <w:r>
              <w:rPr>
                <w:color w:val="000000"/>
              </w:rPr>
              <w:t>57.2 ± 7.4</w:t>
            </w:r>
          </w:p>
        </w:tc>
        <w:tc>
          <w:tcPr>
            <w:tcW w:w="0" w:type="auto"/>
            <w:textDirection w:val="btLr"/>
            <w:vAlign w:val="center"/>
          </w:tcPr>
          <w:p w14:paraId="5160F069" w14:textId="137602C6" w:rsidR="00900E90" w:rsidRPr="00562726" w:rsidRDefault="00900E90" w:rsidP="0060135D">
            <w:pPr>
              <w:spacing w:line="259" w:lineRule="auto"/>
              <w:jc w:val="center"/>
            </w:pPr>
            <w:r>
              <w:rPr>
                <w:color w:val="000000"/>
              </w:rPr>
              <w:t>Male = 54.1 ± 0.7, Female = 48.3 ± 0.6</w:t>
            </w:r>
          </w:p>
        </w:tc>
        <w:tc>
          <w:tcPr>
            <w:tcW w:w="0" w:type="auto"/>
            <w:textDirection w:val="btLr"/>
            <w:vAlign w:val="center"/>
          </w:tcPr>
          <w:p w14:paraId="0EF3CA2F" w14:textId="31552C97" w:rsidR="00900E90" w:rsidRPr="00562726" w:rsidRDefault="00900E90" w:rsidP="0060135D">
            <w:pPr>
              <w:spacing w:line="259" w:lineRule="auto"/>
              <w:jc w:val="center"/>
            </w:pPr>
            <w:r>
              <w:rPr>
                <w:color w:val="000000"/>
              </w:rPr>
              <w:t>63 ± 14</w:t>
            </w:r>
          </w:p>
        </w:tc>
        <w:tc>
          <w:tcPr>
            <w:tcW w:w="0" w:type="auto"/>
            <w:textDirection w:val="btLr"/>
            <w:vAlign w:val="center"/>
          </w:tcPr>
          <w:p w14:paraId="39A01EFA" w14:textId="2B9C5B59" w:rsidR="00900E90" w:rsidRPr="00562726" w:rsidRDefault="00900E90" w:rsidP="0060135D">
            <w:pPr>
              <w:spacing w:line="259" w:lineRule="auto"/>
              <w:jc w:val="center"/>
            </w:pPr>
            <w:r>
              <w:rPr>
                <w:color w:val="000000"/>
              </w:rPr>
              <w:t>Male = 54.4 ± 7.6, Female = 56.2 ± 10.1</w:t>
            </w:r>
          </w:p>
        </w:tc>
        <w:tc>
          <w:tcPr>
            <w:tcW w:w="0" w:type="auto"/>
            <w:textDirection w:val="btLr"/>
            <w:vAlign w:val="center"/>
          </w:tcPr>
          <w:p w14:paraId="4ED1359C" w14:textId="28692B8B" w:rsidR="00900E90" w:rsidRPr="00562726" w:rsidRDefault="00900E90" w:rsidP="0060135D">
            <w:pPr>
              <w:spacing w:line="259" w:lineRule="auto"/>
              <w:jc w:val="center"/>
            </w:pPr>
            <w:r>
              <w:rPr>
                <w:color w:val="000000"/>
              </w:rPr>
              <w:t>65 ± 8</w:t>
            </w:r>
          </w:p>
        </w:tc>
        <w:tc>
          <w:tcPr>
            <w:tcW w:w="0" w:type="auto"/>
            <w:textDirection w:val="btLr"/>
            <w:vAlign w:val="center"/>
          </w:tcPr>
          <w:p w14:paraId="4B0284E0" w14:textId="65B82E8A" w:rsidR="00900E90" w:rsidRPr="00562726" w:rsidRDefault="00900E90" w:rsidP="0060135D">
            <w:pPr>
              <w:spacing w:line="259" w:lineRule="auto"/>
              <w:jc w:val="center"/>
            </w:pPr>
            <w:r>
              <w:rPr>
                <w:color w:val="000000"/>
              </w:rPr>
              <w:t>51.6±13.0</w:t>
            </w:r>
          </w:p>
        </w:tc>
      </w:tr>
      <w:tr w:rsidR="00900E90" w:rsidRPr="00562726" w14:paraId="39F57613" w14:textId="65DE4311" w:rsidTr="0060135D">
        <w:trPr>
          <w:cantSplit/>
          <w:trHeight w:val="1417"/>
        </w:trPr>
        <w:tc>
          <w:tcPr>
            <w:tcW w:w="964" w:type="dxa"/>
            <w:tcBorders>
              <w:right w:val="single" w:sz="4" w:space="0" w:color="auto"/>
            </w:tcBorders>
            <w:textDirection w:val="btLr"/>
          </w:tcPr>
          <w:p w14:paraId="2F1535A4" w14:textId="77777777" w:rsidR="00900E90" w:rsidRPr="00562726" w:rsidRDefault="00900E90" w:rsidP="00900E90">
            <w:pPr>
              <w:spacing w:after="160" w:line="240" w:lineRule="auto"/>
              <w:rPr>
                <w:b/>
                <w:bCs/>
              </w:rPr>
            </w:pPr>
            <w:r w:rsidRPr="00562726">
              <w:rPr>
                <w:b/>
                <w:bCs/>
              </w:rPr>
              <w:t>Height (cm)</w:t>
            </w:r>
          </w:p>
        </w:tc>
        <w:tc>
          <w:tcPr>
            <w:tcW w:w="0" w:type="auto"/>
            <w:textDirection w:val="btLr"/>
            <w:vAlign w:val="center"/>
          </w:tcPr>
          <w:p w14:paraId="1ABFC256" w14:textId="6A8A34FA" w:rsidR="00900E90" w:rsidRPr="00562726" w:rsidRDefault="00900E90" w:rsidP="0060135D">
            <w:pPr>
              <w:spacing w:line="259" w:lineRule="auto"/>
              <w:jc w:val="center"/>
            </w:pPr>
            <w:r>
              <w:rPr>
                <w:color w:val="000000"/>
              </w:rPr>
              <w:t>175.2 ± 9.1</w:t>
            </w:r>
          </w:p>
        </w:tc>
        <w:tc>
          <w:tcPr>
            <w:tcW w:w="0" w:type="auto"/>
            <w:textDirection w:val="btLr"/>
            <w:vAlign w:val="center"/>
          </w:tcPr>
          <w:p w14:paraId="498F2AF1" w14:textId="531F41BC" w:rsidR="00900E90" w:rsidRPr="00562726" w:rsidRDefault="00900E90" w:rsidP="0060135D">
            <w:pPr>
              <w:spacing w:line="259" w:lineRule="auto"/>
              <w:jc w:val="center"/>
            </w:pPr>
            <w:r>
              <w:rPr>
                <w:color w:val="000000"/>
              </w:rPr>
              <w:t>155 ± 10</w:t>
            </w:r>
          </w:p>
        </w:tc>
        <w:tc>
          <w:tcPr>
            <w:tcW w:w="0" w:type="auto"/>
            <w:textDirection w:val="btLr"/>
            <w:vAlign w:val="center"/>
          </w:tcPr>
          <w:p w14:paraId="146F4741" w14:textId="7129A275" w:rsidR="00900E90" w:rsidRPr="00562726" w:rsidRDefault="00900E90" w:rsidP="0060135D">
            <w:pPr>
              <w:spacing w:line="259" w:lineRule="auto"/>
              <w:jc w:val="center"/>
            </w:pPr>
            <w:r>
              <w:rPr>
                <w:color w:val="000000"/>
              </w:rPr>
              <w:t>166.9 ± 5.9</w:t>
            </w:r>
          </w:p>
        </w:tc>
        <w:tc>
          <w:tcPr>
            <w:tcW w:w="0" w:type="auto"/>
            <w:textDirection w:val="btLr"/>
            <w:vAlign w:val="center"/>
          </w:tcPr>
          <w:p w14:paraId="0C0D4B14" w14:textId="654A688C" w:rsidR="00900E90" w:rsidRPr="00562726" w:rsidRDefault="00900E90" w:rsidP="0060135D">
            <w:pPr>
              <w:spacing w:line="259" w:lineRule="auto"/>
              <w:jc w:val="center"/>
            </w:pPr>
            <w:r>
              <w:rPr>
                <w:color w:val="000000"/>
              </w:rPr>
              <w:t>Male = 165.5 ± 0.7, Female = 161.2 ± 0.6</w:t>
            </w:r>
          </w:p>
        </w:tc>
        <w:tc>
          <w:tcPr>
            <w:tcW w:w="0" w:type="auto"/>
            <w:textDirection w:val="btLr"/>
            <w:vAlign w:val="center"/>
          </w:tcPr>
          <w:p w14:paraId="7505F629" w14:textId="7299C169" w:rsidR="00900E90" w:rsidRPr="00562726" w:rsidRDefault="00900E90" w:rsidP="0060135D">
            <w:pPr>
              <w:spacing w:line="259" w:lineRule="auto"/>
              <w:jc w:val="center"/>
            </w:pPr>
            <w:r>
              <w:rPr>
                <w:color w:val="000000"/>
              </w:rPr>
              <w:t>173 ± 14</w:t>
            </w:r>
          </w:p>
        </w:tc>
        <w:tc>
          <w:tcPr>
            <w:tcW w:w="0" w:type="auto"/>
            <w:textDirection w:val="btLr"/>
            <w:vAlign w:val="center"/>
          </w:tcPr>
          <w:p w14:paraId="00C17012" w14:textId="0F9DD155" w:rsidR="00900E90" w:rsidRPr="00562726" w:rsidRDefault="00900E90" w:rsidP="0060135D">
            <w:pPr>
              <w:spacing w:line="259" w:lineRule="auto"/>
              <w:jc w:val="center"/>
            </w:pPr>
            <w:r>
              <w:rPr>
                <w:color w:val="000000"/>
              </w:rPr>
              <w:t>Not stated</w:t>
            </w:r>
          </w:p>
        </w:tc>
        <w:tc>
          <w:tcPr>
            <w:tcW w:w="0" w:type="auto"/>
            <w:textDirection w:val="btLr"/>
            <w:vAlign w:val="center"/>
          </w:tcPr>
          <w:p w14:paraId="17F508AE" w14:textId="34746AD8" w:rsidR="00900E90" w:rsidRPr="00562726" w:rsidRDefault="00900E90" w:rsidP="0060135D">
            <w:pPr>
              <w:spacing w:line="259" w:lineRule="auto"/>
              <w:jc w:val="center"/>
            </w:pPr>
            <w:r>
              <w:rPr>
                <w:color w:val="000000"/>
              </w:rPr>
              <w:t>178 ± 8</w:t>
            </w:r>
          </w:p>
        </w:tc>
        <w:tc>
          <w:tcPr>
            <w:tcW w:w="0" w:type="auto"/>
            <w:textDirection w:val="btLr"/>
            <w:vAlign w:val="center"/>
          </w:tcPr>
          <w:p w14:paraId="2E5AC026" w14:textId="7133A673" w:rsidR="00900E90" w:rsidRPr="00562726" w:rsidRDefault="00900E90" w:rsidP="0060135D">
            <w:pPr>
              <w:spacing w:line="259" w:lineRule="auto"/>
              <w:jc w:val="center"/>
            </w:pPr>
            <w:r>
              <w:rPr>
                <w:color w:val="000000"/>
              </w:rPr>
              <w:t>163.6 ± 11.9</w:t>
            </w:r>
          </w:p>
        </w:tc>
      </w:tr>
      <w:tr w:rsidR="00900E90" w:rsidRPr="00562726" w14:paraId="68E32B96" w14:textId="65857CA4" w:rsidTr="0060135D">
        <w:trPr>
          <w:cantSplit/>
          <w:trHeight w:val="1417"/>
        </w:trPr>
        <w:tc>
          <w:tcPr>
            <w:tcW w:w="964" w:type="dxa"/>
            <w:tcBorders>
              <w:right w:val="single" w:sz="4" w:space="0" w:color="auto"/>
            </w:tcBorders>
            <w:textDirection w:val="btLr"/>
          </w:tcPr>
          <w:p w14:paraId="18BF9397" w14:textId="77777777" w:rsidR="00900E90" w:rsidRPr="00562726" w:rsidRDefault="00900E90" w:rsidP="00900E90">
            <w:pPr>
              <w:spacing w:after="160" w:line="240" w:lineRule="auto"/>
              <w:rPr>
                <w:b/>
                <w:bCs/>
              </w:rPr>
            </w:pPr>
            <w:r w:rsidRPr="00562726">
              <w:rPr>
                <w:b/>
                <w:bCs/>
              </w:rPr>
              <w:t>Age (years)</w:t>
            </w:r>
          </w:p>
        </w:tc>
        <w:tc>
          <w:tcPr>
            <w:tcW w:w="0" w:type="auto"/>
            <w:textDirection w:val="btLr"/>
            <w:vAlign w:val="center"/>
          </w:tcPr>
          <w:p w14:paraId="4D0B8AF3" w14:textId="00D45549" w:rsidR="00900E90" w:rsidRPr="00562726" w:rsidRDefault="00900E90" w:rsidP="0060135D">
            <w:pPr>
              <w:spacing w:line="259" w:lineRule="auto"/>
              <w:jc w:val="center"/>
            </w:pPr>
            <w:r>
              <w:rPr>
                <w:color w:val="000000"/>
              </w:rPr>
              <w:t>16 ± 3.2</w:t>
            </w:r>
          </w:p>
        </w:tc>
        <w:tc>
          <w:tcPr>
            <w:tcW w:w="0" w:type="auto"/>
            <w:textDirection w:val="btLr"/>
            <w:vAlign w:val="center"/>
          </w:tcPr>
          <w:p w14:paraId="4EDE7148" w14:textId="6CD8770E" w:rsidR="00900E90" w:rsidRPr="00562726" w:rsidRDefault="00900E90" w:rsidP="0060135D">
            <w:pPr>
              <w:spacing w:line="259" w:lineRule="auto"/>
              <w:jc w:val="center"/>
            </w:pPr>
            <w:r>
              <w:rPr>
                <w:color w:val="000000"/>
              </w:rPr>
              <w:t>12.07 ± 1.14</w:t>
            </w:r>
          </w:p>
        </w:tc>
        <w:tc>
          <w:tcPr>
            <w:tcW w:w="0" w:type="auto"/>
            <w:textDirection w:val="btLr"/>
            <w:vAlign w:val="center"/>
          </w:tcPr>
          <w:p w14:paraId="46ACAB4D" w14:textId="475C545D" w:rsidR="00900E90" w:rsidRPr="00562726" w:rsidRDefault="00900E90" w:rsidP="0060135D">
            <w:pPr>
              <w:spacing w:line="259" w:lineRule="auto"/>
              <w:jc w:val="center"/>
            </w:pPr>
            <w:r>
              <w:rPr>
                <w:color w:val="000000"/>
              </w:rPr>
              <w:t>15.3 ± 1.6</w:t>
            </w:r>
          </w:p>
        </w:tc>
        <w:tc>
          <w:tcPr>
            <w:tcW w:w="0" w:type="auto"/>
            <w:textDirection w:val="btLr"/>
            <w:vAlign w:val="center"/>
          </w:tcPr>
          <w:p w14:paraId="69348223" w14:textId="3C1D57F7" w:rsidR="00900E90" w:rsidRPr="00562726" w:rsidRDefault="00900E90" w:rsidP="0060135D">
            <w:pPr>
              <w:spacing w:line="259" w:lineRule="auto"/>
              <w:jc w:val="center"/>
            </w:pPr>
            <w:r>
              <w:rPr>
                <w:color w:val="000000"/>
              </w:rPr>
              <w:t>12.78 ± 0.047</w:t>
            </w:r>
          </w:p>
        </w:tc>
        <w:tc>
          <w:tcPr>
            <w:tcW w:w="0" w:type="auto"/>
            <w:textDirection w:val="btLr"/>
            <w:vAlign w:val="center"/>
          </w:tcPr>
          <w:p w14:paraId="1E715867" w14:textId="4CC472F3" w:rsidR="00900E90" w:rsidRPr="00562726" w:rsidRDefault="00900E90" w:rsidP="0060135D">
            <w:pPr>
              <w:spacing w:line="259" w:lineRule="auto"/>
              <w:jc w:val="center"/>
            </w:pPr>
            <w:r>
              <w:rPr>
                <w:color w:val="000000"/>
              </w:rPr>
              <w:t>17.5 ± 3.5</w:t>
            </w:r>
          </w:p>
        </w:tc>
        <w:tc>
          <w:tcPr>
            <w:tcW w:w="0" w:type="auto"/>
            <w:textDirection w:val="btLr"/>
            <w:vAlign w:val="center"/>
          </w:tcPr>
          <w:p w14:paraId="7D59192B" w14:textId="277AB46A" w:rsidR="00900E90" w:rsidRPr="00562726" w:rsidRDefault="00900E90" w:rsidP="0060135D">
            <w:pPr>
              <w:spacing w:line="259" w:lineRule="auto"/>
              <w:jc w:val="center"/>
            </w:pPr>
            <w:r>
              <w:rPr>
                <w:color w:val="000000"/>
              </w:rPr>
              <w:t>Male = 13.6 ± 1.3, Female = 13.2 ± 1.9</w:t>
            </w:r>
          </w:p>
        </w:tc>
        <w:tc>
          <w:tcPr>
            <w:tcW w:w="0" w:type="auto"/>
            <w:textDirection w:val="btLr"/>
            <w:vAlign w:val="center"/>
          </w:tcPr>
          <w:p w14:paraId="5E2777D6" w14:textId="2967FBB5" w:rsidR="00900E90" w:rsidRPr="00562726" w:rsidRDefault="00900E90" w:rsidP="0060135D">
            <w:pPr>
              <w:spacing w:line="259" w:lineRule="auto"/>
              <w:jc w:val="center"/>
            </w:pPr>
            <w:r>
              <w:rPr>
                <w:color w:val="000000"/>
              </w:rPr>
              <w:t>16 ± 1</w:t>
            </w:r>
          </w:p>
        </w:tc>
        <w:tc>
          <w:tcPr>
            <w:tcW w:w="0" w:type="auto"/>
            <w:textDirection w:val="btLr"/>
            <w:vAlign w:val="center"/>
          </w:tcPr>
          <w:p w14:paraId="2B2D3844" w14:textId="1530273F" w:rsidR="00900E90" w:rsidRPr="00562726" w:rsidRDefault="00900E90" w:rsidP="0060135D">
            <w:pPr>
              <w:spacing w:line="259" w:lineRule="auto"/>
              <w:jc w:val="center"/>
            </w:pPr>
            <w:r>
              <w:rPr>
                <w:color w:val="000000"/>
              </w:rPr>
              <w:t>13.0 ± 1.8</w:t>
            </w:r>
          </w:p>
        </w:tc>
      </w:tr>
      <w:tr w:rsidR="00900E90" w:rsidRPr="00562726" w14:paraId="5C0C7448" w14:textId="735E6337" w:rsidTr="0060135D">
        <w:trPr>
          <w:cantSplit/>
          <w:trHeight w:val="1417"/>
        </w:trPr>
        <w:tc>
          <w:tcPr>
            <w:tcW w:w="964" w:type="dxa"/>
            <w:tcBorders>
              <w:right w:val="single" w:sz="4" w:space="0" w:color="auto"/>
            </w:tcBorders>
            <w:textDirection w:val="btLr"/>
          </w:tcPr>
          <w:p w14:paraId="6E0C18DE" w14:textId="77777777" w:rsidR="00900E90" w:rsidRPr="00562726" w:rsidRDefault="00900E90" w:rsidP="00900E90">
            <w:pPr>
              <w:spacing w:after="160" w:line="240" w:lineRule="auto"/>
              <w:rPr>
                <w:b/>
                <w:bCs/>
              </w:rPr>
            </w:pPr>
            <w:r w:rsidRPr="00562726">
              <w:rPr>
                <w:b/>
                <w:bCs/>
              </w:rPr>
              <w:t>Gender</w:t>
            </w:r>
          </w:p>
        </w:tc>
        <w:tc>
          <w:tcPr>
            <w:tcW w:w="0" w:type="auto"/>
            <w:textDirection w:val="btLr"/>
            <w:vAlign w:val="center"/>
          </w:tcPr>
          <w:p w14:paraId="07113230" w14:textId="16407B5D" w:rsidR="00900E90" w:rsidRPr="00562726" w:rsidRDefault="00900E90" w:rsidP="0060135D">
            <w:pPr>
              <w:spacing w:line="259" w:lineRule="auto"/>
              <w:jc w:val="center"/>
            </w:pPr>
            <w:r>
              <w:rPr>
                <w:color w:val="000000"/>
              </w:rPr>
              <w:t>Male</w:t>
            </w:r>
          </w:p>
        </w:tc>
        <w:tc>
          <w:tcPr>
            <w:tcW w:w="0" w:type="auto"/>
            <w:textDirection w:val="btLr"/>
            <w:vAlign w:val="center"/>
          </w:tcPr>
          <w:p w14:paraId="39BF22FF" w14:textId="42C96A50" w:rsidR="00900E90" w:rsidRPr="00562726" w:rsidRDefault="00900E90" w:rsidP="0060135D">
            <w:pPr>
              <w:spacing w:line="259" w:lineRule="auto"/>
              <w:jc w:val="center"/>
            </w:pPr>
            <w:r>
              <w:rPr>
                <w:color w:val="000000"/>
              </w:rPr>
              <w:t>Male = 24, Female = 10</w:t>
            </w:r>
          </w:p>
        </w:tc>
        <w:tc>
          <w:tcPr>
            <w:tcW w:w="0" w:type="auto"/>
            <w:textDirection w:val="btLr"/>
            <w:vAlign w:val="center"/>
          </w:tcPr>
          <w:p w14:paraId="74AE5604" w14:textId="44005C80" w:rsidR="00900E90" w:rsidRPr="00562726" w:rsidRDefault="00900E90" w:rsidP="0060135D">
            <w:pPr>
              <w:spacing w:line="259" w:lineRule="auto"/>
              <w:jc w:val="center"/>
            </w:pPr>
            <w:r>
              <w:rPr>
                <w:color w:val="000000"/>
              </w:rPr>
              <w:t>Female</w:t>
            </w:r>
          </w:p>
        </w:tc>
        <w:tc>
          <w:tcPr>
            <w:tcW w:w="0" w:type="auto"/>
            <w:textDirection w:val="btLr"/>
            <w:vAlign w:val="center"/>
          </w:tcPr>
          <w:p w14:paraId="5F26DF4C" w14:textId="5CE96161" w:rsidR="00900E90" w:rsidRPr="00562726" w:rsidRDefault="00900E90" w:rsidP="0060135D">
            <w:pPr>
              <w:spacing w:line="259" w:lineRule="auto"/>
              <w:jc w:val="center"/>
            </w:pPr>
            <w:r>
              <w:rPr>
                <w:color w:val="000000"/>
              </w:rPr>
              <w:t>Male = 178, Female = 85</w:t>
            </w:r>
          </w:p>
        </w:tc>
        <w:tc>
          <w:tcPr>
            <w:tcW w:w="0" w:type="auto"/>
            <w:textDirection w:val="btLr"/>
            <w:vAlign w:val="center"/>
          </w:tcPr>
          <w:p w14:paraId="71514C96" w14:textId="0049C000" w:rsidR="00900E90" w:rsidRPr="00562726" w:rsidRDefault="00900E90" w:rsidP="0060135D">
            <w:pPr>
              <w:spacing w:line="259" w:lineRule="auto"/>
              <w:jc w:val="center"/>
            </w:pPr>
            <w:r>
              <w:rPr>
                <w:color w:val="000000"/>
              </w:rPr>
              <w:t>Male = 16, Female = 21</w:t>
            </w:r>
          </w:p>
        </w:tc>
        <w:tc>
          <w:tcPr>
            <w:tcW w:w="0" w:type="auto"/>
            <w:textDirection w:val="btLr"/>
            <w:vAlign w:val="center"/>
          </w:tcPr>
          <w:p w14:paraId="56F3F87F" w14:textId="285779D9" w:rsidR="00900E90" w:rsidRPr="00562726" w:rsidRDefault="00900E90" w:rsidP="0060135D">
            <w:pPr>
              <w:spacing w:line="259" w:lineRule="auto"/>
              <w:jc w:val="center"/>
            </w:pPr>
            <w:r>
              <w:rPr>
                <w:color w:val="000000"/>
              </w:rPr>
              <w:t>Male = 12, Female = 10</w:t>
            </w:r>
          </w:p>
        </w:tc>
        <w:tc>
          <w:tcPr>
            <w:tcW w:w="0" w:type="auto"/>
            <w:textDirection w:val="btLr"/>
            <w:vAlign w:val="center"/>
          </w:tcPr>
          <w:p w14:paraId="68911074" w14:textId="3EEA3600" w:rsidR="00900E90" w:rsidRPr="00562726" w:rsidRDefault="00900E90" w:rsidP="0060135D">
            <w:pPr>
              <w:spacing w:line="259" w:lineRule="auto"/>
              <w:jc w:val="center"/>
            </w:pPr>
            <w:r>
              <w:rPr>
                <w:color w:val="000000"/>
              </w:rPr>
              <w:t>Not stated</w:t>
            </w:r>
          </w:p>
        </w:tc>
        <w:tc>
          <w:tcPr>
            <w:tcW w:w="0" w:type="auto"/>
            <w:textDirection w:val="btLr"/>
            <w:vAlign w:val="center"/>
          </w:tcPr>
          <w:p w14:paraId="203116B2" w14:textId="3A2680C2" w:rsidR="00900E90" w:rsidRPr="00562726" w:rsidRDefault="00900E90" w:rsidP="0060135D">
            <w:pPr>
              <w:spacing w:line="259" w:lineRule="auto"/>
              <w:jc w:val="center"/>
            </w:pPr>
            <w:r>
              <w:rPr>
                <w:color w:val="000000"/>
              </w:rPr>
              <w:t>Not stated</w:t>
            </w:r>
          </w:p>
        </w:tc>
      </w:tr>
      <w:tr w:rsidR="00900E90" w:rsidRPr="00562726" w14:paraId="09D02D44" w14:textId="72265563" w:rsidTr="0060135D">
        <w:trPr>
          <w:cantSplit/>
          <w:trHeight w:val="850"/>
        </w:trPr>
        <w:tc>
          <w:tcPr>
            <w:tcW w:w="964" w:type="dxa"/>
            <w:tcBorders>
              <w:right w:val="single" w:sz="4" w:space="0" w:color="auto"/>
            </w:tcBorders>
            <w:textDirection w:val="btLr"/>
          </w:tcPr>
          <w:p w14:paraId="64D5DD93" w14:textId="77777777" w:rsidR="00900E90" w:rsidRPr="00562726" w:rsidRDefault="00900E90" w:rsidP="00900E90">
            <w:pPr>
              <w:spacing w:after="160" w:line="240" w:lineRule="auto"/>
              <w:jc w:val="center"/>
              <w:rPr>
                <w:b/>
                <w:bCs/>
              </w:rPr>
            </w:pPr>
            <w:r w:rsidRPr="00562726">
              <w:rPr>
                <w:b/>
                <w:bCs/>
                <w:i/>
                <w:iCs/>
              </w:rPr>
              <w:t>n</w:t>
            </w:r>
          </w:p>
        </w:tc>
        <w:tc>
          <w:tcPr>
            <w:tcW w:w="0" w:type="auto"/>
            <w:textDirection w:val="btLr"/>
            <w:vAlign w:val="center"/>
          </w:tcPr>
          <w:p w14:paraId="43A698AC" w14:textId="4BB1E6D3" w:rsidR="00900E90" w:rsidRPr="00562726" w:rsidRDefault="00900E90" w:rsidP="0060135D">
            <w:pPr>
              <w:spacing w:line="259" w:lineRule="auto"/>
              <w:jc w:val="center"/>
            </w:pPr>
            <w:r>
              <w:rPr>
                <w:color w:val="000000"/>
              </w:rPr>
              <w:t>12</w:t>
            </w:r>
          </w:p>
        </w:tc>
        <w:tc>
          <w:tcPr>
            <w:tcW w:w="0" w:type="auto"/>
            <w:textDirection w:val="btLr"/>
            <w:vAlign w:val="center"/>
          </w:tcPr>
          <w:p w14:paraId="693BD2ED" w14:textId="02F11721" w:rsidR="00900E90" w:rsidRPr="00562726" w:rsidRDefault="00900E90" w:rsidP="0060135D">
            <w:pPr>
              <w:spacing w:line="259" w:lineRule="auto"/>
              <w:jc w:val="center"/>
            </w:pPr>
            <w:r>
              <w:rPr>
                <w:color w:val="000000"/>
              </w:rPr>
              <w:t>34</w:t>
            </w:r>
          </w:p>
        </w:tc>
        <w:tc>
          <w:tcPr>
            <w:tcW w:w="0" w:type="auto"/>
            <w:textDirection w:val="btLr"/>
            <w:vAlign w:val="center"/>
          </w:tcPr>
          <w:p w14:paraId="3717C323" w14:textId="761104BB" w:rsidR="00900E90" w:rsidRPr="00562726" w:rsidRDefault="00900E90" w:rsidP="0060135D">
            <w:pPr>
              <w:spacing w:line="259" w:lineRule="auto"/>
              <w:jc w:val="center"/>
            </w:pPr>
            <w:r>
              <w:rPr>
                <w:color w:val="000000"/>
              </w:rPr>
              <w:t>20</w:t>
            </w:r>
          </w:p>
        </w:tc>
        <w:tc>
          <w:tcPr>
            <w:tcW w:w="0" w:type="auto"/>
            <w:textDirection w:val="btLr"/>
            <w:vAlign w:val="center"/>
          </w:tcPr>
          <w:p w14:paraId="25A5E4EA" w14:textId="05EF7F89" w:rsidR="00900E90" w:rsidRPr="00562726" w:rsidRDefault="00900E90" w:rsidP="0060135D">
            <w:pPr>
              <w:spacing w:line="259" w:lineRule="auto"/>
              <w:jc w:val="center"/>
            </w:pPr>
            <w:r>
              <w:rPr>
                <w:color w:val="000000"/>
              </w:rPr>
              <w:t>263</w:t>
            </w:r>
          </w:p>
        </w:tc>
        <w:tc>
          <w:tcPr>
            <w:tcW w:w="0" w:type="auto"/>
            <w:textDirection w:val="btLr"/>
            <w:vAlign w:val="center"/>
          </w:tcPr>
          <w:p w14:paraId="684BBE9F" w14:textId="4FFC7014" w:rsidR="00900E90" w:rsidRPr="00562726" w:rsidRDefault="00900E90" w:rsidP="0060135D">
            <w:pPr>
              <w:spacing w:line="259" w:lineRule="auto"/>
              <w:jc w:val="center"/>
            </w:pPr>
            <w:r>
              <w:rPr>
                <w:color w:val="000000"/>
              </w:rPr>
              <w:t>37</w:t>
            </w:r>
          </w:p>
        </w:tc>
        <w:tc>
          <w:tcPr>
            <w:tcW w:w="0" w:type="auto"/>
            <w:textDirection w:val="btLr"/>
            <w:vAlign w:val="center"/>
          </w:tcPr>
          <w:p w14:paraId="3CDCBCE4" w14:textId="226489C8" w:rsidR="00900E90" w:rsidRPr="00562726" w:rsidRDefault="00900E90" w:rsidP="0060135D">
            <w:pPr>
              <w:spacing w:line="259" w:lineRule="auto"/>
              <w:jc w:val="center"/>
            </w:pPr>
            <w:r>
              <w:rPr>
                <w:color w:val="000000"/>
              </w:rPr>
              <w:t>30</w:t>
            </w:r>
          </w:p>
        </w:tc>
        <w:tc>
          <w:tcPr>
            <w:tcW w:w="0" w:type="auto"/>
            <w:vAlign w:val="center"/>
          </w:tcPr>
          <w:p w14:paraId="7B475C94" w14:textId="06068152" w:rsidR="00900E90" w:rsidRPr="00562726" w:rsidRDefault="00900E90" w:rsidP="0060135D">
            <w:pPr>
              <w:spacing w:line="259" w:lineRule="auto"/>
              <w:jc w:val="center"/>
            </w:pPr>
            <w:r>
              <w:rPr>
                <w:color w:val="000000"/>
              </w:rPr>
              <w:t>26</w:t>
            </w:r>
          </w:p>
        </w:tc>
        <w:tc>
          <w:tcPr>
            <w:tcW w:w="0" w:type="auto"/>
            <w:textDirection w:val="btLr"/>
            <w:vAlign w:val="center"/>
          </w:tcPr>
          <w:p w14:paraId="7BB78D3A" w14:textId="429BDB17" w:rsidR="00900E90" w:rsidRPr="00562726" w:rsidRDefault="00900E90" w:rsidP="0060135D">
            <w:pPr>
              <w:spacing w:line="259" w:lineRule="auto"/>
              <w:jc w:val="center"/>
            </w:pPr>
            <w:r>
              <w:rPr>
                <w:color w:val="000000"/>
              </w:rPr>
              <w:t>29</w:t>
            </w:r>
          </w:p>
        </w:tc>
      </w:tr>
      <w:tr w:rsidR="00900E90" w:rsidRPr="00562726" w14:paraId="282D3B7D" w14:textId="7030D2F3" w:rsidTr="0060135D">
        <w:trPr>
          <w:cantSplit/>
          <w:trHeight w:val="1361"/>
        </w:trPr>
        <w:tc>
          <w:tcPr>
            <w:tcW w:w="964" w:type="dxa"/>
            <w:tcBorders>
              <w:right w:val="single" w:sz="4" w:space="0" w:color="auto"/>
            </w:tcBorders>
            <w:textDirection w:val="btLr"/>
          </w:tcPr>
          <w:p w14:paraId="12652E1F" w14:textId="77777777" w:rsidR="00900E90" w:rsidRPr="00562726" w:rsidRDefault="00900E90" w:rsidP="00900E90">
            <w:pPr>
              <w:spacing w:after="160" w:line="240" w:lineRule="auto"/>
              <w:rPr>
                <w:b/>
                <w:bCs/>
              </w:rPr>
            </w:pPr>
            <w:r w:rsidRPr="00562726">
              <w:rPr>
                <w:b/>
                <w:bCs/>
              </w:rPr>
              <w:t>Author</w:t>
            </w:r>
          </w:p>
        </w:tc>
        <w:tc>
          <w:tcPr>
            <w:tcW w:w="0" w:type="auto"/>
            <w:textDirection w:val="btLr"/>
            <w:vAlign w:val="center"/>
          </w:tcPr>
          <w:p w14:paraId="1C19AD10" w14:textId="02532FE0" w:rsidR="00900E90" w:rsidRPr="00562726" w:rsidRDefault="00900E90" w:rsidP="0060135D">
            <w:pPr>
              <w:spacing w:line="259" w:lineRule="auto"/>
              <w:jc w:val="center"/>
            </w:pPr>
            <w:r>
              <w:rPr>
                <w:color w:val="000000"/>
              </w:rPr>
              <w:t>Espada et al., 2015</w:t>
            </w:r>
          </w:p>
        </w:tc>
        <w:tc>
          <w:tcPr>
            <w:tcW w:w="0" w:type="auto"/>
            <w:textDirection w:val="btLr"/>
            <w:vAlign w:val="center"/>
          </w:tcPr>
          <w:p w14:paraId="20111129" w14:textId="4C60498A" w:rsidR="00900E90" w:rsidRPr="00562726" w:rsidRDefault="00900E90" w:rsidP="0060135D">
            <w:pPr>
              <w:spacing w:line="259" w:lineRule="auto"/>
              <w:jc w:val="center"/>
            </w:pPr>
            <w:r>
              <w:rPr>
                <w:color w:val="000000"/>
              </w:rPr>
              <w:t>Ferreira et al., 2021</w:t>
            </w:r>
          </w:p>
        </w:tc>
        <w:tc>
          <w:tcPr>
            <w:tcW w:w="0" w:type="auto"/>
            <w:textDirection w:val="btLr"/>
            <w:vAlign w:val="center"/>
          </w:tcPr>
          <w:p w14:paraId="49CC1D46" w14:textId="24F21EF2" w:rsidR="00900E90" w:rsidRPr="00562726" w:rsidRDefault="00900E90" w:rsidP="0060135D">
            <w:pPr>
              <w:spacing w:line="259" w:lineRule="auto"/>
              <w:jc w:val="center"/>
            </w:pPr>
            <w:r>
              <w:rPr>
                <w:color w:val="000000"/>
              </w:rPr>
              <w:t>García-Ramos et al., 2016</w:t>
            </w:r>
          </w:p>
        </w:tc>
        <w:tc>
          <w:tcPr>
            <w:tcW w:w="0" w:type="auto"/>
            <w:textDirection w:val="btLr"/>
            <w:vAlign w:val="center"/>
          </w:tcPr>
          <w:p w14:paraId="368BD5EE" w14:textId="7799EC13" w:rsidR="00900E90" w:rsidRPr="00562726" w:rsidRDefault="00900E90" w:rsidP="0060135D">
            <w:pPr>
              <w:spacing w:line="259" w:lineRule="auto"/>
              <w:jc w:val="center"/>
            </w:pPr>
            <w:r>
              <w:rPr>
                <w:color w:val="000000"/>
              </w:rPr>
              <w:t>Geladas et al., 2005</w:t>
            </w:r>
          </w:p>
        </w:tc>
        <w:tc>
          <w:tcPr>
            <w:tcW w:w="0" w:type="auto"/>
            <w:textDirection w:val="btLr"/>
            <w:vAlign w:val="center"/>
          </w:tcPr>
          <w:p w14:paraId="2D9ADA96" w14:textId="67027DA6" w:rsidR="00900E90" w:rsidRPr="00562726" w:rsidRDefault="00900E90" w:rsidP="0060135D">
            <w:pPr>
              <w:spacing w:line="259" w:lineRule="auto"/>
              <w:jc w:val="center"/>
            </w:pPr>
            <w:r>
              <w:rPr>
                <w:color w:val="000000"/>
              </w:rPr>
              <w:t>Girold et al., 2006</w:t>
            </w:r>
          </w:p>
        </w:tc>
        <w:tc>
          <w:tcPr>
            <w:tcW w:w="0" w:type="auto"/>
            <w:textDirection w:val="btLr"/>
            <w:vAlign w:val="center"/>
          </w:tcPr>
          <w:p w14:paraId="28C07F24" w14:textId="659B471B" w:rsidR="00900E90" w:rsidRPr="00562726" w:rsidRDefault="00900E90" w:rsidP="0060135D">
            <w:pPr>
              <w:spacing w:line="259" w:lineRule="auto"/>
              <w:jc w:val="center"/>
            </w:pPr>
            <w:r>
              <w:rPr>
                <w:color w:val="000000"/>
              </w:rPr>
              <w:t>Hawley et al., 1992</w:t>
            </w:r>
          </w:p>
        </w:tc>
        <w:tc>
          <w:tcPr>
            <w:tcW w:w="0" w:type="auto"/>
            <w:textDirection w:val="btLr"/>
            <w:vAlign w:val="center"/>
          </w:tcPr>
          <w:p w14:paraId="7BDA48F6" w14:textId="1103D60A" w:rsidR="00900E90" w:rsidRPr="00562726" w:rsidRDefault="00900E90" w:rsidP="0060135D">
            <w:pPr>
              <w:spacing w:line="259" w:lineRule="auto"/>
              <w:jc w:val="center"/>
            </w:pPr>
            <w:r>
              <w:rPr>
                <w:color w:val="000000"/>
              </w:rPr>
              <w:t>Hellard et al., 2010</w:t>
            </w:r>
          </w:p>
        </w:tc>
        <w:tc>
          <w:tcPr>
            <w:tcW w:w="0" w:type="auto"/>
            <w:textDirection w:val="btLr"/>
            <w:vAlign w:val="center"/>
          </w:tcPr>
          <w:p w14:paraId="002E111D" w14:textId="5B370171" w:rsidR="00900E90" w:rsidRPr="00562726" w:rsidRDefault="00900E90" w:rsidP="0060135D">
            <w:pPr>
              <w:spacing w:line="259" w:lineRule="auto"/>
              <w:jc w:val="center"/>
            </w:pPr>
            <w:r>
              <w:rPr>
                <w:color w:val="000000"/>
              </w:rPr>
              <w:t>Jürimäe et al., 2007</w:t>
            </w:r>
          </w:p>
        </w:tc>
      </w:tr>
    </w:tbl>
    <w:p w14:paraId="6A4FEA9F" w14:textId="77777777" w:rsidR="00562726" w:rsidRPr="00562726" w:rsidRDefault="00562726" w:rsidP="00562726">
      <w:pPr>
        <w:rPr>
          <w:sz w:val="24"/>
          <w:szCs w:val="24"/>
        </w:rPr>
      </w:pPr>
      <w:r w:rsidRPr="00562726">
        <w:rPr>
          <w:noProof/>
          <w:sz w:val="24"/>
          <w:szCs w:val="24"/>
        </w:rPr>
        <mc:AlternateContent>
          <mc:Choice Requires="wps">
            <w:drawing>
              <wp:anchor distT="0" distB="0" distL="114300" distR="114300" simplePos="0" relativeHeight="251661312" behindDoc="0" locked="0" layoutInCell="1" allowOverlap="1" wp14:anchorId="16E8C927" wp14:editId="7B79AC84">
                <wp:simplePos x="0" y="0"/>
                <wp:positionH relativeFrom="column">
                  <wp:posOffset>-1700335</wp:posOffset>
                </wp:positionH>
                <wp:positionV relativeFrom="paragraph">
                  <wp:posOffset>-1591310</wp:posOffset>
                </wp:positionV>
                <wp:extent cx="3109179" cy="251460"/>
                <wp:effectExtent l="0" t="0" r="0" b="0"/>
                <wp:wrapNone/>
                <wp:docPr id="6" name="Text Box 6"/>
                <wp:cNvGraphicFramePr/>
                <a:graphic xmlns:a="http://schemas.openxmlformats.org/drawingml/2006/main">
                  <a:graphicData uri="http://schemas.microsoft.com/office/word/2010/wordprocessingShape">
                    <wps:wsp>
                      <wps:cNvSpPr txBox="1"/>
                      <wps:spPr>
                        <a:xfrm rot="16200000">
                          <a:off x="0" y="0"/>
                          <a:ext cx="3109179" cy="251460"/>
                        </a:xfrm>
                        <a:prstGeom prst="rect">
                          <a:avLst/>
                        </a:prstGeom>
                        <a:solidFill>
                          <a:schemeClr val="lt1"/>
                        </a:solidFill>
                        <a:ln w="6350">
                          <a:noFill/>
                        </a:ln>
                      </wps:spPr>
                      <wps:txbx>
                        <w:txbxContent>
                          <w:p w14:paraId="7E845E24" w14:textId="77777777" w:rsidR="00D5437F" w:rsidRPr="00657AD0" w:rsidRDefault="00D5437F" w:rsidP="00562726">
                            <w:pPr>
                              <w:rPr>
                                <w:i/>
                                <w:iCs/>
                              </w:rPr>
                            </w:pPr>
                            <w:r>
                              <w:rPr>
                                <w:b/>
                                <w:bCs/>
                              </w:rPr>
                              <w:t xml:space="preserve">Table 1 </w:t>
                            </w:r>
                            <w:r>
                              <w:rPr>
                                <w:i/>
                                <w:iCs/>
                              </w:rPr>
                              <w:t>continued</w:t>
                            </w:r>
                          </w:p>
                          <w:p w14:paraId="371C941F" w14:textId="77777777" w:rsidR="00D5437F" w:rsidRPr="000161C0" w:rsidRDefault="00D5437F" w:rsidP="0056272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8C927" id="Text Box 6" o:spid="_x0000_s1027" type="#_x0000_t202" style="position:absolute;margin-left:-133.9pt;margin-top:-125.3pt;width:244.8pt;height:19.8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" fillcolor="white [3201]" stroked="f" strokeweight=".5pt">
                <v:textbox>
                  <w:txbxContent>
                    <w:p w14:paraId="7E845E24" w14:textId="77777777" w:rsidR="00D5437F" w:rsidRPr="00657AD0" w:rsidRDefault="00D5437F" w:rsidP="00562726">
                      <w:pPr>
                        <w:rPr>
                          <w:i/>
                          <w:iCs/>
                        </w:rPr>
                      </w:pPr>
                      <w:r>
                        <w:rPr>
                          <w:b/>
                          <w:bCs/>
                        </w:rPr>
                        <w:t xml:space="preserve">Table 1 </w:t>
                      </w:r>
                      <w:r>
                        <w:rPr>
                          <w:i/>
                          <w:iCs/>
                        </w:rPr>
                        <w:t>continued</w:t>
                      </w:r>
                    </w:p>
                    <w:p w14:paraId="371C941F" w14:textId="77777777" w:rsidR="00D5437F" w:rsidRPr="000161C0" w:rsidRDefault="00D5437F" w:rsidP="00562726"/>
                  </w:txbxContent>
                </v:textbox>
              </v:shape>
            </w:pict>
          </mc:Fallback>
        </mc:AlternateContent>
      </w:r>
    </w:p>
    <w:tbl>
      <w:tblPr>
        <w:tblStyle w:val="TableGrid"/>
        <w:tblW w:w="8644"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964"/>
        <w:gridCol w:w="960"/>
        <w:gridCol w:w="960"/>
        <w:gridCol w:w="960"/>
        <w:gridCol w:w="960"/>
        <w:gridCol w:w="960"/>
        <w:gridCol w:w="960"/>
        <w:gridCol w:w="960"/>
        <w:gridCol w:w="960"/>
      </w:tblGrid>
      <w:tr w:rsidR="00BA7371" w:rsidRPr="00414EE7" w14:paraId="3590F573" w14:textId="40ED65E0" w:rsidTr="0060135D">
        <w:trPr>
          <w:cantSplit/>
          <w:trHeight w:val="850"/>
        </w:trPr>
        <w:tc>
          <w:tcPr>
            <w:tcW w:w="964" w:type="dxa"/>
            <w:tcBorders>
              <w:right w:val="single" w:sz="4" w:space="0" w:color="auto"/>
            </w:tcBorders>
            <w:textDirection w:val="btLr"/>
          </w:tcPr>
          <w:p w14:paraId="5D0B598B" w14:textId="77777777" w:rsidR="00BA7371" w:rsidRPr="00414EE7" w:rsidRDefault="00BA7371" w:rsidP="00BA7371">
            <w:pPr>
              <w:spacing w:after="160" w:line="240" w:lineRule="auto"/>
              <w:jc w:val="center"/>
              <w:rPr>
                <w:b/>
                <w:bCs/>
              </w:rPr>
            </w:pPr>
            <w:r w:rsidRPr="00414EE7">
              <w:rPr>
                <w:b/>
                <w:bCs/>
              </w:rPr>
              <w:lastRenderedPageBreak/>
              <w:t>JBI Score</w:t>
            </w:r>
          </w:p>
        </w:tc>
        <w:tc>
          <w:tcPr>
            <w:tcW w:w="960" w:type="dxa"/>
            <w:textDirection w:val="btLr"/>
            <w:vAlign w:val="center"/>
          </w:tcPr>
          <w:p w14:paraId="6E6A1937" w14:textId="4EBFC664" w:rsidR="00BA7371" w:rsidRPr="00414EE7" w:rsidRDefault="00BA7371" w:rsidP="0060135D">
            <w:pPr>
              <w:spacing w:line="259" w:lineRule="auto"/>
              <w:jc w:val="center"/>
            </w:pPr>
            <w:r>
              <w:rPr>
                <w:color w:val="000000"/>
              </w:rPr>
              <w:t>6</w:t>
            </w:r>
          </w:p>
        </w:tc>
        <w:tc>
          <w:tcPr>
            <w:tcW w:w="960" w:type="dxa"/>
            <w:textDirection w:val="btLr"/>
            <w:vAlign w:val="center"/>
          </w:tcPr>
          <w:p w14:paraId="775640D3" w14:textId="2E2ACA76" w:rsidR="00BA7371" w:rsidRPr="00414EE7" w:rsidRDefault="00BA7371" w:rsidP="0060135D">
            <w:pPr>
              <w:spacing w:line="259" w:lineRule="auto"/>
              <w:jc w:val="center"/>
            </w:pPr>
            <w:r>
              <w:rPr>
                <w:color w:val="000000"/>
              </w:rPr>
              <w:t>6</w:t>
            </w:r>
          </w:p>
        </w:tc>
        <w:tc>
          <w:tcPr>
            <w:tcW w:w="960" w:type="dxa"/>
            <w:textDirection w:val="btLr"/>
            <w:vAlign w:val="center"/>
          </w:tcPr>
          <w:p w14:paraId="4301C395" w14:textId="3AA5EC6E" w:rsidR="00BA7371" w:rsidRPr="00414EE7" w:rsidRDefault="00BA7371" w:rsidP="0060135D">
            <w:pPr>
              <w:spacing w:line="259" w:lineRule="auto"/>
              <w:jc w:val="center"/>
            </w:pPr>
            <w:r>
              <w:rPr>
                <w:color w:val="000000"/>
              </w:rPr>
              <w:t>5</w:t>
            </w:r>
          </w:p>
        </w:tc>
        <w:tc>
          <w:tcPr>
            <w:tcW w:w="960" w:type="dxa"/>
            <w:textDirection w:val="btLr"/>
            <w:vAlign w:val="center"/>
          </w:tcPr>
          <w:p w14:paraId="35B8F862" w14:textId="0A6C1074" w:rsidR="00BA7371" w:rsidRPr="00414EE7" w:rsidRDefault="00BA7371" w:rsidP="0060135D">
            <w:pPr>
              <w:spacing w:line="259" w:lineRule="auto"/>
              <w:jc w:val="center"/>
            </w:pPr>
            <w:r>
              <w:rPr>
                <w:color w:val="000000"/>
              </w:rPr>
              <w:t>7</w:t>
            </w:r>
          </w:p>
        </w:tc>
        <w:tc>
          <w:tcPr>
            <w:tcW w:w="960" w:type="dxa"/>
            <w:textDirection w:val="btLr"/>
            <w:vAlign w:val="center"/>
          </w:tcPr>
          <w:p w14:paraId="141D857F" w14:textId="6EBFF978" w:rsidR="00BA7371" w:rsidRPr="00414EE7" w:rsidRDefault="00BA7371" w:rsidP="0060135D">
            <w:pPr>
              <w:spacing w:line="259" w:lineRule="auto"/>
              <w:jc w:val="center"/>
            </w:pPr>
            <w:r>
              <w:rPr>
                <w:color w:val="000000"/>
              </w:rPr>
              <w:t>7</w:t>
            </w:r>
          </w:p>
        </w:tc>
        <w:tc>
          <w:tcPr>
            <w:tcW w:w="960" w:type="dxa"/>
            <w:textDirection w:val="btLr"/>
            <w:vAlign w:val="center"/>
          </w:tcPr>
          <w:p w14:paraId="4B970DF6" w14:textId="55D26DCC" w:rsidR="00BA7371" w:rsidRPr="00414EE7" w:rsidRDefault="00BA7371" w:rsidP="0060135D">
            <w:pPr>
              <w:spacing w:line="259" w:lineRule="auto"/>
              <w:jc w:val="center"/>
            </w:pPr>
            <w:r>
              <w:rPr>
                <w:color w:val="000000"/>
              </w:rPr>
              <w:t>7</w:t>
            </w:r>
          </w:p>
        </w:tc>
        <w:tc>
          <w:tcPr>
            <w:tcW w:w="960" w:type="dxa"/>
            <w:textDirection w:val="btLr"/>
            <w:vAlign w:val="center"/>
          </w:tcPr>
          <w:p w14:paraId="7CFF7260" w14:textId="04CB1908" w:rsidR="00BA7371" w:rsidRPr="00414EE7" w:rsidRDefault="00BA7371" w:rsidP="0060135D">
            <w:pPr>
              <w:spacing w:line="259" w:lineRule="auto"/>
              <w:jc w:val="center"/>
            </w:pPr>
            <w:r>
              <w:rPr>
                <w:color w:val="000000"/>
              </w:rPr>
              <w:t>4</w:t>
            </w:r>
          </w:p>
        </w:tc>
        <w:tc>
          <w:tcPr>
            <w:tcW w:w="960" w:type="dxa"/>
            <w:textDirection w:val="btLr"/>
            <w:vAlign w:val="center"/>
          </w:tcPr>
          <w:p w14:paraId="6ED3CF2C" w14:textId="7E8C0D49" w:rsidR="00BA7371" w:rsidRPr="00414EE7" w:rsidRDefault="00BA7371" w:rsidP="0060135D">
            <w:pPr>
              <w:spacing w:line="259" w:lineRule="auto"/>
              <w:jc w:val="center"/>
            </w:pPr>
            <w:r>
              <w:rPr>
                <w:color w:val="000000"/>
              </w:rPr>
              <w:t>6</w:t>
            </w:r>
          </w:p>
        </w:tc>
      </w:tr>
      <w:tr w:rsidR="00BA7371" w:rsidRPr="00414EE7" w14:paraId="0274DACA" w14:textId="5DE6B15D" w:rsidTr="0060135D">
        <w:trPr>
          <w:cantSplit/>
          <w:trHeight w:val="1417"/>
        </w:trPr>
        <w:tc>
          <w:tcPr>
            <w:tcW w:w="964" w:type="dxa"/>
            <w:tcBorders>
              <w:right w:val="single" w:sz="4" w:space="0" w:color="auto"/>
            </w:tcBorders>
            <w:textDirection w:val="btLr"/>
          </w:tcPr>
          <w:p w14:paraId="152512CC" w14:textId="77777777" w:rsidR="00BA7371" w:rsidRPr="00414EE7" w:rsidRDefault="00BA7371" w:rsidP="00BA7371">
            <w:pPr>
              <w:spacing w:after="160" w:line="240" w:lineRule="auto"/>
              <w:rPr>
                <w:b/>
                <w:bCs/>
              </w:rPr>
            </w:pPr>
            <w:r w:rsidRPr="00414EE7">
              <w:rPr>
                <w:b/>
                <w:bCs/>
              </w:rPr>
              <w:t>Competition level</w:t>
            </w:r>
          </w:p>
        </w:tc>
        <w:tc>
          <w:tcPr>
            <w:tcW w:w="0" w:type="auto"/>
            <w:textDirection w:val="btLr"/>
            <w:vAlign w:val="center"/>
          </w:tcPr>
          <w:p w14:paraId="762F22C2" w14:textId="25286A4D" w:rsidR="00BA7371" w:rsidRPr="00414EE7" w:rsidRDefault="00BA7371" w:rsidP="0060135D">
            <w:pPr>
              <w:spacing w:line="259" w:lineRule="auto"/>
              <w:jc w:val="center"/>
            </w:pPr>
            <w:r>
              <w:rPr>
                <w:color w:val="000000"/>
              </w:rPr>
              <w:t>Regional or national</w:t>
            </w:r>
          </w:p>
        </w:tc>
        <w:tc>
          <w:tcPr>
            <w:tcW w:w="0" w:type="auto"/>
            <w:textDirection w:val="btLr"/>
            <w:vAlign w:val="center"/>
          </w:tcPr>
          <w:p w14:paraId="095574DA" w14:textId="1A82C5D2" w:rsidR="00BA7371" w:rsidRPr="00414EE7" w:rsidRDefault="00BA7371" w:rsidP="0060135D">
            <w:pPr>
              <w:spacing w:line="259" w:lineRule="auto"/>
              <w:jc w:val="center"/>
            </w:pPr>
            <w:r>
              <w:rPr>
                <w:color w:val="000000"/>
              </w:rPr>
              <w:t>Regional or national</w:t>
            </w:r>
          </w:p>
        </w:tc>
        <w:tc>
          <w:tcPr>
            <w:tcW w:w="0" w:type="auto"/>
            <w:textDirection w:val="btLr"/>
            <w:vAlign w:val="center"/>
          </w:tcPr>
          <w:p w14:paraId="2E7072CA" w14:textId="25EBC575" w:rsidR="00BA7371" w:rsidRPr="00414EE7" w:rsidRDefault="00BA7371" w:rsidP="0060135D">
            <w:pPr>
              <w:spacing w:line="259" w:lineRule="auto"/>
              <w:jc w:val="center"/>
            </w:pPr>
            <w:r>
              <w:rPr>
                <w:color w:val="000000"/>
              </w:rPr>
              <w:t>Regional or national</w:t>
            </w:r>
          </w:p>
        </w:tc>
        <w:tc>
          <w:tcPr>
            <w:tcW w:w="0" w:type="auto"/>
            <w:textDirection w:val="btLr"/>
            <w:vAlign w:val="center"/>
          </w:tcPr>
          <w:p w14:paraId="2AF06D93" w14:textId="6102EDDF" w:rsidR="00BA7371" w:rsidRPr="00414EE7" w:rsidRDefault="00BA7371" w:rsidP="0060135D">
            <w:pPr>
              <w:spacing w:line="259" w:lineRule="auto"/>
              <w:jc w:val="center"/>
            </w:pPr>
            <w:r>
              <w:rPr>
                <w:color w:val="000000"/>
              </w:rPr>
              <w:t>Competitive - local/age-group competitions</w:t>
            </w:r>
          </w:p>
        </w:tc>
        <w:tc>
          <w:tcPr>
            <w:tcW w:w="0" w:type="auto"/>
            <w:textDirection w:val="btLr"/>
            <w:vAlign w:val="center"/>
          </w:tcPr>
          <w:p w14:paraId="64A87119" w14:textId="486C7215" w:rsidR="00BA7371" w:rsidRPr="00414EE7" w:rsidRDefault="00BA7371" w:rsidP="0060135D">
            <w:pPr>
              <w:spacing w:line="259" w:lineRule="auto"/>
              <w:jc w:val="center"/>
            </w:pPr>
            <w:r>
              <w:rPr>
                <w:color w:val="000000"/>
              </w:rPr>
              <w:t>Not stated</w:t>
            </w:r>
          </w:p>
        </w:tc>
        <w:tc>
          <w:tcPr>
            <w:tcW w:w="0" w:type="auto"/>
            <w:textDirection w:val="btLr"/>
            <w:vAlign w:val="center"/>
          </w:tcPr>
          <w:p w14:paraId="2D07BDF9" w14:textId="036162F4" w:rsidR="00BA7371" w:rsidRPr="00414EE7" w:rsidRDefault="00BA7371" w:rsidP="0060135D">
            <w:pPr>
              <w:spacing w:line="259" w:lineRule="auto"/>
              <w:jc w:val="center"/>
            </w:pPr>
            <w:r>
              <w:rPr>
                <w:color w:val="000000"/>
              </w:rPr>
              <w:t>Not stated</w:t>
            </w:r>
          </w:p>
        </w:tc>
        <w:tc>
          <w:tcPr>
            <w:tcW w:w="0" w:type="auto"/>
            <w:textDirection w:val="btLr"/>
            <w:vAlign w:val="center"/>
          </w:tcPr>
          <w:p w14:paraId="1D0FD6E5" w14:textId="4A1DDD84" w:rsidR="00BA7371" w:rsidRPr="00414EE7" w:rsidRDefault="00BA7371" w:rsidP="0060135D">
            <w:pPr>
              <w:spacing w:line="259" w:lineRule="auto"/>
              <w:jc w:val="center"/>
            </w:pPr>
            <w:r>
              <w:rPr>
                <w:color w:val="000000"/>
              </w:rPr>
              <w:t>National</w:t>
            </w:r>
          </w:p>
        </w:tc>
        <w:tc>
          <w:tcPr>
            <w:tcW w:w="0" w:type="auto"/>
            <w:textDirection w:val="btLr"/>
            <w:vAlign w:val="center"/>
          </w:tcPr>
          <w:p w14:paraId="03B3D614" w14:textId="76C7F79A" w:rsidR="00BA7371" w:rsidRPr="00414EE7" w:rsidRDefault="00BA7371" w:rsidP="0060135D">
            <w:pPr>
              <w:spacing w:line="259" w:lineRule="auto"/>
              <w:jc w:val="center"/>
            </w:pPr>
            <w:r>
              <w:rPr>
                <w:color w:val="000000"/>
              </w:rPr>
              <w:t>Competitive, level not stated</w:t>
            </w:r>
          </w:p>
        </w:tc>
      </w:tr>
      <w:tr w:rsidR="00BA7371" w:rsidRPr="00414EE7" w14:paraId="2EE8136C" w14:textId="7072C94D" w:rsidTr="0060135D">
        <w:trPr>
          <w:cantSplit/>
          <w:trHeight w:val="1417"/>
        </w:trPr>
        <w:tc>
          <w:tcPr>
            <w:tcW w:w="964" w:type="dxa"/>
            <w:tcBorders>
              <w:right w:val="single" w:sz="4" w:space="0" w:color="auto"/>
            </w:tcBorders>
            <w:textDirection w:val="btLr"/>
          </w:tcPr>
          <w:p w14:paraId="57FA1FFE" w14:textId="77777777" w:rsidR="00BA7371" w:rsidRPr="00414EE7" w:rsidRDefault="00BA7371" w:rsidP="00BA7371">
            <w:pPr>
              <w:spacing w:after="160" w:line="240" w:lineRule="auto"/>
              <w:rPr>
                <w:b/>
                <w:bCs/>
              </w:rPr>
            </w:pPr>
            <w:r w:rsidRPr="00414EE7">
              <w:rPr>
                <w:b/>
                <w:bCs/>
              </w:rPr>
              <w:t>Training experience (years)</w:t>
            </w:r>
          </w:p>
        </w:tc>
        <w:tc>
          <w:tcPr>
            <w:tcW w:w="0" w:type="auto"/>
            <w:textDirection w:val="btLr"/>
            <w:vAlign w:val="center"/>
          </w:tcPr>
          <w:p w14:paraId="7EA180A3" w14:textId="6BD71006" w:rsidR="00BA7371" w:rsidRPr="00414EE7" w:rsidRDefault="00BA7371" w:rsidP="0060135D">
            <w:pPr>
              <w:spacing w:line="259" w:lineRule="auto"/>
              <w:jc w:val="center"/>
            </w:pPr>
            <w:r>
              <w:rPr>
                <w:color w:val="000000"/>
              </w:rPr>
              <w:t>5 years minimum</w:t>
            </w:r>
          </w:p>
        </w:tc>
        <w:tc>
          <w:tcPr>
            <w:tcW w:w="0" w:type="auto"/>
            <w:textDirection w:val="btLr"/>
            <w:vAlign w:val="center"/>
          </w:tcPr>
          <w:p w14:paraId="14D0DC30" w14:textId="348E9424" w:rsidR="00BA7371" w:rsidRPr="00414EE7" w:rsidRDefault="00BA7371" w:rsidP="0060135D">
            <w:pPr>
              <w:spacing w:line="259" w:lineRule="auto"/>
              <w:jc w:val="center"/>
            </w:pPr>
            <w:r>
              <w:rPr>
                <w:color w:val="000000"/>
              </w:rPr>
              <w:t>7 years minimum</w:t>
            </w:r>
          </w:p>
        </w:tc>
        <w:tc>
          <w:tcPr>
            <w:tcW w:w="0" w:type="auto"/>
            <w:textDirection w:val="btLr"/>
            <w:vAlign w:val="center"/>
          </w:tcPr>
          <w:p w14:paraId="2B9BD15D" w14:textId="5CD5FA86" w:rsidR="00BA7371" w:rsidRPr="00414EE7" w:rsidRDefault="00BA7371" w:rsidP="0060135D">
            <w:pPr>
              <w:spacing w:line="259" w:lineRule="auto"/>
              <w:jc w:val="center"/>
            </w:pPr>
            <w:r>
              <w:rPr>
                <w:color w:val="000000"/>
              </w:rPr>
              <w:t>Not stated</w:t>
            </w:r>
          </w:p>
        </w:tc>
        <w:tc>
          <w:tcPr>
            <w:tcW w:w="0" w:type="auto"/>
            <w:textDirection w:val="btLr"/>
            <w:vAlign w:val="center"/>
          </w:tcPr>
          <w:p w14:paraId="13BBB1E8" w14:textId="17F8D188" w:rsidR="00BA7371" w:rsidRPr="00414EE7" w:rsidRDefault="00BA7371" w:rsidP="0060135D">
            <w:pPr>
              <w:spacing w:line="259" w:lineRule="auto"/>
              <w:jc w:val="center"/>
            </w:pPr>
            <w:r>
              <w:rPr>
                <w:color w:val="000000"/>
              </w:rPr>
              <w:t>Not stated</w:t>
            </w:r>
          </w:p>
        </w:tc>
        <w:tc>
          <w:tcPr>
            <w:tcW w:w="0" w:type="auto"/>
            <w:textDirection w:val="btLr"/>
            <w:vAlign w:val="center"/>
          </w:tcPr>
          <w:p w14:paraId="22A4D1F2" w14:textId="3F8B02A2" w:rsidR="00BA7371" w:rsidRPr="00414EE7" w:rsidRDefault="00BA7371" w:rsidP="0060135D">
            <w:pPr>
              <w:spacing w:line="259" w:lineRule="auto"/>
              <w:jc w:val="center"/>
            </w:pPr>
            <w:r>
              <w:rPr>
                <w:color w:val="000000"/>
              </w:rPr>
              <w:t>3.7 ± 1.8 years</w:t>
            </w:r>
          </w:p>
        </w:tc>
        <w:tc>
          <w:tcPr>
            <w:tcW w:w="0" w:type="auto"/>
            <w:textDirection w:val="btLr"/>
            <w:vAlign w:val="center"/>
          </w:tcPr>
          <w:p w14:paraId="28170164" w14:textId="52F0CB7B" w:rsidR="00BA7371" w:rsidRPr="00414EE7" w:rsidRDefault="00BA7371" w:rsidP="0060135D">
            <w:pPr>
              <w:spacing w:line="259" w:lineRule="auto"/>
              <w:jc w:val="center"/>
            </w:pPr>
            <w:r>
              <w:rPr>
                <w:color w:val="000000"/>
              </w:rPr>
              <w:t>5.6 ± 1.5 years</w:t>
            </w:r>
          </w:p>
        </w:tc>
        <w:tc>
          <w:tcPr>
            <w:tcW w:w="0" w:type="auto"/>
            <w:textDirection w:val="btLr"/>
            <w:vAlign w:val="center"/>
          </w:tcPr>
          <w:p w14:paraId="159D0FF4" w14:textId="7ABB0439" w:rsidR="00BA7371" w:rsidRPr="00414EE7" w:rsidRDefault="00BA7371" w:rsidP="0060135D">
            <w:pPr>
              <w:spacing w:line="259" w:lineRule="auto"/>
              <w:jc w:val="center"/>
            </w:pPr>
            <w:r>
              <w:rPr>
                <w:color w:val="000000"/>
              </w:rPr>
              <w:t>Well trained</w:t>
            </w:r>
          </w:p>
        </w:tc>
        <w:tc>
          <w:tcPr>
            <w:tcW w:w="0" w:type="auto"/>
            <w:textDirection w:val="btLr"/>
            <w:vAlign w:val="center"/>
          </w:tcPr>
          <w:p w14:paraId="4579C713" w14:textId="739DF70A" w:rsidR="00BA7371" w:rsidRPr="00414EE7" w:rsidRDefault="00BA7371" w:rsidP="0060135D">
            <w:pPr>
              <w:spacing w:line="259" w:lineRule="auto"/>
              <w:jc w:val="center"/>
            </w:pPr>
            <w:r>
              <w:rPr>
                <w:color w:val="000000"/>
              </w:rPr>
              <w:t>4 years</w:t>
            </w:r>
          </w:p>
        </w:tc>
      </w:tr>
      <w:tr w:rsidR="00BA7371" w:rsidRPr="00414EE7" w14:paraId="5F0D7D82" w14:textId="0E1B300C" w:rsidTr="0060135D">
        <w:trPr>
          <w:cantSplit/>
          <w:trHeight w:val="1417"/>
        </w:trPr>
        <w:tc>
          <w:tcPr>
            <w:tcW w:w="964" w:type="dxa"/>
            <w:tcBorders>
              <w:right w:val="single" w:sz="4" w:space="0" w:color="auto"/>
            </w:tcBorders>
            <w:textDirection w:val="btLr"/>
          </w:tcPr>
          <w:p w14:paraId="183DECDB" w14:textId="77777777" w:rsidR="00BA7371" w:rsidRPr="00414EE7" w:rsidRDefault="00BA7371" w:rsidP="00BA7371">
            <w:pPr>
              <w:spacing w:after="160" w:line="240" w:lineRule="auto"/>
              <w:rPr>
                <w:b/>
                <w:bCs/>
              </w:rPr>
            </w:pPr>
            <w:r w:rsidRPr="00414EE7">
              <w:rPr>
                <w:b/>
                <w:bCs/>
              </w:rPr>
              <w:t>Maturity Assessment</w:t>
            </w:r>
          </w:p>
        </w:tc>
        <w:tc>
          <w:tcPr>
            <w:tcW w:w="0" w:type="auto"/>
            <w:textDirection w:val="btLr"/>
            <w:vAlign w:val="center"/>
          </w:tcPr>
          <w:p w14:paraId="440F081D" w14:textId="76C50081" w:rsidR="00BA7371" w:rsidRPr="00414EE7" w:rsidRDefault="00BA7371" w:rsidP="0060135D">
            <w:pPr>
              <w:spacing w:line="259" w:lineRule="auto"/>
              <w:jc w:val="center"/>
            </w:pPr>
            <w:r>
              <w:rPr>
                <w:color w:val="000000"/>
              </w:rPr>
              <w:t>No</w:t>
            </w:r>
          </w:p>
        </w:tc>
        <w:tc>
          <w:tcPr>
            <w:tcW w:w="0" w:type="auto"/>
            <w:textDirection w:val="btLr"/>
            <w:vAlign w:val="center"/>
          </w:tcPr>
          <w:p w14:paraId="0FB70C84" w14:textId="7EB14A33" w:rsidR="00BA7371" w:rsidRPr="00414EE7" w:rsidRDefault="00BA7371" w:rsidP="0060135D">
            <w:pPr>
              <w:spacing w:line="259" w:lineRule="auto"/>
              <w:jc w:val="center"/>
            </w:pPr>
            <w:r>
              <w:rPr>
                <w:color w:val="000000"/>
              </w:rPr>
              <w:t>No</w:t>
            </w:r>
          </w:p>
        </w:tc>
        <w:tc>
          <w:tcPr>
            <w:tcW w:w="0" w:type="auto"/>
            <w:textDirection w:val="btLr"/>
            <w:vAlign w:val="center"/>
          </w:tcPr>
          <w:p w14:paraId="7C67DE78" w14:textId="727871BF" w:rsidR="00BA7371" w:rsidRPr="00414EE7" w:rsidRDefault="00BA7371" w:rsidP="0060135D">
            <w:pPr>
              <w:spacing w:line="259" w:lineRule="auto"/>
              <w:jc w:val="center"/>
            </w:pPr>
            <w:r>
              <w:rPr>
                <w:color w:val="000000"/>
              </w:rPr>
              <w:t>No</w:t>
            </w:r>
          </w:p>
        </w:tc>
        <w:tc>
          <w:tcPr>
            <w:tcW w:w="0" w:type="auto"/>
            <w:textDirection w:val="btLr"/>
            <w:vAlign w:val="center"/>
          </w:tcPr>
          <w:p w14:paraId="37CE9C7A" w14:textId="11B0A9E5" w:rsidR="00BA7371" w:rsidRPr="00414EE7" w:rsidRDefault="00BA7371" w:rsidP="0060135D">
            <w:pPr>
              <w:spacing w:line="259" w:lineRule="auto"/>
              <w:jc w:val="center"/>
            </w:pPr>
            <w:r>
              <w:rPr>
                <w:color w:val="000000"/>
              </w:rPr>
              <w:t>No</w:t>
            </w:r>
          </w:p>
        </w:tc>
        <w:tc>
          <w:tcPr>
            <w:tcW w:w="0" w:type="auto"/>
            <w:textDirection w:val="btLr"/>
            <w:vAlign w:val="center"/>
          </w:tcPr>
          <w:p w14:paraId="0C55C9F8" w14:textId="41727342" w:rsidR="00BA7371" w:rsidRPr="00414EE7" w:rsidRDefault="00BA7371" w:rsidP="0060135D">
            <w:pPr>
              <w:spacing w:line="259" w:lineRule="auto"/>
              <w:jc w:val="center"/>
            </w:pPr>
            <w:r>
              <w:rPr>
                <w:color w:val="000000"/>
              </w:rPr>
              <w:t>Yes</w:t>
            </w:r>
          </w:p>
        </w:tc>
        <w:tc>
          <w:tcPr>
            <w:tcW w:w="0" w:type="auto"/>
            <w:textDirection w:val="btLr"/>
            <w:vAlign w:val="center"/>
          </w:tcPr>
          <w:p w14:paraId="5231D3CF" w14:textId="5EBC863D" w:rsidR="00BA7371" w:rsidRPr="00414EE7" w:rsidRDefault="00BA7371" w:rsidP="0060135D">
            <w:pPr>
              <w:spacing w:line="259" w:lineRule="auto"/>
              <w:jc w:val="center"/>
            </w:pPr>
            <w:r>
              <w:rPr>
                <w:color w:val="000000"/>
              </w:rPr>
              <w:t>Yes</w:t>
            </w:r>
          </w:p>
        </w:tc>
        <w:tc>
          <w:tcPr>
            <w:tcW w:w="0" w:type="auto"/>
            <w:textDirection w:val="btLr"/>
            <w:vAlign w:val="center"/>
          </w:tcPr>
          <w:p w14:paraId="5C978630" w14:textId="0176B525" w:rsidR="00BA7371" w:rsidRPr="00414EE7" w:rsidRDefault="00BA7371" w:rsidP="0060135D">
            <w:pPr>
              <w:spacing w:line="259" w:lineRule="auto"/>
              <w:jc w:val="center"/>
            </w:pPr>
            <w:r>
              <w:rPr>
                <w:color w:val="000000"/>
              </w:rPr>
              <w:t>No</w:t>
            </w:r>
          </w:p>
        </w:tc>
        <w:tc>
          <w:tcPr>
            <w:tcW w:w="0" w:type="auto"/>
            <w:textDirection w:val="btLr"/>
            <w:vAlign w:val="center"/>
          </w:tcPr>
          <w:p w14:paraId="3C03BF0C" w14:textId="420FFDE5" w:rsidR="00BA7371" w:rsidRPr="00414EE7" w:rsidRDefault="00BA7371" w:rsidP="0060135D">
            <w:pPr>
              <w:spacing w:line="259" w:lineRule="auto"/>
              <w:jc w:val="center"/>
            </w:pPr>
            <w:r>
              <w:rPr>
                <w:color w:val="000000"/>
              </w:rPr>
              <w:t>No</w:t>
            </w:r>
          </w:p>
        </w:tc>
      </w:tr>
      <w:tr w:rsidR="00BA7371" w:rsidRPr="00414EE7" w14:paraId="587638E6" w14:textId="7A8C0F88" w:rsidTr="0060135D">
        <w:trPr>
          <w:cantSplit/>
          <w:trHeight w:val="1417"/>
        </w:trPr>
        <w:tc>
          <w:tcPr>
            <w:tcW w:w="964" w:type="dxa"/>
            <w:tcBorders>
              <w:right w:val="single" w:sz="4" w:space="0" w:color="auto"/>
            </w:tcBorders>
            <w:textDirection w:val="btLr"/>
          </w:tcPr>
          <w:p w14:paraId="2394D85E" w14:textId="77777777" w:rsidR="00BA7371" w:rsidRPr="00414EE7" w:rsidRDefault="00BA7371" w:rsidP="00BA7371">
            <w:pPr>
              <w:spacing w:after="160" w:line="240" w:lineRule="auto"/>
              <w:rPr>
                <w:b/>
                <w:bCs/>
              </w:rPr>
            </w:pPr>
            <w:r w:rsidRPr="00414EE7">
              <w:rPr>
                <w:b/>
                <w:bCs/>
              </w:rPr>
              <w:t>Weight (kg)</w:t>
            </w:r>
          </w:p>
        </w:tc>
        <w:tc>
          <w:tcPr>
            <w:tcW w:w="0" w:type="auto"/>
            <w:textDirection w:val="btLr"/>
            <w:vAlign w:val="center"/>
          </w:tcPr>
          <w:p w14:paraId="6A3CDBCD" w14:textId="4DD1F40C" w:rsidR="00BA7371" w:rsidRPr="00414EE7" w:rsidRDefault="00BA7371" w:rsidP="0060135D">
            <w:pPr>
              <w:spacing w:line="259" w:lineRule="auto"/>
              <w:jc w:val="center"/>
            </w:pPr>
            <w:r>
              <w:rPr>
                <w:color w:val="000000"/>
              </w:rPr>
              <w:t>59.3±8.2</w:t>
            </w:r>
          </w:p>
        </w:tc>
        <w:tc>
          <w:tcPr>
            <w:tcW w:w="0" w:type="auto"/>
            <w:textDirection w:val="btLr"/>
            <w:vAlign w:val="center"/>
          </w:tcPr>
          <w:p w14:paraId="3BC92A01" w14:textId="0A8C584A" w:rsidR="00BA7371" w:rsidRPr="00414EE7" w:rsidRDefault="00BA7371" w:rsidP="0060135D">
            <w:pPr>
              <w:spacing w:line="259" w:lineRule="auto"/>
              <w:jc w:val="center"/>
            </w:pPr>
            <w:r>
              <w:rPr>
                <w:color w:val="000000"/>
              </w:rPr>
              <w:t>70.21±4.88</w:t>
            </w:r>
          </w:p>
        </w:tc>
        <w:tc>
          <w:tcPr>
            <w:tcW w:w="0" w:type="auto"/>
            <w:textDirection w:val="btLr"/>
            <w:vAlign w:val="center"/>
          </w:tcPr>
          <w:p w14:paraId="2F5D3CBC" w14:textId="4523BFE3" w:rsidR="00BA7371" w:rsidRPr="00414EE7" w:rsidRDefault="00BA7371" w:rsidP="0060135D">
            <w:pPr>
              <w:spacing w:line="259" w:lineRule="auto"/>
              <w:jc w:val="center"/>
            </w:pPr>
            <w:r>
              <w:rPr>
                <w:color w:val="000000"/>
              </w:rPr>
              <w:t>69.5±11.4</w:t>
            </w:r>
          </w:p>
        </w:tc>
        <w:tc>
          <w:tcPr>
            <w:tcW w:w="0" w:type="auto"/>
            <w:textDirection w:val="btLr"/>
            <w:vAlign w:val="center"/>
          </w:tcPr>
          <w:p w14:paraId="26EFC001" w14:textId="0785395E" w:rsidR="00BA7371" w:rsidRPr="00414EE7" w:rsidRDefault="00BA7371" w:rsidP="0060135D">
            <w:pPr>
              <w:spacing w:line="259" w:lineRule="auto"/>
              <w:jc w:val="center"/>
            </w:pPr>
            <w:r>
              <w:rPr>
                <w:color w:val="000000"/>
              </w:rPr>
              <w:t>Faster swimmers = 35.1 ± 11.0, Slower swimmers = 30.2 ± 3.0</w:t>
            </w:r>
          </w:p>
        </w:tc>
        <w:tc>
          <w:tcPr>
            <w:tcW w:w="0" w:type="auto"/>
            <w:textDirection w:val="btLr"/>
            <w:vAlign w:val="center"/>
          </w:tcPr>
          <w:p w14:paraId="56A5B9AF" w14:textId="1CF66CB8" w:rsidR="00BA7371" w:rsidRPr="00414EE7" w:rsidRDefault="00BA7371" w:rsidP="0060135D">
            <w:pPr>
              <w:spacing w:line="259" w:lineRule="auto"/>
              <w:jc w:val="center"/>
            </w:pPr>
            <w:r>
              <w:rPr>
                <w:color w:val="000000"/>
              </w:rPr>
              <w:t>50.3 ± 9.2 to 55.8 ± 8.8</w:t>
            </w:r>
          </w:p>
        </w:tc>
        <w:tc>
          <w:tcPr>
            <w:tcW w:w="0" w:type="auto"/>
            <w:textDirection w:val="btLr"/>
            <w:vAlign w:val="center"/>
          </w:tcPr>
          <w:p w14:paraId="2ED147D1" w14:textId="34B590B5" w:rsidR="00BA7371" w:rsidRPr="00414EE7" w:rsidRDefault="00BA7371" w:rsidP="0060135D">
            <w:pPr>
              <w:spacing w:line="259" w:lineRule="auto"/>
              <w:jc w:val="center"/>
            </w:pPr>
            <w:r>
              <w:rPr>
                <w:color w:val="000000"/>
              </w:rPr>
              <w:t>63.3 ± 10.9</w:t>
            </w:r>
          </w:p>
        </w:tc>
        <w:tc>
          <w:tcPr>
            <w:tcW w:w="0" w:type="auto"/>
            <w:textDirection w:val="btLr"/>
            <w:vAlign w:val="center"/>
          </w:tcPr>
          <w:p w14:paraId="2DBCDD37" w14:textId="347D3CA2" w:rsidR="00BA7371" w:rsidRPr="00414EE7" w:rsidRDefault="00BA7371" w:rsidP="0060135D">
            <w:pPr>
              <w:spacing w:line="259" w:lineRule="auto"/>
              <w:jc w:val="center"/>
            </w:pPr>
            <w:r>
              <w:rPr>
                <w:color w:val="000000"/>
              </w:rPr>
              <w:t>70.4 ± 6.3</w:t>
            </w:r>
          </w:p>
        </w:tc>
        <w:tc>
          <w:tcPr>
            <w:tcW w:w="0" w:type="auto"/>
            <w:textDirection w:val="btLr"/>
            <w:vAlign w:val="center"/>
          </w:tcPr>
          <w:p w14:paraId="417F5AFA" w14:textId="438BD444" w:rsidR="00BA7371" w:rsidRPr="00414EE7" w:rsidRDefault="00BA7371" w:rsidP="0060135D">
            <w:pPr>
              <w:spacing w:line="259" w:lineRule="auto"/>
              <w:jc w:val="center"/>
            </w:pPr>
            <w:r>
              <w:rPr>
                <w:color w:val="000000"/>
              </w:rPr>
              <w:t>Not stated</w:t>
            </w:r>
          </w:p>
        </w:tc>
      </w:tr>
      <w:tr w:rsidR="00BA7371" w:rsidRPr="00414EE7" w14:paraId="2268AC17" w14:textId="665AFE21" w:rsidTr="0060135D">
        <w:trPr>
          <w:cantSplit/>
          <w:trHeight w:val="1417"/>
        </w:trPr>
        <w:tc>
          <w:tcPr>
            <w:tcW w:w="964" w:type="dxa"/>
            <w:tcBorders>
              <w:right w:val="single" w:sz="4" w:space="0" w:color="auto"/>
            </w:tcBorders>
            <w:textDirection w:val="btLr"/>
          </w:tcPr>
          <w:p w14:paraId="4A71AEA3" w14:textId="77777777" w:rsidR="00BA7371" w:rsidRPr="00414EE7" w:rsidRDefault="00BA7371" w:rsidP="00BA7371">
            <w:pPr>
              <w:spacing w:after="160" w:line="240" w:lineRule="auto"/>
              <w:rPr>
                <w:b/>
                <w:bCs/>
              </w:rPr>
            </w:pPr>
            <w:r w:rsidRPr="00414EE7">
              <w:rPr>
                <w:b/>
                <w:bCs/>
              </w:rPr>
              <w:t>Height (cm)</w:t>
            </w:r>
          </w:p>
        </w:tc>
        <w:tc>
          <w:tcPr>
            <w:tcW w:w="0" w:type="auto"/>
            <w:textDirection w:val="btLr"/>
            <w:vAlign w:val="center"/>
          </w:tcPr>
          <w:p w14:paraId="4BD4387D" w14:textId="07680A70" w:rsidR="00BA7371" w:rsidRPr="00414EE7" w:rsidRDefault="00BA7371" w:rsidP="0060135D">
            <w:pPr>
              <w:spacing w:line="259" w:lineRule="auto"/>
              <w:jc w:val="center"/>
            </w:pPr>
            <w:r>
              <w:rPr>
                <w:color w:val="000000"/>
              </w:rPr>
              <w:t>165 ± 8</w:t>
            </w:r>
          </w:p>
        </w:tc>
        <w:tc>
          <w:tcPr>
            <w:tcW w:w="0" w:type="auto"/>
            <w:textDirection w:val="btLr"/>
            <w:vAlign w:val="center"/>
          </w:tcPr>
          <w:p w14:paraId="278800F5" w14:textId="3D650E81" w:rsidR="00BA7371" w:rsidRPr="00414EE7" w:rsidRDefault="00BA7371" w:rsidP="0060135D">
            <w:pPr>
              <w:spacing w:line="259" w:lineRule="auto"/>
              <w:jc w:val="center"/>
            </w:pPr>
            <w:r>
              <w:rPr>
                <w:color w:val="000000"/>
              </w:rPr>
              <w:t>1.81 ± 0.0</w:t>
            </w:r>
          </w:p>
        </w:tc>
        <w:tc>
          <w:tcPr>
            <w:tcW w:w="0" w:type="auto"/>
            <w:textDirection w:val="btLr"/>
            <w:vAlign w:val="center"/>
          </w:tcPr>
          <w:p w14:paraId="27997FE9" w14:textId="68EA3DF5" w:rsidR="00BA7371" w:rsidRPr="00414EE7" w:rsidRDefault="00BA7371" w:rsidP="0060135D">
            <w:pPr>
              <w:spacing w:line="259" w:lineRule="auto"/>
              <w:jc w:val="center"/>
            </w:pPr>
            <w:r>
              <w:rPr>
                <w:color w:val="000000"/>
              </w:rPr>
              <w:t>177.3 ± 10.1</w:t>
            </w:r>
          </w:p>
        </w:tc>
        <w:tc>
          <w:tcPr>
            <w:tcW w:w="0" w:type="auto"/>
            <w:textDirection w:val="btLr"/>
            <w:vAlign w:val="center"/>
          </w:tcPr>
          <w:p w14:paraId="46CCDD5E" w14:textId="7D57CAB3" w:rsidR="00BA7371" w:rsidRPr="00414EE7" w:rsidRDefault="00BA7371" w:rsidP="0060135D">
            <w:pPr>
              <w:spacing w:line="259" w:lineRule="auto"/>
              <w:jc w:val="center"/>
            </w:pPr>
            <w:r>
              <w:rPr>
                <w:color w:val="000000"/>
              </w:rPr>
              <w:t>Faster swimmers = 1.412 ± 0.104, Slower swimmers = 1.406 ± 0.062</w:t>
            </w:r>
          </w:p>
        </w:tc>
        <w:tc>
          <w:tcPr>
            <w:tcW w:w="0" w:type="auto"/>
            <w:textDirection w:val="btLr"/>
            <w:vAlign w:val="center"/>
          </w:tcPr>
          <w:p w14:paraId="3C55432E" w14:textId="2C08280B" w:rsidR="00BA7371" w:rsidRPr="00414EE7" w:rsidRDefault="00BA7371" w:rsidP="0060135D">
            <w:pPr>
              <w:spacing w:line="259" w:lineRule="auto"/>
              <w:jc w:val="center"/>
            </w:pPr>
            <w:r>
              <w:rPr>
                <w:color w:val="000000"/>
              </w:rPr>
              <w:t>160.9 ± 9.3</w:t>
            </w:r>
          </w:p>
        </w:tc>
        <w:tc>
          <w:tcPr>
            <w:tcW w:w="0" w:type="auto"/>
            <w:textDirection w:val="btLr"/>
            <w:vAlign w:val="center"/>
          </w:tcPr>
          <w:p w14:paraId="2DFF01FF" w14:textId="4FF500F1" w:rsidR="00BA7371" w:rsidRPr="00414EE7" w:rsidRDefault="00BA7371" w:rsidP="0060135D">
            <w:pPr>
              <w:spacing w:line="259" w:lineRule="auto"/>
              <w:jc w:val="center"/>
            </w:pPr>
            <w:r>
              <w:rPr>
                <w:color w:val="000000"/>
              </w:rPr>
              <w:t>176 ± 0.09</w:t>
            </w:r>
          </w:p>
        </w:tc>
        <w:tc>
          <w:tcPr>
            <w:tcW w:w="0" w:type="auto"/>
            <w:textDirection w:val="btLr"/>
            <w:vAlign w:val="center"/>
          </w:tcPr>
          <w:p w14:paraId="2AFC55A6" w14:textId="0531FA51" w:rsidR="00BA7371" w:rsidRPr="00414EE7" w:rsidRDefault="00BA7371" w:rsidP="0060135D">
            <w:pPr>
              <w:spacing w:line="259" w:lineRule="auto"/>
              <w:jc w:val="center"/>
            </w:pPr>
            <w:r>
              <w:rPr>
                <w:color w:val="000000"/>
              </w:rPr>
              <w:t>177 ± 0.05</w:t>
            </w:r>
          </w:p>
        </w:tc>
        <w:tc>
          <w:tcPr>
            <w:tcW w:w="0" w:type="auto"/>
            <w:textDirection w:val="btLr"/>
            <w:vAlign w:val="center"/>
          </w:tcPr>
          <w:p w14:paraId="2D6E9C1F" w14:textId="695CA3F4" w:rsidR="00BA7371" w:rsidRPr="00414EE7" w:rsidRDefault="00BA7371" w:rsidP="0060135D">
            <w:pPr>
              <w:spacing w:line="259" w:lineRule="auto"/>
              <w:jc w:val="center"/>
            </w:pPr>
            <w:r>
              <w:rPr>
                <w:color w:val="000000"/>
              </w:rPr>
              <w:t>Not stated</w:t>
            </w:r>
          </w:p>
        </w:tc>
      </w:tr>
      <w:tr w:rsidR="00BA7371" w:rsidRPr="00414EE7" w14:paraId="4C4A049C" w14:textId="220AC021" w:rsidTr="0060135D">
        <w:trPr>
          <w:cantSplit/>
          <w:trHeight w:val="1417"/>
        </w:trPr>
        <w:tc>
          <w:tcPr>
            <w:tcW w:w="964" w:type="dxa"/>
            <w:tcBorders>
              <w:right w:val="single" w:sz="4" w:space="0" w:color="auto"/>
            </w:tcBorders>
            <w:textDirection w:val="btLr"/>
          </w:tcPr>
          <w:p w14:paraId="249EAE6C" w14:textId="77777777" w:rsidR="00BA7371" w:rsidRPr="00414EE7" w:rsidRDefault="00BA7371" w:rsidP="00BA7371">
            <w:pPr>
              <w:spacing w:after="160" w:line="240" w:lineRule="auto"/>
              <w:rPr>
                <w:b/>
                <w:bCs/>
              </w:rPr>
            </w:pPr>
            <w:r w:rsidRPr="00414EE7">
              <w:rPr>
                <w:b/>
                <w:bCs/>
              </w:rPr>
              <w:t>Age (years)</w:t>
            </w:r>
          </w:p>
        </w:tc>
        <w:tc>
          <w:tcPr>
            <w:tcW w:w="0" w:type="auto"/>
            <w:textDirection w:val="btLr"/>
            <w:vAlign w:val="center"/>
          </w:tcPr>
          <w:p w14:paraId="11796877" w14:textId="25E9FE74" w:rsidR="00BA7371" w:rsidRPr="00414EE7" w:rsidRDefault="00BA7371" w:rsidP="0060135D">
            <w:pPr>
              <w:spacing w:line="259" w:lineRule="auto"/>
              <w:jc w:val="center"/>
            </w:pPr>
            <w:r>
              <w:rPr>
                <w:color w:val="000000"/>
              </w:rPr>
              <w:t>15 ± 1, 13 ± 1</w:t>
            </w:r>
          </w:p>
        </w:tc>
        <w:tc>
          <w:tcPr>
            <w:tcW w:w="0" w:type="auto"/>
            <w:textDirection w:val="btLr"/>
            <w:vAlign w:val="center"/>
          </w:tcPr>
          <w:p w14:paraId="79A952BA" w14:textId="1CD37DDC" w:rsidR="00BA7371" w:rsidRPr="00414EE7" w:rsidRDefault="00BA7371" w:rsidP="0060135D">
            <w:pPr>
              <w:spacing w:line="259" w:lineRule="auto"/>
              <w:jc w:val="center"/>
            </w:pPr>
            <w:r>
              <w:rPr>
                <w:color w:val="000000"/>
              </w:rPr>
              <w:t>17.5 ± 1.6</w:t>
            </w:r>
          </w:p>
        </w:tc>
        <w:tc>
          <w:tcPr>
            <w:tcW w:w="0" w:type="auto"/>
            <w:textDirection w:val="btLr"/>
            <w:vAlign w:val="center"/>
          </w:tcPr>
          <w:p w14:paraId="6FD79DEE" w14:textId="789032F7" w:rsidR="00BA7371" w:rsidRPr="00414EE7" w:rsidRDefault="00BA7371" w:rsidP="0060135D">
            <w:pPr>
              <w:spacing w:line="259" w:lineRule="auto"/>
              <w:jc w:val="center"/>
            </w:pPr>
            <w:r>
              <w:rPr>
                <w:color w:val="000000"/>
              </w:rPr>
              <w:t>17.5 ± 2</w:t>
            </w:r>
          </w:p>
        </w:tc>
        <w:tc>
          <w:tcPr>
            <w:tcW w:w="0" w:type="auto"/>
            <w:textDirection w:val="btLr"/>
            <w:vAlign w:val="center"/>
          </w:tcPr>
          <w:p w14:paraId="3DD2B71C" w14:textId="4F0029F6" w:rsidR="00BA7371" w:rsidRPr="00414EE7" w:rsidRDefault="00BA7371" w:rsidP="0060135D">
            <w:pPr>
              <w:spacing w:line="259" w:lineRule="auto"/>
              <w:jc w:val="center"/>
            </w:pPr>
            <w:r>
              <w:rPr>
                <w:color w:val="000000"/>
              </w:rPr>
              <w:t>10.3 ± 1.0</w:t>
            </w:r>
          </w:p>
        </w:tc>
        <w:tc>
          <w:tcPr>
            <w:tcW w:w="0" w:type="auto"/>
            <w:textDirection w:val="btLr"/>
            <w:vAlign w:val="center"/>
          </w:tcPr>
          <w:p w14:paraId="57C78C8E" w14:textId="5456A280" w:rsidR="00BA7371" w:rsidRPr="00414EE7" w:rsidRDefault="00BA7371" w:rsidP="0060135D">
            <w:pPr>
              <w:spacing w:line="259" w:lineRule="auto"/>
              <w:jc w:val="center"/>
            </w:pPr>
            <w:r>
              <w:rPr>
                <w:color w:val="000000"/>
              </w:rPr>
              <w:t>12.7 ± 2.2 to 14.6 ± 1.9 (conducted over 3 years)</w:t>
            </w:r>
          </w:p>
        </w:tc>
        <w:tc>
          <w:tcPr>
            <w:tcW w:w="0" w:type="auto"/>
            <w:textDirection w:val="btLr"/>
            <w:vAlign w:val="center"/>
          </w:tcPr>
          <w:p w14:paraId="1D680632" w14:textId="1AA4E411" w:rsidR="00BA7371" w:rsidRPr="00414EE7" w:rsidRDefault="00BA7371" w:rsidP="0060135D">
            <w:pPr>
              <w:spacing w:line="259" w:lineRule="auto"/>
              <w:jc w:val="center"/>
            </w:pPr>
            <w:r>
              <w:rPr>
                <w:color w:val="000000"/>
              </w:rPr>
              <w:t>15.2 ± 1.9</w:t>
            </w:r>
          </w:p>
        </w:tc>
        <w:tc>
          <w:tcPr>
            <w:tcW w:w="0" w:type="auto"/>
            <w:textDirection w:val="btLr"/>
            <w:vAlign w:val="center"/>
          </w:tcPr>
          <w:p w14:paraId="3AC26124" w14:textId="42CE124E" w:rsidR="00BA7371" w:rsidRPr="00414EE7" w:rsidRDefault="00BA7371" w:rsidP="0060135D">
            <w:pPr>
              <w:spacing w:line="259" w:lineRule="auto"/>
              <w:jc w:val="center"/>
            </w:pPr>
            <w:r>
              <w:rPr>
                <w:color w:val="000000"/>
              </w:rPr>
              <w:t>17.0 ± 0.7</w:t>
            </w:r>
          </w:p>
        </w:tc>
        <w:tc>
          <w:tcPr>
            <w:tcW w:w="0" w:type="auto"/>
            <w:textDirection w:val="btLr"/>
            <w:vAlign w:val="center"/>
          </w:tcPr>
          <w:p w14:paraId="4E1565AA" w14:textId="76A101AA" w:rsidR="00BA7371" w:rsidRPr="00414EE7" w:rsidRDefault="00BA7371" w:rsidP="0060135D">
            <w:pPr>
              <w:spacing w:line="259" w:lineRule="auto"/>
              <w:jc w:val="center"/>
            </w:pPr>
            <w:r>
              <w:rPr>
                <w:color w:val="000000"/>
              </w:rPr>
              <w:t>12 ± 0.5</w:t>
            </w:r>
          </w:p>
        </w:tc>
      </w:tr>
      <w:tr w:rsidR="00BA7371" w:rsidRPr="00414EE7" w14:paraId="4B307E0D" w14:textId="19C9D3F7" w:rsidTr="0060135D">
        <w:trPr>
          <w:cantSplit/>
          <w:trHeight w:val="1417"/>
        </w:trPr>
        <w:tc>
          <w:tcPr>
            <w:tcW w:w="964" w:type="dxa"/>
            <w:tcBorders>
              <w:right w:val="single" w:sz="4" w:space="0" w:color="auto"/>
            </w:tcBorders>
            <w:textDirection w:val="btLr"/>
          </w:tcPr>
          <w:p w14:paraId="4E9FB04F" w14:textId="77777777" w:rsidR="00BA7371" w:rsidRPr="00414EE7" w:rsidRDefault="00BA7371" w:rsidP="00BA7371">
            <w:pPr>
              <w:spacing w:after="160" w:line="240" w:lineRule="auto"/>
              <w:rPr>
                <w:b/>
                <w:bCs/>
              </w:rPr>
            </w:pPr>
            <w:r w:rsidRPr="00414EE7">
              <w:rPr>
                <w:b/>
                <w:bCs/>
              </w:rPr>
              <w:t>Gender</w:t>
            </w:r>
          </w:p>
        </w:tc>
        <w:tc>
          <w:tcPr>
            <w:tcW w:w="0" w:type="auto"/>
            <w:textDirection w:val="btLr"/>
            <w:vAlign w:val="center"/>
          </w:tcPr>
          <w:p w14:paraId="6ED57249" w14:textId="4C91ADD4" w:rsidR="00BA7371" w:rsidRPr="00414EE7" w:rsidRDefault="00BA7371" w:rsidP="0060135D">
            <w:pPr>
              <w:spacing w:line="259" w:lineRule="auto"/>
              <w:jc w:val="center"/>
            </w:pPr>
            <w:r>
              <w:rPr>
                <w:color w:val="000000"/>
              </w:rPr>
              <w:t>Male = 14, Female = 11</w:t>
            </w:r>
          </w:p>
        </w:tc>
        <w:tc>
          <w:tcPr>
            <w:tcW w:w="0" w:type="auto"/>
            <w:textDirection w:val="btLr"/>
            <w:vAlign w:val="center"/>
          </w:tcPr>
          <w:p w14:paraId="0D8E4645" w14:textId="0BC67F93" w:rsidR="00BA7371" w:rsidRPr="00414EE7" w:rsidRDefault="00BA7371" w:rsidP="0060135D">
            <w:pPr>
              <w:spacing w:line="259" w:lineRule="auto"/>
              <w:jc w:val="center"/>
            </w:pPr>
            <w:r>
              <w:rPr>
                <w:color w:val="000000"/>
              </w:rPr>
              <w:t>Male</w:t>
            </w:r>
          </w:p>
        </w:tc>
        <w:tc>
          <w:tcPr>
            <w:tcW w:w="0" w:type="auto"/>
            <w:textDirection w:val="btLr"/>
            <w:vAlign w:val="center"/>
          </w:tcPr>
          <w:p w14:paraId="262A8056" w14:textId="5918F0E9" w:rsidR="00BA7371" w:rsidRPr="00414EE7" w:rsidRDefault="00BA7371" w:rsidP="0060135D">
            <w:pPr>
              <w:spacing w:line="259" w:lineRule="auto"/>
              <w:jc w:val="center"/>
            </w:pPr>
            <w:r>
              <w:rPr>
                <w:color w:val="000000"/>
              </w:rPr>
              <w:t>Male = 12, Female = 9</w:t>
            </w:r>
          </w:p>
        </w:tc>
        <w:tc>
          <w:tcPr>
            <w:tcW w:w="0" w:type="auto"/>
            <w:textDirection w:val="btLr"/>
            <w:vAlign w:val="center"/>
          </w:tcPr>
          <w:p w14:paraId="478A30B8" w14:textId="2CDEF190" w:rsidR="00BA7371" w:rsidRPr="00414EE7" w:rsidRDefault="00BA7371" w:rsidP="0060135D">
            <w:pPr>
              <w:spacing w:line="259" w:lineRule="auto"/>
              <w:jc w:val="center"/>
            </w:pPr>
            <w:r>
              <w:rPr>
                <w:color w:val="000000"/>
              </w:rPr>
              <w:t>Male</w:t>
            </w:r>
          </w:p>
        </w:tc>
        <w:tc>
          <w:tcPr>
            <w:tcW w:w="0" w:type="auto"/>
            <w:textDirection w:val="btLr"/>
            <w:vAlign w:val="center"/>
          </w:tcPr>
          <w:p w14:paraId="1B7BD5A4" w14:textId="7FE5EFC2" w:rsidR="00BA7371" w:rsidRPr="00414EE7" w:rsidRDefault="00BA7371" w:rsidP="0060135D">
            <w:pPr>
              <w:spacing w:line="259" w:lineRule="auto"/>
              <w:jc w:val="center"/>
            </w:pPr>
            <w:r>
              <w:rPr>
                <w:color w:val="000000"/>
              </w:rPr>
              <w:t>Female</w:t>
            </w:r>
          </w:p>
        </w:tc>
        <w:tc>
          <w:tcPr>
            <w:tcW w:w="0" w:type="auto"/>
            <w:textDirection w:val="btLr"/>
            <w:vAlign w:val="center"/>
          </w:tcPr>
          <w:p w14:paraId="78BFC366" w14:textId="332BEC80" w:rsidR="00BA7371" w:rsidRPr="00414EE7" w:rsidRDefault="00BA7371" w:rsidP="0060135D">
            <w:pPr>
              <w:spacing w:line="259" w:lineRule="auto"/>
              <w:jc w:val="center"/>
            </w:pPr>
            <w:r>
              <w:rPr>
                <w:color w:val="000000"/>
              </w:rPr>
              <w:t>Male</w:t>
            </w:r>
          </w:p>
        </w:tc>
        <w:tc>
          <w:tcPr>
            <w:tcW w:w="0" w:type="auto"/>
            <w:textDirection w:val="btLr"/>
            <w:vAlign w:val="center"/>
          </w:tcPr>
          <w:p w14:paraId="6FB8238D" w14:textId="371CAA44" w:rsidR="00BA7371" w:rsidRPr="00414EE7" w:rsidRDefault="00BA7371" w:rsidP="0060135D">
            <w:pPr>
              <w:spacing w:line="259" w:lineRule="auto"/>
              <w:jc w:val="center"/>
            </w:pPr>
            <w:r>
              <w:rPr>
                <w:color w:val="000000"/>
              </w:rPr>
              <w:t>Male</w:t>
            </w:r>
          </w:p>
        </w:tc>
        <w:tc>
          <w:tcPr>
            <w:tcW w:w="0" w:type="auto"/>
            <w:textDirection w:val="btLr"/>
            <w:vAlign w:val="center"/>
          </w:tcPr>
          <w:p w14:paraId="0638D009" w14:textId="61BCBC48" w:rsidR="00BA7371" w:rsidRPr="00414EE7" w:rsidRDefault="00BA7371" w:rsidP="0060135D">
            <w:pPr>
              <w:spacing w:line="259" w:lineRule="auto"/>
              <w:jc w:val="center"/>
            </w:pPr>
            <w:r>
              <w:rPr>
                <w:color w:val="000000"/>
              </w:rPr>
              <w:t>Male</w:t>
            </w:r>
          </w:p>
        </w:tc>
      </w:tr>
      <w:tr w:rsidR="00BA7371" w:rsidRPr="00414EE7" w14:paraId="15F3B44F" w14:textId="208FFE3C" w:rsidTr="0060135D">
        <w:trPr>
          <w:cantSplit/>
          <w:trHeight w:val="850"/>
        </w:trPr>
        <w:tc>
          <w:tcPr>
            <w:tcW w:w="964" w:type="dxa"/>
            <w:tcBorders>
              <w:right w:val="single" w:sz="4" w:space="0" w:color="auto"/>
            </w:tcBorders>
            <w:textDirection w:val="btLr"/>
          </w:tcPr>
          <w:p w14:paraId="1E608FDE" w14:textId="77777777" w:rsidR="00BA7371" w:rsidRPr="00414EE7" w:rsidRDefault="00BA7371" w:rsidP="00BA7371">
            <w:pPr>
              <w:spacing w:after="160" w:line="240" w:lineRule="auto"/>
              <w:jc w:val="center"/>
              <w:rPr>
                <w:b/>
                <w:bCs/>
              </w:rPr>
            </w:pPr>
            <w:r w:rsidRPr="00414EE7">
              <w:rPr>
                <w:b/>
                <w:bCs/>
                <w:i/>
                <w:iCs/>
              </w:rPr>
              <w:t>n</w:t>
            </w:r>
          </w:p>
        </w:tc>
        <w:tc>
          <w:tcPr>
            <w:tcW w:w="0" w:type="auto"/>
            <w:textDirection w:val="btLr"/>
            <w:vAlign w:val="center"/>
          </w:tcPr>
          <w:p w14:paraId="4F1902BC" w14:textId="3E3CAE97" w:rsidR="00BA7371" w:rsidRPr="00414EE7" w:rsidRDefault="00BA7371" w:rsidP="0060135D">
            <w:pPr>
              <w:spacing w:line="259" w:lineRule="auto"/>
              <w:jc w:val="center"/>
            </w:pPr>
            <w:r>
              <w:rPr>
                <w:color w:val="000000"/>
              </w:rPr>
              <w:t>25</w:t>
            </w:r>
          </w:p>
        </w:tc>
        <w:tc>
          <w:tcPr>
            <w:tcW w:w="0" w:type="auto"/>
            <w:textDirection w:val="btLr"/>
            <w:vAlign w:val="center"/>
          </w:tcPr>
          <w:p w14:paraId="0D8AD651" w14:textId="3902B677" w:rsidR="00BA7371" w:rsidRPr="00414EE7" w:rsidRDefault="00BA7371" w:rsidP="0060135D">
            <w:pPr>
              <w:spacing w:line="259" w:lineRule="auto"/>
              <w:jc w:val="center"/>
            </w:pPr>
            <w:r>
              <w:rPr>
                <w:color w:val="000000"/>
              </w:rPr>
              <w:t>14</w:t>
            </w:r>
          </w:p>
        </w:tc>
        <w:tc>
          <w:tcPr>
            <w:tcW w:w="0" w:type="auto"/>
            <w:textDirection w:val="btLr"/>
            <w:vAlign w:val="center"/>
          </w:tcPr>
          <w:p w14:paraId="224CAA1C" w14:textId="381EC461" w:rsidR="00BA7371" w:rsidRPr="00414EE7" w:rsidRDefault="00BA7371" w:rsidP="0060135D">
            <w:pPr>
              <w:spacing w:line="259" w:lineRule="auto"/>
              <w:jc w:val="center"/>
            </w:pPr>
            <w:r>
              <w:rPr>
                <w:color w:val="000000"/>
              </w:rPr>
              <w:t>21</w:t>
            </w:r>
          </w:p>
        </w:tc>
        <w:tc>
          <w:tcPr>
            <w:tcW w:w="0" w:type="auto"/>
            <w:textDirection w:val="btLr"/>
            <w:vAlign w:val="center"/>
          </w:tcPr>
          <w:p w14:paraId="7226AEFD" w14:textId="0F608C37" w:rsidR="00BA7371" w:rsidRPr="00414EE7" w:rsidRDefault="00BA7371" w:rsidP="0060135D">
            <w:pPr>
              <w:spacing w:line="259" w:lineRule="auto"/>
              <w:jc w:val="center"/>
            </w:pPr>
            <w:r>
              <w:rPr>
                <w:color w:val="000000"/>
              </w:rPr>
              <w:t>12</w:t>
            </w:r>
          </w:p>
        </w:tc>
        <w:tc>
          <w:tcPr>
            <w:tcW w:w="0" w:type="auto"/>
            <w:textDirection w:val="btLr"/>
            <w:vAlign w:val="center"/>
          </w:tcPr>
          <w:p w14:paraId="5114104D" w14:textId="05EFDEB2" w:rsidR="00BA7371" w:rsidRPr="00414EE7" w:rsidRDefault="00BA7371" w:rsidP="0060135D">
            <w:pPr>
              <w:spacing w:line="259" w:lineRule="auto"/>
              <w:jc w:val="center"/>
            </w:pPr>
            <w:r>
              <w:rPr>
                <w:color w:val="000000"/>
              </w:rPr>
              <w:t>26</w:t>
            </w:r>
          </w:p>
        </w:tc>
        <w:tc>
          <w:tcPr>
            <w:tcW w:w="0" w:type="auto"/>
            <w:textDirection w:val="btLr"/>
            <w:vAlign w:val="center"/>
          </w:tcPr>
          <w:p w14:paraId="09C24580" w14:textId="5E3EF56E" w:rsidR="00BA7371" w:rsidRPr="00414EE7" w:rsidRDefault="00BA7371" w:rsidP="0060135D">
            <w:pPr>
              <w:spacing w:line="259" w:lineRule="auto"/>
              <w:jc w:val="center"/>
            </w:pPr>
            <w:r>
              <w:rPr>
                <w:color w:val="000000"/>
              </w:rPr>
              <w:t>25</w:t>
            </w:r>
          </w:p>
        </w:tc>
        <w:tc>
          <w:tcPr>
            <w:tcW w:w="0" w:type="auto"/>
            <w:textDirection w:val="btLr"/>
            <w:vAlign w:val="center"/>
          </w:tcPr>
          <w:p w14:paraId="7CF0E5B6" w14:textId="305A6197" w:rsidR="00BA7371" w:rsidRPr="00414EE7" w:rsidRDefault="00BA7371" w:rsidP="0060135D">
            <w:pPr>
              <w:spacing w:line="259" w:lineRule="auto"/>
              <w:jc w:val="center"/>
            </w:pPr>
            <w:r>
              <w:rPr>
                <w:color w:val="000000"/>
              </w:rPr>
              <w:t>10</w:t>
            </w:r>
          </w:p>
        </w:tc>
        <w:tc>
          <w:tcPr>
            <w:tcW w:w="0" w:type="auto"/>
            <w:textDirection w:val="btLr"/>
            <w:vAlign w:val="center"/>
          </w:tcPr>
          <w:p w14:paraId="40A96962" w14:textId="165EB586" w:rsidR="00BA7371" w:rsidRPr="00414EE7" w:rsidRDefault="00BA7371" w:rsidP="0060135D">
            <w:pPr>
              <w:spacing w:line="259" w:lineRule="auto"/>
              <w:jc w:val="center"/>
            </w:pPr>
            <w:r>
              <w:rPr>
                <w:color w:val="000000"/>
              </w:rPr>
              <w:t>189</w:t>
            </w:r>
          </w:p>
        </w:tc>
      </w:tr>
      <w:tr w:rsidR="00BA7371" w:rsidRPr="00414EE7" w14:paraId="0F130EC7" w14:textId="4A669D16" w:rsidTr="0060135D">
        <w:trPr>
          <w:cantSplit/>
          <w:trHeight w:val="1361"/>
        </w:trPr>
        <w:tc>
          <w:tcPr>
            <w:tcW w:w="964" w:type="dxa"/>
            <w:tcBorders>
              <w:right w:val="single" w:sz="4" w:space="0" w:color="auto"/>
            </w:tcBorders>
            <w:textDirection w:val="btLr"/>
          </w:tcPr>
          <w:p w14:paraId="4158F7D7" w14:textId="77777777" w:rsidR="00BA7371" w:rsidRPr="00414EE7" w:rsidRDefault="00BA7371" w:rsidP="00BA7371">
            <w:pPr>
              <w:spacing w:after="160" w:line="240" w:lineRule="auto"/>
              <w:rPr>
                <w:b/>
                <w:bCs/>
              </w:rPr>
            </w:pPr>
            <w:r w:rsidRPr="00414EE7">
              <w:rPr>
                <w:b/>
                <w:bCs/>
              </w:rPr>
              <w:t>Author</w:t>
            </w:r>
          </w:p>
        </w:tc>
        <w:tc>
          <w:tcPr>
            <w:tcW w:w="0" w:type="auto"/>
            <w:textDirection w:val="btLr"/>
            <w:vAlign w:val="center"/>
          </w:tcPr>
          <w:p w14:paraId="5DA532CD" w14:textId="50B983AA" w:rsidR="00BA7371" w:rsidRPr="00414EE7" w:rsidRDefault="00BA7371" w:rsidP="0060135D">
            <w:pPr>
              <w:spacing w:line="259" w:lineRule="auto"/>
              <w:jc w:val="center"/>
            </w:pPr>
            <w:r>
              <w:rPr>
                <w:color w:val="000000"/>
              </w:rPr>
              <w:t>Kalva-Filho et al., 2018</w:t>
            </w:r>
          </w:p>
        </w:tc>
        <w:tc>
          <w:tcPr>
            <w:tcW w:w="0" w:type="auto"/>
            <w:textDirection w:val="btLr"/>
            <w:vAlign w:val="center"/>
          </w:tcPr>
          <w:p w14:paraId="259ACC33" w14:textId="77FCFFE0" w:rsidR="00BA7371" w:rsidRPr="00414EE7" w:rsidRDefault="00BA7371" w:rsidP="0060135D">
            <w:pPr>
              <w:spacing w:line="259" w:lineRule="auto"/>
              <w:jc w:val="center"/>
            </w:pPr>
            <w:r>
              <w:rPr>
                <w:color w:val="000000"/>
              </w:rPr>
              <w:t>Keiner et al., 2015</w:t>
            </w:r>
          </w:p>
        </w:tc>
        <w:tc>
          <w:tcPr>
            <w:tcW w:w="0" w:type="auto"/>
            <w:textDirection w:val="btLr"/>
            <w:vAlign w:val="center"/>
          </w:tcPr>
          <w:p w14:paraId="3E987F51" w14:textId="3FF11C87" w:rsidR="00BA7371" w:rsidRPr="00414EE7" w:rsidRDefault="00BA7371" w:rsidP="0060135D">
            <w:pPr>
              <w:spacing w:line="259" w:lineRule="auto"/>
              <w:jc w:val="center"/>
            </w:pPr>
            <w:r>
              <w:rPr>
                <w:color w:val="000000"/>
              </w:rPr>
              <w:t>Keiner et al., 2019</w:t>
            </w:r>
          </w:p>
        </w:tc>
        <w:tc>
          <w:tcPr>
            <w:tcW w:w="0" w:type="auto"/>
            <w:textDirection w:val="btLr"/>
            <w:vAlign w:val="center"/>
          </w:tcPr>
          <w:p w14:paraId="7B592881" w14:textId="1FE02D1A" w:rsidR="00BA7371" w:rsidRPr="00414EE7" w:rsidRDefault="00BA7371" w:rsidP="0060135D">
            <w:pPr>
              <w:spacing w:line="259" w:lineRule="auto"/>
              <w:jc w:val="center"/>
            </w:pPr>
            <w:r>
              <w:rPr>
                <w:color w:val="000000"/>
              </w:rPr>
              <w:t>Klika &amp; Thorland, 1994</w:t>
            </w:r>
          </w:p>
        </w:tc>
        <w:tc>
          <w:tcPr>
            <w:tcW w:w="0" w:type="auto"/>
            <w:textDirection w:val="btLr"/>
            <w:vAlign w:val="center"/>
          </w:tcPr>
          <w:p w14:paraId="2673D427" w14:textId="762F11EA" w:rsidR="00BA7371" w:rsidRPr="00414EE7" w:rsidRDefault="00BA7371" w:rsidP="0060135D">
            <w:pPr>
              <w:spacing w:line="259" w:lineRule="auto"/>
              <w:jc w:val="center"/>
            </w:pPr>
            <w:r>
              <w:rPr>
                <w:color w:val="000000"/>
              </w:rPr>
              <w:t>Lätt et al., 2009</w:t>
            </w:r>
          </w:p>
        </w:tc>
        <w:tc>
          <w:tcPr>
            <w:tcW w:w="0" w:type="auto"/>
            <w:textDirection w:val="btLr"/>
            <w:vAlign w:val="center"/>
          </w:tcPr>
          <w:p w14:paraId="449E963D" w14:textId="06CF2530" w:rsidR="00BA7371" w:rsidRPr="00414EE7" w:rsidRDefault="00BA7371" w:rsidP="0060135D">
            <w:pPr>
              <w:spacing w:line="259" w:lineRule="auto"/>
              <w:jc w:val="center"/>
            </w:pPr>
            <w:r>
              <w:rPr>
                <w:color w:val="000000"/>
              </w:rPr>
              <w:t>Lätt et al., 2010</w:t>
            </w:r>
          </w:p>
        </w:tc>
        <w:tc>
          <w:tcPr>
            <w:tcW w:w="0" w:type="auto"/>
            <w:textDirection w:val="btLr"/>
            <w:vAlign w:val="center"/>
          </w:tcPr>
          <w:p w14:paraId="12F6733C" w14:textId="53D25A8F" w:rsidR="00BA7371" w:rsidRPr="00414EE7" w:rsidRDefault="00BA7371" w:rsidP="0060135D">
            <w:pPr>
              <w:spacing w:line="259" w:lineRule="auto"/>
              <w:jc w:val="center"/>
            </w:pPr>
            <w:r>
              <w:rPr>
                <w:color w:val="000000"/>
              </w:rPr>
              <w:t>Loturco et al., 2015</w:t>
            </w:r>
          </w:p>
        </w:tc>
        <w:tc>
          <w:tcPr>
            <w:tcW w:w="0" w:type="auto"/>
            <w:textDirection w:val="btLr"/>
            <w:vAlign w:val="center"/>
          </w:tcPr>
          <w:p w14:paraId="13AF8CCE" w14:textId="47E8FBA9" w:rsidR="00BA7371" w:rsidRPr="00414EE7" w:rsidRDefault="00BA7371" w:rsidP="0060135D">
            <w:pPr>
              <w:spacing w:line="259" w:lineRule="auto"/>
              <w:jc w:val="center"/>
            </w:pPr>
            <w:r>
              <w:rPr>
                <w:color w:val="000000"/>
              </w:rPr>
              <w:t>Maszczyk et al., 2012</w:t>
            </w:r>
          </w:p>
        </w:tc>
      </w:tr>
    </w:tbl>
    <w:p w14:paraId="692A9C71" w14:textId="77777777" w:rsidR="00414EE7" w:rsidRPr="00414EE7" w:rsidRDefault="00414EE7" w:rsidP="00414EE7">
      <w:pPr>
        <w:rPr>
          <w:sz w:val="24"/>
          <w:szCs w:val="24"/>
        </w:rPr>
      </w:pPr>
      <w:r w:rsidRPr="00414EE7">
        <w:rPr>
          <w:noProof/>
          <w:sz w:val="24"/>
          <w:szCs w:val="24"/>
        </w:rPr>
        <mc:AlternateContent>
          <mc:Choice Requires="wps">
            <w:drawing>
              <wp:anchor distT="0" distB="0" distL="114300" distR="114300" simplePos="0" relativeHeight="251663360" behindDoc="0" locked="0" layoutInCell="1" allowOverlap="1" wp14:anchorId="22C08514" wp14:editId="4EBE0491">
                <wp:simplePos x="0" y="0"/>
                <wp:positionH relativeFrom="column">
                  <wp:posOffset>-1707173</wp:posOffset>
                </wp:positionH>
                <wp:positionV relativeFrom="paragraph">
                  <wp:posOffset>-1591945</wp:posOffset>
                </wp:positionV>
                <wp:extent cx="3109179" cy="251460"/>
                <wp:effectExtent l="0" t="0" r="0" b="0"/>
                <wp:wrapNone/>
                <wp:docPr id="8" name="Text Box 8"/>
                <wp:cNvGraphicFramePr/>
                <a:graphic xmlns:a="http://schemas.openxmlformats.org/drawingml/2006/main">
                  <a:graphicData uri="http://schemas.microsoft.com/office/word/2010/wordprocessingShape">
                    <wps:wsp>
                      <wps:cNvSpPr txBox="1"/>
                      <wps:spPr>
                        <a:xfrm rot="16200000">
                          <a:off x="0" y="0"/>
                          <a:ext cx="3109179" cy="251460"/>
                        </a:xfrm>
                        <a:prstGeom prst="rect">
                          <a:avLst/>
                        </a:prstGeom>
                        <a:solidFill>
                          <a:schemeClr val="lt1"/>
                        </a:solidFill>
                        <a:ln w="6350">
                          <a:noFill/>
                        </a:ln>
                      </wps:spPr>
                      <wps:txbx>
                        <w:txbxContent>
                          <w:p w14:paraId="1B549820" w14:textId="77777777" w:rsidR="00D5437F" w:rsidRPr="00657AD0" w:rsidRDefault="00D5437F" w:rsidP="00414EE7">
                            <w:pPr>
                              <w:rPr>
                                <w:i/>
                                <w:iCs/>
                              </w:rPr>
                            </w:pPr>
                            <w:r>
                              <w:rPr>
                                <w:b/>
                                <w:bCs/>
                              </w:rPr>
                              <w:t xml:space="preserve">Table 1 </w:t>
                            </w:r>
                            <w:r>
                              <w:rPr>
                                <w:i/>
                                <w:iCs/>
                              </w:rPr>
                              <w:t>continued</w:t>
                            </w:r>
                          </w:p>
                          <w:p w14:paraId="175CC557" w14:textId="77777777" w:rsidR="00D5437F" w:rsidRPr="000161C0" w:rsidRDefault="00D5437F" w:rsidP="00414E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C08514" id="Text Box 8" o:spid="_x0000_s1028" type="#_x0000_t202" style="position:absolute;margin-left:-134.4pt;margin-top:-125.35pt;width:244.8pt;height:19.8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" fillcolor="white [3201]" stroked="f" strokeweight=".5pt">
                <v:textbox>
                  <w:txbxContent>
                    <w:p w14:paraId="1B549820" w14:textId="77777777" w:rsidR="00D5437F" w:rsidRPr="00657AD0" w:rsidRDefault="00D5437F" w:rsidP="00414EE7">
                      <w:pPr>
                        <w:rPr>
                          <w:i/>
                          <w:iCs/>
                        </w:rPr>
                      </w:pPr>
                      <w:r>
                        <w:rPr>
                          <w:b/>
                          <w:bCs/>
                        </w:rPr>
                        <w:t xml:space="preserve">Table 1 </w:t>
                      </w:r>
                      <w:r>
                        <w:rPr>
                          <w:i/>
                          <w:iCs/>
                        </w:rPr>
                        <w:t>continued</w:t>
                      </w:r>
                    </w:p>
                    <w:p w14:paraId="175CC557" w14:textId="77777777" w:rsidR="00D5437F" w:rsidRPr="000161C0" w:rsidRDefault="00D5437F" w:rsidP="00414EE7"/>
                  </w:txbxContent>
                </v:textbox>
              </v:shape>
            </w:pict>
          </mc:Fallback>
        </mc:AlternateContent>
      </w:r>
    </w:p>
    <w:tbl>
      <w:tblPr>
        <w:tblStyle w:val="TableGrid"/>
        <w:tblW w:w="8644" w:type="dxa"/>
        <w:tblBorders>
          <w:top w:val="none" w:sz="0" w:space="0" w:color="auto"/>
          <w:bottom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964"/>
        <w:gridCol w:w="960"/>
        <w:gridCol w:w="960"/>
        <w:gridCol w:w="960"/>
        <w:gridCol w:w="960"/>
        <w:gridCol w:w="960"/>
        <w:gridCol w:w="960"/>
        <w:gridCol w:w="960"/>
        <w:gridCol w:w="960"/>
      </w:tblGrid>
      <w:tr w:rsidR="009E7259" w:rsidRPr="005B6C40" w14:paraId="0042A58C" w14:textId="7C11A42A" w:rsidTr="0060135D">
        <w:trPr>
          <w:cantSplit/>
          <w:trHeight w:val="850"/>
        </w:trPr>
        <w:tc>
          <w:tcPr>
            <w:tcW w:w="964" w:type="dxa"/>
            <w:tcBorders>
              <w:right w:val="single" w:sz="4" w:space="0" w:color="auto"/>
            </w:tcBorders>
            <w:textDirection w:val="btLr"/>
          </w:tcPr>
          <w:p w14:paraId="42419DF5" w14:textId="77777777" w:rsidR="009E7259" w:rsidRPr="005B6C40" w:rsidRDefault="009E7259" w:rsidP="009E7259">
            <w:pPr>
              <w:spacing w:after="160" w:line="240" w:lineRule="auto"/>
              <w:jc w:val="center"/>
              <w:rPr>
                <w:b/>
                <w:bCs/>
              </w:rPr>
            </w:pPr>
            <w:r w:rsidRPr="005B6C40">
              <w:rPr>
                <w:b/>
                <w:bCs/>
              </w:rPr>
              <w:lastRenderedPageBreak/>
              <w:t>JBI Score</w:t>
            </w:r>
          </w:p>
        </w:tc>
        <w:tc>
          <w:tcPr>
            <w:tcW w:w="960" w:type="dxa"/>
            <w:textDirection w:val="btLr"/>
            <w:vAlign w:val="center"/>
          </w:tcPr>
          <w:p w14:paraId="4BD3EB4C" w14:textId="31415E9E" w:rsidR="009E7259" w:rsidRPr="005B6C40" w:rsidRDefault="009E7259" w:rsidP="009E7259">
            <w:pPr>
              <w:spacing w:line="259" w:lineRule="auto"/>
            </w:pPr>
            <w:r>
              <w:rPr>
                <w:color w:val="000000"/>
              </w:rPr>
              <w:t>5</w:t>
            </w:r>
          </w:p>
        </w:tc>
        <w:tc>
          <w:tcPr>
            <w:tcW w:w="960" w:type="dxa"/>
            <w:textDirection w:val="btLr"/>
            <w:vAlign w:val="center"/>
          </w:tcPr>
          <w:p w14:paraId="1BF6AF2F" w14:textId="33D79A35" w:rsidR="009E7259" w:rsidRPr="005B6C40" w:rsidRDefault="009E7259" w:rsidP="009E7259">
            <w:pPr>
              <w:spacing w:line="259" w:lineRule="auto"/>
            </w:pPr>
            <w:r>
              <w:rPr>
                <w:color w:val="000000"/>
              </w:rPr>
              <w:t>5</w:t>
            </w:r>
          </w:p>
        </w:tc>
        <w:tc>
          <w:tcPr>
            <w:tcW w:w="960" w:type="dxa"/>
            <w:textDirection w:val="btLr"/>
            <w:vAlign w:val="center"/>
          </w:tcPr>
          <w:p w14:paraId="61AB591E" w14:textId="7143AFAE" w:rsidR="009E7259" w:rsidRPr="005B6C40" w:rsidRDefault="009E7259" w:rsidP="009E7259">
            <w:pPr>
              <w:spacing w:line="259" w:lineRule="auto"/>
            </w:pPr>
            <w:r>
              <w:rPr>
                <w:color w:val="000000"/>
              </w:rPr>
              <w:t>6</w:t>
            </w:r>
          </w:p>
        </w:tc>
        <w:tc>
          <w:tcPr>
            <w:tcW w:w="960" w:type="dxa"/>
            <w:textDirection w:val="btLr"/>
            <w:vAlign w:val="center"/>
          </w:tcPr>
          <w:p w14:paraId="0586B2D6" w14:textId="4CB78A8A" w:rsidR="009E7259" w:rsidRPr="005B6C40" w:rsidRDefault="009E7259" w:rsidP="009E7259">
            <w:pPr>
              <w:spacing w:line="259" w:lineRule="auto"/>
            </w:pPr>
            <w:r>
              <w:rPr>
                <w:color w:val="000000"/>
              </w:rPr>
              <w:t>7</w:t>
            </w:r>
          </w:p>
        </w:tc>
        <w:tc>
          <w:tcPr>
            <w:tcW w:w="960" w:type="dxa"/>
            <w:textDirection w:val="btLr"/>
            <w:vAlign w:val="center"/>
          </w:tcPr>
          <w:p w14:paraId="1B87748A" w14:textId="384AB25D" w:rsidR="009E7259" w:rsidRPr="005B6C40" w:rsidRDefault="009E7259" w:rsidP="009E7259">
            <w:pPr>
              <w:spacing w:line="259" w:lineRule="auto"/>
            </w:pPr>
            <w:r>
              <w:rPr>
                <w:color w:val="000000"/>
              </w:rPr>
              <w:t>7</w:t>
            </w:r>
          </w:p>
        </w:tc>
        <w:tc>
          <w:tcPr>
            <w:tcW w:w="960" w:type="dxa"/>
            <w:textDirection w:val="btLr"/>
            <w:vAlign w:val="center"/>
          </w:tcPr>
          <w:p w14:paraId="368E9FD6" w14:textId="24A978A5" w:rsidR="009E7259" w:rsidRPr="005B6C40" w:rsidRDefault="009E7259" w:rsidP="009E7259">
            <w:pPr>
              <w:spacing w:line="259" w:lineRule="auto"/>
            </w:pPr>
            <w:r>
              <w:rPr>
                <w:color w:val="000000"/>
              </w:rPr>
              <w:t>4</w:t>
            </w:r>
          </w:p>
        </w:tc>
        <w:tc>
          <w:tcPr>
            <w:tcW w:w="960" w:type="dxa"/>
            <w:textDirection w:val="btLr"/>
            <w:vAlign w:val="center"/>
          </w:tcPr>
          <w:p w14:paraId="18969615" w14:textId="14862A23" w:rsidR="009E7259" w:rsidRPr="005B6C40" w:rsidRDefault="009E7259" w:rsidP="009E7259">
            <w:pPr>
              <w:spacing w:line="259" w:lineRule="auto"/>
            </w:pPr>
            <w:r>
              <w:rPr>
                <w:color w:val="000000"/>
              </w:rPr>
              <w:t>5</w:t>
            </w:r>
          </w:p>
        </w:tc>
        <w:tc>
          <w:tcPr>
            <w:tcW w:w="960" w:type="dxa"/>
            <w:textDirection w:val="btLr"/>
            <w:vAlign w:val="center"/>
          </w:tcPr>
          <w:p w14:paraId="64086617" w14:textId="7A0B2C2C" w:rsidR="009E7259" w:rsidRPr="005B6C40" w:rsidRDefault="009E7259" w:rsidP="009E7259">
            <w:pPr>
              <w:spacing w:line="259" w:lineRule="auto"/>
            </w:pPr>
            <w:r>
              <w:rPr>
                <w:color w:val="000000"/>
              </w:rPr>
              <w:t>7</w:t>
            </w:r>
          </w:p>
        </w:tc>
      </w:tr>
      <w:tr w:rsidR="009E7259" w:rsidRPr="005B6C40" w14:paraId="51E5EF7C" w14:textId="19AA7B50" w:rsidTr="0060135D">
        <w:trPr>
          <w:cantSplit/>
          <w:trHeight w:val="1417"/>
        </w:trPr>
        <w:tc>
          <w:tcPr>
            <w:tcW w:w="964" w:type="dxa"/>
            <w:tcBorders>
              <w:right w:val="single" w:sz="4" w:space="0" w:color="auto"/>
            </w:tcBorders>
            <w:textDirection w:val="btLr"/>
          </w:tcPr>
          <w:p w14:paraId="17D5AF5F" w14:textId="77777777" w:rsidR="009E7259" w:rsidRPr="005B6C40" w:rsidRDefault="009E7259" w:rsidP="009E7259">
            <w:pPr>
              <w:spacing w:after="160" w:line="240" w:lineRule="auto"/>
              <w:rPr>
                <w:b/>
                <w:bCs/>
              </w:rPr>
            </w:pPr>
            <w:r w:rsidRPr="005B6C40">
              <w:rPr>
                <w:b/>
                <w:bCs/>
              </w:rPr>
              <w:t>Competition level</w:t>
            </w:r>
          </w:p>
        </w:tc>
        <w:tc>
          <w:tcPr>
            <w:tcW w:w="0" w:type="auto"/>
            <w:textDirection w:val="btLr"/>
            <w:vAlign w:val="center"/>
          </w:tcPr>
          <w:p w14:paraId="3C49721F" w14:textId="2451BBDC" w:rsidR="009E7259" w:rsidRPr="005B6C40" w:rsidRDefault="009E7259" w:rsidP="009E7259">
            <w:pPr>
              <w:spacing w:line="259" w:lineRule="auto"/>
            </w:pPr>
            <w:r>
              <w:rPr>
                <w:color w:val="000000"/>
              </w:rPr>
              <w:t>Regonial or national</w:t>
            </w:r>
          </w:p>
        </w:tc>
        <w:tc>
          <w:tcPr>
            <w:tcW w:w="0" w:type="auto"/>
            <w:textDirection w:val="btLr"/>
            <w:vAlign w:val="center"/>
          </w:tcPr>
          <w:p w14:paraId="68ABE2BB" w14:textId="6EA0A15D" w:rsidR="009E7259" w:rsidRPr="005B6C40" w:rsidRDefault="009E7259" w:rsidP="009E7259">
            <w:pPr>
              <w:spacing w:line="259" w:lineRule="auto"/>
            </w:pPr>
            <w:r>
              <w:rPr>
                <w:color w:val="000000"/>
              </w:rPr>
              <w:t>Not stated</w:t>
            </w:r>
          </w:p>
        </w:tc>
        <w:tc>
          <w:tcPr>
            <w:tcW w:w="0" w:type="auto"/>
            <w:textDirection w:val="btLr"/>
            <w:vAlign w:val="center"/>
          </w:tcPr>
          <w:p w14:paraId="2526071D" w14:textId="235B60B4" w:rsidR="009E7259" w:rsidRPr="005B6C40" w:rsidRDefault="009E7259" w:rsidP="009E7259">
            <w:pPr>
              <w:spacing w:line="259" w:lineRule="auto"/>
            </w:pPr>
            <w:r>
              <w:rPr>
                <w:color w:val="000000"/>
              </w:rPr>
              <w:t>National</w:t>
            </w:r>
          </w:p>
        </w:tc>
        <w:tc>
          <w:tcPr>
            <w:tcW w:w="0" w:type="auto"/>
            <w:textDirection w:val="btLr"/>
            <w:vAlign w:val="center"/>
          </w:tcPr>
          <w:p w14:paraId="3EEB9B95" w14:textId="03998CDF" w:rsidR="009E7259" w:rsidRPr="005B6C40" w:rsidRDefault="009E7259" w:rsidP="009E7259">
            <w:pPr>
              <w:spacing w:line="259" w:lineRule="auto"/>
            </w:pPr>
            <w:r>
              <w:rPr>
                <w:color w:val="000000"/>
              </w:rPr>
              <w:t>Regional or national</w:t>
            </w:r>
          </w:p>
        </w:tc>
        <w:tc>
          <w:tcPr>
            <w:tcW w:w="0" w:type="auto"/>
            <w:textDirection w:val="btLr"/>
            <w:vAlign w:val="center"/>
          </w:tcPr>
          <w:p w14:paraId="6FBC77DF" w14:textId="34BDF252" w:rsidR="009E7259" w:rsidRPr="005B6C40" w:rsidRDefault="009E7259" w:rsidP="009E7259">
            <w:pPr>
              <w:spacing w:line="259" w:lineRule="auto"/>
            </w:pPr>
            <w:r>
              <w:rPr>
                <w:color w:val="000000"/>
              </w:rPr>
              <w:t>Regional or national</w:t>
            </w:r>
          </w:p>
        </w:tc>
        <w:tc>
          <w:tcPr>
            <w:tcW w:w="0" w:type="auto"/>
            <w:textDirection w:val="btLr"/>
            <w:vAlign w:val="center"/>
          </w:tcPr>
          <w:p w14:paraId="2C4F9090" w14:textId="76060D2D" w:rsidR="009E7259" w:rsidRPr="005B6C40" w:rsidRDefault="009E7259" w:rsidP="009E7259">
            <w:pPr>
              <w:spacing w:line="259" w:lineRule="auto"/>
            </w:pPr>
            <w:r>
              <w:rPr>
                <w:color w:val="000000"/>
              </w:rPr>
              <w:t>National and international</w:t>
            </w:r>
          </w:p>
        </w:tc>
        <w:tc>
          <w:tcPr>
            <w:tcW w:w="0" w:type="auto"/>
            <w:textDirection w:val="btLr"/>
            <w:vAlign w:val="center"/>
          </w:tcPr>
          <w:p w14:paraId="0369A32E" w14:textId="61346BEF" w:rsidR="009E7259" w:rsidRPr="005B6C40" w:rsidRDefault="009E7259" w:rsidP="009E7259">
            <w:pPr>
              <w:spacing w:line="259" w:lineRule="auto"/>
            </w:pPr>
            <w:r>
              <w:rPr>
                <w:color w:val="000000"/>
              </w:rPr>
              <w:t>National</w:t>
            </w:r>
          </w:p>
        </w:tc>
        <w:tc>
          <w:tcPr>
            <w:tcW w:w="0" w:type="auto"/>
            <w:textDirection w:val="btLr"/>
            <w:vAlign w:val="center"/>
          </w:tcPr>
          <w:p w14:paraId="06A5DE67" w14:textId="331DA1F1" w:rsidR="009E7259" w:rsidRPr="005B6C40" w:rsidRDefault="009E7259" w:rsidP="009E7259">
            <w:pPr>
              <w:spacing w:line="259" w:lineRule="auto"/>
            </w:pPr>
            <w:r>
              <w:rPr>
                <w:color w:val="000000"/>
              </w:rPr>
              <w:t>200m freestyle time = 71% of world record, level not stated</w:t>
            </w:r>
          </w:p>
        </w:tc>
      </w:tr>
      <w:tr w:rsidR="009E7259" w:rsidRPr="005B6C40" w14:paraId="43F37CB1" w14:textId="12DA6688" w:rsidTr="0060135D">
        <w:trPr>
          <w:cantSplit/>
          <w:trHeight w:val="1417"/>
        </w:trPr>
        <w:tc>
          <w:tcPr>
            <w:tcW w:w="964" w:type="dxa"/>
            <w:tcBorders>
              <w:right w:val="single" w:sz="4" w:space="0" w:color="auto"/>
            </w:tcBorders>
            <w:textDirection w:val="btLr"/>
          </w:tcPr>
          <w:p w14:paraId="7D2136CB" w14:textId="77777777" w:rsidR="009E7259" w:rsidRPr="005B6C40" w:rsidRDefault="009E7259" w:rsidP="009E7259">
            <w:pPr>
              <w:spacing w:after="160" w:line="240" w:lineRule="auto"/>
              <w:rPr>
                <w:b/>
                <w:bCs/>
              </w:rPr>
            </w:pPr>
            <w:r w:rsidRPr="005B6C40">
              <w:rPr>
                <w:b/>
                <w:bCs/>
              </w:rPr>
              <w:t>Training experience (years)</w:t>
            </w:r>
          </w:p>
        </w:tc>
        <w:tc>
          <w:tcPr>
            <w:tcW w:w="0" w:type="auto"/>
            <w:textDirection w:val="btLr"/>
            <w:vAlign w:val="center"/>
          </w:tcPr>
          <w:p w14:paraId="5F9C29EC" w14:textId="3D59C58E" w:rsidR="009E7259" w:rsidRPr="005B6C40" w:rsidRDefault="009E7259" w:rsidP="009E7259">
            <w:pPr>
              <w:spacing w:line="259" w:lineRule="auto"/>
            </w:pPr>
            <w:r>
              <w:rPr>
                <w:color w:val="000000"/>
              </w:rPr>
              <w:t>2 years minimum</w:t>
            </w:r>
          </w:p>
        </w:tc>
        <w:tc>
          <w:tcPr>
            <w:tcW w:w="0" w:type="auto"/>
            <w:textDirection w:val="btLr"/>
            <w:vAlign w:val="center"/>
          </w:tcPr>
          <w:p w14:paraId="05013D9F" w14:textId="37FCA1B7" w:rsidR="009E7259" w:rsidRPr="005B6C40" w:rsidRDefault="009E7259" w:rsidP="009E7259">
            <w:pPr>
              <w:spacing w:line="259" w:lineRule="auto"/>
            </w:pPr>
            <w:r>
              <w:rPr>
                <w:color w:val="000000"/>
              </w:rPr>
              <w:t>2 years minimum</w:t>
            </w:r>
          </w:p>
        </w:tc>
        <w:tc>
          <w:tcPr>
            <w:tcW w:w="0" w:type="auto"/>
            <w:textDirection w:val="btLr"/>
            <w:vAlign w:val="center"/>
          </w:tcPr>
          <w:p w14:paraId="1BA5AC0B" w14:textId="71D4CE1B" w:rsidR="009E7259" w:rsidRPr="005B6C40" w:rsidRDefault="009E7259" w:rsidP="009E7259">
            <w:pPr>
              <w:spacing w:line="259" w:lineRule="auto"/>
            </w:pPr>
            <w:r>
              <w:rPr>
                <w:color w:val="000000"/>
              </w:rPr>
              <w:t>Not stated</w:t>
            </w:r>
          </w:p>
        </w:tc>
        <w:tc>
          <w:tcPr>
            <w:tcW w:w="0" w:type="auto"/>
            <w:textDirection w:val="btLr"/>
            <w:vAlign w:val="center"/>
          </w:tcPr>
          <w:p w14:paraId="3DC5ED13" w14:textId="0BF3DFD7" w:rsidR="009E7259" w:rsidRPr="005B6C40" w:rsidRDefault="009E7259" w:rsidP="009E7259">
            <w:pPr>
              <w:spacing w:line="259" w:lineRule="auto"/>
            </w:pPr>
            <w:r>
              <w:rPr>
                <w:color w:val="000000"/>
              </w:rPr>
              <w:t>3.1 ± 0.71 years</w:t>
            </w:r>
          </w:p>
        </w:tc>
        <w:tc>
          <w:tcPr>
            <w:tcW w:w="0" w:type="auto"/>
            <w:textDirection w:val="btLr"/>
            <w:vAlign w:val="center"/>
          </w:tcPr>
          <w:p w14:paraId="6D24CBE4" w14:textId="25DF02AA" w:rsidR="009E7259" w:rsidRPr="005B6C40" w:rsidRDefault="009E7259" w:rsidP="009E7259">
            <w:pPr>
              <w:spacing w:line="259" w:lineRule="auto"/>
            </w:pPr>
            <w:r>
              <w:rPr>
                <w:color w:val="000000"/>
              </w:rPr>
              <w:t>3.67 ± 0.73 years</w:t>
            </w:r>
          </w:p>
        </w:tc>
        <w:tc>
          <w:tcPr>
            <w:tcW w:w="0" w:type="auto"/>
            <w:textDirection w:val="btLr"/>
            <w:vAlign w:val="center"/>
          </w:tcPr>
          <w:p w14:paraId="37AEC970" w14:textId="7775F923" w:rsidR="009E7259" w:rsidRPr="005B6C40" w:rsidRDefault="009E7259" w:rsidP="009E7259">
            <w:pPr>
              <w:spacing w:line="259" w:lineRule="auto"/>
            </w:pPr>
            <w:r>
              <w:rPr>
                <w:color w:val="000000"/>
              </w:rPr>
              <w:t>5 years minimum</w:t>
            </w:r>
          </w:p>
        </w:tc>
        <w:tc>
          <w:tcPr>
            <w:tcW w:w="0" w:type="auto"/>
            <w:textDirection w:val="btLr"/>
            <w:vAlign w:val="center"/>
          </w:tcPr>
          <w:p w14:paraId="47729ED6" w14:textId="03E3BB90" w:rsidR="009E7259" w:rsidRPr="005B6C40" w:rsidRDefault="009E7259" w:rsidP="009E7259">
            <w:pPr>
              <w:spacing w:line="259" w:lineRule="auto"/>
            </w:pPr>
            <w:r>
              <w:rPr>
                <w:color w:val="000000"/>
              </w:rPr>
              <w:t>5 years minimum</w:t>
            </w:r>
          </w:p>
        </w:tc>
        <w:tc>
          <w:tcPr>
            <w:tcW w:w="0" w:type="auto"/>
            <w:textDirection w:val="btLr"/>
            <w:vAlign w:val="center"/>
          </w:tcPr>
          <w:p w14:paraId="134446B8" w14:textId="529F42ED" w:rsidR="009E7259" w:rsidRPr="005B6C40" w:rsidRDefault="009E7259" w:rsidP="009E7259">
            <w:pPr>
              <w:spacing w:line="259" w:lineRule="auto"/>
            </w:pPr>
            <w:r>
              <w:rPr>
                <w:color w:val="000000"/>
              </w:rPr>
              <w:t>Trained</w:t>
            </w:r>
          </w:p>
        </w:tc>
      </w:tr>
      <w:tr w:rsidR="009E7259" w:rsidRPr="005B6C40" w14:paraId="12365700" w14:textId="42D7601B" w:rsidTr="0060135D">
        <w:trPr>
          <w:cantSplit/>
          <w:trHeight w:val="1417"/>
        </w:trPr>
        <w:tc>
          <w:tcPr>
            <w:tcW w:w="964" w:type="dxa"/>
            <w:tcBorders>
              <w:right w:val="single" w:sz="4" w:space="0" w:color="auto"/>
            </w:tcBorders>
            <w:textDirection w:val="btLr"/>
          </w:tcPr>
          <w:p w14:paraId="6F036F0F" w14:textId="77777777" w:rsidR="009E7259" w:rsidRPr="005B6C40" w:rsidRDefault="009E7259" w:rsidP="009E7259">
            <w:pPr>
              <w:spacing w:after="160" w:line="240" w:lineRule="auto"/>
              <w:rPr>
                <w:b/>
                <w:bCs/>
              </w:rPr>
            </w:pPr>
            <w:r w:rsidRPr="005B6C40">
              <w:rPr>
                <w:b/>
                <w:bCs/>
              </w:rPr>
              <w:t>Maturity Assessment</w:t>
            </w:r>
          </w:p>
        </w:tc>
        <w:tc>
          <w:tcPr>
            <w:tcW w:w="0" w:type="auto"/>
            <w:textDirection w:val="btLr"/>
            <w:vAlign w:val="center"/>
          </w:tcPr>
          <w:p w14:paraId="5B8EB5C3" w14:textId="79EDBF77" w:rsidR="009E7259" w:rsidRPr="005B6C40" w:rsidRDefault="009E7259" w:rsidP="009E7259">
            <w:pPr>
              <w:spacing w:line="259" w:lineRule="auto"/>
            </w:pPr>
            <w:r>
              <w:rPr>
                <w:color w:val="000000"/>
              </w:rPr>
              <w:t>Yes</w:t>
            </w:r>
          </w:p>
        </w:tc>
        <w:tc>
          <w:tcPr>
            <w:tcW w:w="0" w:type="auto"/>
            <w:textDirection w:val="btLr"/>
            <w:vAlign w:val="center"/>
          </w:tcPr>
          <w:p w14:paraId="0CDFDE66" w14:textId="30D72AA6" w:rsidR="009E7259" w:rsidRPr="005B6C40" w:rsidRDefault="009E7259" w:rsidP="009E7259">
            <w:pPr>
              <w:spacing w:line="259" w:lineRule="auto"/>
            </w:pPr>
            <w:r>
              <w:rPr>
                <w:color w:val="000000"/>
              </w:rPr>
              <w:t>Yes</w:t>
            </w:r>
          </w:p>
        </w:tc>
        <w:tc>
          <w:tcPr>
            <w:tcW w:w="0" w:type="auto"/>
            <w:textDirection w:val="btLr"/>
            <w:vAlign w:val="center"/>
          </w:tcPr>
          <w:p w14:paraId="03639965" w14:textId="498BE3DE" w:rsidR="009E7259" w:rsidRPr="005B6C40" w:rsidRDefault="009E7259" w:rsidP="009E7259">
            <w:pPr>
              <w:spacing w:line="259" w:lineRule="auto"/>
            </w:pPr>
            <w:r>
              <w:rPr>
                <w:color w:val="000000"/>
              </w:rPr>
              <w:t>Yes</w:t>
            </w:r>
          </w:p>
        </w:tc>
        <w:tc>
          <w:tcPr>
            <w:tcW w:w="0" w:type="auto"/>
            <w:textDirection w:val="btLr"/>
            <w:vAlign w:val="center"/>
          </w:tcPr>
          <w:p w14:paraId="1F005CDC" w14:textId="16B19305" w:rsidR="009E7259" w:rsidRPr="005B6C40" w:rsidRDefault="009E7259" w:rsidP="009E7259">
            <w:pPr>
              <w:spacing w:line="259" w:lineRule="auto"/>
            </w:pPr>
            <w:r>
              <w:rPr>
                <w:color w:val="000000"/>
              </w:rPr>
              <w:t>Yes</w:t>
            </w:r>
          </w:p>
        </w:tc>
        <w:tc>
          <w:tcPr>
            <w:tcW w:w="0" w:type="auto"/>
            <w:textDirection w:val="btLr"/>
            <w:vAlign w:val="center"/>
          </w:tcPr>
          <w:p w14:paraId="6BF71AFE" w14:textId="3561D25A" w:rsidR="009E7259" w:rsidRPr="005B6C40" w:rsidRDefault="009E7259" w:rsidP="009E7259">
            <w:pPr>
              <w:spacing w:line="259" w:lineRule="auto"/>
            </w:pPr>
            <w:r>
              <w:rPr>
                <w:color w:val="000000"/>
              </w:rPr>
              <w:t>Yes</w:t>
            </w:r>
          </w:p>
        </w:tc>
        <w:tc>
          <w:tcPr>
            <w:tcW w:w="0" w:type="auto"/>
            <w:textDirection w:val="btLr"/>
            <w:vAlign w:val="center"/>
          </w:tcPr>
          <w:p w14:paraId="01D36F86" w14:textId="04CF8EA1" w:rsidR="009E7259" w:rsidRPr="005B6C40" w:rsidRDefault="009E7259" w:rsidP="009E7259">
            <w:pPr>
              <w:spacing w:line="259" w:lineRule="auto"/>
            </w:pPr>
            <w:r>
              <w:rPr>
                <w:color w:val="000000"/>
              </w:rPr>
              <w:t>No</w:t>
            </w:r>
          </w:p>
        </w:tc>
        <w:tc>
          <w:tcPr>
            <w:tcW w:w="0" w:type="auto"/>
            <w:textDirection w:val="btLr"/>
            <w:vAlign w:val="center"/>
          </w:tcPr>
          <w:p w14:paraId="276A14DD" w14:textId="299F785A" w:rsidR="009E7259" w:rsidRPr="005B6C40" w:rsidRDefault="009E7259" w:rsidP="009E7259">
            <w:pPr>
              <w:spacing w:line="259" w:lineRule="auto"/>
            </w:pPr>
            <w:r>
              <w:rPr>
                <w:color w:val="000000"/>
              </w:rPr>
              <w:t>No</w:t>
            </w:r>
          </w:p>
        </w:tc>
        <w:tc>
          <w:tcPr>
            <w:tcW w:w="0" w:type="auto"/>
            <w:textDirection w:val="btLr"/>
            <w:vAlign w:val="center"/>
          </w:tcPr>
          <w:p w14:paraId="2BAF2A12" w14:textId="65D8E192" w:rsidR="009E7259" w:rsidRPr="005B6C40" w:rsidRDefault="009E7259" w:rsidP="009E7259">
            <w:pPr>
              <w:spacing w:line="259" w:lineRule="auto"/>
            </w:pPr>
            <w:r>
              <w:rPr>
                <w:color w:val="000000"/>
              </w:rPr>
              <w:t>No</w:t>
            </w:r>
          </w:p>
        </w:tc>
      </w:tr>
      <w:tr w:rsidR="009E7259" w:rsidRPr="005B6C40" w14:paraId="5AB95E6C" w14:textId="4C5285D0" w:rsidTr="0060135D">
        <w:trPr>
          <w:cantSplit/>
          <w:trHeight w:val="1417"/>
        </w:trPr>
        <w:tc>
          <w:tcPr>
            <w:tcW w:w="964" w:type="dxa"/>
            <w:tcBorders>
              <w:right w:val="single" w:sz="4" w:space="0" w:color="auto"/>
            </w:tcBorders>
            <w:textDirection w:val="btLr"/>
          </w:tcPr>
          <w:p w14:paraId="49B45418" w14:textId="77777777" w:rsidR="009E7259" w:rsidRPr="005B6C40" w:rsidRDefault="009E7259" w:rsidP="009E7259">
            <w:pPr>
              <w:spacing w:after="160" w:line="240" w:lineRule="auto"/>
              <w:rPr>
                <w:b/>
                <w:bCs/>
              </w:rPr>
            </w:pPr>
            <w:r w:rsidRPr="005B6C40">
              <w:rPr>
                <w:b/>
                <w:bCs/>
              </w:rPr>
              <w:t>Weight (kg)</w:t>
            </w:r>
          </w:p>
        </w:tc>
        <w:tc>
          <w:tcPr>
            <w:tcW w:w="0" w:type="auto"/>
            <w:textDirection w:val="btLr"/>
            <w:vAlign w:val="center"/>
          </w:tcPr>
          <w:p w14:paraId="14E46C5C" w14:textId="1B964532" w:rsidR="009E7259" w:rsidRPr="005B6C40" w:rsidRDefault="009E7259" w:rsidP="009E7259">
            <w:pPr>
              <w:spacing w:line="259" w:lineRule="auto"/>
            </w:pPr>
            <w:r>
              <w:rPr>
                <w:color w:val="000000"/>
              </w:rPr>
              <w:t>M1 = 56.6 ± 16.4, M2 = 55.1 ± 12.1, F1 = 51.3 ± 9.3, F2 = 52.1 ± 13.5</w:t>
            </w:r>
          </w:p>
        </w:tc>
        <w:tc>
          <w:tcPr>
            <w:tcW w:w="0" w:type="auto"/>
            <w:textDirection w:val="btLr"/>
            <w:vAlign w:val="center"/>
          </w:tcPr>
          <w:p w14:paraId="1A1DB933" w14:textId="6EE9433D" w:rsidR="009E7259" w:rsidRPr="005B6C40" w:rsidRDefault="009E7259" w:rsidP="009E7259">
            <w:pPr>
              <w:spacing w:line="259" w:lineRule="auto"/>
            </w:pPr>
            <w:r>
              <w:rPr>
                <w:color w:val="000000"/>
              </w:rPr>
              <w:t>Male = 53.947 ± 13.616, Female = 48.707 ± 8.662</w:t>
            </w:r>
          </w:p>
        </w:tc>
        <w:tc>
          <w:tcPr>
            <w:tcW w:w="0" w:type="auto"/>
            <w:textDirection w:val="btLr"/>
            <w:vAlign w:val="center"/>
          </w:tcPr>
          <w:p w14:paraId="0156A0B7" w14:textId="05C55E38" w:rsidR="009E7259" w:rsidRPr="005B6C40" w:rsidRDefault="009E7259" w:rsidP="009E7259">
            <w:pPr>
              <w:spacing w:line="259" w:lineRule="auto"/>
            </w:pPr>
            <w:r>
              <w:rPr>
                <w:color w:val="000000"/>
              </w:rPr>
              <w:t>Measured but not stated</w:t>
            </w:r>
          </w:p>
        </w:tc>
        <w:tc>
          <w:tcPr>
            <w:tcW w:w="0" w:type="auto"/>
            <w:textDirection w:val="btLr"/>
            <w:vAlign w:val="center"/>
          </w:tcPr>
          <w:p w14:paraId="73602F05" w14:textId="7FBC42E9" w:rsidR="009E7259" w:rsidRPr="005B6C40" w:rsidRDefault="009E7259" w:rsidP="009E7259">
            <w:pPr>
              <w:spacing w:line="259" w:lineRule="auto"/>
            </w:pPr>
            <w:r>
              <w:rPr>
                <w:color w:val="000000"/>
              </w:rPr>
              <w:t>48.8 ± 8.29</w:t>
            </w:r>
          </w:p>
        </w:tc>
        <w:tc>
          <w:tcPr>
            <w:tcW w:w="0" w:type="auto"/>
            <w:textDirection w:val="btLr"/>
            <w:vAlign w:val="center"/>
          </w:tcPr>
          <w:p w14:paraId="4BF8C8E7" w14:textId="745FEA2A" w:rsidR="009E7259" w:rsidRPr="005B6C40" w:rsidRDefault="009E7259" w:rsidP="009E7259">
            <w:pPr>
              <w:spacing w:line="259" w:lineRule="auto"/>
            </w:pPr>
            <w:r>
              <w:rPr>
                <w:color w:val="000000"/>
              </w:rPr>
              <w:t>C1 = 58.37 ± 4.86, C2 = 50.92 ± 5.96, C3 = 50.43 ± 8.34</w:t>
            </w:r>
          </w:p>
        </w:tc>
        <w:tc>
          <w:tcPr>
            <w:tcW w:w="0" w:type="auto"/>
            <w:textDirection w:val="btLr"/>
            <w:vAlign w:val="center"/>
          </w:tcPr>
          <w:p w14:paraId="2240357D" w14:textId="1EA74179" w:rsidR="009E7259" w:rsidRPr="005B6C40" w:rsidRDefault="009E7259" w:rsidP="009E7259">
            <w:pPr>
              <w:spacing w:line="259" w:lineRule="auto"/>
            </w:pPr>
            <w:r>
              <w:rPr>
                <w:color w:val="000000"/>
              </w:rPr>
              <w:t>67.4 ± 9.94</w:t>
            </w:r>
          </w:p>
        </w:tc>
        <w:tc>
          <w:tcPr>
            <w:tcW w:w="0" w:type="auto"/>
            <w:textDirection w:val="btLr"/>
            <w:vAlign w:val="center"/>
          </w:tcPr>
          <w:p w14:paraId="1450C1A6" w14:textId="11878E4F" w:rsidR="009E7259" w:rsidRPr="005B6C40" w:rsidRDefault="009E7259" w:rsidP="009E7259">
            <w:pPr>
              <w:spacing w:line="259" w:lineRule="auto"/>
            </w:pPr>
            <w:r>
              <w:rPr>
                <w:color w:val="000000"/>
              </w:rPr>
              <w:t>63 ± 6.07</w:t>
            </w:r>
          </w:p>
        </w:tc>
        <w:tc>
          <w:tcPr>
            <w:tcW w:w="0" w:type="auto"/>
            <w:textDirection w:val="btLr"/>
            <w:vAlign w:val="center"/>
          </w:tcPr>
          <w:p w14:paraId="7921AA7C" w14:textId="186B2DE4" w:rsidR="009E7259" w:rsidRPr="005B6C40" w:rsidRDefault="009E7259" w:rsidP="009E7259">
            <w:pPr>
              <w:spacing w:line="259" w:lineRule="auto"/>
            </w:pPr>
            <w:r>
              <w:rPr>
                <w:color w:val="000000"/>
              </w:rPr>
              <w:t>Male = 60 ± 3.0, Female = 55 ± 3.9</w:t>
            </w:r>
          </w:p>
        </w:tc>
      </w:tr>
      <w:tr w:rsidR="009E7259" w:rsidRPr="005B6C40" w14:paraId="372CA250" w14:textId="62CC385A" w:rsidTr="0060135D">
        <w:trPr>
          <w:cantSplit/>
          <w:trHeight w:val="1417"/>
        </w:trPr>
        <w:tc>
          <w:tcPr>
            <w:tcW w:w="964" w:type="dxa"/>
            <w:tcBorders>
              <w:right w:val="single" w:sz="4" w:space="0" w:color="auto"/>
            </w:tcBorders>
            <w:textDirection w:val="btLr"/>
          </w:tcPr>
          <w:p w14:paraId="14682C27" w14:textId="77777777" w:rsidR="009E7259" w:rsidRPr="005B6C40" w:rsidRDefault="009E7259" w:rsidP="009E7259">
            <w:pPr>
              <w:spacing w:after="160" w:line="240" w:lineRule="auto"/>
              <w:rPr>
                <w:b/>
                <w:bCs/>
              </w:rPr>
            </w:pPr>
            <w:r w:rsidRPr="005B6C40">
              <w:rPr>
                <w:b/>
                <w:bCs/>
              </w:rPr>
              <w:t>Height (cm)</w:t>
            </w:r>
          </w:p>
        </w:tc>
        <w:tc>
          <w:tcPr>
            <w:tcW w:w="0" w:type="auto"/>
            <w:textDirection w:val="btLr"/>
            <w:vAlign w:val="center"/>
          </w:tcPr>
          <w:p w14:paraId="4F9ABB32" w14:textId="6C575A3A" w:rsidR="009E7259" w:rsidRPr="005B6C40" w:rsidRDefault="009E7259" w:rsidP="009E7259">
            <w:pPr>
              <w:spacing w:line="259" w:lineRule="auto"/>
            </w:pPr>
            <w:r>
              <w:rPr>
                <w:color w:val="000000"/>
              </w:rPr>
              <w:t>M1 = 165 ± 14, M2 = 166 ± 10, F1 = 158 ± 9, F2 = 157 ± 10</w:t>
            </w:r>
          </w:p>
        </w:tc>
        <w:tc>
          <w:tcPr>
            <w:tcW w:w="0" w:type="auto"/>
            <w:textDirection w:val="btLr"/>
            <w:vAlign w:val="center"/>
          </w:tcPr>
          <w:p w14:paraId="7E0C5995" w14:textId="6E2D625F" w:rsidR="009E7259" w:rsidRPr="005B6C40" w:rsidRDefault="009E7259" w:rsidP="009E7259">
            <w:pPr>
              <w:spacing w:line="259" w:lineRule="auto"/>
            </w:pPr>
            <w:r>
              <w:rPr>
                <w:color w:val="000000"/>
              </w:rPr>
              <w:t>Male = 161.120 ± 11.806, Female = 154.930 ± 8.986</w:t>
            </w:r>
          </w:p>
        </w:tc>
        <w:tc>
          <w:tcPr>
            <w:tcW w:w="0" w:type="auto"/>
            <w:textDirection w:val="btLr"/>
            <w:vAlign w:val="center"/>
          </w:tcPr>
          <w:p w14:paraId="3AD5A2F7" w14:textId="5E23C7BA" w:rsidR="009E7259" w:rsidRPr="005B6C40" w:rsidRDefault="009E7259" w:rsidP="009E7259">
            <w:pPr>
              <w:spacing w:line="259" w:lineRule="auto"/>
            </w:pPr>
            <w:r>
              <w:rPr>
                <w:color w:val="000000"/>
              </w:rPr>
              <w:t>100m group - 177.9, 200m group - 176.9</w:t>
            </w:r>
          </w:p>
        </w:tc>
        <w:tc>
          <w:tcPr>
            <w:tcW w:w="0" w:type="auto"/>
            <w:textDirection w:val="btLr"/>
            <w:vAlign w:val="center"/>
          </w:tcPr>
          <w:p w14:paraId="30D99EB2" w14:textId="1DB21618" w:rsidR="009E7259" w:rsidRPr="005B6C40" w:rsidRDefault="009E7259" w:rsidP="009E7259">
            <w:pPr>
              <w:spacing w:line="259" w:lineRule="auto"/>
            </w:pPr>
            <w:r>
              <w:rPr>
                <w:color w:val="000000"/>
              </w:rPr>
              <w:t>158.9 ± 7.94</w:t>
            </w:r>
          </w:p>
        </w:tc>
        <w:tc>
          <w:tcPr>
            <w:tcW w:w="0" w:type="auto"/>
            <w:textDirection w:val="btLr"/>
            <w:vAlign w:val="center"/>
          </w:tcPr>
          <w:p w14:paraId="27A9D8A6" w14:textId="5406634B" w:rsidR="009E7259" w:rsidRPr="005B6C40" w:rsidRDefault="009E7259" w:rsidP="009E7259">
            <w:pPr>
              <w:spacing w:line="259" w:lineRule="auto"/>
            </w:pPr>
            <w:r>
              <w:rPr>
                <w:color w:val="000000"/>
              </w:rPr>
              <w:t>C1 = 168.57 ± 7.61, C2 = 160.44 ± 7.32, C3 = 159.36 ± 5.80</w:t>
            </w:r>
          </w:p>
        </w:tc>
        <w:tc>
          <w:tcPr>
            <w:tcW w:w="0" w:type="auto"/>
            <w:textDirection w:val="btLr"/>
            <w:vAlign w:val="center"/>
          </w:tcPr>
          <w:p w14:paraId="39E924CF" w14:textId="141C2684" w:rsidR="009E7259" w:rsidRPr="005B6C40" w:rsidRDefault="009E7259" w:rsidP="009E7259">
            <w:pPr>
              <w:spacing w:line="259" w:lineRule="auto"/>
            </w:pPr>
            <w:r>
              <w:rPr>
                <w:color w:val="000000"/>
              </w:rPr>
              <w:t>1.76 ± 0.09</w:t>
            </w:r>
          </w:p>
        </w:tc>
        <w:tc>
          <w:tcPr>
            <w:tcW w:w="0" w:type="auto"/>
            <w:textDirection w:val="btLr"/>
            <w:vAlign w:val="center"/>
          </w:tcPr>
          <w:p w14:paraId="4035DE22" w14:textId="16FE4982" w:rsidR="009E7259" w:rsidRPr="005B6C40" w:rsidRDefault="009E7259" w:rsidP="009E7259">
            <w:pPr>
              <w:spacing w:line="259" w:lineRule="auto"/>
            </w:pPr>
            <w:r>
              <w:rPr>
                <w:color w:val="000000"/>
              </w:rPr>
              <w:t>168±5.04</w:t>
            </w:r>
          </w:p>
        </w:tc>
        <w:tc>
          <w:tcPr>
            <w:tcW w:w="0" w:type="auto"/>
            <w:textDirection w:val="btLr"/>
            <w:vAlign w:val="center"/>
          </w:tcPr>
          <w:p w14:paraId="6D979C62" w14:textId="3456B281" w:rsidR="009E7259" w:rsidRPr="005B6C40" w:rsidRDefault="009E7259" w:rsidP="009E7259">
            <w:pPr>
              <w:spacing w:line="259" w:lineRule="auto"/>
            </w:pPr>
            <w:r>
              <w:rPr>
                <w:color w:val="000000"/>
              </w:rPr>
              <w:t>Male = 1.69±0.1, Female = 157±0.1</w:t>
            </w:r>
          </w:p>
        </w:tc>
      </w:tr>
      <w:tr w:rsidR="009E7259" w:rsidRPr="005B6C40" w14:paraId="7362FCE1" w14:textId="7D0AD421" w:rsidTr="0060135D">
        <w:trPr>
          <w:cantSplit/>
          <w:trHeight w:val="1417"/>
        </w:trPr>
        <w:tc>
          <w:tcPr>
            <w:tcW w:w="964" w:type="dxa"/>
            <w:tcBorders>
              <w:right w:val="single" w:sz="4" w:space="0" w:color="auto"/>
            </w:tcBorders>
            <w:textDirection w:val="btLr"/>
          </w:tcPr>
          <w:p w14:paraId="465B9F85" w14:textId="77777777" w:rsidR="009E7259" w:rsidRPr="005B6C40" w:rsidRDefault="009E7259" w:rsidP="009E7259">
            <w:pPr>
              <w:spacing w:after="160" w:line="240" w:lineRule="auto"/>
              <w:rPr>
                <w:b/>
                <w:bCs/>
              </w:rPr>
            </w:pPr>
            <w:r w:rsidRPr="005B6C40">
              <w:rPr>
                <w:b/>
                <w:bCs/>
              </w:rPr>
              <w:t>Age (years)</w:t>
            </w:r>
          </w:p>
        </w:tc>
        <w:tc>
          <w:tcPr>
            <w:tcW w:w="0" w:type="auto"/>
            <w:textDirection w:val="btLr"/>
            <w:vAlign w:val="center"/>
          </w:tcPr>
          <w:p w14:paraId="2378EAF4" w14:textId="5780F87D" w:rsidR="009E7259" w:rsidRPr="005B6C40" w:rsidRDefault="009E7259" w:rsidP="009E7259">
            <w:pPr>
              <w:spacing w:line="259" w:lineRule="auto"/>
            </w:pPr>
            <w:r>
              <w:rPr>
                <w:color w:val="000000"/>
              </w:rPr>
              <w:t>M1 = 13.6 ± 2.1, M2 = 14.3 ± 1.9, F1 = 13.3 ± 2.0, F2 = 13.3 ± 2.6</w:t>
            </w:r>
          </w:p>
        </w:tc>
        <w:tc>
          <w:tcPr>
            <w:tcW w:w="0" w:type="auto"/>
            <w:textDirection w:val="btLr"/>
            <w:vAlign w:val="center"/>
          </w:tcPr>
          <w:p w14:paraId="70DA5AF2" w14:textId="09C9B917" w:rsidR="009E7259" w:rsidRPr="005B6C40" w:rsidRDefault="009E7259" w:rsidP="009E7259">
            <w:pPr>
              <w:spacing w:line="259" w:lineRule="auto"/>
            </w:pPr>
            <w:r>
              <w:rPr>
                <w:color w:val="000000"/>
              </w:rPr>
              <w:t>Male = 13.559 ± 2.346, Female = 13.179 ± 2.255</w:t>
            </w:r>
          </w:p>
        </w:tc>
        <w:tc>
          <w:tcPr>
            <w:tcW w:w="0" w:type="auto"/>
            <w:textDirection w:val="btLr"/>
            <w:vAlign w:val="center"/>
          </w:tcPr>
          <w:p w14:paraId="03DFDA9F" w14:textId="1ACE6D7E" w:rsidR="009E7259" w:rsidRPr="005B6C40" w:rsidRDefault="009E7259" w:rsidP="009E7259">
            <w:pPr>
              <w:spacing w:line="259" w:lineRule="auto"/>
            </w:pPr>
            <w:r>
              <w:rPr>
                <w:color w:val="000000"/>
              </w:rPr>
              <w:t>Male = 16.5 ± 1.2, Female = 15.5 ± 1.1</w:t>
            </w:r>
          </w:p>
        </w:tc>
        <w:tc>
          <w:tcPr>
            <w:tcW w:w="0" w:type="auto"/>
            <w:textDirection w:val="btLr"/>
            <w:vAlign w:val="center"/>
          </w:tcPr>
          <w:p w14:paraId="3DD2BE09" w14:textId="7C4B2ED8" w:rsidR="009E7259" w:rsidRPr="005B6C40" w:rsidRDefault="009E7259" w:rsidP="009E7259">
            <w:pPr>
              <w:spacing w:line="259" w:lineRule="auto"/>
            </w:pPr>
            <w:r>
              <w:rPr>
                <w:color w:val="000000"/>
              </w:rPr>
              <w:t>12.3 ± 0.74</w:t>
            </w:r>
          </w:p>
        </w:tc>
        <w:tc>
          <w:tcPr>
            <w:tcW w:w="0" w:type="auto"/>
            <w:textDirection w:val="btLr"/>
            <w:vAlign w:val="center"/>
          </w:tcPr>
          <w:p w14:paraId="58D1228E" w14:textId="6B511DE3" w:rsidR="009E7259" w:rsidRPr="005B6C40" w:rsidRDefault="009E7259" w:rsidP="009E7259">
            <w:pPr>
              <w:spacing w:line="259" w:lineRule="auto"/>
            </w:pPr>
            <w:r>
              <w:rPr>
                <w:color w:val="000000"/>
              </w:rPr>
              <w:t>Male = 13.55 ± 0.72, Female = 13.16 ± 0.93</w:t>
            </w:r>
          </w:p>
        </w:tc>
        <w:tc>
          <w:tcPr>
            <w:tcW w:w="0" w:type="auto"/>
            <w:textDirection w:val="btLr"/>
            <w:vAlign w:val="center"/>
          </w:tcPr>
          <w:p w14:paraId="6A277FC5" w14:textId="21F46C67" w:rsidR="009E7259" w:rsidRPr="005B6C40" w:rsidRDefault="009E7259" w:rsidP="009E7259">
            <w:pPr>
              <w:spacing w:line="259" w:lineRule="auto"/>
            </w:pPr>
            <w:r>
              <w:rPr>
                <w:color w:val="000000"/>
              </w:rPr>
              <w:t>17.2 ± 2.72</w:t>
            </w:r>
          </w:p>
        </w:tc>
        <w:tc>
          <w:tcPr>
            <w:tcW w:w="0" w:type="auto"/>
            <w:textDirection w:val="btLr"/>
            <w:vAlign w:val="center"/>
          </w:tcPr>
          <w:p w14:paraId="085D8EC6" w14:textId="38EF644A" w:rsidR="009E7259" w:rsidRPr="005B6C40" w:rsidRDefault="009E7259" w:rsidP="009E7259">
            <w:pPr>
              <w:spacing w:line="259" w:lineRule="auto"/>
            </w:pPr>
            <w:r>
              <w:rPr>
                <w:color w:val="000000"/>
              </w:rPr>
              <w:t>16 ± 3</w:t>
            </w:r>
          </w:p>
        </w:tc>
        <w:tc>
          <w:tcPr>
            <w:tcW w:w="0" w:type="auto"/>
            <w:textDirection w:val="btLr"/>
            <w:vAlign w:val="center"/>
          </w:tcPr>
          <w:p w14:paraId="083AEC1E" w14:textId="52E73F8D" w:rsidR="009E7259" w:rsidRPr="005B6C40" w:rsidRDefault="009E7259" w:rsidP="009E7259">
            <w:pPr>
              <w:spacing w:line="259" w:lineRule="auto"/>
            </w:pPr>
            <w:r>
              <w:rPr>
                <w:color w:val="000000"/>
              </w:rPr>
              <w:t xml:space="preserve">Male = 16 ± 1.0, Female = 15 ± 0.6, </w:t>
            </w:r>
          </w:p>
        </w:tc>
      </w:tr>
      <w:tr w:rsidR="009E7259" w:rsidRPr="005B6C40" w14:paraId="285783F5" w14:textId="0C7DE7CE" w:rsidTr="0060135D">
        <w:trPr>
          <w:cantSplit/>
          <w:trHeight w:val="1417"/>
        </w:trPr>
        <w:tc>
          <w:tcPr>
            <w:tcW w:w="964" w:type="dxa"/>
            <w:tcBorders>
              <w:right w:val="single" w:sz="4" w:space="0" w:color="auto"/>
            </w:tcBorders>
            <w:textDirection w:val="btLr"/>
          </w:tcPr>
          <w:p w14:paraId="378C466A" w14:textId="77777777" w:rsidR="009E7259" w:rsidRPr="005B6C40" w:rsidRDefault="009E7259" w:rsidP="009E7259">
            <w:pPr>
              <w:spacing w:after="160" w:line="240" w:lineRule="auto"/>
              <w:rPr>
                <w:b/>
                <w:bCs/>
              </w:rPr>
            </w:pPr>
            <w:r w:rsidRPr="005B6C40">
              <w:rPr>
                <w:b/>
                <w:bCs/>
              </w:rPr>
              <w:t>Gender</w:t>
            </w:r>
          </w:p>
        </w:tc>
        <w:tc>
          <w:tcPr>
            <w:tcW w:w="0" w:type="auto"/>
            <w:textDirection w:val="btLr"/>
            <w:vAlign w:val="center"/>
          </w:tcPr>
          <w:p w14:paraId="55328CAC" w14:textId="5FBB185D" w:rsidR="009E7259" w:rsidRPr="005B6C40" w:rsidRDefault="009E7259" w:rsidP="009E7259">
            <w:pPr>
              <w:spacing w:line="259" w:lineRule="auto"/>
            </w:pPr>
            <w:r>
              <w:rPr>
                <w:color w:val="000000"/>
              </w:rPr>
              <w:t>Male = 41, Female = 30</w:t>
            </w:r>
          </w:p>
        </w:tc>
        <w:tc>
          <w:tcPr>
            <w:tcW w:w="0" w:type="auto"/>
            <w:textDirection w:val="btLr"/>
            <w:vAlign w:val="center"/>
          </w:tcPr>
          <w:p w14:paraId="0F4B7D3A" w14:textId="27A2A225" w:rsidR="009E7259" w:rsidRPr="005B6C40" w:rsidRDefault="009E7259" w:rsidP="009E7259">
            <w:pPr>
              <w:spacing w:line="259" w:lineRule="auto"/>
            </w:pPr>
            <w:r>
              <w:rPr>
                <w:color w:val="000000"/>
              </w:rPr>
              <w:t>Male = 17, Female = 16</w:t>
            </w:r>
          </w:p>
        </w:tc>
        <w:tc>
          <w:tcPr>
            <w:tcW w:w="0" w:type="auto"/>
            <w:textDirection w:val="btLr"/>
            <w:vAlign w:val="center"/>
          </w:tcPr>
          <w:p w14:paraId="5E0FCC45" w14:textId="253330AC" w:rsidR="009E7259" w:rsidRPr="005B6C40" w:rsidRDefault="009E7259" w:rsidP="009E7259">
            <w:pPr>
              <w:spacing w:line="259" w:lineRule="auto"/>
            </w:pPr>
            <w:r>
              <w:rPr>
                <w:color w:val="000000"/>
              </w:rPr>
              <w:t>Male = 22, Female = 26</w:t>
            </w:r>
          </w:p>
        </w:tc>
        <w:tc>
          <w:tcPr>
            <w:tcW w:w="0" w:type="auto"/>
            <w:textDirection w:val="btLr"/>
            <w:vAlign w:val="center"/>
          </w:tcPr>
          <w:p w14:paraId="1F1C67BB" w14:textId="37DEF80C" w:rsidR="009E7259" w:rsidRPr="005B6C40" w:rsidRDefault="009E7259" w:rsidP="009E7259">
            <w:pPr>
              <w:spacing w:line="259" w:lineRule="auto"/>
            </w:pPr>
            <w:r>
              <w:rPr>
                <w:color w:val="000000"/>
              </w:rPr>
              <w:t>Male = 49, Female = 51</w:t>
            </w:r>
          </w:p>
        </w:tc>
        <w:tc>
          <w:tcPr>
            <w:tcW w:w="0" w:type="auto"/>
            <w:textDirection w:val="btLr"/>
            <w:vAlign w:val="center"/>
          </w:tcPr>
          <w:p w14:paraId="1FC443A8" w14:textId="7FDEBBB9" w:rsidR="009E7259" w:rsidRPr="005B6C40" w:rsidRDefault="009E7259" w:rsidP="009E7259">
            <w:pPr>
              <w:spacing w:line="259" w:lineRule="auto"/>
            </w:pPr>
            <w:r>
              <w:rPr>
                <w:color w:val="000000"/>
              </w:rPr>
              <w:t>Male = 12, Female = 15</w:t>
            </w:r>
          </w:p>
        </w:tc>
        <w:tc>
          <w:tcPr>
            <w:tcW w:w="0" w:type="auto"/>
            <w:textDirection w:val="btLr"/>
            <w:vAlign w:val="center"/>
          </w:tcPr>
          <w:p w14:paraId="47644BE3" w14:textId="1ED4A078" w:rsidR="009E7259" w:rsidRPr="005B6C40" w:rsidRDefault="009E7259" w:rsidP="009E7259">
            <w:pPr>
              <w:spacing w:line="259" w:lineRule="auto"/>
            </w:pPr>
            <w:r>
              <w:rPr>
                <w:color w:val="000000"/>
              </w:rPr>
              <w:t>Male</w:t>
            </w:r>
          </w:p>
        </w:tc>
        <w:tc>
          <w:tcPr>
            <w:tcW w:w="0" w:type="auto"/>
            <w:textDirection w:val="btLr"/>
            <w:vAlign w:val="center"/>
          </w:tcPr>
          <w:p w14:paraId="6DC024B8" w14:textId="5E1CE399" w:rsidR="009E7259" w:rsidRPr="005B6C40" w:rsidRDefault="009E7259" w:rsidP="009E7259">
            <w:pPr>
              <w:spacing w:line="259" w:lineRule="auto"/>
            </w:pPr>
            <w:r>
              <w:rPr>
                <w:color w:val="000000"/>
              </w:rPr>
              <w:t>Male = 15, Female = 10</w:t>
            </w:r>
          </w:p>
        </w:tc>
        <w:tc>
          <w:tcPr>
            <w:tcW w:w="0" w:type="auto"/>
            <w:textDirection w:val="btLr"/>
            <w:vAlign w:val="center"/>
          </w:tcPr>
          <w:p w14:paraId="7F4D9E33" w14:textId="155453C7" w:rsidR="009E7259" w:rsidRPr="005B6C40" w:rsidRDefault="009E7259" w:rsidP="009E7259">
            <w:pPr>
              <w:spacing w:line="259" w:lineRule="auto"/>
            </w:pPr>
            <w:r>
              <w:rPr>
                <w:color w:val="000000"/>
              </w:rPr>
              <w:t>Male = 9, Female = 3</w:t>
            </w:r>
          </w:p>
        </w:tc>
      </w:tr>
      <w:tr w:rsidR="009E7259" w:rsidRPr="005B6C40" w14:paraId="75ADFEC3" w14:textId="5F1EC20C" w:rsidTr="0060135D">
        <w:trPr>
          <w:cantSplit/>
          <w:trHeight w:val="850"/>
        </w:trPr>
        <w:tc>
          <w:tcPr>
            <w:tcW w:w="964" w:type="dxa"/>
            <w:tcBorders>
              <w:right w:val="single" w:sz="4" w:space="0" w:color="auto"/>
            </w:tcBorders>
            <w:textDirection w:val="btLr"/>
          </w:tcPr>
          <w:p w14:paraId="406E1DA7" w14:textId="77777777" w:rsidR="009E7259" w:rsidRPr="005B6C40" w:rsidRDefault="009E7259" w:rsidP="009E7259">
            <w:pPr>
              <w:spacing w:after="160" w:line="240" w:lineRule="auto"/>
              <w:jc w:val="center"/>
              <w:rPr>
                <w:b/>
                <w:bCs/>
              </w:rPr>
            </w:pPr>
            <w:r w:rsidRPr="005B6C40">
              <w:rPr>
                <w:b/>
                <w:bCs/>
                <w:i/>
                <w:iCs/>
              </w:rPr>
              <w:t>n</w:t>
            </w:r>
          </w:p>
        </w:tc>
        <w:tc>
          <w:tcPr>
            <w:tcW w:w="0" w:type="auto"/>
            <w:textDirection w:val="btLr"/>
            <w:vAlign w:val="center"/>
          </w:tcPr>
          <w:p w14:paraId="3A072E83" w14:textId="05A8A776" w:rsidR="009E7259" w:rsidRPr="005B6C40" w:rsidRDefault="009E7259" w:rsidP="009E7259">
            <w:pPr>
              <w:spacing w:line="259" w:lineRule="auto"/>
            </w:pPr>
            <w:r>
              <w:rPr>
                <w:color w:val="000000"/>
              </w:rPr>
              <w:t>71</w:t>
            </w:r>
          </w:p>
        </w:tc>
        <w:tc>
          <w:tcPr>
            <w:tcW w:w="0" w:type="auto"/>
            <w:textDirection w:val="btLr"/>
            <w:vAlign w:val="center"/>
          </w:tcPr>
          <w:p w14:paraId="40901D80" w14:textId="322CFEA8" w:rsidR="009E7259" w:rsidRPr="005B6C40" w:rsidRDefault="009E7259" w:rsidP="009E7259">
            <w:pPr>
              <w:spacing w:line="259" w:lineRule="auto"/>
            </w:pPr>
            <w:r>
              <w:rPr>
                <w:color w:val="000000"/>
              </w:rPr>
              <w:t>33</w:t>
            </w:r>
          </w:p>
        </w:tc>
        <w:tc>
          <w:tcPr>
            <w:tcW w:w="0" w:type="auto"/>
            <w:textDirection w:val="btLr"/>
            <w:vAlign w:val="center"/>
          </w:tcPr>
          <w:p w14:paraId="73C87D08" w14:textId="033253FE" w:rsidR="009E7259" w:rsidRPr="005B6C40" w:rsidRDefault="009E7259" w:rsidP="009E7259">
            <w:pPr>
              <w:spacing w:line="259" w:lineRule="auto"/>
            </w:pPr>
            <w:r>
              <w:rPr>
                <w:color w:val="000000"/>
              </w:rPr>
              <w:t>48</w:t>
            </w:r>
          </w:p>
        </w:tc>
        <w:tc>
          <w:tcPr>
            <w:tcW w:w="0" w:type="auto"/>
            <w:textDirection w:val="btLr"/>
            <w:vAlign w:val="center"/>
          </w:tcPr>
          <w:p w14:paraId="6D718B52" w14:textId="3CCCEC66" w:rsidR="009E7259" w:rsidRPr="005B6C40" w:rsidRDefault="009E7259" w:rsidP="009E7259">
            <w:pPr>
              <w:spacing w:line="259" w:lineRule="auto"/>
            </w:pPr>
            <w:r>
              <w:rPr>
                <w:color w:val="000000"/>
              </w:rPr>
              <w:t>100</w:t>
            </w:r>
          </w:p>
        </w:tc>
        <w:tc>
          <w:tcPr>
            <w:tcW w:w="0" w:type="auto"/>
            <w:textDirection w:val="btLr"/>
            <w:vAlign w:val="center"/>
          </w:tcPr>
          <w:p w14:paraId="37FACCE3" w14:textId="1C95D695" w:rsidR="009E7259" w:rsidRPr="005B6C40" w:rsidRDefault="009E7259" w:rsidP="009E7259">
            <w:pPr>
              <w:spacing w:line="259" w:lineRule="auto"/>
            </w:pPr>
            <w:r>
              <w:rPr>
                <w:color w:val="000000"/>
              </w:rPr>
              <w:t>27</w:t>
            </w:r>
          </w:p>
        </w:tc>
        <w:tc>
          <w:tcPr>
            <w:tcW w:w="0" w:type="auto"/>
            <w:textDirection w:val="btLr"/>
            <w:vAlign w:val="center"/>
          </w:tcPr>
          <w:p w14:paraId="2B93034C" w14:textId="3B55CE39" w:rsidR="009E7259" w:rsidRPr="005B6C40" w:rsidRDefault="009E7259" w:rsidP="009E7259">
            <w:pPr>
              <w:spacing w:line="259" w:lineRule="auto"/>
            </w:pPr>
            <w:r>
              <w:rPr>
                <w:color w:val="000000"/>
              </w:rPr>
              <w:t>34</w:t>
            </w:r>
          </w:p>
        </w:tc>
        <w:tc>
          <w:tcPr>
            <w:tcW w:w="0" w:type="auto"/>
            <w:textDirection w:val="btLr"/>
            <w:vAlign w:val="center"/>
          </w:tcPr>
          <w:p w14:paraId="41F2447D" w14:textId="65D52E1B" w:rsidR="009E7259" w:rsidRPr="005B6C40" w:rsidRDefault="009E7259" w:rsidP="009E7259">
            <w:pPr>
              <w:spacing w:line="259" w:lineRule="auto"/>
            </w:pPr>
            <w:r>
              <w:rPr>
                <w:color w:val="000000"/>
              </w:rPr>
              <w:t>25</w:t>
            </w:r>
          </w:p>
        </w:tc>
        <w:tc>
          <w:tcPr>
            <w:tcW w:w="0" w:type="auto"/>
            <w:textDirection w:val="btLr"/>
            <w:vAlign w:val="center"/>
          </w:tcPr>
          <w:p w14:paraId="063A4D00" w14:textId="3E56B400" w:rsidR="009E7259" w:rsidRPr="005B6C40" w:rsidRDefault="009E7259" w:rsidP="009E7259">
            <w:pPr>
              <w:spacing w:line="259" w:lineRule="auto"/>
            </w:pPr>
            <w:r>
              <w:rPr>
                <w:color w:val="000000"/>
              </w:rPr>
              <w:t>12</w:t>
            </w:r>
          </w:p>
        </w:tc>
      </w:tr>
      <w:tr w:rsidR="009E7259" w:rsidRPr="005B6C40" w14:paraId="6D371B0A" w14:textId="1F4436F3" w:rsidTr="0060135D">
        <w:trPr>
          <w:cantSplit/>
          <w:trHeight w:val="1361"/>
        </w:trPr>
        <w:tc>
          <w:tcPr>
            <w:tcW w:w="964" w:type="dxa"/>
            <w:tcBorders>
              <w:right w:val="single" w:sz="4" w:space="0" w:color="auto"/>
            </w:tcBorders>
            <w:textDirection w:val="btLr"/>
          </w:tcPr>
          <w:p w14:paraId="2F13687D" w14:textId="77777777" w:rsidR="009E7259" w:rsidRPr="005B6C40" w:rsidRDefault="009E7259" w:rsidP="009E7259">
            <w:pPr>
              <w:spacing w:after="160" w:line="240" w:lineRule="auto"/>
              <w:rPr>
                <w:b/>
                <w:bCs/>
              </w:rPr>
            </w:pPr>
            <w:r w:rsidRPr="005B6C40">
              <w:rPr>
                <w:b/>
                <w:bCs/>
              </w:rPr>
              <w:t>Author</w:t>
            </w:r>
          </w:p>
        </w:tc>
        <w:tc>
          <w:tcPr>
            <w:tcW w:w="0" w:type="auto"/>
            <w:textDirection w:val="btLr"/>
            <w:vAlign w:val="center"/>
          </w:tcPr>
          <w:p w14:paraId="16FCBEAE" w14:textId="7CA7B2EA" w:rsidR="009E7259" w:rsidRPr="005B6C40" w:rsidRDefault="009E7259" w:rsidP="009E7259">
            <w:pPr>
              <w:spacing w:line="259" w:lineRule="auto"/>
            </w:pPr>
            <w:r>
              <w:rPr>
                <w:color w:val="000000"/>
              </w:rPr>
              <w:t>Mezzaroba et al., 2013a</w:t>
            </w:r>
          </w:p>
        </w:tc>
        <w:tc>
          <w:tcPr>
            <w:tcW w:w="0" w:type="auto"/>
            <w:textDirection w:val="btLr"/>
            <w:vAlign w:val="center"/>
          </w:tcPr>
          <w:p w14:paraId="792BC7BD" w14:textId="4887C09B" w:rsidR="009E7259" w:rsidRPr="005B6C40" w:rsidRDefault="009E7259" w:rsidP="009E7259">
            <w:pPr>
              <w:spacing w:line="259" w:lineRule="auto"/>
            </w:pPr>
            <w:r>
              <w:rPr>
                <w:color w:val="000000"/>
              </w:rPr>
              <w:t>Mezzaroba et al., 2013b</w:t>
            </w:r>
          </w:p>
        </w:tc>
        <w:tc>
          <w:tcPr>
            <w:tcW w:w="0" w:type="auto"/>
            <w:textDirection w:val="btLr"/>
            <w:vAlign w:val="center"/>
          </w:tcPr>
          <w:p w14:paraId="1F9A9626" w14:textId="1AF4CF0E" w:rsidR="009E7259" w:rsidRPr="005B6C40" w:rsidRDefault="009E7259" w:rsidP="009E7259">
            <w:pPr>
              <w:spacing w:line="259" w:lineRule="auto"/>
            </w:pPr>
            <w:r>
              <w:rPr>
                <w:color w:val="000000"/>
              </w:rPr>
              <w:t>Mitchell et al., 2018</w:t>
            </w:r>
          </w:p>
        </w:tc>
        <w:tc>
          <w:tcPr>
            <w:tcW w:w="0" w:type="auto"/>
            <w:textDirection w:val="btLr"/>
            <w:vAlign w:val="center"/>
          </w:tcPr>
          <w:p w14:paraId="087EE648" w14:textId="3CB81045" w:rsidR="009E7259" w:rsidRPr="005B6C40" w:rsidRDefault="009E7259" w:rsidP="009E7259">
            <w:pPr>
              <w:spacing w:line="259" w:lineRule="auto"/>
            </w:pPr>
            <w:r>
              <w:rPr>
                <w:color w:val="000000"/>
              </w:rPr>
              <w:t>Morais et al., 2016a</w:t>
            </w:r>
          </w:p>
        </w:tc>
        <w:tc>
          <w:tcPr>
            <w:tcW w:w="0" w:type="auto"/>
            <w:textDirection w:val="btLr"/>
            <w:vAlign w:val="center"/>
          </w:tcPr>
          <w:p w14:paraId="07550DA9" w14:textId="7C550C24" w:rsidR="009E7259" w:rsidRPr="005B6C40" w:rsidRDefault="009E7259" w:rsidP="009E7259">
            <w:pPr>
              <w:spacing w:line="259" w:lineRule="auto"/>
            </w:pPr>
            <w:r>
              <w:rPr>
                <w:color w:val="000000"/>
              </w:rPr>
              <w:t>Morais et al., 2016b</w:t>
            </w:r>
          </w:p>
        </w:tc>
        <w:tc>
          <w:tcPr>
            <w:tcW w:w="0" w:type="auto"/>
            <w:textDirection w:val="btLr"/>
            <w:vAlign w:val="center"/>
          </w:tcPr>
          <w:p w14:paraId="64F9B408" w14:textId="65BFC28D" w:rsidR="009E7259" w:rsidRPr="005B6C40" w:rsidRDefault="009E7259" w:rsidP="009E7259">
            <w:pPr>
              <w:spacing w:line="259" w:lineRule="auto"/>
            </w:pPr>
            <w:r>
              <w:rPr>
                <w:color w:val="000000"/>
              </w:rPr>
              <w:t>Morouço et al., 2014</w:t>
            </w:r>
          </w:p>
        </w:tc>
        <w:tc>
          <w:tcPr>
            <w:tcW w:w="0" w:type="auto"/>
            <w:textDirection w:val="btLr"/>
            <w:vAlign w:val="center"/>
          </w:tcPr>
          <w:p w14:paraId="5A7C741E" w14:textId="089796A2" w:rsidR="009E7259" w:rsidRPr="005B6C40" w:rsidRDefault="009E7259" w:rsidP="009E7259">
            <w:pPr>
              <w:spacing w:line="259" w:lineRule="auto"/>
            </w:pPr>
            <w:r>
              <w:rPr>
                <w:color w:val="000000"/>
              </w:rPr>
              <w:t>Papoti et al., 2009</w:t>
            </w:r>
          </w:p>
        </w:tc>
        <w:tc>
          <w:tcPr>
            <w:tcW w:w="0" w:type="auto"/>
            <w:textDirection w:val="btLr"/>
            <w:vAlign w:val="center"/>
          </w:tcPr>
          <w:p w14:paraId="737F7B3C" w14:textId="3A7A7E8C" w:rsidR="009E7259" w:rsidRPr="005B6C40" w:rsidRDefault="009E7259" w:rsidP="009E7259">
            <w:pPr>
              <w:spacing w:line="259" w:lineRule="auto"/>
            </w:pPr>
            <w:r>
              <w:rPr>
                <w:color w:val="000000"/>
              </w:rPr>
              <w:t>Papoti et al., 2013</w:t>
            </w:r>
          </w:p>
        </w:tc>
      </w:tr>
    </w:tbl>
    <w:p w14:paraId="7615458B" w14:textId="62EB47F6" w:rsidR="005B6C40" w:rsidRPr="005B6C40" w:rsidRDefault="005B6C40" w:rsidP="005B6C40">
      <w:pPr>
        <w:rPr>
          <w:sz w:val="24"/>
          <w:szCs w:val="24"/>
        </w:rPr>
      </w:pPr>
      <w:r w:rsidRPr="005B6C40">
        <w:rPr>
          <w:noProof/>
          <w:sz w:val="24"/>
          <w:szCs w:val="24"/>
        </w:rPr>
        <mc:AlternateContent>
          <mc:Choice Requires="wps">
            <w:drawing>
              <wp:anchor distT="0" distB="0" distL="114300" distR="114300" simplePos="0" relativeHeight="251665408" behindDoc="0" locked="0" layoutInCell="1" allowOverlap="1" wp14:anchorId="2919C987" wp14:editId="5D550666">
                <wp:simplePos x="0" y="0"/>
                <wp:positionH relativeFrom="column">
                  <wp:posOffset>-1703314</wp:posOffset>
                </wp:positionH>
                <wp:positionV relativeFrom="paragraph">
                  <wp:posOffset>-1591945</wp:posOffset>
                </wp:positionV>
                <wp:extent cx="3109179" cy="251460"/>
                <wp:effectExtent l="0" t="0" r="0" b="0"/>
                <wp:wrapNone/>
                <wp:docPr id="10" name="Text Box 10"/>
                <wp:cNvGraphicFramePr/>
                <a:graphic xmlns:a="http://schemas.openxmlformats.org/drawingml/2006/main">
                  <a:graphicData uri="http://schemas.microsoft.com/office/word/2010/wordprocessingShape">
                    <wps:wsp>
                      <wps:cNvSpPr txBox="1"/>
                      <wps:spPr>
                        <a:xfrm rot="16200000">
                          <a:off x="0" y="0"/>
                          <a:ext cx="3109179" cy="251460"/>
                        </a:xfrm>
                        <a:prstGeom prst="rect">
                          <a:avLst/>
                        </a:prstGeom>
                        <a:solidFill>
                          <a:schemeClr val="lt1"/>
                        </a:solidFill>
                        <a:ln w="6350">
                          <a:noFill/>
                        </a:ln>
                      </wps:spPr>
                      <wps:txbx>
                        <w:txbxContent>
                          <w:p w14:paraId="3DD14A76" w14:textId="77777777" w:rsidR="00D5437F" w:rsidRPr="00657AD0" w:rsidRDefault="00D5437F" w:rsidP="005B6C40">
                            <w:pPr>
                              <w:rPr>
                                <w:i/>
                                <w:iCs/>
                              </w:rPr>
                            </w:pPr>
                            <w:r>
                              <w:rPr>
                                <w:b/>
                                <w:bCs/>
                              </w:rPr>
                              <w:t xml:space="preserve">Table 1 </w:t>
                            </w:r>
                            <w:r>
                              <w:rPr>
                                <w:i/>
                                <w:iCs/>
                              </w:rPr>
                              <w:t>continued</w:t>
                            </w:r>
                          </w:p>
                          <w:p w14:paraId="21227726" w14:textId="77777777" w:rsidR="00D5437F" w:rsidRPr="000161C0" w:rsidRDefault="00D5437F" w:rsidP="005B6C4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9C987" id="Text Box 10" o:spid="_x0000_s1029" type="#_x0000_t202" style="position:absolute;margin-left:-134.1pt;margin-top:-125.35pt;width:244.8pt;height:19.8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" fillcolor="white [3201]" stroked="f" strokeweight=".5pt">
                <v:textbox>
                  <w:txbxContent>
                    <w:p w14:paraId="3DD14A76" w14:textId="77777777" w:rsidR="00D5437F" w:rsidRPr="00657AD0" w:rsidRDefault="00D5437F" w:rsidP="005B6C40">
                      <w:pPr>
                        <w:rPr>
                          <w:i/>
                          <w:iCs/>
                        </w:rPr>
                      </w:pPr>
                      <w:r>
                        <w:rPr>
                          <w:b/>
                          <w:bCs/>
                        </w:rPr>
                        <w:t xml:space="preserve">Table 1 </w:t>
                      </w:r>
                      <w:r>
                        <w:rPr>
                          <w:i/>
                          <w:iCs/>
                        </w:rPr>
                        <w:t>continued</w:t>
                      </w:r>
                    </w:p>
                    <w:p w14:paraId="21227726" w14:textId="77777777" w:rsidR="00D5437F" w:rsidRPr="000161C0" w:rsidRDefault="00D5437F" w:rsidP="005B6C40"/>
                  </w:txbxContent>
                </v:textbox>
              </v:shape>
            </w:pict>
          </mc:Fallback>
        </mc:AlternateContent>
      </w:r>
    </w:p>
    <w:tbl>
      <w:tblPr>
        <w:tblStyle w:val="TableGrid"/>
        <w:tblW w:w="8622"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942"/>
        <w:gridCol w:w="960"/>
        <w:gridCol w:w="960"/>
        <w:gridCol w:w="960"/>
        <w:gridCol w:w="960"/>
        <w:gridCol w:w="960"/>
        <w:gridCol w:w="960"/>
        <w:gridCol w:w="960"/>
        <w:gridCol w:w="960"/>
      </w:tblGrid>
      <w:tr w:rsidR="003A0E98" w:rsidRPr="00AB689D" w14:paraId="51A2CB04" w14:textId="3E74CF8C" w:rsidTr="0060135D">
        <w:trPr>
          <w:cantSplit/>
          <w:trHeight w:val="850"/>
        </w:trPr>
        <w:tc>
          <w:tcPr>
            <w:tcW w:w="942" w:type="dxa"/>
            <w:tcBorders>
              <w:right w:val="single" w:sz="4" w:space="0" w:color="auto"/>
            </w:tcBorders>
            <w:textDirection w:val="btLr"/>
          </w:tcPr>
          <w:p w14:paraId="056E94EB" w14:textId="77777777" w:rsidR="003A0E98" w:rsidRPr="00AB689D" w:rsidRDefault="003A0E98" w:rsidP="003A0E98">
            <w:pPr>
              <w:spacing w:after="160" w:line="240" w:lineRule="auto"/>
              <w:jc w:val="center"/>
              <w:rPr>
                <w:b/>
                <w:bCs/>
              </w:rPr>
            </w:pPr>
            <w:bookmarkStart w:id="0" w:name="_Hlk106874874"/>
            <w:r w:rsidRPr="00AB689D">
              <w:rPr>
                <w:b/>
                <w:bCs/>
              </w:rPr>
              <w:lastRenderedPageBreak/>
              <w:t>JBI Score</w:t>
            </w:r>
          </w:p>
        </w:tc>
        <w:tc>
          <w:tcPr>
            <w:tcW w:w="960" w:type="dxa"/>
            <w:textDirection w:val="btLr"/>
            <w:vAlign w:val="center"/>
          </w:tcPr>
          <w:p w14:paraId="224AFBA3" w14:textId="55881E8C" w:rsidR="003A0E98" w:rsidRPr="00AB689D" w:rsidRDefault="003A0E98" w:rsidP="0060135D">
            <w:pPr>
              <w:spacing w:line="259" w:lineRule="auto"/>
              <w:jc w:val="center"/>
            </w:pPr>
            <w:r>
              <w:rPr>
                <w:color w:val="000000"/>
              </w:rPr>
              <w:t>8</w:t>
            </w:r>
          </w:p>
        </w:tc>
        <w:tc>
          <w:tcPr>
            <w:tcW w:w="960" w:type="dxa"/>
            <w:textDirection w:val="btLr"/>
            <w:vAlign w:val="center"/>
          </w:tcPr>
          <w:p w14:paraId="31A46486" w14:textId="6208C689" w:rsidR="003A0E98" w:rsidRPr="00AB689D" w:rsidRDefault="003A0E98" w:rsidP="0060135D">
            <w:pPr>
              <w:spacing w:line="259" w:lineRule="auto"/>
              <w:jc w:val="center"/>
            </w:pPr>
            <w:r>
              <w:rPr>
                <w:color w:val="000000"/>
              </w:rPr>
              <w:t>9</w:t>
            </w:r>
          </w:p>
        </w:tc>
        <w:tc>
          <w:tcPr>
            <w:tcW w:w="960" w:type="dxa"/>
            <w:textDirection w:val="btLr"/>
            <w:vAlign w:val="center"/>
          </w:tcPr>
          <w:p w14:paraId="0AB12706" w14:textId="05B56245" w:rsidR="003A0E98" w:rsidRPr="00AB689D" w:rsidRDefault="003A0E98" w:rsidP="0060135D">
            <w:pPr>
              <w:spacing w:line="259" w:lineRule="auto"/>
              <w:jc w:val="center"/>
            </w:pPr>
            <w:r>
              <w:rPr>
                <w:color w:val="000000"/>
              </w:rPr>
              <w:t>5</w:t>
            </w:r>
          </w:p>
        </w:tc>
        <w:tc>
          <w:tcPr>
            <w:tcW w:w="960" w:type="dxa"/>
            <w:textDirection w:val="btLr"/>
            <w:vAlign w:val="center"/>
          </w:tcPr>
          <w:p w14:paraId="4932C973" w14:textId="1A87A525" w:rsidR="003A0E98" w:rsidRPr="00AB689D" w:rsidRDefault="003A0E98" w:rsidP="0060135D">
            <w:pPr>
              <w:spacing w:line="259" w:lineRule="auto"/>
              <w:jc w:val="center"/>
            </w:pPr>
            <w:r>
              <w:rPr>
                <w:color w:val="000000"/>
              </w:rPr>
              <w:t>6</w:t>
            </w:r>
          </w:p>
        </w:tc>
        <w:tc>
          <w:tcPr>
            <w:tcW w:w="960" w:type="dxa"/>
            <w:textDirection w:val="btLr"/>
            <w:vAlign w:val="center"/>
          </w:tcPr>
          <w:p w14:paraId="3C672A6D" w14:textId="60D73922" w:rsidR="003A0E98" w:rsidRPr="00AB689D" w:rsidRDefault="003A0E98" w:rsidP="0060135D">
            <w:pPr>
              <w:spacing w:line="259" w:lineRule="auto"/>
              <w:jc w:val="center"/>
            </w:pPr>
            <w:r>
              <w:rPr>
                <w:color w:val="000000"/>
              </w:rPr>
              <w:t>7</w:t>
            </w:r>
          </w:p>
        </w:tc>
        <w:tc>
          <w:tcPr>
            <w:tcW w:w="960" w:type="dxa"/>
            <w:textDirection w:val="btLr"/>
            <w:vAlign w:val="center"/>
          </w:tcPr>
          <w:p w14:paraId="5CD375C8" w14:textId="3BB7AC23" w:rsidR="003A0E98" w:rsidRPr="00AB689D" w:rsidRDefault="003A0E98" w:rsidP="0060135D">
            <w:pPr>
              <w:spacing w:line="259" w:lineRule="auto"/>
              <w:jc w:val="center"/>
            </w:pPr>
            <w:r>
              <w:rPr>
                <w:color w:val="000000"/>
              </w:rPr>
              <w:t>7</w:t>
            </w:r>
          </w:p>
        </w:tc>
        <w:tc>
          <w:tcPr>
            <w:tcW w:w="960" w:type="dxa"/>
            <w:textDirection w:val="btLr"/>
            <w:vAlign w:val="center"/>
          </w:tcPr>
          <w:p w14:paraId="375A5FDC" w14:textId="10538BF1" w:rsidR="003A0E98" w:rsidRPr="00AB689D" w:rsidRDefault="003A0E98" w:rsidP="0060135D">
            <w:pPr>
              <w:spacing w:line="259" w:lineRule="auto"/>
              <w:jc w:val="center"/>
            </w:pPr>
            <w:r>
              <w:rPr>
                <w:color w:val="000000"/>
              </w:rPr>
              <w:t>8</w:t>
            </w:r>
          </w:p>
        </w:tc>
        <w:tc>
          <w:tcPr>
            <w:tcW w:w="960" w:type="dxa"/>
            <w:textDirection w:val="btLr"/>
            <w:vAlign w:val="center"/>
          </w:tcPr>
          <w:p w14:paraId="211C4B79" w14:textId="702C4C21" w:rsidR="003A0E98" w:rsidRPr="00AB689D" w:rsidRDefault="003A0E98" w:rsidP="0060135D">
            <w:pPr>
              <w:spacing w:line="259" w:lineRule="auto"/>
              <w:jc w:val="center"/>
            </w:pPr>
            <w:r>
              <w:rPr>
                <w:color w:val="000000"/>
              </w:rPr>
              <w:t>7</w:t>
            </w:r>
          </w:p>
        </w:tc>
      </w:tr>
      <w:tr w:rsidR="003A0E98" w:rsidRPr="00AB689D" w14:paraId="11C48AB2" w14:textId="6E7174F0" w:rsidTr="0060135D">
        <w:trPr>
          <w:cantSplit/>
          <w:trHeight w:val="1417"/>
        </w:trPr>
        <w:tc>
          <w:tcPr>
            <w:tcW w:w="942" w:type="dxa"/>
            <w:tcBorders>
              <w:right w:val="single" w:sz="4" w:space="0" w:color="auto"/>
            </w:tcBorders>
            <w:textDirection w:val="btLr"/>
          </w:tcPr>
          <w:p w14:paraId="6D532733" w14:textId="77777777" w:rsidR="003A0E98" w:rsidRPr="00AB689D" w:rsidRDefault="003A0E98" w:rsidP="003A0E98">
            <w:pPr>
              <w:spacing w:after="160" w:line="240" w:lineRule="auto"/>
              <w:rPr>
                <w:b/>
                <w:bCs/>
              </w:rPr>
            </w:pPr>
            <w:r w:rsidRPr="00AB689D">
              <w:rPr>
                <w:b/>
                <w:bCs/>
              </w:rPr>
              <w:t>Competition level</w:t>
            </w:r>
          </w:p>
        </w:tc>
        <w:tc>
          <w:tcPr>
            <w:tcW w:w="0" w:type="auto"/>
            <w:textDirection w:val="btLr"/>
            <w:vAlign w:val="center"/>
          </w:tcPr>
          <w:p w14:paraId="11A00B35" w14:textId="794A26E7" w:rsidR="003A0E98" w:rsidRPr="00AB689D" w:rsidRDefault="003A0E98" w:rsidP="0060135D">
            <w:pPr>
              <w:spacing w:line="259" w:lineRule="auto"/>
              <w:jc w:val="center"/>
            </w:pPr>
            <w:r>
              <w:rPr>
                <w:color w:val="000000"/>
              </w:rPr>
              <w:t>Regional</w:t>
            </w:r>
          </w:p>
        </w:tc>
        <w:tc>
          <w:tcPr>
            <w:tcW w:w="0" w:type="auto"/>
            <w:textDirection w:val="btLr"/>
            <w:vAlign w:val="center"/>
          </w:tcPr>
          <w:p w14:paraId="43DAB902" w14:textId="2CC3739D" w:rsidR="003A0E98" w:rsidRPr="00AB689D" w:rsidRDefault="003A0E98" w:rsidP="0060135D">
            <w:pPr>
              <w:spacing w:line="259" w:lineRule="auto"/>
              <w:jc w:val="center"/>
            </w:pPr>
            <w:r>
              <w:rPr>
                <w:color w:val="000000"/>
              </w:rPr>
              <w:t>Competitive experience. Intervention = 3.5±1.3, Control = 3.1±1.9, level not stated</w:t>
            </w:r>
          </w:p>
        </w:tc>
        <w:tc>
          <w:tcPr>
            <w:tcW w:w="0" w:type="auto"/>
            <w:textDirection w:val="btLr"/>
            <w:vAlign w:val="center"/>
          </w:tcPr>
          <w:p w14:paraId="38F869E1" w14:textId="61372613" w:rsidR="003A0E98" w:rsidRPr="00AB689D" w:rsidRDefault="003A0E98" w:rsidP="0060135D">
            <w:pPr>
              <w:spacing w:line="259" w:lineRule="auto"/>
              <w:jc w:val="center"/>
            </w:pPr>
            <w:r>
              <w:rPr>
                <w:color w:val="000000"/>
              </w:rPr>
              <w:t>Competitive, level not stated</w:t>
            </w:r>
          </w:p>
        </w:tc>
        <w:tc>
          <w:tcPr>
            <w:tcW w:w="0" w:type="auto"/>
            <w:textDirection w:val="btLr"/>
            <w:vAlign w:val="center"/>
          </w:tcPr>
          <w:p w14:paraId="2D02A2A6" w14:textId="1BBC9127" w:rsidR="003A0E98" w:rsidRPr="00AB689D" w:rsidRDefault="003A0E98" w:rsidP="0060135D">
            <w:pPr>
              <w:spacing w:line="259" w:lineRule="auto"/>
              <w:jc w:val="center"/>
            </w:pPr>
            <w:r>
              <w:rPr>
                <w:color w:val="000000"/>
              </w:rPr>
              <w:t>Competitive, level not stated</w:t>
            </w:r>
          </w:p>
        </w:tc>
        <w:tc>
          <w:tcPr>
            <w:tcW w:w="0" w:type="auto"/>
            <w:textDirection w:val="btLr"/>
            <w:vAlign w:val="center"/>
          </w:tcPr>
          <w:p w14:paraId="59267FD6" w14:textId="2C194E60" w:rsidR="003A0E98" w:rsidRPr="00AB689D" w:rsidRDefault="003A0E98" w:rsidP="0060135D">
            <w:pPr>
              <w:spacing w:line="259" w:lineRule="auto"/>
              <w:jc w:val="center"/>
            </w:pPr>
            <w:r>
              <w:rPr>
                <w:color w:val="000000"/>
              </w:rPr>
              <w:t>National</w:t>
            </w:r>
          </w:p>
        </w:tc>
        <w:tc>
          <w:tcPr>
            <w:tcW w:w="0" w:type="auto"/>
            <w:textDirection w:val="btLr"/>
            <w:vAlign w:val="center"/>
          </w:tcPr>
          <w:p w14:paraId="35032429" w14:textId="61E07E1B" w:rsidR="003A0E98" w:rsidRPr="00AB689D" w:rsidRDefault="003A0E98" w:rsidP="0060135D">
            <w:pPr>
              <w:spacing w:line="259" w:lineRule="auto"/>
              <w:jc w:val="center"/>
            </w:pPr>
            <w:r>
              <w:rPr>
                <w:color w:val="000000"/>
              </w:rPr>
              <w:t>National</w:t>
            </w:r>
          </w:p>
        </w:tc>
        <w:tc>
          <w:tcPr>
            <w:tcW w:w="0" w:type="auto"/>
            <w:textDirection w:val="btLr"/>
            <w:vAlign w:val="center"/>
          </w:tcPr>
          <w:p w14:paraId="548F168E" w14:textId="7C52CBB7" w:rsidR="003A0E98" w:rsidRPr="00AB689D" w:rsidRDefault="003A0E98" w:rsidP="0060135D">
            <w:pPr>
              <w:spacing w:line="259" w:lineRule="auto"/>
              <w:jc w:val="center"/>
            </w:pPr>
            <w:r>
              <w:rPr>
                <w:color w:val="000000"/>
              </w:rPr>
              <w:t>Regional or national</w:t>
            </w:r>
          </w:p>
        </w:tc>
        <w:tc>
          <w:tcPr>
            <w:tcW w:w="0" w:type="auto"/>
            <w:textDirection w:val="btLr"/>
            <w:vAlign w:val="center"/>
          </w:tcPr>
          <w:p w14:paraId="10612160" w14:textId="0F5E19A1" w:rsidR="003A0E98" w:rsidRPr="00AB689D" w:rsidRDefault="003A0E98" w:rsidP="0060135D">
            <w:pPr>
              <w:spacing w:line="259" w:lineRule="auto"/>
              <w:jc w:val="center"/>
            </w:pPr>
            <w:r>
              <w:rPr>
                <w:color w:val="000000"/>
              </w:rPr>
              <w:t>National</w:t>
            </w:r>
          </w:p>
        </w:tc>
      </w:tr>
      <w:tr w:rsidR="003A0E98" w:rsidRPr="00AB689D" w14:paraId="37DD8F30" w14:textId="2809E991" w:rsidTr="0060135D">
        <w:trPr>
          <w:cantSplit/>
          <w:trHeight w:val="1417"/>
        </w:trPr>
        <w:tc>
          <w:tcPr>
            <w:tcW w:w="942" w:type="dxa"/>
            <w:tcBorders>
              <w:right w:val="single" w:sz="4" w:space="0" w:color="auto"/>
            </w:tcBorders>
            <w:textDirection w:val="btLr"/>
          </w:tcPr>
          <w:p w14:paraId="3C097973" w14:textId="77777777" w:rsidR="003A0E98" w:rsidRPr="00AB689D" w:rsidRDefault="003A0E98" w:rsidP="003A0E98">
            <w:pPr>
              <w:spacing w:after="160" w:line="240" w:lineRule="auto"/>
              <w:rPr>
                <w:b/>
                <w:bCs/>
              </w:rPr>
            </w:pPr>
            <w:r w:rsidRPr="00AB689D">
              <w:rPr>
                <w:b/>
                <w:bCs/>
              </w:rPr>
              <w:t>Training experience (years)</w:t>
            </w:r>
          </w:p>
        </w:tc>
        <w:tc>
          <w:tcPr>
            <w:tcW w:w="0" w:type="auto"/>
            <w:textDirection w:val="btLr"/>
            <w:vAlign w:val="center"/>
          </w:tcPr>
          <w:p w14:paraId="1F521C5F" w14:textId="77032115" w:rsidR="003A0E98" w:rsidRPr="00AB689D" w:rsidRDefault="003A0E98" w:rsidP="0060135D">
            <w:pPr>
              <w:spacing w:line="259" w:lineRule="auto"/>
              <w:jc w:val="center"/>
            </w:pPr>
            <w:r>
              <w:rPr>
                <w:color w:val="000000"/>
              </w:rPr>
              <w:t>9.7 ± 2.3 years</w:t>
            </w:r>
          </w:p>
        </w:tc>
        <w:tc>
          <w:tcPr>
            <w:tcW w:w="0" w:type="auto"/>
            <w:textDirection w:val="btLr"/>
            <w:vAlign w:val="center"/>
          </w:tcPr>
          <w:p w14:paraId="2C1720EF" w14:textId="4E191532" w:rsidR="003A0E98" w:rsidRPr="00AB689D" w:rsidRDefault="003A0E98" w:rsidP="0060135D">
            <w:pPr>
              <w:spacing w:line="259" w:lineRule="auto"/>
              <w:jc w:val="center"/>
            </w:pPr>
            <w:r>
              <w:rPr>
                <w:color w:val="000000"/>
              </w:rPr>
              <w:t>Not stated</w:t>
            </w:r>
          </w:p>
        </w:tc>
        <w:tc>
          <w:tcPr>
            <w:tcW w:w="0" w:type="auto"/>
            <w:textDirection w:val="btLr"/>
            <w:vAlign w:val="center"/>
          </w:tcPr>
          <w:p w14:paraId="0E57420D" w14:textId="334EEEAA" w:rsidR="003A0E98" w:rsidRPr="00AB689D" w:rsidRDefault="003A0E98" w:rsidP="0060135D">
            <w:pPr>
              <w:spacing w:line="259" w:lineRule="auto"/>
              <w:jc w:val="center"/>
            </w:pPr>
            <w:r>
              <w:rPr>
                <w:color w:val="000000"/>
              </w:rPr>
              <w:t>G1 = 10.2 ± 1.6, G2 = 11.0 ±2.5 years</w:t>
            </w:r>
          </w:p>
        </w:tc>
        <w:tc>
          <w:tcPr>
            <w:tcW w:w="0" w:type="auto"/>
            <w:textDirection w:val="btLr"/>
            <w:vAlign w:val="center"/>
          </w:tcPr>
          <w:p w14:paraId="448D9C4D" w14:textId="7626BEE1" w:rsidR="003A0E98" w:rsidRPr="00AB689D" w:rsidRDefault="003A0E98" w:rsidP="0060135D">
            <w:pPr>
              <w:spacing w:line="259" w:lineRule="auto"/>
              <w:jc w:val="center"/>
            </w:pPr>
            <w:r>
              <w:rPr>
                <w:color w:val="000000"/>
              </w:rPr>
              <w:t>Not stated</w:t>
            </w:r>
          </w:p>
        </w:tc>
        <w:tc>
          <w:tcPr>
            <w:tcW w:w="0" w:type="auto"/>
            <w:textDirection w:val="btLr"/>
            <w:vAlign w:val="center"/>
          </w:tcPr>
          <w:p w14:paraId="07B21CEE" w14:textId="4775B6BF" w:rsidR="003A0E98" w:rsidRPr="00AB689D" w:rsidRDefault="003A0E98" w:rsidP="0060135D">
            <w:pPr>
              <w:spacing w:line="259" w:lineRule="auto"/>
              <w:jc w:val="center"/>
            </w:pPr>
            <w:r>
              <w:rPr>
                <w:color w:val="000000"/>
              </w:rPr>
              <w:t>5.6 ± 1.5 years</w:t>
            </w:r>
          </w:p>
        </w:tc>
        <w:tc>
          <w:tcPr>
            <w:tcW w:w="0" w:type="auto"/>
            <w:textDirection w:val="btLr"/>
            <w:vAlign w:val="center"/>
          </w:tcPr>
          <w:p w14:paraId="570C799A" w14:textId="09F0A4B7" w:rsidR="003A0E98" w:rsidRPr="00AB689D" w:rsidRDefault="003A0E98" w:rsidP="0060135D">
            <w:pPr>
              <w:spacing w:line="259" w:lineRule="auto"/>
              <w:jc w:val="center"/>
            </w:pPr>
            <w:r>
              <w:rPr>
                <w:color w:val="000000"/>
              </w:rPr>
              <w:t>Not stated</w:t>
            </w:r>
          </w:p>
        </w:tc>
        <w:tc>
          <w:tcPr>
            <w:tcW w:w="0" w:type="auto"/>
            <w:textDirection w:val="btLr"/>
            <w:vAlign w:val="center"/>
          </w:tcPr>
          <w:p w14:paraId="14A1EA0E" w14:textId="6FEBC676" w:rsidR="003A0E98" w:rsidRPr="00AB689D" w:rsidRDefault="003A0E98" w:rsidP="0060135D">
            <w:pPr>
              <w:spacing w:line="259" w:lineRule="auto"/>
              <w:jc w:val="center"/>
            </w:pPr>
            <w:r>
              <w:rPr>
                <w:color w:val="000000"/>
              </w:rPr>
              <w:t>Not stated</w:t>
            </w:r>
          </w:p>
        </w:tc>
        <w:tc>
          <w:tcPr>
            <w:tcW w:w="0" w:type="auto"/>
            <w:textDirection w:val="btLr"/>
            <w:vAlign w:val="center"/>
          </w:tcPr>
          <w:p w14:paraId="229CDE26" w14:textId="43298FBB" w:rsidR="003A0E98" w:rsidRPr="00AB689D" w:rsidRDefault="003A0E98" w:rsidP="0060135D">
            <w:pPr>
              <w:spacing w:line="259" w:lineRule="auto"/>
              <w:jc w:val="center"/>
            </w:pPr>
            <w:r>
              <w:rPr>
                <w:color w:val="000000"/>
              </w:rPr>
              <w:t>Not stated</w:t>
            </w:r>
          </w:p>
        </w:tc>
      </w:tr>
      <w:tr w:rsidR="003A0E98" w:rsidRPr="00AB689D" w14:paraId="0A0335C1" w14:textId="2C7BE44F" w:rsidTr="0060135D">
        <w:trPr>
          <w:cantSplit/>
          <w:trHeight w:val="1417"/>
        </w:trPr>
        <w:tc>
          <w:tcPr>
            <w:tcW w:w="942" w:type="dxa"/>
            <w:tcBorders>
              <w:right w:val="single" w:sz="4" w:space="0" w:color="auto"/>
            </w:tcBorders>
            <w:textDirection w:val="btLr"/>
          </w:tcPr>
          <w:p w14:paraId="49CAEBD8" w14:textId="77777777" w:rsidR="003A0E98" w:rsidRPr="00AB689D" w:rsidRDefault="003A0E98" w:rsidP="003A0E98">
            <w:pPr>
              <w:spacing w:after="160" w:line="240" w:lineRule="auto"/>
              <w:rPr>
                <w:b/>
                <w:bCs/>
              </w:rPr>
            </w:pPr>
            <w:r w:rsidRPr="00AB689D">
              <w:rPr>
                <w:b/>
                <w:bCs/>
              </w:rPr>
              <w:t>Maturity Assessment</w:t>
            </w:r>
          </w:p>
        </w:tc>
        <w:tc>
          <w:tcPr>
            <w:tcW w:w="0" w:type="auto"/>
            <w:textDirection w:val="btLr"/>
            <w:vAlign w:val="center"/>
          </w:tcPr>
          <w:p w14:paraId="27F26957" w14:textId="72458DF8" w:rsidR="003A0E98" w:rsidRPr="00AB689D" w:rsidRDefault="003A0E98" w:rsidP="0060135D">
            <w:pPr>
              <w:spacing w:line="259" w:lineRule="auto"/>
              <w:jc w:val="center"/>
            </w:pPr>
            <w:r>
              <w:rPr>
                <w:color w:val="000000"/>
              </w:rPr>
              <w:t>Yes</w:t>
            </w:r>
          </w:p>
        </w:tc>
        <w:tc>
          <w:tcPr>
            <w:tcW w:w="0" w:type="auto"/>
            <w:textDirection w:val="btLr"/>
            <w:vAlign w:val="center"/>
          </w:tcPr>
          <w:p w14:paraId="19C002C1" w14:textId="71644E77" w:rsidR="003A0E98" w:rsidRPr="00AB689D" w:rsidRDefault="003A0E98" w:rsidP="0060135D">
            <w:pPr>
              <w:spacing w:line="259" w:lineRule="auto"/>
              <w:jc w:val="center"/>
            </w:pPr>
            <w:r>
              <w:rPr>
                <w:color w:val="000000"/>
              </w:rPr>
              <w:t>Yes</w:t>
            </w:r>
          </w:p>
        </w:tc>
        <w:tc>
          <w:tcPr>
            <w:tcW w:w="0" w:type="auto"/>
            <w:textDirection w:val="btLr"/>
            <w:vAlign w:val="center"/>
          </w:tcPr>
          <w:p w14:paraId="763658E9" w14:textId="3023104F" w:rsidR="003A0E98" w:rsidRPr="00AB689D" w:rsidRDefault="003A0E98" w:rsidP="0060135D">
            <w:pPr>
              <w:spacing w:line="259" w:lineRule="auto"/>
              <w:jc w:val="center"/>
            </w:pPr>
            <w:r>
              <w:rPr>
                <w:color w:val="000000"/>
              </w:rPr>
              <w:t>No</w:t>
            </w:r>
          </w:p>
        </w:tc>
        <w:tc>
          <w:tcPr>
            <w:tcW w:w="0" w:type="auto"/>
            <w:textDirection w:val="btLr"/>
            <w:vAlign w:val="center"/>
          </w:tcPr>
          <w:p w14:paraId="1DFDE8B2" w14:textId="4C3581E3" w:rsidR="003A0E98" w:rsidRPr="00AB689D" w:rsidRDefault="003A0E98" w:rsidP="0060135D">
            <w:pPr>
              <w:spacing w:line="259" w:lineRule="auto"/>
              <w:jc w:val="center"/>
            </w:pPr>
            <w:r>
              <w:rPr>
                <w:color w:val="000000"/>
              </w:rPr>
              <w:t>No</w:t>
            </w:r>
          </w:p>
        </w:tc>
        <w:tc>
          <w:tcPr>
            <w:tcW w:w="0" w:type="auto"/>
            <w:textDirection w:val="btLr"/>
            <w:vAlign w:val="center"/>
          </w:tcPr>
          <w:p w14:paraId="30D4A67E" w14:textId="3BC4BD7A" w:rsidR="003A0E98" w:rsidRPr="00AB689D" w:rsidRDefault="003A0E98" w:rsidP="0060135D">
            <w:pPr>
              <w:spacing w:line="259" w:lineRule="auto"/>
              <w:jc w:val="center"/>
            </w:pPr>
            <w:r>
              <w:rPr>
                <w:color w:val="000000"/>
              </w:rPr>
              <w:t>No</w:t>
            </w:r>
          </w:p>
        </w:tc>
        <w:tc>
          <w:tcPr>
            <w:tcW w:w="0" w:type="auto"/>
            <w:textDirection w:val="btLr"/>
            <w:vAlign w:val="center"/>
          </w:tcPr>
          <w:p w14:paraId="69040198" w14:textId="05A5CD43" w:rsidR="003A0E98" w:rsidRPr="00AB689D" w:rsidRDefault="003A0E98" w:rsidP="0060135D">
            <w:pPr>
              <w:spacing w:line="259" w:lineRule="auto"/>
              <w:jc w:val="center"/>
            </w:pPr>
            <w:r>
              <w:rPr>
                <w:color w:val="000000"/>
              </w:rPr>
              <w:t>Yes</w:t>
            </w:r>
          </w:p>
        </w:tc>
        <w:tc>
          <w:tcPr>
            <w:tcW w:w="0" w:type="auto"/>
            <w:textDirection w:val="btLr"/>
            <w:vAlign w:val="center"/>
          </w:tcPr>
          <w:p w14:paraId="59BE0B8B" w14:textId="44C031F2" w:rsidR="003A0E98" w:rsidRPr="00AB689D" w:rsidRDefault="003A0E98" w:rsidP="0060135D">
            <w:pPr>
              <w:spacing w:line="259" w:lineRule="auto"/>
              <w:jc w:val="center"/>
            </w:pPr>
            <w:r>
              <w:rPr>
                <w:color w:val="000000"/>
              </w:rPr>
              <w:t>No</w:t>
            </w:r>
          </w:p>
        </w:tc>
        <w:tc>
          <w:tcPr>
            <w:tcW w:w="0" w:type="auto"/>
            <w:textDirection w:val="btLr"/>
            <w:vAlign w:val="center"/>
          </w:tcPr>
          <w:p w14:paraId="6ACDBFD7" w14:textId="1C48EA02" w:rsidR="003A0E98" w:rsidRPr="00AB689D" w:rsidRDefault="003A0E98" w:rsidP="0060135D">
            <w:pPr>
              <w:spacing w:line="259" w:lineRule="auto"/>
              <w:jc w:val="center"/>
            </w:pPr>
            <w:r>
              <w:rPr>
                <w:color w:val="000000"/>
              </w:rPr>
              <w:t>No</w:t>
            </w:r>
          </w:p>
        </w:tc>
      </w:tr>
      <w:tr w:rsidR="003A0E98" w:rsidRPr="00AB689D" w14:paraId="53872E74" w14:textId="34460114" w:rsidTr="0060135D">
        <w:trPr>
          <w:cantSplit/>
          <w:trHeight w:val="1417"/>
        </w:trPr>
        <w:tc>
          <w:tcPr>
            <w:tcW w:w="942" w:type="dxa"/>
            <w:tcBorders>
              <w:right w:val="single" w:sz="4" w:space="0" w:color="auto"/>
            </w:tcBorders>
            <w:textDirection w:val="btLr"/>
          </w:tcPr>
          <w:p w14:paraId="3831E72F" w14:textId="77777777" w:rsidR="003A0E98" w:rsidRPr="00AB689D" w:rsidRDefault="003A0E98" w:rsidP="003A0E98">
            <w:pPr>
              <w:spacing w:after="160" w:line="240" w:lineRule="auto"/>
              <w:rPr>
                <w:b/>
                <w:bCs/>
              </w:rPr>
            </w:pPr>
            <w:r w:rsidRPr="00AB689D">
              <w:rPr>
                <w:b/>
                <w:bCs/>
              </w:rPr>
              <w:t>Weight (kg)</w:t>
            </w:r>
          </w:p>
        </w:tc>
        <w:tc>
          <w:tcPr>
            <w:tcW w:w="0" w:type="auto"/>
            <w:textDirection w:val="btLr"/>
            <w:vAlign w:val="center"/>
          </w:tcPr>
          <w:p w14:paraId="7CA43880" w14:textId="7520CD3E" w:rsidR="003A0E98" w:rsidRPr="00AB689D" w:rsidRDefault="003A0E98" w:rsidP="0060135D">
            <w:pPr>
              <w:spacing w:line="259" w:lineRule="auto"/>
              <w:jc w:val="center"/>
            </w:pPr>
            <w:r>
              <w:rPr>
                <w:color w:val="000000"/>
              </w:rPr>
              <w:t>55.6 ± 13.2</w:t>
            </w:r>
          </w:p>
        </w:tc>
        <w:tc>
          <w:tcPr>
            <w:tcW w:w="0" w:type="auto"/>
            <w:textDirection w:val="btLr"/>
            <w:vAlign w:val="center"/>
          </w:tcPr>
          <w:p w14:paraId="43187758" w14:textId="066EB0EC" w:rsidR="003A0E98" w:rsidRPr="00AB689D" w:rsidRDefault="003A0E98" w:rsidP="0060135D">
            <w:pPr>
              <w:spacing w:line="259" w:lineRule="auto"/>
              <w:jc w:val="center"/>
            </w:pPr>
            <w:r>
              <w:rPr>
                <w:color w:val="000000"/>
              </w:rPr>
              <w:t>Intervention = 50.03±9.04, Control = 50.85±12.71</w:t>
            </w:r>
          </w:p>
        </w:tc>
        <w:tc>
          <w:tcPr>
            <w:tcW w:w="0" w:type="auto"/>
            <w:textDirection w:val="btLr"/>
            <w:vAlign w:val="center"/>
          </w:tcPr>
          <w:p w14:paraId="1CA733BA" w14:textId="5F8608B4" w:rsidR="003A0E98" w:rsidRPr="00AB689D" w:rsidRDefault="003A0E98" w:rsidP="0060135D">
            <w:pPr>
              <w:spacing w:line="259" w:lineRule="auto"/>
              <w:jc w:val="center"/>
            </w:pPr>
            <w:r>
              <w:rPr>
                <w:color w:val="000000"/>
              </w:rPr>
              <w:t>69.1 ± 7.9</w:t>
            </w:r>
          </w:p>
        </w:tc>
        <w:tc>
          <w:tcPr>
            <w:tcW w:w="0" w:type="auto"/>
            <w:textDirection w:val="btLr"/>
            <w:vAlign w:val="center"/>
          </w:tcPr>
          <w:p w14:paraId="5578285B" w14:textId="3408B95C" w:rsidR="003A0E98" w:rsidRPr="00AB689D" w:rsidRDefault="003A0E98" w:rsidP="0060135D">
            <w:pPr>
              <w:spacing w:line="259" w:lineRule="auto"/>
              <w:jc w:val="center"/>
            </w:pPr>
            <w:r>
              <w:rPr>
                <w:color w:val="000000"/>
              </w:rPr>
              <w:t>63 ± 8</w:t>
            </w:r>
          </w:p>
        </w:tc>
        <w:tc>
          <w:tcPr>
            <w:tcW w:w="0" w:type="auto"/>
            <w:textDirection w:val="btLr"/>
            <w:vAlign w:val="center"/>
          </w:tcPr>
          <w:p w14:paraId="7DB11754" w14:textId="4DBBBB57" w:rsidR="003A0E98" w:rsidRPr="00AB689D" w:rsidRDefault="003A0E98" w:rsidP="0060135D">
            <w:pPr>
              <w:spacing w:line="259" w:lineRule="auto"/>
              <w:jc w:val="center"/>
            </w:pPr>
            <w:r>
              <w:rPr>
                <w:color w:val="000000"/>
              </w:rPr>
              <w:t>Male = 63.3 ± 10.7, Female = 57.8 ± 5.7</w:t>
            </w:r>
          </w:p>
        </w:tc>
        <w:tc>
          <w:tcPr>
            <w:tcW w:w="0" w:type="auto"/>
            <w:textDirection w:val="btLr"/>
            <w:vAlign w:val="center"/>
          </w:tcPr>
          <w:p w14:paraId="0DD8DD6A" w14:textId="360EC5EF" w:rsidR="003A0E98" w:rsidRPr="00AB689D" w:rsidRDefault="003A0E98" w:rsidP="0060135D">
            <w:pPr>
              <w:spacing w:line="259" w:lineRule="auto"/>
              <w:jc w:val="center"/>
            </w:pPr>
            <w:r>
              <w:rPr>
                <w:color w:val="000000"/>
              </w:rPr>
              <w:t>Male = 57.95 ± 8.18, Female = 43.96 ± 7.17</w:t>
            </w:r>
          </w:p>
        </w:tc>
        <w:tc>
          <w:tcPr>
            <w:tcW w:w="0" w:type="auto"/>
            <w:textDirection w:val="btLr"/>
            <w:vAlign w:val="center"/>
          </w:tcPr>
          <w:p w14:paraId="53B2F490" w14:textId="6FCC26AE" w:rsidR="003A0E98" w:rsidRPr="00AB689D" w:rsidRDefault="003A0E98" w:rsidP="0060135D">
            <w:pPr>
              <w:spacing w:line="259" w:lineRule="auto"/>
              <w:jc w:val="center"/>
            </w:pPr>
            <w:r>
              <w:rPr>
                <w:color w:val="000000"/>
              </w:rPr>
              <w:t>Male = 42.08 ± 8.60, Female = 47.07 ± 9.76, Male = 53.19 ± 10.42, Female = 50.15 ± 5.41, Female = 59.53 ± 6.59</w:t>
            </w:r>
          </w:p>
        </w:tc>
        <w:tc>
          <w:tcPr>
            <w:tcW w:w="0" w:type="auto"/>
            <w:textDirection w:val="btLr"/>
            <w:vAlign w:val="center"/>
          </w:tcPr>
          <w:p w14:paraId="135D15FA" w14:textId="05F4DEA5" w:rsidR="003A0E98" w:rsidRPr="00AB689D" w:rsidRDefault="003A0E98" w:rsidP="0060135D">
            <w:pPr>
              <w:spacing w:line="259" w:lineRule="auto"/>
              <w:jc w:val="center"/>
            </w:pPr>
            <w:r>
              <w:rPr>
                <w:color w:val="000000"/>
              </w:rPr>
              <w:t>71.4 ± 7.1</w:t>
            </w:r>
          </w:p>
        </w:tc>
      </w:tr>
      <w:tr w:rsidR="003A0E98" w:rsidRPr="00AB689D" w14:paraId="0BD6E7E5" w14:textId="1E0E161E" w:rsidTr="0060135D">
        <w:trPr>
          <w:cantSplit/>
          <w:trHeight w:val="1417"/>
        </w:trPr>
        <w:tc>
          <w:tcPr>
            <w:tcW w:w="942" w:type="dxa"/>
            <w:tcBorders>
              <w:right w:val="single" w:sz="4" w:space="0" w:color="auto"/>
            </w:tcBorders>
            <w:textDirection w:val="btLr"/>
          </w:tcPr>
          <w:p w14:paraId="040E04CA" w14:textId="77777777" w:rsidR="003A0E98" w:rsidRPr="00AB689D" w:rsidRDefault="003A0E98" w:rsidP="003A0E98">
            <w:pPr>
              <w:spacing w:after="160" w:line="240" w:lineRule="auto"/>
              <w:rPr>
                <w:b/>
                <w:bCs/>
              </w:rPr>
            </w:pPr>
            <w:r w:rsidRPr="00AB689D">
              <w:rPr>
                <w:b/>
                <w:bCs/>
              </w:rPr>
              <w:t>Height (cm)</w:t>
            </w:r>
          </w:p>
        </w:tc>
        <w:tc>
          <w:tcPr>
            <w:tcW w:w="0" w:type="auto"/>
            <w:textDirection w:val="btLr"/>
            <w:vAlign w:val="center"/>
          </w:tcPr>
          <w:p w14:paraId="1D733CE4" w14:textId="00DFB972" w:rsidR="003A0E98" w:rsidRPr="00AB689D" w:rsidRDefault="003A0E98" w:rsidP="0060135D">
            <w:pPr>
              <w:spacing w:line="259" w:lineRule="auto"/>
              <w:jc w:val="center"/>
            </w:pPr>
            <w:r>
              <w:rPr>
                <w:color w:val="000000"/>
              </w:rPr>
              <w:t>164.2 ± 12.1</w:t>
            </w:r>
          </w:p>
        </w:tc>
        <w:tc>
          <w:tcPr>
            <w:tcW w:w="0" w:type="auto"/>
            <w:textDirection w:val="btLr"/>
            <w:vAlign w:val="center"/>
          </w:tcPr>
          <w:p w14:paraId="68F3AEF2" w14:textId="21DA05AF" w:rsidR="003A0E98" w:rsidRPr="00AB689D" w:rsidRDefault="003A0E98" w:rsidP="0060135D">
            <w:pPr>
              <w:spacing w:line="259" w:lineRule="auto"/>
              <w:jc w:val="center"/>
            </w:pPr>
            <w:r>
              <w:rPr>
                <w:color w:val="000000"/>
              </w:rPr>
              <w:t>Intervention = 161±12, Control = 158±12</w:t>
            </w:r>
          </w:p>
        </w:tc>
        <w:tc>
          <w:tcPr>
            <w:tcW w:w="0" w:type="auto"/>
            <w:textDirection w:val="btLr"/>
            <w:vAlign w:val="center"/>
          </w:tcPr>
          <w:p w14:paraId="678B7BFD" w14:textId="4418D80D" w:rsidR="003A0E98" w:rsidRPr="00AB689D" w:rsidRDefault="003A0E98" w:rsidP="0060135D">
            <w:pPr>
              <w:spacing w:line="259" w:lineRule="auto"/>
              <w:jc w:val="center"/>
            </w:pPr>
            <w:r>
              <w:rPr>
                <w:color w:val="000000"/>
              </w:rPr>
              <w:t>184±6</w:t>
            </w:r>
          </w:p>
        </w:tc>
        <w:tc>
          <w:tcPr>
            <w:tcW w:w="0" w:type="auto"/>
            <w:textDirection w:val="btLr"/>
            <w:vAlign w:val="center"/>
          </w:tcPr>
          <w:p w14:paraId="6D207F56" w14:textId="08254906" w:rsidR="003A0E98" w:rsidRPr="00AB689D" w:rsidRDefault="003A0E98" w:rsidP="0060135D">
            <w:pPr>
              <w:spacing w:line="259" w:lineRule="auto"/>
              <w:jc w:val="center"/>
            </w:pPr>
            <w:r>
              <w:rPr>
                <w:color w:val="000000"/>
              </w:rPr>
              <w:t>171±4</w:t>
            </w:r>
          </w:p>
        </w:tc>
        <w:tc>
          <w:tcPr>
            <w:tcW w:w="0" w:type="auto"/>
            <w:textDirection w:val="btLr"/>
            <w:vAlign w:val="center"/>
          </w:tcPr>
          <w:p w14:paraId="12C1EBB3" w14:textId="196F2254" w:rsidR="003A0E98" w:rsidRPr="00AB689D" w:rsidRDefault="003A0E98" w:rsidP="0060135D">
            <w:pPr>
              <w:spacing w:line="259" w:lineRule="auto"/>
              <w:jc w:val="center"/>
            </w:pPr>
            <w:r>
              <w:rPr>
                <w:color w:val="000000"/>
              </w:rPr>
              <w:t>Male = 176.2±9.2, Female = 169.9±5.3</w:t>
            </w:r>
          </w:p>
        </w:tc>
        <w:tc>
          <w:tcPr>
            <w:tcW w:w="0" w:type="auto"/>
            <w:textDirection w:val="btLr"/>
            <w:vAlign w:val="center"/>
          </w:tcPr>
          <w:p w14:paraId="347BE368" w14:textId="5784BE5D" w:rsidR="003A0E98" w:rsidRPr="00AB689D" w:rsidRDefault="003A0E98" w:rsidP="0060135D">
            <w:pPr>
              <w:spacing w:line="259" w:lineRule="auto"/>
              <w:jc w:val="center"/>
            </w:pPr>
            <w:r>
              <w:rPr>
                <w:color w:val="000000"/>
              </w:rPr>
              <w:t>Male = 171.12 ± 7.50, Female = 154.75 ± 7.47</w:t>
            </w:r>
          </w:p>
        </w:tc>
        <w:tc>
          <w:tcPr>
            <w:tcW w:w="0" w:type="auto"/>
            <w:textDirection w:val="btLr"/>
            <w:vAlign w:val="center"/>
          </w:tcPr>
          <w:p w14:paraId="0FCFDB29" w14:textId="1A87EB6D" w:rsidR="003A0E98" w:rsidRPr="00AB689D" w:rsidRDefault="003A0E98" w:rsidP="0060135D">
            <w:pPr>
              <w:spacing w:line="259" w:lineRule="auto"/>
              <w:jc w:val="center"/>
            </w:pPr>
            <w:r>
              <w:rPr>
                <w:color w:val="000000"/>
              </w:rPr>
              <w:t>Male = 151.70 ± 8.46, Female = 155.55 ± 4.58, Male = 164.74 ± 6.94, Female = 160.48 ± 4.53, Female = 159.93 ± 5.59</w:t>
            </w:r>
          </w:p>
        </w:tc>
        <w:tc>
          <w:tcPr>
            <w:tcW w:w="0" w:type="auto"/>
            <w:textDirection w:val="btLr"/>
            <w:vAlign w:val="center"/>
          </w:tcPr>
          <w:p w14:paraId="34176739" w14:textId="6B5F6ED1" w:rsidR="003A0E98" w:rsidRPr="00AB689D" w:rsidRDefault="003A0E98" w:rsidP="0060135D">
            <w:pPr>
              <w:spacing w:line="259" w:lineRule="auto"/>
              <w:jc w:val="center"/>
            </w:pPr>
            <w:r>
              <w:rPr>
                <w:color w:val="000000"/>
              </w:rPr>
              <w:t>179.8±6.4</w:t>
            </w:r>
          </w:p>
        </w:tc>
      </w:tr>
      <w:tr w:rsidR="003A0E98" w:rsidRPr="00AB689D" w14:paraId="0F183844" w14:textId="472B26EF" w:rsidTr="0060135D">
        <w:trPr>
          <w:cantSplit/>
          <w:trHeight w:val="1417"/>
        </w:trPr>
        <w:tc>
          <w:tcPr>
            <w:tcW w:w="942" w:type="dxa"/>
            <w:tcBorders>
              <w:right w:val="single" w:sz="4" w:space="0" w:color="auto"/>
            </w:tcBorders>
            <w:textDirection w:val="btLr"/>
          </w:tcPr>
          <w:p w14:paraId="4E8B0087" w14:textId="77777777" w:rsidR="003A0E98" w:rsidRPr="00AB689D" w:rsidRDefault="003A0E98" w:rsidP="003A0E98">
            <w:pPr>
              <w:spacing w:after="160" w:line="240" w:lineRule="auto"/>
              <w:rPr>
                <w:b/>
                <w:bCs/>
              </w:rPr>
            </w:pPr>
            <w:r w:rsidRPr="00AB689D">
              <w:rPr>
                <w:b/>
                <w:bCs/>
              </w:rPr>
              <w:t>Age (years)</w:t>
            </w:r>
          </w:p>
        </w:tc>
        <w:tc>
          <w:tcPr>
            <w:tcW w:w="0" w:type="auto"/>
            <w:textDirection w:val="btLr"/>
            <w:vAlign w:val="center"/>
          </w:tcPr>
          <w:p w14:paraId="5D8184F3" w14:textId="1EE44E30" w:rsidR="003A0E98" w:rsidRPr="00AB689D" w:rsidRDefault="003A0E98" w:rsidP="0060135D">
            <w:pPr>
              <w:spacing w:line="259" w:lineRule="auto"/>
              <w:jc w:val="center"/>
            </w:pPr>
            <w:r>
              <w:rPr>
                <w:color w:val="000000"/>
              </w:rPr>
              <w:t>14.3 ± 2.2</w:t>
            </w:r>
          </w:p>
        </w:tc>
        <w:tc>
          <w:tcPr>
            <w:tcW w:w="0" w:type="auto"/>
            <w:textDirection w:val="btLr"/>
            <w:vAlign w:val="center"/>
          </w:tcPr>
          <w:p w14:paraId="4CD64E38" w14:textId="37983927" w:rsidR="003A0E98" w:rsidRPr="00AB689D" w:rsidRDefault="003A0E98" w:rsidP="0060135D">
            <w:pPr>
              <w:spacing w:line="259" w:lineRule="auto"/>
              <w:jc w:val="center"/>
            </w:pPr>
            <w:r>
              <w:rPr>
                <w:color w:val="000000"/>
              </w:rPr>
              <w:t>Intervention = 14.1 ± 0.2, Control = 14.3 ± 0.2</w:t>
            </w:r>
          </w:p>
        </w:tc>
        <w:tc>
          <w:tcPr>
            <w:tcW w:w="0" w:type="auto"/>
            <w:textDirection w:val="btLr"/>
            <w:vAlign w:val="center"/>
          </w:tcPr>
          <w:p w14:paraId="5483A26B" w14:textId="65D567B8" w:rsidR="003A0E98" w:rsidRPr="00AB689D" w:rsidRDefault="003A0E98" w:rsidP="0060135D">
            <w:pPr>
              <w:spacing w:line="259" w:lineRule="auto"/>
              <w:jc w:val="center"/>
            </w:pPr>
            <w:r>
              <w:rPr>
                <w:color w:val="000000"/>
              </w:rPr>
              <w:t>16.9 ± 2.6</w:t>
            </w:r>
          </w:p>
        </w:tc>
        <w:tc>
          <w:tcPr>
            <w:tcW w:w="0" w:type="auto"/>
            <w:textDirection w:val="btLr"/>
            <w:vAlign w:val="center"/>
          </w:tcPr>
          <w:p w14:paraId="58FAC82C" w14:textId="46F8D835" w:rsidR="003A0E98" w:rsidRPr="00AB689D" w:rsidRDefault="003A0E98" w:rsidP="0060135D">
            <w:pPr>
              <w:spacing w:line="259" w:lineRule="auto"/>
              <w:jc w:val="center"/>
            </w:pPr>
            <w:r>
              <w:rPr>
                <w:color w:val="000000"/>
              </w:rPr>
              <w:t>16 ± 2</w:t>
            </w:r>
          </w:p>
        </w:tc>
        <w:tc>
          <w:tcPr>
            <w:tcW w:w="0" w:type="auto"/>
            <w:textDirection w:val="btLr"/>
            <w:vAlign w:val="center"/>
          </w:tcPr>
          <w:p w14:paraId="27DE3001" w14:textId="538B4557" w:rsidR="003A0E98" w:rsidRPr="00AB689D" w:rsidRDefault="003A0E98" w:rsidP="0060135D">
            <w:pPr>
              <w:spacing w:line="259" w:lineRule="auto"/>
              <w:jc w:val="center"/>
            </w:pPr>
            <w:r>
              <w:rPr>
                <w:color w:val="000000"/>
              </w:rPr>
              <w:t>Male = 15.5 ± 2.2, Female = 15.4 ± 1.8</w:t>
            </w:r>
          </w:p>
        </w:tc>
        <w:tc>
          <w:tcPr>
            <w:tcW w:w="0" w:type="auto"/>
            <w:textDirection w:val="btLr"/>
            <w:vAlign w:val="center"/>
          </w:tcPr>
          <w:p w14:paraId="11E45F0C" w14:textId="20EFFD83" w:rsidR="003A0E98" w:rsidRPr="00AB689D" w:rsidRDefault="003A0E98" w:rsidP="0060135D">
            <w:pPr>
              <w:spacing w:line="259" w:lineRule="auto"/>
              <w:jc w:val="center"/>
            </w:pPr>
            <w:r>
              <w:rPr>
                <w:color w:val="000000"/>
              </w:rPr>
              <w:t>Male = 13.60 ± 0.56, Female = 11.51 ± 0.55</w:t>
            </w:r>
          </w:p>
        </w:tc>
        <w:tc>
          <w:tcPr>
            <w:tcW w:w="0" w:type="auto"/>
            <w:textDirection w:val="btLr"/>
            <w:vAlign w:val="center"/>
          </w:tcPr>
          <w:p w14:paraId="011F0A2F" w14:textId="31DD5B70" w:rsidR="003A0E98" w:rsidRPr="00AB689D" w:rsidRDefault="003A0E98" w:rsidP="0060135D">
            <w:pPr>
              <w:spacing w:line="259" w:lineRule="auto"/>
              <w:jc w:val="center"/>
            </w:pPr>
            <w:r>
              <w:rPr>
                <w:color w:val="000000"/>
              </w:rPr>
              <w:t>Male = 11.50 ± 0.52, Female = 11.67 ± 0.52, Male = 13.53 ± 0.62, Female = 13.33 ± 0.52, Female = 16.25 ± 0.96</w:t>
            </w:r>
          </w:p>
        </w:tc>
        <w:tc>
          <w:tcPr>
            <w:tcW w:w="0" w:type="auto"/>
            <w:textDirection w:val="btLr"/>
            <w:vAlign w:val="center"/>
          </w:tcPr>
          <w:p w14:paraId="1ED650BE" w14:textId="1409B128" w:rsidR="003A0E98" w:rsidRPr="00AB689D" w:rsidRDefault="003A0E98" w:rsidP="0060135D">
            <w:pPr>
              <w:spacing w:line="259" w:lineRule="auto"/>
              <w:jc w:val="center"/>
            </w:pPr>
            <w:r>
              <w:rPr>
                <w:color w:val="000000"/>
              </w:rPr>
              <w:t>17.4 ± 2.3</w:t>
            </w:r>
          </w:p>
        </w:tc>
      </w:tr>
      <w:tr w:rsidR="003A0E98" w:rsidRPr="00AB689D" w14:paraId="60041052" w14:textId="52DDFA5C" w:rsidTr="0060135D">
        <w:trPr>
          <w:cantSplit/>
          <w:trHeight w:val="1417"/>
        </w:trPr>
        <w:tc>
          <w:tcPr>
            <w:tcW w:w="942" w:type="dxa"/>
            <w:tcBorders>
              <w:right w:val="single" w:sz="4" w:space="0" w:color="auto"/>
            </w:tcBorders>
            <w:textDirection w:val="btLr"/>
          </w:tcPr>
          <w:p w14:paraId="2F3342B3" w14:textId="70CE2222" w:rsidR="003A0E98" w:rsidRPr="00AB689D" w:rsidRDefault="003A0E98" w:rsidP="003A0E98">
            <w:pPr>
              <w:spacing w:after="160" w:line="240" w:lineRule="auto"/>
              <w:rPr>
                <w:b/>
                <w:bCs/>
              </w:rPr>
            </w:pPr>
            <w:r w:rsidRPr="00AB689D">
              <w:rPr>
                <w:noProof/>
              </w:rPr>
              <mc:AlternateContent>
                <mc:Choice Requires="wps">
                  <w:drawing>
                    <wp:anchor distT="0" distB="0" distL="114300" distR="114300" simplePos="0" relativeHeight="251695104" behindDoc="0" locked="0" layoutInCell="1" allowOverlap="1" wp14:anchorId="595556F6" wp14:editId="39F6028B">
                      <wp:simplePos x="0" y="0"/>
                      <wp:positionH relativeFrom="column">
                        <wp:posOffset>-1774825</wp:posOffset>
                      </wp:positionH>
                      <wp:positionV relativeFrom="paragraph">
                        <wp:posOffset>-187960</wp:posOffset>
                      </wp:positionV>
                      <wp:extent cx="3109179" cy="251460"/>
                      <wp:effectExtent l="0" t="0" r="0" b="0"/>
                      <wp:wrapNone/>
                      <wp:docPr id="12" name="Text Box 12"/>
                      <wp:cNvGraphicFramePr/>
                      <a:graphic xmlns:a="http://schemas.openxmlformats.org/drawingml/2006/main">
                        <a:graphicData uri="http://schemas.microsoft.com/office/word/2010/wordprocessingShape">
                          <wps:wsp>
                            <wps:cNvSpPr txBox="1"/>
                            <wps:spPr>
                              <a:xfrm rot="16200000">
                                <a:off x="0" y="0"/>
                                <a:ext cx="3109179" cy="251460"/>
                              </a:xfrm>
                              <a:prstGeom prst="rect">
                                <a:avLst/>
                              </a:prstGeom>
                              <a:solidFill>
                                <a:schemeClr val="lt1"/>
                              </a:solidFill>
                              <a:ln w="6350">
                                <a:noFill/>
                              </a:ln>
                            </wps:spPr>
                            <wps:txbx>
                              <w:txbxContent>
                                <w:p w14:paraId="6DD7DC98" w14:textId="77777777" w:rsidR="00D5437F" w:rsidRPr="00657AD0" w:rsidRDefault="00D5437F" w:rsidP="00AB689D">
                                  <w:pPr>
                                    <w:rPr>
                                      <w:i/>
                                      <w:iCs/>
                                    </w:rPr>
                                  </w:pPr>
                                  <w:r>
                                    <w:rPr>
                                      <w:b/>
                                      <w:bCs/>
                                    </w:rPr>
                                    <w:t xml:space="preserve">Table 1 </w:t>
                                  </w:r>
                                  <w:r>
                                    <w:rPr>
                                      <w:i/>
                                      <w:iCs/>
                                    </w:rPr>
                                    <w:t>continued</w:t>
                                  </w:r>
                                </w:p>
                                <w:p w14:paraId="0D36ABEF" w14:textId="77777777" w:rsidR="00D5437F" w:rsidRPr="000161C0" w:rsidRDefault="00D5437F" w:rsidP="00AB689D">
                                  <w: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556F6" id="Text Box 12" o:spid="_x0000_s1030" type="#_x0000_t202" style="position:absolute;margin-left:-139.75pt;margin-top:-14.8pt;width:244.8pt;height:19.8pt;rotation:-9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" fillcolor="white [3201]" stroked="f" strokeweight=".5pt">
                      <v:textbox>
                        <w:txbxContent>
                          <w:p w14:paraId="6DD7DC98" w14:textId="77777777" w:rsidR="00D5437F" w:rsidRPr="00657AD0" w:rsidRDefault="00D5437F" w:rsidP="00AB689D">
                            <w:pPr>
                              <w:rPr>
                                <w:i/>
                                <w:iCs/>
                              </w:rPr>
                            </w:pPr>
                            <w:r>
                              <w:rPr>
                                <w:b/>
                                <w:bCs/>
                              </w:rPr>
                              <w:t xml:space="preserve">Table 1 </w:t>
                            </w:r>
                            <w:r>
                              <w:rPr>
                                <w:i/>
                                <w:iCs/>
                              </w:rPr>
                              <w:t>continued</w:t>
                            </w:r>
                          </w:p>
                          <w:p w14:paraId="0D36ABEF" w14:textId="77777777" w:rsidR="00D5437F" w:rsidRPr="000161C0" w:rsidRDefault="00D5437F" w:rsidP="00AB689D">
                            <w:r>
                              <w:t>v</w:t>
                            </w:r>
                          </w:p>
                        </w:txbxContent>
                      </v:textbox>
                    </v:shape>
                  </w:pict>
                </mc:Fallback>
              </mc:AlternateContent>
            </w:r>
            <w:r w:rsidRPr="00AB689D">
              <w:rPr>
                <w:b/>
                <w:bCs/>
              </w:rPr>
              <w:t>Gender</w:t>
            </w:r>
          </w:p>
        </w:tc>
        <w:tc>
          <w:tcPr>
            <w:tcW w:w="0" w:type="auto"/>
            <w:textDirection w:val="btLr"/>
            <w:vAlign w:val="center"/>
          </w:tcPr>
          <w:p w14:paraId="28DA896B" w14:textId="6D47832D" w:rsidR="003A0E98" w:rsidRPr="00AB689D" w:rsidRDefault="003A0E98" w:rsidP="0060135D">
            <w:pPr>
              <w:spacing w:line="259" w:lineRule="auto"/>
              <w:jc w:val="center"/>
            </w:pPr>
            <w:r>
              <w:rPr>
                <w:color w:val="000000"/>
              </w:rPr>
              <w:t>Male = 38, Female = 29</w:t>
            </w:r>
          </w:p>
        </w:tc>
        <w:tc>
          <w:tcPr>
            <w:tcW w:w="0" w:type="auto"/>
            <w:textDirection w:val="btLr"/>
            <w:vAlign w:val="center"/>
          </w:tcPr>
          <w:p w14:paraId="62D69A39" w14:textId="6B803A46" w:rsidR="003A0E98" w:rsidRPr="00AB689D" w:rsidRDefault="003A0E98" w:rsidP="0060135D">
            <w:pPr>
              <w:spacing w:line="259" w:lineRule="auto"/>
              <w:jc w:val="center"/>
            </w:pPr>
            <w:r>
              <w:rPr>
                <w:color w:val="000000"/>
              </w:rPr>
              <w:t>Male and Female</w:t>
            </w:r>
          </w:p>
        </w:tc>
        <w:tc>
          <w:tcPr>
            <w:tcW w:w="0" w:type="auto"/>
            <w:textDirection w:val="btLr"/>
            <w:vAlign w:val="center"/>
          </w:tcPr>
          <w:p w14:paraId="5DE75A11" w14:textId="3148830C" w:rsidR="003A0E98" w:rsidRPr="00AB689D" w:rsidRDefault="003A0E98" w:rsidP="0060135D">
            <w:pPr>
              <w:spacing w:line="259" w:lineRule="auto"/>
              <w:jc w:val="center"/>
            </w:pPr>
            <w:r>
              <w:rPr>
                <w:color w:val="000000"/>
              </w:rPr>
              <w:t>Male</w:t>
            </w:r>
          </w:p>
        </w:tc>
        <w:tc>
          <w:tcPr>
            <w:tcW w:w="0" w:type="auto"/>
            <w:textDirection w:val="btLr"/>
            <w:vAlign w:val="center"/>
          </w:tcPr>
          <w:p w14:paraId="0F772475" w14:textId="45D82153" w:rsidR="003A0E98" w:rsidRPr="00AB689D" w:rsidRDefault="003A0E98" w:rsidP="0060135D">
            <w:pPr>
              <w:spacing w:line="259" w:lineRule="auto"/>
              <w:jc w:val="center"/>
            </w:pPr>
            <w:r>
              <w:rPr>
                <w:color w:val="000000"/>
              </w:rPr>
              <w:t>Not stated</w:t>
            </w:r>
          </w:p>
        </w:tc>
        <w:tc>
          <w:tcPr>
            <w:tcW w:w="0" w:type="auto"/>
            <w:textDirection w:val="btLr"/>
            <w:vAlign w:val="center"/>
          </w:tcPr>
          <w:p w14:paraId="68BE4DA8" w14:textId="0F834F50" w:rsidR="003A0E98" w:rsidRPr="00AB689D" w:rsidRDefault="003A0E98" w:rsidP="0060135D">
            <w:pPr>
              <w:spacing w:line="259" w:lineRule="auto"/>
              <w:jc w:val="center"/>
            </w:pPr>
            <w:r>
              <w:rPr>
                <w:color w:val="000000"/>
              </w:rPr>
              <w:t>Male = 26, Female = 10</w:t>
            </w:r>
          </w:p>
        </w:tc>
        <w:tc>
          <w:tcPr>
            <w:tcW w:w="0" w:type="auto"/>
            <w:textDirection w:val="btLr"/>
            <w:vAlign w:val="center"/>
          </w:tcPr>
          <w:p w14:paraId="67B605DD" w14:textId="3B866197" w:rsidR="003A0E98" w:rsidRPr="00AB689D" w:rsidRDefault="003A0E98" w:rsidP="0060135D">
            <w:pPr>
              <w:spacing w:line="259" w:lineRule="auto"/>
              <w:jc w:val="center"/>
            </w:pPr>
            <w:r>
              <w:rPr>
                <w:color w:val="000000"/>
              </w:rPr>
              <w:t>Male = 66, Female = 67</w:t>
            </w:r>
          </w:p>
        </w:tc>
        <w:tc>
          <w:tcPr>
            <w:tcW w:w="0" w:type="auto"/>
            <w:textDirection w:val="btLr"/>
            <w:vAlign w:val="center"/>
          </w:tcPr>
          <w:p w14:paraId="4D0BD556" w14:textId="2D5ABA2B" w:rsidR="003A0E98" w:rsidRPr="00AB689D" w:rsidRDefault="003A0E98" w:rsidP="0060135D">
            <w:pPr>
              <w:spacing w:line="259" w:lineRule="auto"/>
              <w:jc w:val="center"/>
            </w:pPr>
            <w:r>
              <w:rPr>
                <w:color w:val="000000"/>
              </w:rPr>
              <w:t>Male = 33 and Female = 16</w:t>
            </w:r>
          </w:p>
        </w:tc>
        <w:tc>
          <w:tcPr>
            <w:tcW w:w="0" w:type="auto"/>
            <w:textDirection w:val="btLr"/>
            <w:vAlign w:val="center"/>
          </w:tcPr>
          <w:p w14:paraId="5A042D37" w14:textId="0CA4D512" w:rsidR="003A0E98" w:rsidRPr="00AB689D" w:rsidRDefault="003A0E98" w:rsidP="0060135D">
            <w:pPr>
              <w:spacing w:line="259" w:lineRule="auto"/>
              <w:jc w:val="center"/>
            </w:pPr>
            <w:r>
              <w:rPr>
                <w:color w:val="000000"/>
              </w:rPr>
              <w:t>Male</w:t>
            </w:r>
          </w:p>
        </w:tc>
      </w:tr>
      <w:tr w:rsidR="003A0E98" w:rsidRPr="00AB689D" w14:paraId="02BBB0D8" w14:textId="2A8ED806" w:rsidTr="0060135D">
        <w:trPr>
          <w:cantSplit/>
          <w:trHeight w:val="850"/>
        </w:trPr>
        <w:tc>
          <w:tcPr>
            <w:tcW w:w="942" w:type="dxa"/>
            <w:tcBorders>
              <w:right w:val="single" w:sz="4" w:space="0" w:color="auto"/>
            </w:tcBorders>
            <w:textDirection w:val="btLr"/>
          </w:tcPr>
          <w:p w14:paraId="16F30038" w14:textId="77777777" w:rsidR="003A0E98" w:rsidRPr="00AB689D" w:rsidRDefault="003A0E98" w:rsidP="003A0E98">
            <w:pPr>
              <w:spacing w:after="160" w:line="240" w:lineRule="auto"/>
              <w:jc w:val="center"/>
              <w:rPr>
                <w:b/>
                <w:bCs/>
              </w:rPr>
            </w:pPr>
            <w:r w:rsidRPr="00AB689D">
              <w:rPr>
                <w:b/>
                <w:bCs/>
                <w:i/>
                <w:iCs/>
              </w:rPr>
              <w:t>n</w:t>
            </w:r>
          </w:p>
        </w:tc>
        <w:tc>
          <w:tcPr>
            <w:tcW w:w="0" w:type="auto"/>
            <w:textDirection w:val="btLr"/>
            <w:vAlign w:val="center"/>
          </w:tcPr>
          <w:p w14:paraId="450238C5" w14:textId="38CB8969" w:rsidR="003A0E98" w:rsidRPr="00AB689D" w:rsidRDefault="003A0E98" w:rsidP="0060135D">
            <w:pPr>
              <w:spacing w:line="259" w:lineRule="auto"/>
              <w:jc w:val="center"/>
            </w:pPr>
            <w:r>
              <w:rPr>
                <w:color w:val="000000"/>
              </w:rPr>
              <w:t>67</w:t>
            </w:r>
          </w:p>
        </w:tc>
        <w:tc>
          <w:tcPr>
            <w:tcW w:w="0" w:type="auto"/>
            <w:textDirection w:val="btLr"/>
            <w:vAlign w:val="center"/>
          </w:tcPr>
          <w:p w14:paraId="0148A833" w14:textId="73634F4B" w:rsidR="003A0E98" w:rsidRPr="00AB689D" w:rsidRDefault="003A0E98" w:rsidP="0060135D">
            <w:pPr>
              <w:spacing w:line="259" w:lineRule="auto"/>
              <w:jc w:val="center"/>
            </w:pPr>
            <w:r>
              <w:rPr>
                <w:color w:val="000000"/>
              </w:rPr>
              <w:t>23</w:t>
            </w:r>
          </w:p>
        </w:tc>
        <w:tc>
          <w:tcPr>
            <w:tcW w:w="0" w:type="auto"/>
            <w:textDirection w:val="btLr"/>
            <w:vAlign w:val="center"/>
          </w:tcPr>
          <w:p w14:paraId="5B695CB4" w14:textId="43E5DB65" w:rsidR="003A0E98" w:rsidRPr="00AB689D" w:rsidRDefault="003A0E98" w:rsidP="0060135D">
            <w:pPr>
              <w:spacing w:line="259" w:lineRule="auto"/>
              <w:jc w:val="center"/>
            </w:pPr>
            <w:r>
              <w:rPr>
                <w:color w:val="000000"/>
              </w:rPr>
              <w:t>22</w:t>
            </w:r>
          </w:p>
        </w:tc>
        <w:tc>
          <w:tcPr>
            <w:tcW w:w="0" w:type="auto"/>
            <w:textDirection w:val="btLr"/>
            <w:vAlign w:val="center"/>
          </w:tcPr>
          <w:p w14:paraId="74165DB9" w14:textId="641E81F0" w:rsidR="003A0E98" w:rsidRPr="00AB689D" w:rsidRDefault="003A0E98" w:rsidP="0060135D">
            <w:pPr>
              <w:spacing w:line="259" w:lineRule="auto"/>
              <w:jc w:val="center"/>
            </w:pPr>
            <w:r>
              <w:rPr>
                <w:color w:val="000000"/>
              </w:rPr>
              <w:t>15</w:t>
            </w:r>
          </w:p>
        </w:tc>
        <w:tc>
          <w:tcPr>
            <w:tcW w:w="0" w:type="auto"/>
            <w:textDirection w:val="btLr"/>
            <w:vAlign w:val="center"/>
          </w:tcPr>
          <w:p w14:paraId="191682F0" w14:textId="016BC2A3" w:rsidR="003A0E98" w:rsidRPr="00AB689D" w:rsidRDefault="003A0E98" w:rsidP="0060135D">
            <w:pPr>
              <w:spacing w:line="259" w:lineRule="auto"/>
              <w:jc w:val="center"/>
            </w:pPr>
            <w:r>
              <w:rPr>
                <w:color w:val="000000"/>
              </w:rPr>
              <w:t>36</w:t>
            </w:r>
          </w:p>
        </w:tc>
        <w:tc>
          <w:tcPr>
            <w:tcW w:w="0" w:type="auto"/>
            <w:textDirection w:val="btLr"/>
            <w:vAlign w:val="center"/>
          </w:tcPr>
          <w:p w14:paraId="0FA9E710" w14:textId="1E1690A7" w:rsidR="003A0E98" w:rsidRPr="00AB689D" w:rsidRDefault="003A0E98" w:rsidP="0060135D">
            <w:pPr>
              <w:spacing w:line="259" w:lineRule="auto"/>
              <w:jc w:val="center"/>
            </w:pPr>
            <w:r>
              <w:rPr>
                <w:color w:val="000000"/>
              </w:rPr>
              <w:t>133</w:t>
            </w:r>
          </w:p>
        </w:tc>
        <w:tc>
          <w:tcPr>
            <w:tcW w:w="0" w:type="auto"/>
            <w:textDirection w:val="btLr"/>
            <w:vAlign w:val="center"/>
          </w:tcPr>
          <w:p w14:paraId="04121B4C" w14:textId="62B81B4D" w:rsidR="003A0E98" w:rsidRPr="00AB689D" w:rsidRDefault="003A0E98" w:rsidP="0060135D">
            <w:pPr>
              <w:spacing w:line="259" w:lineRule="auto"/>
              <w:jc w:val="center"/>
            </w:pPr>
            <w:r>
              <w:rPr>
                <w:color w:val="000000"/>
              </w:rPr>
              <w:t>49</w:t>
            </w:r>
          </w:p>
        </w:tc>
        <w:tc>
          <w:tcPr>
            <w:tcW w:w="0" w:type="auto"/>
            <w:textDirection w:val="btLr"/>
            <w:vAlign w:val="center"/>
          </w:tcPr>
          <w:p w14:paraId="45ADD4DA" w14:textId="4BFC4D00" w:rsidR="003A0E98" w:rsidRPr="00AB689D" w:rsidRDefault="003A0E98" w:rsidP="0060135D">
            <w:pPr>
              <w:spacing w:line="259" w:lineRule="auto"/>
              <w:jc w:val="center"/>
            </w:pPr>
            <w:r>
              <w:rPr>
                <w:color w:val="000000"/>
              </w:rPr>
              <w:t>16</w:t>
            </w:r>
          </w:p>
        </w:tc>
      </w:tr>
      <w:tr w:rsidR="003A0E98" w:rsidRPr="00AB689D" w14:paraId="440E8E80" w14:textId="2922CA13" w:rsidTr="0060135D">
        <w:trPr>
          <w:cantSplit/>
          <w:trHeight w:val="1361"/>
        </w:trPr>
        <w:tc>
          <w:tcPr>
            <w:tcW w:w="942" w:type="dxa"/>
            <w:tcBorders>
              <w:right w:val="single" w:sz="4" w:space="0" w:color="auto"/>
            </w:tcBorders>
            <w:textDirection w:val="btLr"/>
          </w:tcPr>
          <w:p w14:paraId="757BF906" w14:textId="77777777" w:rsidR="003A0E98" w:rsidRPr="00AB689D" w:rsidRDefault="003A0E98" w:rsidP="003A0E98">
            <w:pPr>
              <w:spacing w:after="160" w:line="240" w:lineRule="auto"/>
              <w:rPr>
                <w:b/>
                <w:bCs/>
              </w:rPr>
            </w:pPr>
            <w:r w:rsidRPr="00AB689D">
              <w:rPr>
                <w:b/>
                <w:bCs/>
              </w:rPr>
              <w:t>Author</w:t>
            </w:r>
          </w:p>
        </w:tc>
        <w:tc>
          <w:tcPr>
            <w:tcW w:w="0" w:type="auto"/>
            <w:textDirection w:val="btLr"/>
            <w:vAlign w:val="center"/>
          </w:tcPr>
          <w:p w14:paraId="36AF02E9" w14:textId="65BDBEF0" w:rsidR="003A0E98" w:rsidRPr="00AB689D" w:rsidRDefault="003A0E98" w:rsidP="0060135D">
            <w:pPr>
              <w:spacing w:line="259" w:lineRule="auto"/>
              <w:jc w:val="center"/>
            </w:pPr>
            <w:r>
              <w:rPr>
                <w:color w:val="000000"/>
              </w:rPr>
              <w:t>Pardos-Mainer et al., 2015</w:t>
            </w:r>
          </w:p>
        </w:tc>
        <w:tc>
          <w:tcPr>
            <w:tcW w:w="0" w:type="auto"/>
            <w:textDirection w:val="btLr"/>
            <w:vAlign w:val="center"/>
          </w:tcPr>
          <w:p w14:paraId="730F6D79" w14:textId="3B52EC75" w:rsidR="003A0E98" w:rsidRPr="00AB689D" w:rsidRDefault="003A0E98" w:rsidP="0060135D">
            <w:pPr>
              <w:spacing w:line="259" w:lineRule="auto"/>
              <w:jc w:val="center"/>
            </w:pPr>
            <w:r>
              <w:rPr>
                <w:color w:val="000000"/>
              </w:rPr>
              <w:t>Potdevin et al., 2011</w:t>
            </w:r>
          </w:p>
        </w:tc>
        <w:tc>
          <w:tcPr>
            <w:tcW w:w="0" w:type="auto"/>
            <w:textDirection w:val="btLr"/>
            <w:vAlign w:val="center"/>
          </w:tcPr>
          <w:p w14:paraId="31E7AA14" w14:textId="77461439" w:rsidR="003A0E98" w:rsidRPr="00AB689D" w:rsidRDefault="003A0E98" w:rsidP="0060135D">
            <w:pPr>
              <w:spacing w:line="259" w:lineRule="auto"/>
              <w:jc w:val="center"/>
            </w:pPr>
            <w:r>
              <w:rPr>
                <w:color w:val="000000"/>
              </w:rPr>
              <w:t>Reis et al., 2010</w:t>
            </w:r>
          </w:p>
        </w:tc>
        <w:tc>
          <w:tcPr>
            <w:tcW w:w="0" w:type="auto"/>
            <w:textDirection w:val="btLr"/>
            <w:vAlign w:val="center"/>
          </w:tcPr>
          <w:p w14:paraId="1F748321" w14:textId="5682D919" w:rsidR="003A0E98" w:rsidRPr="00AB689D" w:rsidRDefault="003A0E98" w:rsidP="0060135D">
            <w:pPr>
              <w:spacing w:line="259" w:lineRule="auto"/>
              <w:jc w:val="center"/>
            </w:pPr>
            <w:r>
              <w:rPr>
                <w:color w:val="000000"/>
              </w:rPr>
              <w:t>Ribeiro et al., 1990</w:t>
            </w:r>
          </w:p>
        </w:tc>
        <w:tc>
          <w:tcPr>
            <w:tcW w:w="0" w:type="auto"/>
            <w:textDirection w:val="btLr"/>
            <w:vAlign w:val="center"/>
          </w:tcPr>
          <w:p w14:paraId="53D755DD" w14:textId="74CF80CD" w:rsidR="003A0E98" w:rsidRPr="00AB689D" w:rsidRDefault="003A0E98" w:rsidP="0060135D">
            <w:pPr>
              <w:spacing w:line="259" w:lineRule="auto"/>
              <w:jc w:val="center"/>
            </w:pPr>
            <w:r>
              <w:rPr>
                <w:color w:val="000000"/>
              </w:rPr>
              <w:t>Rodríguez et al., 2015</w:t>
            </w:r>
          </w:p>
        </w:tc>
        <w:tc>
          <w:tcPr>
            <w:tcW w:w="0" w:type="auto"/>
            <w:textDirection w:val="btLr"/>
            <w:vAlign w:val="center"/>
          </w:tcPr>
          <w:p w14:paraId="0705E711" w14:textId="578D27D1" w:rsidR="003A0E98" w:rsidRPr="00AB689D" w:rsidRDefault="003A0E98" w:rsidP="0060135D">
            <w:pPr>
              <w:spacing w:line="259" w:lineRule="auto"/>
              <w:jc w:val="center"/>
            </w:pPr>
            <w:r>
              <w:rPr>
                <w:color w:val="000000"/>
              </w:rPr>
              <w:t>Saavedra et al., 2010</w:t>
            </w:r>
          </w:p>
        </w:tc>
        <w:tc>
          <w:tcPr>
            <w:tcW w:w="0" w:type="auto"/>
            <w:textDirection w:val="btLr"/>
            <w:vAlign w:val="center"/>
          </w:tcPr>
          <w:p w14:paraId="087E1A3F" w14:textId="5D3D53C4" w:rsidR="003A0E98" w:rsidRPr="00AB689D" w:rsidRDefault="003A0E98" w:rsidP="0060135D">
            <w:pPr>
              <w:spacing w:line="259" w:lineRule="auto"/>
              <w:jc w:val="center"/>
            </w:pPr>
            <w:r>
              <w:rPr>
                <w:color w:val="000000"/>
              </w:rPr>
              <w:t>Seffrin et al., 2021</w:t>
            </w:r>
          </w:p>
        </w:tc>
        <w:tc>
          <w:tcPr>
            <w:tcW w:w="0" w:type="auto"/>
            <w:textDirection w:val="btLr"/>
            <w:vAlign w:val="center"/>
          </w:tcPr>
          <w:p w14:paraId="68C196A9" w14:textId="14C3740D" w:rsidR="003A0E98" w:rsidRPr="00AB689D" w:rsidRDefault="003A0E98" w:rsidP="0060135D">
            <w:pPr>
              <w:spacing w:line="259" w:lineRule="auto"/>
              <w:jc w:val="center"/>
            </w:pPr>
            <w:r>
              <w:rPr>
                <w:color w:val="000000"/>
              </w:rPr>
              <w:t>Smith et al., 1988</w:t>
            </w:r>
          </w:p>
        </w:tc>
      </w:tr>
      <w:bookmarkEnd w:id="0"/>
    </w:tbl>
    <w:p w14:paraId="068D4D64" w14:textId="77777777" w:rsidR="00561C94" w:rsidRDefault="00561C94" w:rsidP="0060135D"/>
    <w:p w14:paraId="348133A3" w14:textId="77777777" w:rsidR="00561C94" w:rsidRDefault="00561C94" w:rsidP="00561C94"/>
    <w:p w14:paraId="772260BE" w14:textId="77777777" w:rsidR="00A96D55" w:rsidRDefault="00A96D55" w:rsidP="00561C94"/>
    <w:tbl>
      <w:tblPr>
        <w:tblStyle w:val="TableGrid"/>
        <w:tblW w:w="3868"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988"/>
        <w:gridCol w:w="960"/>
        <w:gridCol w:w="960"/>
        <w:gridCol w:w="960"/>
      </w:tblGrid>
      <w:tr w:rsidR="003B1EB7" w:rsidRPr="00AB689D" w14:paraId="6DA9283F" w14:textId="442B3B78" w:rsidTr="0060135D">
        <w:trPr>
          <w:cantSplit/>
          <w:trHeight w:val="850"/>
        </w:trPr>
        <w:tc>
          <w:tcPr>
            <w:tcW w:w="988" w:type="dxa"/>
            <w:tcBorders>
              <w:right w:val="single" w:sz="4" w:space="0" w:color="auto"/>
            </w:tcBorders>
            <w:textDirection w:val="btLr"/>
          </w:tcPr>
          <w:p w14:paraId="39CFA2E6" w14:textId="77777777" w:rsidR="003B1EB7" w:rsidRPr="00AB689D" w:rsidRDefault="003B1EB7" w:rsidP="003B1EB7">
            <w:pPr>
              <w:spacing w:after="160" w:line="240" w:lineRule="auto"/>
              <w:jc w:val="center"/>
              <w:rPr>
                <w:b/>
                <w:bCs/>
              </w:rPr>
            </w:pPr>
            <w:r w:rsidRPr="00AB689D">
              <w:rPr>
                <w:b/>
                <w:bCs/>
              </w:rPr>
              <w:t>JBI Score</w:t>
            </w:r>
          </w:p>
        </w:tc>
        <w:tc>
          <w:tcPr>
            <w:tcW w:w="960" w:type="dxa"/>
            <w:textDirection w:val="btLr"/>
            <w:vAlign w:val="center"/>
          </w:tcPr>
          <w:p w14:paraId="49953346" w14:textId="0BC78B57" w:rsidR="003B1EB7" w:rsidRPr="00AB689D" w:rsidRDefault="003B1EB7" w:rsidP="0060135D">
            <w:pPr>
              <w:spacing w:line="259" w:lineRule="auto"/>
              <w:jc w:val="center"/>
              <w:rPr>
                <w:b/>
                <w:bCs/>
              </w:rPr>
            </w:pPr>
            <w:r>
              <w:rPr>
                <w:color w:val="000000"/>
              </w:rPr>
              <w:t>7</w:t>
            </w:r>
          </w:p>
        </w:tc>
        <w:tc>
          <w:tcPr>
            <w:tcW w:w="960" w:type="dxa"/>
            <w:textDirection w:val="btLr"/>
            <w:vAlign w:val="center"/>
          </w:tcPr>
          <w:p w14:paraId="7BDCE59C" w14:textId="01392ED3" w:rsidR="003B1EB7" w:rsidRPr="00AB689D" w:rsidRDefault="003B1EB7" w:rsidP="0060135D">
            <w:pPr>
              <w:spacing w:line="259" w:lineRule="auto"/>
              <w:jc w:val="center"/>
              <w:rPr>
                <w:b/>
                <w:bCs/>
              </w:rPr>
            </w:pPr>
            <w:r>
              <w:rPr>
                <w:color w:val="000000"/>
              </w:rPr>
              <w:t>8</w:t>
            </w:r>
          </w:p>
        </w:tc>
        <w:tc>
          <w:tcPr>
            <w:tcW w:w="960" w:type="dxa"/>
            <w:textDirection w:val="btLr"/>
            <w:vAlign w:val="center"/>
          </w:tcPr>
          <w:p w14:paraId="64618210" w14:textId="09C5FA32" w:rsidR="003B1EB7" w:rsidRPr="00AB689D" w:rsidRDefault="003B1EB7" w:rsidP="0060135D">
            <w:pPr>
              <w:spacing w:line="259" w:lineRule="auto"/>
              <w:jc w:val="center"/>
              <w:rPr>
                <w:b/>
                <w:bCs/>
              </w:rPr>
            </w:pPr>
            <w:r>
              <w:rPr>
                <w:color w:val="000000"/>
              </w:rPr>
              <w:t>4</w:t>
            </w:r>
          </w:p>
        </w:tc>
      </w:tr>
      <w:tr w:rsidR="003B1EB7" w:rsidRPr="00AB689D" w14:paraId="167ED0C5" w14:textId="0B1C03B8" w:rsidTr="0060135D">
        <w:trPr>
          <w:cantSplit/>
          <w:trHeight w:val="1417"/>
        </w:trPr>
        <w:tc>
          <w:tcPr>
            <w:tcW w:w="988" w:type="dxa"/>
            <w:tcBorders>
              <w:right w:val="single" w:sz="4" w:space="0" w:color="auto"/>
            </w:tcBorders>
            <w:textDirection w:val="btLr"/>
          </w:tcPr>
          <w:p w14:paraId="0D79D8CC" w14:textId="77777777" w:rsidR="003B1EB7" w:rsidRPr="00AB689D" w:rsidRDefault="003B1EB7" w:rsidP="003B1EB7">
            <w:pPr>
              <w:spacing w:after="160" w:line="240" w:lineRule="auto"/>
              <w:rPr>
                <w:b/>
                <w:bCs/>
              </w:rPr>
            </w:pPr>
            <w:r w:rsidRPr="00AB689D">
              <w:rPr>
                <w:b/>
                <w:bCs/>
              </w:rPr>
              <w:t>Competition level</w:t>
            </w:r>
          </w:p>
        </w:tc>
        <w:tc>
          <w:tcPr>
            <w:tcW w:w="0" w:type="auto"/>
            <w:textDirection w:val="btLr"/>
            <w:vAlign w:val="center"/>
          </w:tcPr>
          <w:p w14:paraId="4CC7679F" w14:textId="5F0BC225" w:rsidR="003B1EB7" w:rsidRPr="00AB689D" w:rsidRDefault="003B1EB7" w:rsidP="0060135D">
            <w:pPr>
              <w:spacing w:line="259" w:lineRule="auto"/>
              <w:jc w:val="center"/>
              <w:rPr>
                <w:b/>
                <w:bCs/>
              </w:rPr>
            </w:pPr>
            <w:r>
              <w:rPr>
                <w:color w:val="000000"/>
              </w:rPr>
              <w:t>Regional or national</w:t>
            </w:r>
          </w:p>
        </w:tc>
        <w:tc>
          <w:tcPr>
            <w:tcW w:w="0" w:type="auto"/>
            <w:textDirection w:val="btLr"/>
            <w:vAlign w:val="center"/>
          </w:tcPr>
          <w:p w14:paraId="18DF22AE" w14:textId="6123F4EF" w:rsidR="003B1EB7" w:rsidRPr="00AB689D" w:rsidRDefault="003B1EB7" w:rsidP="0060135D">
            <w:pPr>
              <w:spacing w:line="259" w:lineRule="auto"/>
              <w:jc w:val="center"/>
              <w:rPr>
                <w:b/>
                <w:bCs/>
              </w:rPr>
            </w:pPr>
            <w:r>
              <w:rPr>
                <w:color w:val="000000"/>
              </w:rPr>
              <w:t>Regional or national</w:t>
            </w:r>
          </w:p>
        </w:tc>
        <w:tc>
          <w:tcPr>
            <w:tcW w:w="0" w:type="auto"/>
            <w:textDirection w:val="btLr"/>
            <w:vAlign w:val="center"/>
          </w:tcPr>
          <w:p w14:paraId="43423C2F" w14:textId="3B785974" w:rsidR="003B1EB7" w:rsidRPr="00AB689D" w:rsidRDefault="003B1EB7" w:rsidP="0060135D">
            <w:pPr>
              <w:spacing w:line="259" w:lineRule="auto"/>
              <w:jc w:val="center"/>
              <w:rPr>
                <w:b/>
                <w:bCs/>
              </w:rPr>
            </w:pPr>
            <w:r>
              <w:rPr>
                <w:color w:val="000000"/>
              </w:rPr>
              <w:t>National</w:t>
            </w:r>
          </w:p>
        </w:tc>
      </w:tr>
      <w:tr w:rsidR="003B1EB7" w:rsidRPr="00AB689D" w14:paraId="38A309A8" w14:textId="130C8ECF" w:rsidTr="0060135D">
        <w:trPr>
          <w:cantSplit/>
          <w:trHeight w:val="1417"/>
        </w:trPr>
        <w:tc>
          <w:tcPr>
            <w:tcW w:w="988" w:type="dxa"/>
            <w:tcBorders>
              <w:right w:val="single" w:sz="4" w:space="0" w:color="auto"/>
            </w:tcBorders>
            <w:textDirection w:val="btLr"/>
          </w:tcPr>
          <w:p w14:paraId="1A1BD40F" w14:textId="77777777" w:rsidR="003B1EB7" w:rsidRPr="00AB689D" w:rsidRDefault="003B1EB7" w:rsidP="003B1EB7">
            <w:pPr>
              <w:spacing w:after="160" w:line="240" w:lineRule="auto"/>
              <w:rPr>
                <w:b/>
                <w:bCs/>
              </w:rPr>
            </w:pPr>
            <w:r w:rsidRPr="00AB689D">
              <w:rPr>
                <w:b/>
                <w:bCs/>
              </w:rPr>
              <w:t>Training experience (years)</w:t>
            </w:r>
          </w:p>
        </w:tc>
        <w:tc>
          <w:tcPr>
            <w:tcW w:w="0" w:type="auto"/>
            <w:textDirection w:val="btLr"/>
            <w:vAlign w:val="center"/>
          </w:tcPr>
          <w:p w14:paraId="63CF629B" w14:textId="209342EB" w:rsidR="003B1EB7" w:rsidRPr="00AB689D" w:rsidRDefault="003B1EB7" w:rsidP="0060135D">
            <w:pPr>
              <w:spacing w:line="259" w:lineRule="auto"/>
              <w:jc w:val="center"/>
              <w:rPr>
                <w:b/>
                <w:bCs/>
              </w:rPr>
            </w:pPr>
            <w:r>
              <w:rPr>
                <w:color w:val="000000"/>
              </w:rPr>
              <w:t>Not stated</w:t>
            </w:r>
          </w:p>
        </w:tc>
        <w:tc>
          <w:tcPr>
            <w:tcW w:w="0" w:type="auto"/>
            <w:textDirection w:val="btLr"/>
            <w:vAlign w:val="center"/>
          </w:tcPr>
          <w:p w14:paraId="2606B21F" w14:textId="4C7AED17" w:rsidR="003B1EB7" w:rsidRPr="00AB689D" w:rsidRDefault="003B1EB7" w:rsidP="0060135D">
            <w:pPr>
              <w:spacing w:line="259" w:lineRule="auto"/>
              <w:jc w:val="center"/>
              <w:rPr>
                <w:b/>
                <w:bCs/>
              </w:rPr>
            </w:pPr>
            <w:r>
              <w:rPr>
                <w:color w:val="000000"/>
              </w:rPr>
              <w:t>Not stated</w:t>
            </w:r>
          </w:p>
        </w:tc>
        <w:tc>
          <w:tcPr>
            <w:tcW w:w="0" w:type="auto"/>
            <w:textDirection w:val="btLr"/>
            <w:vAlign w:val="center"/>
          </w:tcPr>
          <w:p w14:paraId="69EC129F" w14:textId="22E65C48" w:rsidR="003B1EB7" w:rsidRPr="00AB689D" w:rsidRDefault="003B1EB7" w:rsidP="0060135D">
            <w:pPr>
              <w:spacing w:line="259" w:lineRule="auto"/>
              <w:jc w:val="center"/>
              <w:rPr>
                <w:b/>
                <w:bCs/>
              </w:rPr>
            </w:pPr>
            <w:r>
              <w:rPr>
                <w:color w:val="000000"/>
              </w:rPr>
              <w:t>6.4 ± 1.9 years</w:t>
            </w:r>
          </w:p>
        </w:tc>
      </w:tr>
      <w:tr w:rsidR="003B1EB7" w:rsidRPr="00AB689D" w14:paraId="2AABCEA0" w14:textId="7A6EF039" w:rsidTr="0060135D">
        <w:trPr>
          <w:cantSplit/>
          <w:trHeight w:val="1417"/>
        </w:trPr>
        <w:tc>
          <w:tcPr>
            <w:tcW w:w="988" w:type="dxa"/>
            <w:tcBorders>
              <w:right w:val="single" w:sz="4" w:space="0" w:color="auto"/>
            </w:tcBorders>
            <w:textDirection w:val="btLr"/>
          </w:tcPr>
          <w:p w14:paraId="61B65370" w14:textId="77777777" w:rsidR="003B1EB7" w:rsidRPr="00AB689D" w:rsidRDefault="003B1EB7" w:rsidP="003B1EB7">
            <w:pPr>
              <w:spacing w:after="160" w:line="240" w:lineRule="auto"/>
              <w:rPr>
                <w:b/>
                <w:bCs/>
              </w:rPr>
            </w:pPr>
            <w:r w:rsidRPr="00AB689D">
              <w:rPr>
                <w:b/>
                <w:bCs/>
              </w:rPr>
              <w:t>Maturity Assessment</w:t>
            </w:r>
          </w:p>
        </w:tc>
        <w:tc>
          <w:tcPr>
            <w:tcW w:w="0" w:type="auto"/>
            <w:textDirection w:val="btLr"/>
            <w:vAlign w:val="center"/>
          </w:tcPr>
          <w:p w14:paraId="0D02B225" w14:textId="0DF81636" w:rsidR="003B1EB7" w:rsidRPr="00AB689D" w:rsidRDefault="003B1EB7" w:rsidP="0060135D">
            <w:pPr>
              <w:spacing w:line="259" w:lineRule="auto"/>
              <w:jc w:val="center"/>
              <w:rPr>
                <w:b/>
                <w:bCs/>
              </w:rPr>
            </w:pPr>
            <w:r>
              <w:rPr>
                <w:color w:val="000000"/>
              </w:rPr>
              <w:t>No</w:t>
            </w:r>
          </w:p>
        </w:tc>
        <w:tc>
          <w:tcPr>
            <w:tcW w:w="0" w:type="auto"/>
            <w:textDirection w:val="btLr"/>
            <w:vAlign w:val="center"/>
          </w:tcPr>
          <w:p w14:paraId="3B78FD99" w14:textId="0178D828" w:rsidR="003B1EB7" w:rsidRPr="00AB689D" w:rsidRDefault="003B1EB7" w:rsidP="0060135D">
            <w:pPr>
              <w:spacing w:line="259" w:lineRule="auto"/>
              <w:jc w:val="center"/>
              <w:rPr>
                <w:b/>
                <w:bCs/>
              </w:rPr>
            </w:pPr>
            <w:r>
              <w:rPr>
                <w:color w:val="000000"/>
              </w:rPr>
              <w:t>No</w:t>
            </w:r>
          </w:p>
        </w:tc>
        <w:tc>
          <w:tcPr>
            <w:tcW w:w="0" w:type="auto"/>
            <w:textDirection w:val="btLr"/>
            <w:vAlign w:val="center"/>
          </w:tcPr>
          <w:p w14:paraId="2BA5AD5A" w14:textId="14093566" w:rsidR="003B1EB7" w:rsidRPr="00AB689D" w:rsidRDefault="003B1EB7" w:rsidP="0060135D">
            <w:pPr>
              <w:spacing w:line="259" w:lineRule="auto"/>
              <w:jc w:val="center"/>
              <w:rPr>
                <w:b/>
                <w:bCs/>
              </w:rPr>
            </w:pPr>
            <w:r>
              <w:rPr>
                <w:color w:val="000000"/>
              </w:rPr>
              <w:t>Yes</w:t>
            </w:r>
          </w:p>
        </w:tc>
      </w:tr>
      <w:tr w:rsidR="003B1EB7" w:rsidRPr="00AB689D" w14:paraId="73EB936F" w14:textId="40524CBE" w:rsidTr="0060135D">
        <w:trPr>
          <w:cantSplit/>
          <w:trHeight w:val="1417"/>
        </w:trPr>
        <w:tc>
          <w:tcPr>
            <w:tcW w:w="988" w:type="dxa"/>
            <w:tcBorders>
              <w:right w:val="single" w:sz="4" w:space="0" w:color="auto"/>
            </w:tcBorders>
            <w:textDirection w:val="btLr"/>
          </w:tcPr>
          <w:p w14:paraId="1C2288EC" w14:textId="77777777" w:rsidR="003B1EB7" w:rsidRPr="00AB689D" w:rsidRDefault="003B1EB7" w:rsidP="003B1EB7">
            <w:pPr>
              <w:spacing w:after="160" w:line="240" w:lineRule="auto"/>
              <w:rPr>
                <w:b/>
                <w:bCs/>
              </w:rPr>
            </w:pPr>
            <w:r w:rsidRPr="00AB689D">
              <w:rPr>
                <w:b/>
                <w:bCs/>
              </w:rPr>
              <w:t>Weight (kg)</w:t>
            </w:r>
          </w:p>
        </w:tc>
        <w:tc>
          <w:tcPr>
            <w:tcW w:w="0" w:type="auto"/>
            <w:textDirection w:val="btLr"/>
            <w:vAlign w:val="center"/>
          </w:tcPr>
          <w:p w14:paraId="3056ED54" w14:textId="222A56B5" w:rsidR="003B1EB7" w:rsidRPr="00AB689D" w:rsidRDefault="003B1EB7" w:rsidP="0060135D">
            <w:pPr>
              <w:spacing w:line="259" w:lineRule="auto"/>
              <w:jc w:val="center"/>
              <w:rPr>
                <w:b/>
                <w:bCs/>
              </w:rPr>
            </w:pPr>
            <w:r>
              <w:rPr>
                <w:color w:val="000000"/>
              </w:rPr>
              <w:t>70.03 ± 9.35</w:t>
            </w:r>
          </w:p>
        </w:tc>
        <w:tc>
          <w:tcPr>
            <w:tcW w:w="0" w:type="auto"/>
            <w:textDirection w:val="btLr"/>
            <w:vAlign w:val="center"/>
          </w:tcPr>
          <w:p w14:paraId="11DB78A6" w14:textId="4D4D2529" w:rsidR="003B1EB7" w:rsidRPr="00AB689D" w:rsidRDefault="003B1EB7" w:rsidP="0060135D">
            <w:pPr>
              <w:spacing w:line="259" w:lineRule="auto"/>
              <w:jc w:val="center"/>
              <w:rPr>
                <w:b/>
                <w:bCs/>
              </w:rPr>
            </w:pPr>
            <w:r>
              <w:rPr>
                <w:color w:val="000000"/>
              </w:rPr>
              <w:t>74.8 ± 4.40</w:t>
            </w:r>
          </w:p>
        </w:tc>
        <w:tc>
          <w:tcPr>
            <w:tcW w:w="0" w:type="auto"/>
            <w:textDirection w:val="btLr"/>
            <w:vAlign w:val="center"/>
          </w:tcPr>
          <w:p w14:paraId="2BB03692" w14:textId="239773B5" w:rsidR="003B1EB7" w:rsidRPr="00AB689D" w:rsidRDefault="003B1EB7" w:rsidP="0060135D">
            <w:pPr>
              <w:spacing w:line="259" w:lineRule="auto"/>
              <w:jc w:val="center"/>
              <w:rPr>
                <w:b/>
                <w:bCs/>
              </w:rPr>
            </w:pPr>
            <w:r>
              <w:rPr>
                <w:color w:val="000000"/>
              </w:rPr>
              <w:t>48.7 ± 3.2</w:t>
            </w:r>
          </w:p>
        </w:tc>
      </w:tr>
      <w:tr w:rsidR="003B1EB7" w:rsidRPr="00AB689D" w14:paraId="73C25C00" w14:textId="043EAA1E" w:rsidTr="0060135D">
        <w:trPr>
          <w:cantSplit/>
          <w:trHeight w:val="1417"/>
        </w:trPr>
        <w:tc>
          <w:tcPr>
            <w:tcW w:w="988" w:type="dxa"/>
            <w:tcBorders>
              <w:right w:val="single" w:sz="4" w:space="0" w:color="auto"/>
            </w:tcBorders>
            <w:textDirection w:val="btLr"/>
          </w:tcPr>
          <w:p w14:paraId="2F83F107" w14:textId="77777777" w:rsidR="003B1EB7" w:rsidRPr="00AB689D" w:rsidRDefault="003B1EB7" w:rsidP="003B1EB7">
            <w:pPr>
              <w:spacing w:after="160" w:line="240" w:lineRule="auto"/>
              <w:rPr>
                <w:b/>
                <w:bCs/>
              </w:rPr>
            </w:pPr>
            <w:r w:rsidRPr="00AB689D">
              <w:rPr>
                <w:b/>
                <w:bCs/>
              </w:rPr>
              <w:t>Height (cm)</w:t>
            </w:r>
          </w:p>
        </w:tc>
        <w:tc>
          <w:tcPr>
            <w:tcW w:w="0" w:type="auto"/>
            <w:textDirection w:val="btLr"/>
            <w:vAlign w:val="center"/>
          </w:tcPr>
          <w:p w14:paraId="7310FFB0" w14:textId="3193300A" w:rsidR="003B1EB7" w:rsidRPr="00AB689D" w:rsidRDefault="003B1EB7" w:rsidP="0060135D">
            <w:pPr>
              <w:spacing w:line="259" w:lineRule="auto"/>
              <w:jc w:val="center"/>
              <w:rPr>
                <w:b/>
                <w:bCs/>
              </w:rPr>
            </w:pPr>
            <w:r>
              <w:rPr>
                <w:color w:val="000000"/>
              </w:rPr>
              <w:t>180 ± 2</w:t>
            </w:r>
          </w:p>
        </w:tc>
        <w:tc>
          <w:tcPr>
            <w:tcW w:w="0" w:type="auto"/>
            <w:textDirection w:val="btLr"/>
            <w:vAlign w:val="center"/>
          </w:tcPr>
          <w:p w14:paraId="6E2DE504" w14:textId="76A6C3A0" w:rsidR="003B1EB7" w:rsidRPr="00AB689D" w:rsidRDefault="003B1EB7" w:rsidP="0060135D">
            <w:pPr>
              <w:spacing w:line="259" w:lineRule="auto"/>
              <w:jc w:val="center"/>
              <w:rPr>
                <w:b/>
                <w:bCs/>
              </w:rPr>
            </w:pPr>
            <w:r>
              <w:rPr>
                <w:color w:val="000000"/>
              </w:rPr>
              <w:t>181.1 ± 6.25</w:t>
            </w:r>
          </w:p>
        </w:tc>
        <w:tc>
          <w:tcPr>
            <w:tcW w:w="0" w:type="auto"/>
            <w:textDirection w:val="btLr"/>
            <w:vAlign w:val="center"/>
          </w:tcPr>
          <w:p w14:paraId="71B7C1D0" w14:textId="76ABC2B7" w:rsidR="003B1EB7" w:rsidRPr="00AB689D" w:rsidRDefault="003B1EB7" w:rsidP="0060135D">
            <w:pPr>
              <w:spacing w:line="259" w:lineRule="auto"/>
              <w:jc w:val="center"/>
              <w:rPr>
                <w:b/>
                <w:bCs/>
              </w:rPr>
            </w:pPr>
            <w:r>
              <w:rPr>
                <w:color w:val="000000"/>
              </w:rPr>
              <w:t>166.3 ± 6 cm</w:t>
            </w:r>
          </w:p>
        </w:tc>
      </w:tr>
      <w:tr w:rsidR="003B1EB7" w:rsidRPr="00AB689D" w14:paraId="62FD7115" w14:textId="3659CE68" w:rsidTr="0060135D">
        <w:trPr>
          <w:cantSplit/>
          <w:trHeight w:val="1417"/>
        </w:trPr>
        <w:tc>
          <w:tcPr>
            <w:tcW w:w="988" w:type="dxa"/>
            <w:tcBorders>
              <w:right w:val="single" w:sz="4" w:space="0" w:color="auto"/>
            </w:tcBorders>
            <w:textDirection w:val="btLr"/>
          </w:tcPr>
          <w:p w14:paraId="025070A1" w14:textId="77777777" w:rsidR="003B1EB7" w:rsidRPr="00AB689D" w:rsidRDefault="003B1EB7" w:rsidP="003B1EB7">
            <w:pPr>
              <w:spacing w:after="160" w:line="240" w:lineRule="auto"/>
              <w:rPr>
                <w:b/>
                <w:bCs/>
              </w:rPr>
            </w:pPr>
            <w:r w:rsidRPr="00AB689D">
              <w:rPr>
                <w:b/>
                <w:bCs/>
              </w:rPr>
              <w:t>Age (years)</w:t>
            </w:r>
          </w:p>
        </w:tc>
        <w:tc>
          <w:tcPr>
            <w:tcW w:w="0" w:type="auto"/>
            <w:textDirection w:val="btLr"/>
            <w:vAlign w:val="center"/>
          </w:tcPr>
          <w:p w14:paraId="2E504339" w14:textId="60A5C937" w:rsidR="003B1EB7" w:rsidRPr="00AB689D" w:rsidRDefault="003B1EB7" w:rsidP="0060135D">
            <w:pPr>
              <w:spacing w:line="259" w:lineRule="auto"/>
              <w:jc w:val="center"/>
              <w:rPr>
                <w:b/>
                <w:bCs/>
              </w:rPr>
            </w:pPr>
            <w:r>
              <w:rPr>
                <w:color w:val="000000"/>
              </w:rPr>
              <w:t>15.7 ± 1.98</w:t>
            </w:r>
          </w:p>
        </w:tc>
        <w:tc>
          <w:tcPr>
            <w:tcW w:w="0" w:type="auto"/>
            <w:textDirection w:val="btLr"/>
            <w:vAlign w:val="center"/>
          </w:tcPr>
          <w:p w14:paraId="582FBA92" w14:textId="532532B3" w:rsidR="003B1EB7" w:rsidRPr="00AB689D" w:rsidRDefault="003B1EB7" w:rsidP="0060135D">
            <w:pPr>
              <w:spacing w:line="259" w:lineRule="auto"/>
              <w:jc w:val="center"/>
              <w:rPr>
                <w:b/>
                <w:bCs/>
              </w:rPr>
            </w:pPr>
            <w:r>
              <w:rPr>
                <w:color w:val="000000"/>
              </w:rPr>
              <w:t>17.3 ± 0.59</w:t>
            </w:r>
          </w:p>
        </w:tc>
        <w:tc>
          <w:tcPr>
            <w:tcW w:w="0" w:type="auto"/>
            <w:textDirection w:val="btLr"/>
            <w:vAlign w:val="center"/>
          </w:tcPr>
          <w:p w14:paraId="3A155D37" w14:textId="5516D032" w:rsidR="003B1EB7" w:rsidRPr="00AB689D" w:rsidRDefault="003B1EB7" w:rsidP="0060135D">
            <w:pPr>
              <w:spacing w:line="259" w:lineRule="auto"/>
              <w:jc w:val="center"/>
              <w:rPr>
                <w:b/>
                <w:bCs/>
              </w:rPr>
            </w:pPr>
            <w:r>
              <w:rPr>
                <w:color w:val="000000"/>
              </w:rPr>
              <w:t>15.3 ± 1.5</w:t>
            </w:r>
          </w:p>
        </w:tc>
      </w:tr>
      <w:tr w:rsidR="003B1EB7" w:rsidRPr="00AB689D" w14:paraId="74475F5C" w14:textId="673DFFD4" w:rsidTr="0060135D">
        <w:trPr>
          <w:cantSplit/>
          <w:trHeight w:val="1417"/>
        </w:trPr>
        <w:tc>
          <w:tcPr>
            <w:tcW w:w="988" w:type="dxa"/>
            <w:tcBorders>
              <w:right w:val="single" w:sz="4" w:space="0" w:color="auto"/>
            </w:tcBorders>
            <w:textDirection w:val="btLr"/>
          </w:tcPr>
          <w:p w14:paraId="2FE80CFF" w14:textId="77777777" w:rsidR="003B1EB7" w:rsidRPr="00AB689D" w:rsidRDefault="003B1EB7" w:rsidP="003B1EB7">
            <w:pPr>
              <w:spacing w:after="160" w:line="240" w:lineRule="auto"/>
              <w:rPr>
                <w:b/>
                <w:bCs/>
              </w:rPr>
            </w:pPr>
            <w:r w:rsidRPr="00AB689D">
              <w:rPr>
                <w:noProof/>
              </w:rPr>
              <mc:AlternateContent>
                <mc:Choice Requires="wps">
                  <w:drawing>
                    <wp:anchor distT="0" distB="0" distL="114300" distR="114300" simplePos="0" relativeHeight="251699200" behindDoc="0" locked="0" layoutInCell="1" allowOverlap="1" wp14:anchorId="1FBBF76B" wp14:editId="090F8CC8">
                      <wp:simplePos x="0" y="0"/>
                      <wp:positionH relativeFrom="column">
                        <wp:posOffset>-1774825</wp:posOffset>
                      </wp:positionH>
                      <wp:positionV relativeFrom="paragraph">
                        <wp:posOffset>-187960</wp:posOffset>
                      </wp:positionV>
                      <wp:extent cx="3109179" cy="251460"/>
                      <wp:effectExtent l="0" t="0" r="0" b="0"/>
                      <wp:wrapNone/>
                      <wp:docPr id="11" name="Text Box 11"/>
                      <wp:cNvGraphicFramePr/>
                      <a:graphic xmlns:a="http://schemas.openxmlformats.org/drawingml/2006/main">
                        <a:graphicData uri="http://schemas.microsoft.com/office/word/2010/wordprocessingShape">
                          <wps:wsp>
                            <wps:cNvSpPr txBox="1"/>
                            <wps:spPr>
                              <a:xfrm rot="16200000">
                                <a:off x="0" y="0"/>
                                <a:ext cx="3109179" cy="251460"/>
                              </a:xfrm>
                              <a:prstGeom prst="rect">
                                <a:avLst/>
                              </a:prstGeom>
                              <a:solidFill>
                                <a:sysClr val="window" lastClr="FFFFFF"/>
                              </a:solidFill>
                              <a:ln w="6350">
                                <a:noFill/>
                              </a:ln>
                            </wps:spPr>
                            <wps:txbx>
                              <w:txbxContent>
                                <w:p w14:paraId="64886206" w14:textId="77777777" w:rsidR="00D5437F" w:rsidRPr="00657AD0" w:rsidRDefault="00D5437F" w:rsidP="00374E84">
                                  <w:pPr>
                                    <w:rPr>
                                      <w:i/>
                                      <w:iCs/>
                                    </w:rPr>
                                  </w:pPr>
                                  <w:r>
                                    <w:rPr>
                                      <w:b/>
                                      <w:bCs/>
                                    </w:rPr>
                                    <w:t xml:space="preserve">Table 1 </w:t>
                                  </w:r>
                                  <w:r>
                                    <w:rPr>
                                      <w:i/>
                                      <w:iCs/>
                                    </w:rPr>
                                    <w:t>continued</w:t>
                                  </w:r>
                                </w:p>
                                <w:p w14:paraId="5F256CE6" w14:textId="77777777" w:rsidR="00D5437F" w:rsidRPr="000161C0" w:rsidRDefault="00D5437F" w:rsidP="00374E84">
                                  <w: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BF76B" id="Text Box 11" o:spid="_x0000_s1031" type="#_x0000_t202" style="position:absolute;margin-left:-139.75pt;margin-top:-14.8pt;width:244.8pt;height:19.8pt;rotation:-9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" fillcolor="window" stroked="f" strokeweight=".5pt">
                      <v:textbox>
                        <w:txbxContent>
                          <w:p w14:paraId="64886206" w14:textId="77777777" w:rsidR="00D5437F" w:rsidRPr="00657AD0" w:rsidRDefault="00D5437F" w:rsidP="00374E84">
                            <w:pPr>
                              <w:rPr>
                                <w:i/>
                                <w:iCs/>
                              </w:rPr>
                            </w:pPr>
                            <w:r>
                              <w:rPr>
                                <w:b/>
                                <w:bCs/>
                              </w:rPr>
                              <w:t xml:space="preserve">Table 1 </w:t>
                            </w:r>
                            <w:r>
                              <w:rPr>
                                <w:i/>
                                <w:iCs/>
                              </w:rPr>
                              <w:t>continued</w:t>
                            </w:r>
                          </w:p>
                          <w:p w14:paraId="5F256CE6" w14:textId="77777777" w:rsidR="00D5437F" w:rsidRPr="000161C0" w:rsidRDefault="00D5437F" w:rsidP="00374E84">
                            <w:r>
                              <w:t>v</w:t>
                            </w:r>
                          </w:p>
                        </w:txbxContent>
                      </v:textbox>
                    </v:shape>
                  </w:pict>
                </mc:Fallback>
              </mc:AlternateContent>
            </w:r>
            <w:r w:rsidRPr="00AB689D">
              <w:rPr>
                <w:b/>
                <w:bCs/>
              </w:rPr>
              <w:t>Gender</w:t>
            </w:r>
          </w:p>
        </w:tc>
        <w:tc>
          <w:tcPr>
            <w:tcW w:w="0" w:type="auto"/>
            <w:textDirection w:val="btLr"/>
            <w:vAlign w:val="center"/>
          </w:tcPr>
          <w:p w14:paraId="508C56E9" w14:textId="26A2A5DB" w:rsidR="003B1EB7" w:rsidRPr="00AB689D" w:rsidRDefault="003B1EB7" w:rsidP="0060135D">
            <w:pPr>
              <w:spacing w:line="259" w:lineRule="auto"/>
              <w:jc w:val="center"/>
              <w:rPr>
                <w:b/>
                <w:bCs/>
              </w:rPr>
            </w:pPr>
            <w:r>
              <w:rPr>
                <w:color w:val="000000"/>
              </w:rPr>
              <w:t>Male</w:t>
            </w:r>
          </w:p>
        </w:tc>
        <w:tc>
          <w:tcPr>
            <w:tcW w:w="0" w:type="auto"/>
            <w:textDirection w:val="btLr"/>
            <w:vAlign w:val="center"/>
          </w:tcPr>
          <w:p w14:paraId="32EEFBE4" w14:textId="48C1962E" w:rsidR="003B1EB7" w:rsidRPr="00AB689D" w:rsidRDefault="003B1EB7" w:rsidP="0060135D">
            <w:pPr>
              <w:spacing w:line="259" w:lineRule="auto"/>
              <w:jc w:val="center"/>
              <w:rPr>
                <w:b/>
                <w:bCs/>
              </w:rPr>
            </w:pPr>
            <w:r>
              <w:rPr>
                <w:color w:val="000000"/>
              </w:rPr>
              <w:t>Male</w:t>
            </w:r>
          </w:p>
        </w:tc>
        <w:tc>
          <w:tcPr>
            <w:tcW w:w="0" w:type="auto"/>
            <w:textDirection w:val="btLr"/>
            <w:vAlign w:val="center"/>
          </w:tcPr>
          <w:p w14:paraId="15422C1A" w14:textId="45AB3176" w:rsidR="003B1EB7" w:rsidRPr="00AB689D" w:rsidRDefault="003B1EB7" w:rsidP="0060135D">
            <w:pPr>
              <w:spacing w:line="259" w:lineRule="auto"/>
              <w:jc w:val="center"/>
              <w:rPr>
                <w:b/>
                <w:bCs/>
              </w:rPr>
            </w:pPr>
            <w:r>
              <w:rPr>
                <w:color w:val="000000"/>
              </w:rPr>
              <w:t>Female</w:t>
            </w:r>
          </w:p>
        </w:tc>
      </w:tr>
      <w:tr w:rsidR="003B1EB7" w:rsidRPr="00AB689D" w14:paraId="4BE267DF" w14:textId="53955209" w:rsidTr="0060135D">
        <w:trPr>
          <w:cantSplit/>
          <w:trHeight w:val="850"/>
        </w:trPr>
        <w:tc>
          <w:tcPr>
            <w:tcW w:w="988" w:type="dxa"/>
            <w:tcBorders>
              <w:right w:val="single" w:sz="4" w:space="0" w:color="auto"/>
            </w:tcBorders>
            <w:textDirection w:val="btLr"/>
          </w:tcPr>
          <w:p w14:paraId="71224C9F" w14:textId="77777777" w:rsidR="003B1EB7" w:rsidRPr="00AB689D" w:rsidRDefault="003B1EB7" w:rsidP="003B1EB7">
            <w:pPr>
              <w:spacing w:after="160" w:line="240" w:lineRule="auto"/>
              <w:jc w:val="center"/>
              <w:rPr>
                <w:b/>
                <w:bCs/>
              </w:rPr>
            </w:pPr>
            <w:r w:rsidRPr="00AB689D">
              <w:rPr>
                <w:b/>
                <w:bCs/>
                <w:i/>
                <w:iCs/>
              </w:rPr>
              <w:t>n</w:t>
            </w:r>
          </w:p>
        </w:tc>
        <w:tc>
          <w:tcPr>
            <w:tcW w:w="0" w:type="auto"/>
            <w:textDirection w:val="btLr"/>
            <w:vAlign w:val="center"/>
          </w:tcPr>
          <w:p w14:paraId="2278F8C4" w14:textId="3711E163" w:rsidR="003B1EB7" w:rsidRPr="00AB689D" w:rsidRDefault="003B1EB7" w:rsidP="0060135D">
            <w:pPr>
              <w:spacing w:line="259" w:lineRule="auto"/>
              <w:jc w:val="center"/>
              <w:rPr>
                <w:b/>
                <w:bCs/>
              </w:rPr>
            </w:pPr>
            <w:r>
              <w:rPr>
                <w:color w:val="000000"/>
              </w:rPr>
              <w:t>27</w:t>
            </w:r>
          </w:p>
        </w:tc>
        <w:tc>
          <w:tcPr>
            <w:tcW w:w="0" w:type="auto"/>
            <w:textDirection w:val="btLr"/>
            <w:vAlign w:val="center"/>
          </w:tcPr>
          <w:p w14:paraId="15EC3459" w14:textId="44006B28" w:rsidR="003B1EB7" w:rsidRPr="00AB689D" w:rsidRDefault="003B1EB7" w:rsidP="0060135D">
            <w:pPr>
              <w:spacing w:line="259" w:lineRule="auto"/>
              <w:jc w:val="center"/>
              <w:rPr>
                <w:b/>
                <w:bCs/>
              </w:rPr>
            </w:pPr>
            <w:r>
              <w:rPr>
                <w:color w:val="000000"/>
              </w:rPr>
              <w:t>15</w:t>
            </w:r>
          </w:p>
        </w:tc>
        <w:tc>
          <w:tcPr>
            <w:tcW w:w="0" w:type="auto"/>
            <w:textDirection w:val="btLr"/>
            <w:vAlign w:val="center"/>
          </w:tcPr>
          <w:p w14:paraId="21A0F634" w14:textId="5F1BAF5A" w:rsidR="003B1EB7" w:rsidRPr="00AB689D" w:rsidRDefault="003B1EB7" w:rsidP="0060135D">
            <w:pPr>
              <w:spacing w:line="259" w:lineRule="auto"/>
              <w:jc w:val="center"/>
              <w:rPr>
                <w:b/>
                <w:bCs/>
              </w:rPr>
            </w:pPr>
            <w:r>
              <w:rPr>
                <w:color w:val="000000"/>
              </w:rPr>
              <w:t>10</w:t>
            </w:r>
          </w:p>
        </w:tc>
      </w:tr>
      <w:tr w:rsidR="003B1EB7" w:rsidRPr="00AB689D" w14:paraId="6DDF047C" w14:textId="4422F706" w:rsidTr="0060135D">
        <w:trPr>
          <w:cantSplit/>
          <w:trHeight w:val="1361"/>
        </w:trPr>
        <w:tc>
          <w:tcPr>
            <w:tcW w:w="988" w:type="dxa"/>
            <w:tcBorders>
              <w:right w:val="single" w:sz="4" w:space="0" w:color="auto"/>
            </w:tcBorders>
            <w:textDirection w:val="btLr"/>
          </w:tcPr>
          <w:p w14:paraId="47B7B672" w14:textId="77777777" w:rsidR="003B1EB7" w:rsidRPr="00AB689D" w:rsidRDefault="003B1EB7" w:rsidP="003B1EB7">
            <w:pPr>
              <w:spacing w:after="160" w:line="240" w:lineRule="auto"/>
              <w:rPr>
                <w:b/>
                <w:bCs/>
              </w:rPr>
            </w:pPr>
            <w:r w:rsidRPr="00AB689D">
              <w:rPr>
                <w:b/>
                <w:bCs/>
              </w:rPr>
              <w:t>Author</w:t>
            </w:r>
          </w:p>
        </w:tc>
        <w:tc>
          <w:tcPr>
            <w:tcW w:w="0" w:type="auto"/>
            <w:textDirection w:val="btLr"/>
            <w:vAlign w:val="center"/>
          </w:tcPr>
          <w:p w14:paraId="0C6B672B" w14:textId="438284F7" w:rsidR="003B1EB7" w:rsidRPr="00AB689D" w:rsidRDefault="003B1EB7" w:rsidP="0060135D">
            <w:pPr>
              <w:spacing w:line="259" w:lineRule="auto"/>
              <w:jc w:val="center"/>
              <w:rPr>
                <w:b/>
                <w:bCs/>
              </w:rPr>
            </w:pPr>
            <w:r>
              <w:rPr>
                <w:color w:val="000000"/>
              </w:rPr>
              <w:t>Strzala et al., 2015</w:t>
            </w:r>
          </w:p>
        </w:tc>
        <w:tc>
          <w:tcPr>
            <w:tcW w:w="0" w:type="auto"/>
            <w:textDirection w:val="btLr"/>
            <w:vAlign w:val="center"/>
          </w:tcPr>
          <w:p w14:paraId="0F6182C3" w14:textId="0133D000" w:rsidR="003B1EB7" w:rsidRPr="00AB689D" w:rsidRDefault="003B1EB7" w:rsidP="0060135D">
            <w:pPr>
              <w:spacing w:line="259" w:lineRule="auto"/>
              <w:jc w:val="center"/>
              <w:rPr>
                <w:b/>
                <w:bCs/>
              </w:rPr>
            </w:pPr>
            <w:r>
              <w:rPr>
                <w:color w:val="000000"/>
              </w:rPr>
              <w:t>Strzała et al., 2019</w:t>
            </w:r>
          </w:p>
        </w:tc>
        <w:tc>
          <w:tcPr>
            <w:tcW w:w="0" w:type="auto"/>
            <w:textDirection w:val="btLr"/>
            <w:vAlign w:val="center"/>
          </w:tcPr>
          <w:p w14:paraId="2AE237C7" w14:textId="3BBF426D" w:rsidR="003B1EB7" w:rsidRPr="00AB689D" w:rsidRDefault="003B1EB7" w:rsidP="0060135D">
            <w:pPr>
              <w:spacing w:line="259" w:lineRule="auto"/>
              <w:jc w:val="center"/>
              <w:rPr>
                <w:b/>
                <w:bCs/>
              </w:rPr>
            </w:pPr>
            <w:r>
              <w:rPr>
                <w:color w:val="000000"/>
              </w:rPr>
              <w:t>Unnithan et al., 2009</w:t>
            </w:r>
          </w:p>
        </w:tc>
      </w:tr>
    </w:tbl>
    <w:p w14:paraId="52082E3C" w14:textId="77777777" w:rsidR="00A96D55" w:rsidRPr="0060135D" w:rsidRDefault="00A96D55" w:rsidP="00561C94"/>
    <w:tbl>
      <w:tblPr>
        <w:tblStyle w:val="TableGrid"/>
        <w:tblW w:w="5424" w:type="pct"/>
        <w:tblInd w:w="-5" w:type="dxa"/>
        <w:tblBorders>
          <w:top w:val="none" w:sz="0" w:space="0" w:color="auto"/>
          <w:bottom w:val="none" w:sz="0" w:space="0" w:color="auto"/>
          <w:insideH w:val="none" w:sz="0" w:space="0" w:color="auto"/>
          <w:insideV w:val="none" w:sz="0" w:space="0" w:color="auto"/>
        </w:tblBorders>
        <w:tblLayout w:type="fixed"/>
        <w:tblLook w:val="04A0" w:firstRow="1" w:lastRow="0" w:firstColumn="1" w:lastColumn="0" w:noHBand="0" w:noVBand="1"/>
      </w:tblPr>
      <w:tblGrid>
        <w:gridCol w:w="408"/>
        <w:gridCol w:w="892"/>
        <w:gridCol w:w="290"/>
        <w:gridCol w:w="132"/>
        <w:gridCol w:w="922"/>
        <w:gridCol w:w="48"/>
        <w:gridCol w:w="88"/>
        <w:gridCol w:w="525"/>
        <w:gridCol w:w="402"/>
        <w:gridCol w:w="278"/>
        <w:gridCol w:w="1160"/>
        <w:gridCol w:w="664"/>
        <w:gridCol w:w="285"/>
        <w:gridCol w:w="850"/>
        <w:gridCol w:w="284"/>
        <w:gridCol w:w="709"/>
        <w:gridCol w:w="1276"/>
        <w:gridCol w:w="568"/>
      </w:tblGrid>
      <w:tr w:rsidR="00170E51" w:rsidRPr="00FD7B26" w14:paraId="4D3100CD" w14:textId="04B8B551" w:rsidTr="00E633A6">
        <w:trPr>
          <w:gridAfter w:val="1"/>
          <w:wAfter w:w="568" w:type="dxa"/>
          <w:trHeight w:val="9923"/>
        </w:trPr>
        <w:tc>
          <w:tcPr>
            <w:tcW w:w="408" w:type="dxa"/>
            <w:tcBorders>
              <w:right w:val="single" w:sz="4" w:space="0" w:color="auto"/>
            </w:tcBorders>
            <w:noWrap/>
            <w:textDirection w:val="btLr"/>
            <w:vAlign w:val="bottom"/>
            <w:hideMark/>
          </w:tcPr>
          <w:p w14:paraId="15A0BB2C" w14:textId="6A42BD82" w:rsidR="000A13BA" w:rsidRPr="00FD7B26" w:rsidRDefault="000101B3" w:rsidP="000A13BA">
            <w:pPr>
              <w:spacing w:after="160" w:line="240" w:lineRule="auto"/>
              <w:rPr>
                <w:b/>
                <w:bCs/>
              </w:rPr>
            </w:pPr>
            <w:bookmarkStart w:id="1" w:name="_Hlk123812132"/>
            <w:bookmarkStart w:id="2" w:name="_Hlk106876120"/>
            <w:r w:rsidRPr="000101B3">
              <w:rPr>
                <w:rFonts w:eastAsia="Times New Roman"/>
                <w:noProof/>
                <w:sz w:val="24"/>
                <w:szCs w:val="24"/>
                <w:lang w:eastAsia="en-GB"/>
              </w:rPr>
              <w:lastRenderedPageBreak/>
              <mc:AlternateContent>
                <mc:Choice Requires="wps">
                  <w:drawing>
                    <wp:anchor distT="0" distB="0" distL="114300" distR="114300" simplePos="0" relativeHeight="251709440" behindDoc="0" locked="0" layoutInCell="1" allowOverlap="1" wp14:anchorId="1331CD79" wp14:editId="2C1CBED1">
                      <wp:simplePos x="0" y="0"/>
                      <wp:positionH relativeFrom="column">
                        <wp:posOffset>-2702560</wp:posOffset>
                      </wp:positionH>
                      <wp:positionV relativeFrom="paragraph">
                        <wp:posOffset>-132080</wp:posOffset>
                      </wp:positionV>
                      <wp:extent cx="4945784" cy="251460"/>
                      <wp:effectExtent l="3810" t="0" r="0" b="0"/>
                      <wp:wrapNone/>
                      <wp:docPr id="13" name="Text Box 13"/>
                      <wp:cNvGraphicFramePr/>
                      <a:graphic xmlns:a="http://schemas.openxmlformats.org/drawingml/2006/main">
                        <a:graphicData uri="http://schemas.microsoft.com/office/word/2010/wordprocessingShape">
                          <wps:wsp>
                            <wps:cNvSpPr txBox="1"/>
                            <wps:spPr>
                              <a:xfrm rot="16200000">
                                <a:off x="0" y="0"/>
                                <a:ext cx="4945784" cy="251460"/>
                              </a:xfrm>
                              <a:prstGeom prst="rect">
                                <a:avLst/>
                              </a:prstGeom>
                              <a:solidFill>
                                <a:sysClr val="window" lastClr="FFFFFF"/>
                              </a:solidFill>
                              <a:ln w="6350">
                                <a:noFill/>
                              </a:ln>
                            </wps:spPr>
                            <wps:txbx>
                              <w:txbxContent>
                                <w:p w14:paraId="77D77FBE" w14:textId="77777777" w:rsidR="00D5437F" w:rsidRPr="000161C0" w:rsidRDefault="00D5437F" w:rsidP="000101B3">
                                  <w:r w:rsidRPr="000161C0">
                                    <w:rPr>
                                      <w:b/>
                                      <w:bCs/>
                                    </w:rPr>
                                    <w:t>Table 2</w:t>
                                  </w:r>
                                  <w:r w:rsidRPr="000161C0">
                                    <w:t xml:space="preserve"> </w:t>
                                  </w:r>
                                  <w:r w:rsidRPr="00BF5354">
                                    <w:rPr>
                                      <w:i/>
                                      <w:iCs/>
                                    </w:rPr>
                                    <w:t xml:space="preserve">Summary of </w:t>
                                  </w:r>
                                  <w:r>
                                    <w:rPr>
                                      <w:i/>
                                      <w:iCs/>
                                    </w:rPr>
                                    <w:t>relevant measures and major findings of the reviewed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31CD79" id="Text Box 13" o:spid="_x0000_s1032" type="#_x0000_t202" style="position:absolute;margin-left:-212.8pt;margin-top:-10.4pt;width:389.45pt;height:19.8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" fillcolor="window" stroked="f" strokeweight=".5pt">
                      <v:textbox>
                        <w:txbxContent>
                          <w:p w14:paraId="77D77FBE" w14:textId="77777777" w:rsidR="00D5437F" w:rsidRPr="000161C0" w:rsidRDefault="00D5437F" w:rsidP="000101B3">
                            <w:r w:rsidRPr="000161C0">
                              <w:rPr>
                                <w:b/>
                                <w:bCs/>
                              </w:rPr>
                              <w:t>Table 2</w:t>
                            </w:r>
                            <w:r w:rsidRPr="000161C0">
                              <w:t xml:space="preserve"> </w:t>
                            </w:r>
                            <w:r w:rsidRPr="00BF5354">
                              <w:rPr>
                                <w:i/>
                                <w:iCs/>
                              </w:rPr>
                              <w:t xml:space="preserve">Summary of </w:t>
                            </w:r>
                            <w:r>
                              <w:rPr>
                                <w:i/>
                                <w:iCs/>
                              </w:rPr>
                              <w:t>relevant measures and major findings of the reviewed studies</w:t>
                            </w:r>
                          </w:p>
                        </w:txbxContent>
                      </v:textbox>
                    </v:shape>
                  </w:pict>
                </mc:Fallback>
              </mc:AlternateContent>
            </w:r>
            <w:r w:rsidR="000A13BA" w:rsidRPr="00FD7B26">
              <w:rPr>
                <w:b/>
                <w:bCs/>
              </w:rPr>
              <w:t>Major Findings</w:t>
            </w:r>
          </w:p>
        </w:tc>
        <w:tc>
          <w:tcPr>
            <w:tcW w:w="892" w:type="dxa"/>
            <w:textDirection w:val="btLr"/>
            <w:vAlign w:val="center"/>
          </w:tcPr>
          <w:p w14:paraId="3D1089D1" w14:textId="17CE8EA3" w:rsidR="000A13BA" w:rsidRPr="00FD7B26" w:rsidRDefault="000A13BA" w:rsidP="000A13BA">
            <w:pPr>
              <w:spacing w:line="259" w:lineRule="auto"/>
            </w:pPr>
            <w:r>
              <w:rPr>
                <w:color w:val="000000"/>
              </w:rPr>
              <w:t>Females Vcrit correlated with Biceps (r = 0.34) and Calf (r = 0.42) skin folds, with no significant correlations for EPF. Males Vcrit and EPF correlated with Suprailic (r = 0.49, 0.39) skinfolds respectivley.</w:t>
            </w:r>
          </w:p>
        </w:tc>
        <w:tc>
          <w:tcPr>
            <w:tcW w:w="1392" w:type="dxa"/>
            <w:gridSpan w:val="4"/>
            <w:textDirection w:val="btLr"/>
            <w:vAlign w:val="center"/>
          </w:tcPr>
          <w:p w14:paraId="3E83E2E7" w14:textId="575A5CA0" w:rsidR="000A13BA" w:rsidRPr="00FD7B26" w:rsidRDefault="000A13BA" w:rsidP="000A13BA">
            <w:pPr>
              <w:spacing w:line="259" w:lineRule="auto"/>
            </w:pPr>
            <w:r>
              <w:rPr>
                <w:color w:val="000000"/>
              </w:rPr>
              <w:t>Absolute VO₂peak and MAV were signifcantly correlated with swimmers performance at PB50 (r=− 0.81, r=− 0.70, P &lt; 0.01), PB100 (r=− 0.82, r=− 0.77, P &lt; 0.01) and PB200 (r = −0.75 and r= −0.75, P &lt; 0.01), respectively. VO₂peak of each maximal test was correlated with the swimmers personal best times (r= -0.82, -0.84, -0.76, P &lt; 0.01, for the 50, 100 and 200m tests, respectively)</w:t>
            </w:r>
            <w:r w:rsidR="00170E51">
              <w:rPr>
                <w:color w:val="000000"/>
              </w:rPr>
              <w:t>.</w:t>
            </w:r>
          </w:p>
        </w:tc>
        <w:tc>
          <w:tcPr>
            <w:tcW w:w="613" w:type="dxa"/>
            <w:gridSpan w:val="2"/>
            <w:textDirection w:val="btLr"/>
            <w:vAlign w:val="center"/>
          </w:tcPr>
          <w:p w14:paraId="64A498CC" w14:textId="6EBD6A25" w:rsidR="000A13BA" w:rsidRPr="00FD7B26" w:rsidRDefault="000A13BA" w:rsidP="000A13BA">
            <w:pPr>
              <w:spacing w:line="259" w:lineRule="auto"/>
            </w:pPr>
            <w:r>
              <w:rPr>
                <w:color w:val="000000"/>
              </w:rPr>
              <w:t>Swimmers who were catagorised as "fast swimmers" had overall lower sum of skin folds than "slow swimmers" and correlated with 100m freestyle time (r = 0.410, P &lt; 0.01)</w:t>
            </w:r>
            <w:r w:rsidR="00170E51">
              <w:rPr>
                <w:color w:val="000000"/>
              </w:rPr>
              <w:t>.</w:t>
            </w:r>
          </w:p>
        </w:tc>
        <w:tc>
          <w:tcPr>
            <w:tcW w:w="680" w:type="dxa"/>
            <w:gridSpan w:val="2"/>
            <w:textDirection w:val="btLr"/>
            <w:vAlign w:val="center"/>
          </w:tcPr>
          <w:p w14:paraId="1986C4FF" w14:textId="7A8FC516" w:rsidR="000A13BA" w:rsidRPr="00FD7B26" w:rsidRDefault="000A13BA" w:rsidP="000A13BA">
            <w:pPr>
              <w:spacing w:line="259" w:lineRule="auto"/>
            </w:pPr>
            <w:r>
              <w:rPr>
                <w:color w:val="000000"/>
              </w:rPr>
              <w:t>VO₂max and 400m freestyle time positively correlated in males (</w:t>
            </w:r>
            <w:r>
              <w:rPr>
                <w:i/>
                <w:iCs/>
                <w:color w:val="000000"/>
              </w:rPr>
              <w:t>r</w:t>
            </w:r>
            <w:r>
              <w:rPr>
                <w:color w:val="000000"/>
              </w:rPr>
              <w:t xml:space="preserve"> = 0.70; p &lt; 0.01) and females (</w:t>
            </w:r>
            <w:r>
              <w:rPr>
                <w:i/>
                <w:iCs/>
                <w:color w:val="000000"/>
              </w:rPr>
              <w:t>r</w:t>
            </w:r>
            <w:r>
              <w:rPr>
                <w:color w:val="000000"/>
              </w:rPr>
              <w:t xml:space="preserve"> = 0.72; p &lt; 0.01).</w:t>
            </w:r>
          </w:p>
        </w:tc>
        <w:tc>
          <w:tcPr>
            <w:tcW w:w="2109" w:type="dxa"/>
            <w:gridSpan w:val="3"/>
            <w:textDirection w:val="btLr"/>
            <w:vAlign w:val="center"/>
          </w:tcPr>
          <w:p w14:paraId="624019EA" w14:textId="7888E7FB" w:rsidR="000A13BA" w:rsidRPr="00FD7B26" w:rsidRDefault="000A13BA" w:rsidP="000A13BA">
            <w:pPr>
              <w:spacing w:line="259" w:lineRule="auto"/>
            </w:pPr>
            <w:r>
              <w:rPr>
                <w:color w:val="000000"/>
              </w:rPr>
              <w:t>100m freestyle time negatively correlated with iTSLacmin (</w:t>
            </w:r>
            <w:r>
              <w:rPr>
                <w:i/>
                <w:iCs/>
                <w:color w:val="000000"/>
              </w:rPr>
              <w:t>r</w:t>
            </w:r>
            <w:r>
              <w:rPr>
                <w:color w:val="000000"/>
              </w:rPr>
              <w:t xml:space="preserve"> = -0.67; p = 0.04), Fmax (</w:t>
            </w:r>
            <w:r>
              <w:rPr>
                <w:i/>
                <w:iCs/>
                <w:color w:val="000000"/>
              </w:rPr>
              <w:t>r</w:t>
            </w:r>
            <w:r>
              <w:rPr>
                <w:color w:val="000000"/>
              </w:rPr>
              <w:t xml:space="preserve"> = -0.79; p &lt; 0.01), tFmax (</w:t>
            </w:r>
            <w:r>
              <w:rPr>
                <w:i/>
                <w:iCs/>
                <w:color w:val="000000"/>
              </w:rPr>
              <w:t>r</w:t>
            </w:r>
            <w:r>
              <w:rPr>
                <w:color w:val="000000"/>
              </w:rPr>
              <w:t xml:space="preserve"> = -0.68; p = 0.03), Fmean (</w:t>
            </w:r>
            <w:r>
              <w:rPr>
                <w:i/>
                <w:iCs/>
                <w:color w:val="000000"/>
              </w:rPr>
              <w:t>r</w:t>
            </w:r>
            <w:r>
              <w:rPr>
                <w:color w:val="000000"/>
              </w:rPr>
              <w:t xml:space="preserve"> = -0.72; p = 0.02), Fmin (</w:t>
            </w:r>
            <w:r>
              <w:rPr>
                <w:i/>
                <w:iCs/>
                <w:color w:val="000000"/>
              </w:rPr>
              <w:t>r</w:t>
            </w:r>
            <w:r>
              <w:rPr>
                <w:color w:val="000000"/>
              </w:rPr>
              <w:t xml:space="preserve"> = -0.67; p = 0.03) and positively with SLOPE (</w:t>
            </w:r>
            <w:r>
              <w:rPr>
                <w:i/>
                <w:iCs/>
                <w:color w:val="000000"/>
              </w:rPr>
              <w:t>r</w:t>
            </w:r>
            <w:r>
              <w:rPr>
                <w:color w:val="000000"/>
              </w:rPr>
              <w:t xml:space="preserve"> = 0.82; p &lt; 0.01). 200m freestyle time negatively correlated with iTSLacmin (</w:t>
            </w:r>
            <w:r>
              <w:rPr>
                <w:i/>
                <w:iCs/>
                <w:color w:val="000000"/>
              </w:rPr>
              <w:t>r</w:t>
            </w:r>
            <w:r>
              <w:rPr>
                <w:color w:val="000000"/>
              </w:rPr>
              <w:t xml:space="preserve"> = -0.80; p &lt; 0.01), Fmax (</w:t>
            </w:r>
            <w:r>
              <w:rPr>
                <w:i/>
                <w:iCs/>
                <w:color w:val="000000"/>
              </w:rPr>
              <w:t>r</w:t>
            </w:r>
            <w:r>
              <w:rPr>
                <w:color w:val="000000"/>
              </w:rPr>
              <w:t xml:space="preserve"> = -0.91; p &lt; 0.01), tFmax (</w:t>
            </w:r>
            <w:r>
              <w:rPr>
                <w:i/>
                <w:iCs/>
                <w:color w:val="000000"/>
              </w:rPr>
              <w:t>r</w:t>
            </w:r>
            <w:r>
              <w:rPr>
                <w:color w:val="000000"/>
              </w:rPr>
              <w:t xml:space="preserve"> = -0.63; p = 0.05), Fmean (</w:t>
            </w:r>
            <w:r>
              <w:rPr>
                <w:i/>
                <w:iCs/>
                <w:color w:val="000000"/>
              </w:rPr>
              <w:t>r</w:t>
            </w:r>
            <w:r>
              <w:rPr>
                <w:color w:val="000000"/>
              </w:rPr>
              <w:t xml:space="preserve"> = -0.87; p &lt; 0.01), Fmin (</w:t>
            </w:r>
            <w:r>
              <w:rPr>
                <w:i/>
                <w:iCs/>
                <w:color w:val="000000"/>
              </w:rPr>
              <w:t>r</w:t>
            </w:r>
            <w:r>
              <w:rPr>
                <w:color w:val="000000"/>
              </w:rPr>
              <w:t xml:space="preserve"> = -0.84; p &lt; 0.01) and positively with SLOPE (</w:t>
            </w:r>
            <w:r>
              <w:rPr>
                <w:i/>
                <w:iCs/>
                <w:color w:val="000000"/>
              </w:rPr>
              <w:t>r</w:t>
            </w:r>
            <w:r>
              <w:rPr>
                <w:color w:val="000000"/>
              </w:rPr>
              <w:t xml:space="preserve"> = 0.87; p &lt; 0.01). No significant correlations were found </w:t>
            </w:r>
            <w:r>
              <w:rPr>
                <w:color w:val="404040"/>
              </w:rPr>
              <w:t>between</w:t>
            </w:r>
            <w:r>
              <w:rPr>
                <w:color w:val="000000"/>
              </w:rPr>
              <w:t xml:space="preserve"> 100m and 200m freestyle performance and FI. </w:t>
            </w:r>
          </w:p>
        </w:tc>
        <w:tc>
          <w:tcPr>
            <w:tcW w:w="850" w:type="dxa"/>
            <w:textDirection w:val="btLr"/>
            <w:vAlign w:val="center"/>
          </w:tcPr>
          <w:p w14:paraId="502F1773" w14:textId="3738864A" w:rsidR="000A13BA" w:rsidRPr="00FD7B26" w:rsidRDefault="000A13BA" w:rsidP="000A13BA">
            <w:pPr>
              <w:spacing w:line="259" w:lineRule="auto"/>
            </w:pPr>
            <w:r>
              <w:rPr>
                <w:color w:val="000000"/>
              </w:rPr>
              <w:t>100m freestyle average speed positively correlated with AnP (R</w:t>
            </w:r>
            <w:r>
              <w:rPr>
                <w:color w:val="000000"/>
                <w:vertAlign w:val="superscript"/>
              </w:rPr>
              <w:t>2</w:t>
            </w:r>
            <w:r>
              <w:rPr>
                <w:color w:val="000000"/>
              </w:rPr>
              <w:t xml:space="preserve"> = 0.67; p &lt; 0.01) and CS (R</w:t>
            </w:r>
            <w:r>
              <w:rPr>
                <w:color w:val="000000"/>
                <w:vertAlign w:val="superscript"/>
              </w:rPr>
              <w:t>2</w:t>
            </w:r>
            <w:r>
              <w:rPr>
                <w:color w:val="000000"/>
              </w:rPr>
              <w:t xml:space="preserve"> = 0.34; p &lt; 0.01). BF% showed no relationship with performance. </w:t>
            </w:r>
          </w:p>
        </w:tc>
        <w:tc>
          <w:tcPr>
            <w:tcW w:w="993" w:type="dxa"/>
            <w:gridSpan w:val="2"/>
            <w:textDirection w:val="btLr"/>
            <w:vAlign w:val="center"/>
          </w:tcPr>
          <w:p w14:paraId="39A370C4" w14:textId="0E849356" w:rsidR="000A13BA" w:rsidRPr="00FD7B26" w:rsidRDefault="000A13BA" w:rsidP="000A13BA">
            <w:pPr>
              <w:spacing w:line="259" w:lineRule="auto"/>
            </w:pPr>
            <w:r>
              <w:rPr>
                <w:color w:val="000000"/>
              </w:rPr>
              <w:t>BF% and PFA were the best predictors of 50m freestyle performance in backwards regression analysis, where lower BF% and greater PFA were conducive to performance.</w:t>
            </w:r>
          </w:p>
        </w:tc>
        <w:tc>
          <w:tcPr>
            <w:tcW w:w="1276" w:type="dxa"/>
            <w:textDirection w:val="btLr"/>
            <w:vAlign w:val="center"/>
          </w:tcPr>
          <w:p w14:paraId="4E29EED0" w14:textId="0F15048A" w:rsidR="000A13BA" w:rsidRPr="00FD7B26" w:rsidRDefault="000A13BA" w:rsidP="000A13BA">
            <w:pPr>
              <w:spacing w:line="259" w:lineRule="auto"/>
            </w:pPr>
            <w:r>
              <w:rPr>
                <w:color w:val="000000"/>
              </w:rPr>
              <w:t>VO₂max positively correlated with 50m (</w:t>
            </w:r>
            <w:r>
              <w:rPr>
                <w:i/>
                <w:iCs/>
                <w:color w:val="000000"/>
              </w:rPr>
              <w:t>r</w:t>
            </w:r>
            <w:r>
              <w:rPr>
                <w:color w:val="000000"/>
              </w:rPr>
              <w:t xml:space="preserve"> = 0.70; p &lt; 0.01) and 400m freestyle performance (</w:t>
            </w:r>
            <w:r>
              <w:rPr>
                <w:i/>
                <w:iCs/>
                <w:color w:val="000000"/>
              </w:rPr>
              <w:t>r</w:t>
            </w:r>
            <w:r>
              <w:rPr>
                <w:color w:val="000000"/>
              </w:rPr>
              <w:t xml:space="preserve"> = 0.67; p &lt; 0.001). MP in 30s cycle ergometer positively correlated with 100m (</w:t>
            </w:r>
            <w:r>
              <w:rPr>
                <w:i/>
                <w:iCs/>
                <w:color w:val="000000"/>
              </w:rPr>
              <w:t>r</w:t>
            </w:r>
            <w:r>
              <w:rPr>
                <w:color w:val="000000"/>
              </w:rPr>
              <w:t xml:space="preserve"> = 0.59; p &lt; 0.05) and 400m (</w:t>
            </w:r>
            <w:r>
              <w:rPr>
                <w:i/>
                <w:iCs/>
                <w:color w:val="000000"/>
              </w:rPr>
              <w:t xml:space="preserve">r </w:t>
            </w:r>
            <w:r>
              <w:rPr>
                <w:color w:val="000000"/>
              </w:rPr>
              <w:t>= 0.42; p &lt; 0.05) freestyle performance.  No significant between body fat percentage and freestyle performance.</w:t>
            </w:r>
          </w:p>
        </w:tc>
      </w:tr>
      <w:tr w:rsidR="00170E51" w:rsidRPr="00FD7B26" w14:paraId="2F5C28B4" w14:textId="345BE1BF" w:rsidTr="00E633A6">
        <w:trPr>
          <w:gridAfter w:val="1"/>
          <w:wAfter w:w="568" w:type="dxa"/>
          <w:trHeight w:val="2259"/>
        </w:trPr>
        <w:tc>
          <w:tcPr>
            <w:tcW w:w="408" w:type="dxa"/>
            <w:tcBorders>
              <w:right w:val="single" w:sz="4" w:space="0" w:color="auto"/>
            </w:tcBorders>
            <w:noWrap/>
            <w:textDirection w:val="btLr"/>
            <w:vAlign w:val="bottom"/>
            <w:hideMark/>
          </w:tcPr>
          <w:p w14:paraId="6BF88D84" w14:textId="77777777" w:rsidR="000A13BA" w:rsidRPr="00FD7B26" w:rsidRDefault="000A13BA" w:rsidP="000A13BA">
            <w:pPr>
              <w:spacing w:after="160" w:line="240" w:lineRule="auto"/>
              <w:rPr>
                <w:b/>
                <w:bCs/>
              </w:rPr>
            </w:pPr>
            <w:r w:rsidRPr="00FD7B26">
              <w:rPr>
                <w:b/>
                <w:bCs/>
              </w:rPr>
              <w:t>Relevant Measures</w:t>
            </w:r>
          </w:p>
        </w:tc>
        <w:tc>
          <w:tcPr>
            <w:tcW w:w="892" w:type="dxa"/>
            <w:textDirection w:val="btLr"/>
            <w:vAlign w:val="center"/>
          </w:tcPr>
          <w:p w14:paraId="43F03E65" w14:textId="4594D945" w:rsidR="000A13BA" w:rsidRPr="00FD7B26" w:rsidRDefault="0024757C" w:rsidP="000A13BA">
            <w:pPr>
              <w:spacing w:line="259" w:lineRule="auto"/>
            </w:pPr>
            <w:r>
              <w:rPr>
                <w:color w:val="000000"/>
              </w:rPr>
              <w:t xml:space="preserve">  </w:t>
            </w:r>
            <w:r w:rsidR="000A13BA">
              <w:rPr>
                <w:color w:val="000000"/>
              </w:rPr>
              <w:t>Skinfolds, EPF, Vcrit</w:t>
            </w:r>
          </w:p>
        </w:tc>
        <w:tc>
          <w:tcPr>
            <w:tcW w:w="1392" w:type="dxa"/>
            <w:gridSpan w:val="4"/>
            <w:textDirection w:val="btLr"/>
            <w:vAlign w:val="center"/>
          </w:tcPr>
          <w:p w14:paraId="729672A5" w14:textId="2C5A201C" w:rsidR="000A13BA" w:rsidRPr="00FD7B26" w:rsidRDefault="000A13BA" w:rsidP="000A13BA">
            <w:pPr>
              <w:spacing w:line="259" w:lineRule="auto"/>
            </w:pPr>
            <w:r>
              <w:rPr>
                <w:color w:val="000000"/>
              </w:rPr>
              <w:t xml:space="preserve">MAV, VO₂peak, La, </w:t>
            </w:r>
            <w:r w:rsidR="0024757C">
              <w:rPr>
                <w:color w:val="000000"/>
              </w:rPr>
              <w:t xml:space="preserve"> </w:t>
            </w:r>
            <w:r>
              <w:rPr>
                <w:color w:val="000000"/>
              </w:rPr>
              <w:t>∆La</w:t>
            </w:r>
          </w:p>
        </w:tc>
        <w:tc>
          <w:tcPr>
            <w:tcW w:w="613" w:type="dxa"/>
            <w:gridSpan w:val="2"/>
            <w:textDirection w:val="btLr"/>
            <w:vAlign w:val="center"/>
          </w:tcPr>
          <w:p w14:paraId="10B90880" w14:textId="69BA0414" w:rsidR="000A13BA" w:rsidRPr="00FD7B26" w:rsidRDefault="0024757C" w:rsidP="000A13BA">
            <w:pPr>
              <w:spacing w:line="259" w:lineRule="auto"/>
            </w:pPr>
            <w:r>
              <w:rPr>
                <w:color w:val="000000"/>
              </w:rPr>
              <w:t xml:space="preserve">  </w:t>
            </w:r>
            <w:r w:rsidR="000A13BA">
              <w:rPr>
                <w:color w:val="000000"/>
              </w:rPr>
              <w:t>Skinfolds</w:t>
            </w:r>
          </w:p>
        </w:tc>
        <w:tc>
          <w:tcPr>
            <w:tcW w:w="680" w:type="dxa"/>
            <w:gridSpan w:val="2"/>
            <w:textDirection w:val="btLr"/>
            <w:vAlign w:val="center"/>
          </w:tcPr>
          <w:p w14:paraId="2587C0FC" w14:textId="09C6D6B2" w:rsidR="000A13BA" w:rsidRPr="00FD7B26" w:rsidRDefault="000A13BA" w:rsidP="000A13BA">
            <w:pPr>
              <w:spacing w:line="259" w:lineRule="auto"/>
            </w:pPr>
            <w:r>
              <w:rPr>
                <w:color w:val="000000"/>
              </w:rPr>
              <w:t>VO₂max</w:t>
            </w:r>
          </w:p>
        </w:tc>
        <w:tc>
          <w:tcPr>
            <w:tcW w:w="2109" w:type="dxa"/>
            <w:gridSpan w:val="3"/>
            <w:textDirection w:val="btLr"/>
            <w:vAlign w:val="center"/>
          </w:tcPr>
          <w:p w14:paraId="64035D02" w14:textId="2C272B1B" w:rsidR="000A13BA" w:rsidRPr="00FD7B26" w:rsidRDefault="000A13BA" w:rsidP="000A13BA">
            <w:pPr>
              <w:spacing w:line="259" w:lineRule="auto"/>
            </w:pPr>
            <w:r>
              <w:rPr>
                <w:color w:val="000000"/>
              </w:rPr>
              <w:t>Fmax, tFmax, Fmean, Fmin, FI, SLOPE, LMI iTSLacmin</w:t>
            </w:r>
          </w:p>
        </w:tc>
        <w:tc>
          <w:tcPr>
            <w:tcW w:w="850" w:type="dxa"/>
            <w:textDirection w:val="btLr"/>
            <w:vAlign w:val="center"/>
          </w:tcPr>
          <w:p w14:paraId="70141148" w14:textId="241C0940" w:rsidR="000A13BA" w:rsidRPr="00FD7B26" w:rsidRDefault="0024757C" w:rsidP="000A13BA">
            <w:pPr>
              <w:spacing w:line="259" w:lineRule="auto"/>
            </w:pPr>
            <w:r>
              <w:rPr>
                <w:color w:val="000000"/>
              </w:rPr>
              <w:t xml:space="preserve">  </w:t>
            </w:r>
            <w:r w:rsidR="000A13BA">
              <w:rPr>
                <w:color w:val="000000"/>
              </w:rPr>
              <w:t>BF%, AnP, CS</w:t>
            </w:r>
          </w:p>
        </w:tc>
        <w:tc>
          <w:tcPr>
            <w:tcW w:w="993" w:type="dxa"/>
            <w:gridSpan w:val="2"/>
            <w:textDirection w:val="btLr"/>
            <w:vAlign w:val="center"/>
          </w:tcPr>
          <w:p w14:paraId="4CE7E527" w14:textId="67AA872A" w:rsidR="000A13BA" w:rsidRPr="00FD7B26" w:rsidRDefault="0024757C" w:rsidP="000A13BA">
            <w:pPr>
              <w:spacing w:line="259" w:lineRule="auto"/>
            </w:pPr>
            <w:r>
              <w:rPr>
                <w:color w:val="000000"/>
              </w:rPr>
              <w:t xml:space="preserve">  </w:t>
            </w:r>
            <w:r w:rsidR="000A13BA">
              <w:rPr>
                <w:color w:val="000000"/>
              </w:rPr>
              <w:t>BF%, P</w:t>
            </w:r>
            <w:r w:rsidR="00B70426">
              <w:rPr>
                <w:color w:val="000000"/>
              </w:rPr>
              <w:t>FA</w:t>
            </w:r>
          </w:p>
        </w:tc>
        <w:tc>
          <w:tcPr>
            <w:tcW w:w="1276" w:type="dxa"/>
            <w:textDirection w:val="btLr"/>
            <w:vAlign w:val="center"/>
          </w:tcPr>
          <w:p w14:paraId="774ED584" w14:textId="04BB2589" w:rsidR="000A13BA" w:rsidRPr="00FD7B26" w:rsidRDefault="000A13BA" w:rsidP="000A13BA">
            <w:pPr>
              <w:spacing w:line="259" w:lineRule="auto"/>
            </w:pPr>
            <w:r>
              <w:rPr>
                <w:color w:val="000000"/>
              </w:rPr>
              <w:t>BF%, VO₂ max, MP</w:t>
            </w:r>
          </w:p>
        </w:tc>
      </w:tr>
      <w:tr w:rsidR="00170E51" w:rsidRPr="00FD7B26" w14:paraId="61F06CFF" w14:textId="1A9BB0AB" w:rsidTr="00E633A6">
        <w:trPr>
          <w:gridAfter w:val="1"/>
          <w:wAfter w:w="568" w:type="dxa"/>
          <w:trHeight w:val="1565"/>
        </w:trPr>
        <w:tc>
          <w:tcPr>
            <w:tcW w:w="408" w:type="dxa"/>
            <w:tcBorders>
              <w:right w:val="single" w:sz="4" w:space="0" w:color="auto"/>
            </w:tcBorders>
            <w:noWrap/>
            <w:textDirection w:val="btLr"/>
            <w:vAlign w:val="bottom"/>
            <w:hideMark/>
          </w:tcPr>
          <w:p w14:paraId="7D9255FB" w14:textId="77777777" w:rsidR="000A13BA" w:rsidRPr="00FD7B26" w:rsidRDefault="000A13BA" w:rsidP="000A13BA">
            <w:pPr>
              <w:spacing w:after="160" w:line="240" w:lineRule="auto"/>
              <w:rPr>
                <w:b/>
                <w:bCs/>
              </w:rPr>
            </w:pPr>
            <w:r w:rsidRPr="00FD7B26">
              <w:rPr>
                <w:b/>
                <w:bCs/>
              </w:rPr>
              <w:t>Author</w:t>
            </w:r>
          </w:p>
        </w:tc>
        <w:tc>
          <w:tcPr>
            <w:tcW w:w="892" w:type="dxa"/>
            <w:textDirection w:val="btLr"/>
            <w:vAlign w:val="center"/>
          </w:tcPr>
          <w:p w14:paraId="61D556ED" w14:textId="7B03F77C" w:rsidR="000A13BA" w:rsidRPr="00FD7B26" w:rsidRDefault="000A13BA" w:rsidP="000A13BA">
            <w:pPr>
              <w:spacing w:line="259" w:lineRule="auto"/>
            </w:pPr>
            <w:r>
              <w:rPr>
                <w:color w:val="000000"/>
              </w:rPr>
              <w:t>Akşıt et al., 2017</w:t>
            </w:r>
          </w:p>
        </w:tc>
        <w:tc>
          <w:tcPr>
            <w:tcW w:w="1392" w:type="dxa"/>
            <w:gridSpan w:val="4"/>
            <w:textDirection w:val="btLr"/>
            <w:vAlign w:val="center"/>
          </w:tcPr>
          <w:p w14:paraId="5074B4E3" w14:textId="623A4109" w:rsidR="000A13BA" w:rsidRPr="00FD7B26" w:rsidRDefault="000A13BA" w:rsidP="000A13BA">
            <w:pPr>
              <w:spacing w:line="259" w:lineRule="auto"/>
            </w:pPr>
            <w:r>
              <w:rPr>
                <w:color w:val="000000"/>
              </w:rPr>
              <w:t>Almeida et al., 2020</w:t>
            </w:r>
          </w:p>
        </w:tc>
        <w:tc>
          <w:tcPr>
            <w:tcW w:w="613" w:type="dxa"/>
            <w:gridSpan w:val="2"/>
            <w:textDirection w:val="btLr"/>
            <w:vAlign w:val="center"/>
          </w:tcPr>
          <w:p w14:paraId="284C4CCC" w14:textId="6FDDF32C" w:rsidR="000A13BA" w:rsidRPr="00FD7B26" w:rsidRDefault="000A13BA" w:rsidP="000A13BA">
            <w:pPr>
              <w:spacing w:line="259" w:lineRule="auto"/>
            </w:pPr>
            <w:r>
              <w:rPr>
                <w:color w:val="000000"/>
              </w:rPr>
              <w:t>Bond et al., 2015</w:t>
            </w:r>
          </w:p>
        </w:tc>
        <w:tc>
          <w:tcPr>
            <w:tcW w:w="680" w:type="dxa"/>
            <w:gridSpan w:val="2"/>
            <w:textDirection w:val="btLr"/>
            <w:vAlign w:val="center"/>
          </w:tcPr>
          <w:p w14:paraId="122AE9E8" w14:textId="30C6D752" w:rsidR="000A13BA" w:rsidRPr="00FD7B26" w:rsidRDefault="000A13BA" w:rsidP="000A13BA">
            <w:pPr>
              <w:spacing w:line="259" w:lineRule="auto"/>
            </w:pPr>
            <w:r>
              <w:rPr>
                <w:color w:val="000000"/>
              </w:rPr>
              <w:t>Chatard et al., 1990</w:t>
            </w:r>
          </w:p>
        </w:tc>
        <w:tc>
          <w:tcPr>
            <w:tcW w:w="2109" w:type="dxa"/>
            <w:gridSpan w:val="3"/>
            <w:textDirection w:val="btLr"/>
            <w:vAlign w:val="center"/>
          </w:tcPr>
          <w:p w14:paraId="135C1AD0" w14:textId="573F33D6" w:rsidR="000A13BA" w:rsidRPr="00FD7B26" w:rsidRDefault="000A13BA" w:rsidP="000A13BA">
            <w:pPr>
              <w:spacing w:line="259" w:lineRule="auto"/>
            </w:pPr>
            <w:r>
              <w:rPr>
                <w:color w:val="000000"/>
              </w:rPr>
              <w:t>de Barros Sousa et al., 2017</w:t>
            </w:r>
          </w:p>
        </w:tc>
        <w:tc>
          <w:tcPr>
            <w:tcW w:w="850" w:type="dxa"/>
            <w:textDirection w:val="btLr"/>
            <w:vAlign w:val="center"/>
          </w:tcPr>
          <w:p w14:paraId="4F7D5383" w14:textId="257C8D67" w:rsidR="000A13BA" w:rsidRPr="00FD7B26" w:rsidRDefault="000A13BA" w:rsidP="000A13BA">
            <w:pPr>
              <w:spacing w:line="259" w:lineRule="auto"/>
            </w:pPr>
            <w:r>
              <w:rPr>
                <w:color w:val="000000"/>
              </w:rPr>
              <w:t>de Mello Vitor</w:t>
            </w:r>
            <w:r w:rsidR="0024757C">
              <w:rPr>
                <w:color w:val="000000"/>
              </w:rPr>
              <w:t xml:space="preserve"> </w:t>
            </w:r>
            <w:r>
              <w:rPr>
                <w:color w:val="000000"/>
              </w:rPr>
              <w:t xml:space="preserve"> &amp; Böhme, 2010</w:t>
            </w:r>
          </w:p>
        </w:tc>
        <w:tc>
          <w:tcPr>
            <w:tcW w:w="993" w:type="dxa"/>
            <w:gridSpan w:val="2"/>
            <w:textDirection w:val="btLr"/>
            <w:vAlign w:val="center"/>
          </w:tcPr>
          <w:p w14:paraId="15F99A0A" w14:textId="5F3D0607" w:rsidR="000A13BA" w:rsidRPr="00FD7B26" w:rsidRDefault="000A13BA" w:rsidP="000A13BA">
            <w:pPr>
              <w:spacing w:line="259" w:lineRule="auto"/>
            </w:pPr>
            <w:r>
              <w:rPr>
                <w:color w:val="000000"/>
              </w:rPr>
              <w:t>Dos Santos et al., 2021</w:t>
            </w:r>
          </w:p>
        </w:tc>
        <w:tc>
          <w:tcPr>
            <w:tcW w:w="1276" w:type="dxa"/>
            <w:textDirection w:val="btLr"/>
            <w:vAlign w:val="center"/>
          </w:tcPr>
          <w:p w14:paraId="2397361F" w14:textId="431D1F8C" w:rsidR="000A13BA" w:rsidRPr="00FD7B26" w:rsidRDefault="000A13BA" w:rsidP="000A13BA">
            <w:pPr>
              <w:spacing w:line="259" w:lineRule="auto"/>
            </w:pPr>
            <w:r>
              <w:rPr>
                <w:color w:val="000000"/>
              </w:rPr>
              <w:t>Duché et al., 1993</w:t>
            </w:r>
          </w:p>
        </w:tc>
      </w:tr>
      <w:bookmarkEnd w:id="2"/>
      <w:tr w:rsidR="003F3700" w:rsidRPr="00FD7B26" w14:paraId="33C794B9" w14:textId="5FDDEEF3" w:rsidTr="00E633A6">
        <w:trPr>
          <w:trHeight w:val="9923"/>
        </w:trPr>
        <w:tc>
          <w:tcPr>
            <w:tcW w:w="408" w:type="dxa"/>
            <w:tcBorders>
              <w:right w:val="single" w:sz="4" w:space="0" w:color="auto"/>
            </w:tcBorders>
            <w:noWrap/>
            <w:textDirection w:val="btLr"/>
            <w:vAlign w:val="bottom"/>
            <w:hideMark/>
          </w:tcPr>
          <w:p w14:paraId="6CFCA80B" w14:textId="77A9B196" w:rsidR="00707A01" w:rsidRPr="00FD7B26" w:rsidRDefault="00707A01" w:rsidP="00707A01">
            <w:pPr>
              <w:spacing w:after="160" w:line="240" w:lineRule="auto"/>
              <w:rPr>
                <w:b/>
                <w:bCs/>
              </w:rPr>
            </w:pPr>
            <w:r w:rsidRPr="00FD7B26">
              <w:rPr>
                <w:b/>
                <w:bCs/>
              </w:rPr>
              <w:lastRenderedPageBreak/>
              <w:t>Major Findings</w:t>
            </w:r>
          </w:p>
        </w:tc>
        <w:tc>
          <w:tcPr>
            <w:tcW w:w="1314" w:type="dxa"/>
            <w:gridSpan w:val="3"/>
            <w:textDirection w:val="btLr"/>
            <w:vAlign w:val="center"/>
          </w:tcPr>
          <w:p w14:paraId="6024DC82" w14:textId="20FBCC48" w:rsidR="00707A01" w:rsidRPr="00FD7B26" w:rsidRDefault="00707A01" w:rsidP="00707A01">
            <w:pPr>
              <w:spacing w:line="259" w:lineRule="auto"/>
              <w:rPr>
                <w:b/>
                <w:bCs/>
              </w:rPr>
            </w:pPr>
            <w:r>
              <w:rPr>
                <w:color w:val="000000"/>
              </w:rPr>
              <w:t>vVO₂max negatively correlated with 400m (</w:t>
            </w:r>
            <w:r>
              <w:rPr>
                <w:i/>
                <w:iCs/>
                <w:color w:val="000000"/>
              </w:rPr>
              <w:t>r</w:t>
            </w:r>
            <w:r>
              <w:rPr>
                <w:color w:val="000000"/>
              </w:rPr>
              <w:t xml:space="preserve"> = -0.70; p &lt; 0.01) and 800m (</w:t>
            </w:r>
            <w:r>
              <w:rPr>
                <w:i/>
                <w:iCs/>
                <w:color w:val="000000"/>
              </w:rPr>
              <w:t>r</w:t>
            </w:r>
            <w:r>
              <w:rPr>
                <w:color w:val="000000"/>
              </w:rPr>
              <w:t xml:space="preserve"> = -0.72, p &lt; 0.01) freestyle time. 400m freestyle time positively correlated with time constant at Infra-MLSSv (</w:t>
            </w:r>
            <w:r>
              <w:rPr>
                <w:i/>
                <w:iCs/>
                <w:color w:val="000000"/>
              </w:rPr>
              <w:t>r</w:t>
            </w:r>
            <w:r>
              <w:rPr>
                <w:color w:val="000000"/>
              </w:rPr>
              <w:t xml:space="preserve"> = 0.64; p &lt; 0.03). 800m freestyle performance positively correlated with time constant at infra-MLSSv (</w:t>
            </w:r>
            <w:r>
              <w:rPr>
                <w:i/>
                <w:iCs/>
                <w:color w:val="000000"/>
              </w:rPr>
              <w:t>r</w:t>
            </w:r>
            <w:r>
              <w:rPr>
                <w:color w:val="000000"/>
              </w:rPr>
              <w:t xml:space="preserve"> = 0.75; p &lt; 0.01) and supra-MLSSv (</w:t>
            </w:r>
            <w:r>
              <w:rPr>
                <w:i/>
                <w:iCs/>
                <w:color w:val="000000"/>
              </w:rPr>
              <w:t>r</w:t>
            </w:r>
            <w:r>
              <w:rPr>
                <w:color w:val="000000"/>
              </w:rPr>
              <w:t xml:space="preserve"> = 0.58; p ≤ 0.05). </w:t>
            </w:r>
          </w:p>
        </w:tc>
        <w:tc>
          <w:tcPr>
            <w:tcW w:w="922" w:type="dxa"/>
            <w:textDirection w:val="btLr"/>
            <w:vAlign w:val="center"/>
          </w:tcPr>
          <w:p w14:paraId="012C5E38" w14:textId="0FC57B10" w:rsidR="00707A01" w:rsidRPr="00FD7B26" w:rsidRDefault="00707A01" w:rsidP="00707A01">
            <w:pPr>
              <w:spacing w:line="259" w:lineRule="auto"/>
              <w:rPr>
                <w:b/>
                <w:bCs/>
              </w:rPr>
            </w:pPr>
            <w:r>
              <w:rPr>
                <w:color w:val="000000"/>
              </w:rPr>
              <w:t>ΔLa positively correlated with 400m freestyle speed improvements (</w:t>
            </w:r>
            <w:r>
              <w:rPr>
                <w:i/>
                <w:iCs/>
                <w:color w:val="000000"/>
              </w:rPr>
              <w:t>r</w:t>
            </w:r>
            <w:r>
              <w:rPr>
                <w:color w:val="000000"/>
              </w:rPr>
              <w:t xml:space="preserve"> = 0.35; p &lt; 0.05). BLc positively correlated with 400m performance at four testing moments in the season (</w:t>
            </w:r>
            <w:r>
              <w:rPr>
                <w:i/>
                <w:iCs/>
                <w:color w:val="000000"/>
              </w:rPr>
              <w:t>r</w:t>
            </w:r>
            <w:r>
              <w:rPr>
                <w:color w:val="000000"/>
              </w:rPr>
              <w:t xml:space="preserve"> = 0.50, 0.72, 0.62, 0.55, p &lt; 0.05).</w:t>
            </w:r>
          </w:p>
        </w:tc>
        <w:tc>
          <w:tcPr>
            <w:tcW w:w="3450" w:type="dxa"/>
            <w:gridSpan w:val="8"/>
            <w:textDirection w:val="btLr"/>
            <w:vAlign w:val="center"/>
          </w:tcPr>
          <w:p w14:paraId="1E27288B" w14:textId="260ED122" w:rsidR="00707A01" w:rsidRPr="00FD7B26" w:rsidRDefault="00707A01" w:rsidP="00707A01">
            <w:pPr>
              <w:spacing w:line="259" w:lineRule="auto"/>
              <w:rPr>
                <w:b/>
                <w:bCs/>
              </w:rPr>
            </w:pPr>
            <w:r>
              <w:rPr>
                <w:color w:val="000000"/>
              </w:rPr>
              <w:t>TOV and PP normalised to BW of SJ negatively correlated with time to 5m (</w:t>
            </w:r>
            <w:r>
              <w:rPr>
                <w:i/>
                <w:iCs/>
                <w:color w:val="000000"/>
              </w:rPr>
              <w:t>r</w:t>
            </w:r>
            <w:r>
              <w:rPr>
                <w:color w:val="000000"/>
              </w:rPr>
              <w:t xml:space="preserve"> = -0.56; p &lt; 0.05,</w:t>
            </w:r>
            <w:r>
              <w:rPr>
                <w:i/>
                <w:iCs/>
                <w:color w:val="000000"/>
              </w:rPr>
              <w:t xml:space="preserve"> r</w:t>
            </w:r>
            <w:r>
              <w:rPr>
                <w:color w:val="000000"/>
              </w:rPr>
              <w:t xml:space="preserve"> = -0.57; p &lt; 0.01). TOV and PP normalised to BW of CMJ negatively correlated with time to 5m (</w:t>
            </w:r>
            <w:r>
              <w:rPr>
                <w:i/>
                <w:iCs/>
                <w:color w:val="000000"/>
              </w:rPr>
              <w:t>r</w:t>
            </w:r>
            <w:r>
              <w:rPr>
                <w:color w:val="000000"/>
              </w:rPr>
              <w:t xml:space="preserve"> = -0.62; p &lt; 0.01, </w:t>
            </w:r>
            <w:r>
              <w:rPr>
                <w:i/>
                <w:iCs/>
                <w:color w:val="000000"/>
              </w:rPr>
              <w:t>r</w:t>
            </w:r>
            <w:r>
              <w:rPr>
                <w:color w:val="000000"/>
              </w:rPr>
              <w:t xml:space="preserve"> = -0.61; p &lt; 0.01) and time to 10m (</w:t>
            </w:r>
            <w:r>
              <w:rPr>
                <w:i/>
                <w:iCs/>
                <w:color w:val="000000"/>
              </w:rPr>
              <w:t>r</w:t>
            </w:r>
            <w:r>
              <w:rPr>
                <w:color w:val="000000"/>
              </w:rPr>
              <w:t xml:space="preserve"> = -0.49; p &lt; 0.05, </w:t>
            </w:r>
            <w:r>
              <w:rPr>
                <w:i/>
                <w:iCs/>
                <w:color w:val="000000"/>
              </w:rPr>
              <w:t>r</w:t>
            </w:r>
            <w:r>
              <w:rPr>
                <w:color w:val="000000"/>
              </w:rPr>
              <w:t xml:space="preserve"> = -0.55; p &lt; 0.05) Loaded SJ PP normalised to BW negatively correlated with time to 5m, 10m and 15m at; 25%BW (</w:t>
            </w:r>
            <w:r>
              <w:rPr>
                <w:i/>
                <w:iCs/>
                <w:color w:val="000000"/>
              </w:rPr>
              <w:t>r</w:t>
            </w:r>
            <w:r>
              <w:rPr>
                <w:color w:val="000000"/>
              </w:rPr>
              <w:t xml:space="preserve"> = -0.62; p &lt; 0.01, </w:t>
            </w:r>
            <w:r>
              <w:rPr>
                <w:i/>
                <w:iCs/>
                <w:color w:val="000000"/>
              </w:rPr>
              <w:t>r</w:t>
            </w:r>
            <w:r>
              <w:rPr>
                <w:color w:val="000000"/>
              </w:rPr>
              <w:t xml:space="preserve"> = -0.55; p &lt; 0.05, </w:t>
            </w:r>
            <w:r>
              <w:rPr>
                <w:i/>
                <w:iCs/>
                <w:color w:val="000000"/>
              </w:rPr>
              <w:t>r</w:t>
            </w:r>
            <w:r>
              <w:rPr>
                <w:color w:val="000000"/>
              </w:rPr>
              <w:t xml:space="preserve"> = -0.57; p &lt; 0.01), 50%BW (</w:t>
            </w:r>
            <w:r>
              <w:rPr>
                <w:i/>
                <w:iCs/>
                <w:color w:val="000000"/>
              </w:rPr>
              <w:t>r</w:t>
            </w:r>
            <w:r>
              <w:rPr>
                <w:color w:val="000000"/>
              </w:rPr>
              <w:t xml:space="preserve"> = -0.63; p &lt; 0.01, </w:t>
            </w:r>
            <w:r>
              <w:rPr>
                <w:i/>
                <w:iCs/>
                <w:color w:val="000000"/>
              </w:rPr>
              <w:t>r</w:t>
            </w:r>
            <w:r>
              <w:rPr>
                <w:color w:val="000000"/>
              </w:rPr>
              <w:t xml:space="preserve"> = -0.51; p &lt; 0.05, </w:t>
            </w:r>
            <w:r>
              <w:rPr>
                <w:i/>
                <w:iCs/>
                <w:color w:val="000000"/>
              </w:rPr>
              <w:t>r</w:t>
            </w:r>
            <w:r>
              <w:rPr>
                <w:color w:val="000000"/>
              </w:rPr>
              <w:t xml:space="preserve"> = -0.54; p &lt; 0.05), 75%BW (</w:t>
            </w:r>
            <w:r>
              <w:rPr>
                <w:i/>
                <w:iCs/>
                <w:color w:val="000000"/>
              </w:rPr>
              <w:t>r</w:t>
            </w:r>
            <w:r>
              <w:rPr>
                <w:color w:val="000000"/>
              </w:rPr>
              <w:t xml:space="preserve"> = -0.57; p &lt; 0.01, </w:t>
            </w:r>
            <w:r>
              <w:rPr>
                <w:i/>
                <w:iCs/>
                <w:color w:val="000000"/>
              </w:rPr>
              <w:t>r</w:t>
            </w:r>
            <w:r>
              <w:rPr>
                <w:color w:val="000000"/>
              </w:rPr>
              <w:t xml:space="preserve"> = -0.54; p &lt; 0.05, </w:t>
            </w:r>
            <w:r>
              <w:rPr>
                <w:i/>
                <w:iCs/>
                <w:color w:val="000000"/>
              </w:rPr>
              <w:t>r</w:t>
            </w:r>
            <w:r>
              <w:rPr>
                <w:color w:val="000000"/>
              </w:rPr>
              <w:t xml:space="preserve"> = -0.64; p &lt; 0.01), 100%BW (</w:t>
            </w:r>
            <w:r>
              <w:rPr>
                <w:i/>
                <w:iCs/>
                <w:color w:val="000000"/>
              </w:rPr>
              <w:t>r</w:t>
            </w:r>
            <w:r>
              <w:rPr>
                <w:color w:val="000000"/>
              </w:rPr>
              <w:t xml:space="preserve"> = -0.54; p &lt; 0.05, </w:t>
            </w:r>
            <w:r>
              <w:rPr>
                <w:i/>
                <w:iCs/>
                <w:color w:val="000000"/>
              </w:rPr>
              <w:t>r</w:t>
            </w:r>
            <w:r>
              <w:rPr>
                <w:color w:val="000000"/>
              </w:rPr>
              <w:t xml:space="preserve"> = -0.47; p &lt; 0.05, </w:t>
            </w:r>
            <w:r>
              <w:rPr>
                <w:i/>
                <w:iCs/>
                <w:color w:val="000000"/>
              </w:rPr>
              <w:t>r</w:t>
            </w:r>
            <w:r>
              <w:rPr>
                <w:color w:val="000000"/>
              </w:rPr>
              <w:t xml:space="preserve"> = -0.64, p &lt; 0.01). Loaded SJ PV negatively correlated with time to 5m, 10m and 15m at; 25%BW (</w:t>
            </w:r>
            <w:r>
              <w:rPr>
                <w:i/>
                <w:iCs/>
                <w:color w:val="000000"/>
              </w:rPr>
              <w:t>r</w:t>
            </w:r>
            <w:r>
              <w:rPr>
                <w:color w:val="000000"/>
              </w:rPr>
              <w:t xml:space="preserve"> = -0.66; p &lt; 0.01, </w:t>
            </w:r>
            <w:r>
              <w:rPr>
                <w:i/>
                <w:iCs/>
                <w:color w:val="000000"/>
              </w:rPr>
              <w:t>r</w:t>
            </w:r>
            <w:r>
              <w:rPr>
                <w:color w:val="000000"/>
              </w:rPr>
              <w:t xml:space="preserve"> = -0.57; p &lt; 0.01, </w:t>
            </w:r>
            <w:r>
              <w:rPr>
                <w:i/>
                <w:iCs/>
                <w:color w:val="000000"/>
              </w:rPr>
              <w:t>r</w:t>
            </w:r>
            <w:r>
              <w:rPr>
                <w:color w:val="000000"/>
              </w:rPr>
              <w:t xml:space="preserve"> = -0.63; p &lt; 0.01), 50%BW (</w:t>
            </w:r>
            <w:r>
              <w:rPr>
                <w:i/>
                <w:iCs/>
                <w:color w:val="000000"/>
              </w:rPr>
              <w:t>r</w:t>
            </w:r>
            <w:r>
              <w:rPr>
                <w:color w:val="000000"/>
              </w:rPr>
              <w:t xml:space="preserve"> = -0.72; p &lt; 0.01, </w:t>
            </w:r>
            <w:r>
              <w:rPr>
                <w:i/>
                <w:iCs/>
                <w:color w:val="000000"/>
              </w:rPr>
              <w:t>r</w:t>
            </w:r>
            <w:r>
              <w:rPr>
                <w:color w:val="000000"/>
              </w:rPr>
              <w:t xml:space="preserve"> = -0.57; p &lt; 0.01, </w:t>
            </w:r>
            <w:r>
              <w:rPr>
                <w:i/>
                <w:iCs/>
                <w:color w:val="000000"/>
              </w:rPr>
              <w:t>r</w:t>
            </w:r>
            <w:r>
              <w:rPr>
                <w:color w:val="000000"/>
              </w:rPr>
              <w:t xml:space="preserve"> = -0.63, p &lt; 0.01), 75%BW (</w:t>
            </w:r>
            <w:r>
              <w:rPr>
                <w:i/>
                <w:iCs/>
                <w:color w:val="000000"/>
              </w:rPr>
              <w:t>r</w:t>
            </w:r>
            <w:r>
              <w:rPr>
                <w:color w:val="000000"/>
              </w:rPr>
              <w:t xml:space="preserve"> = -0.63; p &lt; 0.01, </w:t>
            </w:r>
            <w:r>
              <w:rPr>
                <w:i/>
                <w:iCs/>
                <w:color w:val="000000"/>
              </w:rPr>
              <w:t>r</w:t>
            </w:r>
            <w:r>
              <w:rPr>
                <w:color w:val="000000"/>
              </w:rPr>
              <w:t xml:space="preserve"> = -0.59; p &lt; 0.01, </w:t>
            </w:r>
            <w:r>
              <w:rPr>
                <w:i/>
                <w:iCs/>
                <w:color w:val="000000"/>
              </w:rPr>
              <w:t>r</w:t>
            </w:r>
            <w:r>
              <w:rPr>
                <w:color w:val="000000"/>
              </w:rPr>
              <w:t xml:space="preserve"> = -0.68; p &lt; 0.01), 100%BW (</w:t>
            </w:r>
            <w:r>
              <w:rPr>
                <w:i/>
                <w:iCs/>
                <w:color w:val="000000"/>
              </w:rPr>
              <w:t>r</w:t>
            </w:r>
            <w:r>
              <w:rPr>
                <w:color w:val="000000"/>
              </w:rPr>
              <w:t xml:space="preserve"> = -0.57; p &lt; 0.05, </w:t>
            </w:r>
            <w:r>
              <w:rPr>
                <w:i/>
                <w:iCs/>
                <w:color w:val="000000"/>
              </w:rPr>
              <w:t>r</w:t>
            </w:r>
            <w:r>
              <w:rPr>
                <w:color w:val="000000"/>
              </w:rPr>
              <w:t xml:space="preserve"> = -0.50; p &lt; 0.05, </w:t>
            </w:r>
            <w:r>
              <w:rPr>
                <w:i/>
                <w:iCs/>
                <w:color w:val="000000"/>
              </w:rPr>
              <w:t>r</w:t>
            </w:r>
            <w:r>
              <w:rPr>
                <w:color w:val="000000"/>
              </w:rPr>
              <w:t xml:space="preserve"> = -0.64; p &lt; 0.01). No significant correlations between isometric strength measures and swimming start performance. </w:t>
            </w:r>
          </w:p>
        </w:tc>
        <w:tc>
          <w:tcPr>
            <w:tcW w:w="1134" w:type="dxa"/>
            <w:gridSpan w:val="2"/>
            <w:textDirection w:val="btLr"/>
            <w:vAlign w:val="center"/>
          </w:tcPr>
          <w:p w14:paraId="5F4B17B0" w14:textId="2179C14C" w:rsidR="00707A01" w:rsidRPr="00FD7B26" w:rsidRDefault="00707A01" w:rsidP="00707A01">
            <w:pPr>
              <w:spacing w:line="259" w:lineRule="auto"/>
              <w:rPr>
                <w:b/>
                <w:bCs/>
              </w:rPr>
            </w:pPr>
            <w:r>
              <w:rPr>
                <w:color w:val="000000"/>
              </w:rPr>
              <w:t>Negative correlations between HJ and 100m time in boys (</w:t>
            </w:r>
            <w:r>
              <w:rPr>
                <w:i/>
                <w:iCs/>
                <w:color w:val="000000"/>
              </w:rPr>
              <w:t>r</w:t>
            </w:r>
            <w:r>
              <w:rPr>
                <w:color w:val="000000"/>
              </w:rPr>
              <w:t xml:space="preserve"> = -0.58, p &lt; 0.01) and girls (</w:t>
            </w:r>
            <w:r>
              <w:rPr>
                <w:i/>
                <w:iCs/>
                <w:color w:val="000000"/>
              </w:rPr>
              <w:t>r</w:t>
            </w:r>
            <w:r>
              <w:rPr>
                <w:color w:val="000000"/>
              </w:rPr>
              <w:t xml:space="preserve"> = -0.25, p &lt; 0.01). Negative correlation between HGS and 100m time in boys (</w:t>
            </w:r>
            <w:r>
              <w:rPr>
                <w:i/>
                <w:iCs/>
                <w:color w:val="000000"/>
              </w:rPr>
              <w:t>r</w:t>
            </w:r>
            <w:r>
              <w:rPr>
                <w:color w:val="000000"/>
              </w:rPr>
              <w:t xml:space="preserve"> = -0.73, p &lt; 0.01), not girls. No correlations between BF% and 100m freestyle time. </w:t>
            </w:r>
          </w:p>
        </w:tc>
        <w:tc>
          <w:tcPr>
            <w:tcW w:w="709" w:type="dxa"/>
            <w:textDirection w:val="btLr"/>
            <w:vAlign w:val="center"/>
          </w:tcPr>
          <w:p w14:paraId="5ED8B34F" w14:textId="56F94013" w:rsidR="00707A01" w:rsidRPr="00FD7B26" w:rsidRDefault="00707A01" w:rsidP="00707A01">
            <w:pPr>
              <w:spacing w:line="259" w:lineRule="auto"/>
              <w:rPr>
                <w:b/>
                <w:bCs/>
              </w:rPr>
            </w:pPr>
            <w:r>
              <w:rPr>
                <w:color w:val="000000"/>
              </w:rPr>
              <w:t>100m freestyle performance in competition positively correlated to the strength of the elbow flexors and extensors under isometric (</w:t>
            </w:r>
            <w:r>
              <w:rPr>
                <w:i/>
                <w:iCs/>
                <w:color w:val="000000"/>
              </w:rPr>
              <w:t>r</w:t>
            </w:r>
            <w:r>
              <w:rPr>
                <w:color w:val="000000"/>
              </w:rPr>
              <w:t xml:space="preserve"> = 0.57; 0.54; p &lt; 0.05) and concentric conditions (</w:t>
            </w:r>
            <w:r>
              <w:rPr>
                <w:i/>
                <w:iCs/>
                <w:color w:val="000000"/>
              </w:rPr>
              <w:t>r</w:t>
            </w:r>
            <w:r>
              <w:rPr>
                <w:color w:val="000000"/>
              </w:rPr>
              <w:t xml:space="preserve"> = 0.64 to 0.67; 0.66; p &lt; 0.05).</w:t>
            </w:r>
          </w:p>
        </w:tc>
        <w:tc>
          <w:tcPr>
            <w:tcW w:w="1844" w:type="dxa"/>
            <w:gridSpan w:val="2"/>
            <w:textDirection w:val="btLr"/>
            <w:vAlign w:val="center"/>
          </w:tcPr>
          <w:p w14:paraId="3A63C34D" w14:textId="31EAD01D" w:rsidR="00707A01" w:rsidRPr="00FD7B26" w:rsidRDefault="00707A01" w:rsidP="00707A01">
            <w:pPr>
              <w:spacing w:line="259" w:lineRule="auto"/>
              <w:rPr>
                <w:b/>
                <w:bCs/>
              </w:rPr>
            </w:pPr>
            <w:r>
              <w:rPr>
                <w:color w:val="000000"/>
              </w:rPr>
              <w:t>Relationship between 50m freestyle speed and MP of arms (</w:t>
            </w:r>
            <w:r>
              <w:rPr>
                <w:i/>
                <w:iCs/>
                <w:color w:val="000000"/>
              </w:rPr>
              <w:t>r</w:t>
            </w:r>
            <w:r>
              <w:rPr>
                <w:color w:val="000000"/>
              </w:rPr>
              <w:t xml:space="preserve"> = 0.63) and legs (</w:t>
            </w:r>
            <w:r>
              <w:rPr>
                <w:i/>
                <w:iCs/>
                <w:color w:val="000000"/>
              </w:rPr>
              <w:t>r</w:t>
            </w:r>
            <w:r>
              <w:rPr>
                <w:color w:val="000000"/>
              </w:rPr>
              <w:t xml:space="preserve"> = 0.76) Relationship between 400m speed and peak sustained workload (</w:t>
            </w:r>
            <w:r>
              <w:rPr>
                <w:i/>
                <w:iCs/>
                <w:color w:val="000000"/>
              </w:rPr>
              <w:t>r</w:t>
            </w:r>
            <w:r>
              <w:rPr>
                <w:color w:val="000000"/>
              </w:rPr>
              <w:t xml:space="preserve"> = 0.70)</w:t>
            </w:r>
            <w:r w:rsidR="00F47953">
              <w:rPr>
                <w:color w:val="000000"/>
              </w:rPr>
              <w:t>.</w:t>
            </w:r>
          </w:p>
        </w:tc>
      </w:tr>
      <w:tr w:rsidR="003F3700" w:rsidRPr="00FD7B26" w14:paraId="6AC336F6" w14:textId="515EDEA7" w:rsidTr="00E633A6">
        <w:trPr>
          <w:trHeight w:val="2259"/>
        </w:trPr>
        <w:tc>
          <w:tcPr>
            <w:tcW w:w="408" w:type="dxa"/>
            <w:tcBorders>
              <w:right w:val="single" w:sz="4" w:space="0" w:color="auto"/>
            </w:tcBorders>
            <w:noWrap/>
            <w:textDirection w:val="btLr"/>
            <w:vAlign w:val="bottom"/>
            <w:hideMark/>
          </w:tcPr>
          <w:p w14:paraId="0AA15840" w14:textId="1DBE3A5A" w:rsidR="00707A01" w:rsidRPr="00FD7B26" w:rsidRDefault="000101B3" w:rsidP="00707A01">
            <w:pPr>
              <w:spacing w:after="160" w:line="240" w:lineRule="auto"/>
              <w:rPr>
                <w:b/>
                <w:bCs/>
              </w:rPr>
            </w:pPr>
            <w:r w:rsidRPr="000101B3">
              <w:rPr>
                <w:rFonts w:eastAsia="Times New Roman"/>
                <w:noProof/>
                <w:sz w:val="24"/>
                <w:szCs w:val="24"/>
                <w:lang w:eastAsia="en-GB"/>
              </w:rPr>
              <mc:AlternateContent>
                <mc:Choice Requires="wps">
                  <w:drawing>
                    <wp:anchor distT="0" distB="0" distL="114300" distR="114300" simplePos="0" relativeHeight="251711488" behindDoc="0" locked="0" layoutInCell="1" allowOverlap="1" wp14:anchorId="51181BFF" wp14:editId="4D3D678B">
                      <wp:simplePos x="0" y="0"/>
                      <wp:positionH relativeFrom="column">
                        <wp:posOffset>-906145</wp:posOffset>
                      </wp:positionH>
                      <wp:positionV relativeFrom="paragraph">
                        <wp:posOffset>278130</wp:posOffset>
                      </wp:positionV>
                      <wp:extent cx="1317600" cy="252000"/>
                      <wp:effectExtent l="0" t="635" r="0" b="0"/>
                      <wp:wrapNone/>
                      <wp:docPr id="17" name="Text Box 17"/>
                      <wp:cNvGraphicFramePr/>
                      <a:graphic xmlns:a="http://schemas.openxmlformats.org/drawingml/2006/main">
                        <a:graphicData uri="http://schemas.microsoft.com/office/word/2010/wordprocessingShape">
                          <wps:wsp>
                            <wps:cNvSpPr txBox="1"/>
                            <wps:spPr>
                              <a:xfrm rot="16200000">
                                <a:off x="0" y="0"/>
                                <a:ext cx="1317600" cy="252000"/>
                              </a:xfrm>
                              <a:prstGeom prst="rect">
                                <a:avLst/>
                              </a:prstGeom>
                              <a:solidFill>
                                <a:sysClr val="window" lastClr="FFFFFF"/>
                              </a:solidFill>
                              <a:ln w="6350">
                                <a:noFill/>
                              </a:ln>
                            </wps:spPr>
                            <wps:txbx>
                              <w:txbxContent>
                                <w:p w14:paraId="03F6666A" w14:textId="77777777" w:rsidR="00D5437F" w:rsidRPr="000161C0" w:rsidRDefault="00D5437F" w:rsidP="000101B3">
                                  <w:r w:rsidRPr="000161C0">
                                    <w:rPr>
                                      <w:b/>
                                      <w:bCs/>
                                    </w:rPr>
                                    <w:t>Table 2</w:t>
                                  </w:r>
                                  <w:r w:rsidRPr="000161C0">
                                    <w:t xml:space="preserve"> </w:t>
                                  </w:r>
                                  <w:r w:rsidRPr="009022CF">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81BFF" id="Text Box 17" o:spid="_x0000_s1033" type="#_x0000_t202" style="position:absolute;margin-left:-71.35pt;margin-top:21.9pt;width:103.75pt;height:19.85pt;rotation:-9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" fillcolor="window" stroked="f" strokeweight=".5pt">
                      <v:textbox>
                        <w:txbxContent>
                          <w:p w14:paraId="03F6666A" w14:textId="77777777" w:rsidR="00D5437F" w:rsidRPr="000161C0" w:rsidRDefault="00D5437F" w:rsidP="000101B3">
                            <w:r w:rsidRPr="000161C0">
                              <w:rPr>
                                <w:b/>
                                <w:bCs/>
                              </w:rPr>
                              <w:t>Table 2</w:t>
                            </w:r>
                            <w:r w:rsidRPr="000161C0">
                              <w:t xml:space="preserve"> </w:t>
                            </w:r>
                            <w:r w:rsidRPr="009022CF">
                              <w:rPr>
                                <w:i/>
                                <w:iCs/>
                              </w:rPr>
                              <w:t>continued</w:t>
                            </w:r>
                          </w:p>
                        </w:txbxContent>
                      </v:textbox>
                    </v:shape>
                  </w:pict>
                </mc:Fallback>
              </mc:AlternateContent>
            </w:r>
            <w:r w:rsidR="00707A01" w:rsidRPr="00FD7B26">
              <w:rPr>
                <w:b/>
                <w:bCs/>
              </w:rPr>
              <w:t>Relevant Measures</w:t>
            </w:r>
          </w:p>
        </w:tc>
        <w:tc>
          <w:tcPr>
            <w:tcW w:w="1314" w:type="dxa"/>
            <w:gridSpan w:val="3"/>
            <w:textDirection w:val="btLr"/>
            <w:vAlign w:val="center"/>
          </w:tcPr>
          <w:p w14:paraId="3F909079" w14:textId="6F4B468E" w:rsidR="00707A01" w:rsidRPr="00FD7B26" w:rsidRDefault="00707A01" w:rsidP="00707A01">
            <w:pPr>
              <w:spacing w:line="259" w:lineRule="auto"/>
              <w:rPr>
                <w:b/>
                <w:bCs/>
              </w:rPr>
            </w:pPr>
            <w:r>
              <w:rPr>
                <w:color w:val="000000"/>
              </w:rPr>
              <w:t xml:space="preserve">VO₂max, vVO₂max, MAV, 97.5% (infra) </w:t>
            </w:r>
            <w:r w:rsidR="0024757C">
              <w:rPr>
                <w:color w:val="000000"/>
              </w:rPr>
              <w:t xml:space="preserve">  </w:t>
            </w:r>
            <w:r>
              <w:rPr>
                <w:color w:val="000000"/>
              </w:rPr>
              <w:t xml:space="preserve">and 102.5% (supra) MLSSv. </w:t>
            </w:r>
          </w:p>
        </w:tc>
        <w:tc>
          <w:tcPr>
            <w:tcW w:w="922" w:type="dxa"/>
            <w:textDirection w:val="btLr"/>
            <w:vAlign w:val="center"/>
          </w:tcPr>
          <w:p w14:paraId="280349B3" w14:textId="3C722AD8" w:rsidR="00707A01" w:rsidRPr="00FD7B26" w:rsidRDefault="00707A01" w:rsidP="00707A01">
            <w:pPr>
              <w:spacing w:line="259" w:lineRule="auto"/>
              <w:rPr>
                <w:b/>
                <w:bCs/>
              </w:rPr>
            </w:pPr>
            <w:r>
              <w:rPr>
                <w:color w:val="000000"/>
              </w:rPr>
              <w:t>BLc, ΔLa</w:t>
            </w:r>
          </w:p>
        </w:tc>
        <w:tc>
          <w:tcPr>
            <w:tcW w:w="3450" w:type="dxa"/>
            <w:gridSpan w:val="8"/>
            <w:textDirection w:val="btLr"/>
            <w:vAlign w:val="center"/>
          </w:tcPr>
          <w:p w14:paraId="212F2668" w14:textId="02E26F4C" w:rsidR="00707A01" w:rsidRPr="00FD7B26" w:rsidRDefault="00707A01" w:rsidP="00707A01">
            <w:pPr>
              <w:spacing w:line="259" w:lineRule="auto"/>
              <w:rPr>
                <w:b/>
                <w:bCs/>
              </w:rPr>
            </w:pPr>
            <w:r>
              <w:rPr>
                <w:color w:val="000000"/>
              </w:rPr>
              <w:t>SJ, CMJ, isometric strength</w:t>
            </w:r>
          </w:p>
        </w:tc>
        <w:tc>
          <w:tcPr>
            <w:tcW w:w="1134" w:type="dxa"/>
            <w:gridSpan w:val="2"/>
            <w:textDirection w:val="btLr"/>
            <w:vAlign w:val="center"/>
          </w:tcPr>
          <w:p w14:paraId="28E1171C" w14:textId="43D46D62" w:rsidR="00707A01" w:rsidRPr="00FD7B26" w:rsidRDefault="00707A01" w:rsidP="00707A01">
            <w:pPr>
              <w:spacing w:line="259" w:lineRule="auto"/>
              <w:rPr>
                <w:b/>
                <w:bCs/>
              </w:rPr>
            </w:pPr>
            <w:r>
              <w:rPr>
                <w:color w:val="000000"/>
              </w:rPr>
              <w:t>HJ, HGS, BF%</w:t>
            </w:r>
          </w:p>
        </w:tc>
        <w:tc>
          <w:tcPr>
            <w:tcW w:w="709" w:type="dxa"/>
            <w:textDirection w:val="btLr"/>
            <w:vAlign w:val="center"/>
          </w:tcPr>
          <w:p w14:paraId="5E4050E8" w14:textId="279FB8F9" w:rsidR="00707A01" w:rsidRPr="00FD7B26" w:rsidRDefault="00707A01" w:rsidP="00707A01">
            <w:pPr>
              <w:spacing w:line="259" w:lineRule="auto"/>
              <w:rPr>
                <w:b/>
                <w:bCs/>
              </w:rPr>
            </w:pPr>
            <w:r>
              <w:rPr>
                <w:color w:val="000000"/>
              </w:rPr>
              <w:t xml:space="preserve">Isometric and </w:t>
            </w:r>
            <w:r w:rsidR="0024757C">
              <w:rPr>
                <w:color w:val="000000"/>
              </w:rPr>
              <w:t xml:space="preserve">  </w:t>
            </w:r>
            <w:r>
              <w:rPr>
                <w:color w:val="000000"/>
              </w:rPr>
              <w:t>concentric strength</w:t>
            </w:r>
          </w:p>
        </w:tc>
        <w:tc>
          <w:tcPr>
            <w:tcW w:w="1844" w:type="dxa"/>
            <w:gridSpan w:val="2"/>
            <w:textDirection w:val="btLr"/>
            <w:vAlign w:val="center"/>
          </w:tcPr>
          <w:p w14:paraId="646CB5E9" w14:textId="72726056" w:rsidR="00707A01" w:rsidRPr="00FD7B26" w:rsidRDefault="00707A01" w:rsidP="00707A01">
            <w:pPr>
              <w:spacing w:line="259" w:lineRule="auto"/>
              <w:rPr>
                <w:b/>
                <w:bCs/>
              </w:rPr>
            </w:pPr>
            <w:r>
              <w:rPr>
                <w:color w:val="000000"/>
              </w:rPr>
              <w:t>AnP, peak sustained workload</w:t>
            </w:r>
          </w:p>
        </w:tc>
      </w:tr>
      <w:tr w:rsidR="003F3700" w:rsidRPr="00FD7B26" w14:paraId="1AFE5215" w14:textId="28E6BF40" w:rsidTr="00E633A6">
        <w:trPr>
          <w:trHeight w:val="1565"/>
        </w:trPr>
        <w:tc>
          <w:tcPr>
            <w:tcW w:w="408" w:type="dxa"/>
            <w:tcBorders>
              <w:right w:val="single" w:sz="4" w:space="0" w:color="auto"/>
            </w:tcBorders>
            <w:noWrap/>
            <w:textDirection w:val="btLr"/>
            <w:vAlign w:val="bottom"/>
            <w:hideMark/>
          </w:tcPr>
          <w:p w14:paraId="5E205F8B" w14:textId="77777777" w:rsidR="00707A01" w:rsidRPr="00FD7B26" w:rsidRDefault="00707A01" w:rsidP="00707A01">
            <w:pPr>
              <w:spacing w:after="160" w:line="240" w:lineRule="auto"/>
              <w:rPr>
                <w:b/>
                <w:bCs/>
              </w:rPr>
            </w:pPr>
            <w:r w:rsidRPr="00FD7B26">
              <w:rPr>
                <w:b/>
                <w:bCs/>
              </w:rPr>
              <w:t>Author</w:t>
            </w:r>
          </w:p>
        </w:tc>
        <w:tc>
          <w:tcPr>
            <w:tcW w:w="1314" w:type="dxa"/>
            <w:gridSpan w:val="3"/>
            <w:textDirection w:val="btLr"/>
            <w:vAlign w:val="center"/>
          </w:tcPr>
          <w:p w14:paraId="3743C567" w14:textId="75D55037" w:rsidR="00707A01" w:rsidRPr="00FD7B26" w:rsidRDefault="00707A01" w:rsidP="00707A01">
            <w:pPr>
              <w:spacing w:line="259" w:lineRule="auto"/>
              <w:rPr>
                <w:b/>
                <w:bCs/>
              </w:rPr>
            </w:pPr>
            <w:r>
              <w:rPr>
                <w:color w:val="000000"/>
              </w:rPr>
              <w:t>Espada et al., 2015</w:t>
            </w:r>
          </w:p>
        </w:tc>
        <w:tc>
          <w:tcPr>
            <w:tcW w:w="922" w:type="dxa"/>
            <w:textDirection w:val="btLr"/>
            <w:vAlign w:val="center"/>
          </w:tcPr>
          <w:p w14:paraId="3DF8E160" w14:textId="04A3DF68" w:rsidR="00707A01" w:rsidRPr="00FD7B26" w:rsidRDefault="00707A01" w:rsidP="00707A01">
            <w:pPr>
              <w:spacing w:line="259" w:lineRule="auto"/>
              <w:rPr>
                <w:b/>
                <w:bCs/>
              </w:rPr>
            </w:pPr>
            <w:r>
              <w:rPr>
                <w:color w:val="000000"/>
              </w:rPr>
              <w:t>Ferreira et al., 2021</w:t>
            </w:r>
          </w:p>
        </w:tc>
        <w:tc>
          <w:tcPr>
            <w:tcW w:w="3450" w:type="dxa"/>
            <w:gridSpan w:val="8"/>
            <w:textDirection w:val="btLr"/>
            <w:vAlign w:val="center"/>
          </w:tcPr>
          <w:p w14:paraId="0FEAFB5E" w14:textId="48859E84" w:rsidR="00707A01" w:rsidRPr="00FD7B26" w:rsidRDefault="00707A01" w:rsidP="00707A01">
            <w:pPr>
              <w:spacing w:line="259" w:lineRule="auto"/>
              <w:rPr>
                <w:b/>
                <w:bCs/>
              </w:rPr>
            </w:pPr>
            <w:r>
              <w:rPr>
                <w:color w:val="000000"/>
              </w:rPr>
              <w:t>García-Ramos et al., 2016</w:t>
            </w:r>
          </w:p>
        </w:tc>
        <w:tc>
          <w:tcPr>
            <w:tcW w:w="1134" w:type="dxa"/>
            <w:gridSpan w:val="2"/>
            <w:textDirection w:val="btLr"/>
            <w:vAlign w:val="center"/>
          </w:tcPr>
          <w:p w14:paraId="44B9F04F" w14:textId="491EFEBA" w:rsidR="00707A01" w:rsidRPr="00FD7B26" w:rsidRDefault="00707A01" w:rsidP="00707A01">
            <w:pPr>
              <w:spacing w:line="259" w:lineRule="auto"/>
              <w:rPr>
                <w:b/>
                <w:bCs/>
              </w:rPr>
            </w:pPr>
            <w:r>
              <w:rPr>
                <w:color w:val="000000"/>
              </w:rPr>
              <w:t>Geladas et al., 2005</w:t>
            </w:r>
          </w:p>
        </w:tc>
        <w:tc>
          <w:tcPr>
            <w:tcW w:w="709" w:type="dxa"/>
            <w:textDirection w:val="btLr"/>
            <w:vAlign w:val="center"/>
          </w:tcPr>
          <w:p w14:paraId="2C44D227" w14:textId="451EF811" w:rsidR="00707A01" w:rsidRPr="00FD7B26" w:rsidRDefault="00707A01" w:rsidP="00707A01">
            <w:pPr>
              <w:spacing w:line="259" w:lineRule="auto"/>
              <w:rPr>
                <w:b/>
                <w:bCs/>
              </w:rPr>
            </w:pPr>
            <w:r>
              <w:rPr>
                <w:color w:val="000000"/>
              </w:rPr>
              <w:t>Girold et al., 2006</w:t>
            </w:r>
          </w:p>
        </w:tc>
        <w:tc>
          <w:tcPr>
            <w:tcW w:w="1844" w:type="dxa"/>
            <w:gridSpan w:val="2"/>
            <w:textDirection w:val="btLr"/>
            <w:vAlign w:val="center"/>
          </w:tcPr>
          <w:p w14:paraId="673EF8A2" w14:textId="501F7D7D" w:rsidR="00707A01" w:rsidRPr="00FD7B26" w:rsidRDefault="00707A01" w:rsidP="00707A01">
            <w:pPr>
              <w:spacing w:line="259" w:lineRule="auto"/>
              <w:rPr>
                <w:b/>
                <w:bCs/>
              </w:rPr>
            </w:pPr>
            <w:r>
              <w:rPr>
                <w:color w:val="000000"/>
              </w:rPr>
              <w:t>Hawley et al., 1992</w:t>
            </w:r>
          </w:p>
        </w:tc>
      </w:tr>
      <w:tr w:rsidR="0024757C" w:rsidRPr="00FD7B26" w14:paraId="139CF3EA" w14:textId="76D701C2" w:rsidTr="00E633A6">
        <w:trPr>
          <w:trHeight w:val="9923"/>
        </w:trPr>
        <w:tc>
          <w:tcPr>
            <w:tcW w:w="408" w:type="dxa"/>
            <w:tcBorders>
              <w:right w:val="single" w:sz="4" w:space="0" w:color="auto"/>
            </w:tcBorders>
            <w:noWrap/>
            <w:textDirection w:val="btLr"/>
            <w:vAlign w:val="bottom"/>
            <w:hideMark/>
          </w:tcPr>
          <w:p w14:paraId="78814E12" w14:textId="0046665D" w:rsidR="003F3700" w:rsidRPr="00FD7B26" w:rsidRDefault="003F3700" w:rsidP="003F3700">
            <w:pPr>
              <w:spacing w:after="160" w:line="240" w:lineRule="auto"/>
              <w:rPr>
                <w:b/>
                <w:bCs/>
              </w:rPr>
            </w:pPr>
            <w:r w:rsidRPr="00FD7B26">
              <w:rPr>
                <w:b/>
                <w:bCs/>
              </w:rPr>
              <w:lastRenderedPageBreak/>
              <w:t>Major Findings</w:t>
            </w:r>
          </w:p>
        </w:tc>
        <w:tc>
          <w:tcPr>
            <w:tcW w:w="1182" w:type="dxa"/>
            <w:gridSpan w:val="2"/>
            <w:textDirection w:val="btLr"/>
            <w:vAlign w:val="center"/>
          </w:tcPr>
          <w:p w14:paraId="316B6E1B" w14:textId="23900B78" w:rsidR="003F3700" w:rsidRPr="00FD7B26" w:rsidRDefault="003F3700" w:rsidP="003F3700">
            <w:pPr>
              <w:spacing w:line="259" w:lineRule="auto"/>
              <w:rPr>
                <w:b/>
                <w:bCs/>
              </w:rPr>
            </w:pPr>
            <w:r>
              <w:rPr>
                <w:color w:val="000000"/>
              </w:rPr>
              <w:t>Faster 100m freestyle performance associated with higher VO₂ and aerobic power.</w:t>
            </w:r>
          </w:p>
        </w:tc>
        <w:tc>
          <w:tcPr>
            <w:tcW w:w="1190" w:type="dxa"/>
            <w:gridSpan w:val="4"/>
            <w:textDirection w:val="btLr"/>
            <w:vAlign w:val="center"/>
          </w:tcPr>
          <w:p w14:paraId="016BDAC1" w14:textId="0EC59111" w:rsidR="003F3700" w:rsidRPr="00FD7B26" w:rsidRDefault="003F3700" w:rsidP="003F3700">
            <w:pPr>
              <w:spacing w:line="259" w:lineRule="auto"/>
              <w:rPr>
                <w:b/>
                <w:bCs/>
              </w:rPr>
            </w:pPr>
            <w:r>
              <w:rPr>
                <w:color w:val="000000"/>
              </w:rPr>
              <w:t>400m freestyle time negatively correlated with VO₂peak (</w:t>
            </w:r>
            <w:r>
              <w:rPr>
                <w:i/>
                <w:iCs/>
                <w:color w:val="000000"/>
              </w:rPr>
              <w:t>r</w:t>
            </w:r>
            <w:r>
              <w:rPr>
                <w:color w:val="000000"/>
              </w:rPr>
              <w:t xml:space="preserve"> = -0.618; p = 0.0001) and FFM (</w:t>
            </w:r>
            <w:r>
              <w:rPr>
                <w:i/>
                <w:iCs/>
                <w:color w:val="000000"/>
              </w:rPr>
              <w:t>r</w:t>
            </w:r>
            <w:r>
              <w:rPr>
                <w:color w:val="000000"/>
              </w:rPr>
              <w:t xml:space="preserve"> = –0.593; p &lt; 0.05). BF%, ΔLa and C</w:t>
            </w:r>
            <w:r>
              <w:rPr>
                <w:color w:val="000000"/>
                <w:vertAlign w:val="subscript"/>
              </w:rPr>
              <w:t>s</w:t>
            </w:r>
            <w:r>
              <w:rPr>
                <w:color w:val="000000"/>
              </w:rPr>
              <w:t xml:space="preserve"> had no relationship with 400m freestyle performance. </w:t>
            </w:r>
          </w:p>
        </w:tc>
        <w:tc>
          <w:tcPr>
            <w:tcW w:w="927" w:type="dxa"/>
            <w:gridSpan w:val="2"/>
            <w:textDirection w:val="btLr"/>
            <w:vAlign w:val="center"/>
          </w:tcPr>
          <w:p w14:paraId="21B3C288" w14:textId="4C5AE0AA" w:rsidR="003F3700" w:rsidRPr="00FD7B26" w:rsidRDefault="003F3700" w:rsidP="003F3700">
            <w:pPr>
              <w:spacing w:line="259" w:lineRule="auto"/>
              <w:rPr>
                <w:b/>
                <w:bCs/>
              </w:rPr>
            </w:pPr>
            <w:r>
              <w:rPr>
                <w:color w:val="000000"/>
              </w:rPr>
              <w:t>LMI positively correlated with 200m freestyle swimming speed (</w:t>
            </w:r>
            <w:r>
              <w:rPr>
                <w:i/>
                <w:iCs/>
                <w:color w:val="000000"/>
              </w:rPr>
              <w:t>r</w:t>
            </w:r>
            <w:r>
              <w:rPr>
                <w:color w:val="000000"/>
              </w:rPr>
              <w:t xml:space="preserve"> = 0.71; p = 0.001) and 30 minute freestyle swimming speed (</w:t>
            </w:r>
            <w:r>
              <w:rPr>
                <w:i/>
                <w:iCs/>
                <w:color w:val="000000"/>
              </w:rPr>
              <w:t>r</w:t>
            </w:r>
            <w:r>
              <w:rPr>
                <w:color w:val="000000"/>
              </w:rPr>
              <w:t xml:space="preserve"> = 0.70; p = 0.004). MF positively correlated with 200m freestyle speed (</w:t>
            </w:r>
            <w:r>
              <w:rPr>
                <w:i/>
                <w:iCs/>
                <w:color w:val="000000"/>
              </w:rPr>
              <w:t>r</w:t>
            </w:r>
            <w:r>
              <w:rPr>
                <w:color w:val="000000"/>
              </w:rPr>
              <w:t xml:space="preserve"> = 0.82; p = 0.001) and 30 minute freestyle speed (</w:t>
            </w:r>
            <w:r>
              <w:rPr>
                <w:i/>
                <w:iCs/>
                <w:color w:val="000000"/>
              </w:rPr>
              <w:t>r</w:t>
            </w:r>
            <w:r>
              <w:rPr>
                <w:color w:val="000000"/>
              </w:rPr>
              <w:t xml:space="preserve"> = 0.76; p = 0.001).</w:t>
            </w:r>
          </w:p>
        </w:tc>
        <w:tc>
          <w:tcPr>
            <w:tcW w:w="4230" w:type="dxa"/>
            <w:gridSpan w:val="7"/>
            <w:textDirection w:val="btLr"/>
            <w:vAlign w:val="center"/>
          </w:tcPr>
          <w:p w14:paraId="083A9987" w14:textId="5569A908" w:rsidR="003F3700" w:rsidRPr="00FD7B26" w:rsidRDefault="003F3700" w:rsidP="003F3700">
            <w:pPr>
              <w:spacing w:line="259" w:lineRule="auto"/>
              <w:rPr>
                <w:b/>
                <w:bCs/>
              </w:rPr>
            </w:pPr>
            <w:r>
              <w:rPr>
                <w:color w:val="000000"/>
              </w:rPr>
              <w:t>15m freestyle negatively correlated with 1RM squat, SJ, CMJ, 1RM bench press, 1RM bent over row, 1RM deadlift and 1RM sit-up (</w:t>
            </w:r>
            <w:r>
              <w:rPr>
                <w:i/>
                <w:iCs/>
                <w:color w:val="000000"/>
              </w:rPr>
              <w:t>r</w:t>
            </w:r>
            <w:r>
              <w:rPr>
                <w:color w:val="000000"/>
              </w:rPr>
              <w:t xml:space="preserve"> = -0.76; -0.94; -0.92; -0.84; 0.81; -0.68; -0.51; p &lt; 0.05). 25m freestyle negatively correlated with 1RM squat, SJ, CMJ, 1RM bench press, 1RM bent over row and 1RM deadlift (</w:t>
            </w:r>
            <w:r>
              <w:rPr>
                <w:i/>
                <w:iCs/>
                <w:color w:val="000000"/>
              </w:rPr>
              <w:t>r</w:t>
            </w:r>
            <w:r>
              <w:rPr>
                <w:color w:val="000000"/>
              </w:rPr>
              <w:t xml:space="preserve"> = -0.75; -0.94; -0.91; -0.85; -0.83; -0.68; p &lt; 0.05). 50m freestyle negatively correlated with 1RM squat, SJ, CMJ, 1RM bench press, 1RM bent over row, 1RM deadlift and 1RM sit-up (</w:t>
            </w:r>
            <w:r>
              <w:rPr>
                <w:i/>
                <w:iCs/>
                <w:color w:val="000000"/>
              </w:rPr>
              <w:t>r</w:t>
            </w:r>
            <w:r>
              <w:rPr>
                <w:color w:val="000000"/>
              </w:rPr>
              <w:t xml:space="preserve"> = -0.72; -0.82; -0.82; -0.83; -0.80; -0.68; -0.48; p &lt; 0.05). 100m freestyle negatively correlated with 1RM squat, SJ, CMJ, 1RM bench press, 1RM bent over row, 1RM deadlift and 1RM sit-up (</w:t>
            </w:r>
            <w:r>
              <w:rPr>
                <w:i/>
                <w:iCs/>
                <w:color w:val="000000"/>
              </w:rPr>
              <w:t>r</w:t>
            </w:r>
            <w:r>
              <w:rPr>
                <w:color w:val="000000"/>
              </w:rPr>
              <w:t xml:space="preserve"> = -0.68; -0.77; -0.77; -0.81; -0.77; -0.64; -0.38; p &lt; 0.05). 50m breaststroke negatively correlated with 1RM squat, SJ, CMJ, 1RM bench press, 1RM bent over row, 1RM deadlift and 1RM sit-up (</w:t>
            </w:r>
            <w:r>
              <w:rPr>
                <w:i/>
                <w:iCs/>
                <w:color w:val="000000"/>
              </w:rPr>
              <w:t>r</w:t>
            </w:r>
            <w:r>
              <w:rPr>
                <w:color w:val="000000"/>
              </w:rPr>
              <w:t xml:space="preserve"> = -0.70; -0.87; -0.85; -0.79; -0.78; -0.65; -0.39; p &lt; 0.05). 100m breaststroke negatively correlated with 1RM squat, SJ, CMJ, 1RM bench press, 1RM bent over row, 1RM deadlift and 1RM sit-up (</w:t>
            </w:r>
            <w:r>
              <w:rPr>
                <w:i/>
                <w:iCs/>
                <w:color w:val="000000"/>
              </w:rPr>
              <w:t>r</w:t>
            </w:r>
            <w:r>
              <w:rPr>
                <w:color w:val="000000"/>
              </w:rPr>
              <w:t xml:space="preserve"> = -0.73; -0.86; -0.84; -0.82; -0.80; -0.67; -0.38; p &lt; 0.05). 50m backstroke negatively correlated with 1RM squat, SJ, CMJ, 1RM bench press, 1RM bent over row, 1RM deadlift and 1RM sit-up (</w:t>
            </w:r>
            <w:r>
              <w:rPr>
                <w:i/>
                <w:iCs/>
                <w:color w:val="000000"/>
              </w:rPr>
              <w:t>r</w:t>
            </w:r>
            <w:r>
              <w:rPr>
                <w:color w:val="000000"/>
              </w:rPr>
              <w:t xml:space="preserve"> = -0.54; -0.53; -0.53; -0.65; -0.65; -0.51; -0.31; p &lt; 0.05) 100m backstroke negatively correlated with 1RM squat, SJ, CMJ, 1RM bench press and 1RM bent over row (</w:t>
            </w:r>
            <w:r>
              <w:rPr>
                <w:i/>
                <w:iCs/>
                <w:color w:val="000000"/>
              </w:rPr>
              <w:t>r</w:t>
            </w:r>
            <w:r>
              <w:rPr>
                <w:color w:val="000000"/>
              </w:rPr>
              <w:t xml:space="preserve"> = -0.33; -0.36; -0.37; -0.37; -0.39; p &lt; 0.05).</w:t>
            </w:r>
          </w:p>
        </w:tc>
        <w:tc>
          <w:tcPr>
            <w:tcW w:w="1844" w:type="dxa"/>
            <w:gridSpan w:val="2"/>
            <w:textDirection w:val="btLr"/>
            <w:vAlign w:val="center"/>
          </w:tcPr>
          <w:p w14:paraId="4B207EE9" w14:textId="5186787D" w:rsidR="003F3700" w:rsidRPr="00FD7B26" w:rsidRDefault="003F3700" w:rsidP="003F3700">
            <w:pPr>
              <w:spacing w:line="259" w:lineRule="auto"/>
              <w:rPr>
                <w:b/>
                <w:bCs/>
              </w:rPr>
            </w:pPr>
            <w:r>
              <w:rPr>
                <w:color w:val="000000"/>
              </w:rPr>
              <w:t>1RM bench press and squat combined positively correlated with 50m freestyle performance (R</w:t>
            </w:r>
            <w:r>
              <w:rPr>
                <w:color w:val="000000"/>
                <w:vertAlign w:val="superscript"/>
              </w:rPr>
              <w:t>2</w:t>
            </w:r>
            <w:r>
              <w:rPr>
                <w:color w:val="000000"/>
              </w:rPr>
              <w:t xml:space="preserve"> = 0.62), 100m freestyle performance (R</w:t>
            </w:r>
            <w:r>
              <w:rPr>
                <w:color w:val="000000"/>
                <w:vertAlign w:val="superscript"/>
              </w:rPr>
              <w:t>2</w:t>
            </w:r>
            <w:r>
              <w:rPr>
                <w:color w:val="000000"/>
              </w:rPr>
              <w:t xml:space="preserve"> = 0.45), swimming power (R</w:t>
            </w:r>
            <w:r>
              <w:rPr>
                <w:color w:val="000000"/>
                <w:vertAlign w:val="superscript"/>
              </w:rPr>
              <w:t>2</w:t>
            </w:r>
            <w:r>
              <w:rPr>
                <w:color w:val="000000"/>
              </w:rPr>
              <w:t xml:space="preserve"> = 0.65) and 15m start performance (R</w:t>
            </w:r>
            <w:r>
              <w:rPr>
                <w:color w:val="000000"/>
                <w:vertAlign w:val="superscript"/>
              </w:rPr>
              <w:t>2</w:t>
            </w:r>
            <w:r>
              <w:rPr>
                <w:color w:val="000000"/>
              </w:rPr>
              <w:t xml:space="preserve"> = 0.50). Start performance to 15m negatively correlated with 1RM squat (</w:t>
            </w:r>
            <w:r>
              <w:rPr>
                <w:i/>
                <w:iCs/>
                <w:color w:val="000000"/>
              </w:rPr>
              <w:t>r</w:t>
            </w:r>
            <w:r>
              <w:rPr>
                <w:color w:val="000000"/>
              </w:rPr>
              <w:t xml:space="preserve"> = -0.67; p &lt; 0.05), SJ (</w:t>
            </w:r>
            <w:r>
              <w:rPr>
                <w:i/>
                <w:iCs/>
                <w:color w:val="000000"/>
              </w:rPr>
              <w:t>r</w:t>
            </w:r>
            <w:r>
              <w:rPr>
                <w:color w:val="000000"/>
              </w:rPr>
              <w:t xml:space="preserve"> = -0.78; p &lt; 0.05) and CMJ (</w:t>
            </w:r>
            <w:r>
              <w:rPr>
                <w:i/>
                <w:iCs/>
                <w:color w:val="000000"/>
              </w:rPr>
              <w:t>r</w:t>
            </w:r>
            <w:r>
              <w:rPr>
                <w:color w:val="000000"/>
              </w:rPr>
              <w:t xml:space="preserve"> = -0.77; p &lt; 0.05). Start performance to 5m negatively correlated with 1RM squat (</w:t>
            </w:r>
            <w:r>
              <w:rPr>
                <w:i/>
                <w:iCs/>
                <w:color w:val="000000"/>
              </w:rPr>
              <w:t>r</w:t>
            </w:r>
            <w:r>
              <w:rPr>
                <w:color w:val="000000"/>
              </w:rPr>
              <w:t xml:space="preserve"> = -0.65; p &lt; 0.05) and SJ (</w:t>
            </w:r>
            <w:r>
              <w:rPr>
                <w:i/>
                <w:iCs/>
                <w:color w:val="000000"/>
              </w:rPr>
              <w:t>r</w:t>
            </w:r>
            <w:r>
              <w:rPr>
                <w:color w:val="000000"/>
              </w:rPr>
              <w:t xml:space="preserve"> = -0.56; p &lt; 0.05). Turn performance to 5m negatively correlated with SJ (</w:t>
            </w:r>
            <w:r>
              <w:rPr>
                <w:i/>
                <w:iCs/>
                <w:color w:val="000000"/>
              </w:rPr>
              <w:t>r</w:t>
            </w:r>
            <w:r>
              <w:rPr>
                <w:color w:val="000000"/>
              </w:rPr>
              <w:t xml:space="preserve"> = -0.65; p &lt; 0.05) and CMJ (</w:t>
            </w:r>
            <w:r>
              <w:rPr>
                <w:i/>
                <w:iCs/>
                <w:color w:val="000000"/>
              </w:rPr>
              <w:t>r</w:t>
            </w:r>
            <w:r>
              <w:rPr>
                <w:color w:val="000000"/>
              </w:rPr>
              <w:t xml:space="preserve"> = -0.75; p &lt; 0.05).</w:t>
            </w:r>
          </w:p>
        </w:tc>
      </w:tr>
      <w:tr w:rsidR="0024757C" w:rsidRPr="00FD7B26" w14:paraId="26E29252" w14:textId="2EC9326C" w:rsidTr="00E633A6">
        <w:trPr>
          <w:trHeight w:val="2259"/>
        </w:trPr>
        <w:tc>
          <w:tcPr>
            <w:tcW w:w="408" w:type="dxa"/>
            <w:tcBorders>
              <w:right w:val="single" w:sz="4" w:space="0" w:color="auto"/>
            </w:tcBorders>
            <w:noWrap/>
            <w:textDirection w:val="btLr"/>
            <w:vAlign w:val="bottom"/>
            <w:hideMark/>
          </w:tcPr>
          <w:p w14:paraId="074616BA" w14:textId="6814C213" w:rsidR="003F3700" w:rsidRPr="00FD7B26" w:rsidRDefault="000101B3" w:rsidP="003F3700">
            <w:pPr>
              <w:spacing w:after="160" w:line="240" w:lineRule="auto"/>
              <w:rPr>
                <w:b/>
                <w:bCs/>
              </w:rPr>
            </w:pPr>
            <w:r w:rsidRPr="000101B3">
              <w:rPr>
                <w:rFonts w:eastAsia="Times New Roman"/>
                <w:noProof/>
                <w:sz w:val="24"/>
                <w:szCs w:val="24"/>
                <w:lang w:eastAsia="en-GB"/>
              </w:rPr>
              <mc:AlternateContent>
                <mc:Choice Requires="wps">
                  <w:drawing>
                    <wp:anchor distT="0" distB="0" distL="114300" distR="114300" simplePos="0" relativeHeight="251713536" behindDoc="0" locked="0" layoutInCell="1" allowOverlap="1" wp14:anchorId="5D22DB9B" wp14:editId="33061D28">
                      <wp:simplePos x="0" y="0"/>
                      <wp:positionH relativeFrom="column">
                        <wp:posOffset>-897890</wp:posOffset>
                      </wp:positionH>
                      <wp:positionV relativeFrom="paragraph">
                        <wp:posOffset>262890</wp:posOffset>
                      </wp:positionV>
                      <wp:extent cx="1317600" cy="252000"/>
                      <wp:effectExtent l="0" t="635" r="0" b="0"/>
                      <wp:wrapNone/>
                      <wp:docPr id="24" name="Text Box 24"/>
                      <wp:cNvGraphicFramePr/>
                      <a:graphic xmlns:a="http://schemas.openxmlformats.org/drawingml/2006/main">
                        <a:graphicData uri="http://schemas.microsoft.com/office/word/2010/wordprocessingShape">
                          <wps:wsp>
                            <wps:cNvSpPr txBox="1"/>
                            <wps:spPr>
                              <a:xfrm rot="16200000">
                                <a:off x="0" y="0"/>
                                <a:ext cx="1317600" cy="252000"/>
                              </a:xfrm>
                              <a:prstGeom prst="rect">
                                <a:avLst/>
                              </a:prstGeom>
                              <a:solidFill>
                                <a:sysClr val="window" lastClr="FFFFFF"/>
                              </a:solidFill>
                              <a:ln w="6350">
                                <a:noFill/>
                              </a:ln>
                            </wps:spPr>
                            <wps:txbx>
                              <w:txbxContent>
                                <w:p w14:paraId="15F578F7" w14:textId="77777777" w:rsidR="00D5437F" w:rsidRPr="000161C0" w:rsidRDefault="00D5437F" w:rsidP="000101B3">
                                  <w:r w:rsidRPr="000161C0">
                                    <w:rPr>
                                      <w:b/>
                                      <w:bCs/>
                                    </w:rPr>
                                    <w:t>Table 2</w:t>
                                  </w:r>
                                  <w:r w:rsidRPr="000161C0">
                                    <w:t xml:space="preserve"> </w:t>
                                  </w:r>
                                  <w:r w:rsidRPr="009022CF">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22DB9B" id="Text Box 24" o:spid="_x0000_s1034" type="#_x0000_t202" style="position:absolute;margin-left:-70.7pt;margin-top:20.7pt;width:103.75pt;height:19.85pt;rotation:-9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" fillcolor="window" stroked="f" strokeweight=".5pt">
                      <v:textbox>
                        <w:txbxContent>
                          <w:p w14:paraId="15F578F7" w14:textId="77777777" w:rsidR="00D5437F" w:rsidRPr="000161C0" w:rsidRDefault="00D5437F" w:rsidP="000101B3">
                            <w:r w:rsidRPr="000161C0">
                              <w:rPr>
                                <w:b/>
                                <w:bCs/>
                              </w:rPr>
                              <w:t>Table 2</w:t>
                            </w:r>
                            <w:r w:rsidRPr="000161C0">
                              <w:t xml:space="preserve"> </w:t>
                            </w:r>
                            <w:r w:rsidRPr="009022CF">
                              <w:rPr>
                                <w:i/>
                                <w:iCs/>
                              </w:rPr>
                              <w:t>continued</w:t>
                            </w:r>
                          </w:p>
                        </w:txbxContent>
                      </v:textbox>
                    </v:shape>
                  </w:pict>
                </mc:Fallback>
              </mc:AlternateContent>
            </w:r>
            <w:r w:rsidR="003F3700" w:rsidRPr="00FD7B26">
              <w:rPr>
                <w:b/>
                <w:bCs/>
              </w:rPr>
              <w:t>Relevant Measures</w:t>
            </w:r>
          </w:p>
        </w:tc>
        <w:tc>
          <w:tcPr>
            <w:tcW w:w="1182" w:type="dxa"/>
            <w:gridSpan w:val="2"/>
            <w:textDirection w:val="btLr"/>
            <w:vAlign w:val="center"/>
          </w:tcPr>
          <w:p w14:paraId="77A018FF" w14:textId="7D9BB6A9" w:rsidR="003F3700" w:rsidRPr="00FD7B26" w:rsidRDefault="003F3700" w:rsidP="003F3700">
            <w:pPr>
              <w:spacing w:line="259" w:lineRule="auto"/>
              <w:rPr>
                <w:b/>
                <w:bCs/>
              </w:rPr>
            </w:pPr>
            <w:r>
              <w:rPr>
                <w:color w:val="000000"/>
              </w:rPr>
              <w:t xml:space="preserve">VO₂, BL, total energy expenditure, aerobic, alactic and lactic </w:t>
            </w:r>
            <w:r w:rsidR="0024757C">
              <w:rPr>
                <w:color w:val="000000"/>
              </w:rPr>
              <w:t>anaerobic</w:t>
            </w:r>
            <w:r>
              <w:rPr>
                <w:color w:val="000000"/>
              </w:rPr>
              <w:t xml:space="preserve"> contributions</w:t>
            </w:r>
          </w:p>
        </w:tc>
        <w:tc>
          <w:tcPr>
            <w:tcW w:w="1190" w:type="dxa"/>
            <w:gridSpan w:val="4"/>
            <w:textDirection w:val="btLr"/>
            <w:vAlign w:val="center"/>
          </w:tcPr>
          <w:p w14:paraId="53EBDE94" w14:textId="6DE2EE16" w:rsidR="003F3700" w:rsidRPr="00FD7B26" w:rsidRDefault="003F3700" w:rsidP="003F3700">
            <w:pPr>
              <w:spacing w:line="259" w:lineRule="auto"/>
              <w:rPr>
                <w:b/>
                <w:bCs/>
              </w:rPr>
            </w:pPr>
            <w:r>
              <w:rPr>
                <w:color w:val="000000"/>
              </w:rPr>
              <w:t>VO₂peak, FFM, C</w:t>
            </w:r>
            <w:r>
              <w:rPr>
                <w:color w:val="000000"/>
                <w:vertAlign w:val="subscript"/>
              </w:rPr>
              <w:t>s</w:t>
            </w:r>
            <w:r>
              <w:rPr>
                <w:color w:val="000000"/>
              </w:rPr>
              <w:t>, ΔLa</w:t>
            </w:r>
          </w:p>
        </w:tc>
        <w:tc>
          <w:tcPr>
            <w:tcW w:w="927" w:type="dxa"/>
            <w:gridSpan w:val="2"/>
            <w:textDirection w:val="btLr"/>
            <w:vAlign w:val="center"/>
          </w:tcPr>
          <w:p w14:paraId="1AC6BBFE" w14:textId="35D4AF8A" w:rsidR="003F3700" w:rsidRPr="00FD7B26" w:rsidRDefault="003F3700" w:rsidP="003F3700">
            <w:pPr>
              <w:spacing w:line="259" w:lineRule="auto"/>
              <w:rPr>
                <w:b/>
                <w:bCs/>
              </w:rPr>
            </w:pPr>
            <w:r>
              <w:rPr>
                <w:color w:val="000000"/>
              </w:rPr>
              <w:t>LMI, AnP</w:t>
            </w:r>
          </w:p>
        </w:tc>
        <w:tc>
          <w:tcPr>
            <w:tcW w:w="4230" w:type="dxa"/>
            <w:gridSpan w:val="7"/>
            <w:textDirection w:val="btLr"/>
            <w:vAlign w:val="center"/>
          </w:tcPr>
          <w:p w14:paraId="5526CC26" w14:textId="3B5F0A30" w:rsidR="003F3700" w:rsidRPr="00FD7B26" w:rsidRDefault="003F3700" w:rsidP="003F3700">
            <w:pPr>
              <w:spacing w:line="259" w:lineRule="auto"/>
              <w:rPr>
                <w:b/>
                <w:bCs/>
              </w:rPr>
            </w:pPr>
            <w:r>
              <w:rPr>
                <w:color w:val="000000"/>
              </w:rPr>
              <w:t>1RM squat, 1RM bench press, 1RM sit-up, 1RM bent over row, 1RM deadlift, SJ, CMJ</w:t>
            </w:r>
          </w:p>
        </w:tc>
        <w:tc>
          <w:tcPr>
            <w:tcW w:w="1844" w:type="dxa"/>
            <w:gridSpan w:val="2"/>
            <w:textDirection w:val="btLr"/>
            <w:vAlign w:val="center"/>
          </w:tcPr>
          <w:p w14:paraId="4C72B594" w14:textId="4816B119" w:rsidR="003F3700" w:rsidRPr="00FD7B26" w:rsidRDefault="003F3700" w:rsidP="003F3700">
            <w:pPr>
              <w:spacing w:line="259" w:lineRule="auto"/>
              <w:rPr>
                <w:b/>
                <w:bCs/>
              </w:rPr>
            </w:pPr>
            <w:r>
              <w:rPr>
                <w:color w:val="000000"/>
              </w:rPr>
              <w:t>SJ, CMJ, 1RM squat, 1RM bench press</w:t>
            </w:r>
          </w:p>
        </w:tc>
      </w:tr>
      <w:tr w:rsidR="0024757C" w:rsidRPr="00FD7B26" w14:paraId="696F536F" w14:textId="2994E7DF" w:rsidTr="00E633A6">
        <w:trPr>
          <w:trHeight w:val="1565"/>
        </w:trPr>
        <w:tc>
          <w:tcPr>
            <w:tcW w:w="408" w:type="dxa"/>
            <w:tcBorders>
              <w:right w:val="single" w:sz="4" w:space="0" w:color="auto"/>
            </w:tcBorders>
            <w:noWrap/>
            <w:textDirection w:val="btLr"/>
            <w:vAlign w:val="bottom"/>
            <w:hideMark/>
          </w:tcPr>
          <w:p w14:paraId="5D1428D5" w14:textId="51FF0ADA" w:rsidR="003F3700" w:rsidRPr="00FD7B26" w:rsidRDefault="003F3700" w:rsidP="003F3700">
            <w:pPr>
              <w:spacing w:after="160" w:line="240" w:lineRule="auto"/>
              <w:rPr>
                <w:b/>
                <w:bCs/>
              </w:rPr>
            </w:pPr>
            <w:r w:rsidRPr="00FD7B26">
              <w:rPr>
                <w:b/>
                <w:bCs/>
              </w:rPr>
              <w:t>Author</w:t>
            </w:r>
          </w:p>
        </w:tc>
        <w:tc>
          <w:tcPr>
            <w:tcW w:w="1182" w:type="dxa"/>
            <w:gridSpan w:val="2"/>
            <w:textDirection w:val="btLr"/>
            <w:vAlign w:val="center"/>
          </w:tcPr>
          <w:p w14:paraId="50901D0B" w14:textId="39E4C04F" w:rsidR="003F3700" w:rsidRPr="00FD7B26" w:rsidRDefault="003F3700" w:rsidP="003F3700">
            <w:pPr>
              <w:spacing w:line="259" w:lineRule="auto"/>
              <w:rPr>
                <w:b/>
                <w:bCs/>
              </w:rPr>
            </w:pPr>
            <w:r>
              <w:rPr>
                <w:color w:val="000000"/>
              </w:rPr>
              <w:t>Hellard et al., 2010</w:t>
            </w:r>
          </w:p>
        </w:tc>
        <w:tc>
          <w:tcPr>
            <w:tcW w:w="1190" w:type="dxa"/>
            <w:gridSpan w:val="4"/>
            <w:textDirection w:val="btLr"/>
            <w:vAlign w:val="center"/>
          </w:tcPr>
          <w:p w14:paraId="43B71054" w14:textId="17B26DC5" w:rsidR="003F3700" w:rsidRPr="00FD7B26" w:rsidRDefault="003F3700" w:rsidP="003F3700">
            <w:pPr>
              <w:spacing w:line="259" w:lineRule="auto"/>
              <w:rPr>
                <w:b/>
                <w:bCs/>
              </w:rPr>
            </w:pPr>
            <w:r>
              <w:rPr>
                <w:color w:val="000000"/>
              </w:rPr>
              <w:t>Jürimäe et al., 2007</w:t>
            </w:r>
          </w:p>
        </w:tc>
        <w:tc>
          <w:tcPr>
            <w:tcW w:w="927" w:type="dxa"/>
            <w:gridSpan w:val="2"/>
            <w:textDirection w:val="btLr"/>
            <w:vAlign w:val="center"/>
          </w:tcPr>
          <w:p w14:paraId="60FA3E7B" w14:textId="3329D497" w:rsidR="003F3700" w:rsidRPr="00FD7B26" w:rsidRDefault="003F3700" w:rsidP="003F3700">
            <w:pPr>
              <w:spacing w:line="259" w:lineRule="auto"/>
              <w:rPr>
                <w:b/>
                <w:bCs/>
              </w:rPr>
            </w:pPr>
            <w:r>
              <w:rPr>
                <w:color w:val="000000"/>
              </w:rPr>
              <w:t>Kalva-Filho et al., 2018</w:t>
            </w:r>
          </w:p>
        </w:tc>
        <w:tc>
          <w:tcPr>
            <w:tcW w:w="4230" w:type="dxa"/>
            <w:gridSpan w:val="7"/>
            <w:textDirection w:val="btLr"/>
            <w:vAlign w:val="center"/>
          </w:tcPr>
          <w:p w14:paraId="7B3BD7F6" w14:textId="66CD7D45" w:rsidR="003F3700" w:rsidRPr="00FD7B26" w:rsidRDefault="003F3700" w:rsidP="003F3700">
            <w:pPr>
              <w:spacing w:line="259" w:lineRule="auto"/>
              <w:rPr>
                <w:b/>
                <w:bCs/>
              </w:rPr>
            </w:pPr>
            <w:r>
              <w:rPr>
                <w:color w:val="000000"/>
              </w:rPr>
              <w:t>Keiner et al., 2015</w:t>
            </w:r>
          </w:p>
        </w:tc>
        <w:tc>
          <w:tcPr>
            <w:tcW w:w="1844" w:type="dxa"/>
            <w:gridSpan w:val="2"/>
            <w:textDirection w:val="btLr"/>
            <w:vAlign w:val="center"/>
          </w:tcPr>
          <w:p w14:paraId="41D8EC0F" w14:textId="744BA6CA" w:rsidR="003F3700" w:rsidRPr="00FD7B26" w:rsidRDefault="003F3700" w:rsidP="003F3700">
            <w:pPr>
              <w:spacing w:line="259" w:lineRule="auto"/>
              <w:rPr>
                <w:b/>
                <w:bCs/>
              </w:rPr>
            </w:pPr>
            <w:r>
              <w:rPr>
                <w:color w:val="000000"/>
              </w:rPr>
              <w:t>Keiner et al., 2019</w:t>
            </w:r>
          </w:p>
        </w:tc>
      </w:tr>
      <w:tr w:rsidR="0024757C" w:rsidRPr="00FD7B26" w14:paraId="11EAB2A0" w14:textId="77777777" w:rsidTr="00E633A6">
        <w:trPr>
          <w:trHeight w:val="9923"/>
        </w:trPr>
        <w:tc>
          <w:tcPr>
            <w:tcW w:w="408" w:type="dxa"/>
            <w:tcBorders>
              <w:right w:val="single" w:sz="4" w:space="0" w:color="auto"/>
            </w:tcBorders>
            <w:noWrap/>
            <w:textDirection w:val="btLr"/>
            <w:vAlign w:val="bottom"/>
            <w:hideMark/>
          </w:tcPr>
          <w:p w14:paraId="6B9C0D0B" w14:textId="48F136E0" w:rsidR="00537143" w:rsidRPr="00FD7B26" w:rsidRDefault="00537143" w:rsidP="00537143">
            <w:pPr>
              <w:spacing w:after="160" w:line="240" w:lineRule="auto"/>
              <w:rPr>
                <w:b/>
                <w:bCs/>
              </w:rPr>
            </w:pPr>
            <w:r w:rsidRPr="00FD7B26">
              <w:rPr>
                <w:b/>
                <w:bCs/>
              </w:rPr>
              <w:lastRenderedPageBreak/>
              <w:t>Major Findings</w:t>
            </w:r>
          </w:p>
        </w:tc>
        <w:tc>
          <w:tcPr>
            <w:tcW w:w="1182" w:type="dxa"/>
            <w:gridSpan w:val="2"/>
            <w:textDirection w:val="btLr"/>
            <w:vAlign w:val="center"/>
          </w:tcPr>
          <w:p w14:paraId="5E8FA3C0" w14:textId="7E40DBDF" w:rsidR="00537143" w:rsidRPr="00FD7B26" w:rsidRDefault="00537143" w:rsidP="00537143">
            <w:pPr>
              <w:spacing w:line="259" w:lineRule="auto"/>
              <w:rPr>
                <w:b/>
                <w:bCs/>
              </w:rPr>
            </w:pPr>
            <w:r>
              <w:rPr>
                <w:color w:val="000000"/>
              </w:rPr>
              <w:t>91.4m freestyle performance positively correlated with FM (</w:t>
            </w:r>
            <w:r>
              <w:rPr>
                <w:i/>
                <w:iCs/>
                <w:color w:val="000000"/>
              </w:rPr>
              <w:t>r</w:t>
            </w:r>
            <w:r>
              <w:rPr>
                <w:color w:val="000000"/>
              </w:rPr>
              <w:t xml:space="preserve"> = 0.61; p &lt; 0.05), not LBM. Multiple discriminant function identified leg kick force, peak VO₂, stroke efficiency and muscularity as predictors of performance level (Multiple discriminant function coefficient = unstandardized 0.822, 0.221, 0.732; standardized 1.87, 1.48, 1.08). Vertical jump power showed no relationship with performance.</w:t>
            </w:r>
          </w:p>
        </w:tc>
        <w:tc>
          <w:tcPr>
            <w:tcW w:w="1190" w:type="dxa"/>
            <w:gridSpan w:val="4"/>
            <w:textDirection w:val="btLr"/>
            <w:vAlign w:val="center"/>
          </w:tcPr>
          <w:p w14:paraId="4789E32D" w14:textId="193FEF6D" w:rsidR="00537143" w:rsidRPr="00FD7B26" w:rsidRDefault="00537143" w:rsidP="00537143">
            <w:pPr>
              <w:spacing w:line="259" w:lineRule="auto"/>
              <w:rPr>
                <w:b/>
                <w:bCs/>
              </w:rPr>
            </w:pPr>
            <w:r>
              <w:rPr>
                <w:color w:val="000000"/>
              </w:rPr>
              <w:t>VO₂ (R</w:t>
            </w:r>
            <w:r>
              <w:rPr>
                <w:color w:val="000000"/>
                <w:vertAlign w:val="superscript"/>
              </w:rPr>
              <w:t>2</w:t>
            </w:r>
            <w:r>
              <w:rPr>
                <w:color w:val="000000"/>
              </w:rPr>
              <w:t xml:space="preserve"> &gt; 0.346; p &lt; 0.05) predicted 400m freestyle swimming performance. Stepwise regression analysis revealed all bioenergetical factors combined (∆La, C</w:t>
            </w:r>
            <w:r>
              <w:rPr>
                <w:color w:val="000000"/>
                <w:vertAlign w:val="subscript"/>
              </w:rPr>
              <w:t>s</w:t>
            </w:r>
            <w:r>
              <w:rPr>
                <w:color w:val="000000"/>
              </w:rPr>
              <w:t xml:space="preserve"> and predicted VO₂) predicted 400m freestyle performance  (R</w:t>
            </w:r>
            <w:r>
              <w:rPr>
                <w:color w:val="000000"/>
                <w:vertAlign w:val="superscript"/>
              </w:rPr>
              <w:t>2</w:t>
            </w:r>
            <w:r>
              <w:rPr>
                <w:color w:val="000000"/>
              </w:rPr>
              <w:t xml:space="preserve"> &gt; 0.311; p &lt; 0.05). FFM predicted 400m freestyle performance in multiple regression analysis (R</w:t>
            </w:r>
            <w:r>
              <w:rPr>
                <w:color w:val="000000"/>
                <w:vertAlign w:val="superscript"/>
              </w:rPr>
              <w:t>2</w:t>
            </w:r>
            <w:r>
              <w:rPr>
                <w:color w:val="000000"/>
              </w:rPr>
              <w:t xml:space="preserve"> &gt; 0.318; p &lt;0.05). </w:t>
            </w:r>
          </w:p>
        </w:tc>
        <w:tc>
          <w:tcPr>
            <w:tcW w:w="927" w:type="dxa"/>
            <w:gridSpan w:val="2"/>
            <w:textDirection w:val="btLr"/>
            <w:vAlign w:val="center"/>
          </w:tcPr>
          <w:p w14:paraId="0FDD1ACE" w14:textId="44D0F45A" w:rsidR="00537143" w:rsidRPr="00FD7B26" w:rsidRDefault="00537143" w:rsidP="00537143">
            <w:pPr>
              <w:spacing w:line="259" w:lineRule="auto"/>
              <w:rPr>
                <w:b/>
                <w:bCs/>
              </w:rPr>
            </w:pPr>
            <w:r>
              <w:rPr>
                <w:color w:val="000000"/>
              </w:rPr>
              <w:t>∆La and C</w:t>
            </w:r>
            <w:r>
              <w:rPr>
                <w:color w:val="000000"/>
                <w:vertAlign w:val="subscript"/>
              </w:rPr>
              <w:t>s</w:t>
            </w:r>
            <w:r>
              <w:rPr>
                <w:color w:val="000000"/>
              </w:rPr>
              <w:t xml:space="preserve"> negatively correlated with 100m freestyle performance (r = -0.598; -0.544; P ≤ 0.05). Multiple linear regression identified ∆La, La3, La5 and C</w:t>
            </w:r>
            <w:r>
              <w:rPr>
                <w:color w:val="000000"/>
                <w:vertAlign w:val="subscript"/>
              </w:rPr>
              <w:t>s</w:t>
            </w:r>
            <w:r>
              <w:rPr>
                <w:color w:val="000000"/>
              </w:rPr>
              <w:t xml:space="preserve"> positively correlated with 100m swimming performance (R</w:t>
            </w:r>
            <w:r>
              <w:rPr>
                <w:color w:val="000000"/>
                <w:vertAlign w:val="superscript"/>
              </w:rPr>
              <w:t>2</w:t>
            </w:r>
            <w:r>
              <w:rPr>
                <w:color w:val="000000"/>
              </w:rPr>
              <w:t xml:space="preserve">=0.551; p = 0.004). VO₂ parameters, BF% and FFM were not significantly correlated with swimming performance. </w:t>
            </w:r>
          </w:p>
        </w:tc>
        <w:tc>
          <w:tcPr>
            <w:tcW w:w="1438" w:type="dxa"/>
            <w:gridSpan w:val="2"/>
            <w:textDirection w:val="btLr"/>
            <w:vAlign w:val="center"/>
          </w:tcPr>
          <w:p w14:paraId="305A0211" w14:textId="1F3AECAD" w:rsidR="00537143" w:rsidRPr="00FD7B26" w:rsidRDefault="00537143" w:rsidP="00537143">
            <w:pPr>
              <w:spacing w:line="259" w:lineRule="auto"/>
              <w:rPr>
                <w:b/>
                <w:bCs/>
              </w:rPr>
            </w:pPr>
            <w:r>
              <w:rPr>
                <w:color w:val="000000"/>
              </w:rPr>
              <w:t>Tethered swimming PF, AF, RFD and IMP negatively correlated with 50m freestyle time (</w:t>
            </w:r>
            <w:r>
              <w:rPr>
                <w:i/>
                <w:iCs/>
                <w:color w:val="000000"/>
              </w:rPr>
              <w:t>r</w:t>
            </w:r>
            <w:r>
              <w:rPr>
                <w:color w:val="000000"/>
              </w:rPr>
              <w:t xml:space="preserve"> = -0.82; -0.85; -0.72; -0.76; p &lt; 0.01). Tethered swimming PF and AF negatively correlated with 100m freestyle time (</w:t>
            </w:r>
            <w:r>
              <w:rPr>
                <w:i/>
                <w:iCs/>
                <w:color w:val="000000"/>
              </w:rPr>
              <w:t>r</w:t>
            </w:r>
            <w:r>
              <w:rPr>
                <w:color w:val="000000"/>
              </w:rPr>
              <w:t xml:space="preserve"> = -0.74; -0.67; p &lt; 0.05). Negative correlation between 50m swimming time and JS MPP (</w:t>
            </w:r>
            <w:r>
              <w:rPr>
                <w:i/>
                <w:iCs/>
                <w:color w:val="000000"/>
              </w:rPr>
              <w:t>r</w:t>
            </w:r>
            <w:r>
              <w:rPr>
                <w:color w:val="000000"/>
              </w:rPr>
              <w:t xml:space="preserve"> = -0.70, p &lt; 0.05). Correlations between isometric BP and QS (PF and RFD) were not significant.</w:t>
            </w:r>
          </w:p>
        </w:tc>
        <w:tc>
          <w:tcPr>
            <w:tcW w:w="664" w:type="dxa"/>
            <w:textDirection w:val="btLr"/>
            <w:vAlign w:val="center"/>
          </w:tcPr>
          <w:p w14:paraId="080E069E" w14:textId="3296635E" w:rsidR="00537143" w:rsidRPr="00FD7B26" w:rsidRDefault="00537143" w:rsidP="00537143">
            <w:pPr>
              <w:spacing w:line="259" w:lineRule="auto"/>
              <w:rPr>
                <w:b/>
                <w:bCs/>
              </w:rPr>
            </w:pPr>
            <w:r>
              <w:rPr>
                <w:color w:val="000000"/>
              </w:rPr>
              <w:t>HJ and lung capacity were key predictive factors of 50m freestyle performance in when used in regression models.</w:t>
            </w:r>
          </w:p>
        </w:tc>
        <w:tc>
          <w:tcPr>
            <w:tcW w:w="1135" w:type="dxa"/>
            <w:gridSpan w:val="2"/>
            <w:textDirection w:val="btLr"/>
            <w:vAlign w:val="center"/>
          </w:tcPr>
          <w:p w14:paraId="1D2096F8" w14:textId="4E6EE1AB" w:rsidR="00537143" w:rsidRPr="00FD7B26" w:rsidRDefault="00537143" w:rsidP="00537143">
            <w:pPr>
              <w:spacing w:line="259" w:lineRule="auto"/>
              <w:rPr>
                <w:b/>
                <w:bCs/>
              </w:rPr>
            </w:pPr>
            <w:r>
              <w:rPr>
                <w:color w:val="000000"/>
              </w:rPr>
              <w:t>LM correlated with 100m, 200, and 400m freestyle in males (r = 0.92, 0.97, 0.96, P &lt; 0.001) and females (r = 0.89, 0.91, 0.80, P &lt; 0.001) respectively. LM did not correlate with BF%.</w:t>
            </w:r>
          </w:p>
        </w:tc>
        <w:tc>
          <w:tcPr>
            <w:tcW w:w="993" w:type="dxa"/>
            <w:gridSpan w:val="2"/>
            <w:textDirection w:val="btLr"/>
            <w:vAlign w:val="center"/>
          </w:tcPr>
          <w:p w14:paraId="064C6B15" w14:textId="5FF14A97" w:rsidR="00537143" w:rsidRPr="00FD7B26" w:rsidRDefault="00537143" w:rsidP="00537143">
            <w:pPr>
              <w:spacing w:line="259" w:lineRule="auto"/>
              <w:rPr>
                <w:b/>
                <w:bCs/>
              </w:rPr>
            </w:pPr>
            <w:r>
              <w:rPr>
                <w:color w:val="000000"/>
              </w:rPr>
              <w:t xml:space="preserve">LBM predicted 100m, 200m and 400m freestyle time in males (r2 = 0.784, 0.853, 0.743). LBM and FM predicted 100m, 200m and 400m times in females (r2 = 0.524, 0.439, 0.357), respectivley. LM and CS predicted 100m, 200m and 400m freestyle times in males (r2 = 0.951, 0.992, 0.988) and females (r2 = 0.816, 0.950, 0.992), </w:t>
            </w:r>
            <w:r w:rsidR="0051688E">
              <w:rPr>
                <w:color w:val="000000"/>
              </w:rPr>
              <w:t>respectively</w:t>
            </w:r>
            <w:r>
              <w:rPr>
                <w:color w:val="000000"/>
              </w:rPr>
              <w:t xml:space="preserve">. </w:t>
            </w:r>
          </w:p>
        </w:tc>
        <w:tc>
          <w:tcPr>
            <w:tcW w:w="1844" w:type="dxa"/>
            <w:gridSpan w:val="2"/>
            <w:textDirection w:val="btLr"/>
            <w:vAlign w:val="center"/>
          </w:tcPr>
          <w:p w14:paraId="3CB4C6F1" w14:textId="7DAC5447" w:rsidR="00537143" w:rsidRPr="00FD7B26" w:rsidRDefault="00537143" w:rsidP="00537143">
            <w:pPr>
              <w:spacing w:line="259" w:lineRule="auto"/>
              <w:rPr>
                <w:b/>
                <w:bCs/>
              </w:rPr>
            </w:pPr>
            <w:r>
              <w:rPr>
                <w:color w:val="000000"/>
              </w:rPr>
              <w:t>Negative correlations between swimming performance improvements and loaded CMJ height in 100m males (</w:t>
            </w:r>
            <w:r>
              <w:rPr>
                <w:i/>
                <w:iCs/>
                <w:color w:val="000000"/>
              </w:rPr>
              <w:t>r</w:t>
            </w:r>
            <w:r>
              <w:rPr>
                <w:color w:val="000000"/>
              </w:rPr>
              <w:t xml:space="preserve"> = -0.79), 200m males (</w:t>
            </w:r>
            <w:r>
              <w:rPr>
                <w:i/>
                <w:iCs/>
                <w:color w:val="000000"/>
              </w:rPr>
              <w:t>r</w:t>
            </w:r>
            <w:r>
              <w:rPr>
                <w:color w:val="000000"/>
              </w:rPr>
              <w:t xml:space="preserve"> = -0.47) and 100m females (</w:t>
            </w:r>
            <w:r>
              <w:rPr>
                <w:i/>
                <w:iCs/>
                <w:color w:val="000000"/>
              </w:rPr>
              <w:t>r</w:t>
            </w:r>
            <w:r>
              <w:rPr>
                <w:color w:val="000000"/>
              </w:rPr>
              <w:t xml:space="preserve"> = -0.39) through multiple linear regression model. CS indicated as a performance indicator for male and female 200m swimmers (</w:t>
            </w:r>
            <w:r>
              <w:rPr>
                <w:i/>
                <w:iCs/>
                <w:color w:val="000000"/>
              </w:rPr>
              <w:t xml:space="preserve">r </w:t>
            </w:r>
            <w:r>
              <w:rPr>
                <w:color w:val="000000"/>
              </w:rPr>
              <w:t xml:space="preserve">= -0.42; -0.47) through multiple linear regression model. </w:t>
            </w:r>
          </w:p>
        </w:tc>
      </w:tr>
      <w:tr w:rsidR="0024757C" w:rsidRPr="00FD7B26" w14:paraId="0917479E" w14:textId="77777777" w:rsidTr="00E633A6">
        <w:trPr>
          <w:trHeight w:val="2259"/>
        </w:trPr>
        <w:tc>
          <w:tcPr>
            <w:tcW w:w="408" w:type="dxa"/>
            <w:tcBorders>
              <w:right w:val="single" w:sz="4" w:space="0" w:color="auto"/>
            </w:tcBorders>
            <w:noWrap/>
            <w:textDirection w:val="btLr"/>
            <w:vAlign w:val="bottom"/>
            <w:hideMark/>
          </w:tcPr>
          <w:p w14:paraId="7E1F27D4" w14:textId="77777777" w:rsidR="00537143" w:rsidRPr="00FD7B26" w:rsidRDefault="00537143" w:rsidP="00537143">
            <w:pPr>
              <w:spacing w:after="160" w:line="240" w:lineRule="auto"/>
              <w:rPr>
                <w:b/>
                <w:bCs/>
              </w:rPr>
            </w:pPr>
            <w:r w:rsidRPr="00FD7B26">
              <w:rPr>
                <w:b/>
                <w:bCs/>
              </w:rPr>
              <w:t>Relevant Measures</w:t>
            </w:r>
          </w:p>
        </w:tc>
        <w:tc>
          <w:tcPr>
            <w:tcW w:w="1182" w:type="dxa"/>
            <w:gridSpan w:val="2"/>
            <w:textDirection w:val="btLr"/>
            <w:vAlign w:val="center"/>
          </w:tcPr>
          <w:p w14:paraId="0752F321" w14:textId="01E15A88" w:rsidR="00537143" w:rsidRPr="00FD7B26" w:rsidRDefault="00537143" w:rsidP="00537143">
            <w:pPr>
              <w:spacing w:line="259" w:lineRule="auto"/>
              <w:rPr>
                <w:b/>
                <w:bCs/>
              </w:rPr>
            </w:pPr>
            <w:r>
              <w:rPr>
                <w:color w:val="000000"/>
              </w:rPr>
              <w:t xml:space="preserve">FM, LBM, vertical </w:t>
            </w:r>
            <w:r w:rsidR="0024757C">
              <w:rPr>
                <w:color w:val="000000"/>
              </w:rPr>
              <w:t xml:space="preserve"> </w:t>
            </w:r>
            <w:r>
              <w:rPr>
                <w:color w:val="000000"/>
              </w:rPr>
              <w:t xml:space="preserve">jump, peak VO₂, arm-stroke force and leg stroke </w:t>
            </w:r>
            <w:r w:rsidR="0024757C">
              <w:rPr>
                <w:color w:val="000000"/>
              </w:rPr>
              <w:t xml:space="preserve"> </w:t>
            </w:r>
            <w:r>
              <w:rPr>
                <w:color w:val="000000"/>
              </w:rPr>
              <w:t>force</w:t>
            </w:r>
            <w:r w:rsidR="0024757C">
              <w:rPr>
                <w:color w:val="000000"/>
              </w:rPr>
              <w:t>.</w:t>
            </w:r>
          </w:p>
        </w:tc>
        <w:tc>
          <w:tcPr>
            <w:tcW w:w="1190" w:type="dxa"/>
            <w:gridSpan w:val="4"/>
            <w:textDirection w:val="btLr"/>
            <w:vAlign w:val="center"/>
          </w:tcPr>
          <w:p w14:paraId="1445EABE" w14:textId="1B8F3DEB" w:rsidR="00537143" w:rsidRPr="00FD7B26" w:rsidRDefault="00537143" w:rsidP="00537143">
            <w:pPr>
              <w:spacing w:line="259" w:lineRule="auto"/>
              <w:rPr>
                <w:b/>
                <w:bCs/>
              </w:rPr>
            </w:pPr>
            <w:r>
              <w:rPr>
                <w:color w:val="000000"/>
              </w:rPr>
              <w:t>C</w:t>
            </w:r>
            <w:r>
              <w:rPr>
                <w:color w:val="000000"/>
                <w:vertAlign w:val="subscript"/>
              </w:rPr>
              <w:t>s</w:t>
            </w:r>
            <w:r>
              <w:rPr>
                <w:color w:val="000000"/>
              </w:rPr>
              <w:t>, VO₂, ∆La, BF%, FFM.</w:t>
            </w:r>
          </w:p>
        </w:tc>
        <w:tc>
          <w:tcPr>
            <w:tcW w:w="927" w:type="dxa"/>
            <w:gridSpan w:val="2"/>
            <w:textDirection w:val="btLr"/>
            <w:vAlign w:val="center"/>
          </w:tcPr>
          <w:p w14:paraId="594B45E0" w14:textId="43399F29" w:rsidR="00537143" w:rsidRPr="00FD7B26" w:rsidRDefault="00537143" w:rsidP="00537143">
            <w:pPr>
              <w:spacing w:line="259" w:lineRule="auto"/>
              <w:rPr>
                <w:b/>
                <w:bCs/>
              </w:rPr>
            </w:pPr>
            <w:r>
              <w:rPr>
                <w:color w:val="000000"/>
              </w:rPr>
              <w:t>C</w:t>
            </w:r>
            <w:r>
              <w:rPr>
                <w:color w:val="000000"/>
                <w:vertAlign w:val="subscript"/>
              </w:rPr>
              <w:t>s</w:t>
            </w:r>
            <w:r>
              <w:rPr>
                <w:color w:val="000000"/>
              </w:rPr>
              <w:t xml:space="preserve">, VO₂peak, ∆La, </w:t>
            </w:r>
            <w:r w:rsidR="0024757C">
              <w:rPr>
                <w:color w:val="000000"/>
              </w:rPr>
              <w:t xml:space="preserve"> </w:t>
            </w:r>
            <w:r>
              <w:rPr>
                <w:color w:val="000000"/>
              </w:rPr>
              <w:t>BF%, FFM.</w:t>
            </w:r>
          </w:p>
        </w:tc>
        <w:tc>
          <w:tcPr>
            <w:tcW w:w="1438" w:type="dxa"/>
            <w:gridSpan w:val="2"/>
            <w:textDirection w:val="btLr"/>
            <w:vAlign w:val="center"/>
          </w:tcPr>
          <w:p w14:paraId="37C48DD3" w14:textId="64ACB643" w:rsidR="00537143" w:rsidRPr="00FD7B26" w:rsidRDefault="00537143" w:rsidP="00537143">
            <w:pPr>
              <w:spacing w:line="259" w:lineRule="auto"/>
              <w:rPr>
                <w:b/>
                <w:bCs/>
              </w:rPr>
            </w:pPr>
            <w:r>
              <w:rPr>
                <w:color w:val="000000"/>
              </w:rPr>
              <w:t xml:space="preserve">PF, MPP, IMP, </w:t>
            </w:r>
            <w:r w:rsidR="0024757C">
              <w:rPr>
                <w:color w:val="000000"/>
              </w:rPr>
              <w:t xml:space="preserve"> I</w:t>
            </w:r>
            <w:r>
              <w:rPr>
                <w:color w:val="000000"/>
              </w:rPr>
              <w:t>sometric strength, SJ, CMJ</w:t>
            </w:r>
          </w:p>
        </w:tc>
        <w:tc>
          <w:tcPr>
            <w:tcW w:w="664" w:type="dxa"/>
            <w:textDirection w:val="btLr"/>
            <w:vAlign w:val="center"/>
          </w:tcPr>
          <w:p w14:paraId="0A819D44" w14:textId="3CFD92D2" w:rsidR="00537143" w:rsidRPr="00FD7B26" w:rsidRDefault="0024757C" w:rsidP="00537143">
            <w:pPr>
              <w:spacing w:line="259" w:lineRule="auto"/>
              <w:rPr>
                <w:b/>
                <w:bCs/>
              </w:rPr>
            </w:pPr>
            <w:r>
              <w:rPr>
                <w:color w:val="000000"/>
              </w:rPr>
              <w:t xml:space="preserve">  </w:t>
            </w:r>
            <w:r w:rsidR="00537143">
              <w:rPr>
                <w:color w:val="000000"/>
              </w:rPr>
              <w:t>HJ, lung capacity</w:t>
            </w:r>
          </w:p>
        </w:tc>
        <w:tc>
          <w:tcPr>
            <w:tcW w:w="1135" w:type="dxa"/>
            <w:gridSpan w:val="2"/>
            <w:textDirection w:val="btLr"/>
            <w:vAlign w:val="center"/>
          </w:tcPr>
          <w:p w14:paraId="297AE35D" w14:textId="4BED26EA" w:rsidR="00537143" w:rsidRPr="00FD7B26" w:rsidRDefault="00537143" w:rsidP="00537143">
            <w:pPr>
              <w:spacing w:line="259" w:lineRule="auto"/>
              <w:rPr>
                <w:b/>
                <w:bCs/>
              </w:rPr>
            </w:pPr>
            <w:r>
              <w:rPr>
                <w:color w:val="000000"/>
              </w:rPr>
              <w:t>LM, BF%</w:t>
            </w:r>
          </w:p>
        </w:tc>
        <w:tc>
          <w:tcPr>
            <w:tcW w:w="993" w:type="dxa"/>
            <w:gridSpan w:val="2"/>
            <w:textDirection w:val="btLr"/>
            <w:vAlign w:val="center"/>
          </w:tcPr>
          <w:p w14:paraId="6A714052" w14:textId="63FAB1BA" w:rsidR="00537143" w:rsidRPr="00FD7B26" w:rsidRDefault="00537143" w:rsidP="00537143">
            <w:pPr>
              <w:spacing w:line="259" w:lineRule="auto"/>
              <w:rPr>
                <w:b/>
                <w:bCs/>
              </w:rPr>
            </w:pPr>
            <w:r>
              <w:rPr>
                <w:color w:val="000000"/>
              </w:rPr>
              <w:t>LM, Lapeak,CS, LBM, FM</w:t>
            </w:r>
          </w:p>
        </w:tc>
        <w:tc>
          <w:tcPr>
            <w:tcW w:w="1844" w:type="dxa"/>
            <w:gridSpan w:val="2"/>
            <w:textDirection w:val="btLr"/>
            <w:vAlign w:val="center"/>
          </w:tcPr>
          <w:p w14:paraId="15BD8C51" w14:textId="23811ACB" w:rsidR="00537143" w:rsidRPr="00FD7B26" w:rsidRDefault="00537143" w:rsidP="00537143">
            <w:pPr>
              <w:spacing w:line="259" w:lineRule="auto"/>
              <w:rPr>
                <w:b/>
                <w:bCs/>
              </w:rPr>
            </w:pPr>
            <w:r>
              <w:rPr>
                <w:color w:val="000000"/>
              </w:rPr>
              <w:t>CMJ, CS, BF%</w:t>
            </w:r>
          </w:p>
        </w:tc>
      </w:tr>
      <w:tr w:rsidR="0024757C" w:rsidRPr="00FD7B26" w14:paraId="10E46E37" w14:textId="77777777" w:rsidTr="00E633A6">
        <w:trPr>
          <w:trHeight w:val="1435"/>
        </w:trPr>
        <w:tc>
          <w:tcPr>
            <w:tcW w:w="408" w:type="dxa"/>
            <w:tcBorders>
              <w:right w:val="single" w:sz="4" w:space="0" w:color="auto"/>
            </w:tcBorders>
            <w:noWrap/>
            <w:textDirection w:val="btLr"/>
            <w:vAlign w:val="bottom"/>
            <w:hideMark/>
          </w:tcPr>
          <w:p w14:paraId="3DEE90A4" w14:textId="77777777" w:rsidR="00537143" w:rsidRPr="00FD7B26" w:rsidRDefault="00537143" w:rsidP="00537143">
            <w:pPr>
              <w:spacing w:after="160" w:line="240" w:lineRule="auto"/>
              <w:rPr>
                <w:b/>
                <w:bCs/>
              </w:rPr>
            </w:pPr>
            <w:r w:rsidRPr="00FD7B26">
              <w:rPr>
                <w:b/>
                <w:bCs/>
              </w:rPr>
              <w:t>Author</w:t>
            </w:r>
          </w:p>
        </w:tc>
        <w:tc>
          <w:tcPr>
            <w:tcW w:w="1182" w:type="dxa"/>
            <w:gridSpan w:val="2"/>
            <w:textDirection w:val="btLr"/>
            <w:vAlign w:val="center"/>
          </w:tcPr>
          <w:p w14:paraId="78059C93" w14:textId="6CD778D9" w:rsidR="00537143" w:rsidRPr="00FD7B26" w:rsidRDefault="00537143" w:rsidP="00537143">
            <w:pPr>
              <w:spacing w:line="259" w:lineRule="auto"/>
              <w:rPr>
                <w:b/>
                <w:bCs/>
              </w:rPr>
            </w:pPr>
            <w:r>
              <w:rPr>
                <w:color w:val="000000"/>
              </w:rPr>
              <w:t>Klika &amp; Thorland, 1994</w:t>
            </w:r>
          </w:p>
        </w:tc>
        <w:tc>
          <w:tcPr>
            <w:tcW w:w="1190" w:type="dxa"/>
            <w:gridSpan w:val="4"/>
            <w:textDirection w:val="btLr"/>
            <w:vAlign w:val="center"/>
          </w:tcPr>
          <w:p w14:paraId="0A549ACF" w14:textId="21441911" w:rsidR="00537143" w:rsidRPr="00FD7B26" w:rsidRDefault="00537143" w:rsidP="00537143">
            <w:pPr>
              <w:spacing w:line="259" w:lineRule="auto"/>
              <w:rPr>
                <w:b/>
                <w:bCs/>
              </w:rPr>
            </w:pPr>
            <w:r>
              <w:rPr>
                <w:color w:val="000000"/>
              </w:rPr>
              <w:t>Lätt et al., 2009</w:t>
            </w:r>
          </w:p>
        </w:tc>
        <w:tc>
          <w:tcPr>
            <w:tcW w:w="927" w:type="dxa"/>
            <w:gridSpan w:val="2"/>
            <w:textDirection w:val="btLr"/>
            <w:vAlign w:val="center"/>
          </w:tcPr>
          <w:p w14:paraId="6AC39DC9" w14:textId="125A3E0D" w:rsidR="00537143" w:rsidRPr="00FD7B26" w:rsidRDefault="00537143" w:rsidP="00537143">
            <w:pPr>
              <w:spacing w:line="259" w:lineRule="auto"/>
              <w:rPr>
                <w:b/>
                <w:bCs/>
              </w:rPr>
            </w:pPr>
            <w:r>
              <w:rPr>
                <w:color w:val="000000"/>
              </w:rPr>
              <w:t>Lätt et al., 2010</w:t>
            </w:r>
          </w:p>
        </w:tc>
        <w:tc>
          <w:tcPr>
            <w:tcW w:w="1438" w:type="dxa"/>
            <w:gridSpan w:val="2"/>
            <w:textDirection w:val="btLr"/>
            <w:vAlign w:val="center"/>
          </w:tcPr>
          <w:p w14:paraId="6D8916C3" w14:textId="3FE7D17A" w:rsidR="00537143" w:rsidRPr="00FD7B26" w:rsidRDefault="00537143" w:rsidP="00537143">
            <w:pPr>
              <w:spacing w:line="259" w:lineRule="auto"/>
              <w:rPr>
                <w:b/>
                <w:bCs/>
              </w:rPr>
            </w:pPr>
            <w:r>
              <w:rPr>
                <w:color w:val="000000"/>
              </w:rPr>
              <w:t>Loturco et al., 2015</w:t>
            </w:r>
          </w:p>
        </w:tc>
        <w:tc>
          <w:tcPr>
            <w:tcW w:w="664" w:type="dxa"/>
            <w:textDirection w:val="btLr"/>
            <w:vAlign w:val="center"/>
          </w:tcPr>
          <w:p w14:paraId="3F3B2283" w14:textId="3B5C0DD0" w:rsidR="00537143" w:rsidRPr="00FD7B26" w:rsidRDefault="00537143" w:rsidP="00537143">
            <w:pPr>
              <w:spacing w:line="259" w:lineRule="auto"/>
              <w:rPr>
                <w:b/>
                <w:bCs/>
              </w:rPr>
            </w:pPr>
            <w:r>
              <w:rPr>
                <w:color w:val="000000"/>
              </w:rPr>
              <w:t>Maszczyk et al., 2012</w:t>
            </w:r>
          </w:p>
        </w:tc>
        <w:tc>
          <w:tcPr>
            <w:tcW w:w="1135" w:type="dxa"/>
            <w:gridSpan w:val="2"/>
            <w:textDirection w:val="btLr"/>
            <w:vAlign w:val="center"/>
          </w:tcPr>
          <w:p w14:paraId="5AA7D62D" w14:textId="558AABE5" w:rsidR="00537143" w:rsidRPr="00FD7B26" w:rsidRDefault="00537143" w:rsidP="00537143">
            <w:pPr>
              <w:spacing w:line="259" w:lineRule="auto"/>
              <w:rPr>
                <w:b/>
                <w:bCs/>
              </w:rPr>
            </w:pPr>
            <w:r>
              <w:rPr>
                <w:color w:val="000000"/>
              </w:rPr>
              <w:t>Mezzaroba et al., 2013a</w:t>
            </w:r>
          </w:p>
        </w:tc>
        <w:tc>
          <w:tcPr>
            <w:tcW w:w="993" w:type="dxa"/>
            <w:gridSpan w:val="2"/>
            <w:textDirection w:val="btLr"/>
            <w:vAlign w:val="center"/>
          </w:tcPr>
          <w:p w14:paraId="73D06D56" w14:textId="43F14709" w:rsidR="00537143" w:rsidRPr="00FD7B26" w:rsidRDefault="00537143" w:rsidP="00537143">
            <w:pPr>
              <w:spacing w:line="259" w:lineRule="auto"/>
              <w:rPr>
                <w:b/>
                <w:bCs/>
              </w:rPr>
            </w:pPr>
            <w:r>
              <w:rPr>
                <w:color w:val="000000"/>
              </w:rPr>
              <w:t>Mezzaroba et al., 2013b</w:t>
            </w:r>
          </w:p>
        </w:tc>
        <w:tc>
          <w:tcPr>
            <w:tcW w:w="1844" w:type="dxa"/>
            <w:gridSpan w:val="2"/>
            <w:textDirection w:val="btLr"/>
            <w:vAlign w:val="center"/>
          </w:tcPr>
          <w:p w14:paraId="1DFF7926" w14:textId="1A3EEBC1" w:rsidR="00537143" w:rsidRPr="00FD7B26" w:rsidRDefault="00537143" w:rsidP="00537143">
            <w:pPr>
              <w:spacing w:line="259" w:lineRule="auto"/>
              <w:rPr>
                <w:b/>
                <w:bCs/>
              </w:rPr>
            </w:pPr>
            <w:r>
              <w:rPr>
                <w:color w:val="000000"/>
              </w:rPr>
              <w:t>Mitchell et al., 2018</w:t>
            </w:r>
          </w:p>
        </w:tc>
      </w:tr>
    </w:tbl>
    <w:p w14:paraId="67D2B4F8" w14:textId="7B306F6A" w:rsidR="002E7762" w:rsidRDefault="000101B3" w:rsidP="00112506">
      <w:r w:rsidRPr="000101B3">
        <w:rPr>
          <w:rFonts w:eastAsia="Times New Roman"/>
          <w:noProof/>
          <w:sz w:val="24"/>
          <w:szCs w:val="24"/>
          <w:lang w:eastAsia="en-GB"/>
        </w:rPr>
        <mc:AlternateContent>
          <mc:Choice Requires="wps">
            <w:drawing>
              <wp:anchor distT="0" distB="0" distL="114300" distR="114300" simplePos="0" relativeHeight="251715584" behindDoc="0" locked="0" layoutInCell="1" allowOverlap="1" wp14:anchorId="2DD47A24" wp14:editId="203FA61F">
                <wp:simplePos x="0" y="0"/>
                <wp:positionH relativeFrom="column">
                  <wp:posOffset>-817880</wp:posOffset>
                </wp:positionH>
                <wp:positionV relativeFrom="paragraph">
                  <wp:posOffset>-694055</wp:posOffset>
                </wp:positionV>
                <wp:extent cx="1317600" cy="252000"/>
                <wp:effectExtent l="0" t="635" r="0" b="0"/>
                <wp:wrapNone/>
                <wp:docPr id="25" name="Text Box 25"/>
                <wp:cNvGraphicFramePr/>
                <a:graphic xmlns:a="http://schemas.openxmlformats.org/drawingml/2006/main">
                  <a:graphicData uri="http://schemas.microsoft.com/office/word/2010/wordprocessingShape">
                    <wps:wsp>
                      <wps:cNvSpPr txBox="1"/>
                      <wps:spPr>
                        <a:xfrm rot="16200000">
                          <a:off x="0" y="0"/>
                          <a:ext cx="1317600" cy="252000"/>
                        </a:xfrm>
                        <a:prstGeom prst="rect">
                          <a:avLst/>
                        </a:prstGeom>
                        <a:solidFill>
                          <a:sysClr val="window" lastClr="FFFFFF"/>
                        </a:solidFill>
                        <a:ln w="6350">
                          <a:noFill/>
                        </a:ln>
                      </wps:spPr>
                      <wps:txbx>
                        <w:txbxContent>
                          <w:p w14:paraId="33C40259" w14:textId="77777777" w:rsidR="00D5437F" w:rsidRPr="000161C0" w:rsidRDefault="00D5437F" w:rsidP="000101B3">
                            <w:r w:rsidRPr="000161C0">
                              <w:rPr>
                                <w:b/>
                                <w:bCs/>
                              </w:rPr>
                              <w:t>Table 2</w:t>
                            </w:r>
                            <w:r w:rsidRPr="000161C0">
                              <w:t xml:space="preserve"> </w:t>
                            </w:r>
                            <w:r w:rsidRPr="009022CF">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D47A24" id="Text Box 25" o:spid="_x0000_s1035" type="#_x0000_t202" style="position:absolute;margin-left:-64.4pt;margin-top:-54.65pt;width:103.75pt;height:19.85pt;rotation:-9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" fillcolor="window" stroked="f" strokeweight=".5pt">
                <v:textbox>
                  <w:txbxContent>
                    <w:p w14:paraId="33C40259" w14:textId="77777777" w:rsidR="00D5437F" w:rsidRPr="000161C0" w:rsidRDefault="00D5437F" w:rsidP="000101B3">
                      <w:r w:rsidRPr="000161C0">
                        <w:rPr>
                          <w:b/>
                          <w:bCs/>
                        </w:rPr>
                        <w:t>Table 2</w:t>
                      </w:r>
                      <w:r w:rsidRPr="000161C0">
                        <w:t xml:space="preserve"> </w:t>
                      </w:r>
                      <w:r w:rsidRPr="009022CF">
                        <w:rPr>
                          <w:i/>
                          <w:iCs/>
                        </w:rPr>
                        <w:t>continued</w:t>
                      </w:r>
                    </w:p>
                  </w:txbxContent>
                </v:textbox>
              </v:shape>
            </w:pict>
          </mc:Fallback>
        </mc:AlternateContent>
      </w:r>
    </w:p>
    <w:tbl>
      <w:tblPr>
        <w:tblStyle w:val="TableGrid"/>
        <w:tblW w:w="5189" w:type="pct"/>
        <w:tblInd w:w="-5" w:type="dxa"/>
        <w:tblBorders>
          <w:top w:val="none" w:sz="0" w:space="0" w:color="auto"/>
          <w:bottom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418"/>
        <w:gridCol w:w="1276"/>
        <w:gridCol w:w="850"/>
        <w:gridCol w:w="567"/>
        <w:gridCol w:w="1134"/>
        <w:gridCol w:w="993"/>
        <w:gridCol w:w="1275"/>
        <w:gridCol w:w="1418"/>
      </w:tblGrid>
      <w:tr w:rsidR="000101B3" w:rsidRPr="002E7762" w14:paraId="7D4FE4B2" w14:textId="34E92B8F" w:rsidTr="005C0E3D">
        <w:trPr>
          <w:trHeight w:val="9923"/>
        </w:trPr>
        <w:tc>
          <w:tcPr>
            <w:tcW w:w="425" w:type="dxa"/>
            <w:tcBorders>
              <w:right w:val="single" w:sz="4" w:space="0" w:color="auto"/>
            </w:tcBorders>
            <w:noWrap/>
            <w:textDirection w:val="btLr"/>
            <w:vAlign w:val="bottom"/>
            <w:hideMark/>
          </w:tcPr>
          <w:p w14:paraId="1C9AE500" w14:textId="4C6E0FB6" w:rsidR="005C0E3D" w:rsidRPr="002E7762" w:rsidRDefault="005C0E3D" w:rsidP="005C0E3D">
            <w:pPr>
              <w:spacing w:after="160"/>
              <w:rPr>
                <w:b/>
                <w:bCs/>
              </w:rPr>
            </w:pPr>
            <w:r w:rsidRPr="002E7762">
              <w:rPr>
                <w:b/>
                <w:bCs/>
              </w:rPr>
              <w:lastRenderedPageBreak/>
              <w:t>Major Findings</w:t>
            </w:r>
          </w:p>
        </w:tc>
        <w:tc>
          <w:tcPr>
            <w:tcW w:w="1418" w:type="dxa"/>
            <w:textDirection w:val="btLr"/>
            <w:vAlign w:val="center"/>
          </w:tcPr>
          <w:p w14:paraId="7038DF85" w14:textId="79F6576E" w:rsidR="005C0E3D" w:rsidRPr="002E7762" w:rsidRDefault="005C0E3D" w:rsidP="005C0E3D">
            <w:pPr>
              <w:spacing w:line="259" w:lineRule="auto"/>
              <w:rPr>
                <w:b/>
                <w:bCs/>
              </w:rPr>
            </w:pPr>
            <w:r>
              <w:rPr>
                <w:color w:val="000000"/>
              </w:rPr>
              <w:t>Cluster 1 (talented, fastest swimmers) characterized as having a high SJ (0.34m ± 0.06 vs 0.24m ± 0.03, F = 11.18, p &lt; 0.001) and (TV) (7.58 ± 0.28 vs 6.07 ± 0.81ms, F=8.18, p = 0.002) compared to cluster 3 (slowest swimmers).</w:t>
            </w:r>
          </w:p>
        </w:tc>
        <w:tc>
          <w:tcPr>
            <w:tcW w:w="1276" w:type="dxa"/>
            <w:textDirection w:val="btLr"/>
            <w:vAlign w:val="center"/>
          </w:tcPr>
          <w:p w14:paraId="50E3D199" w14:textId="7A84FF7C" w:rsidR="005C0E3D" w:rsidRPr="002E7762" w:rsidRDefault="005C0E3D" w:rsidP="005C0E3D">
            <w:pPr>
              <w:spacing w:line="259" w:lineRule="auto"/>
              <w:rPr>
                <w:b/>
                <w:bCs/>
              </w:rPr>
            </w:pPr>
            <w:r>
              <w:rPr>
                <w:color w:val="000000"/>
              </w:rPr>
              <w:t>TV negatively correlated with 100m freestyle time (</w:t>
            </w:r>
            <w:r>
              <w:rPr>
                <w:i/>
                <w:iCs/>
                <w:color w:val="000000"/>
              </w:rPr>
              <w:t>r</w:t>
            </w:r>
            <w:r>
              <w:rPr>
                <w:color w:val="000000"/>
              </w:rPr>
              <w:t xml:space="preserve"> = -0.42; p = 0.03). Regression model identified TV influences power to overcome drag, which in turn influences both swimming velocity and propelling efficiency, explaining 69% of variance in performance.</w:t>
            </w:r>
          </w:p>
        </w:tc>
        <w:tc>
          <w:tcPr>
            <w:tcW w:w="850" w:type="dxa"/>
            <w:textDirection w:val="btLr"/>
            <w:vAlign w:val="center"/>
          </w:tcPr>
          <w:p w14:paraId="4EECC428" w14:textId="6E5144F8" w:rsidR="005C0E3D" w:rsidRPr="002E7762" w:rsidRDefault="005C0E3D" w:rsidP="005C0E3D">
            <w:pPr>
              <w:spacing w:line="259" w:lineRule="auto"/>
              <w:rPr>
                <w:b/>
                <w:bCs/>
              </w:rPr>
            </w:pPr>
            <w:r>
              <w:rPr>
                <w:color w:val="000000"/>
              </w:rPr>
              <w:t>50m freestyle swimming speed positively correlated with MAV (</w:t>
            </w:r>
            <w:r>
              <w:rPr>
                <w:i/>
                <w:iCs/>
                <w:color w:val="000000"/>
              </w:rPr>
              <w:t>r</w:t>
            </w:r>
            <w:r>
              <w:rPr>
                <w:color w:val="000000"/>
              </w:rPr>
              <w:t xml:space="preserve"> = 0.76; 0.81; p &lt; 0.001) and MAI (</w:t>
            </w:r>
            <w:r>
              <w:rPr>
                <w:i/>
                <w:iCs/>
                <w:color w:val="000000"/>
              </w:rPr>
              <w:t>r</w:t>
            </w:r>
            <w:r>
              <w:rPr>
                <w:color w:val="000000"/>
              </w:rPr>
              <w:t xml:space="preserve"> = 0.91; 0.70; p &lt; 0.001).</w:t>
            </w:r>
          </w:p>
        </w:tc>
        <w:tc>
          <w:tcPr>
            <w:tcW w:w="567" w:type="dxa"/>
            <w:textDirection w:val="btLr"/>
            <w:vAlign w:val="center"/>
          </w:tcPr>
          <w:p w14:paraId="6C2E09BF" w14:textId="45DBE959" w:rsidR="005C0E3D" w:rsidRPr="002E7762" w:rsidRDefault="005C0E3D" w:rsidP="005C0E3D">
            <w:pPr>
              <w:spacing w:line="259" w:lineRule="auto"/>
              <w:rPr>
                <w:b/>
                <w:bCs/>
              </w:rPr>
            </w:pPr>
            <w:r>
              <w:rPr>
                <w:color w:val="000000"/>
              </w:rPr>
              <w:t>AC significantly correlated with 400m freestyle velocity.</w:t>
            </w:r>
          </w:p>
        </w:tc>
        <w:tc>
          <w:tcPr>
            <w:tcW w:w="1134" w:type="dxa"/>
            <w:textDirection w:val="btLr"/>
            <w:vAlign w:val="center"/>
          </w:tcPr>
          <w:p w14:paraId="3D38CEB6" w14:textId="2093C91C" w:rsidR="005C0E3D" w:rsidRPr="002E7762" w:rsidRDefault="005C0E3D" w:rsidP="005C0E3D">
            <w:pPr>
              <w:spacing w:line="259" w:lineRule="auto"/>
              <w:rPr>
                <w:b/>
                <w:bCs/>
              </w:rPr>
            </w:pPr>
            <w:r>
              <w:rPr>
                <w:color w:val="000000"/>
              </w:rPr>
              <w:t>iVO₂max, LT, CF, AnIMPc and AnF positively correlated with 100m freestyle (</w:t>
            </w:r>
            <w:r>
              <w:rPr>
                <w:i/>
                <w:iCs/>
                <w:color w:val="000000"/>
              </w:rPr>
              <w:t>r</w:t>
            </w:r>
            <w:r>
              <w:rPr>
                <w:color w:val="000000"/>
              </w:rPr>
              <w:t xml:space="preserve">  = 0.89; 0.70; 0.48; 0.76; 0.86; p &lt; 0.05) 200m freestyle (</w:t>
            </w:r>
            <w:r>
              <w:rPr>
                <w:i/>
                <w:iCs/>
                <w:color w:val="000000"/>
              </w:rPr>
              <w:t>r</w:t>
            </w:r>
            <w:r>
              <w:rPr>
                <w:color w:val="000000"/>
              </w:rPr>
              <w:t xml:space="preserve"> = 0.89; 0.74; 0.63; 0.66; 0.78; p &lt; 0.05) and 400m freestyle performance (</w:t>
            </w:r>
            <w:r>
              <w:rPr>
                <w:i/>
                <w:iCs/>
                <w:color w:val="000000"/>
              </w:rPr>
              <w:t>r</w:t>
            </w:r>
            <w:r>
              <w:rPr>
                <w:color w:val="000000"/>
              </w:rPr>
              <w:t xml:space="preserve"> = 0.92; 0.80; 0.60; 0.59; 0.71; p &lt; 0.05)</w:t>
            </w:r>
          </w:p>
        </w:tc>
        <w:tc>
          <w:tcPr>
            <w:tcW w:w="993" w:type="dxa"/>
            <w:textDirection w:val="btLr"/>
            <w:vAlign w:val="center"/>
          </w:tcPr>
          <w:p w14:paraId="475EEC5E" w14:textId="6096FF7A" w:rsidR="005C0E3D" w:rsidRPr="002E7762" w:rsidRDefault="005C0E3D" w:rsidP="005C0E3D">
            <w:pPr>
              <w:spacing w:line="259" w:lineRule="auto"/>
              <w:rPr>
                <w:b/>
                <w:bCs/>
              </w:rPr>
            </w:pPr>
            <w:r>
              <w:rPr>
                <w:color w:val="000000"/>
              </w:rPr>
              <w:t>HJ, 30m sprint velocity, VO₂max, HGS, isometric crawl force, knee extension isometric force, BF% and FFM all had significant correlations with 50m freestyle time (</w:t>
            </w:r>
            <w:r>
              <w:rPr>
                <w:i/>
                <w:iCs/>
                <w:color w:val="000000"/>
              </w:rPr>
              <w:t>r</w:t>
            </w:r>
            <w:r>
              <w:rPr>
                <w:color w:val="000000"/>
              </w:rPr>
              <w:t xml:space="preserve"> = -0.561; 0.538; -0.435; -0.511; -0.269; -0.267; 0.316; -0.516; p &lt; 0.05).</w:t>
            </w:r>
          </w:p>
        </w:tc>
        <w:tc>
          <w:tcPr>
            <w:tcW w:w="1275" w:type="dxa"/>
            <w:textDirection w:val="btLr"/>
            <w:vAlign w:val="center"/>
          </w:tcPr>
          <w:p w14:paraId="1F9E9A3B" w14:textId="1BD3D007" w:rsidR="005C0E3D" w:rsidRPr="002E7762" w:rsidRDefault="005C0E3D" w:rsidP="005C0E3D">
            <w:pPr>
              <w:spacing w:line="259" w:lineRule="auto"/>
              <w:rPr>
                <w:b/>
                <w:bCs/>
              </w:rPr>
            </w:pPr>
            <w:r>
              <w:rPr>
                <w:color w:val="000000"/>
              </w:rPr>
              <w:t>6 weeks of plyometric training improved maximal glide speed (2.28 ± 0.19 vs. 2.41 ± 0.27 ms, p &lt; 0.05, ES = 0.26), 400m freestyle velocity (0.96 ± 0.09 vs. 0.92 ± 0.10 ms, ES = 0.15; p &lt; 0.05) and 50m freestyle velocity (1.29 ± 0.15 ms vs. 1.25 ± 0.18 ms, ES = 0.1, p &lt; 0.05). Positive correlation between change in SJ height and change in 50m freestyle velocity (</w:t>
            </w:r>
            <w:r>
              <w:rPr>
                <w:i/>
                <w:iCs/>
                <w:color w:val="000000"/>
              </w:rPr>
              <w:t>r</w:t>
            </w:r>
            <w:r>
              <w:rPr>
                <w:color w:val="000000"/>
              </w:rPr>
              <w:t xml:space="preserve"> = 0.73, P &lt; 0.05).</w:t>
            </w:r>
          </w:p>
        </w:tc>
        <w:tc>
          <w:tcPr>
            <w:tcW w:w="1418" w:type="dxa"/>
            <w:textDirection w:val="btLr"/>
            <w:vAlign w:val="center"/>
          </w:tcPr>
          <w:p w14:paraId="228F993C" w14:textId="356B9019" w:rsidR="005C0E3D" w:rsidRPr="002E7762" w:rsidRDefault="005C0E3D" w:rsidP="005C0E3D">
            <w:pPr>
              <w:spacing w:line="259" w:lineRule="auto"/>
              <w:rPr>
                <w:b/>
                <w:bCs/>
              </w:rPr>
            </w:pPr>
            <w:r>
              <w:rPr>
                <w:color w:val="000000"/>
              </w:rPr>
              <w:t>200m breaststroke performance was predicted by the combination of aerobic fraction on energy release (AER), peak BL post-exercise and VO₂ elicited at the swimming velocity corresponding to the 2mmol.L-1 threshold. 100m breaststroke performance was predicted by the combination of BF%, VO₂ elicited at the swimming velocity corresponding to the 4mmol.L-1 threshold and VO₂peak.</w:t>
            </w:r>
          </w:p>
        </w:tc>
      </w:tr>
      <w:tr w:rsidR="00454E75" w:rsidRPr="002E7762" w14:paraId="59164069" w14:textId="64229936" w:rsidTr="005C0E3D">
        <w:trPr>
          <w:trHeight w:val="2259"/>
        </w:trPr>
        <w:tc>
          <w:tcPr>
            <w:tcW w:w="425" w:type="dxa"/>
            <w:tcBorders>
              <w:right w:val="single" w:sz="4" w:space="0" w:color="auto"/>
            </w:tcBorders>
            <w:noWrap/>
            <w:textDirection w:val="btLr"/>
            <w:vAlign w:val="bottom"/>
            <w:hideMark/>
          </w:tcPr>
          <w:p w14:paraId="7D058D9A" w14:textId="2BE76476" w:rsidR="005C0E3D" w:rsidRPr="002E7762" w:rsidRDefault="005C0E3D" w:rsidP="005C0E3D">
            <w:pPr>
              <w:spacing w:after="160"/>
              <w:rPr>
                <w:b/>
                <w:bCs/>
              </w:rPr>
            </w:pPr>
            <w:r w:rsidRPr="002E7762">
              <w:rPr>
                <w:b/>
                <w:bCs/>
              </w:rPr>
              <w:t>Relevant Measures</w:t>
            </w:r>
          </w:p>
        </w:tc>
        <w:tc>
          <w:tcPr>
            <w:tcW w:w="1418" w:type="dxa"/>
            <w:textDirection w:val="btLr"/>
            <w:vAlign w:val="center"/>
          </w:tcPr>
          <w:p w14:paraId="1E5C8ACE" w14:textId="35E71250" w:rsidR="005C0E3D" w:rsidRPr="002E7762" w:rsidRDefault="005C0E3D" w:rsidP="005C0E3D">
            <w:pPr>
              <w:spacing w:line="259" w:lineRule="auto"/>
              <w:rPr>
                <w:b/>
                <w:bCs/>
              </w:rPr>
            </w:pPr>
            <w:r>
              <w:rPr>
                <w:color w:val="000000"/>
              </w:rPr>
              <w:t xml:space="preserve">Medicine ball TV, SJ </w:t>
            </w:r>
            <w:r w:rsidR="00D22857">
              <w:rPr>
                <w:color w:val="000000"/>
              </w:rPr>
              <w:t xml:space="preserve"> </w:t>
            </w:r>
            <w:r>
              <w:rPr>
                <w:color w:val="000000"/>
              </w:rPr>
              <w:t>and CMJ height.</w:t>
            </w:r>
          </w:p>
        </w:tc>
        <w:tc>
          <w:tcPr>
            <w:tcW w:w="1276" w:type="dxa"/>
            <w:textDirection w:val="btLr"/>
            <w:vAlign w:val="center"/>
          </w:tcPr>
          <w:p w14:paraId="5F45C0AC" w14:textId="2AFB3145" w:rsidR="005C0E3D" w:rsidRPr="002E7762" w:rsidRDefault="005C0E3D" w:rsidP="005C0E3D">
            <w:pPr>
              <w:spacing w:line="259" w:lineRule="auto"/>
              <w:rPr>
                <w:b/>
                <w:bCs/>
              </w:rPr>
            </w:pPr>
            <w:r>
              <w:rPr>
                <w:color w:val="000000"/>
              </w:rPr>
              <w:t>Medicine ball TV</w:t>
            </w:r>
          </w:p>
        </w:tc>
        <w:tc>
          <w:tcPr>
            <w:tcW w:w="850" w:type="dxa"/>
            <w:textDirection w:val="btLr"/>
            <w:vAlign w:val="center"/>
          </w:tcPr>
          <w:p w14:paraId="11FD7D66" w14:textId="019DFA63" w:rsidR="005C0E3D" w:rsidRPr="002E7762" w:rsidRDefault="005C0E3D" w:rsidP="005C0E3D">
            <w:pPr>
              <w:spacing w:line="259" w:lineRule="auto"/>
              <w:rPr>
                <w:b/>
                <w:bCs/>
              </w:rPr>
            </w:pPr>
            <w:r>
              <w:rPr>
                <w:color w:val="000000"/>
              </w:rPr>
              <w:t>AnP, MAV, MAI</w:t>
            </w:r>
          </w:p>
        </w:tc>
        <w:tc>
          <w:tcPr>
            <w:tcW w:w="567" w:type="dxa"/>
            <w:textDirection w:val="btLr"/>
            <w:vAlign w:val="center"/>
          </w:tcPr>
          <w:p w14:paraId="44C06FA5" w14:textId="249B6509" w:rsidR="005C0E3D" w:rsidRPr="002E7762" w:rsidRDefault="005C0E3D" w:rsidP="005C0E3D">
            <w:pPr>
              <w:spacing w:line="259" w:lineRule="auto"/>
              <w:rPr>
                <w:b/>
                <w:bCs/>
              </w:rPr>
            </w:pPr>
            <w:r>
              <w:rPr>
                <w:color w:val="000000"/>
              </w:rPr>
              <w:t>AC, MLSS</w:t>
            </w:r>
          </w:p>
        </w:tc>
        <w:tc>
          <w:tcPr>
            <w:tcW w:w="1134" w:type="dxa"/>
            <w:textDirection w:val="btLr"/>
            <w:vAlign w:val="center"/>
          </w:tcPr>
          <w:p w14:paraId="2587F29F" w14:textId="787FBF2B" w:rsidR="005C0E3D" w:rsidRPr="002E7762" w:rsidRDefault="005C0E3D" w:rsidP="005C0E3D">
            <w:pPr>
              <w:spacing w:line="259" w:lineRule="auto"/>
              <w:rPr>
                <w:b/>
                <w:bCs/>
              </w:rPr>
            </w:pPr>
            <w:r>
              <w:rPr>
                <w:color w:val="000000"/>
              </w:rPr>
              <w:t>VO₂max, LT, CF, AnIMPc, AnF</w:t>
            </w:r>
          </w:p>
        </w:tc>
        <w:tc>
          <w:tcPr>
            <w:tcW w:w="993" w:type="dxa"/>
            <w:textDirection w:val="btLr"/>
            <w:vAlign w:val="center"/>
          </w:tcPr>
          <w:p w14:paraId="6B7383E4" w14:textId="57D5C31A" w:rsidR="005C0E3D" w:rsidRPr="002E7762" w:rsidRDefault="005C0E3D" w:rsidP="005C0E3D">
            <w:pPr>
              <w:spacing w:line="259" w:lineRule="auto"/>
              <w:rPr>
                <w:b/>
                <w:bCs/>
              </w:rPr>
            </w:pPr>
            <w:r>
              <w:rPr>
                <w:color w:val="000000"/>
              </w:rPr>
              <w:t>HGS, HJ, isometric strength, 30m running sprint, VO₂max, BF%, FFM</w:t>
            </w:r>
          </w:p>
        </w:tc>
        <w:tc>
          <w:tcPr>
            <w:tcW w:w="1275" w:type="dxa"/>
            <w:textDirection w:val="btLr"/>
            <w:vAlign w:val="center"/>
          </w:tcPr>
          <w:p w14:paraId="4997C2A1" w14:textId="3EAAA306" w:rsidR="005C0E3D" w:rsidRPr="002E7762" w:rsidRDefault="005C0E3D" w:rsidP="005C0E3D">
            <w:pPr>
              <w:spacing w:line="259" w:lineRule="auto"/>
              <w:rPr>
                <w:b/>
                <w:bCs/>
              </w:rPr>
            </w:pPr>
            <w:r>
              <w:rPr>
                <w:color w:val="000000"/>
              </w:rPr>
              <w:t>CMJ, SJ</w:t>
            </w:r>
          </w:p>
        </w:tc>
        <w:tc>
          <w:tcPr>
            <w:tcW w:w="1418" w:type="dxa"/>
            <w:textDirection w:val="btLr"/>
            <w:vAlign w:val="center"/>
          </w:tcPr>
          <w:p w14:paraId="5E127D9E" w14:textId="333CEA35" w:rsidR="005C0E3D" w:rsidRPr="002E7762" w:rsidRDefault="005C0E3D" w:rsidP="005C0E3D">
            <w:pPr>
              <w:spacing w:line="259" w:lineRule="auto"/>
              <w:rPr>
                <w:b/>
                <w:bCs/>
              </w:rPr>
            </w:pPr>
            <w:r>
              <w:rPr>
                <w:color w:val="000000"/>
              </w:rPr>
              <w:t>VO₂, BL, BF%</w:t>
            </w:r>
          </w:p>
        </w:tc>
      </w:tr>
      <w:tr w:rsidR="00454E75" w:rsidRPr="002E7762" w14:paraId="51E6BC2B" w14:textId="42F1C29A" w:rsidTr="005C0E3D">
        <w:trPr>
          <w:trHeight w:val="1435"/>
        </w:trPr>
        <w:tc>
          <w:tcPr>
            <w:tcW w:w="425" w:type="dxa"/>
            <w:tcBorders>
              <w:right w:val="single" w:sz="4" w:space="0" w:color="auto"/>
            </w:tcBorders>
            <w:noWrap/>
            <w:textDirection w:val="btLr"/>
            <w:vAlign w:val="bottom"/>
            <w:hideMark/>
          </w:tcPr>
          <w:p w14:paraId="45B1D289" w14:textId="3ECFBD7A" w:rsidR="005C0E3D" w:rsidRPr="002E7762" w:rsidRDefault="000101B3" w:rsidP="005C0E3D">
            <w:pPr>
              <w:spacing w:after="160"/>
              <w:rPr>
                <w:b/>
                <w:bCs/>
              </w:rPr>
            </w:pPr>
            <w:r w:rsidRPr="000101B3">
              <w:rPr>
                <w:rFonts w:eastAsia="Times New Roman"/>
                <w:noProof/>
                <w:sz w:val="24"/>
                <w:szCs w:val="24"/>
                <w:lang w:eastAsia="en-GB"/>
              </w:rPr>
              <mc:AlternateContent>
                <mc:Choice Requires="wps">
                  <w:drawing>
                    <wp:anchor distT="0" distB="0" distL="114300" distR="114300" simplePos="0" relativeHeight="251717632" behindDoc="0" locked="0" layoutInCell="1" allowOverlap="1" wp14:anchorId="26A80D50" wp14:editId="08E2BE43">
                      <wp:simplePos x="0" y="0"/>
                      <wp:positionH relativeFrom="column">
                        <wp:posOffset>-875030</wp:posOffset>
                      </wp:positionH>
                      <wp:positionV relativeFrom="paragraph">
                        <wp:posOffset>-732155</wp:posOffset>
                      </wp:positionV>
                      <wp:extent cx="1317600" cy="252000"/>
                      <wp:effectExtent l="0" t="635" r="0" b="0"/>
                      <wp:wrapNone/>
                      <wp:docPr id="27" name="Text Box 27"/>
                      <wp:cNvGraphicFramePr/>
                      <a:graphic xmlns:a="http://schemas.openxmlformats.org/drawingml/2006/main">
                        <a:graphicData uri="http://schemas.microsoft.com/office/word/2010/wordprocessingShape">
                          <wps:wsp>
                            <wps:cNvSpPr txBox="1"/>
                            <wps:spPr>
                              <a:xfrm rot="16200000">
                                <a:off x="0" y="0"/>
                                <a:ext cx="1317600" cy="252000"/>
                              </a:xfrm>
                              <a:prstGeom prst="rect">
                                <a:avLst/>
                              </a:prstGeom>
                              <a:solidFill>
                                <a:sysClr val="window" lastClr="FFFFFF"/>
                              </a:solidFill>
                              <a:ln w="6350">
                                <a:noFill/>
                              </a:ln>
                            </wps:spPr>
                            <wps:txbx>
                              <w:txbxContent>
                                <w:p w14:paraId="74A4EE80" w14:textId="77777777" w:rsidR="00D5437F" w:rsidRPr="000161C0" w:rsidRDefault="00D5437F" w:rsidP="000101B3">
                                  <w:r w:rsidRPr="000161C0">
                                    <w:rPr>
                                      <w:b/>
                                      <w:bCs/>
                                    </w:rPr>
                                    <w:t>Table 2</w:t>
                                  </w:r>
                                  <w:r w:rsidRPr="000161C0">
                                    <w:t xml:space="preserve"> </w:t>
                                  </w:r>
                                  <w:r w:rsidRPr="009022CF">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80D50" id="Text Box 27" o:spid="_x0000_s1036" type="#_x0000_t202" style="position:absolute;margin-left:-68.9pt;margin-top:-57.65pt;width:103.75pt;height:19.85pt;rotation:-9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" fillcolor="window" stroked="f" strokeweight=".5pt">
                      <v:textbox>
                        <w:txbxContent>
                          <w:p w14:paraId="74A4EE80" w14:textId="77777777" w:rsidR="00D5437F" w:rsidRPr="000161C0" w:rsidRDefault="00D5437F" w:rsidP="000101B3">
                            <w:r w:rsidRPr="000161C0">
                              <w:rPr>
                                <w:b/>
                                <w:bCs/>
                              </w:rPr>
                              <w:t>Table 2</w:t>
                            </w:r>
                            <w:r w:rsidRPr="000161C0">
                              <w:t xml:space="preserve"> </w:t>
                            </w:r>
                            <w:r w:rsidRPr="009022CF">
                              <w:rPr>
                                <w:i/>
                                <w:iCs/>
                              </w:rPr>
                              <w:t>continued</w:t>
                            </w:r>
                          </w:p>
                        </w:txbxContent>
                      </v:textbox>
                    </v:shape>
                  </w:pict>
                </mc:Fallback>
              </mc:AlternateContent>
            </w:r>
            <w:r w:rsidR="005C0E3D" w:rsidRPr="002E7762">
              <w:rPr>
                <w:b/>
                <w:bCs/>
              </w:rPr>
              <w:t>Author</w:t>
            </w:r>
          </w:p>
        </w:tc>
        <w:tc>
          <w:tcPr>
            <w:tcW w:w="1418" w:type="dxa"/>
            <w:textDirection w:val="btLr"/>
            <w:vAlign w:val="center"/>
          </w:tcPr>
          <w:p w14:paraId="4FC3757F" w14:textId="4DC9E6D6" w:rsidR="005C0E3D" w:rsidRPr="002E7762" w:rsidRDefault="005C0E3D" w:rsidP="005C0E3D">
            <w:pPr>
              <w:spacing w:line="259" w:lineRule="auto"/>
              <w:rPr>
                <w:b/>
                <w:bCs/>
              </w:rPr>
            </w:pPr>
            <w:r>
              <w:rPr>
                <w:color w:val="000000"/>
              </w:rPr>
              <w:t>Morais et al., 2016a</w:t>
            </w:r>
          </w:p>
        </w:tc>
        <w:tc>
          <w:tcPr>
            <w:tcW w:w="1276" w:type="dxa"/>
            <w:textDirection w:val="btLr"/>
            <w:vAlign w:val="center"/>
          </w:tcPr>
          <w:p w14:paraId="187F6407" w14:textId="55A984F8" w:rsidR="005C0E3D" w:rsidRPr="002E7762" w:rsidRDefault="005C0E3D" w:rsidP="005C0E3D">
            <w:pPr>
              <w:spacing w:line="259" w:lineRule="auto"/>
              <w:rPr>
                <w:b/>
                <w:bCs/>
              </w:rPr>
            </w:pPr>
            <w:r>
              <w:rPr>
                <w:color w:val="000000"/>
              </w:rPr>
              <w:t>Morais et al., 2016b</w:t>
            </w:r>
          </w:p>
        </w:tc>
        <w:tc>
          <w:tcPr>
            <w:tcW w:w="850" w:type="dxa"/>
            <w:textDirection w:val="btLr"/>
            <w:vAlign w:val="center"/>
          </w:tcPr>
          <w:p w14:paraId="6A2D20AE" w14:textId="635F0724" w:rsidR="005C0E3D" w:rsidRPr="002E7762" w:rsidRDefault="005C0E3D" w:rsidP="005C0E3D">
            <w:pPr>
              <w:spacing w:line="259" w:lineRule="auto"/>
              <w:rPr>
                <w:b/>
                <w:bCs/>
              </w:rPr>
            </w:pPr>
            <w:r>
              <w:rPr>
                <w:color w:val="000000"/>
              </w:rPr>
              <w:t>Morouço et al., 2014</w:t>
            </w:r>
          </w:p>
        </w:tc>
        <w:tc>
          <w:tcPr>
            <w:tcW w:w="567" w:type="dxa"/>
            <w:textDirection w:val="btLr"/>
            <w:vAlign w:val="center"/>
          </w:tcPr>
          <w:p w14:paraId="604B9FA1" w14:textId="4FA1E33E" w:rsidR="005C0E3D" w:rsidRPr="002E7762" w:rsidRDefault="005C0E3D" w:rsidP="005C0E3D">
            <w:pPr>
              <w:spacing w:line="259" w:lineRule="auto"/>
              <w:rPr>
                <w:b/>
                <w:bCs/>
              </w:rPr>
            </w:pPr>
            <w:r>
              <w:rPr>
                <w:color w:val="000000"/>
              </w:rPr>
              <w:t>Papoti et al., 2009</w:t>
            </w:r>
          </w:p>
        </w:tc>
        <w:tc>
          <w:tcPr>
            <w:tcW w:w="1134" w:type="dxa"/>
            <w:textDirection w:val="btLr"/>
            <w:vAlign w:val="center"/>
          </w:tcPr>
          <w:p w14:paraId="5037DD52" w14:textId="1097A256" w:rsidR="005C0E3D" w:rsidRPr="002E7762" w:rsidRDefault="005C0E3D" w:rsidP="005C0E3D">
            <w:pPr>
              <w:spacing w:line="259" w:lineRule="auto"/>
              <w:rPr>
                <w:b/>
                <w:bCs/>
              </w:rPr>
            </w:pPr>
            <w:r>
              <w:rPr>
                <w:color w:val="000000"/>
              </w:rPr>
              <w:t>Papoti et al., 2013</w:t>
            </w:r>
          </w:p>
        </w:tc>
        <w:tc>
          <w:tcPr>
            <w:tcW w:w="993" w:type="dxa"/>
            <w:textDirection w:val="btLr"/>
            <w:vAlign w:val="center"/>
          </w:tcPr>
          <w:p w14:paraId="0A3279F8" w14:textId="243B646F" w:rsidR="005C0E3D" w:rsidRPr="002E7762" w:rsidRDefault="005C0E3D" w:rsidP="005C0E3D">
            <w:pPr>
              <w:spacing w:line="259" w:lineRule="auto"/>
              <w:rPr>
                <w:b/>
                <w:bCs/>
              </w:rPr>
            </w:pPr>
            <w:r>
              <w:rPr>
                <w:color w:val="000000"/>
              </w:rPr>
              <w:t>Pardos-Mainer et al., 2015</w:t>
            </w:r>
          </w:p>
        </w:tc>
        <w:tc>
          <w:tcPr>
            <w:tcW w:w="1275" w:type="dxa"/>
            <w:textDirection w:val="btLr"/>
            <w:vAlign w:val="center"/>
          </w:tcPr>
          <w:p w14:paraId="4D7DD724" w14:textId="1588A9BA" w:rsidR="005C0E3D" w:rsidRPr="002E7762" w:rsidRDefault="005C0E3D" w:rsidP="005C0E3D">
            <w:pPr>
              <w:spacing w:line="259" w:lineRule="auto"/>
              <w:rPr>
                <w:b/>
                <w:bCs/>
              </w:rPr>
            </w:pPr>
            <w:r>
              <w:rPr>
                <w:color w:val="000000"/>
              </w:rPr>
              <w:t>Potdevin et al., 2011</w:t>
            </w:r>
          </w:p>
        </w:tc>
        <w:tc>
          <w:tcPr>
            <w:tcW w:w="1418" w:type="dxa"/>
            <w:textDirection w:val="btLr"/>
            <w:vAlign w:val="center"/>
          </w:tcPr>
          <w:p w14:paraId="6FB354D2" w14:textId="36E40F46" w:rsidR="005C0E3D" w:rsidRPr="002E7762" w:rsidRDefault="005C0E3D" w:rsidP="005C0E3D">
            <w:pPr>
              <w:spacing w:line="259" w:lineRule="auto"/>
              <w:rPr>
                <w:b/>
                <w:bCs/>
              </w:rPr>
            </w:pPr>
            <w:r>
              <w:rPr>
                <w:color w:val="000000"/>
              </w:rPr>
              <w:t>Reis et al., 2010</w:t>
            </w:r>
          </w:p>
        </w:tc>
      </w:tr>
    </w:tbl>
    <w:p w14:paraId="1AE028BE" w14:textId="082035D3" w:rsidR="002E7762" w:rsidRDefault="002E7762" w:rsidP="0060135D"/>
    <w:tbl>
      <w:tblPr>
        <w:tblStyle w:val="TableGrid"/>
        <w:tblW w:w="5110" w:type="pct"/>
        <w:tblInd w:w="-5" w:type="dxa"/>
        <w:tblBorders>
          <w:top w:val="none" w:sz="0" w:space="0" w:color="auto"/>
          <w:bottom w:val="none" w:sz="0" w:space="0" w:color="auto"/>
          <w:insideH w:val="none" w:sz="0" w:space="0" w:color="auto"/>
          <w:insideV w:val="none" w:sz="0" w:space="0" w:color="auto"/>
        </w:tblBorders>
        <w:tblLayout w:type="fixed"/>
        <w:tblLook w:val="04A0" w:firstRow="1" w:lastRow="0" w:firstColumn="1" w:lastColumn="0" w:noHBand="0" w:noVBand="1"/>
      </w:tblPr>
      <w:tblGrid>
        <w:gridCol w:w="424"/>
        <w:gridCol w:w="1418"/>
        <w:gridCol w:w="709"/>
        <w:gridCol w:w="1277"/>
        <w:gridCol w:w="2126"/>
        <w:gridCol w:w="709"/>
        <w:gridCol w:w="1134"/>
        <w:gridCol w:w="1417"/>
      </w:tblGrid>
      <w:tr w:rsidR="00454E75" w:rsidRPr="00096E4C" w14:paraId="49C0FE47" w14:textId="20A04C34" w:rsidTr="0060135D">
        <w:trPr>
          <w:trHeight w:val="9923"/>
        </w:trPr>
        <w:tc>
          <w:tcPr>
            <w:tcW w:w="424" w:type="dxa"/>
            <w:tcBorders>
              <w:right w:val="single" w:sz="4" w:space="0" w:color="auto"/>
            </w:tcBorders>
            <w:noWrap/>
            <w:textDirection w:val="btLr"/>
            <w:vAlign w:val="bottom"/>
            <w:hideMark/>
          </w:tcPr>
          <w:p w14:paraId="44B408C3" w14:textId="3BC271EB" w:rsidR="00454E75" w:rsidRPr="00096E4C" w:rsidRDefault="00454E75" w:rsidP="00454E75">
            <w:pPr>
              <w:spacing w:after="160"/>
              <w:rPr>
                <w:b/>
                <w:bCs/>
              </w:rPr>
            </w:pPr>
            <w:r w:rsidRPr="00096E4C">
              <w:rPr>
                <w:b/>
                <w:bCs/>
              </w:rPr>
              <w:lastRenderedPageBreak/>
              <w:t>Major Findings</w:t>
            </w:r>
          </w:p>
        </w:tc>
        <w:tc>
          <w:tcPr>
            <w:tcW w:w="1418" w:type="dxa"/>
            <w:textDirection w:val="btLr"/>
            <w:vAlign w:val="center"/>
          </w:tcPr>
          <w:p w14:paraId="409839B0" w14:textId="6A4B1114" w:rsidR="00454E75" w:rsidRPr="00096E4C" w:rsidRDefault="00454E75" w:rsidP="00454E75">
            <w:pPr>
              <w:spacing w:line="259" w:lineRule="auto"/>
              <w:rPr>
                <w:b/>
                <w:bCs/>
              </w:rPr>
            </w:pPr>
            <w:r>
              <w:rPr>
                <w:color w:val="000000"/>
              </w:rPr>
              <w:t>400m freestyle performance positively correlated with v85%VO₂max (</w:t>
            </w:r>
            <w:r>
              <w:rPr>
                <w:i/>
                <w:iCs/>
                <w:color w:val="000000"/>
              </w:rPr>
              <w:t>r</w:t>
            </w:r>
            <w:r>
              <w:rPr>
                <w:color w:val="000000"/>
              </w:rPr>
              <w:t xml:space="preserve"> = 0.90; p &lt; 0.01) and vBL4mmol (</w:t>
            </w:r>
            <w:r>
              <w:rPr>
                <w:i/>
                <w:iCs/>
                <w:color w:val="000000"/>
              </w:rPr>
              <w:t>r</w:t>
            </w:r>
            <w:r>
              <w:rPr>
                <w:color w:val="000000"/>
              </w:rPr>
              <w:t xml:space="preserve"> = 0.89; p &lt; 0.01). Multiple linear regression analysis found the v85%VO₂max and the vBL4mmol positively correlated with maximal swimming velocity in 400m freestyle (R</w:t>
            </w:r>
            <w:r>
              <w:rPr>
                <w:color w:val="000000"/>
                <w:vertAlign w:val="superscript"/>
              </w:rPr>
              <w:t>2</w:t>
            </w:r>
            <w:r>
              <w:rPr>
                <w:color w:val="000000"/>
              </w:rPr>
              <w:t xml:space="preserve"> = 0.83, p &lt; 0.001).</w:t>
            </w:r>
          </w:p>
        </w:tc>
        <w:tc>
          <w:tcPr>
            <w:tcW w:w="709" w:type="dxa"/>
            <w:textDirection w:val="btLr"/>
            <w:vAlign w:val="center"/>
          </w:tcPr>
          <w:p w14:paraId="2AE9E3C4" w14:textId="7219BAA9" w:rsidR="00454E75" w:rsidRPr="00096E4C" w:rsidRDefault="00454E75" w:rsidP="00454E75">
            <w:pPr>
              <w:spacing w:line="259" w:lineRule="auto"/>
              <w:rPr>
                <w:b/>
                <w:bCs/>
              </w:rPr>
            </w:pPr>
            <w:r>
              <w:rPr>
                <w:color w:val="000000"/>
              </w:rPr>
              <w:t>100m freestyle mean swimming speed positively correlated with La</w:t>
            </w:r>
            <w:r>
              <w:rPr>
                <w:color w:val="000000"/>
                <w:vertAlign w:val="subscript"/>
              </w:rPr>
              <w:t>peak</w:t>
            </w:r>
            <w:r>
              <w:rPr>
                <w:color w:val="000000"/>
              </w:rPr>
              <w:t xml:space="preserve"> (r = 0.73; p = 0.0001).</w:t>
            </w:r>
          </w:p>
        </w:tc>
        <w:tc>
          <w:tcPr>
            <w:tcW w:w="1277" w:type="dxa"/>
            <w:textDirection w:val="btLr"/>
            <w:vAlign w:val="center"/>
          </w:tcPr>
          <w:p w14:paraId="69D38CF9" w14:textId="3F1A374B" w:rsidR="00454E75" w:rsidRPr="00096E4C" w:rsidRDefault="00454E75" w:rsidP="00454E75">
            <w:pPr>
              <w:spacing w:line="259" w:lineRule="auto"/>
              <w:rPr>
                <w:b/>
                <w:bCs/>
              </w:rPr>
            </w:pPr>
            <w:r>
              <w:rPr>
                <w:color w:val="000000"/>
              </w:rPr>
              <w:t>Positive correlations between swimming performance and BF% (</w:t>
            </w:r>
            <w:r>
              <w:rPr>
                <w:i/>
                <w:iCs/>
                <w:color w:val="000000"/>
              </w:rPr>
              <w:t>r</w:t>
            </w:r>
            <w:r>
              <w:rPr>
                <w:color w:val="000000"/>
              </w:rPr>
              <w:t xml:space="preserve"> = 0.259; p ≤ 0.05), endurance shuttle run (</w:t>
            </w:r>
            <w:r>
              <w:rPr>
                <w:i/>
                <w:iCs/>
                <w:color w:val="000000"/>
              </w:rPr>
              <w:t>r</w:t>
            </w:r>
            <w:r>
              <w:rPr>
                <w:color w:val="000000"/>
              </w:rPr>
              <w:t xml:space="preserve"> = 0.</w:t>
            </w:r>
            <w:r w:rsidR="000101B3" w:rsidRPr="000101B3">
              <w:rPr>
                <w:rFonts w:eastAsia="Times New Roman"/>
                <w:noProof/>
                <w:sz w:val="24"/>
                <w:szCs w:val="24"/>
                <w:lang w:eastAsia="en-GB"/>
              </w:rPr>
              <w:t xml:space="preserve"> </w:t>
            </w:r>
            <w:r>
              <w:rPr>
                <w:color w:val="000000"/>
              </w:rPr>
              <w:t>369; p ≤ 0.05), HJ (</w:t>
            </w:r>
            <w:r>
              <w:rPr>
                <w:i/>
                <w:iCs/>
                <w:color w:val="000000"/>
              </w:rPr>
              <w:t>r</w:t>
            </w:r>
            <w:r>
              <w:rPr>
                <w:color w:val="000000"/>
              </w:rPr>
              <w:t xml:space="preserve"> = 0.312 p ≤ 0.05), HGS (</w:t>
            </w:r>
            <w:r>
              <w:rPr>
                <w:i/>
                <w:iCs/>
                <w:color w:val="000000"/>
              </w:rPr>
              <w:t>r</w:t>
            </w:r>
            <w:r>
              <w:rPr>
                <w:color w:val="000000"/>
              </w:rPr>
              <w:t xml:space="preserve"> = 0.508; p ≤ 0.05), abdominals in 30s (</w:t>
            </w:r>
            <w:r>
              <w:rPr>
                <w:i/>
                <w:iCs/>
                <w:color w:val="000000"/>
              </w:rPr>
              <w:t>r</w:t>
            </w:r>
            <w:r>
              <w:rPr>
                <w:color w:val="000000"/>
              </w:rPr>
              <w:t xml:space="preserve"> = 0.346; p ≤ 0.05), flexed arm hang (</w:t>
            </w:r>
            <w:r>
              <w:rPr>
                <w:i/>
                <w:iCs/>
                <w:color w:val="000000"/>
              </w:rPr>
              <w:t>r</w:t>
            </w:r>
            <w:r>
              <w:rPr>
                <w:color w:val="000000"/>
              </w:rPr>
              <w:t xml:space="preserve"> = 0.351; p ≤ 0.05), 30min test (</w:t>
            </w:r>
            <w:r>
              <w:rPr>
                <w:i/>
                <w:iCs/>
                <w:color w:val="000000"/>
              </w:rPr>
              <w:t>r</w:t>
            </w:r>
            <w:r>
              <w:rPr>
                <w:color w:val="000000"/>
              </w:rPr>
              <w:t xml:space="preserve"> = 0.700; p ≤ 0.05), 6x50 speed endurance (</w:t>
            </w:r>
            <w:r>
              <w:rPr>
                <w:i/>
                <w:iCs/>
                <w:color w:val="000000"/>
              </w:rPr>
              <w:t>r</w:t>
            </w:r>
            <w:r>
              <w:rPr>
                <w:color w:val="000000"/>
              </w:rPr>
              <w:t xml:space="preserve"> = 0.685; p ≤ 0.05).</w:t>
            </w:r>
          </w:p>
        </w:tc>
        <w:tc>
          <w:tcPr>
            <w:tcW w:w="2126" w:type="dxa"/>
            <w:textDirection w:val="btLr"/>
            <w:vAlign w:val="center"/>
          </w:tcPr>
          <w:p w14:paraId="73D42431" w14:textId="03FDC3B7" w:rsidR="00454E75" w:rsidRPr="00096E4C" w:rsidRDefault="00454E75" w:rsidP="00454E75">
            <w:pPr>
              <w:spacing w:line="259" w:lineRule="auto"/>
              <w:rPr>
                <w:b/>
                <w:bCs/>
              </w:rPr>
            </w:pPr>
            <w:r>
              <w:rPr>
                <w:color w:val="000000"/>
              </w:rPr>
              <w:t>LBM negatively correlated with 100m freestyle performance in males (</w:t>
            </w:r>
            <w:r>
              <w:rPr>
                <w:i/>
                <w:iCs/>
                <w:color w:val="000000"/>
              </w:rPr>
              <w:t>r</w:t>
            </w:r>
            <w:r>
              <w:rPr>
                <w:color w:val="000000"/>
              </w:rPr>
              <w:t xml:space="preserve"> =-0.60; -0.83; p≤0.05). BF% positively correlated with 100m (</w:t>
            </w:r>
            <w:r>
              <w:rPr>
                <w:i/>
                <w:iCs/>
                <w:color w:val="000000"/>
              </w:rPr>
              <w:t>r</w:t>
            </w:r>
            <w:r>
              <w:rPr>
                <w:color w:val="000000"/>
              </w:rPr>
              <w:t>=0.84; 0.85; p≤0.05) and 400m freestyle performance (</w:t>
            </w:r>
            <w:r>
              <w:rPr>
                <w:i/>
                <w:iCs/>
                <w:color w:val="000000"/>
              </w:rPr>
              <w:t>r</w:t>
            </w:r>
            <w:r>
              <w:rPr>
                <w:color w:val="000000"/>
              </w:rPr>
              <w:t>=0.97; p≤0.05) in females. HGS negatively correlated with 100m freestyle performance in males and females (</w:t>
            </w:r>
            <w:r>
              <w:rPr>
                <w:i/>
                <w:iCs/>
                <w:color w:val="000000"/>
              </w:rPr>
              <w:t>r</w:t>
            </w:r>
            <w:r>
              <w:rPr>
                <w:color w:val="000000"/>
              </w:rPr>
              <w:t>=-0.77; -0.74; p≤0.05) and 400m freestyle performance in males (</w:t>
            </w:r>
            <w:r>
              <w:rPr>
                <w:i/>
                <w:iCs/>
                <w:color w:val="000000"/>
              </w:rPr>
              <w:t>r</w:t>
            </w:r>
            <w:r>
              <w:rPr>
                <w:color w:val="000000"/>
              </w:rPr>
              <w:t>=-0.67; p≤0,05). CMJ negatively correlated with 100m and 400m freestyle performance in males (</w:t>
            </w:r>
            <w:r>
              <w:rPr>
                <w:i/>
                <w:iCs/>
                <w:color w:val="000000"/>
              </w:rPr>
              <w:t>r</w:t>
            </w:r>
            <w:r>
              <w:rPr>
                <w:color w:val="000000"/>
              </w:rPr>
              <w:t>=-0.65; -0.55; p≤0.05). Flexion and extension torque and power of the upper and lower limbs negatively correlated with 100m (</w:t>
            </w:r>
            <w:r>
              <w:rPr>
                <w:i/>
                <w:iCs/>
                <w:color w:val="000000"/>
              </w:rPr>
              <w:t>r</w:t>
            </w:r>
            <w:r>
              <w:rPr>
                <w:color w:val="000000"/>
              </w:rPr>
              <w:t>=-0.84 to -0.51; p≤0.05) and 400m freestyle performance (</w:t>
            </w:r>
            <w:r>
              <w:rPr>
                <w:i/>
                <w:iCs/>
                <w:color w:val="000000"/>
              </w:rPr>
              <w:t>r</w:t>
            </w:r>
            <w:r>
              <w:rPr>
                <w:color w:val="000000"/>
              </w:rPr>
              <w:t>=-0.59 to -0.51; p ≤ 0.05).</w:t>
            </w:r>
          </w:p>
        </w:tc>
        <w:tc>
          <w:tcPr>
            <w:tcW w:w="709" w:type="dxa"/>
            <w:textDirection w:val="btLr"/>
            <w:vAlign w:val="center"/>
          </w:tcPr>
          <w:p w14:paraId="2C7D4FAF" w14:textId="3949E666" w:rsidR="00454E75" w:rsidRPr="00096E4C" w:rsidRDefault="00454E75" w:rsidP="00454E75">
            <w:pPr>
              <w:spacing w:line="259" w:lineRule="auto"/>
              <w:rPr>
                <w:b/>
                <w:bCs/>
              </w:rPr>
            </w:pPr>
            <w:r>
              <w:rPr>
                <w:color w:val="000000"/>
              </w:rPr>
              <w:t>100m and 200 m backstroke times were negatively correlated with WA-VO₂ (</w:t>
            </w:r>
            <w:r>
              <w:rPr>
                <w:i/>
                <w:iCs/>
                <w:color w:val="000000"/>
              </w:rPr>
              <w:t>r</w:t>
            </w:r>
            <w:r>
              <w:rPr>
                <w:color w:val="000000"/>
              </w:rPr>
              <w:t>=-0.50; -0.66). VO₂max was positively correlated with 100m backstroke velocity (</w:t>
            </w:r>
            <w:r>
              <w:rPr>
                <w:i/>
                <w:iCs/>
                <w:color w:val="000000"/>
              </w:rPr>
              <w:t>r</w:t>
            </w:r>
            <w:r>
              <w:rPr>
                <w:color w:val="000000"/>
              </w:rPr>
              <w:t>=0.74) and 200m backstroke velocity (</w:t>
            </w:r>
            <w:r>
              <w:rPr>
                <w:i/>
                <w:iCs/>
                <w:color w:val="000000"/>
              </w:rPr>
              <w:t>r</w:t>
            </w:r>
            <w:r>
              <w:rPr>
                <w:color w:val="000000"/>
              </w:rPr>
              <w:t xml:space="preserve">=0.48). </w:t>
            </w:r>
          </w:p>
        </w:tc>
        <w:tc>
          <w:tcPr>
            <w:tcW w:w="1134" w:type="dxa"/>
            <w:textDirection w:val="btLr"/>
            <w:vAlign w:val="center"/>
          </w:tcPr>
          <w:p w14:paraId="5E66A4FE" w14:textId="6318A341" w:rsidR="00454E75" w:rsidRPr="00096E4C" w:rsidRDefault="00454E75" w:rsidP="00454E75">
            <w:pPr>
              <w:spacing w:line="259" w:lineRule="auto"/>
              <w:rPr>
                <w:b/>
                <w:bCs/>
              </w:rPr>
            </w:pPr>
            <w:r>
              <w:rPr>
                <w:color w:val="000000"/>
              </w:rPr>
              <w:t>200m breaststroke velocity positively correlated with VO₂peak (</w:t>
            </w:r>
            <w:r>
              <w:rPr>
                <w:i/>
                <w:iCs/>
                <w:color w:val="000000"/>
              </w:rPr>
              <w:t>r</w:t>
            </w:r>
            <w:r>
              <w:rPr>
                <w:color w:val="000000"/>
              </w:rPr>
              <w:t>=0.41; p&lt;0.05), 200m turning performance positively correlated with LBM and VO₂peak (</w:t>
            </w:r>
            <w:r>
              <w:rPr>
                <w:i/>
                <w:iCs/>
                <w:color w:val="000000"/>
              </w:rPr>
              <w:t>r</w:t>
            </w:r>
            <w:r>
              <w:rPr>
                <w:color w:val="000000"/>
              </w:rPr>
              <w:t>=0.38; 0.41; p&lt;0.05)</w:t>
            </w:r>
          </w:p>
        </w:tc>
        <w:tc>
          <w:tcPr>
            <w:tcW w:w="1417" w:type="dxa"/>
            <w:textDirection w:val="btLr"/>
            <w:vAlign w:val="center"/>
          </w:tcPr>
          <w:p w14:paraId="22D49BDC" w14:textId="433BEA67" w:rsidR="00454E75" w:rsidRPr="00096E4C" w:rsidRDefault="00454E75" w:rsidP="00454E75">
            <w:pPr>
              <w:spacing w:line="259" w:lineRule="auto"/>
              <w:rPr>
                <w:b/>
                <w:bCs/>
              </w:rPr>
            </w:pPr>
            <w:r>
              <w:rPr>
                <w:color w:val="000000"/>
              </w:rPr>
              <w:t>CMJ performance (cm and J) positively correlated with front crawl velocity (</w:t>
            </w:r>
            <w:r>
              <w:rPr>
                <w:i/>
                <w:iCs/>
                <w:color w:val="000000"/>
              </w:rPr>
              <w:t>r</w:t>
            </w:r>
            <w:r>
              <w:rPr>
                <w:color w:val="000000"/>
              </w:rPr>
              <w:t xml:space="preserve"> = 0.57; 0.69; p&lt;0.05). Positive correlations between knee flexion, knee extension and freestyle velocity (</w:t>
            </w:r>
            <w:r>
              <w:rPr>
                <w:i/>
                <w:iCs/>
                <w:color w:val="000000"/>
              </w:rPr>
              <w:t>r</w:t>
            </w:r>
            <w:r>
              <w:rPr>
                <w:color w:val="000000"/>
              </w:rPr>
              <w:t>=0.56; 0.57; p&lt;0.05). Positive correlation between LBM and freestyle velocity (</w:t>
            </w:r>
            <w:r>
              <w:rPr>
                <w:i/>
                <w:iCs/>
                <w:color w:val="000000"/>
              </w:rPr>
              <w:t>r</w:t>
            </w:r>
            <w:r>
              <w:rPr>
                <w:color w:val="000000"/>
              </w:rPr>
              <w:t>=0.78; p&lt;0.01).</w:t>
            </w:r>
          </w:p>
        </w:tc>
      </w:tr>
      <w:tr w:rsidR="00454E75" w:rsidRPr="00096E4C" w14:paraId="55E4288A" w14:textId="4059932B" w:rsidTr="0060135D">
        <w:trPr>
          <w:trHeight w:val="2259"/>
        </w:trPr>
        <w:tc>
          <w:tcPr>
            <w:tcW w:w="424" w:type="dxa"/>
            <w:tcBorders>
              <w:right w:val="single" w:sz="4" w:space="0" w:color="auto"/>
            </w:tcBorders>
            <w:noWrap/>
            <w:textDirection w:val="btLr"/>
            <w:vAlign w:val="bottom"/>
            <w:hideMark/>
          </w:tcPr>
          <w:p w14:paraId="0BE7C7AE" w14:textId="759CDC08" w:rsidR="00454E75" w:rsidRPr="00096E4C" w:rsidRDefault="00454E75" w:rsidP="00454E75">
            <w:pPr>
              <w:spacing w:after="160"/>
              <w:rPr>
                <w:b/>
                <w:bCs/>
              </w:rPr>
            </w:pPr>
            <w:r w:rsidRPr="00096E4C">
              <w:rPr>
                <w:b/>
                <w:bCs/>
              </w:rPr>
              <w:t>Relevant Measures</w:t>
            </w:r>
          </w:p>
        </w:tc>
        <w:tc>
          <w:tcPr>
            <w:tcW w:w="1418" w:type="dxa"/>
            <w:textDirection w:val="btLr"/>
            <w:vAlign w:val="center"/>
          </w:tcPr>
          <w:p w14:paraId="476FBFA6" w14:textId="49C8E75D" w:rsidR="00454E75" w:rsidRPr="00096E4C" w:rsidRDefault="00454E75" w:rsidP="000101B3">
            <w:pPr>
              <w:spacing w:line="259" w:lineRule="auto"/>
              <w:rPr>
                <w:b/>
                <w:bCs/>
              </w:rPr>
            </w:pPr>
            <w:r>
              <w:rPr>
                <w:color w:val="000000"/>
              </w:rPr>
              <w:t>VO₂max, lactate max</w:t>
            </w:r>
          </w:p>
        </w:tc>
        <w:tc>
          <w:tcPr>
            <w:tcW w:w="709" w:type="dxa"/>
            <w:textDirection w:val="btLr"/>
            <w:vAlign w:val="center"/>
          </w:tcPr>
          <w:p w14:paraId="251813C8" w14:textId="524D1BF7" w:rsidR="00454E75" w:rsidRPr="00096E4C" w:rsidRDefault="00454E75" w:rsidP="000101B3">
            <w:pPr>
              <w:spacing w:line="259" w:lineRule="auto"/>
              <w:rPr>
                <w:b/>
                <w:bCs/>
              </w:rPr>
            </w:pPr>
            <w:r>
              <w:rPr>
                <w:color w:val="000000"/>
              </w:rPr>
              <w:t>La</w:t>
            </w:r>
            <w:r>
              <w:rPr>
                <w:color w:val="000000"/>
                <w:vertAlign w:val="subscript"/>
              </w:rPr>
              <w:t>peak</w:t>
            </w:r>
          </w:p>
        </w:tc>
        <w:tc>
          <w:tcPr>
            <w:tcW w:w="1277" w:type="dxa"/>
            <w:textDirection w:val="btLr"/>
            <w:vAlign w:val="center"/>
          </w:tcPr>
          <w:p w14:paraId="27BB9648" w14:textId="5E4A1982" w:rsidR="00454E75" w:rsidRPr="00096E4C" w:rsidRDefault="00454E75" w:rsidP="000101B3">
            <w:pPr>
              <w:spacing w:line="259" w:lineRule="auto"/>
              <w:rPr>
                <w:b/>
                <w:bCs/>
              </w:rPr>
            </w:pPr>
            <w:r>
              <w:rPr>
                <w:color w:val="000000"/>
              </w:rPr>
              <w:t xml:space="preserve">Aerobic endurance, HJ, HGS, trunk power, isometric strength, </w:t>
            </w:r>
            <w:r w:rsidR="0024757C">
              <w:rPr>
                <w:color w:val="000000"/>
              </w:rPr>
              <w:t xml:space="preserve">  </w:t>
            </w:r>
            <w:r>
              <w:rPr>
                <w:color w:val="000000"/>
              </w:rPr>
              <w:t>speed endurance, BF%</w:t>
            </w:r>
          </w:p>
        </w:tc>
        <w:tc>
          <w:tcPr>
            <w:tcW w:w="2126" w:type="dxa"/>
            <w:textDirection w:val="btLr"/>
            <w:vAlign w:val="center"/>
          </w:tcPr>
          <w:p w14:paraId="62810B97" w14:textId="1416E83F" w:rsidR="00454E75" w:rsidRPr="00096E4C" w:rsidRDefault="00454E75" w:rsidP="000101B3">
            <w:pPr>
              <w:spacing w:line="259" w:lineRule="auto"/>
              <w:rPr>
                <w:b/>
                <w:bCs/>
              </w:rPr>
            </w:pPr>
            <w:r>
              <w:rPr>
                <w:color w:val="000000"/>
              </w:rPr>
              <w:t>HGS, SJ, CMJ, LBM, BF%, isokinetic strength</w:t>
            </w:r>
          </w:p>
        </w:tc>
        <w:tc>
          <w:tcPr>
            <w:tcW w:w="709" w:type="dxa"/>
            <w:textDirection w:val="btLr"/>
            <w:vAlign w:val="center"/>
          </w:tcPr>
          <w:p w14:paraId="0BA68BFB" w14:textId="4DD8840A" w:rsidR="00454E75" w:rsidRPr="00096E4C" w:rsidRDefault="00454E75" w:rsidP="000101B3">
            <w:pPr>
              <w:spacing w:line="259" w:lineRule="auto"/>
              <w:rPr>
                <w:b/>
                <w:bCs/>
              </w:rPr>
            </w:pPr>
            <w:r>
              <w:rPr>
                <w:color w:val="000000"/>
              </w:rPr>
              <w:t>VO₂, VO₂max</w:t>
            </w:r>
          </w:p>
        </w:tc>
        <w:tc>
          <w:tcPr>
            <w:tcW w:w="1134" w:type="dxa"/>
            <w:textDirection w:val="btLr"/>
            <w:vAlign w:val="center"/>
          </w:tcPr>
          <w:p w14:paraId="0F54D3C9" w14:textId="064E5498" w:rsidR="00454E75" w:rsidRPr="00096E4C" w:rsidRDefault="00454E75" w:rsidP="000101B3">
            <w:pPr>
              <w:spacing w:line="259" w:lineRule="auto"/>
              <w:rPr>
                <w:b/>
                <w:bCs/>
              </w:rPr>
            </w:pPr>
            <w:r>
              <w:rPr>
                <w:color w:val="000000"/>
              </w:rPr>
              <w:t>VO₂peak, LBM, BF%</w:t>
            </w:r>
          </w:p>
        </w:tc>
        <w:tc>
          <w:tcPr>
            <w:tcW w:w="1417" w:type="dxa"/>
            <w:textDirection w:val="btLr"/>
            <w:vAlign w:val="center"/>
          </w:tcPr>
          <w:p w14:paraId="444D70F4" w14:textId="06100059" w:rsidR="00454E75" w:rsidRPr="00096E4C" w:rsidRDefault="00454E75" w:rsidP="000101B3">
            <w:pPr>
              <w:spacing w:line="259" w:lineRule="auto"/>
              <w:rPr>
                <w:b/>
                <w:bCs/>
              </w:rPr>
            </w:pPr>
            <w:r>
              <w:rPr>
                <w:color w:val="000000"/>
              </w:rPr>
              <w:t>CMJ, isometric strength, LBM</w:t>
            </w:r>
          </w:p>
        </w:tc>
      </w:tr>
      <w:tr w:rsidR="00454E75" w:rsidRPr="00096E4C" w14:paraId="2B2988B7" w14:textId="62480A39" w:rsidTr="0060135D">
        <w:trPr>
          <w:trHeight w:val="1435"/>
        </w:trPr>
        <w:tc>
          <w:tcPr>
            <w:tcW w:w="424" w:type="dxa"/>
            <w:tcBorders>
              <w:right w:val="single" w:sz="4" w:space="0" w:color="auto"/>
            </w:tcBorders>
            <w:noWrap/>
            <w:textDirection w:val="btLr"/>
            <w:vAlign w:val="bottom"/>
            <w:hideMark/>
          </w:tcPr>
          <w:p w14:paraId="2CF4172B" w14:textId="77777777" w:rsidR="00454E75" w:rsidRPr="00096E4C" w:rsidRDefault="00454E75" w:rsidP="00454E75">
            <w:pPr>
              <w:spacing w:after="160"/>
              <w:rPr>
                <w:b/>
                <w:bCs/>
              </w:rPr>
            </w:pPr>
            <w:r w:rsidRPr="00096E4C">
              <w:rPr>
                <w:b/>
                <w:bCs/>
              </w:rPr>
              <w:t>Author</w:t>
            </w:r>
          </w:p>
        </w:tc>
        <w:tc>
          <w:tcPr>
            <w:tcW w:w="1418" w:type="dxa"/>
            <w:textDirection w:val="btLr"/>
            <w:vAlign w:val="center"/>
          </w:tcPr>
          <w:p w14:paraId="00BD298B" w14:textId="3B5083EE" w:rsidR="00454E75" w:rsidRPr="00096E4C" w:rsidRDefault="00454E75" w:rsidP="00454E75">
            <w:pPr>
              <w:spacing w:line="259" w:lineRule="auto"/>
              <w:rPr>
                <w:b/>
                <w:bCs/>
              </w:rPr>
            </w:pPr>
            <w:r>
              <w:rPr>
                <w:color w:val="000000"/>
              </w:rPr>
              <w:t>Ribeiro et al., 1990</w:t>
            </w:r>
          </w:p>
        </w:tc>
        <w:tc>
          <w:tcPr>
            <w:tcW w:w="709" w:type="dxa"/>
            <w:textDirection w:val="btLr"/>
            <w:vAlign w:val="center"/>
          </w:tcPr>
          <w:p w14:paraId="73EF5E22" w14:textId="1AE22305" w:rsidR="00454E75" w:rsidRPr="00096E4C" w:rsidRDefault="00454E75" w:rsidP="00454E75">
            <w:pPr>
              <w:spacing w:line="259" w:lineRule="auto"/>
              <w:rPr>
                <w:b/>
                <w:bCs/>
              </w:rPr>
            </w:pPr>
            <w:r>
              <w:rPr>
                <w:color w:val="000000"/>
              </w:rPr>
              <w:t>Rodríguez et al., 2015</w:t>
            </w:r>
          </w:p>
        </w:tc>
        <w:tc>
          <w:tcPr>
            <w:tcW w:w="1277" w:type="dxa"/>
            <w:textDirection w:val="btLr"/>
            <w:vAlign w:val="center"/>
          </w:tcPr>
          <w:p w14:paraId="40FB37BD" w14:textId="70663D52" w:rsidR="00454E75" w:rsidRPr="00096E4C" w:rsidRDefault="00454E75" w:rsidP="00454E75">
            <w:pPr>
              <w:spacing w:line="259" w:lineRule="auto"/>
              <w:rPr>
                <w:b/>
                <w:bCs/>
              </w:rPr>
            </w:pPr>
            <w:r>
              <w:rPr>
                <w:color w:val="000000"/>
              </w:rPr>
              <w:t>Saavedra et al., 2010</w:t>
            </w:r>
          </w:p>
        </w:tc>
        <w:tc>
          <w:tcPr>
            <w:tcW w:w="2126" w:type="dxa"/>
            <w:textDirection w:val="btLr"/>
            <w:vAlign w:val="center"/>
          </w:tcPr>
          <w:p w14:paraId="00961692" w14:textId="1D4B7012" w:rsidR="00454E75" w:rsidRPr="00096E4C" w:rsidRDefault="00454E75" w:rsidP="00454E75">
            <w:pPr>
              <w:spacing w:line="259" w:lineRule="auto"/>
              <w:rPr>
                <w:b/>
                <w:bCs/>
              </w:rPr>
            </w:pPr>
            <w:r>
              <w:rPr>
                <w:color w:val="000000"/>
              </w:rPr>
              <w:t>Seffrin et al., 2021</w:t>
            </w:r>
          </w:p>
        </w:tc>
        <w:tc>
          <w:tcPr>
            <w:tcW w:w="709" w:type="dxa"/>
            <w:textDirection w:val="btLr"/>
            <w:vAlign w:val="center"/>
          </w:tcPr>
          <w:p w14:paraId="18EC8867" w14:textId="721730FC" w:rsidR="00454E75" w:rsidRPr="00096E4C" w:rsidRDefault="00454E75" w:rsidP="00454E75">
            <w:pPr>
              <w:spacing w:line="259" w:lineRule="auto"/>
              <w:rPr>
                <w:b/>
                <w:bCs/>
              </w:rPr>
            </w:pPr>
            <w:r>
              <w:rPr>
                <w:color w:val="000000"/>
              </w:rPr>
              <w:t>Smith et al., 1988</w:t>
            </w:r>
          </w:p>
        </w:tc>
        <w:tc>
          <w:tcPr>
            <w:tcW w:w="1134" w:type="dxa"/>
            <w:textDirection w:val="btLr"/>
            <w:vAlign w:val="center"/>
          </w:tcPr>
          <w:p w14:paraId="45399516" w14:textId="7EBF3A90" w:rsidR="00454E75" w:rsidRPr="00096E4C" w:rsidRDefault="00454E75" w:rsidP="00454E75">
            <w:pPr>
              <w:spacing w:line="259" w:lineRule="auto"/>
              <w:rPr>
                <w:b/>
                <w:bCs/>
              </w:rPr>
            </w:pPr>
            <w:r>
              <w:rPr>
                <w:color w:val="000000"/>
              </w:rPr>
              <w:t>Strzala et al., 2015</w:t>
            </w:r>
          </w:p>
        </w:tc>
        <w:tc>
          <w:tcPr>
            <w:tcW w:w="1417" w:type="dxa"/>
            <w:textDirection w:val="btLr"/>
            <w:vAlign w:val="center"/>
          </w:tcPr>
          <w:p w14:paraId="4D193EC7" w14:textId="0936B2CF" w:rsidR="00454E75" w:rsidRPr="00096E4C" w:rsidRDefault="00454E75" w:rsidP="00454E75">
            <w:pPr>
              <w:spacing w:line="259" w:lineRule="auto"/>
              <w:rPr>
                <w:b/>
                <w:bCs/>
              </w:rPr>
            </w:pPr>
            <w:r>
              <w:rPr>
                <w:color w:val="000000"/>
              </w:rPr>
              <w:t>Strzała et al., 2019</w:t>
            </w:r>
          </w:p>
        </w:tc>
      </w:tr>
    </w:tbl>
    <w:p w14:paraId="6569F3C8" w14:textId="6BC80831" w:rsidR="00112506" w:rsidRDefault="000101B3" w:rsidP="00112506">
      <w:r w:rsidRPr="000101B3">
        <w:rPr>
          <w:rFonts w:eastAsia="Times New Roman"/>
          <w:noProof/>
          <w:sz w:val="24"/>
          <w:szCs w:val="24"/>
          <w:lang w:eastAsia="en-GB"/>
        </w:rPr>
        <mc:AlternateContent>
          <mc:Choice Requires="wps">
            <w:drawing>
              <wp:anchor distT="0" distB="0" distL="114300" distR="114300" simplePos="0" relativeHeight="251719680" behindDoc="0" locked="0" layoutInCell="1" allowOverlap="1" wp14:anchorId="21012774" wp14:editId="78EBDF70">
                <wp:simplePos x="0" y="0"/>
                <wp:positionH relativeFrom="column">
                  <wp:posOffset>-807085</wp:posOffset>
                </wp:positionH>
                <wp:positionV relativeFrom="paragraph">
                  <wp:posOffset>-724535</wp:posOffset>
                </wp:positionV>
                <wp:extent cx="1317600" cy="252000"/>
                <wp:effectExtent l="0" t="635" r="0" b="0"/>
                <wp:wrapNone/>
                <wp:docPr id="28" name="Text Box 28"/>
                <wp:cNvGraphicFramePr/>
                <a:graphic xmlns:a="http://schemas.openxmlformats.org/drawingml/2006/main">
                  <a:graphicData uri="http://schemas.microsoft.com/office/word/2010/wordprocessingShape">
                    <wps:wsp>
                      <wps:cNvSpPr txBox="1"/>
                      <wps:spPr>
                        <a:xfrm rot="16200000">
                          <a:off x="0" y="0"/>
                          <a:ext cx="1317600" cy="252000"/>
                        </a:xfrm>
                        <a:prstGeom prst="rect">
                          <a:avLst/>
                        </a:prstGeom>
                        <a:solidFill>
                          <a:sysClr val="window" lastClr="FFFFFF"/>
                        </a:solidFill>
                        <a:ln w="6350">
                          <a:noFill/>
                        </a:ln>
                      </wps:spPr>
                      <wps:txbx>
                        <w:txbxContent>
                          <w:p w14:paraId="10AB9396" w14:textId="77777777" w:rsidR="00D5437F" w:rsidRPr="000161C0" w:rsidRDefault="00D5437F" w:rsidP="000101B3">
                            <w:r w:rsidRPr="000161C0">
                              <w:rPr>
                                <w:b/>
                                <w:bCs/>
                              </w:rPr>
                              <w:t>Table 2</w:t>
                            </w:r>
                            <w:r w:rsidRPr="000161C0">
                              <w:t xml:space="preserve"> </w:t>
                            </w:r>
                            <w:r w:rsidRPr="009022CF">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012774" id="Text Box 28" o:spid="_x0000_s1037" type="#_x0000_t202" style="position:absolute;margin-left:-63.55pt;margin-top:-57.05pt;width:103.75pt;height:19.85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" fillcolor="window" stroked="f" strokeweight=".5pt">
                <v:textbox>
                  <w:txbxContent>
                    <w:p w14:paraId="10AB9396" w14:textId="77777777" w:rsidR="00D5437F" w:rsidRPr="000161C0" w:rsidRDefault="00D5437F" w:rsidP="000101B3">
                      <w:r w:rsidRPr="000161C0">
                        <w:rPr>
                          <w:b/>
                          <w:bCs/>
                        </w:rPr>
                        <w:t>Table 2</w:t>
                      </w:r>
                      <w:r w:rsidRPr="000161C0">
                        <w:t xml:space="preserve"> </w:t>
                      </w:r>
                      <w:r w:rsidRPr="009022CF">
                        <w:rPr>
                          <w:i/>
                          <w:iCs/>
                        </w:rPr>
                        <w:t>continued</w:t>
                      </w:r>
                    </w:p>
                  </w:txbxContent>
                </v:textbox>
              </v:shape>
            </w:pict>
          </mc:Fallback>
        </mc:AlternateContent>
      </w:r>
    </w:p>
    <w:tbl>
      <w:tblPr>
        <w:tblStyle w:val="TableGrid"/>
        <w:tblW w:w="1022" w:type="pct"/>
        <w:tblInd w:w="-5" w:type="dxa"/>
        <w:tblBorders>
          <w:top w:val="none" w:sz="0" w:space="0" w:color="auto"/>
          <w:bottom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417"/>
      </w:tblGrid>
      <w:tr w:rsidR="000101B3" w:rsidRPr="00454E75" w14:paraId="24968FA2" w14:textId="6FF755EC" w:rsidTr="0060135D">
        <w:trPr>
          <w:trHeight w:val="9923"/>
        </w:trPr>
        <w:tc>
          <w:tcPr>
            <w:tcW w:w="426" w:type="dxa"/>
            <w:tcBorders>
              <w:right w:val="single" w:sz="4" w:space="0" w:color="auto"/>
            </w:tcBorders>
            <w:noWrap/>
            <w:textDirection w:val="btLr"/>
            <w:vAlign w:val="bottom"/>
            <w:hideMark/>
          </w:tcPr>
          <w:p w14:paraId="3A3F2C62" w14:textId="469B9D72" w:rsidR="000101B3" w:rsidRPr="00454E75" w:rsidRDefault="000101B3" w:rsidP="000101B3">
            <w:pPr>
              <w:spacing w:after="160"/>
              <w:rPr>
                <w:b/>
                <w:bCs/>
              </w:rPr>
            </w:pPr>
            <w:r w:rsidRPr="00454E75">
              <w:rPr>
                <w:b/>
                <w:bCs/>
              </w:rPr>
              <w:lastRenderedPageBreak/>
              <w:t>Major Findings</w:t>
            </w:r>
          </w:p>
        </w:tc>
        <w:tc>
          <w:tcPr>
            <w:tcW w:w="1417" w:type="dxa"/>
            <w:textDirection w:val="btLr"/>
            <w:vAlign w:val="center"/>
          </w:tcPr>
          <w:p w14:paraId="7EA83C76" w14:textId="05F6D7FE" w:rsidR="000101B3" w:rsidRPr="00454E75" w:rsidRDefault="000101B3" w:rsidP="000101B3">
            <w:pPr>
              <w:spacing w:line="259" w:lineRule="auto"/>
              <w:rPr>
                <w:b/>
                <w:bCs/>
              </w:rPr>
            </w:pPr>
            <w:r>
              <w:rPr>
                <w:color w:val="000000"/>
              </w:rPr>
              <w:t>VO₂ relative to BW was positively correlated with national ranking at 200 m (</w:t>
            </w:r>
            <w:r>
              <w:rPr>
                <w:i/>
                <w:iCs/>
                <w:color w:val="000000"/>
              </w:rPr>
              <w:t>r</w:t>
            </w:r>
            <w:r>
              <w:rPr>
                <w:color w:val="000000"/>
              </w:rPr>
              <w:t>=0.67; p&lt;0.05). C</w:t>
            </w:r>
            <w:r>
              <w:rPr>
                <w:color w:val="000000"/>
                <w:vertAlign w:val="subscript"/>
              </w:rPr>
              <w:t>s</w:t>
            </w:r>
            <w:r>
              <w:rPr>
                <w:color w:val="000000"/>
              </w:rPr>
              <w:t xml:space="preserve"> at 1.1 m · s − 1 negatively correlated with national ranking at 50m (</w:t>
            </w:r>
            <w:r>
              <w:rPr>
                <w:i/>
                <w:iCs/>
                <w:color w:val="000000"/>
              </w:rPr>
              <w:t>r</w:t>
            </w:r>
            <w:r>
              <w:rPr>
                <w:color w:val="000000"/>
              </w:rPr>
              <w:t>=-0.66; p = 0.038), 100m (</w:t>
            </w:r>
            <w:r>
              <w:rPr>
                <w:i/>
                <w:iCs/>
                <w:color w:val="000000"/>
              </w:rPr>
              <w:t>r</w:t>
            </w:r>
            <w:r>
              <w:rPr>
                <w:color w:val="000000"/>
              </w:rPr>
              <w:t xml:space="preserve"> =-0.83; p=0.003), 200m (</w:t>
            </w:r>
            <w:r>
              <w:rPr>
                <w:i/>
                <w:iCs/>
                <w:color w:val="000000"/>
              </w:rPr>
              <w:t>r</w:t>
            </w:r>
            <w:r>
              <w:rPr>
                <w:color w:val="000000"/>
              </w:rPr>
              <w:t>=-0.73; p=0.017), 500m (</w:t>
            </w:r>
            <w:r>
              <w:rPr>
                <w:i/>
                <w:iCs/>
                <w:color w:val="000000"/>
              </w:rPr>
              <w:t>r</w:t>
            </w:r>
            <w:r>
              <w:rPr>
                <w:color w:val="000000"/>
              </w:rPr>
              <w:t>=-0.811; p=0.004) and 1000 m (</w:t>
            </w:r>
            <w:r>
              <w:rPr>
                <w:i/>
                <w:iCs/>
                <w:color w:val="000000"/>
              </w:rPr>
              <w:t>r</w:t>
            </w:r>
            <w:r>
              <w:rPr>
                <w:color w:val="000000"/>
              </w:rPr>
              <w:t>=-0.678; p=0.031) and positively for race time at 200 m (</w:t>
            </w:r>
            <w:r>
              <w:rPr>
                <w:i/>
                <w:iCs/>
                <w:color w:val="000000"/>
              </w:rPr>
              <w:t>r</w:t>
            </w:r>
            <w:r>
              <w:rPr>
                <w:color w:val="000000"/>
              </w:rPr>
              <w:t>=0.783; p=0.007).</w:t>
            </w:r>
          </w:p>
        </w:tc>
      </w:tr>
      <w:tr w:rsidR="000101B3" w:rsidRPr="00454E75" w14:paraId="0A3F00BB" w14:textId="6C6740BC" w:rsidTr="0060135D">
        <w:trPr>
          <w:trHeight w:val="2125"/>
        </w:trPr>
        <w:tc>
          <w:tcPr>
            <w:tcW w:w="426" w:type="dxa"/>
            <w:tcBorders>
              <w:right w:val="single" w:sz="4" w:space="0" w:color="auto"/>
            </w:tcBorders>
            <w:noWrap/>
            <w:textDirection w:val="btLr"/>
            <w:vAlign w:val="bottom"/>
            <w:hideMark/>
          </w:tcPr>
          <w:p w14:paraId="3F110022" w14:textId="77777777" w:rsidR="000101B3" w:rsidRPr="00454E75" w:rsidRDefault="000101B3" w:rsidP="000101B3">
            <w:pPr>
              <w:spacing w:after="160"/>
              <w:rPr>
                <w:b/>
                <w:bCs/>
              </w:rPr>
            </w:pPr>
            <w:r w:rsidRPr="00454E75">
              <w:rPr>
                <w:b/>
                <w:bCs/>
              </w:rPr>
              <w:t>Relevant Measures</w:t>
            </w:r>
          </w:p>
        </w:tc>
        <w:tc>
          <w:tcPr>
            <w:tcW w:w="1417" w:type="dxa"/>
            <w:textDirection w:val="btLr"/>
            <w:vAlign w:val="center"/>
          </w:tcPr>
          <w:p w14:paraId="502B533F" w14:textId="2AB2D3E8" w:rsidR="000101B3" w:rsidRPr="00454E75" w:rsidRDefault="000101B3" w:rsidP="000101B3">
            <w:pPr>
              <w:spacing w:line="259" w:lineRule="auto"/>
              <w:rPr>
                <w:b/>
                <w:bCs/>
              </w:rPr>
            </w:pPr>
            <w:r>
              <w:rPr>
                <w:color w:val="000000"/>
              </w:rPr>
              <w:t xml:space="preserve">    VO₂, C</w:t>
            </w:r>
            <w:r>
              <w:rPr>
                <w:color w:val="000000"/>
                <w:vertAlign w:val="subscript"/>
              </w:rPr>
              <w:t>s</w:t>
            </w:r>
          </w:p>
        </w:tc>
      </w:tr>
      <w:tr w:rsidR="000101B3" w:rsidRPr="00454E75" w14:paraId="12FA2123" w14:textId="1FDB97F7" w:rsidTr="0060135D">
        <w:trPr>
          <w:trHeight w:val="1435"/>
        </w:trPr>
        <w:tc>
          <w:tcPr>
            <w:tcW w:w="426" w:type="dxa"/>
            <w:tcBorders>
              <w:right w:val="single" w:sz="4" w:space="0" w:color="auto"/>
            </w:tcBorders>
            <w:noWrap/>
            <w:textDirection w:val="btLr"/>
            <w:vAlign w:val="bottom"/>
            <w:hideMark/>
          </w:tcPr>
          <w:p w14:paraId="2E0BBA63" w14:textId="107EBBB2" w:rsidR="000101B3" w:rsidRPr="00454E75" w:rsidRDefault="000101B3" w:rsidP="000101B3">
            <w:pPr>
              <w:spacing w:after="160"/>
              <w:rPr>
                <w:b/>
                <w:bCs/>
              </w:rPr>
            </w:pPr>
            <w:r w:rsidRPr="00454E75">
              <w:rPr>
                <w:b/>
                <w:bCs/>
              </w:rPr>
              <w:t>Author</w:t>
            </w:r>
          </w:p>
        </w:tc>
        <w:tc>
          <w:tcPr>
            <w:tcW w:w="1417" w:type="dxa"/>
            <w:textDirection w:val="btLr"/>
            <w:vAlign w:val="center"/>
          </w:tcPr>
          <w:p w14:paraId="4661998D" w14:textId="294C8041" w:rsidR="000101B3" w:rsidRPr="00454E75" w:rsidRDefault="000101B3" w:rsidP="000101B3">
            <w:pPr>
              <w:spacing w:line="259" w:lineRule="auto"/>
              <w:rPr>
                <w:b/>
                <w:bCs/>
              </w:rPr>
            </w:pPr>
            <w:r>
              <w:rPr>
                <w:color w:val="000000"/>
              </w:rPr>
              <w:t>Unnithan et al., 2009</w:t>
            </w:r>
          </w:p>
        </w:tc>
      </w:tr>
    </w:tbl>
    <w:p w14:paraId="5FE300D4" w14:textId="4FB9A1CA" w:rsidR="00454E75" w:rsidRPr="00112506" w:rsidRDefault="00723E4E" w:rsidP="00112506">
      <w:r w:rsidRPr="00BF32E6">
        <w:rPr>
          <w:noProof/>
        </w:rPr>
        <mc:AlternateContent>
          <mc:Choice Requires="wps">
            <w:drawing>
              <wp:anchor distT="0" distB="0" distL="114300" distR="114300" simplePos="0" relativeHeight="251723776" behindDoc="0" locked="0" layoutInCell="1" allowOverlap="1" wp14:anchorId="1F809B8D" wp14:editId="249574C5">
                <wp:simplePos x="0" y="0"/>
                <wp:positionH relativeFrom="column">
                  <wp:posOffset>-1730852</wp:posOffset>
                </wp:positionH>
                <wp:positionV relativeFrom="paragraph">
                  <wp:posOffset>-5544979</wp:posOffset>
                </wp:positionV>
                <wp:extent cx="8595043" cy="2608898"/>
                <wp:effectExtent l="2223" t="0" r="0" b="0"/>
                <wp:wrapNone/>
                <wp:docPr id="18" name="Text Box 18"/>
                <wp:cNvGraphicFramePr/>
                <a:graphic xmlns:a="http://schemas.openxmlformats.org/drawingml/2006/main">
                  <a:graphicData uri="http://schemas.microsoft.com/office/word/2010/wordprocessingShape">
                    <wps:wsp>
                      <wps:cNvSpPr txBox="1"/>
                      <wps:spPr>
                        <a:xfrm rot="16200000">
                          <a:off x="0" y="0"/>
                          <a:ext cx="8595043" cy="2608898"/>
                        </a:xfrm>
                        <a:prstGeom prst="rect">
                          <a:avLst/>
                        </a:prstGeom>
                        <a:solidFill>
                          <a:schemeClr val="lt1"/>
                        </a:solidFill>
                        <a:ln w="6350">
                          <a:noFill/>
                        </a:ln>
                      </wps:spPr>
                      <wps:txbx>
                        <w:txbxContent>
                          <w:p w14:paraId="74C5662A" w14:textId="26DBF8DB" w:rsidR="00D5437F" w:rsidRPr="00BC4C1E" w:rsidRDefault="00D5437F" w:rsidP="00723E4E">
                            <w:pPr>
                              <w:rPr>
                                <w:sz w:val="20"/>
                                <w:szCs w:val="20"/>
                              </w:rPr>
                            </w:pPr>
                            <w:r w:rsidRPr="00BC4C1E">
                              <w:rPr>
                                <w:sz w:val="20"/>
                                <w:szCs w:val="20"/>
                              </w:rPr>
                              <w:t>1RM 1-repetition maximum, AF average force, AnF anaerobic fitness, AnIMPc anaerobic impulse capacity, AnP anaerobic power, BF% body fat percentage, BLc blood lactate concentration, BW body weight, CF critical force, CMJ countermovement jump, CS critical speed, C</w:t>
                            </w:r>
                            <w:r w:rsidRPr="00BC4C1E">
                              <w:rPr>
                                <w:sz w:val="20"/>
                                <w:szCs w:val="20"/>
                              </w:rPr>
                              <w:softHyphen/>
                            </w:r>
                            <w:r w:rsidRPr="00BC4C1E">
                              <w:rPr>
                                <w:sz w:val="20"/>
                                <w:szCs w:val="20"/>
                              </w:rPr>
                              <w:softHyphen/>
                            </w:r>
                            <w:r w:rsidRPr="00BC4C1E">
                              <w:rPr>
                                <w:sz w:val="20"/>
                                <w:szCs w:val="20"/>
                                <w:vertAlign w:val="subscript"/>
                              </w:rPr>
                              <w:t xml:space="preserve">s </w:t>
                            </w:r>
                            <w:r w:rsidRPr="00BC4C1E">
                              <w:rPr>
                                <w:sz w:val="20"/>
                                <w:szCs w:val="20"/>
                              </w:rPr>
                              <w:t xml:space="preserve">energy cost of swimming, </w:t>
                            </w:r>
                            <w:r>
                              <w:rPr>
                                <w:sz w:val="20"/>
                                <w:szCs w:val="20"/>
                              </w:rPr>
                              <w:t xml:space="preserve">EPF estimated propulsive force, </w:t>
                            </w:r>
                            <w:r w:rsidRPr="00BC4C1E">
                              <w:rPr>
                                <w:sz w:val="20"/>
                                <w:szCs w:val="20"/>
                              </w:rPr>
                              <w:t>FFM fat free mass, FI fatigue index, FM fat mass, Fmax maximum force, Fmean mean force, Fmin minimum force, HGS hand grip strength, HJ horizontal jump, IMP impulse, iTSLacmin lactate minimum intensity, iVO</w:t>
                            </w:r>
                            <w:r w:rsidRPr="00F451F8">
                              <w:rPr>
                                <w:sz w:val="20"/>
                                <w:szCs w:val="20"/>
                                <w:vertAlign w:val="superscript"/>
                              </w:rPr>
                              <w:t>2</w:t>
                            </w:r>
                            <w:r w:rsidRPr="00BC4C1E">
                              <w:rPr>
                                <w:sz w:val="20"/>
                                <w:szCs w:val="20"/>
                              </w:rPr>
                              <w:t>max intensity at VO</w:t>
                            </w:r>
                            <w:r w:rsidRPr="00F451F8">
                              <w:rPr>
                                <w:sz w:val="20"/>
                                <w:szCs w:val="20"/>
                                <w:vertAlign w:val="superscript"/>
                              </w:rPr>
                              <w:t>2</w:t>
                            </w:r>
                            <w:r w:rsidRPr="00BC4C1E">
                              <w:rPr>
                                <w:sz w:val="20"/>
                                <w:szCs w:val="20"/>
                              </w:rPr>
                              <w:t>max, La</w:t>
                            </w:r>
                            <w:r w:rsidRPr="00BC4C1E">
                              <w:rPr>
                                <w:sz w:val="20"/>
                                <w:szCs w:val="20"/>
                                <w:vertAlign w:val="subscript"/>
                              </w:rPr>
                              <w:t xml:space="preserve">peak </w:t>
                            </w:r>
                            <w:r w:rsidRPr="00BC4C1E">
                              <w:rPr>
                                <w:sz w:val="20"/>
                                <w:szCs w:val="20"/>
                              </w:rPr>
                              <w:t>lactate peak, LBM lean body mass, LMI lactate minimum intensity, LT lactate threshold, MAI maximum average impulse, MAV maximal aerobic velocity, MA</w:t>
                            </w:r>
                            <w:r>
                              <w:rPr>
                                <w:sz w:val="20"/>
                                <w:szCs w:val="20"/>
                              </w:rPr>
                              <w:t>v</w:t>
                            </w:r>
                            <w:r w:rsidRPr="00BC4C1E">
                              <w:rPr>
                                <w:sz w:val="20"/>
                                <w:szCs w:val="20"/>
                              </w:rPr>
                              <w:t>V maximum average velocity, MLSSv velocity associated with maximal lactate steady state, MP mean power, MPP mean propulsive power,</w:t>
                            </w:r>
                            <w:r>
                              <w:rPr>
                                <w:sz w:val="20"/>
                                <w:szCs w:val="20"/>
                              </w:rPr>
                              <w:t xml:space="preserve"> PFA propulsive force of arms, </w:t>
                            </w:r>
                            <w:r w:rsidRPr="00BC4C1E">
                              <w:rPr>
                                <w:sz w:val="20"/>
                                <w:szCs w:val="20"/>
                              </w:rPr>
                              <w:t>PP peak power, RFD rate of force development, SJ squat jump, SLOPE inclination slope from maximum to minimum force, tFmax time to maximum force, TOV take off velocity, TV throwing velocity, vBL velocity at blood lactate concentration,</w:t>
                            </w:r>
                            <w:r>
                              <w:rPr>
                                <w:sz w:val="20"/>
                                <w:szCs w:val="20"/>
                              </w:rPr>
                              <w:t xml:space="preserve"> Vcrit critical velocity,</w:t>
                            </w:r>
                            <w:r w:rsidRPr="00BC4C1E">
                              <w:rPr>
                                <w:sz w:val="20"/>
                                <w:szCs w:val="20"/>
                              </w:rPr>
                              <w:t xml:space="preserve"> vVO</w:t>
                            </w:r>
                            <w:r w:rsidRPr="00F451F8">
                              <w:rPr>
                                <w:sz w:val="20"/>
                                <w:szCs w:val="20"/>
                                <w:vertAlign w:val="superscript"/>
                              </w:rPr>
                              <w:t>2</w:t>
                            </w:r>
                            <w:r w:rsidRPr="00BC4C1E">
                              <w:rPr>
                                <w:sz w:val="20"/>
                                <w:szCs w:val="20"/>
                              </w:rPr>
                              <w:t xml:space="preserve"> max velocity associated with VO</w:t>
                            </w:r>
                            <w:r w:rsidRPr="00F451F8">
                              <w:rPr>
                                <w:sz w:val="20"/>
                                <w:szCs w:val="20"/>
                                <w:vertAlign w:val="superscript"/>
                              </w:rPr>
                              <w:t>2</w:t>
                            </w:r>
                            <w:r w:rsidRPr="00BC4C1E">
                              <w:rPr>
                                <w:sz w:val="20"/>
                                <w:szCs w:val="20"/>
                              </w:rPr>
                              <w:t>max, WA-VO</w:t>
                            </w:r>
                            <w:r w:rsidRPr="00F451F8">
                              <w:rPr>
                                <w:sz w:val="20"/>
                                <w:szCs w:val="20"/>
                                <w:vertAlign w:val="superscript"/>
                              </w:rPr>
                              <w:t>2</w:t>
                            </w:r>
                            <w:r w:rsidRPr="00BC4C1E">
                              <w:rPr>
                                <w:sz w:val="20"/>
                                <w:szCs w:val="20"/>
                              </w:rPr>
                              <w:t xml:space="preserve"> weight adjusted VO</w:t>
                            </w:r>
                            <w:r w:rsidRPr="00F451F8">
                              <w:rPr>
                                <w:sz w:val="20"/>
                                <w:szCs w:val="20"/>
                                <w:vertAlign w:val="superscript"/>
                              </w:rPr>
                              <w:t>2</w:t>
                            </w:r>
                            <w:r w:rsidRPr="00BC4C1E">
                              <w:rPr>
                                <w:sz w:val="20"/>
                                <w:szCs w:val="20"/>
                              </w:rPr>
                              <w:t>, ΔLa net change in blood lactate concentration</w:t>
                            </w:r>
                          </w:p>
                          <w:p w14:paraId="53ED3FE9" w14:textId="77777777" w:rsidR="00D5437F" w:rsidRDefault="00D5437F" w:rsidP="00723E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809B8D" id="Text Box 18" o:spid="_x0000_s1038" type="#_x0000_t202" style="position:absolute;margin-left:-136.3pt;margin-top:-436.6pt;width:676.8pt;height:205.45pt;rotation:-9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" fillcolor="white [3201]" stroked="f" strokeweight=".5pt">
                <v:textbox>
                  <w:txbxContent>
                    <w:p w14:paraId="74C5662A" w14:textId="26DBF8DB" w:rsidR="00D5437F" w:rsidRPr="00BC4C1E" w:rsidRDefault="00D5437F" w:rsidP="00723E4E">
                      <w:pPr>
                        <w:rPr>
                          <w:sz w:val="20"/>
                          <w:szCs w:val="20"/>
                        </w:rPr>
                      </w:pPr>
                      <w:r w:rsidRPr="00BC4C1E">
                        <w:rPr>
                          <w:sz w:val="20"/>
                          <w:szCs w:val="20"/>
                        </w:rPr>
                        <w:t>1RM 1-repetition maximum, AF average force, AnF anaerobic fitness, AnIMPc anaerobic impulse capacity, AnP anaerobic power, BF% body fat percentage, BLc blood lactate concentration, BW body weight, CF critical force, CMJ countermovement jump, CS critical speed, C</w:t>
                      </w:r>
                      <w:r w:rsidRPr="00BC4C1E">
                        <w:rPr>
                          <w:sz w:val="20"/>
                          <w:szCs w:val="20"/>
                        </w:rPr>
                        <w:softHyphen/>
                      </w:r>
                      <w:r w:rsidRPr="00BC4C1E">
                        <w:rPr>
                          <w:sz w:val="20"/>
                          <w:szCs w:val="20"/>
                        </w:rPr>
                        <w:softHyphen/>
                      </w:r>
                      <w:r w:rsidRPr="00BC4C1E">
                        <w:rPr>
                          <w:sz w:val="20"/>
                          <w:szCs w:val="20"/>
                          <w:vertAlign w:val="subscript"/>
                        </w:rPr>
                        <w:t xml:space="preserve">s </w:t>
                      </w:r>
                      <w:r w:rsidRPr="00BC4C1E">
                        <w:rPr>
                          <w:sz w:val="20"/>
                          <w:szCs w:val="20"/>
                        </w:rPr>
                        <w:t xml:space="preserve">energy cost of swimming, </w:t>
                      </w:r>
                      <w:r>
                        <w:rPr>
                          <w:sz w:val="20"/>
                          <w:szCs w:val="20"/>
                        </w:rPr>
                        <w:t xml:space="preserve">EPF estimated propulsive force, </w:t>
                      </w:r>
                      <w:r w:rsidRPr="00BC4C1E">
                        <w:rPr>
                          <w:sz w:val="20"/>
                          <w:szCs w:val="20"/>
                        </w:rPr>
                        <w:t>FFM fat free mass, FI fatigue index, FM fat mass, Fmax maximum force, Fmean mean force, Fmin minimum force, HGS hand grip strength, HJ horizontal jump, IMP impulse, iTSLacmin lactate minimum intensity, iVO</w:t>
                      </w:r>
                      <w:r w:rsidRPr="00F451F8">
                        <w:rPr>
                          <w:sz w:val="20"/>
                          <w:szCs w:val="20"/>
                          <w:vertAlign w:val="superscript"/>
                        </w:rPr>
                        <w:t>2</w:t>
                      </w:r>
                      <w:r w:rsidRPr="00BC4C1E">
                        <w:rPr>
                          <w:sz w:val="20"/>
                          <w:szCs w:val="20"/>
                        </w:rPr>
                        <w:t>max intensity at VO</w:t>
                      </w:r>
                      <w:r w:rsidRPr="00F451F8">
                        <w:rPr>
                          <w:sz w:val="20"/>
                          <w:szCs w:val="20"/>
                          <w:vertAlign w:val="superscript"/>
                        </w:rPr>
                        <w:t>2</w:t>
                      </w:r>
                      <w:r w:rsidRPr="00BC4C1E">
                        <w:rPr>
                          <w:sz w:val="20"/>
                          <w:szCs w:val="20"/>
                        </w:rPr>
                        <w:t>max, La</w:t>
                      </w:r>
                      <w:r w:rsidRPr="00BC4C1E">
                        <w:rPr>
                          <w:sz w:val="20"/>
                          <w:szCs w:val="20"/>
                          <w:vertAlign w:val="subscript"/>
                        </w:rPr>
                        <w:t xml:space="preserve">peak </w:t>
                      </w:r>
                      <w:r w:rsidRPr="00BC4C1E">
                        <w:rPr>
                          <w:sz w:val="20"/>
                          <w:szCs w:val="20"/>
                        </w:rPr>
                        <w:t>lactate peak, LBM lean body mass, LMI lactate minimum intensity, LT lactate threshold, MAI maximum average impulse, MAV maximal aerobic velocity, MA</w:t>
                      </w:r>
                      <w:r>
                        <w:rPr>
                          <w:sz w:val="20"/>
                          <w:szCs w:val="20"/>
                        </w:rPr>
                        <w:t>v</w:t>
                      </w:r>
                      <w:r w:rsidRPr="00BC4C1E">
                        <w:rPr>
                          <w:sz w:val="20"/>
                          <w:szCs w:val="20"/>
                        </w:rPr>
                        <w:t>V maximum average velocity, MLSSv velocity associated with maximal lactate steady state, MP mean power, MPP mean propulsive power,</w:t>
                      </w:r>
                      <w:r>
                        <w:rPr>
                          <w:sz w:val="20"/>
                          <w:szCs w:val="20"/>
                        </w:rPr>
                        <w:t xml:space="preserve"> PFA propulsive force of arms, </w:t>
                      </w:r>
                      <w:r w:rsidRPr="00BC4C1E">
                        <w:rPr>
                          <w:sz w:val="20"/>
                          <w:szCs w:val="20"/>
                        </w:rPr>
                        <w:t>PP peak power, RFD rate of force development, SJ squat jump, SLOPE inclination slope from maximum to minimum force, tFmax time to maximum force, TOV take off velocity, TV throwing velocity, vBL velocity at blood lactate concentration,</w:t>
                      </w:r>
                      <w:r>
                        <w:rPr>
                          <w:sz w:val="20"/>
                          <w:szCs w:val="20"/>
                        </w:rPr>
                        <w:t xml:space="preserve"> Vcrit critical velocity,</w:t>
                      </w:r>
                      <w:r w:rsidRPr="00BC4C1E">
                        <w:rPr>
                          <w:sz w:val="20"/>
                          <w:szCs w:val="20"/>
                        </w:rPr>
                        <w:t xml:space="preserve"> vVO</w:t>
                      </w:r>
                      <w:r w:rsidRPr="00F451F8">
                        <w:rPr>
                          <w:sz w:val="20"/>
                          <w:szCs w:val="20"/>
                          <w:vertAlign w:val="superscript"/>
                        </w:rPr>
                        <w:t>2</w:t>
                      </w:r>
                      <w:r w:rsidRPr="00BC4C1E">
                        <w:rPr>
                          <w:sz w:val="20"/>
                          <w:szCs w:val="20"/>
                        </w:rPr>
                        <w:t xml:space="preserve"> max velocity associated with VO</w:t>
                      </w:r>
                      <w:r w:rsidRPr="00F451F8">
                        <w:rPr>
                          <w:sz w:val="20"/>
                          <w:szCs w:val="20"/>
                          <w:vertAlign w:val="superscript"/>
                        </w:rPr>
                        <w:t>2</w:t>
                      </w:r>
                      <w:r w:rsidRPr="00BC4C1E">
                        <w:rPr>
                          <w:sz w:val="20"/>
                          <w:szCs w:val="20"/>
                        </w:rPr>
                        <w:t>max, WA-VO</w:t>
                      </w:r>
                      <w:r w:rsidRPr="00F451F8">
                        <w:rPr>
                          <w:sz w:val="20"/>
                          <w:szCs w:val="20"/>
                          <w:vertAlign w:val="superscript"/>
                        </w:rPr>
                        <w:t>2</w:t>
                      </w:r>
                      <w:r w:rsidRPr="00BC4C1E">
                        <w:rPr>
                          <w:sz w:val="20"/>
                          <w:szCs w:val="20"/>
                        </w:rPr>
                        <w:t xml:space="preserve"> weight adjusted VO</w:t>
                      </w:r>
                      <w:r w:rsidRPr="00F451F8">
                        <w:rPr>
                          <w:sz w:val="20"/>
                          <w:szCs w:val="20"/>
                          <w:vertAlign w:val="superscript"/>
                        </w:rPr>
                        <w:t>2</w:t>
                      </w:r>
                      <w:r w:rsidRPr="00BC4C1E">
                        <w:rPr>
                          <w:sz w:val="20"/>
                          <w:szCs w:val="20"/>
                        </w:rPr>
                        <w:t>, ΔLa net change in blood lactate concentration</w:t>
                      </w:r>
                    </w:p>
                    <w:p w14:paraId="53ED3FE9" w14:textId="77777777" w:rsidR="00D5437F" w:rsidRDefault="00D5437F" w:rsidP="00723E4E"/>
                  </w:txbxContent>
                </v:textbox>
              </v:shape>
            </w:pict>
          </mc:Fallback>
        </mc:AlternateContent>
      </w:r>
      <w:r w:rsidR="000101B3" w:rsidRPr="000101B3">
        <w:rPr>
          <w:rFonts w:eastAsia="Times New Roman"/>
          <w:noProof/>
          <w:sz w:val="24"/>
          <w:szCs w:val="24"/>
          <w:lang w:eastAsia="en-GB"/>
        </w:rPr>
        <mc:AlternateContent>
          <mc:Choice Requires="wps">
            <w:drawing>
              <wp:anchor distT="0" distB="0" distL="114300" distR="114300" simplePos="0" relativeHeight="251721728" behindDoc="0" locked="0" layoutInCell="1" allowOverlap="1" wp14:anchorId="361D7BF8" wp14:editId="0A951B94">
                <wp:simplePos x="0" y="0"/>
                <wp:positionH relativeFrom="column">
                  <wp:posOffset>-815975</wp:posOffset>
                </wp:positionH>
                <wp:positionV relativeFrom="paragraph">
                  <wp:posOffset>-730885</wp:posOffset>
                </wp:positionV>
                <wp:extent cx="1317600" cy="252000"/>
                <wp:effectExtent l="0" t="635" r="0" b="0"/>
                <wp:wrapNone/>
                <wp:docPr id="29" name="Text Box 29"/>
                <wp:cNvGraphicFramePr/>
                <a:graphic xmlns:a="http://schemas.openxmlformats.org/drawingml/2006/main">
                  <a:graphicData uri="http://schemas.microsoft.com/office/word/2010/wordprocessingShape">
                    <wps:wsp>
                      <wps:cNvSpPr txBox="1"/>
                      <wps:spPr>
                        <a:xfrm rot="16200000">
                          <a:off x="0" y="0"/>
                          <a:ext cx="1317600" cy="252000"/>
                        </a:xfrm>
                        <a:prstGeom prst="rect">
                          <a:avLst/>
                        </a:prstGeom>
                        <a:solidFill>
                          <a:sysClr val="window" lastClr="FFFFFF"/>
                        </a:solidFill>
                        <a:ln w="6350">
                          <a:noFill/>
                        </a:ln>
                      </wps:spPr>
                      <wps:txbx>
                        <w:txbxContent>
                          <w:p w14:paraId="16EF94E2" w14:textId="77777777" w:rsidR="00D5437F" w:rsidRPr="000161C0" w:rsidRDefault="00D5437F" w:rsidP="000101B3">
                            <w:r w:rsidRPr="000161C0">
                              <w:rPr>
                                <w:b/>
                                <w:bCs/>
                              </w:rPr>
                              <w:t>Table 2</w:t>
                            </w:r>
                            <w:r w:rsidRPr="000161C0">
                              <w:t xml:space="preserve"> </w:t>
                            </w:r>
                            <w:r w:rsidRPr="009022CF">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1D7BF8" id="Text Box 29" o:spid="_x0000_s1039" type="#_x0000_t202" style="position:absolute;margin-left:-64.25pt;margin-top:-57.55pt;width:103.75pt;height:19.85pt;rotation:-9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" fillcolor="window" stroked="f" strokeweight=".5pt">
                <v:textbox>
                  <w:txbxContent>
                    <w:p w14:paraId="16EF94E2" w14:textId="77777777" w:rsidR="00D5437F" w:rsidRPr="000161C0" w:rsidRDefault="00D5437F" w:rsidP="000101B3">
                      <w:r w:rsidRPr="000161C0">
                        <w:rPr>
                          <w:b/>
                          <w:bCs/>
                        </w:rPr>
                        <w:t>Table 2</w:t>
                      </w:r>
                      <w:r w:rsidRPr="000161C0">
                        <w:t xml:space="preserve"> </w:t>
                      </w:r>
                      <w:r w:rsidRPr="009022CF">
                        <w:rPr>
                          <w:i/>
                          <w:iCs/>
                        </w:rPr>
                        <w:t>continued</w:t>
                      </w:r>
                    </w:p>
                  </w:txbxContent>
                </v:textbox>
              </v:shape>
            </w:pict>
          </mc:Fallback>
        </mc:AlternateContent>
      </w:r>
      <w:bookmarkEnd w:id="1"/>
    </w:p>
    <w:sectPr w:rsidR="00454E75" w:rsidRPr="00112506" w:rsidSect="00BE2BE2">
      <w:headerReference w:type="default" r:id="rId11"/>
      <w:footerReference w:type="default" r:id="rId12"/>
      <w:headerReference w:type="first" r:id="rId13"/>
      <w:footerReference w:type="first" r:id="rId14"/>
      <w:pgSz w:w="11906" w:h="16838"/>
      <w:pgMar w:top="1440" w:right="1440" w:bottom="1440" w:left="1440" w:header="708" w:footer="708"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9CC1BE" w14:textId="77777777" w:rsidR="004F06F0" w:rsidRDefault="004F06F0" w:rsidP="00770CDD">
      <w:pPr>
        <w:spacing w:after="0" w:line="240" w:lineRule="auto"/>
      </w:pPr>
      <w:r>
        <w:separator/>
      </w:r>
    </w:p>
  </w:endnote>
  <w:endnote w:type="continuationSeparator" w:id="0">
    <w:p w14:paraId="69323FDA" w14:textId="77777777" w:rsidR="004F06F0" w:rsidRDefault="004F06F0" w:rsidP="00770C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5"/>
      <w:gridCol w:w="3005"/>
      <w:gridCol w:w="3005"/>
    </w:tblGrid>
    <w:tr w:rsidR="00D5437F" w14:paraId="6B48F784" w14:textId="77777777" w:rsidTr="0060135D">
      <w:tc>
        <w:tcPr>
          <w:tcW w:w="3005" w:type="dxa"/>
        </w:tcPr>
        <w:p w14:paraId="7FEFF762" w14:textId="43DA33AF" w:rsidR="00D5437F" w:rsidRDefault="00D5437F" w:rsidP="0060135D">
          <w:pPr>
            <w:pStyle w:val="Header"/>
            <w:ind w:left="-115"/>
          </w:pPr>
        </w:p>
      </w:tc>
      <w:tc>
        <w:tcPr>
          <w:tcW w:w="3005" w:type="dxa"/>
        </w:tcPr>
        <w:p w14:paraId="11FD346D" w14:textId="00033FEC" w:rsidR="00D5437F" w:rsidRDefault="00D5437F" w:rsidP="0060135D">
          <w:pPr>
            <w:pStyle w:val="Header"/>
            <w:jc w:val="center"/>
          </w:pPr>
        </w:p>
      </w:tc>
      <w:tc>
        <w:tcPr>
          <w:tcW w:w="3005" w:type="dxa"/>
        </w:tcPr>
        <w:p w14:paraId="0ED993DC" w14:textId="7022193C" w:rsidR="00D5437F" w:rsidRDefault="00D5437F" w:rsidP="0060135D">
          <w:pPr>
            <w:pStyle w:val="Header"/>
            <w:ind w:right="-115"/>
            <w:jc w:val="right"/>
          </w:pPr>
        </w:p>
      </w:tc>
    </w:tr>
  </w:tbl>
  <w:p w14:paraId="7FAECA81" w14:textId="587DCDD1" w:rsidR="00D5437F" w:rsidRDefault="00D5437F" w:rsidP="006013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5"/>
      <w:gridCol w:w="3005"/>
      <w:gridCol w:w="3005"/>
    </w:tblGrid>
    <w:tr w:rsidR="00D5437F" w14:paraId="4B66EF92" w14:textId="77777777" w:rsidTr="0060135D">
      <w:tc>
        <w:tcPr>
          <w:tcW w:w="3005" w:type="dxa"/>
        </w:tcPr>
        <w:p w14:paraId="2A3ED375" w14:textId="2072F183" w:rsidR="00D5437F" w:rsidRDefault="00D5437F" w:rsidP="0060135D">
          <w:pPr>
            <w:pStyle w:val="Header"/>
            <w:ind w:left="-115"/>
          </w:pPr>
        </w:p>
      </w:tc>
      <w:tc>
        <w:tcPr>
          <w:tcW w:w="3005" w:type="dxa"/>
        </w:tcPr>
        <w:p w14:paraId="06063E77" w14:textId="40E042B8" w:rsidR="00D5437F" w:rsidRDefault="00D5437F" w:rsidP="0060135D">
          <w:pPr>
            <w:pStyle w:val="Header"/>
            <w:jc w:val="center"/>
          </w:pPr>
        </w:p>
      </w:tc>
      <w:tc>
        <w:tcPr>
          <w:tcW w:w="3005" w:type="dxa"/>
        </w:tcPr>
        <w:p w14:paraId="39265D0F" w14:textId="77BFA162" w:rsidR="00D5437F" w:rsidRDefault="00D5437F" w:rsidP="0060135D">
          <w:pPr>
            <w:pStyle w:val="Header"/>
            <w:ind w:right="-115"/>
            <w:jc w:val="right"/>
          </w:pPr>
        </w:p>
      </w:tc>
    </w:tr>
  </w:tbl>
  <w:p w14:paraId="218F1EE9" w14:textId="14C6C430" w:rsidR="00D5437F" w:rsidRDefault="00D5437F" w:rsidP="00601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4F5ABF" w14:textId="77777777" w:rsidR="004F06F0" w:rsidRDefault="004F06F0" w:rsidP="00770CDD">
      <w:pPr>
        <w:spacing w:after="0" w:line="240" w:lineRule="auto"/>
      </w:pPr>
      <w:r>
        <w:separator/>
      </w:r>
    </w:p>
  </w:footnote>
  <w:footnote w:type="continuationSeparator" w:id="0">
    <w:p w14:paraId="10858E9B" w14:textId="77777777" w:rsidR="004F06F0" w:rsidRDefault="004F06F0" w:rsidP="00770C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4960299"/>
      <w:docPartObj>
        <w:docPartGallery w:val="Page Numbers (Top of Page)"/>
        <w:docPartUnique/>
      </w:docPartObj>
    </w:sdtPr>
    <w:sdtEndPr>
      <w:rPr>
        <w:noProof/>
      </w:rPr>
    </w:sdtEndPr>
    <w:sdtContent>
      <w:p w14:paraId="4075EFC8" w14:textId="55F0F345" w:rsidR="0094295F" w:rsidRDefault="0094295F" w:rsidP="0094295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74B9757" w14:textId="3131C961" w:rsidR="00770CDD" w:rsidRDefault="00E54DF8" w:rsidP="00BA71FE">
    <w:pPr>
      <w:pStyle w:val="Header"/>
    </w:pPr>
    <w:r>
      <w:t xml:space="preserve">PERFORMANCE DETERMINANTS </w:t>
    </w:r>
    <w:r w:rsidR="008F30F6">
      <w:t>IN YOUTH</w:t>
    </w:r>
    <w:r>
      <w:t xml:space="preserve"> SWIMMERS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7CB4A" w14:textId="306AFF64" w:rsidR="00D5437F" w:rsidRDefault="00D5437F" w:rsidP="00E54DF8">
    <w:pPr>
      <w:pStyle w:val="Header"/>
      <w:jc w:val="right"/>
    </w:pPr>
    <w: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B167C"/>
    <w:multiLevelType w:val="hybridMultilevel"/>
    <w:tmpl w:val="8B4EB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B41842"/>
    <w:multiLevelType w:val="hybridMultilevel"/>
    <w:tmpl w:val="27F65EF8"/>
    <w:lvl w:ilvl="0" w:tplc="DCF0A126">
      <w:start w:val="1"/>
      <w:numFmt w:val="decimal"/>
      <w:lvlText w:val="%1."/>
      <w:lvlJc w:val="left"/>
      <w:pPr>
        <w:ind w:left="360" w:hanging="360"/>
      </w:pPr>
      <w:rPr>
        <w:rFonts w:hint="default"/>
      </w:rPr>
    </w:lvl>
    <w:lvl w:ilvl="1" w:tplc="9B081E92">
      <w:start w:val="1"/>
      <w:numFmt w:val="bullet"/>
      <w:lvlText w:val="o"/>
      <w:lvlJc w:val="left"/>
      <w:pPr>
        <w:ind w:left="1080" w:hanging="360"/>
      </w:pPr>
      <w:rPr>
        <w:rFonts w:ascii="Courier New" w:hAnsi="Courier New" w:hint="default"/>
      </w:rPr>
    </w:lvl>
    <w:lvl w:ilvl="2" w:tplc="524CAD06">
      <w:start w:val="1"/>
      <w:numFmt w:val="bullet"/>
      <w:lvlText w:val=""/>
      <w:lvlJc w:val="left"/>
      <w:pPr>
        <w:ind w:left="1800" w:hanging="360"/>
      </w:pPr>
      <w:rPr>
        <w:rFonts w:ascii="Wingdings" w:hAnsi="Wingdings" w:hint="default"/>
      </w:rPr>
    </w:lvl>
    <w:lvl w:ilvl="3" w:tplc="379EF218">
      <w:start w:val="1"/>
      <w:numFmt w:val="bullet"/>
      <w:lvlText w:val=""/>
      <w:lvlJc w:val="left"/>
      <w:pPr>
        <w:ind w:left="2520" w:hanging="360"/>
      </w:pPr>
      <w:rPr>
        <w:rFonts w:ascii="Symbol" w:hAnsi="Symbol" w:hint="default"/>
      </w:rPr>
    </w:lvl>
    <w:lvl w:ilvl="4" w:tplc="3EC0A2BE">
      <w:start w:val="1"/>
      <w:numFmt w:val="bullet"/>
      <w:lvlText w:val="o"/>
      <w:lvlJc w:val="left"/>
      <w:pPr>
        <w:ind w:left="3240" w:hanging="360"/>
      </w:pPr>
      <w:rPr>
        <w:rFonts w:ascii="Courier New" w:hAnsi="Courier New" w:hint="default"/>
      </w:rPr>
    </w:lvl>
    <w:lvl w:ilvl="5" w:tplc="CD0E0CCE">
      <w:start w:val="1"/>
      <w:numFmt w:val="bullet"/>
      <w:lvlText w:val=""/>
      <w:lvlJc w:val="left"/>
      <w:pPr>
        <w:ind w:left="3960" w:hanging="360"/>
      </w:pPr>
      <w:rPr>
        <w:rFonts w:ascii="Wingdings" w:hAnsi="Wingdings" w:hint="default"/>
      </w:rPr>
    </w:lvl>
    <w:lvl w:ilvl="6" w:tplc="90C456D6">
      <w:start w:val="1"/>
      <w:numFmt w:val="bullet"/>
      <w:lvlText w:val=""/>
      <w:lvlJc w:val="left"/>
      <w:pPr>
        <w:ind w:left="4680" w:hanging="360"/>
      </w:pPr>
      <w:rPr>
        <w:rFonts w:ascii="Symbol" w:hAnsi="Symbol" w:hint="default"/>
      </w:rPr>
    </w:lvl>
    <w:lvl w:ilvl="7" w:tplc="D0F03118">
      <w:start w:val="1"/>
      <w:numFmt w:val="bullet"/>
      <w:lvlText w:val="o"/>
      <w:lvlJc w:val="left"/>
      <w:pPr>
        <w:ind w:left="5400" w:hanging="360"/>
      </w:pPr>
      <w:rPr>
        <w:rFonts w:ascii="Courier New" w:hAnsi="Courier New" w:hint="default"/>
      </w:rPr>
    </w:lvl>
    <w:lvl w:ilvl="8" w:tplc="F168DFD0">
      <w:start w:val="1"/>
      <w:numFmt w:val="bullet"/>
      <w:lvlText w:val=""/>
      <w:lvlJc w:val="left"/>
      <w:pPr>
        <w:ind w:left="6120" w:hanging="360"/>
      </w:pPr>
      <w:rPr>
        <w:rFonts w:ascii="Wingdings" w:hAnsi="Wingdings" w:hint="default"/>
      </w:rPr>
    </w:lvl>
  </w:abstractNum>
  <w:abstractNum w:abstractNumId="2" w15:restartNumberingAfterBreak="0">
    <w:nsid w:val="06A1790C"/>
    <w:multiLevelType w:val="hybridMultilevel"/>
    <w:tmpl w:val="74324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3061D8"/>
    <w:multiLevelType w:val="hybridMultilevel"/>
    <w:tmpl w:val="64F447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4339B9"/>
    <w:multiLevelType w:val="hybridMultilevel"/>
    <w:tmpl w:val="36D4C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4D5ADB"/>
    <w:multiLevelType w:val="multilevel"/>
    <w:tmpl w:val="9B2A03B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0B73AC0"/>
    <w:multiLevelType w:val="hybridMultilevel"/>
    <w:tmpl w:val="1E421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617C9C"/>
    <w:multiLevelType w:val="multilevel"/>
    <w:tmpl w:val="903CD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6B6EC1"/>
    <w:multiLevelType w:val="hybridMultilevel"/>
    <w:tmpl w:val="7590A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D66998"/>
    <w:multiLevelType w:val="hybridMultilevel"/>
    <w:tmpl w:val="6DF49024"/>
    <w:lvl w:ilvl="0" w:tplc="0809000F">
      <w:start w:val="1"/>
      <w:numFmt w:val="decimal"/>
      <w:lvlText w:val="%1."/>
      <w:lvlJc w:val="left"/>
      <w:pPr>
        <w:ind w:left="720" w:hanging="360"/>
      </w:pPr>
    </w:lvl>
    <w:lvl w:ilvl="1" w:tplc="0809000F">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60439D9"/>
    <w:multiLevelType w:val="hybridMultilevel"/>
    <w:tmpl w:val="F9B4FC10"/>
    <w:lvl w:ilvl="0" w:tplc="F28810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C232CDE"/>
    <w:multiLevelType w:val="hybridMultilevel"/>
    <w:tmpl w:val="E12A8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2631A3"/>
    <w:multiLevelType w:val="hybridMultilevel"/>
    <w:tmpl w:val="E006F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A9F56F6"/>
    <w:multiLevelType w:val="hybridMultilevel"/>
    <w:tmpl w:val="8AB0EEC0"/>
    <w:lvl w:ilvl="0" w:tplc="0809000F">
      <w:start w:val="1"/>
      <w:numFmt w:val="decimal"/>
      <w:lvlText w:val="%1."/>
      <w:lvlJc w:val="left"/>
      <w:pPr>
        <w:ind w:left="720" w:hanging="360"/>
      </w:pPr>
    </w:lvl>
    <w:lvl w:ilvl="1" w:tplc="8B0CE826">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212149B"/>
    <w:multiLevelType w:val="hybridMultilevel"/>
    <w:tmpl w:val="4EDCA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6D13239"/>
    <w:multiLevelType w:val="hybridMultilevel"/>
    <w:tmpl w:val="15B079A0"/>
    <w:lvl w:ilvl="0" w:tplc="2EE220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B0C7513"/>
    <w:multiLevelType w:val="hybridMultilevel"/>
    <w:tmpl w:val="BB1CC6CC"/>
    <w:lvl w:ilvl="0" w:tplc="F28810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D55C53"/>
    <w:multiLevelType w:val="hybridMultilevel"/>
    <w:tmpl w:val="3EDCD4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num>
  <w:num w:numId="2">
    <w:abstractNumId w:val="3"/>
  </w:num>
  <w:num w:numId="3">
    <w:abstractNumId w:val="16"/>
  </w:num>
  <w:num w:numId="4">
    <w:abstractNumId w:val="10"/>
  </w:num>
  <w:num w:numId="5">
    <w:abstractNumId w:val="12"/>
  </w:num>
  <w:num w:numId="6">
    <w:abstractNumId w:val="11"/>
  </w:num>
  <w:num w:numId="7">
    <w:abstractNumId w:val="0"/>
  </w:num>
  <w:num w:numId="8">
    <w:abstractNumId w:val="8"/>
  </w:num>
  <w:num w:numId="9">
    <w:abstractNumId w:val="4"/>
  </w:num>
  <w:num w:numId="10">
    <w:abstractNumId w:val="6"/>
  </w:num>
  <w:num w:numId="11">
    <w:abstractNumId w:val="2"/>
  </w:num>
  <w:num w:numId="12">
    <w:abstractNumId w:val="15"/>
  </w:num>
  <w:num w:numId="13">
    <w:abstractNumId w:val="5"/>
  </w:num>
  <w:num w:numId="14">
    <w:abstractNumId w:val="13"/>
  </w:num>
  <w:num w:numId="15">
    <w:abstractNumId w:val="9"/>
  </w:num>
  <w:num w:numId="16">
    <w:abstractNumId w:val="14"/>
  </w:num>
  <w:num w:numId="17">
    <w:abstractNumId w:val="7"/>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0A"/>
    <w:rsid w:val="00000127"/>
    <w:rsid w:val="00000842"/>
    <w:rsid w:val="00000E66"/>
    <w:rsid w:val="00001040"/>
    <w:rsid w:val="00001F98"/>
    <w:rsid w:val="0000206B"/>
    <w:rsid w:val="00002856"/>
    <w:rsid w:val="00002BDF"/>
    <w:rsid w:val="00003BE7"/>
    <w:rsid w:val="00003CAD"/>
    <w:rsid w:val="00003D0C"/>
    <w:rsid w:val="000043C8"/>
    <w:rsid w:val="00005038"/>
    <w:rsid w:val="00005AA6"/>
    <w:rsid w:val="00005E4F"/>
    <w:rsid w:val="00005F43"/>
    <w:rsid w:val="000066BF"/>
    <w:rsid w:val="00006BD6"/>
    <w:rsid w:val="000070E5"/>
    <w:rsid w:val="00007319"/>
    <w:rsid w:val="00007A0F"/>
    <w:rsid w:val="000101B3"/>
    <w:rsid w:val="000101ED"/>
    <w:rsid w:val="00011775"/>
    <w:rsid w:val="00011BE4"/>
    <w:rsid w:val="00011BF7"/>
    <w:rsid w:val="00011F8E"/>
    <w:rsid w:val="000124D2"/>
    <w:rsid w:val="00012549"/>
    <w:rsid w:val="00012735"/>
    <w:rsid w:val="0001295F"/>
    <w:rsid w:val="00012F0C"/>
    <w:rsid w:val="00013129"/>
    <w:rsid w:val="0001389A"/>
    <w:rsid w:val="00013C86"/>
    <w:rsid w:val="00014927"/>
    <w:rsid w:val="00014D6B"/>
    <w:rsid w:val="00014F62"/>
    <w:rsid w:val="0001511F"/>
    <w:rsid w:val="00015D91"/>
    <w:rsid w:val="00016523"/>
    <w:rsid w:val="000165D3"/>
    <w:rsid w:val="00017153"/>
    <w:rsid w:val="000174A5"/>
    <w:rsid w:val="00017629"/>
    <w:rsid w:val="000203BA"/>
    <w:rsid w:val="00020CC4"/>
    <w:rsid w:val="00020EB3"/>
    <w:rsid w:val="00020FD4"/>
    <w:rsid w:val="000219B4"/>
    <w:rsid w:val="00021DC7"/>
    <w:rsid w:val="00021E30"/>
    <w:rsid w:val="00022C0A"/>
    <w:rsid w:val="0002347C"/>
    <w:rsid w:val="00023960"/>
    <w:rsid w:val="00023987"/>
    <w:rsid w:val="0002545D"/>
    <w:rsid w:val="000255BA"/>
    <w:rsid w:val="00025E18"/>
    <w:rsid w:val="00027363"/>
    <w:rsid w:val="00027935"/>
    <w:rsid w:val="00027CEA"/>
    <w:rsid w:val="00027D04"/>
    <w:rsid w:val="00030185"/>
    <w:rsid w:val="00030A20"/>
    <w:rsid w:val="000311FD"/>
    <w:rsid w:val="00031831"/>
    <w:rsid w:val="00031885"/>
    <w:rsid w:val="000318FA"/>
    <w:rsid w:val="00032A7F"/>
    <w:rsid w:val="00032E8C"/>
    <w:rsid w:val="00033F54"/>
    <w:rsid w:val="00034846"/>
    <w:rsid w:val="00034DF3"/>
    <w:rsid w:val="00035060"/>
    <w:rsid w:val="00035785"/>
    <w:rsid w:val="00035C47"/>
    <w:rsid w:val="000367AC"/>
    <w:rsid w:val="00036B9D"/>
    <w:rsid w:val="00036D8B"/>
    <w:rsid w:val="00036E67"/>
    <w:rsid w:val="000376C0"/>
    <w:rsid w:val="0004004C"/>
    <w:rsid w:val="00040080"/>
    <w:rsid w:val="000403A7"/>
    <w:rsid w:val="000409E8"/>
    <w:rsid w:val="00040C04"/>
    <w:rsid w:val="00040C40"/>
    <w:rsid w:val="00041485"/>
    <w:rsid w:val="00041548"/>
    <w:rsid w:val="00041E91"/>
    <w:rsid w:val="00041F36"/>
    <w:rsid w:val="00041F51"/>
    <w:rsid w:val="000420A3"/>
    <w:rsid w:val="00042AB4"/>
    <w:rsid w:val="00042EA0"/>
    <w:rsid w:val="00043608"/>
    <w:rsid w:val="000439D3"/>
    <w:rsid w:val="00044567"/>
    <w:rsid w:val="00044568"/>
    <w:rsid w:val="000448B1"/>
    <w:rsid w:val="000448FB"/>
    <w:rsid w:val="00044C73"/>
    <w:rsid w:val="00044CA1"/>
    <w:rsid w:val="000454A8"/>
    <w:rsid w:val="0004631F"/>
    <w:rsid w:val="00046CFB"/>
    <w:rsid w:val="0004755F"/>
    <w:rsid w:val="00047AEC"/>
    <w:rsid w:val="000514F9"/>
    <w:rsid w:val="0005194B"/>
    <w:rsid w:val="00052B5F"/>
    <w:rsid w:val="00052E90"/>
    <w:rsid w:val="00053289"/>
    <w:rsid w:val="000535A1"/>
    <w:rsid w:val="000540D8"/>
    <w:rsid w:val="00054195"/>
    <w:rsid w:val="00054E0D"/>
    <w:rsid w:val="0005589F"/>
    <w:rsid w:val="00055AB8"/>
    <w:rsid w:val="00056034"/>
    <w:rsid w:val="00056177"/>
    <w:rsid w:val="0005693C"/>
    <w:rsid w:val="000569AE"/>
    <w:rsid w:val="00056B6D"/>
    <w:rsid w:val="00056FD6"/>
    <w:rsid w:val="0005727D"/>
    <w:rsid w:val="000573DF"/>
    <w:rsid w:val="000614B0"/>
    <w:rsid w:val="00061D5B"/>
    <w:rsid w:val="00061FC7"/>
    <w:rsid w:val="000623B6"/>
    <w:rsid w:val="00062935"/>
    <w:rsid w:val="00062D52"/>
    <w:rsid w:val="000634A7"/>
    <w:rsid w:val="0006351E"/>
    <w:rsid w:val="00063C63"/>
    <w:rsid w:val="000646E7"/>
    <w:rsid w:val="00064F7C"/>
    <w:rsid w:val="00065104"/>
    <w:rsid w:val="00065286"/>
    <w:rsid w:val="00065DCE"/>
    <w:rsid w:val="000666C6"/>
    <w:rsid w:val="000668D1"/>
    <w:rsid w:val="00066BA7"/>
    <w:rsid w:val="00067234"/>
    <w:rsid w:val="000672F4"/>
    <w:rsid w:val="0006787F"/>
    <w:rsid w:val="000679B0"/>
    <w:rsid w:val="00067A34"/>
    <w:rsid w:val="00067C8F"/>
    <w:rsid w:val="00067DAB"/>
    <w:rsid w:val="00070058"/>
    <w:rsid w:val="00070AB7"/>
    <w:rsid w:val="00070F37"/>
    <w:rsid w:val="00071502"/>
    <w:rsid w:val="0007198C"/>
    <w:rsid w:val="00071FA2"/>
    <w:rsid w:val="00071FE7"/>
    <w:rsid w:val="0007204F"/>
    <w:rsid w:val="0007218A"/>
    <w:rsid w:val="0007294C"/>
    <w:rsid w:val="000733C5"/>
    <w:rsid w:val="000742B0"/>
    <w:rsid w:val="0007466A"/>
    <w:rsid w:val="000747A6"/>
    <w:rsid w:val="00074BC3"/>
    <w:rsid w:val="00074E94"/>
    <w:rsid w:val="0007569A"/>
    <w:rsid w:val="00075ACF"/>
    <w:rsid w:val="00075F58"/>
    <w:rsid w:val="000767FD"/>
    <w:rsid w:val="00076930"/>
    <w:rsid w:val="00076E1C"/>
    <w:rsid w:val="00076E68"/>
    <w:rsid w:val="0007743C"/>
    <w:rsid w:val="00077B10"/>
    <w:rsid w:val="00077B64"/>
    <w:rsid w:val="00080B50"/>
    <w:rsid w:val="00080CC7"/>
    <w:rsid w:val="00080ED3"/>
    <w:rsid w:val="000813AB"/>
    <w:rsid w:val="00081875"/>
    <w:rsid w:val="00081961"/>
    <w:rsid w:val="00082223"/>
    <w:rsid w:val="000826F9"/>
    <w:rsid w:val="0008284C"/>
    <w:rsid w:val="00082C25"/>
    <w:rsid w:val="00082F34"/>
    <w:rsid w:val="00082F46"/>
    <w:rsid w:val="000830EB"/>
    <w:rsid w:val="000835EE"/>
    <w:rsid w:val="00083607"/>
    <w:rsid w:val="00083EF5"/>
    <w:rsid w:val="00084037"/>
    <w:rsid w:val="000840E5"/>
    <w:rsid w:val="00084455"/>
    <w:rsid w:val="000845FE"/>
    <w:rsid w:val="000847A6"/>
    <w:rsid w:val="000849C6"/>
    <w:rsid w:val="000849F9"/>
    <w:rsid w:val="00084B17"/>
    <w:rsid w:val="000850DA"/>
    <w:rsid w:val="00085568"/>
    <w:rsid w:val="00085BD4"/>
    <w:rsid w:val="0008606D"/>
    <w:rsid w:val="00086C8A"/>
    <w:rsid w:val="000870B0"/>
    <w:rsid w:val="00087A08"/>
    <w:rsid w:val="00087EAB"/>
    <w:rsid w:val="000913B0"/>
    <w:rsid w:val="00091616"/>
    <w:rsid w:val="00091766"/>
    <w:rsid w:val="000918B9"/>
    <w:rsid w:val="000921D4"/>
    <w:rsid w:val="000926FD"/>
    <w:rsid w:val="00092ADE"/>
    <w:rsid w:val="00093387"/>
    <w:rsid w:val="00093D08"/>
    <w:rsid w:val="00093DB6"/>
    <w:rsid w:val="00094659"/>
    <w:rsid w:val="00094884"/>
    <w:rsid w:val="00095206"/>
    <w:rsid w:val="00095626"/>
    <w:rsid w:val="0009648A"/>
    <w:rsid w:val="0009690A"/>
    <w:rsid w:val="00096A93"/>
    <w:rsid w:val="00096CEA"/>
    <w:rsid w:val="00096DC5"/>
    <w:rsid w:val="00096E4C"/>
    <w:rsid w:val="00096EF5"/>
    <w:rsid w:val="000A1200"/>
    <w:rsid w:val="000A13BA"/>
    <w:rsid w:val="000A162B"/>
    <w:rsid w:val="000A171F"/>
    <w:rsid w:val="000A17A5"/>
    <w:rsid w:val="000A1A19"/>
    <w:rsid w:val="000A1D0A"/>
    <w:rsid w:val="000A1F63"/>
    <w:rsid w:val="000A2241"/>
    <w:rsid w:val="000A258B"/>
    <w:rsid w:val="000A2748"/>
    <w:rsid w:val="000A3652"/>
    <w:rsid w:val="000A36D9"/>
    <w:rsid w:val="000A371B"/>
    <w:rsid w:val="000A3C31"/>
    <w:rsid w:val="000A3E9F"/>
    <w:rsid w:val="000A42DA"/>
    <w:rsid w:val="000A443B"/>
    <w:rsid w:val="000A4A0A"/>
    <w:rsid w:val="000A59E9"/>
    <w:rsid w:val="000A65C1"/>
    <w:rsid w:val="000A6D7C"/>
    <w:rsid w:val="000A738E"/>
    <w:rsid w:val="000B0328"/>
    <w:rsid w:val="000B0965"/>
    <w:rsid w:val="000B1AB1"/>
    <w:rsid w:val="000B21DE"/>
    <w:rsid w:val="000B2284"/>
    <w:rsid w:val="000B23AF"/>
    <w:rsid w:val="000B35CE"/>
    <w:rsid w:val="000B363D"/>
    <w:rsid w:val="000B42DF"/>
    <w:rsid w:val="000B43F0"/>
    <w:rsid w:val="000B4FBB"/>
    <w:rsid w:val="000B57AB"/>
    <w:rsid w:val="000B586E"/>
    <w:rsid w:val="000B5A03"/>
    <w:rsid w:val="000B63E1"/>
    <w:rsid w:val="000B65C8"/>
    <w:rsid w:val="000B68DA"/>
    <w:rsid w:val="000B6C45"/>
    <w:rsid w:val="000B6D27"/>
    <w:rsid w:val="000B77C7"/>
    <w:rsid w:val="000C0213"/>
    <w:rsid w:val="000C0AC0"/>
    <w:rsid w:val="000C0C47"/>
    <w:rsid w:val="000C0CA4"/>
    <w:rsid w:val="000C0E8F"/>
    <w:rsid w:val="000C1E82"/>
    <w:rsid w:val="000C26C3"/>
    <w:rsid w:val="000C2F53"/>
    <w:rsid w:val="000C3DA4"/>
    <w:rsid w:val="000C3F2A"/>
    <w:rsid w:val="000C46A5"/>
    <w:rsid w:val="000C5349"/>
    <w:rsid w:val="000C5461"/>
    <w:rsid w:val="000C558B"/>
    <w:rsid w:val="000C6792"/>
    <w:rsid w:val="000C68BE"/>
    <w:rsid w:val="000C6F6D"/>
    <w:rsid w:val="000C7383"/>
    <w:rsid w:val="000C76C7"/>
    <w:rsid w:val="000C7913"/>
    <w:rsid w:val="000C7E0C"/>
    <w:rsid w:val="000C7EB5"/>
    <w:rsid w:val="000D01C2"/>
    <w:rsid w:val="000D0472"/>
    <w:rsid w:val="000D080A"/>
    <w:rsid w:val="000D1AD5"/>
    <w:rsid w:val="000D2D21"/>
    <w:rsid w:val="000D3B56"/>
    <w:rsid w:val="000D3D8D"/>
    <w:rsid w:val="000D3DDE"/>
    <w:rsid w:val="000D477A"/>
    <w:rsid w:val="000D4827"/>
    <w:rsid w:val="000D4B0F"/>
    <w:rsid w:val="000D5E0E"/>
    <w:rsid w:val="000D7AC6"/>
    <w:rsid w:val="000D7FF5"/>
    <w:rsid w:val="000E35F8"/>
    <w:rsid w:val="000E3EB0"/>
    <w:rsid w:val="000E4625"/>
    <w:rsid w:val="000E499F"/>
    <w:rsid w:val="000E4DC2"/>
    <w:rsid w:val="000E533F"/>
    <w:rsid w:val="000E5506"/>
    <w:rsid w:val="000E55E8"/>
    <w:rsid w:val="000E56C5"/>
    <w:rsid w:val="000E59F9"/>
    <w:rsid w:val="000E627B"/>
    <w:rsid w:val="000E64E1"/>
    <w:rsid w:val="000E6A73"/>
    <w:rsid w:val="000E6F16"/>
    <w:rsid w:val="000E7398"/>
    <w:rsid w:val="000F0860"/>
    <w:rsid w:val="000F0B0D"/>
    <w:rsid w:val="000F0BA2"/>
    <w:rsid w:val="000F0F96"/>
    <w:rsid w:val="000F249C"/>
    <w:rsid w:val="000F2BA5"/>
    <w:rsid w:val="000F3A25"/>
    <w:rsid w:val="000F4431"/>
    <w:rsid w:val="000F447B"/>
    <w:rsid w:val="000F53ED"/>
    <w:rsid w:val="000F5681"/>
    <w:rsid w:val="000F62A8"/>
    <w:rsid w:val="000F680C"/>
    <w:rsid w:val="000F6AA0"/>
    <w:rsid w:val="000F7382"/>
    <w:rsid w:val="000F7872"/>
    <w:rsid w:val="000F7DDD"/>
    <w:rsid w:val="000F7FE9"/>
    <w:rsid w:val="0010012D"/>
    <w:rsid w:val="001006E2"/>
    <w:rsid w:val="00100D35"/>
    <w:rsid w:val="00101758"/>
    <w:rsid w:val="00101FAD"/>
    <w:rsid w:val="00102526"/>
    <w:rsid w:val="0010294B"/>
    <w:rsid w:val="00102B64"/>
    <w:rsid w:val="00104CBC"/>
    <w:rsid w:val="00104F5F"/>
    <w:rsid w:val="0010645E"/>
    <w:rsid w:val="00106608"/>
    <w:rsid w:val="00106815"/>
    <w:rsid w:val="001071CD"/>
    <w:rsid w:val="001076AD"/>
    <w:rsid w:val="001078AC"/>
    <w:rsid w:val="00109BA4"/>
    <w:rsid w:val="0011075D"/>
    <w:rsid w:val="001119FC"/>
    <w:rsid w:val="00111AC7"/>
    <w:rsid w:val="00111B98"/>
    <w:rsid w:val="00111F83"/>
    <w:rsid w:val="00112506"/>
    <w:rsid w:val="00112662"/>
    <w:rsid w:val="00112792"/>
    <w:rsid w:val="00112B42"/>
    <w:rsid w:val="00112E85"/>
    <w:rsid w:val="001136C9"/>
    <w:rsid w:val="00113995"/>
    <w:rsid w:val="001146FC"/>
    <w:rsid w:val="00114714"/>
    <w:rsid w:val="00114AE8"/>
    <w:rsid w:val="00114E8F"/>
    <w:rsid w:val="00114F0E"/>
    <w:rsid w:val="001160B7"/>
    <w:rsid w:val="001162EA"/>
    <w:rsid w:val="001176A8"/>
    <w:rsid w:val="00117A14"/>
    <w:rsid w:val="00117A1D"/>
    <w:rsid w:val="00117E1E"/>
    <w:rsid w:val="00117F2A"/>
    <w:rsid w:val="001205D4"/>
    <w:rsid w:val="00120620"/>
    <w:rsid w:val="00120A64"/>
    <w:rsid w:val="00121717"/>
    <w:rsid w:val="00122171"/>
    <w:rsid w:val="001221E9"/>
    <w:rsid w:val="00123101"/>
    <w:rsid w:val="00123213"/>
    <w:rsid w:val="001233B8"/>
    <w:rsid w:val="0012345E"/>
    <w:rsid w:val="0012400C"/>
    <w:rsid w:val="00124AF0"/>
    <w:rsid w:val="00124B50"/>
    <w:rsid w:val="00124F50"/>
    <w:rsid w:val="00124F7D"/>
    <w:rsid w:val="00125EC1"/>
    <w:rsid w:val="00125F12"/>
    <w:rsid w:val="00126320"/>
    <w:rsid w:val="0012715F"/>
    <w:rsid w:val="00127906"/>
    <w:rsid w:val="00130754"/>
    <w:rsid w:val="001309FB"/>
    <w:rsid w:val="00130B2A"/>
    <w:rsid w:val="00130D62"/>
    <w:rsid w:val="001314CE"/>
    <w:rsid w:val="001319EC"/>
    <w:rsid w:val="00131D2F"/>
    <w:rsid w:val="00132166"/>
    <w:rsid w:val="00132475"/>
    <w:rsid w:val="0013265F"/>
    <w:rsid w:val="0013272F"/>
    <w:rsid w:val="001327FE"/>
    <w:rsid w:val="00132CF1"/>
    <w:rsid w:val="00133117"/>
    <w:rsid w:val="001348C2"/>
    <w:rsid w:val="0013491E"/>
    <w:rsid w:val="00135512"/>
    <w:rsid w:val="00135878"/>
    <w:rsid w:val="00135ED4"/>
    <w:rsid w:val="00135FEE"/>
    <w:rsid w:val="00136722"/>
    <w:rsid w:val="00136976"/>
    <w:rsid w:val="001370BB"/>
    <w:rsid w:val="00137E95"/>
    <w:rsid w:val="0013A6BE"/>
    <w:rsid w:val="0014000B"/>
    <w:rsid w:val="0014007F"/>
    <w:rsid w:val="00140830"/>
    <w:rsid w:val="00140FAD"/>
    <w:rsid w:val="0014119D"/>
    <w:rsid w:val="001420E8"/>
    <w:rsid w:val="0014242F"/>
    <w:rsid w:val="00142B42"/>
    <w:rsid w:val="001435D2"/>
    <w:rsid w:val="0014363A"/>
    <w:rsid w:val="001447B9"/>
    <w:rsid w:val="0014485F"/>
    <w:rsid w:val="001448EA"/>
    <w:rsid w:val="00144A89"/>
    <w:rsid w:val="00144D4F"/>
    <w:rsid w:val="00145006"/>
    <w:rsid w:val="00145788"/>
    <w:rsid w:val="00145DFA"/>
    <w:rsid w:val="00145F6C"/>
    <w:rsid w:val="00146085"/>
    <w:rsid w:val="00146488"/>
    <w:rsid w:val="00146BA4"/>
    <w:rsid w:val="00146E26"/>
    <w:rsid w:val="001470B0"/>
    <w:rsid w:val="00147216"/>
    <w:rsid w:val="00147520"/>
    <w:rsid w:val="00147D6D"/>
    <w:rsid w:val="00147FCE"/>
    <w:rsid w:val="00150089"/>
    <w:rsid w:val="00150492"/>
    <w:rsid w:val="00150BFD"/>
    <w:rsid w:val="00150F53"/>
    <w:rsid w:val="0015180F"/>
    <w:rsid w:val="00151B95"/>
    <w:rsid w:val="00151E53"/>
    <w:rsid w:val="00151E67"/>
    <w:rsid w:val="00151EE6"/>
    <w:rsid w:val="00152B52"/>
    <w:rsid w:val="00152D89"/>
    <w:rsid w:val="00152DA1"/>
    <w:rsid w:val="0015376A"/>
    <w:rsid w:val="00153B69"/>
    <w:rsid w:val="00153BC7"/>
    <w:rsid w:val="001545BD"/>
    <w:rsid w:val="00154993"/>
    <w:rsid w:val="00154EC8"/>
    <w:rsid w:val="00155522"/>
    <w:rsid w:val="00155D81"/>
    <w:rsid w:val="001561C4"/>
    <w:rsid w:val="00156DAC"/>
    <w:rsid w:val="001571D5"/>
    <w:rsid w:val="00160A22"/>
    <w:rsid w:val="001620CB"/>
    <w:rsid w:val="001627EC"/>
    <w:rsid w:val="00163019"/>
    <w:rsid w:val="00163042"/>
    <w:rsid w:val="001639AB"/>
    <w:rsid w:val="00163B0E"/>
    <w:rsid w:val="001645AB"/>
    <w:rsid w:val="0016495B"/>
    <w:rsid w:val="00165454"/>
    <w:rsid w:val="00165A2F"/>
    <w:rsid w:val="00165E67"/>
    <w:rsid w:val="001664BA"/>
    <w:rsid w:val="00166911"/>
    <w:rsid w:val="00166A0E"/>
    <w:rsid w:val="001675A2"/>
    <w:rsid w:val="00167666"/>
    <w:rsid w:val="00167AED"/>
    <w:rsid w:val="00167E6D"/>
    <w:rsid w:val="00170E51"/>
    <w:rsid w:val="001710FB"/>
    <w:rsid w:val="001714D4"/>
    <w:rsid w:val="00171C70"/>
    <w:rsid w:val="0017205A"/>
    <w:rsid w:val="001721F0"/>
    <w:rsid w:val="001733A7"/>
    <w:rsid w:val="001746EC"/>
    <w:rsid w:val="00174E9C"/>
    <w:rsid w:val="001754AC"/>
    <w:rsid w:val="001755D3"/>
    <w:rsid w:val="001756FB"/>
    <w:rsid w:val="00175776"/>
    <w:rsid w:val="00176305"/>
    <w:rsid w:val="001765BC"/>
    <w:rsid w:val="00176E1F"/>
    <w:rsid w:val="0017738D"/>
    <w:rsid w:val="00177535"/>
    <w:rsid w:val="001801EB"/>
    <w:rsid w:val="0018077E"/>
    <w:rsid w:val="00180850"/>
    <w:rsid w:val="00180DEE"/>
    <w:rsid w:val="0018182C"/>
    <w:rsid w:val="00182316"/>
    <w:rsid w:val="001828CF"/>
    <w:rsid w:val="00183242"/>
    <w:rsid w:val="0018373F"/>
    <w:rsid w:val="00183F05"/>
    <w:rsid w:val="0018407F"/>
    <w:rsid w:val="001842A2"/>
    <w:rsid w:val="00185F3E"/>
    <w:rsid w:val="00186A48"/>
    <w:rsid w:val="00186C32"/>
    <w:rsid w:val="00186CF0"/>
    <w:rsid w:val="00186FBB"/>
    <w:rsid w:val="00187964"/>
    <w:rsid w:val="0018799D"/>
    <w:rsid w:val="00187A79"/>
    <w:rsid w:val="001901E9"/>
    <w:rsid w:val="001902C4"/>
    <w:rsid w:val="00190A1F"/>
    <w:rsid w:val="001914BD"/>
    <w:rsid w:val="001914C1"/>
    <w:rsid w:val="0019167C"/>
    <w:rsid w:val="00191B9E"/>
    <w:rsid w:val="001923E0"/>
    <w:rsid w:val="001927A7"/>
    <w:rsid w:val="001927CC"/>
    <w:rsid w:val="00192B07"/>
    <w:rsid w:val="00193BF0"/>
    <w:rsid w:val="001940D3"/>
    <w:rsid w:val="00194CC6"/>
    <w:rsid w:val="00195373"/>
    <w:rsid w:val="0019575D"/>
    <w:rsid w:val="00195B30"/>
    <w:rsid w:val="00195FB1"/>
    <w:rsid w:val="00196967"/>
    <w:rsid w:val="00196B81"/>
    <w:rsid w:val="001974A1"/>
    <w:rsid w:val="00197EB4"/>
    <w:rsid w:val="001A019F"/>
    <w:rsid w:val="001A0742"/>
    <w:rsid w:val="001A09E2"/>
    <w:rsid w:val="001A186F"/>
    <w:rsid w:val="001A1C4A"/>
    <w:rsid w:val="001A229F"/>
    <w:rsid w:val="001A3D68"/>
    <w:rsid w:val="001A4377"/>
    <w:rsid w:val="001A46C3"/>
    <w:rsid w:val="001A52E6"/>
    <w:rsid w:val="001A574D"/>
    <w:rsid w:val="001A594D"/>
    <w:rsid w:val="001A65F2"/>
    <w:rsid w:val="001A6A58"/>
    <w:rsid w:val="001A7BD6"/>
    <w:rsid w:val="001A7E6E"/>
    <w:rsid w:val="001B039F"/>
    <w:rsid w:val="001B066B"/>
    <w:rsid w:val="001B06CD"/>
    <w:rsid w:val="001B078D"/>
    <w:rsid w:val="001B080F"/>
    <w:rsid w:val="001B0C00"/>
    <w:rsid w:val="001B1084"/>
    <w:rsid w:val="001B1677"/>
    <w:rsid w:val="001B242A"/>
    <w:rsid w:val="001B2CAF"/>
    <w:rsid w:val="001B3C2C"/>
    <w:rsid w:val="001B44D6"/>
    <w:rsid w:val="001B45C5"/>
    <w:rsid w:val="001B4F7D"/>
    <w:rsid w:val="001B52AA"/>
    <w:rsid w:val="001B5689"/>
    <w:rsid w:val="001B57F5"/>
    <w:rsid w:val="001B591B"/>
    <w:rsid w:val="001B5953"/>
    <w:rsid w:val="001B63D4"/>
    <w:rsid w:val="001B7E7B"/>
    <w:rsid w:val="001C00B5"/>
    <w:rsid w:val="001C0752"/>
    <w:rsid w:val="001C09EB"/>
    <w:rsid w:val="001C0D37"/>
    <w:rsid w:val="001C1594"/>
    <w:rsid w:val="001C2958"/>
    <w:rsid w:val="001C3E07"/>
    <w:rsid w:val="001C429F"/>
    <w:rsid w:val="001C4B96"/>
    <w:rsid w:val="001C4BEF"/>
    <w:rsid w:val="001C4E05"/>
    <w:rsid w:val="001C6B77"/>
    <w:rsid w:val="001D0079"/>
    <w:rsid w:val="001D0643"/>
    <w:rsid w:val="001D1670"/>
    <w:rsid w:val="001D1E30"/>
    <w:rsid w:val="001D1EEC"/>
    <w:rsid w:val="001D208D"/>
    <w:rsid w:val="001D215C"/>
    <w:rsid w:val="001D228D"/>
    <w:rsid w:val="001D24C3"/>
    <w:rsid w:val="001D2574"/>
    <w:rsid w:val="001D273E"/>
    <w:rsid w:val="001D2E92"/>
    <w:rsid w:val="001D3FAD"/>
    <w:rsid w:val="001D4168"/>
    <w:rsid w:val="001D4244"/>
    <w:rsid w:val="001D5979"/>
    <w:rsid w:val="001D617C"/>
    <w:rsid w:val="001D6222"/>
    <w:rsid w:val="001D63C5"/>
    <w:rsid w:val="001D6E4F"/>
    <w:rsid w:val="001E04F3"/>
    <w:rsid w:val="001E11CC"/>
    <w:rsid w:val="001E1D07"/>
    <w:rsid w:val="001E3238"/>
    <w:rsid w:val="001E348E"/>
    <w:rsid w:val="001E368B"/>
    <w:rsid w:val="001E5C0B"/>
    <w:rsid w:val="001E5C50"/>
    <w:rsid w:val="001E62DB"/>
    <w:rsid w:val="001E6844"/>
    <w:rsid w:val="001E6A2A"/>
    <w:rsid w:val="001E705D"/>
    <w:rsid w:val="001E7348"/>
    <w:rsid w:val="001E7392"/>
    <w:rsid w:val="001E7D74"/>
    <w:rsid w:val="001F05D7"/>
    <w:rsid w:val="001F06D4"/>
    <w:rsid w:val="001F0B75"/>
    <w:rsid w:val="001F1063"/>
    <w:rsid w:val="001F1244"/>
    <w:rsid w:val="001F193A"/>
    <w:rsid w:val="001F22C3"/>
    <w:rsid w:val="001F3490"/>
    <w:rsid w:val="001F3BDE"/>
    <w:rsid w:val="001F42E8"/>
    <w:rsid w:val="001F4C72"/>
    <w:rsid w:val="001F509D"/>
    <w:rsid w:val="001F6633"/>
    <w:rsid w:val="001F6839"/>
    <w:rsid w:val="001F7183"/>
    <w:rsid w:val="00200A7C"/>
    <w:rsid w:val="00200B29"/>
    <w:rsid w:val="002020AD"/>
    <w:rsid w:val="00203336"/>
    <w:rsid w:val="002034D6"/>
    <w:rsid w:val="002038C0"/>
    <w:rsid w:val="00203ABE"/>
    <w:rsid w:val="0020428C"/>
    <w:rsid w:val="00204438"/>
    <w:rsid w:val="00204993"/>
    <w:rsid w:val="00205A98"/>
    <w:rsid w:val="002063EA"/>
    <w:rsid w:val="00206A9C"/>
    <w:rsid w:val="00207A14"/>
    <w:rsid w:val="00210811"/>
    <w:rsid w:val="00211029"/>
    <w:rsid w:val="00211765"/>
    <w:rsid w:val="00211C89"/>
    <w:rsid w:val="00212377"/>
    <w:rsid w:val="00212953"/>
    <w:rsid w:val="002130B8"/>
    <w:rsid w:val="0021325E"/>
    <w:rsid w:val="0021329D"/>
    <w:rsid w:val="00213800"/>
    <w:rsid w:val="002143A5"/>
    <w:rsid w:val="00214646"/>
    <w:rsid w:val="00214A90"/>
    <w:rsid w:val="00214D38"/>
    <w:rsid w:val="002159AD"/>
    <w:rsid w:val="00215A8F"/>
    <w:rsid w:val="00215CCA"/>
    <w:rsid w:val="00216855"/>
    <w:rsid w:val="00216982"/>
    <w:rsid w:val="002170C6"/>
    <w:rsid w:val="00217550"/>
    <w:rsid w:val="00217770"/>
    <w:rsid w:val="00217A9F"/>
    <w:rsid w:val="0022099C"/>
    <w:rsid w:val="00220CE5"/>
    <w:rsid w:val="002212CC"/>
    <w:rsid w:val="00221727"/>
    <w:rsid w:val="002218A2"/>
    <w:rsid w:val="00221C5B"/>
    <w:rsid w:val="00221D37"/>
    <w:rsid w:val="00221DFD"/>
    <w:rsid w:val="00222C17"/>
    <w:rsid w:val="002237F5"/>
    <w:rsid w:val="00223898"/>
    <w:rsid w:val="0022501D"/>
    <w:rsid w:val="00225162"/>
    <w:rsid w:val="00225633"/>
    <w:rsid w:val="0022567C"/>
    <w:rsid w:val="00226029"/>
    <w:rsid w:val="0022650F"/>
    <w:rsid w:val="00226CEA"/>
    <w:rsid w:val="00226DB9"/>
    <w:rsid w:val="00227153"/>
    <w:rsid w:val="00227897"/>
    <w:rsid w:val="002306A8"/>
    <w:rsid w:val="0023134F"/>
    <w:rsid w:val="00231B74"/>
    <w:rsid w:val="00232501"/>
    <w:rsid w:val="0023250C"/>
    <w:rsid w:val="00233FA4"/>
    <w:rsid w:val="00234C84"/>
    <w:rsid w:val="002351CD"/>
    <w:rsid w:val="0023538E"/>
    <w:rsid w:val="00235B40"/>
    <w:rsid w:val="00235EFE"/>
    <w:rsid w:val="00236003"/>
    <w:rsid w:val="00236129"/>
    <w:rsid w:val="00236D1F"/>
    <w:rsid w:val="002373D9"/>
    <w:rsid w:val="00237C09"/>
    <w:rsid w:val="00237F96"/>
    <w:rsid w:val="0024118B"/>
    <w:rsid w:val="00241463"/>
    <w:rsid w:val="00242A0E"/>
    <w:rsid w:val="00242F1A"/>
    <w:rsid w:val="00243B8C"/>
    <w:rsid w:val="00243DCF"/>
    <w:rsid w:val="00243E2A"/>
    <w:rsid w:val="0024423A"/>
    <w:rsid w:val="002444C4"/>
    <w:rsid w:val="00244A50"/>
    <w:rsid w:val="00244D7F"/>
    <w:rsid w:val="00244D84"/>
    <w:rsid w:val="0024507F"/>
    <w:rsid w:val="00245570"/>
    <w:rsid w:val="00245E85"/>
    <w:rsid w:val="00245E8B"/>
    <w:rsid w:val="00245EB2"/>
    <w:rsid w:val="00246C64"/>
    <w:rsid w:val="00246F15"/>
    <w:rsid w:val="0024703E"/>
    <w:rsid w:val="00247222"/>
    <w:rsid w:val="00247417"/>
    <w:rsid w:val="0024757C"/>
    <w:rsid w:val="00247FAE"/>
    <w:rsid w:val="00250237"/>
    <w:rsid w:val="00251621"/>
    <w:rsid w:val="00252E4B"/>
    <w:rsid w:val="00253B53"/>
    <w:rsid w:val="00253FFE"/>
    <w:rsid w:val="00254946"/>
    <w:rsid w:val="00254C3B"/>
    <w:rsid w:val="00255447"/>
    <w:rsid w:val="002557A5"/>
    <w:rsid w:val="002557CD"/>
    <w:rsid w:val="00255819"/>
    <w:rsid w:val="00255AED"/>
    <w:rsid w:val="00255E29"/>
    <w:rsid w:val="00255EC4"/>
    <w:rsid w:val="00256201"/>
    <w:rsid w:val="002564D6"/>
    <w:rsid w:val="002564F5"/>
    <w:rsid w:val="00256A3A"/>
    <w:rsid w:val="002572F9"/>
    <w:rsid w:val="0025785A"/>
    <w:rsid w:val="00257A93"/>
    <w:rsid w:val="00257BC1"/>
    <w:rsid w:val="002600DA"/>
    <w:rsid w:val="0026143D"/>
    <w:rsid w:val="002615AB"/>
    <w:rsid w:val="002618D3"/>
    <w:rsid w:val="00261B1A"/>
    <w:rsid w:val="00262135"/>
    <w:rsid w:val="002622C6"/>
    <w:rsid w:val="00262A93"/>
    <w:rsid w:val="00262DF8"/>
    <w:rsid w:val="00262E95"/>
    <w:rsid w:val="002633ED"/>
    <w:rsid w:val="00263618"/>
    <w:rsid w:val="00263919"/>
    <w:rsid w:val="00263A26"/>
    <w:rsid w:val="00263C53"/>
    <w:rsid w:val="002642BB"/>
    <w:rsid w:val="002643FF"/>
    <w:rsid w:val="002645DB"/>
    <w:rsid w:val="002647B1"/>
    <w:rsid w:val="002648AC"/>
    <w:rsid w:val="00264A26"/>
    <w:rsid w:val="00264B36"/>
    <w:rsid w:val="00264CA9"/>
    <w:rsid w:val="00264F04"/>
    <w:rsid w:val="00264FC8"/>
    <w:rsid w:val="00265232"/>
    <w:rsid w:val="00266198"/>
    <w:rsid w:val="00266AB2"/>
    <w:rsid w:val="0026767F"/>
    <w:rsid w:val="00267ADA"/>
    <w:rsid w:val="002706FD"/>
    <w:rsid w:val="00270A0F"/>
    <w:rsid w:val="002712A0"/>
    <w:rsid w:val="00271388"/>
    <w:rsid w:val="00271ECD"/>
    <w:rsid w:val="00272116"/>
    <w:rsid w:val="00272677"/>
    <w:rsid w:val="0027285B"/>
    <w:rsid w:val="0027395F"/>
    <w:rsid w:val="002741CA"/>
    <w:rsid w:val="0027437F"/>
    <w:rsid w:val="00276CB0"/>
    <w:rsid w:val="002773CD"/>
    <w:rsid w:val="002815E5"/>
    <w:rsid w:val="00281D4D"/>
    <w:rsid w:val="002827EC"/>
    <w:rsid w:val="00282927"/>
    <w:rsid w:val="00282BD5"/>
    <w:rsid w:val="00282D33"/>
    <w:rsid w:val="002831F4"/>
    <w:rsid w:val="0028382B"/>
    <w:rsid w:val="002838CD"/>
    <w:rsid w:val="00285E11"/>
    <w:rsid w:val="00286375"/>
    <w:rsid w:val="002866F4"/>
    <w:rsid w:val="00286B1B"/>
    <w:rsid w:val="00287308"/>
    <w:rsid w:val="00287BF0"/>
    <w:rsid w:val="00290247"/>
    <w:rsid w:val="00290A24"/>
    <w:rsid w:val="002916B4"/>
    <w:rsid w:val="002918F3"/>
    <w:rsid w:val="00291A8A"/>
    <w:rsid w:val="002929AA"/>
    <w:rsid w:val="002930D6"/>
    <w:rsid w:val="002931E3"/>
    <w:rsid w:val="002933E5"/>
    <w:rsid w:val="00293415"/>
    <w:rsid w:val="002936CD"/>
    <w:rsid w:val="002943FB"/>
    <w:rsid w:val="002948D2"/>
    <w:rsid w:val="00294C5A"/>
    <w:rsid w:val="00294E41"/>
    <w:rsid w:val="00294FDA"/>
    <w:rsid w:val="00295A27"/>
    <w:rsid w:val="00295F9E"/>
    <w:rsid w:val="00296B3E"/>
    <w:rsid w:val="00296E7A"/>
    <w:rsid w:val="002976C0"/>
    <w:rsid w:val="002976DD"/>
    <w:rsid w:val="0029783F"/>
    <w:rsid w:val="00297A1B"/>
    <w:rsid w:val="00297B04"/>
    <w:rsid w:val="002A097B"/>
    <w:rsid w:val="002A0DD5"/>
    <w:rsid w:val="002A1D91"/>
    <w:rsid w:val="002A1E9B"/>
    <w:rsid w:val="002A2463"/>
    <w:rsid w:val="002A2496"/>
    <w:rsid w:val="002A3737"/>
    <w:rsid w:val="002A37B1"/>
    <w:rsid w:val="002A454D"/>
    <w:rsid w:val="002A49CF"/>
    <w:rsid w:val="002A49F2"/>
    <w:rsid w:val="002A4D2C"/>
    <w:rsid w:val="002A4EB8"/>
    <w:rsid w:val="002A4FCE"/>
    <w:rsid w:val="002A56D6"/>
    <w:rsid w:val="002A5D1B"/>
    <w:rsid w:val="002A5F90"/>
    <w:rsid w:val="002A68D1"/>
    <w:rsid w:val="002A6B1A"/>
    <w:rsid w:val="002A6B2A"/>
    <w:rsid w:val="002A72D9"/>
    <w:rsid w:val="002A7335"/>
    <w:rsid w:val="002A7CD6"/>
    <w:rsid w:val="002B039C"/>
    <w:rsid w:val="002B0902"/>
    <w:rsid w:val="002B1C7E"/>
    <w:rsid w:val="002B1EC9"/>
    <w:rsid w:val="002B1F0B"/>
    <w:rsid w:val="002B2040"/>
    <w:rsid w:val="002B2E0D"/>
    <w:rsid w:val="002B4A43"/>
    <w:rsid w:val="002B528F"/>
    <w:rsid w:val="002B5BCE"/>
    <w:rsid w:val="002B5E5E"/>
    <w:rsid w:val="002B6054"/>
    <w:rsid w:val="002B6FF2"/>
    <w:rsid w:val="002B75B9"/>
    <w:rsid w:val="002B788F"/>
    <w:rsid w:val="002B79FB"/>
    <w:rsid w:val="002C0297"/>
    <w:rsid w:val="002C0484"/>
    <w:rsid w:val="002C0614"/>
    <w:rsid w:val="002C17AD"/>
    <w:rsid w:val="002C18B3"/>
    <w:rsid w:val="002C1BD8"/>
    <w:rsid w:val="002C24AB"/>
    <w:rsid w:val="002C2A27"/>
    <w:rsid w:val="002C2DFF"/>
    <w:rsid w:val="002C3709"/>
    <w:rsid w:val="002C3A84"/>
    <w:rsid w:val="002C3AE0"/>
    <w:rsid w:val="002C58D5"/>
    <w:rsid w:val="002C5AFA"/>
    <w:rsid w:val="002C5C63"/>
    <w:rsid w:val="002C60FD"/>
    <w:rsid w:val="002C6903"/>
    <w:rsid w:val="002C6E79"/>
    <w:rsid w:val="002C7453"/>
    <w:rsid w:val="002C788D"/>
    <w:rsid w:val="002D0185"/>
    <w:rsid w:val="002D0CEC"/>
    <w:rsid w:val="002D2402"/>
    <w:rsid w:val="002D2A50"/>
    <w:rsid w:val="002D2C08"/>
    <w:rsid w:val="002D2D9F"/>
    <w:rsid w:val="002D2FD1"/>
    <w:rsid w:val="002D3AED"/>
    <w:rsid w:val="002D4446"/>
    <w:rsid w:val="002D4E0D"/>
    <w:rsid w:val="002D5131"/>
    <w:rsid w:val="002D5D1B"/>
    <w:rsid w:val="002D5E2E"/>
    <w:rsid w:val="002D656A"/>
    <w:rsid w:val="002D6C6B"/>
    <w:rsid w:val="002D6DFE"/>
    <w:rsid w:val="002D7344"/>
    <w:rsid w:val="002D7A13"/>
    <w:rsid w:val="002D7AC2"/>
    <w:rsid w:val="002E054C"/>
    <w:rsid w:val="002E0700"/>
    <w:rsid w:val="002E072E"/>
    <w:rsid w:val="002E077C"/>
    <w:rsid w:val="002E09AA"/>
    <w:rsid w:val="002E0A5B"/>
    <w:rsid w:val="002E0DC1"/>
    <w:rsid w:val="002E1840"/>
    <w:rsid w:val="002E1B6E"/>
    <w:rsid w:val="002E251F"/>
    <w:rsid w:val="002E299E"/>
    <w:rsid w:val="002E2CD7"/>
    <w:rsid w:val="002E32EF"/>
    <w:rsid w:val="002E37A1"/>
    <w:rsid w:val="002E4043"/>
    <w:rsid w:val="002E42E6"/>
    <w:rsid w:val="002E5055"/>
    <w:rsid w:val="002E5802"/>
    <w:rsid w:val="002E58A1"/>
    <w:rsid w:val="002E61C8"/>
    <w:rsid w:val="002E6506"/>
    <w:rsid w:val="002E65F9"/>
    <w:rsid w:val="002E6E9A"/>
    <w:rsid w:val="002E6FC2"/>
    <w:rsid w:val="002E7762"/>
    <w:rsid w:val="002F0103"/>
    <w:rsid w:val="002F03B3"/>
    <w:rsid w:val="002F0737"/>
    <w:rsid w:val="002F0DD7"/>
    <w:rsid w:val="002F166C"/>
    <w:rsid w:val="002F1B84"/>
    <w:rsid w:val="002F2EAC"/>
    <w:rsid w:val="002F3D13"/>
    <w:rsid w:val="002F4555"/>
    <w:rsid w:val="002F48AF"/>
    <w:rsid w:val="002F4BE6"/>
    <w:rsid w:val="002F4DC5"/>
    <w:rsid w:val="002F4E3D"/>
    <w:rsid w:val="002F522E"/>
    <w:rsid w:val="002F5298"/>
    <w:rsid w:val="002F539B"/>
    <w:rsid w:val="002F5BF6"/>
    <w:rsid w:val="002F678A"/>
    <w:rsid w:val="002F68F8"/>
    <w:rsid w:val="002F6CE1"/>
    <w:rsid w:val="002F6EDF"/>
    <w:rsid w:val="002F7D66"/>
    <w:rsid w:val="003005AD"/>
    <w:rsid w:val="00300CA8"/>
    <w:rsid w:val="00300F9D"/>
    <w:rsid w:val="00301F0F"/>
    <w:rsid w:val="003024FE"/>
    <w:rsid w:val="00302618"/>
    <w:rsid w:val="00302A73"/>
    <w:rsid w:val="00302BB9"/>
    <w:rsid w:val="00303010"/>
    <w:rsid w:val="0030372D"/>
    <w:rsid w:val="00303901"/>
    <w:rsid w:val="003040A2"/>
    <w:rsid w:val="003043DF"/>
    <w:rsid w:val="0030444C"/>
    <w:rsid w:val="00306205"/>
    <w:rsid w:val="0030646F"/>
    <w:rsid w:val="00306938"/>
    <w:rsid w:val="003070E6"/>
    <w:rsid w:val="003112C5"/>
    <w:rsid w:val="003114C8"/>
    <w:rsid w:val="003117CA"/>
    <w:rsid w:val="00311C7D"/>
    <w:rsid w:val="00313794"/>
    <w:rsid w:val="003139CC"/>
    <w:rsid w:val="00314102"/>
    <w:rsid w:val="00314CF9"/>
    <w:rsid w:val="0031504F"/>
    <w:rsid w:val="003154D5"/>
    <w:rsid w:val="00315C8E"/>
    <w:rsid w:val="003160C7"/>
    <w:rsid w:val="00316355"/>
    <w:rsid w:val="00316DCC"/>
    <w:rsid w:val="003174A0"/>
    <w:rsid w:val="00320303"/>
    <w:rsid w:val="00320432"/>
    <w:rsid w:val="00320E3F"/>
    <w:rsid w:val="00320E4A"/>
    <w:rsid w:val="00321BC8"/>
    <w:rsid w:val="00321D40"/>
    <w:rsid w:val="00322103"/>
    <w:rsid w:val="003223B3"/>
    <w:rsid w:val="00322AD6"/>
    <w:rsid w:val="003231D2"/>
    <w:rsid w:val="00323569"/>
    <w:rsid w:val="00324C10"/>
    <w:rsid w:val="00324C62"/>
    <w:rsid w:val="00324E98"/>
    <w:rsid w:val="0032509F"/>
    <w:rsid w:val="0032528D"/>
    <w:rsid w:val="00325B42"/>
    <w:rsid w:val="00325CA1"/>
    <w:rsid w:val="00326594"/>
    <w:rsid w:val="0032660E"/>
    <w:rsid w:val="00326816"/>
    <w:rsid w:val="0032726C"/>
    <w:rsid w:val="003273E3"/>
    <w:rsid w:val="003307E2"/>
    <w:rsid w:val="003314C9"/>
    <w:rsid w:val="003322CC"/>
    <w:rsid w:val="00332AC1"/>
    <w:rsid w:val="00333993"/>
    <w:rsid w:val="00333C91"/>
    <w:rsid w:val="003343B3"/>
    <w:rsid w:val="00335918"/>
    <w:rsid w:val="00335CCF"/>
    <w:rsid w:val="00335E6C"/>
    <w:rsid w:val="00335F67"/>
    <w:rsid w:val="003360C9"/>
    <w:rsid w:val="00336665"/>
    <w:rsid w:val="003369ED"/>
    <w:rsid w:val="00336BB0"/>
    <w:rsid w:val="00340317"/>
    <w:rsid w:val="003417FC"/>
    <w:rsid w:val="00341A85"/>
    <w:rsid w:val="003428C7"/>
    <w:rsid w:val="003431AA"/>
    <w:rsid w:val="00343DCA"/>
    <w:rsid w:val="00344034"/>
    <w:rsid w:val="0034414F"/>
    <w:rsid w:val="003448F7"/>
    <w:rsid w:val="00344AF6"/>
    <w:rsid w:val="00344ED5"/>
    <w:rsid w:val="00344FA3"/>
    <w:rsid w:val="0034573B"/>
    <w:rsid w:val="00345A0C"/>
    <w:rsid w:val="00346572"/>
    <w:rsid w:val="00346B08"/>
    <w:rsid w:val="00346F9A"/>
    <w:rsid w:val="003475CB"/>
    <w:rsid w:val="00347632"/>
    <w:rsid w:val="0034779F"/>
    <w:rsid w:val="00347F02"/>
    <w:rsid w:val="00347F19"/>
    <w:rsid w:val="0035011D"/>
    <w:rsid w:val="003501A7"/>
    <w:rsid w:val="00350307"/>
    <w:rsid w:val="003504A6"/>
    <w:rsid w:val="003512F5"/>
    <w:rsid w:val="00352158"/>
    <w:rsid w:val="00352388"/>
    <w:rsid w:val="00352ADB"/>
    <w:rsid w:val="00352D1F"/>
    <w:rsid w:val="00353470"/>
    <w:rsid w:val="0035419E"/>
    <w:rsid w:val="003541C3"/>
    <w:rsid w:val="00354450"/>
    <w:rsid w:val="00354503"/>
    <w:rsid w:val="00354F0F"/>
    <w:rsid w:val="00355ECE"/>
    <w:rsid w:val="00356096"/>
    <w:rsid w:val="003574D8"/>
    <w:rsid w:val="0036034C"/>
    <w:rsid w:val="00360526"/>
    <w:rsid w:val="0036095B"/>
    <w:rsid w:val="0036170C"/>
    <w:rsid w:val="00362001"/>
    <w:rsid w:val="00362D4F"/>
    <w:rsid w:val="00363AEA"/>
    <w:rsid w:val="00364766"/>
    <w:rsid w:val="00364790"/>
    <w:rsid w:val="00364E3B"/>
    <w:rsid w:val="0036510C"/>
    <w:rsid w:val="00365358"/>
    <w:rsid w:val="003654B9"/>
    <w:rsid w:val="003663AC"/>
    <w:rsid w:val="0036682B"/>
    <w:rsid w:val="00366A3D"/>
    <w:rsid w:val="0036722F"/>
    <w:rsid w:val="00367644"/>
    <w:rsid w:val="0037024A"/>
    <w:rsid w:val="0037145A"/>
    <w:rsid w:val="00371815"/>
    <w:rsid w:val="00371B18"/>
    <w:rsid w:val="00371DC2"/>
    <w:rsid w:val="003725A3"/>
    <w:rsid w:val="003725D3"/>
    <w:rsid w:val="00372A72"/>
    <w:rsid w:val="00373619"/>
    <w:rsid w:val="0037392D"/>
    <w:rsid w:val="00374BAF"/>
    <w:rsid w:val="00374C5E"/>
    <w:rsid w:val="00374E84"/>
    <w:rsid w:val="00376C65"/>
    <w:rsid w:val="00377814"/>
    <w:rsid w:val="003779CF"/>
    <w:rsid w:val="003810C1"/>
    <w:rsid w:val="0038139B"/>
    <w:rsid w:val="0038192C"/>
    <w:rsid w:val="00381A25"/>
    <w:rsid w:val="00381BFC"/>
    <w:rsid w:val="00382707"/>
    <w:rsid w:val="003828A1"/>
    <w:rsid w:val="00382AF9"/>
    <w:rsid w:val="00382B5B"/>
    <w:rsid w:val="00382C1A"/>
    <w:rsid w:val="00382D02"/>
    <w:rsid w:val="00382F0E"/>
    <w:rsid w:val="00382FBB"/>
    <w:rsid w:val="00383D20"/>
    <w:rsid w:val="003842A9"/>
    <w:rsid w:val="0038468E"/>
    <w:rsid w:val="00384954"/>
    <w:rsid w:val="00384975"/>
    <w:rsid w:val="00385336"/>
    <w:rsid w:val="0038548D"/>
    <w:rsid w:val="003854C9"/>
    <w:rsid w:val="00385519"/>
    <w:rsid w:val="003858A4"/>
    <w:rsid w:val="00386D8F"/>
    <w:rsid w:val="00386F7C"/>
    <w:rsid w:val="0038718D"/>
    <w:rsid w:val="0038719C"/>
    <w:rsid w:val="003877DA"/>
    <w:rsid w:val="00387AF1"/>
    <w:rsid w:val="003906D9"/>
    <w:rsid w:val="003907CF"/>
    <w:rsid w:val="00390834"/>
    <w:rsid w:val="0039132C"/>
    <w:rsid w:val="0039146F"/>
    <w:rsid w:val="00391648"/>
    <w:rsid w:val="00391DFF"/>
    <w:rsid w:val="00392D4C"/>
    <w:rsid w:val="0039316F"/>
    <w:rsid w:val="003937B5"/>
    <w:rsid w:val="00393910"/>
    <w:rsid w:val="00393A2C"/>
    <w:rsid w:val="003948BA"/>
    <w:rsid w:val="003948C9"/>
    <w:rsid w:val="003950BF"/>
    <w:rsid w:val="00395890"/>
    <w:rsid w:val="00395934"/>
    <w:rsid w:val="00395948"/>
    <w:rsid w:val="00395A41"/>
    <w:rsid w:val="00395BCC"/>
    <w:rsid w:val="003960BA"/>
    <w:rsid w:val="0039688F"/>
    <w:rsid w:val="00396A79"/>
    <w:rsid w:val="0039706F"/>
    <w:rsid w:val="0039729E"/>
    <w:rsid w:val="00397372"/>
    <w:rsid w:val="00397A9C"/>
    <w:rsid w:val="003A0249"/>
    <w:rsid w:val="003A06B4"/>
    <w:rsid w:val="003A0BE2"/>
    <w:rsid w:val="003A0D78"/>
    <w:rsid w:val="003A0E98"/>
    <w:rsid w:val="003A0F40"/>
    <w:rsid w:val="003A181B"/>
    <w:rsid w:val="003A2564"/>
    <w:rsid w:val="003A26A9"/>
    <w:rsid w:val="003A3220"/>
    <w:rsid w:val="003A36E7"/>
    <w:rsid w:val="003A3864"/>
    <w:rsid w:val="003A3897"/>
    <w:rsid w:val="003A3B4C"/>
    <w:rsid w:val="003A4C93"/>
    <w:rsid w:val="003A5790"/>
    <w:rsid w:val="003A592E"/>
    <w:rsid w:val="003A6CDC"/>
    <w:rsid w:val="003A7000"/>
    <w:rsid w:val="003A72AC"/>
    <w:rsid w:val="003A7485"/>
    <w:rsid w:val="003A7BB2"/>
    <w:rsid w:val="003B06DE"/>
    <w:rsid w:val="003B0BC6"/>
    <w:rsid w:val="003B11DF"/>
    <w:rsid w:val="003B1350"/>
    <w:rsid w:val="003B16BE"/>
    <w:rsid w:val="003B1EB7"/>
    <w:rsid w:val="003B299F"/>
    <w:rsid w:val="003B2D5D"/>
    <w:rsid w:val="003B3E5F"/>
    <w:rsid w:val="003B467B"/>
    <w:rsid w:val="003B467E"/>
    <w:rsid w:val="003B46C4"/>
    <w:rsid w:val="003B47BF"/>
    <w:rsid w:val="003B48E1"/>
    <w:rsid w:val="003B4B0A"/>
    <w:rsid w:val="003B4BCB"/>
    <w:rsid w:val="003B519A"/>
    <w:rsid w:val="003B529F"/>
    <w:rsid w:val="003B5627"/>
    <w:rsid w:val="003B5C06"/>
    <w:rsid w:val="003B5DAB"/>
    <w:rsid w:val="003B603C"/>
    <w:rsid w:val="003B6314"/>
    <w:rsid w:val="003B66BF"/>
    <w:rsid w:val="003B683E"/>
    <w:rsid w:val="003B6D2A"/>
    <w:rsid w:val="003B6D67"/>
    <w:rsid w:val="003B7058"/>
    <w:rsid w:val="003B7225"/>
    <w:rsid w:val="003B7260"/>
    <w:rsid w:val="003B77F5"/>
    <w:rsid w:val="003B7B55"/>
    <w:rsid w:val="003C067F"/>
    <w:rsid w:val="003C0B2C"/>
    <w:rsid w:val="003C127C"/>
    <w:rsid w:val="003C1903"/>
    <w:rsid w:val="003C23F4"/>
    <w:rsid w:val="003C2BC3"/>
    <w:rsid w:val="003C38D9"/>
    <w:rsid w:val="003C39B5"/>
    <w:rsid w:val="003C3C19"/>
    <w:rsid w:val="003C484F"/>
    <w:rsid w:val="003C5DC1"/>
    <w:rsid w:val="003C61D1"/>
    <w:rsid w:val="003C6512"/>
    <w:rsid w:val="003C70A1"/>
    <w:rsid w:val="003C770B"/>
    <w:rsid w:val="003C7EBA"/>
    <w:rsid w:val="003D0F1D"/>
    <w:rsid w:val="003D1521"/>
    <w:rsid w:val="003D1ED1"/>
    <w:rsid w:val="003D25D9"/>
    <w:rsid w:val="003D2745"/>
    <w:rsid w:val="003D35EE"/>
    <w:rsid w:val="003D36F8"/>
    <w:rsid w:val="003D4BB7"/>
    <w:rsid w:val="003D52AE"/>
    <w:rsid w:val="003D5621"/>
    <w:rsid w:val="003D6803"/>
    <w:rsid w:val="003D6A1B"/>
    <w:rsid w:val="003D70C7"/>
    <w:rsid w:val="003D7681"/>
    <w:rsid w:val="003D7B6C"/>
    <w:rsid w:val="003D7C2F"/>
    <w:rsid w:val="003E0CCC"/>
    <w:rsid w:val="003E16AA"/>
    <w:rsid w:val="003E1FFC"/>
    <w:rsid w:val="003E20AB"/>
    <w:rsid w:val="003E26BD"/>
    <w:rsid w:val="003E2E4E"/>
    <w:rsid w:val="003E348B"/>
    <w:rsid w:val="003E39F5"/>
    <w:rsid w:val="003E3ABA"/>
    <w:rsid w:val="003E3C55"/>
    <w:rsid w:val="003E40D4"/>
    <w:rsid w:val="003E4948"/>
    <w:rsid w:val="003E4EAF"/>
    <w:rsid w:val="003E5215"/>
    <w:rsid w:val="003E5AD0"/>
    <w:rsid w:val="003E5C04"/>
    <w:rsid w:val="003E5D41"/>
    <w:rsid w:val="003E622E"/>
    <w:rsid w:val="003E72AB"/>
    <w:rsid w:val="003E7858"/>
    <w:rsid w:val="003F0863"/>
    <w:rsid w:val="003F0B1F"/>
    <w:rsid w:val="003F0BD7"/>
    <w:rsid w:val="003F1830"/>
    <w:rsid w:val="003F30E9"/>
    <w:rsid w:val="003F3225"/>
    <w:rsid w:val="003F3700"/>
    <w:rsid w:val="003F43ED"/>
    <w:rsid w:val="003F4694"/>
    <w:rsid w:val="003F483A"/>
    <w:rsid w:val="003F6096"/>
    <w:rsid w:val="003F638B"/>
    <w:rsid w:val="003F63D6"/>
    <w:rsid w:val="003F642A"/>
    <w:rsid w:val="003F654D"/>
    <w:rsid w:val="003F6F9D"/>
    <w:rsid w:val="003F7275"/>
    <w:rsid w:val="00400121"/>
    <w:rsid w:val="00401427"/>
    <w:rsid w:val="00401C2E"/>
    <w:rsid w:val="00402026"/>
    <w:rsid w:val="00402B9A"/>
    <w:rsid w:val="00403653"/>
    <w:rsid w:val="00403698"/>
    <w:rsid w:val="004039DA"/>
    <w:rsid w:val="00403B89"/>
    <w:rsid w:val="004040D6"/>
    <w:rsid w:val="00404696"/>
    <w:rsid w:val="00404DD3"/>
    <w:rsid w:val="004057F6"/>
    <w:rsid w:val="00405EF9"/>
    <w:rsid w:val="0040685D"/>
    <w:rsid w:val="00406DA3"/>
    <w:rsid w:val="00407380"/>
    <w:rsid w:val="004078CA"/>
    <w:rsid w:val="00407C82"/>
    <w:rsid w:val="00407CAD"/>
    <w:rsid w:val="00407D0B"/>
    <w:rsid w:val="00410142"/>
    <w:rsid w:val="00410311"/>
    <w:rsid w:val="004119AF"/>
    <w:rsid w:val="00411E32"/>
    <w:rsid w:val="004120CE"/>
    <w:rsid w:val="00412196"/>
    <w:rsid w:val="00412B19"/>
    <w:rsid w:val="00412DF4"/>
    <w:rsid w:val="0041359A"/>
    <w:rsid w:val="00413A37"/>
    <w:rsid w:val="00413E75"/>
    <w:rsid w:val="004146BB"/>
    <w:rsid w:val="00414955"/>
    <w:rsid w:val="00414EE7"/>
    <w:rsid w:val="00415132"/>
    <w:rsid w:val="004155C8"/>
    <w:rsid w:val="004157D4"/>
    <w:rsid w:val="0041587F"/>
    <w:rsid w:val="00415923"/>
    <w:rsid w:val="00415DCD"/>
    <w:rsid w:val="00415DF8"/>
    <w:rsid w:val="004161BF"/>
    <w:rsid w:val="004168FB"/>
    <w:rsid w:val="004169AB"/>
    <w:rsid w:val="00416BC2"/>
    <w:rsid w:val="004175B0"/>
    <w:rsid w:val="004175FD"/>
    <w:rsid w:val="00417A45"/>
    <w:rsid w:val="004206AD"/>
    <w:rsid w:val="0042082B"/>
    <w:rsid w:val="004209BF"/>
    <w:rsid w:val="00420BA5"/>
    <w:rsid w:val="00420BCA"/>
    <w:rsid w:val="00420ECD"/>
    <w:rsid w:val="004217F8"/>
    <w:rsid w:val="00421C19"/>
    <w:rsid w:val="004221D7"/>
    <w:rsid w:val="004228C8"/>
    <w:rsid w:val="00422C44"/>
    <w:rsid w:val="00422DE5"/>
    <w:rsid w:val="00422F6A"/>
    <w:rsid w:val="00423871"/>
    <w:rsid w:val="00423D2D"/>
    <w:rsid w:val="00424266"/>
    <w:rsid w:val="0042469C"/>
    <w:rsid w:val="00424F8A"/>
    <w:rsid w:val="0042509B"/>
    <w:rsid w:val="00425635"/>
    <w:rsid w:val="004266DD"/>
    <w:rsid w:val="00426C1E"/>
    <w:rsid w:val="00426E25"/>
    <w:rsid w:val="004272C0"/>
    <w:rsid w:val="00427782"/>
    <w:rsid w:val="00427DFC"/>
    <w:rsid w:val="0043047F"/>
    <w:rsid w:val="0043102C"/>
    <w:rsid w:val="004315F8"/>
    <w:rsid w:val="0043253F"/>
    <w:rsid w:val="00432914"/>
    <w:rsid w:val="0043379B"/>
    <w:rsid w:val="00433BC0"/>
    <w:rsid w:val="00433F56"/>
    <w:rsid w:val="00434115"/>
    <w:rsid w:val="004341F3"/>
    <w:rsid w:val="0043439F"/>
    <w:rsid w:val="00434755"/>
    <w:rsid w:val="00435FC1"/>
    <w:rsid w:val="00436A2A"/>
    <w:rsid w:val="00436BAE"/>
    <w:rsid w:val="00436BD4"/>
    <w:rsid w:val="004374A5"/>
    <w:rsid w:val="00437E33"/>
    <w:rsid w:val="00440A90"/>
    <w:rsid w:val="00440B41"/>
    <w:rsid w:val="00440E07"/>
    <w:rsid w:val="00441096"/>
    <w:rsid w:val="00441185"/>
    <w:rsid w:val="0044131B"/>
    <w:rsid w:val="0044172C"/>
    <w:rsid w:val="00442C8F"/>
    <w:rsid w:val="00442DB7"/>
    <w:rsid w:val="00443104"/>
    <w:rsid w:val="00443165"/>
    <w:rsid w:val="0044387F"/>
    <w:rsid w:val="00443D16"/>
    <w:rsid w:val="00443F90"/>
    <w:rsid w:val="0044427D"/>
    <w:rsid w:val="004448FB"/>
    <w:rsid w:val="00444E23"/>
    <w:rsid w:val="00444EAE"/>
    <w:rsid w:val="00444F94"/>
    <w:rsid w:val="00445B4A"/>
    <w:rsid w:val="004465EC"/>
    <w:rsid w:val="00446CA6"/>
    <w:rsid w:val="00446E79"/>
    <w:rsid w:val="00447058"/>
    <w:rsid w:val="0044782A"/>
    <w:rsid w:val="00447CEC"/>
    <w:rsid w:val="00447F3B"/>
    <w:rsid w:val="00447FDF"/>
    <w:rsid w:val="004503B2"/>
    <w:rsid w:val="00450CE0"/>
    <w:rsid w:val="0045321E"/>
    <w:rsid w:val="00453321"/>
    <w:rsid w:val="004534EA"/>
    <w:rsid w:val="0045355E"/>
    <w:rsid w:val="00453862"/>
    <w:rsid w:val="00453DE3"/>
    <w:rsid w:val="00454AF0"/>
    <w:rsid w:val="00454D8E"/>
    <w:rsid w:val="00454E5C"/>
    <w:rsid w:val="00454E75"/>
    <w:rsid w:val="00455040"/>
    <w:rsid w:val="00455775"/>
    <w:rsid w:val="004564BA"/>
    <w:rsid w:val="00460271"/>
    <w:rsid w:val="0046034E"/>
    <w:rsid w:val="004605E2"/>
    <w:rsid w:val="00460A19"/>
    <w:rsid w:val="004617D8"/>
    <w:rsid w:val="0046189E"/>
    <w:rsid w:val="004619B1"/>
    <w:rsid w:val="00461BBF"/>
    <w:rsid w:val="004627FD"/>
    <w:rsid w:val="00463162"/>
    <w:rsid w:val="00464025"/>
    <w:rsid w:val="00464046"/>
    <w:rsid w:val="004642B2"/>
    <w:rsid w:val="00464510"/>
    <w:rsid w:val="004649DC"/>
    <w:rsid w:val="004660EC"/>
    <w:rsid w:val="00466358"/>
    <w:rsid w:val="00466F34"/>
    <w:rsid w:val="00467215"/>
    <w:rsid w:val="00467276"/>
    <w:rsid w:val="00467304"/>
    <w:rsid w:val="004678D6"/>
    <w:rsid w:val="0047051A"/>
    <w:rsid w:val="0047081D"/>
    <w:rsid w:val="00470A61"/>
    <w:rsid w:val="0047129D"/>
    <w:rsid w:val="00471757"/>
    <w:rsid w:val="004718AD"/>
    <w:rsid w:val="0047231A"/>
    <w:rsid w:val="004724E0"/>
    <w:rsid w:val="004729BA"/>
    <w:rsid w:val="00472D04"/>
    <w:rsid w:val="00473A19"/>
    <w:rsid w:val="00473C1E"/>
    <w:rsid w:val="004740DE"/>
    <w:rsid w:val="0047493F"/>
    <w:rsid w:val="00474F80"/>
    <w:rsid w:val="004752FE"/>
    <w:rsid w:val="00475B13"/>
    <w:rsid w:val="004762DE"/>
    <w:rsid w:val="00476463"/>
    <w:rsid w:val="00476464"/>
    <w:rsid w:val="00476495"/>
    <w:rsid w:val="00477369"/>
    <w:rsid w:val="00477A7E"/>
    <w:rsid w:val="00480599"/>
    <w:rsid w:val="00480721"/>
    <w:rsid w:val="0048107D"/>
    <w:rsid w:val="00482741"/>
    <w:rsid w:val="00482745"/>
    <w:rsid w:val="00482905"/>
    <w:rsid w:val="004829D7"/>
    <w:rsid w:val="00482B1D"/>
    <w:rsid w:val="00482FE1"/>
    <w:rsid w:val="00483887"/>
    <w:rsid w:val="00484F66"/>
    <w:rsid w:val="00485223"/>
    <w:rsid w:val="004853DD"/>
    <w:rsid w:val="00485551"/>
    <w:rsid w:val="00485DD7"/>
    <w:rsid w:val="00486536"/>
    <w:rsid w:val="00486985"/>
    <w:rsid w:val="004870BC"/>
    <w:rsid w:val="00487993"/>
    <w:rsid w:val="00490471"/>
    <w:rsid w:val="00490771"/>
    <w:rsid w:val="00491679"/>
    <w:rsid w:val="004920B0"/>
    <w:rsid w:val="0049245B"/>
    <w:rsid w:val="00492614"/>
    <w:rsid w:val="0049336E"/>
    <w:rsid w:val="004933E8"/>
    <w:rsid w:val="00493A3F"/>
    <w:rsid w:val="00494ABE"/>
    <w:rsid w:val="00495678"/>
    <w:rsid w:val="004961AF"/>
    <w:rsid w:val="00496522"/>
    <w:rsid w:val="00497989"/>
    <w:rsid w:val="00497D05"/>
    <w:rsid w:val="00497F31"/>
    <w:rsid w:val="00497F54"/>
    <w:rsid w:val="004A086A"/>
    <w:rsid w:val="004A0995"/>
    <w:rsid w:val="004A0D71"/>
    <w:rsid w:val="004A0EB7"/>
    <w:rsid w:val="004A12E7"/>
    <w:rsid w:val="004A21CA"/>
    <w:rsid w:val="004A2334"/>
    <w:rsid w:val="004A2527"/>
    <w:rsid w:val="004A3037"/>
    <w:rsid w:val="004A3386"/>
    <w:rsid w:val="004A38EC"/>
    <w:rsid w:val="004A4D1A"/>
    <w:rsid w:val="004A5837"/>
    <w:rsid w:val="004A6188"/>
    <w:rsid w:val="004A632D"/>
    <w:rsid w:val="004A6E0A"/>
    <w:rsid w:val="004A7253"/>
    <w:rsid w:val="004A7644"/>
    <w:rsid w:val="004A7A22"/>
    <w:rsid w:val="004B05C0"/>
    <w:rsid w:val="004B0FC5"/>
    <w:rsid w:val="004B1FC5"/>
    <w:rsid w:val="004B42C3"/>
    <w:rsid w:val="004B45F8"/>
    <w:rsid w:val="004B4693"/>
    <w:rsid w:val="004B4813"/>
    <w:rsid w:val="004B4A86"/>
    <w:rsid w:val="004B4CC2"/>
    <w:rsid w:val="004B4FCA"/>
    <w:rsid w:val="004B54FB"/>
    <w:rsid w:val="004B6184"/>
    <w:rsid w:val="004B654E"/>
    <w:rsid w:val="004B66F9"/>
    <w:rsid w:val="004B6DB6"/>
    <w:rsid w:val="004B7785"/>
    <w:rsid w:val="004B7DF5"/>
    <w:rsid w:val="004C041E"/>
    <w:rsid w:val="004C074B"/>
    <w:rsid w:val="004C0D69"/>
    <w:rsid w:val="004C0F2D"/>
    <w:rsid w:val="004C297C"/>
    <w:rsid w:val="004C3902"/>
    <w:rsid w:val="004C3EAE"/>
    <w:rsid w:val="004C556D"/>
    <w:rsid w:val="004C5705"/>
    <w:rsid w:val="004C593B"/>
    <w:rsid w:val="004C610C"/>
    <w:rsid w:val="004C6BDF"/>
    <w:rsid w:val="004C6DDB"/>
    <w:rsid w:val="004C6F8A"/>
    <w:rsid w:val="004D0246"/>
    <w:rsid w:val="004D042B"/>
    <w:rsid w:val="004D0D17"/>
    <w:rsid w:val="004D1E1A"/>
    <w:rsid w:val="004D3C36"/>
    <w:rsid w:val="004D5514"/>
    <w:rsid w:val="004D587B"/>
    <w:rsid w:val="004D5A3C"/>
    <w:rsid w:val="004D60AA"/>
    <w:rsid w:val="004D615A"/>
    <w:rsid w:val="004D6402"/>
    <w:rsid w:val="004D741A"/>
    <w:rsid w:val="004D7438"/>
    <w:rsid w:val="004D74EF"/>
    <w:rsid w:val="004D792B"/>
    <w:rsid w:val="004E0500"/>
    <w:rsid w:val="004E0632"/>
    <w:rsid w:val="004E118C"/>
    <w:rsid w:val="004E1B2E"/>
    <w:rsid w:val="004E29AE"/>
    <w:rsid w:val="004E2A42"/>
    <w:rsid w:val="004E373F"/>
    <w:rsid w:val="004E3A09"/>
    <w:rsid w:val="004E4546"/>
    <w:rsid w:val="004E45B9"/>
    <w:rsid w:val="004E498A"/>
    <w:rsid w:val="004E5BBA"/>
    <w:rsid w:val="004E6258"/>
    <w:rsid w:val="004E6592"/>
    <w:rsid w:val="004E6D5C"/>
    <w:rsid w:val="004E707D"/>
    <w:rsid w:val="004F006B"/>
    <w:rsid w:val="004F06F0"/>
    <w:rsid w:val="004F0A14"/>
    <w:rsid w:val="004F0BD7"/>
    <w:rsid w:val="004F191C"/>
    <w:rsid w:val="004F2CB4"/>
    <w:rsid w:val="004F2D21"/>
    <w:rsid w:val="004F33EB"/>
    <w:rsid w:val="004F3714"/>
    <w:rsid w:val="004F37D1"/>
    <w:rsid w:val="004F3AB6"/>
    <w:rsid w:val="004F4C74"/>
    <w:rsid w:val="004F50F2"/>
    <w:rsid w:val="004F5C9B"/>
    <w:rsid w:val="004F6135"/>
    <w:rsid w:val="004F616B"/>
    <w:rsid w:val="004F643B"/>
    <w:rsid w:val="004F68E9"/>
    <w:rsid w:val="004F6A57"/>
    <w:rsid w:val="004F7BCD"/>
    <w:rsid w:val="004F7D70"/>
    <w:rsid w:val="0050019A"/>
    <w:rsid w:val="005007E4"/>
    <w:rsid w:val="0050121A"/>
    <w:rsid w:val="005015C1"/>
    <w:rsid w:val="00501A2B"/>
    <w:rsid w:val="00501F95"/>
    <w:rsid w:val="00502210"/>
    <w:rsid w:val="00502283"/>
    <w:rsid w:val="005022BB"/>
    <w:rsid w:val="0050249B"/>
    <w:rsid w:val="00503610"/>
    <w:rsid w:val="00503646"/>
    <w:rsid w:val="00503A2C"/>
    <w:rsid w:val="00503B38"/>
    <w:rsid w:val="005045BB"/>
    <w:rsid w:val="0050479D"/>
    <w:rsid w:val="00504909"/>
    <w:rsid w:val="00504CA1"/>
    <w:rsid w:val="00504E99"/>
    <w:rsid w:val="00505097"/>
    <w:rsid w:val="00505580"/>
    <w:rsid w:val="00505788"/>
    <w:rsid w:val="005058A1"/>
    <w:rsid w:val="00506FAA"/>
    <w:rsid w:val="005077C3"/>
    <w:rsid w:val="00507DC5"/>
    <w:rsid w:val="00507ED8"/>
    <w:rsid w:val="00510284"/>
    <w:rsid w:val="005103A8"/>
    <w:rsid w:val="0051041F"/>
    <w:rsid w:val="00510F48"/>
    <w:rsid w:val="00510FD2"/>
    <w:rsid w:val="0051159B"/>
    <w:rsid w:val="00511A33"/>
    <w:rsid w:val="00511A90"/>
    <w:rsid w:val="00511BDC"/>
    <w:rsid w:val="00512F1E"/>
    <w:rsid w:val="0051317D"/>
    <w:rsid w:val="005131CF"/>
    <w:rsid w:val="00513550"/>
    <w:rsid w:val="0051399D"/>
    <w:rsid w:val="00513CF9"/>
    <w:rsid w:val="00513FBC"/>
    <w:rsid w:val="00515693"/>
    <w:rsid w:val="005159DA"/>
    <w:rsid w:val="0051603D"/>
    <w:rsid w:val="005161FD"/>
    <w:rsid w:val="00516444"/>
    <w:rsid w:val="0051678E"/>
    <w:rsid w:val="0051688E"/>
    <w:rsid w:val="005175E7"/>
    <w:rsid w:val="00517A26"/>
    <w:rsid w:val="00517C14"/>
    <w:rsid w:val="00517D2E"/>
    <w:rsid w:val="00520B1D"/>
    <w:rsid w:val="00520D8A"/>
    <w:rsid w:val="0052162D"/>
    <w:rsid w:val="00521906"/>
    <w:rsid w:val="00521BB1"/>
    <w:rsid w:val="00522AF6"/>
    <w:rsid w:val="00522B25"/>
    <w:rsid w:val="00523275"/>
    <w:rsid w:val="0052444F"/>
    <w:rsid w:val="00525DA0"/>
    <w:rsid w:val="00526362"/>
    <w:rsid w:val="005263CA"/>
    <w:rsid w:val="0052649C"/>
    <w:rsid w:val="00526584"/>
    <w:rsid w:val="0052693A"/>
    <w:rsid w:val="00527419"/>
    <w:rsid w:val="00530727"/>
    <w:rsid w:val="00531200"/>
    <w:rsid w:val="005315E0"/>
    <w:rsid w:val="005319ED"/>
    <w:rsid w:val="00531AC1"/>
    <w:rsid w:val="005329EB"/>
    <w:rsid w:val="00532BFB"/>
    <w:rsid w:val="00532EC5"/>
    <w:rsid w:val="0053301D"/>
    <w:rsid w:val="005336C9"/>
    <w:rsid w:val="00533B4E"/>
    <w:rsid w:val="005342F0"/>
    <w:rsid w:val="00534F84"/>
    <w:rsid w:val="005355E1"/>
    <w:rsid w:val="00535AFC"/>
    <w:rsid w:val="00535B22"/>
    <w:rsid w:val="00535D12"/>
    <w:rsid w:val="00535FEE"/>
    <w:rsid w:val="005362A2"/>
    <w:rsid w:val="005362C1"/>
    <w:rsid w:val="00536627"/>
    <w:rsid w:val="00536B36"/>
    <w:rsid w:val="00536BEF"/>
    <w:rsid w:val="00536E33"/>
    <w:rsid w:val="0053708C"/>
    <w:rsid w:val="00537143"/>
    <w:rsid w:val="0053767E"/>
    <w:rsid w:val="00537745"/>
    <w:rsid w:val="00537934"/>
    <w:rsid w:val="0054064A"/>
    <w:rsid w:val="00540C78"/>
    <w:rsid w:val="00540E40"/>
    <w:rsid w:val="00540F92"/>
    <w:rsid w:val="00541160"/>
    <w:rsid w:val="00541219"/>
    <w:rsid w:val="005416BE"/>
    <w:rsid w:val="00541AF3"/>
    <w:rsid w:val="005422B1"/>
    <w:rsid w:val="00542307"/>
    <w:rsid w:val="00543129"/>
    <w:rsid w:val="00543A00"/>
    <w:rsid w:val="00543AA7"/>
    <w:rsid w:val="00544182"/>
    <w:rsid w:val="005443FE"/>
    <w:rsid w:val="00544683"/>
    <w:rsid w:val="005446E0"/>
    <w:rsid w:val="00544EB4"/>
    <w:rsid w:val="0054524F"/>
    <w:rsid w:val="0054610A"/>
    <w:rsid w:val="00546C8C"/>
    <w:rsid w:val="00547286"/>
    <w:rsid w:val="0054734B"/>
    <w:rsid w:val="0054740A"/>
    <w:rsid w:val="00547650"/>
    <w:rsid w:val="00547A97"/>
    <w:rsid w:val="00547BB2"/>
    <w:rsid w:val="00547FE8"/>
    <w:rsid w:val="0055142E"/>
    <w:rsid w:val="00551A28"/>
    <w:rsid w:val="00551ADA"/>
    <w:rsid w:val="00551EB6"/>
    <w:rsid w:val="00552027"/>
    <w:rsid w:val="0055211F"/>
    <w:rsid w:val="005526DB"/>
    <w:rsid w:val="00552855"/>
    <w:rsid w:val="00553794"/>
    <w:rsid w:val="005537F6"/>
    <w:rsid w:val="005538C3"/>
    <w:rsid w:val="00553AE3"/>
    <w:rsid w:val="00554197"/>
    <w:rsid w:val="005559F4"/>
    <w:rsid w:val="00555A02"/>
    <w:rsid w:val="005561F9"/>
    <w:rsid w:val="00556841"/>
    <w:rsid w:val="00556944"/>
    <w:rsid w:val="00557A0F"/>
    <w:rsid w:val="00560B67"/>
    <w:rsid w:val="005611E7"/>
    <w:rsid w:val="0056150A"/>
    <w:rsid w:val="00561B61"/>
    <w:rsid w:val="00561C94"/>
    <w:rsid w:val="00561D38"/>
    <w:rsid w:val="00561F12"/>
    <w:rsid w:val="005620C9"/>
    <w:rsid w:val="00562726"/>
    <w:rsid w:val="00562ABD"/>
    <w:rsid w:val="00562C02"/>
    <w:rsid w:val="005638A0"/>
    <w:rsid w:val="0056415C"/>
    <w:rsid w:val="00564493"/>
    <w:rsid w:val="00564794"/>
    <w:rsid w:val="00564816"/>
    <w:rsid w:val="00564C0A"/>
    <w:rsid w:val="00565136"/>
    <w:rsid w:val="005652F6"/>
    <w:rsid w:val="00565616"/>
    <w:rsid w:val="005656B4"/>
    <w:rsid w:val="00566118"/>
    <w:rsid w:val="005668E7"/>
    <w:rsid w:val="0056749C"/>
    <w:rsid w:val="00567686"/>
    <w:rsid w:val="00567840"/>
    <w:rsid w:val="00570037"/>
    <w:rsid w:val="00570876"/>
    <w:rsid w:val="00570AA8"/>
    <w:rsid w:val="00570B5D"/>
    <w:rsid w:val="00570C3A"/>
    <w:rsid w:val="00571192"/>
    <w:rsid w:val="005717D7"/>
    <w:rsid w:val="00571DA6"/>
    <w:rsid w:val="00571E98"/>
    <w:rsid w:val="00572DDE"/>
    <w:rsid w:val="005734D3"/>
    <w:rsid w:val="0057376F"/>
    <w:rsid w:val="00573AB4"/>
    <w:rsid w:val="00573AD3"/>
    <w:rsid w:val="00573EF0"/>
    <w:rsid w:val="00573FDD"/>
    <w:rsid w:val="0057410D"/>
    <w:rsid w:val="00575055"/>
    <w:rsid w:val="0057547C"/>
    <w:rsid w:val="005757D5"/>
    <w:rsid w:val="00575874"/>
    <w:rsid w:val="00576613"/>
    <w:rsid w:val="00576A9D"/>
    <w:rsid w:val="00576E0D"/>
    <w:rsid w:val="005774A2"/>
    <w:rsid w:val="00577732"/>
    <w:rsid w:val="00577F30"/>
    <w:rsid w:val="00582AC2"/>
    <w:rsid w:val="00583036"/>
    <w:rsid w:val="00583447"/>
    <w:rsid w:val="00583BC4"/>
    <w:rsid w:val="00583C09"/>
    <w:rsid w:val="005846D2"/>
    <w:rsid w:val="00584C97"/>
    <w:rsid w:val="00585790"/>
    <w:rsid w:val="005858EA"/>
    <w:rsid w:val="00585D54"/>
    <w:rsid w:val="00585E1D"/>
    <w:rsid w:val="00586885"/>
    <w:rsid w:val="00587916"/>
    <w:rsid w:val="0058794F"/>
    <w:rsid w:val="00587A2C"/>
    <w:rsid w:val="00590BD4"/>
    <w:rsid w:val="00590D62"/>
    <w:rsid w:val="00590F73"/>
    <w:rsid w:val="0059117E"/>
    <w:rsid w:val="0059170E"/>
    <w:rsid w:val="00592B96"/>
    <w:rsid w:val="00592C7E"/>
    <w:rsid w:val="00593D59"/>
    <w:rsid w:val="00593E31"/>
    <w:rsid w:val="00593EB9"/>
    <w:rsid w:val="0059413B"/>
    <w:rsid w:val="005943DD"/>
    <w:rsid w:val="00594953"/>
    <w:rsid w:val="00594994"/>
    <w:rsid w:val="00595251"/>
    <w:rsid w:val="00595957"/>
    <w:rsid w:val="00595BAB"/>
    <w:rsid w:val="00596467"/>
    <w:rsid w:val="00596508"/>
    <w:rsid w:val="0059711F"/>
    <w:rsid w:val="00597E9D"/>
    <w:rsid w:val="005A01A9"/>
    <w:rsid w:val="005A0618"/>
    <w:rsid w:val="005A0857"/>
    <w:rsid w:val="005A1250"/>
    <w:rsid w:val="005A125E"/>
    <w:rsid w:val="005A233D"/>
    <w:rsid w:val="005A2462"/>
    <w:rsid w:val="005A2635"/>
    <w:rsid w:val="005A35AF"/>
    <w:rsid w:val="005A39FF"/>
    <w:rsid w:val="005A4171"/>
    <w:rsid w:val="005A419E"/>
    <w:rsid w:val="005A4BA7"/>
    <w:rsid w:val="005A4DAF"/>
    <w:rsid w:val="005A54DC"/>
    <w:rsid w:val="005A57DB"/>
    <w:rsid w:val="005A5A5A"/>
    <w:rsid w:val="005A70BA"/>
    <w:rsid w:val="005A723A"/>
    <w:rsid w:val="005B00BA"/>
    <w:rsid w:val="005B10DF"/>
    <w:rsid w:val="005B121A"/>
    <w:rsid w:val="005B1BD9"/>
    <w:rsid w:val="005B2324"/>
    <w:rsid w:val="005B41D2"/>
    <w:rsid w:val="005B43F9"/>
    <w:rsid w:val="005B44BA"/>
    <w:rsid w:val="005B4B54"/>
    <w:rsid w:val="005B54FF"/>
    <w:rsid w:val="005B5FCD"/>
    <w:rsid w:val="005B6360"/>
    <w:rsid w:val="005B6A66"/>
    <w:rsid w:val="005B6C40"/>
    <w:rsid w:val="005B73BD"/>
    <w:rsid w:val="005B7471"/>
    <w:rsid w:val="005B79A1"/>
    <w:rsid w:val="005B7B9C"/>
    <w:rsid w:val="005B7BDD"/>
    <w:rsid w:val="005C0D72"/>
    <w:rsid w:val="005C0E3D"/>
    <w:rsid w:val="005C183F"/>
    <w:rsid w:val="005C185D"/>
    <w:rsid w:val="005C28A5"/>
    <w:rsid w:val="005C45F8"/>
    <w:rsid w:val="005C46AD"/>
    <w:rsid w:val="005C479D"/>
    <w:rsid w:val="005C4CF8"/>
    <w:rsid w:val="005C4FD3"/>
    <w:rsid w:val="005C5349"/>
    <w:rsid w:val="005C6426"/>
    <w:rsid w:val="005C685C"/>
    <w:rsid w:val="005C6D0C"/>
    <w:rsid w:val="005C6F0B"/>
    <w:rsid w:val="005C701F"/>
    <w:rsid w:val="005C7608"/>
    <w:rsid w:val="005C7C0A"/>
    <w:rsid w:val="005D0008"/>
    <w:rsid w:val="005D06A9"/>
    <w:rsid w:val="005D08D7"/>
    <w:rsid w:val="005D112A"/>
    <w:rsid w:val="005D12C4"/>
    <w:rsid w:val="005D159C"/>
    <w:rsid w:val="005D195E"/>
    <w:rsid w:val="005D2253"/>
    <w:rsid w:val="005D29B8"/>
    <w:rsid w:val="005D2BF2"/>
    <w:rsid w:val="005D37F9"/>
    <w:rsid w:val="005D3A8C"/>
    <w:rsid w:val="005D4A59"/>
    <w:rsid w:val="005D4D75"/>
    <w:rsid w:val="005D55A6"/>
    <w:rsid w:val="005D5755"/>
    <w:rsid w:val="005D6AD3"/>
    <w:rsid w:val="005D6DD0"/>
    <w:rsid w:val="005D71F1"/>
    <w:rsid w:val="005D7471"/>
    <w:rsid w:val="005D7A56"/>
    <w:rsid w:val="005E0E28"/>
    <w:rsid w:val="005E13CB"/>
    <w:rsid w:val="005E18DC"/>
    <w:rsid w:val="005E2281"/>
    <w:rsid w:val="005E22AC"/>
    <w:rsid w:val="005E25BB"/>
    <w:rsid w:val="005E2A9F"/>
    <w:rsid w:val="005E2DF6"/>
    <w:rsid w:val="005E3C51"/>
    <w:rsid w:val="005E4421"/>
    <w:rsid w:val="005E569E"/>
    <w:rsid w:val="005E591F"/>
    <w:rsid w:val="005E6034"/>
    <w:rsid w:val="005E6141"/>
    <w:rsid w:val="005E66E6"/>
    <w:rsid w:val="005E6A7B"/>
    <w:rsid w:val="005E70D0"/>
    <w:rsid w:val="005E7317"/>
    <w:rsid w:val="005E772F"/>
    <w:rsid w:val="005E7853"/>
    <w:rsid w:val="005F0D97"/>
    <w:rsid w:val="005F103C"/>
    <w:rsid w:val="005F1456"/>
    <w:rsid w:val="005F159E"/>
    <w:rsid w:val="005F15AE"/>
    <w:rsid w:val="005F1ACF"/>
    <w:rsid w:val="005F27FD"/>
    <w:rsid w:val="005F2CF6"/>
    <w:rsid w:val="005F2D52"/>
    <w:rsid w:val="005F3ADB"/>
    <w:rsid w:val="005F3FE8"/>
    <w:rsid w:val="005F4743"/>
    <w:rsid w:val="005F4D59"/>
    <w:rsid w:val="005F4E6D"/>
    <w:rsid w:val="005F5EF5"/>
    <w:rsid w:val="005F6B51"/>
    <w:rsid w:val="005F780C"/>
    <w:rsid w:val="005F792B"/>
    <w:rsid w:val="006008B2"/>
    <w:rsid w:val="00601329"/>
    <w:rsid w:val="0060135D"/>
    <w:rsid w:val="00601470"/>
    <w:rsid w:val="006019E7"/>
    <w:rsid w:val="00601D4D"/>
    <w:rsid w:val="00602156"/>
    <w:rsid w:val="00602D68"/>
    <w:rsid w:val="00602E1D"/>
    <w:rsid w:val="00603265"/>
    <w:rsid w:val="00603AA5"/>
    <w:rsid w:val="00603CAC"/>
    <w:rsid w:val="00603DB5"/>
    <w:rsid w:val="006040B6"/>
    <w:rsid w:val="00604AAF"/>
    <w:rsid w:val="006056AA"/>
    <w:rsid w:val="00606200"/>
    <w:rsid w:val="006063DC"/>
    <w:rsid w:val="00607362"/>
    <w:rsid w:val="006075D0"/>
    <w:rsid w:val="00607615"/>
    <w:rsid w:val="00607FD0"/>
    <w:rsid w:val="006101EA"/>
    <w:rsid w:val="006102A8"/>
    <w:rsid w:val="0061176F"/>
    <w:rsid w:val="00612C1B"/>
    <w:rsid w:val="00613077"/>
    <w:rsid w:val="006137DA"/>
    <w:rsid w:val="00613BC3"/>
    <w:rsid w:val="00613C5A"/>
    <w:rsid w:val="00613CD4"/>
    <w:rsid w:val="00613CDA"/>
    <w:rsid w:val="006142CD"/>
    <w:rsid w:val="0061479F"/>
    <w:rsid w:val="00614BA3"/>
    <w:rsid w:val="006150AF"/>
    <w:rsid w:val="0061679C"/>
    <w:rsid w:val="00616D8C"/>
    <w:rsid w:val="0061749F"/>
    <w:rsid w:val="0061782A"/>
    <w:rsid w:val="00617C7E"/>
    <w:rsid w:val="0062033D"/>
    <w:rsid w:val="00620A51"/>
    <w:rsid w:val="00620BB0"/>
    <w:rsid w:val="00620E77"/>
    <w:rsid w:val="00620FB0"/>
    <w:rsid w:val="00620FCD"/>
    <w:rsid w:val="00621477"/>
    <w:rsid w:val="0062161D"/>
    <w:rsid w:val="006216E2"/>
    <w:rsid w:val="00621AA4"/>
    <w:rsid w:val="00622319"/>
    <w:rsid w:val="0062287A"/>
    <w:rsid w:val="00622999"/>
    <w:rsid w:val="00622C78"/>
    <w:rsid w:val="0062326B"/>
    <w:rsid w:val="006237D0"/>
    <w:rsid w:val="00623D0A"/>
    <w:rsid w:val="00623D9A"/>
    <w:rsid w:val="006242A5"/>
    <w:rsid w:val="00626091"/>
    <w:rsid w:val="0062612E"/>
    <w:rsid w:val="006272AB"/>
    <w:rsid w:val="006272D0"/>
    <w:rsid w:val="006273B1"/>
    <w:rsid w:val="006301EC"/>
    <w:rsid w:val="006301FA"/>
    <w:rsid w:val="00630E1A"/>
    <w:rsid w:val="00630EED"/>
    <w:rsid w:val="0063133D"/>
    <w:rsid w:val="0063173B"/>
    <w:rsid w:val="00631C81"/>
    <w:rsid w:val="00632182"/>
    <w:rsid w:val="0063247A"/>
    <w:rsid w:val="0063293C"/>
    <w:rsid w:val="006330C6"/>
    <w:rsid w:val="00633AD1"/>
    <w:rsid w:val="00633F2F"/>
    <w:rsid w:val="0063473D"/>
    <w:rsid w:val="00635045"/>
    <w:rsid w:val="00635249"/>
    <w:rsid w:val="006357ED"/>
    <w:rsid w:val="00635863"/>
    <w:rsid w:val="006358BE"/>
    <w:rsid w:val="00635C33"/>
    <w:rsid w:val="00635CF9"/>
    <w:rsid w:val="00636EEB"/>
    <w:rsid w:val="00637674"/>
    <w:rsid w:val="006408EF"/>
    <w:rsid w:val="006410F3"/>
    <w:rsid w:val="00641245"/>
    <w:rsid w:val="00642883"/>
    <w:rsid w:val="0064311C"/>
    <w:rsid w:val="00643761"/>
    <w:rsid w:val="00644EDE"/>
    <w:rsid w:val="0064566A"/>
    <w:rsid w:val="006458A2"/>
    <w:rsid w:val="00646538"/>
    <w:rsid w:val="006474A2"/>
    <w:rsid w:val="006479B3"/>
    <w:rsid w:val="00647B1E"/>
    <w:rsid w:val="0065038C"/>
    <w:rsid w:val="00650714"/>
    <w:rsid w:val="006508E9"/>
    <w:rsid w:val="00650D40"/>
    <w:rsid w:val="00651266"/>
    <w:rsid w:val="00651630"/>
    <w:rsid w:val="00651C30"/>
    <w:rsid w:val="00651CB3"/>
    <w:rsid w:val="0065266A"/>
    <w:rsid w:val="00652E4D"/>
    <w:rsid w:val="006533F2"/>
    <w:rsid w:val="006537D9"/>
    <w:rsid w:val="0065498D"/>
    <w:rsid w:val="00654A40"/>
    <w:rsid w:val="006550EE"/>
    <w:rsid w:val="006550F6"/>
    <w:rsid w:val="006553E0"/>
    <w:rsid w:val="00655AFF"/>
    <w:rsid w:val="00655F13"/>
    <w:rsid w:val="0065653F"/>
    <w:rsid w:val="0065672C"/>
    <w:rsid w:val="0065733E"/>
    <w:rsid w:val="00657ABD"/>
    <w:rsid w:val="0066018C"/>
    <w:rsid w:val="006602FC"/>
    <w:rsid w:val="00660461"/>
    <w:rsid w:val="00660887"/>
    <w:rsid w:val="0066090A"/>
    <w:rsid w:val="00661523"/>
    <w:rsid w:val="00661616"/>
    <w:rsid w:val="006618D4"/>
    <w:rsid w:val="006621DE"/>
    <w:rsid w:val="00662C4A"/>
    <w:rsid w:val="0066326A"/>
    <w:rsid w:val="00663306"/>
    <w:rsid w:val="00663428"/>
    <w:rsid w:val="006641DA"/>
    <w:rsid w:val="006645C9"/>
    <w:rsid w:val="006647A0"/>
    <w:rsid w:val="0066509A"/>
    <w:rsid w:val="006654F0"/>
    <w:rsid w:val="00665857"/>
    <w:rsid w:val="00665AF0"/>
    <w:rsid w:val="00665C47"/>
    <w:rsid w:val="006667DC"/>
    <w:rsid w:val="00666D64"/>
    <w:rsid w:val="006671D5"/>
    <w:rsid w:val="006702DD"/>
    <w:rsid w:val="00670305"/>
    <w:rsid w:val="00671095"/>
    <w:rsid w:val="006712E1"/>
    <w:rsid w:val="006724E0"/>
    <w:rsid w:val="0067262B"/>
    <w:rsid w:val="0067338B"/>
    <w:rsid w:val="006740CC"/>
    <w:rsid w:val="006743A2"/>
    <w:rsid w:val="00674409"/>
    <w:rsid w:val="00674595"/>
    <w:rsid w:val="006745ED"/>
    <w:rsid w:val="00674E21"/>
    <w:rsid w:val="0067558B"/>
    <w:rsid w:val="00675BE8"/>
    <w:rsid w:val="0067647D"/>
    <w:rsid w:val="00676556"/>
    <w:rsid w:val="006766F8"/>
    <w:rsid w:val="00677446"/>
    <w:rsid w:val="006800DD"/>
    <w:rsid w:val="0068023D"/>
    <w:rsid w:val="00680A87"/>
    <w:rsid w:val="00680CB3"/>
    <w:rsid w:val="0068113E"/>
    <w:rsid w:val="006812D7"/>
    <w:rsid w:val="0068141E"/>
    <w:rsid w:val="006816E2"/>
    <w:rsid w:val="00681835"/>
    <w:rsid w:val="00682C96"/>
    <w:rsid w:val="00682DF7"/>
    <w:rsid w:val="00683881"/>
    <w:rsid w:val="00683EA4"/>
    <w:rsid w:val="00685044"/>
    <w:rsid w:val="006859C5"/>
    <w:rsid w:val="0068645C"/>
    <w:rsid w:val="006864D5"/>
    <w:rsid w:val="00686F22"/>
    <w:rsid w:val="00687187"/>
    <w:rsid w:val="00687D06"/>
    <w:rsid w:val="0069049A"/>
    <w:rsid w:val="00690FE1"/>
    <w:rsid w:val="006917A4"/>
    <w:rsid w:val="00691865"/>
    <w:rsid w:val="00691B2D"/>
    <w:rsid w:val="006921B6"/>
    <w:rsid w:val="00692C73"/>
    <w:rsid w:val="00692D1F"/>
    <w:rsid w:val="00692E2A"/>
    <w:rsid w:val="00693009"/>
    <w:rsid w:val="006933BA"/>
    <w:rsid w:val="006933C3"/>
    <w:rsid w:val="00693D37"/>
    <w:rsid w:val="0069426F"/>
    <w:rsid w:val="006944F0"/>
    <w:rsid w:val="006946D3"/>
    <w:rsid w:val="0069487E"/>
    <w:rsid w:val="00694BE6"/>
    <w:rsid w:val="006956BD"/>
    <w:rsid w:val="006959DB"/>
    <w:rsid w:val="00695C02"/>
    <w:rsid w:val="00695CB6"/>
    <w:rsid w:val="00696400"/>
    <w:rsid w:val="006970CC"/>
    <w:rsid w:val="006972DA"/>
    <w:rsid w:val="006A2198"/>
    <w:rsid w:val="006A2543"/>
    <w:rsid w:val="006A2AD7"/>
    <w:rsid w:val="006A300C"/>
    <w:rsid w:val="006A3AA4"/>
    <w:rsid w:val="006A4830"/>
    <w:rsid w:val="006A50E8"/>
    <w:rsid w:val="006A5469"/>
    <w:rsid w:val="006A54F7"/>
    <w:rsid w:val="006A555E"/>
    <w:rsid w:val="006A6908"/>
    <w:rsid w:val="006A6E16"/>
    <w:rsid w:val="006A7A0A"/>
    <w:rsid w:val="006A7AD8"/>
    <w:rsid w:val="006A7B40"/>
    <w:rsid w:val="006A7D13"/>
    <w:rsid w:val="006B21D0"/>
    <w:rsid w:val="006B254F"/>
    <w:rsid w:val="006B2D99"/>
    <w:rsid w:val="006B2E3F"/>
    <w:rsid w:val="006B3559"/>
    <w:rsid w:val="006B3E69"/>
    <w:rsid w:val="006B4B7D"/>
    <w:rsid w:val="006B50D7"/>
    <w:rsid w:val="006B5785"/>
    <w:rsid w:val="006B57B1"/>
    <w:rsid w:val="006B593E"/>
    <w:rsid w:val="006B5AF0"/>
    <w:rsid w:val="006B62DD"/>
    <w:rsid w:val="006B634F"/>
    <w:rsid w:val="006B6C6D"/>
    <w:rsid w:val="006B6C80"/>
    <w:rsid w:val="006C01B2"/>
    <w:rsid w:val="006C1C80"/>
    <w:rsid w:val="006C1C8B"/>
    <w:rsid w:val="006C3240"/>
    <w:rsid w:val="006C35C0"/>
    <w:rsid w:val="006C3623"/>
    <w:rsid w:val="006C3B4B"/>
    <w:rsid w:val="006C3B67"/>
    <w:rsid w:val="006C4147"/>
    <w:rsid w:val="006C481C"/>
    <w:rsid w:val="006C54F1"/>
    <w:rsid w:val="006C5AD4"/>
    <w:rsid w:val="006C5B56"/>
    <w:rsid w:val="006C5CFD"/>
    <w:rsid w:val="006C5FAA"/>
    <w:rsid w:val="006C61EB"/>
    <w:rsid w:val="006C6337"/>
    <w:rsid w:val="006C693E"/>
    <w:rsid w:val="006C70C3"/>
    <w:rsid w:val="006C7C4A"/>
    <w:rsid w:val="006D0104"/>
    <w:rsid w:val="006D0328"/>
    <w:rsid w:val="006D0935"/>
    <w:rsid w:val="006D0C6A"/>
    <w:rsid w:val="006D303C"/>
    <w:rsid w:val="006D31E3"/>
    <w:rsid w:val="006D3D25"/>
    <w:rsid w:val="006D4153"/>
    <w:rsid w:val="006D45DE"/>
    <w:rsid w:val="006D4968"/>
    <w:rsid w:val="006D6195"/>
    <w:rsid w:val="006D632F"/>
    <w:rsid w:val="006D633F"/>
    <w:rsid w:val="006D63E4"/>
    <w:rsid w:val="006D6902"/>
    <w:rsid w:val="006D7B76"/>
    <w:rsid w:val="006D7DBF"/>
    <w:rsid w:val="006E0C1E"/>
    <w:rsid w:val="006E16DA"/>
    <w:rsid w:val="006E1710"/>
    <w:rsid w:val="006E1C94"/>
    <w:rsid w:val="006E2BFC"/>
    <w:rsid w:val="006E3F61"/>
    <w:rsid w:val="006E4067"/>
    <w:rsid w:val="006E42BD"/>
    <w:rsid w:val="006E5423"/>
    <w:rsid w:val="006E565E"/>
    <w:rsid w:val="006E5A0E"/>
    <w:rsid w:val="006E5DCF"/>
    <w:rsid w:val="006E632A"/>
    <w:rsid w:val="006E693C"/>
    <w:rsid w:val="006E6F7E"/>
    <w:rsid w:val="006E715B"/>
    <w:rsid w:val="006E72C4"/>
    <w:rsid w:val="006E7451"/>
    <w:rsid w:val="006E7B52"/>
    <w:rsid w:val="006F009B"/>
    <w:rsid w:val="006F00AB"/>
    <w:rsid w:val="006F010E"/>
    <w:rsid w:val="006F0F14"/>
    <w:rsid w:val="006F1C29"/>
    <w:rsid w:val="006F2CC2"/>
    <w:rsid w:val="006F3519"/>
    <w:rsid w:val="006F39B0"/>
    <w:rsid w:val="006F3B44"/>
    <w:rsid w:val="006F4937"/>
    <w:rsid w:val="006F4945"/>
    <w:rsid w:val="006F51DE"/>
    <w:rsid w:val="006F5367"/>
    <w:rsid w:val="006F57C5"/>
    <w:rsid w:val="006F6225"/>
    <w:rsid w:val="006F6C12"/>
    <w:rsid w:val="006F7091"/>
    <w:rsid w:val="006F7AA6"/>
    <w:rsid w:val="007006CE"/>
    <w:rsid w:val="0070155D"/>
    <w:rsid w:val="007015C0"/>
    <w:rsid w:val="00701766"/>
    <w:rsid w:val="00701B41"/>
    <w:rsid w:val="00701F28"/>
    <w:rsid w:val="0070201A"/>
    <w:rsid w:val="00702045"/>
    <w:rsid w:val="007022B9"/>
    <w:rsid w:val="0070388B"/>
    <w:rsid w:val="00703AD1"/>
    <w:rsid w:val="00703B49"/>
    <w:rsid w:val="00703D54"/>
    <w:rsid w:val="0070419A"/>
    <w:rsid w:val="007041B4"/>
    <w:rsid w:val="00705234"/>
    <w:rsid w:val="007052CF"/>
    <w:rsid w:val="00705461"/>
    <w:rsid w:val="00705675"/>
    <w:rsid w:val="0070680A"/>
    <w:rsid w:val="00707291"/>
    <w:rsid w:val="0070737F"/>
    <w:rsid w:val="00707473"/>
    <w:rsid w:val="00707883"/>
    <w:rsid w:val="00707A01"/>
    <w:rsid w:val="00710D33"/>
    <w:rsid w:val="00711B3E"/>
    <w:rsid w:val="0071284C"/>
    <w:rsid w:val="007129A4"/>
    <w:rsid w:val="00712B5C"/>
    <w:rsid w:val="00713AF0"/>
    <w:rsid w:val="00713E5C"/>
    <w:rsid w:val="0071414B"/>
    <w:rsid w:val="00714F4A"/>
    <w:rsid w:val="0071502D"/>
    <w:rsid w:val="007153E0"/>
    <w:rsid w:val="007156E7"/>
    <w:rsid w:val="00715D88"/>
    <w:rsid w:val="0071602D"/>
    <w:rsid w:val="007160B2"/>
    <w:rsid w:val="00716484"/>
    <w:rsid w:val="0071697B"/>
    <w:rsid w:val="00716C77"/>
    <w:rsid w:val="0071740B"/>
    <w:rsid w:val="00717A52"/>
    <w:rsid w:val="00717D70"/>
    <w:rsid w:val="00720255"/>
    <w:rsid w:val="0072029D"/>
    <w:rsid w:val="00720BE8"/>
    <w:rsid w:val="00720D64"/>
    <w:rsid w:val="00723E4E"/>
    <w:rsid w:val="00724294"/>
    <w:rsid w:val="0072491E"/>
    <w:rsid w:val="00724990"/>
    <w:rsid w:val="007254BC"/>
    <w:rsid w:val="00725747"/>
    <w:rsid w:val="00726095"/>
    <w:rsid w:val="00726357"/>
    <w:rsid w:val="007264CF"/>
    <w:rsid w:val="007266CE"/>
    <w:rsid w:val="007272FC"/>
    <w:rsid w:val="007275C9"/>
    <w:rsid w:val="00727FC0"/>
    <w:rsid w:val="0073052C"/>
    <w:rsid w:val="00730783"/>
    <w:rsid w:val="007308A3"/>
    <w:rsid w:val="00731211"/>
    <w:rsid w:val="00731973"/>
    <w:rsid w:val="007319AB"/>
    <w:rsid w:val="00732311"/>
    <w:rsid w:val="0073232A"/>
    <w:rsid w:val="00732689"/>
    <w:rsid w:val="00732EB4"/>
    <w:rsid w:val="00733464"/>
    <w:rsid w:val="007342BD"/>
    <w:rsid w:val="00735990"/>
    <w:rsid w:val="007359A7"/>
    <w:rsid w:val="00736FB0"/>
    <w:rsid w:val="0073716E"/>
    <w:rsid w:val="007371C7"/>
    <w:rsid w:val="0073783D"/>
    <w:rsid w:val="007379D2"/>
    <w:rsid w:val="00740CE8"/>
    <w:rsid w:val="007425E6"/>
    <w:rsid w:val="007426E1"/>
    <w:rsid w:val="00742E2A"/>
    <w:rsid w:val="00743082"/>
    <w:rsid w:val="0074337A"/>
    <w:rsid w:val="00743E09"/>
    <w:rsid w:val="0074453D"/>
    <w:rsid w:val="00744742"/>
    <w:rsid w:val="00744E4D"/>
    <w:rsid w:val="00744EC1"/>
    <w:rsid w:val="00745464"/>
    <w:rsid w:val="00745935"/>
    <w:rsid w:val="00745D10"/>
    <w:rsid w:val="00745E6F"/>
    <w:rsid w:val="00746082"/>
    <w:rsid w:val="00746251"/>
    <w:rsid w:val="00746267"/>
    <w:rsid w:val="00746852"/>
    <w:rsid w:val="00746E91"/>
    <w:rsid w:val="00747237"/>
    <w:rsid w:val="007472C7"/>
    <w:rsid w:val="007476A6"/>
    <w:rsid w:val="00750075"/>
    <w:rsid w:val="00750CAB"/>
    <w:rsid w:val="00750D58"/>
    <w:rsid w:val="00750F0E"/>
    <w:rsid w:val="0075172C"/>
    <w:rsid w:val="007517B1"/>
    <w:rsid w:val="00751A72"/>
    <w:rsid w:val="00751AB8"/>
    <w:rsid w:val="00752831"/>
    <w:rsid w:val="00753674"/>
    <w:rsid w:val="007536FE"/>
    <w:rsid w:val="00753745"/>
    <w:rsid w:val="007549E0"/>
    <w:rsid w:val="00754E6D"/>
    <w:rsid w:val="007552A2"/>
    <w:rsid w:val="00755670"/>
    <w:rsid w:val="007567C2"/>
    <w:rsid w:val="00756BFD"/>
    <w:rsid w:val="00756F4B"/>
    <w:rsid w:val="007573E2"/>
    <w:rsid w:val="00757821"/>
    <w:rsid w:val="00760E7B"/>
    <w:rsid w:val="00761919"/>
    <w:rsid w:val="00761AB4"/>
    <w:rsid w:val="007631F1"/>
    <w:rsid w:val="00763402"/>
    <w:rsid w:val="00763423"/>
    <w:rsid w:val="00763662"/>
    <w:rsid w:val="007637D1"/>
    <w:rsid w:val="00763F98"/>
    <w:rsid w:val="00764E5E"/>
    <w:rsid w:val="0076528E"/>
    <w:rsid w:val="00765E07"/>
    <w:rsid w:val="00766898"/>
    <w:rsid w:val="00766919"/>
    <w:rsid w:val="007669E5"/>
    <w:rsid w:val="00766B9C"/>
    <w:rsid w:val="00767E6D"/>
    <w:rsid w:val="00770320"/>
    <w:rsid w:val="007703A5"/>
    <w:rsid w:val="00770CDD"/>
    <w:rsid w:val="00771241"/>
    <w:rsid w:val="00771914"/>
    <w:rsid w:val="00771AE3"/>
    <w:rsid w:val="0077241A"/>
    <w:rsid w:val="0077382C"/>
    <w:rsid w:val="00773F9E"/>
    <w:rsid w:val="0077435A"/>
    <w:rsid w:val="00774477"/>
    <w:rsid w:val="00775729"/>
    <w:rsid w:val="0077606F"/>
    <w:rsid w:val="0077634E"/>
    <w:rsid w:val="007767D6"/>
    <w:rsid w:val="00776BAF"/>
    <w:rsid w:val="00777433"/>
    <w:rsid w:val="007774B2"/>
    <w:rsid w:val="00777596"/>
    <w:rsid w:val="00777D8C"/>
    <w:rsid w:val="0078014D"/>
    <w:rsid w:val="007802AA"/>
    <w:rsid w:val="0078062B"/>
    <w:rsid w:val="00781388"/>
    <w:rsid w:val="00781452"/>
    <w:rsid w:val="00781998"/>
    <w:rsid w:val="00781D58"/>
    <w:rsid w:val="00781DCE"/>
    <w:rsid w:val="00781EE6"/>
    <w:rsid w:val="00782424"/>
    <w:rsid w:val="00782C03"/>
    <w:rsid w:val="00782E05"/>
    <w:rsid w:val="00783461"/>
    <w:rsid w:val="007835B6"/>
    <w:rsid w:val="007837E6"/>
    <w:rsid w:val="0078543A"/>
    <w:rsid w:val="007858E4"/>
    <w:rsid w:val="00785E5F"/>
    <w:rsid w:val="007860E5"/>
    <w:rsid w:val="00786706"/>
    <w:rsid w:val="00786880"/>
    <w:rsid w:val="00786EA3"/>
    <w:rsid w:val="0078780E"/>
    <w:rsid w:val="00787CB2"/>
    <w:rsid w:val="00787E1B"/>
    <w:rsid w:val="0078894A"/>
    <w:rsid w:val="0079074F"/>
    <w:rsid w:val="00790E36"/>
    <w:rsid w:val="007911A5"/>
    <w:rsid w:val="00791284"/>
    <w:rsid w:val="00791C61"/>
    <w:rsid w:val="00791FBC"/>
    <w:rsid w:val="00792036"/>
    <w:rsid w:val="00792AF7"/>
    <w:rsid w:val="007942D2"/>
    <w:rsid w:val="00794846"/>
    <w:rsid w:val="00794BC9"/>
    <w:rsid w:val="00795349"/>
    <w:rsid w:val="00795659"/>
    <w:rsid w:val="00795825"/>
    <w:rsid w:val="00796083"/>
    <w:rsid w:val="007963F9"/>
    <w:rsid w:val="00796825"/>
    <w:rsid w:val="0079699A"/>
    <w:rsid w:val="0079709D"/>
    <w:rsid w:val="007976ED"/>
    <w:rsid w:val="007A0018"/>
    <w:rsid w:val="007A0080"/>
    <w:rsid w:val="007A00D3"/>
    <w:rsid w:val="007A0777"/>
    <w:rsid w:val="007A15B8"/>
    <w:rsid w:val="007A1680"/>
    <w:rsid w:val="007A1FCE"/>
    <w:rsid w:val="007A2710"/>
    <w:rsid w:val="007A2792"/>
    <w:rsid w:val="007A3C7C"/>
    <w:rsid w:val="007A40BE"/>
    <w:rsid w:val="007A4181"/>
    <w:rsid w:val="007A45C5"/>
    <w:rsid w:val="007A45FB"/>
    <w:rsid w:val="007A473A"/>
    <w:rsid w:val="007A58DF"/>
    <w:rsid w:val="007A6D45"/>
    <w:rsid w:val="007A71AF"/>
    <w:rsid w:val="007A7467"/>
    <w:rsid w:val="007A758F"/>
    <w:rsid w:val="007A76CC"/>
    <w:rsid w:val="007A7B5B"/>
    <w:rsid w:val="007A7E13"/>
    <w:rsid w:val="007B0116"/>
    <w:rsid w:val="007B02A7"/>
    <w:rsid w:val="007B0E9D"/>
    <w:rsid w:val="007B0FAD"/>
    <w:rsid w:val="007B137E"/>
    <w:rsid w:val="007B1581"/>
    <w:rsid w:val="007B29A4"/>
    <w:rsid w:val="007B2C15"/>
    <w:rsid w:val="007B2FA0"/>
    <w:rsid w:val="007B33E1"/>
    <w:rsid w:val="007B33F5"/>
    <w:rsid w:val="007B3C33"/>
    <w:rsid w:val="007B3E18"/>
    <w:rsid w:val="007B4B2C"/>
    <w:rsid w:val="007B5AA1"/>
    <w:rsid w:val="007B5F4A"/>
    <w:rsid w:val="007B67B3"/>
    <w:rsid w:val="007B6A8A"/>
    <w:rsid w:val="007B6E4C"/>
    <w:rsid w:val="007B6F95"/>
    <w:rsid w:val="007C0CA8"/>
    <w:rsid w:val="007C0FEC"/>
    <w:rsid w:val="007C1257"/>
    <w:rsid w:val="007C1791"/>
    <w:rsid w:val="007C1BA2"/>
    <w:rsid w:val="007C1C4C"/>
    <w:rsid w:val="007C1E49"/>
    <w:rsid w:val="007C203B"/>
    <w:rsid w:val="007C221E"/>
    <w:rsid w:val="007C2443"/>
    <w:rsid w:val="007C37FB"/>
    <w:rsid w:val="007C454E"/>
    <w:rsid w:val="007C4E33"/>
    <w:rsid w:val="007C5363"/>
    <w:rsid w:val="007C5AAF"/>
    <w:rsid w:val="007C5C98"/>
    <w:rsid w:val="007C6506"/>
    <w:rsid w:val="007C6762"/>
    <w:rsid w:val="007C6F4F"/>
    <w:rsid w:val="007C7245"/>
    <w:rsid w:val="007D128E"/>
    <w:rsid w:val="007D132A"/>
    <w:rsid w:val="007D1725"/>
    <w:rsid w:val="007D2189"/>
    <w:rsid w:val="007D2CFF"/>
    <w:rsid w:val="007D309D"/>
    <w:rsid w:val="007D3423"/>
    <w:rsid w:val="007D3891"/>
    <w:rsid w:val="007D4931"/>
    <w:rsid w:val="007D4CDB"/>
    <w:rsid w:val="007D508E"/>
    <w:rsid w:val="007D5773"/>
    <w:rsid w:val="007D63E4"/>
    <w:rsid w:val="007D65C5"/>
    <w:rsid w:val="007D6C92"/>
    <w:rsid w:val="007D6D7E"/>
    <w:rsid w:val="007D73B3"/>
    <w:rsid w:val="007D7D9D"/>
    <w:rsid w:val="007E021F"/>
    <w:rsid w:val="007E0E2F"/>
    <w:rsid w:val="007E1932"/>
    <w:rsid w:val="007E28B3"/>
    <w:rsid w:val="007E2D04"/>
    <w:rsid w:val="007E2E49"/>
    <w:rsid w:val="007E3849"/>
    <w:rsid w:val="007E3C14"/>
    <w:rsid w:val="007E453A"/>
    <w:rsid w:val="007E56E9"/>
    <w:rsid w:val="007E5F67"/>
    <w:rsid w:val="007E60EF"/>
    <w:rsid w:val="007E6335"/>
    <w:rsid w:val="007E676B"/>
    <w:rsid w:val="007E6919"/>
    <w:rsid w:val="007E6E8D"/>
    <w:rsid w:val="007E76BD"/>
    <w:rsid w:val="007E78F9"/>
    <w:rsid w:val="007E7C10"/>
    <w:rsid w:val="007E7C11"/>
    <w:rsid w:val="007E7D70"/>
    <w:rsid w:val="007F0AE0"/>
    <w:rsid w:val="007F1BFA"/>
    <w:rsid w:val="007F1E7A"/>
    <w:rsid w:val="007F277B"/>
    <w:rsid w:val="007F2A6E"/>
    <w:rsid w:val="007F2F74"/>
    <w:rsid w:val="007F3B33"/>
    <w:rsid w:val="007F4FE9"/>
    <w:rsid w:val="007F54F8"/>
    <w:rsid w:val="007F5CB2"/>
    <w:rsid w:val="007F5DD8"/>
    <w:rsid w:val="007F6951"/>
    <w:rsid w:val="007F6983"/>
    <w:rsid w:val="007F6BF1"/>
    <w:rsid w:val="007F79A5"/>
    <w:rsid w:val="007F7BDC"/>
    <w:rsid w:val="00800CBC"/>
    <w:rsid w:val="00800DA6"/>
    <w:rsid w:val="00801B7F"/>
    <w:rsid w:val="008027FF"/>
    <w:rsid w:val="0080429A"/>
    <w:rsid w:val="008049BA"/>
    <w:rsid w:val="0080516B"/>
    <w:rsid w:val="008053BB"/>
    <w:rsid w:val="008054DC"/>
    <w:rsid w:val="008062D8"/>
    <w:rsid w:val="0080653A"/>
    <w:rsid w:val="00806B62"/>
    <w:rsid w:val="008070FF"/>
    <w:rsid w:val="00807445"/>
    <w:rsid w:val="00807AD0"/>
    <w:rsid w:val="00807C79"/>
    <w:rsid w:val="0081082F"/>
    <w:rsid w:val="00810A37"/>
    <w:rsid w:val="00810C41"/>
    <w:rsid w:val="00810EBE"/>
    <w:rsid w:val="00811306"/>
    <w:rsid w:val="00812138"/>
    <w:rsid w:val="00812297"/>
    <w:rsid w:val="00812648"/>
    <w:rsid w:val="00813B60"/>
    <w:rsid w:val="00813DE9"/>
    <w:rsid w:val="008142BF"/>
    <w:rsid w:val="008142E9"/>
    <w:rsid w:val="008143FE"/>
    <w:rsid w:val="008146C1"/>
    <w:rsid w:val="00814D94"/>
    <w:rsid w:val="00815234"/>
    <w:rsid w:val="008153BF"/>
    <w:rsid w:val="0081619F"/>
    <w:rsid w:val="008165F1"/>
    <w:rsid w:val="00816C3E"/>
    <w:rsid w:val="008172AD"/>
    <w:rsid w:val="00817D5B"/>
    <w:rsid w:val="008202EA"/>
    <w:rsid w:val="008203E0"/>
    <w:rsid w:val="008212F7"/>
    <w:rsid w:val="00821627"/>
    <w:rsid w:val="00821F7C"/>
    <w:rsid w:val="008241DB"/>
    <w:rsid w:val="0082429F"/>
    <w:rsid w:val="00824446"/>
    <w:rsid w:val="0082487B"/>
    <w:rsid w:val="00824948"/>
    <w:rsid w:val="00824AE3"/>
    <w:rsid w:val="00825617"/>
    <w:rsid w:val="008259D9"/>
    <w:rsid w:val="00825AC8"/>
    <w:rsid w:val="00826BAB"/>
    <w:rsid w:val="008273C3"/>
    <w:rsid w:val="008279DB"/>
    <w:rsid w:val="00827F2C"/>
    <w:rsid w:val="00830806"/>
    <w:rsid w:val="008312A3"/>
    <w:rsid w:val="00831F12"/>
    <w:rsid w:val="00832730"/>
    <w:rsid w:val="00832C58"/>
    <w:rsid w:val="00833456"/>
    <w:rsid w:val="0083380C"/>
    <w:rsid w:val="00833DBB"/>
    <w:rsid w:val="00833F9B"/>
    <w:rsid w:val="008353DF"/>
    <w:rsid w:val="00835F90"/>
    <w:rsid w:val="00836A8A"/>
    <w:rsid w:val="008373E4"/>
    <w:rsid w:val="0083752B"/>
    <w:rsid w:val="00837ADF"/>
    <w:rsid w:val="00837AFD"/>
    <w:rsid w:val="00837F89"/>
    <w:rsid w:val="00840861"/>
    <w:rsid w:val="00840E23"/>
    <w:rsid w:val="008418E8"/>
    <w:rsid w:val="00842476"/>
    <w:rsid w:val="00842937"/>
    <w:rsid w:val="00842E61"/>
    <w:rsid w:val="008440E7"/>
    <w:rsid w:val="00844913"/>
    <w:rsid w:val="00844FDF"/>
    <w:rsid w:val="008450EF"/>
    <w:rsid w:val="008451DF"/>
    <w:rsid w:val="008453D7"/>
    <w:rsid w:val="00845DD0"/>
    <w:rsid w:val="008469B6"/>
    <w:rsid w:val="00846AB2"/>
    <w:rsid w:val="00846FFD"/>
    <w:rsid w:val="008470F9"/>
    <w:rsid w:val="0085024E"/>
    <w:rsid w:val="00850C81"/>
    <w:rsid w:val="00850F87"/>
    <w:rsid w:val="00851A0A"/>
    <w:rsid w:val="008524CD"/>
    <w:rsid w:val="00853547"/>
    <w:rsid w:val="00853A52"/>
    <w:rsid w:val="00853EA1"/>
    <w:rsid w:val="00855FB5"/>
    <w:rsid w:val="008563B4"/>
    <w:rsid w:val="008569C6"/>
    <w:rsid w:val="00857B01"/>
    <w:rsid w:val="00857B82"/>
    <w:rsid w:val="00857D84"/>
    <w:rsid w:val="008600DC"/>
    <w:rsid w:val="00861E93"/>
    <w:rsid w:val="008620AA"/>
    <w:rsid w:val="00862225"/>
    <w:rsid w:val="00862795"/>
    <w:rsid w:val="0086286E"/>
    <w:rsid w:val="008628F9"/>
    <w:rsid w:val="0086345B"/>
    <w:rsid w:val="00863537"/>
    <w:rsid w:val="0086372A"/>
    <w:rsid w:val="008639A8"/>
    <w:rsid w:val="008640C3"/>
    <w:rsid w:val="00864717"/>
    <w:rsid w:val="008656DA"/>
    <w:rsid w:val="00865997"/>
    <w:rsid w:val="00865A8C"/>
    <w:rsid w:val="00865F4C"/>
    <w:rsid w:val="00866382"/>
    <w:rsid w:val="008663C8"/>
    <w:rsid w:val="008669AB"/>
    <w:rsid w:val="0086728D"/>
    <w:rsid w:val="008678FF"/>
    <w:rsid w:val="00867F0B"/>
    <w:rsid w:val="0087043D"/>
    <w:rsid w:val="008712E3"/>
    <w:rsid w:val="008713AD"/>
    <w:rsid w:val="00871C40"/>
    <w:rsid w:val="00872172"/>
    <w:rsid w:val="008721C5"/>
    <w:rsid w:val="00872EC0"/>
    <w:rsid w:val="00873BAC"/>
    <w:rsid w:val="008741E8"/>
    <w:rsid w:val="00874DF3"/>
    <w:rsid w:val="00875567"/>
    <w:rsid w:val="008757DA"/>
    <w:rsid w:val="00875BCB"/>
    <w:rsid w:val="008761C5"/>
    <w:rsid w:val="00876589"/>
    <w:rsid w:val="00876938"/>
    <w:rsid w:val="00876F85"/>
    <w:rsid w:val="0087796B"/>
    <w:rsid w:val="008806D3"/>
    <w:rsid w:val="00880D8B"/>
    <w:rsid w:val="00881423"/>
    <w:rsid w:val="0088184F"/>
    <w:rsid w:val="00881C45"/>
    <w:rsid w:val="00882394"/>
    <w:rsid w:val="0088253F"/>
    <w:rsid w:val="00882D27"/>
    <w:rsid w:val="0088426C"/>
    <w:rsid w:val="00884BAE"/>
    <w:rsid w:val="008853DF"/>
    <w:rsid w:val="00885DF5"/>
    <w:rsid w:val="00886028"/>
    <w:rsid w:val="0088745A"/>
    <w:rsid w:val="00887624"/>
    <w:rsid w:val="008876B6"/>
    <w:rsid w:val="00887DDC"/>
    <w:rsid w:val="00887F41"/>
    <w:rsid w:val="00887F62"/>
    <w:rsid w:val="00890228"/>
    <w:rsid w:val="00891DD5"/>
    <w:rsid w:val="00892488"/>
    <w:rsid w:val="008924A7"/>
    <w:rsid w:val="008924AF"/>
    <w:rsid w:val="00892A39"/>
    <w:rsid w:val="00892C92"/>
    <w:rsid w:val="00893446"/>
    <w:rsid w:val="00893594"/>
    <w:rsid w:val="00894517"/>
    <w:rsid w:val="008945A2"/>
    <w:rsid w:val="00894DE5"/>
    <w:rsid w:val="00894EA4"/>
    <w:rsid w:val="008956A1"/>
    <w:rsid w:val="00896646"/>
    <w:rsid w:val="008968E7"/>
    <w:rsid w:val="008A0BAD"/>
    <w:rsid w:val="008A0FD3"/>
    <w:rsid w:val="008A13F2"/>
    <w:rsid w:val="008A1D12"/>
    <w:rsid w:val="008A2190"/>
    <w:rsid w:val="008A22EE"/>
    <w:rsid w:val="008A262C"/>
    <w:rsid w:val="008A28BB"/>
    <w:rsid w:val="008A37AA"/>
    <w:rsid w:val="008A37EF"/>
    <w:rsid w:val="008A3F05"/>
    <w:rsid w:val="008A3F45"/>
    <w:rsid w:val="008A47F8"/>
    <w:rsid w:val="008A502B"/>
    <w:rsid w:val="008A680E"/>
    <w:rsid w:val="008A6BFF"/>
    <w:rsid w:val="008A77AB"/>
    <w:rsid w:val="008B0267"/>
    <w:rsid w:val="008B1EED"/>
    <w:rsid w:val="008B2382"/>
    <w:rsid w:val="008B28ED"/>
    <w:rsid w:val="008B3062"/>
    <w:rsid w:val="008B4875"/>
    <w:rsid w:val="008B51D5"/>
    <w:rsid w:val="008B54D8"/>
    <w:rsid w:val="008B6228"/>
    <w:rsid w:val="008B681A"/>
    <w:rsid w:val="008B7082"/>
    <w:rsid w:val="008B7E54"/>
    <w:rsid w:val="008B7F95"/>
    <w:rsid w:val="008C0028"/>
    <w:rsid w:val="008C06B5"/>
    <w:rsid w:val="008C0B93"/>
    <w:rsid w:val="008C150E"/>
    <w:rsid w:val="008C1DF8"/>
    <w:rsid w:val="008C217D"/>
    <w:rsid w:val="008C21DE"/>
    <w:rsid w:val="008C25DE"/>
    <w:rsid w:val="008C33A0"/>
    <w:rsid w:val="008C3472"/>
    <w:rsid w:val="008C39D1"/>
    <w:rsid w:val="008C3BA5"/>
    <w:rsid w:val="008C4068"/>
    <w:rsid w:val="008C434A"/>
    <w:rsid w:val="008C437A"/>
    <w:rsid w:val="008C4A6F"/>
    <w:rsid w:val="008C4B50"/>
    <w:rsid w:val="008C4C3B"/>
    <w:rsid w:val="008C5489"/>
    <w:rsid w:val="008C589F"/>
    <w:rsid w:val="008C5A78"/>
    <w:rsid w:val="008C5D97"/>
    <w:rsid w:val="008C5EC2"/>
    <w:rsid w:val="008C6379"/>
    <w:rsid w:val="008C66E9"/>
    <w:rsid w:val="008C6711"/>
    <w:rsid w:val="008C6E28"/>
    <w:rsid w:val="008C73BC"/>
    <w:rsid w:val="008D01D8"/>
    <w:rsid w:val="008D03B1"/>
    <w:rsid w:val="008D0479"/>
    <w:rsid w:val="008D0C47"/>
    <w:rsid w:val="008D0D40"/>
    <w:rsid w:val="008D1893"/>
    <w:rsid w:val="008D19AD"/>
    <w:rsid w:val="008D1AF1"/>
    <w:rsid w:val="008D1F75"/>
    <w:rsid w:val="008D21CF"/>
    <w:rsid w:val="008D2291"/>
    <w:rsid w:val="008D276F"/>
    <w:rsid w:val="008D2850"/>
    <w:rsid w:val="008D2965"/>
    <w:rsid w:val="008D2AB3"/>
    <w:rsid w:val="008D2EF2"/>
    <w:rsid w:val="008D319A"/>
    <w:rsid w:val="008D344B"/>
    <w:rsid w:val="008D35EC"/>
    <w:rsid w:val="008D3A81"/>
    <w:rsid w:val="008D4208"/>
    <w:rsid w:val="008D4DCC"/>
    <w:rsid w:val="008D5396"/>
    <w:rsid w:val="008D5552"/>
    <w:rsid w:val="008D56B1"/>
    <w:rsid w:val="008D626B"/>
    <w:rsid w:val="008D662D"/>
    <w:rsid w:val="008D68D8"/>
    <w:rsid w:val="008D6C72"/>
    <w:rsid w:val="008D72A1"/>
    <w:rsid w:val="008D7BA7"/>
    <w:rsid w:val="008D7F49"/>
    <w:rsid w:val="008E0442"/>
    <w:rsid w:val="008E06B7"/>
    <w:rsid w:val="008E0B4F"/>
    <w:rsid w:val="008E10A9"/>
    <w:rsid w:val="008E1E18"/>
    <w:rsid w:val="008E25C4"/>
    <w:rsid w:val="008E2DA0"/>
    <w:rsid w:val="008E331A"/>
    <w:rsid w:val="008E3B1F"/>
    <w:rsid w:val="008E3F35"/>
    <w:rsid w:val="008E48CF"/>
    <w:rsid w:val="008E5032"/>
    <w:rsid w:val="008E5466"/>
    <w:rsid w:val="008E59B3"/>
    <w:rsid w:val="008E5F31"/>
    <w:rsid w:val="008E6B5C"/>
    <w:rsid w:val="008E6B87"/>
    <w:rsid w:val="008F06A0"/>
    <w:rsid w:val="008F09B6"/>
    <w:rsid w:val="008F0C10"/>
    <w:rsid w:val="008F1B92"/>
    <w:rsid w:val="008F2664"/>
    <w:rsid w:val="008F26C9"/>
    <w:rsid w:val="008F287D"/>
    <w:rsid w:val="008F2E37"/>
    <w:rsid w:val="008F2EEA"/>
    <w:rsid w:val="008F30F6"/>
    <w:rsid w:val="008F3170"/>
    <w:rsid w:val="008F3CA3"/>
    <w:rsid w:val="008F3D70"/>
    <w:rsid w:val="008F41FF"/>
    <w:rsid w:val="008F633E"/>
    <w:rsid w:val="008F6597"/>
    <w:rsid w:val="008F6D2A"/>
    <w:rsid w:val="008F6D72"/>
    <w:rsid w:val="008F7277"/>
    <w:rsid w:val="008F773C"/>
    <w:rsid w:val="008F7D1B"/>
    <w:rsid w:val="008F7E0A"/>
    <w:rsid w:val="009000BB"/>
    <w:rsid w:val="0090018D"/>
    <w:rsid w:val="009008B7"/>
    <w:rsid w:val="0090094C"/>
    <w:rsid w:val="00900E90"/>
    <w:rsid w:val="009010AC"/>
    <w:rsid w:val="00901528"/>
    <w:rsid w:val="00901630"/>
    <w:rsid w:val="00901FDC"/>
    <w:rsid w:val="0090207E"/>
    <w:rsid w:val="009025A2"/>
    <w:rsid w:val="0090449D"/>
    <w:rsid w:val="00905C28"/>
    <w:rsid w:val="00906256"/>
    <w:rsid w:val="00906B9C"/>
    <w:rsid w:val="009077EF"/>
    <w:rsid w:val="009078C7"/>
    <w:rsid w:val="00907986"/>
    <w:rsid w:val="00907F55"/>
    <w:rsid w:val="0091073E"/>
    <w:rsid w:val="009107AA"/>
    <w:rsid w:val="00910829"/>
    <w:rsid w:val="0091101F"/>
    <w:rsid w:val="00911B91"/>
    <w:rsid w:val="00912149"/>
    <w:rsid w:val="00913784"/>
    <w:rsid w:val="009139A4"/>
    <w:rsid w:val="009141FF"/>
    <w:rsid w:val="0091552F"/>
    <w:rsid w:val="009164D3"/>
    <w:rsid w:val="009166A4"/>
    <w:rsid w:val="00916B47"/>
    <w:rsid w:val="00916BE8"/>
    <w:rsid w:val="009176E8"/>
    <w:rsid w:val="00917728"/>
    <w:rsid w:val="009177BE"/>
    <w:rsid w:val="00920A0C"/>
    <w:rsid w:val="00921309"/>
    <w:rsid w:val="0092137E"/>
    <w:rsid w:val="009218CA"/>
    <w:rsid w:val="00921AFC"/>
    <w:rsid w:val="00921DA9"/>
    <w:rsid w:val="00922565"/>
    <w:rsid w:val="00922E52"/>
    <w:rsid w:val="00923092"/>
    <w:rsid w:val="009237DA"/>
    <w:rsid w:val="009244C6"/>
    <w:rsid w:val="00925D6F"/>
    <w:rsid w:val="0092638B"/>
    <w:rsid w:val="00926456"/>
    <w:rsid w:val="00926596"/>
    <w:rsid w:val="009266FC"/>
    <w:rsid w:val="00930111"/>
    <w:rsid w:val="00930258"/>
    <w:rsid w:val="00930DD9"/>
    <w:rsid w:val="00931154"/>
    <w:rsid w:val="00932713"/>
    <w:rsid w:val="00932B99"/>
    <w:rsid w:val="00932D34"/>
    <w:rsid w:val="00933B8C"/>
    <w:rsid w:val="00934361"/>
    <w:rsid w:val="00934CF1"/>
    <w:rsid w:val="009355E1"/>
    <w:rsid w:val="00935FBF"/>
    <w:rsid w:val="0093604F"/>
    <w:rsid w:val="00936327"/>
    <w:rsid w:val="009365FC"/>
    <w:rsid w:val="009366FC"/>
    <w:rsid w:val="00936E5C"/>
    <w:rsid w:val="009378C5"/>
    <w:rsid w:val="00937983"/>
    <w:rsid w:val="00937F04"/>
    <w:rsid w:val="00941871"/>
    <w:rsid w:val="00942326"/>
    <w:rsid w:val="0094237B"/>
    <w:rsid w:val="0094243B"/>
    <w:rsid w:val="009427B7"/>
    <w:rsid w:val="0094295F"/>
    <w:rsid w:val="00942A32"/>
    <w:rsid w:val="009433BC"/>
    <w:rsid w:val="00943AF8"/>
    <w:rsid w:val="00943B6E"/>
    <w:rsid w:val="00944B3D"/>
    <w:rsid w:val="00944DD5"/>
    <w:rsid w:val="00945907"/>
    <w:rsid w:val="009468FC"/>
    <w:rsid w:val="0094741D"/>
    <w:rsid w:val="00950CA3"/>
    <w:rsid w:val="00950F7A"/>
    <w:rsid w:val="009515D1"/>
    <w:rsid w:val="0095169E"/>
    <w:rsid w:val="00951BDB"/>
    <w:rsid w:val="00951D67"/>
    <w:rsid w:val="009530B6"/>
    <w:rsid w:val="009533DC"/>
    <w:rsid w:val="009538DB"/>
    <w:rsid w:val="00953B0C"/>
    <w:rsid w:val="00954011"/>
    <w:rsid w:val="009544EE"/>
    <w:rsid w:val="009545CF"/>
    <w:rsid w:val="009546DA"/>
    <w:rsid w:val="009550AB"/>
    <w:rsid w:val="009554B2"/>
    <w:rsid w:val="00955943"/>
    <w:rsid w:val="009565D1"/>
    <w:rsid w:val="0095698F"/>
    <w:rsid w:val="00956D83"/>
    <w:rsid w:val="0095775E"/>
    <w:rsid w:val="00957787"/>
    <w:rsid w:val="00957AD5"/>
    <w:rsid w:val="00957F7B"/>
    <w:rsid w:val="00960343"/>
    <w:rsid w:val="009609F6"/>
    <w:rsid w:val="00960BC5"/>
    <w:rsid w:val="00961DE0"/>
    <w:rsid w:val="009642BF"/>
    <w:rsid w:val="009647C9"/>
    <w:rsid w:val="00964AA1"/>
    <w:rsid w:val="00964F34"/>
    <w:rsid w:val="00965087"/>
    <w:rsid w:val="00965EA3"/>
    <w:rsid w:val="00965FA8"/>
    <w:rsid w:val="009664DE"/>
    <w:rsid w:val="009668F2"/>
    <w:rsid w:val="00967508"/>
    <w:rsid w:val="00967A2F"/>
    <w:rsid w:val="0097040C"/>
    <w:rsid w:val="00970799"/>
    <w:rsid w:val="009719A3"/>
    <w:rsid w:val="0097205B"/>
    <w:rsid w:val="00973946"/>
    <w:rsid w:val="0097530F"/>
    <w:rsid w:val="00975AEB"/>
    <w:rsid w:val="0097672C"/>
    <w:rsid w:val="00976937"/>
    <w:rsid w:val="00976CD5"/>
    <w:rsid w:val="009778D1"/>
    <w:rsid w:val="00977C1C"/>
    <w:rsid w:val="00977E45"/>
    <w:rsid w:val="00980516"/>
    <w:rsid w:val="00980B3E"/>
    <w:rsid w:val="00980EB1"/>
    <w:rsid w:val="0098150E"/>
    <w:rsid w:val="00981DEA"/>
    <w:rsid w:val="00982258"/>
    <w:rsid w:val="009826D3"/>
    <w:rsid w:val="00983B3D"/>
    <w:rsid w:val="00983C25"/>
    <w:rsid w:val="00983F5B"/>
    <w:rsid w:val="0098405A"/>
    <w:rsid w:val="009849B4"/>
    <w:rsid w:val="00985032"/>
    <w:rsid w:val="009853D8"/>
    <w:rsid w:val="009859C7"/>
    <w:rsid w:val="00985E66"/>
    <w:rsid w:val="00986617"/>
    <w:rsid w:val="009900E1"/>
    <w:rsid w:val="0099011C"/>
    <w:rsid w:val="009906EC"/>
    <w:rsid w:val="00990A47"/>
    <w:rsid w:val="0099161D"/>
    <w:rsid w:val="00992246"/>
    <w:rsid w:val="009922AD"/>
    <w:rsid w:val="009922AF"/>
    <w:rsid w:val="009924BE"/>
    <w:rsid w:val="0099392F"/>
    <w:rsid w:val="00993D23"/>
    <w:rsid w:val="00994747"/>
    <w:rsid w:val="00994970"/>
    <w:rsid w:val="00995187"/>
    <w:rsid w:val="00995C27"/>
    <w:rsid w:val="0099645F"/>
    <w:rsid w:val="009967B7"/>
    <w:rsid w:val="00996B4F"/>
    <w:rsid w:val="00996E4C"/>
    <w:rsid w:val="00997CBB"/>
    <w:rsid w:val="009A0111"/>
    <w:rsid w:val="009A0189"/>
    <w:rsid w:val="009A077C"/>
    <w:rsid w:val="009A0809"/>
    <w:rsid w:val="009A117F"/>
    <w:rsid w:val="009A18A3"/>
    <w:rsid w:val="009A1F44"/>
    <w:rsid w:val="009A2394"/>
    <w:rsid w:val="009A24B5"/>
    <w:rsid w:val="009A2ADE"/>
    <w:rsid w:val="009A4546"/>
    <w:rsid w:val="009A4945"/>
    <w:rsid w:val="009A49E3"/>
    <w:rsid w:val="009A5C37"/>
    <w:rsid w:val="009A64F7"/>
    <w:rsid w:val="009A652A"/>
    <w:rsid w:val="009A76CD"/>
    <w:rsid w:val="009B009F"/>
    <w:rsid w:val="009B1A45"/>
    <w:rsid w:val="009B1CEE"/>
    <w:rsid w:val="009B2665"/>
    <w:rsid w:val="009B326B"/>
    <w:rsid w:val="009B374E"/>
    <w:rsid w:val="009B3886"/>
    <w:rsid w:val="009B3940"/>
    <w:rsid w:val="009B3CF8"/>
    <w:rsid w:val="009B4A11"/>
    <w:rsid w:val="009B4AEB"/>
    <w:rsid w:val="009B4B69"/>
    <w:rsid w:val="009B4BB4"/>
    <w:rsid w:val="009B4D01"/>
    <w:rsid w:val="009B5425"/>
    <w:rsid w:val="009B66A9"/>
    <w:rsid w:val="009B67A9"/>
    <w:rsid w:val="009B6B24"/>
    <w:rsid w:val="009B6F2E"/>
    <w:rsid w:val="009B7A32"/>
    <w:rsid w:val="009B7CA3"/>
    <w:rsid w:val="009B7D09"/>
    <w:rsid w:val="009B7F57"/>
    <w:rsid w:val="009C0C79"/>
    <w:rsid w:val="009C0CB8"/>
    <w:rsid w:val="009C16AA"/>
    <w:rsid w:val="009C2075"/>
    <w:rsid w:val="009C291A"/>
    <w:rsid w:val="009C2D04"/>
    <w:rsid w:val="009C31C4"/>
    <w:rsid w:val="009C3285"/>
    <w:rsid w:val="009C3573"/>
    <w:rsid w:val="009C3719"/>
    <w:rsid w:val="009C387B"/>
    <w:rsid w:val="009C392A"/>
    <w:rsid w:val="009C3E92"/>
    <w:rsid w:val="009C49CB"/>
    <w:rsid w:val="009C54E6"/>
    <w:rsid w:val="009C5D06"/>
    <w:rsid w:val="009C634B"/>
    <w:rsid w:val="009C636F"/>
    <w:rsid w:val="009C6397"/>
    <w:rsid w:val="009C6932"/>
    <w:rsid w:val="009C7178"/>
    <w:rsid w:val="009C7188"/>
    <w:rsid w:val="009C7227"/>
    <w:rsid w:val="009C7869"/>
    <w:rsid w:val="009C7DD3"/>
    <w:rsid w:val="009D04EB"/>
    <w:rsid w:val="009D10C9"/>
    <w:rsid w:val="009D1280"/>
    <w:rsid w:val="009D14C1"/>
    <w:rsid w:val="009D1889"/>
    <w:rsid w:val="009D1C45"/>
    <w:rsid w:val="009D1EE9"/>
    <w:rsid w:val="009D250B"/>
    <w:rsid w:val="009D2A32"/>
    <w:rsid w:val="009D2ACD"/>
    <w:rsid w:val="009D3D90"/>
    <w:rsid w:val="009D4424"/>
    <w:rsid w:val="009D5C6D"/>
    <w:rsid w:val="009D5DFC"/>
    <w:rsid w:val="009D6109"/>
    <w:rsid w:val="009D64A5"/>
    <w:rsid w:val="009D660A"/>
    <w:rsid w:val="009D6E15"/>
    <w:rsid w:val="009D6E16"/>
    <w:rsid w:val="009D75E3"/>
    <w:rsid w:val="009D79D3"/>
    <w:rsid w:val="009D7E38"/>
    <w:rsid w:val="009E0179"/>
    <w:rsid w:val="009E0239"/>
    <w:rsid w:val="009E0696"/>
    <w:rsid w:val="009E1678"/>
    <w:rsid w:val="009E17BF"/>
    <w:rsid w:val="009E21FF"/>
    <w:rsid w:val="009E2514"/>
    <w:rsid w:val="009E27D2"/>
    <w:rsid w:val="009E322A"/>
    <w:rsid w:val="009E3A51"/>
    <w:rsid w:val="009E3C2A"/>
    <w:rsid w:val="009E3F3A"/>
    <w:rsid w:val="009E4A03"/>
    <w:rsid w:val="009E4F66"/>
    <w:rsid w:val="009E52EF"/>
    <w:rsid w:val="009E54AD"/>
    <w:rsid w:val="009E5B2D"/>
    <w:rsid w:val="009E5CC2"/>
    <w:rsid w:val="009E5FDC"/>
    <w:rsid w:val="009E6DCC"/>
    <w:rsid w:val="009E7259"/>
    <w:rsid w:val="009F002F"/>
    <w:rsid w:val="009F08DF"/>
    <w:rsid w:val="009F0EA6"/>
    <w:rsid w:val="009F150A"/>
    <w:rsid w:val="009F1956"/>
    <w:rsid w:val="009F1B9F"/>
    <w:rsid w:val="009F225C"/>
    <w:rsid w:val="009F26FF"/>
    <w:rsid w:val="009F272D"/>
    <w:rsid w:val="009F2F39"/>
    <w:rsid w:val="009F3EB4"/>
    <w:rsid w:val="009F42B4"/>
    <w:rsid w:val="009F4378"/>
    <w:rsid w:val="009F451F"/>
    <w:rsid w:val="009F5087"/>
    <w:rsid w:val="009F50A8"/>
    <w:rsid w:val="009F510E"/>
    <w:rsid w:val="009F5114"/>
    <w:rsid w:val="009F571B"/>
    <w:rsid w:val="009F754C"/>
    <w:rsid w:val="009F7ABF"/>
    <w:rsid w:val="009F7B55"/>
    <w:rsid w:val="009F7BDE"/>
    <w:rsid w:val="00A01B2B"/>
    <w:rsid w:val="00A01BB1"/>
    <w:rsid w:val="00A027BC"/>
    <w:rsid w:val="00A028D5"/>
    <w:rsid w:val="00A02D4E"/>
    <w:rsid w:val="00A02EE4"/>
    <w:rsid w:val="00A02FED"/>
    <w:rsid w:val="00A038B7"/>
    <w:rsid w:val="00A045A7"/>
    <w:rsid w:val="00A0460C"/>
    <w:rsid w:val="00A04A36"/>
    <w:rsid w:val="00A05CEA"/>
    <w:rsid w:val="00A05EFF"/>
    <w:rsid w:val="00A06591"/>
    <w:rsid w:val="00A067AF"/>
    <w:rsid w:val="00A07590"/>
    <w:rsid w:val="00A07D8B"/>
    <w:rsid w:val="00A107F7"/>
    <w:rsid w:val="00A10B50"/>
    <w:rsid w:val="00A10B67"/>
    <w:rsid w:val="00A11590"/>
    <w:rsid w:val="00A11670"/>
    <w:rsid w:val="00A11904"/>
    <w:rsid w:val="00A11A4C"/>
    <w:rsid w:val="00A127A7"/>
    <w:rsid w:val="00A1320C"/>
    <w:rsid w:val="00A13413"/>
    <w:rsid w:val="00A13E2D"/>
    <w:rsid w:val="00A1486A"/>
    <w:rsid w:val="00A148E7"/>
    <w:rsid w:val="00A14A63"/>
    <w:rsid w:val="00A14C1B"/>
    <w:rsid w:val="00A14C2A"/>
    <w:rsid w:val="00A14DCF"/>
    <w:rsid w:val="00A15486"/>
    <w:rsid w:val="00A15A32"/>
    <w:rsid w:val="00A15DB5"/>
    <w:rsid w:val="00A1624D"/>
    <w:rsid w:val="00A162DA"/>
    <w:rsid w:val="00A16594"/>
    <w:rsid w:val="00A17622"/>
    <w:rsid w:val="00A179CD"/>
    <w:rsid w:val="00A17DBC"/>
    <w:rsid w:val="00A20014"/>
    <w:rsid w:val="00A20197"/>
    <w:rsid w:val="00A213D1"/>
    <w:rsid w:val="00A218CB"/>
    <w:rsid w:val="00A21CE8"/>
    <w:rsid w:val="00A21F1B"/>
    <w:rsid w:val="00A225A3"/>
    <w:rsid w:val="00A2317E"/>
    <w:rsid w:val="00A234C4"/>
    <w:rsid w:val="00A237AE"/>
    <w:rsid w:val="00A23969"/>
    <w:rsid w:val="00A2460E"/>
    <w:rsid w:val="00A25663"/>
    <w:rsid w:val="00A2595E"/>
    <w:rsid w:val="00A25C71"/>
    <w:rsid w:val="00A273D0"/>
    <w:rsid w:val="00A275B2"/>
    <w:rsid w:val="00A308A4"/>
    <w:rsid w:val="00A30B6B"/>
    <w:rsid w:val="00A3104C"/>
    <w:rsid w:val="00A314DA"/>
    <w:rsid w:val="00A32031"/>
    <w:rsid w:val="00A3206C"/>
    <w:rsid w:val="00A32D21"/>
    <w:rsid w:val="00A33008"/>
    <w:rsid w:val="00A3309F"/>
    <w:rsid w:val="00A339DD"/>
    <w:rsid w:val="00A34157"/>
    <w:rsid w:val="00A344AD"/>
    <w:rsid w:val="00A34A70"/>
    <w:rsid w:val="00A3550A"/>
    <w:rsid w:val="00A35A69"/>
    <w:rsid w:val="00A35C14"/>
    <w:rsid w:val="00A36068"/>
    <w:rsid w:val="00A3664A"/>
    <w:rsid w:val="00A367F9"/>
    <w:rsid w:val="00A37E9F"/>
    <w:rsid w:val="00A4019E"/>
    <w:rsid w:val="00A408C3"/>
    <w:rsid w:val="00A40C4E"/>
    <w:rsid w:val="00A40CC4"/>
    <w:rsid w:val="00A41115"/>
    <w:rsid w:val="00A411F4"/>
    <w:rsid w:val="00A41642"/>
    <w:rsid w:val="00A41D4D"/>
    <w:rsid w:val="00A42AC3"/>
    <w:rsid w:val="00A42FD4"/>
    <w:rsid w:val="00A42FEC"/>
    <w:rsid w:val="00A43BDE"/>
    <w:rsid w:val="00A43E92"/>
    <w:rsid w:val="00A43ED3"/>
    <w:rsid w:val="00A4467E"/>
    <w:rsid w:val="00A4476C"/>
    <w:rsid w:val="00A44B34"/>
    <w:rsid w:val="00A4559B"/>
    <w:rsid w:val="00A45CE7"/>
    <w:rsid w:val="00A45EFA"/>
    <w:rsid w:val="00A464B8"/>
    <w:rsid w:val="00A46A40"/>
    <w:rsid w:val="00A46A5B"/>
    <w:rsid w:val="00A4718B"/>
    <w:rsid w:val="00A47504"/>
    <w:rsid w:val="00A4751D"/>
    <w:rsid w:val="00A47919"/>
    <w:rsid w:val="00A47AFA"/>
    <w:rsid w:val="00A5048E"/>
    <w:rsid w:val="00A50509"/>
    <w:rsid w:val="00A506EF"/>
    <w:rsid w:val="00A50CB0"/>
    <w:rsid w:val="00A521D0"/>
    <w:rsid w:val="00A526C9"/>
    <w:rsid w:val="00A53BE8"/>
    <w:rsid w:val="00A5437A"/>
    <w:rsid w:val="00A559FF"/>
    <w:rsid w:val="00A55AAB"/>
    <w:rsid w:val="00A56010"/>
    <w:rsid w:val="00A56413"/>
    <w:rsid w:val="00A56BD5"/>
    <w:rsid w:val="00A56D0F"/>
    <w:rsid w:val="00A56DA3"/>
    <w:rsid w:val="00A570E2"/>
    <w:rsid w:val="00A57434"/>
    <w:rsid w:val="00A57858"/>
    <w:rsid w:val="00A579BD"/>
    <w:rsid w:val="00A57E1D"/>
    <w:rsid w:val="00A603B3"/>
    <w:rsid w:val="00A60AE9"/>
    <w:rsid w:val="00A60FA0"/>
    <w:rsid w:val="00A61681"/>
    <w:rsid w:val="00A617E8"/>
    <w:rsid w:val="00A61901"/>
    <w:rsid w:val="00A61985"/>
    <w:rsid w:val="00A61FFD"/>
    <w:rsid w:val="00A6231F"/>
    <w:rsid w:val="00A630E1"/>
    <w:rsid w:val="00A63931"/>
    <w:rsid w:val="00A6407F"/>
    <w:rsid w:val="00A64373"/>
    <w:rsid w:val="00A649BA"/>
    <w:rsid w:val="00A64D88"/>
    <w:rsid w:val="00A64FB5"/>
    <w:rsid w:val="00A654D5"/>
    <w:rsid w:val="00A65862"/>
    <w:rsid w:val="00A65B7E"/>
    <w:rsid w:val="00A664A3"/>
    <w:rsid w:val="00A670F5"/>
    <w:rsid w:val="00A707F0"/>
    <w:rsid w:val="00A70D20"/>
    <w:rsid w:val="00A71619"/>
    <w:rsid w:val="00A71A5F"/>
    <w:rsid w:val="00A71BD2"/>
    <w:rsid w:val="00A71F19"/>
    <w:rsid w:val="00A721CB"/>
    <w:rsid w:val="00A7234E"/>
    <w:rsid w:val="00A72CE6"/>
    <w:rsid w:val="00A72DAC"/>
    <w:rsid w:val="00A72E99"/>
    <w:rsid w:val="00A75865"/>
    <w:rsid w:val="00A7603B"/>
    <w:rsid w:val="00A76FBF"/>
    <w:rsid w:val="00A77522"/>
    <w:rsid w:val="00A77F1C"/>
    <w:rsid w:val="00A80139"/>
    <w:rsid w:val="00A81118"/>
    <w:rsid w:val="00A81637"/>
    <w:rsid w:val="00A82277"/>
    <w:rsid w:val="00A82CA9"/>
    <w:rsid w:val="00A832CF"/>
    <w:rsid w:val="00A836E6"/>
    <w:rsid w:val="00A83991"/>
    <w:rsid w:val="00A841F1"/>
    <w:rsid w:val="00A84523"/>
    <w:rsid w:val="00A84570"/>
    <w:rsid w:val="00A846AC"/>
    <w:rsid w:val="00A8587E"/>
    <w:rsid w:val="00A859F4"/>
    <w:rsid w:val="00A85B60"/>
    <w:rsid w:val="00A85E46"/>
    <w:rsid w:val="00A8639C"/>
    <w:rsid w:val="00A86E8C"/>
    <w:rsid w:val="00A9006C"/>
    <w:rsid w:val="00A9097F"/>
    <w:rsid w:val="00A9140A"/>
    <w:rsid w:val="00A9150F"/>
    <w:rsid w:val="00A9190F"/>
    <w:rsid w:val="00A91C41"/>
    <w:rsid w:val="00A91D96"/>
    <w:rsid w:val="00A91E5B"/>
    <w:rsid w:val="00A92AF6"/>
    <w:rsid w:val="00A93290"/>
    <w:rsid w:val="00A93533"/>
    <w:rsid w:val="00A93D4F"/>
    <w:rsid w:val="00A95081"/>
    <w:rsid w:val="00A95BB2"/>
    <w:rsid w:val="00A95F3C"/>
    <w:rsid w:val="00A96700"/>
    <w:rsid w:val="00A96D55"/>
    <w:rsid w:val="00A96E7C"/>
    <w:rsid w:val="00A97218"/>
    <w:rsid w:val="00A979FB"/>
    <w:rsid w:val="00AA0326"/>
    <w:rsid w:val="00AA1713"/>
    <w:rsid w:val="00AA1BF9"/>
    <w:rsid w:val="00AA1EA4"/>
    <w:rsid w:val="00AA2A5F"/>
    <w:rsid w:val="00AA35C1"/>
    <w:rsid w:val="00AA3A0B"/>
    <w:rsid w:val="00AA3C7F"/>
    <w:rsid w:val="00AA3C92"/>
    <w:rsid w:val="00AA436D"/>
    <w:rsid w:val="00AA4813"/>
    <w:rsid w:val="00AA484D"/>
    <w:rsid w:val="00AA4878"/>
    <w:rsid w:val="00AA4BD2"/>
    <w:rsid w:val="00AA53FC"/>
    <w:rsid w:val="00AA54CD"/>
    <w:rsid w:val="00AA5B09"/>
    <w:rsid w:val="00AA5CE4"/>
    <w:rsid w:val="00AA5FB0"/>
    <w:rsid w:val="00AA6BE5"/>
    <w:rsid w:val="00AA70DA"/>
    <w:rsid w:val="00AA7466"/>
    <w:rsid w:val="00AA7F8A"/>
    <w:rsid w:val="00AB0076"/>
    <w:rsid w:val="00AB021C"/>
    <w:rsid w:val="00AB0B78"/>
    <w:rsid w:val="00AB108C"/>
    <w:rsid w:val="00AB1256"/>
    <w:rsid w:val="00AB12C8"/>
    <w:rsid w:val="00AB1661"/>
    <w:rsid w:val="00AB269C"/>
    <w:rsid w:val="00AB2DB8"/>
    <w:rsid w:val="00AB31A0"/>
    <w:rsid w:val="00AB4223"/>
    <w:rsid w:val="00AB4EC1"/>
    <w:rsid w:val="00AB4F96"/>
    <w:rsid w:val="00AB5861"/>
    <w:rsid w:val="00AB5D0D"/>
    <w:rsid w:val="00AB6111"/>
    <w:rsid w:val="00AB689D"/>
    <w:rsid w:val="00AB6C10"/>
    <w:rsid w:val="00AB70A5"/>
    <w:rsid w:val="00AB768D"/>
    <w:rsid w:val="00AB7BB8"/>
    <w:rsid w:val="00AC042D"/>
    <w:rsid w:val="00AC05CB"/>
    <w:rsid w:val="00AC119F"/>
    <w:rsid w:val="00AC240A"/>
    <w:rsid w:val="00AC2B54"/>
    <w:rsid w:val="00AC302C"/>
    <w:rsid w:val="00AC3A25"/>
    <w:rsid w:val="00AC3A7C"/>
    <w:rsid w:val="00AC457B"/>
    <w:rsid w:val="00AC4758"/>
    <w:rsid w:val="00AC4B12"/>
    <w:rsid w:val="00AC508A"/>
    <w:rsid w:val="00AC51F6"/>
    <w:rsid w:val="00AC5A1B"/>
    <w:rsid w:val="00AC6FA9"/>
    <w:rsid w:val="00AC7D7E"/>
    <w:rsid w:val="00AD0744"/>
    <w:rsid w:val="00AD13C7"/>
    <w:rsid w:val="00AD171A"/>
    <w:rsid w:val="00AD1AE6"/>
    <w:rsid w:val="00AD1BE0"/>
    <w:rsid w:val="00AD222B"/>
    <w:rsid w:val="00AD24ED"/>
    <w:rsid w:val="00AD3CB6"/>
    <w:rsid w:val="00AD3D34"/>
    <w:rsid w:val="00AD56A4"/>
    <w:rsid w:val="00AD5F60"/>
    <w:rsid w:val="00AD6BD5"/>
    <w:rsid w:val="00AD7736"/>
    <w:rsid w:val="00AD79BE"/>
    <w:rsid w:val="00AE02BC"/>
    <w:rsid w:val="00AE0ABB"/>
    <w:rsid w:val="00AE1EE2"/>
    <w:rsid w:val="00AE204C"/>
    <w:rsid w:val="00AE2454"/>
    <w:rsid w:val="00AE39B0"/>
    <w:rsid w:val="00AE3C0B"/>
    <w:rsid w:val="00AE3C56"/>
    <w:rsid w:val="00AE40C2"/>
    <w:rsid w:val="00AE4B50"/>
    <w:rsid w:val="00AE4CBE"/>
    <w:rsid w:val="00AE5185"/>
    <w:rsid w:val="00AE51C0"/>
    <w:rsid w:val="00AE53A8"/>
    <w:rsid w:val="00AE562C"/>
    <w:rsid w:val="00AE74CA"/>
    <w:rsid w:val="00AF07B3"/>
    <w:rsid w:val="00AF1F81"/>
    <w:rsid w:val="00AF2101"/>
    <w:rsid w:val="00AF2CF1"/>
    <w:rsid w:val="00AF37F6"/>
    <w:rsid w:val="00AF3B2C"/>
    <w:rsid w:val="00AF3F42"/>
    <w:rsid w:val="00AF43CC"/>
    <w:rsid w:val="00AF49A7"/>
    <w:rsid w:val="00AF4F9D"/>
    <w:rsid w:val="00AF5259"/>
    <w:rsid w:val="00AF5351"/>
    <w:rsid w:val="00AF631D"/>
    <w:rsid w:val="00AF6391"/>
    <w:rsid w:val="00AF7416"/>
    <w:rsid w:val="00AF7629"/>
    <w:rsid w:val="00AF7A9B"/>
    <w:rsid w:val="00AF7F02"/>
    <w:rsid w:val="00B001B0"/>
    <w:rsid w:val="00B0053B"/>
    <w:rsid w:val="00B01441"/>
    <w:rsid w:val="00B016D3"/>
    <w:rsid w:val="00B01CFF"/>
    <w:rsid w:val="00B025D7"/>
    <w:rsid w:val="00B02D14"/>
    <w:rsid w:val="00B03538"/>
    <w:rsid w:val="00B0362C"/>
    <w:rsid w:val="00B0373B"/>
    <w:rsid w:val="00B03BCF"/>
    <w:rsid w:val="00B04569"/>
    <w:rsid w:val="00B0469D"/>
    <w:rsid w:val="00B04961"/>
    <w:rsid w:val="00B04D2B"/>
    <w:rsid w:val="00B051D6"/>
    <w:rsid w:val="00B0552A"/>
    <w:rsid w:val="00B05A1B"/>
    <w:rsid w:val="00B06927"/>
    <w:rsid w:val="00B0798D"/>
    <w:rsid w:val="00B07B5E"/>
    <w:rsid w:val="00B10A26"/>
    <w:rsid w:val="00B11F55"/>
    <w:rsid w:val="00B11FF2"/>
    <w:rsid w:val="00B126CC"/>
    <w:rsid w:val="00B13DEF"/>
    <w:rsid w:val="00B13F99"/>
    <w:rsid w:val="00B14616"/>
    <w:rsid w:val="00B147B5"/>
    <w:rsid w:val="00B1595D"/>
    <w:rsid w:val="00B15E23"/>
    <w:rsid w:val="00B1616C"/>
    <w:rsid w:val="00B16556"/>
    <w:rsid w:val="00B166FD"/>
    <w:rsid w:val="00B16B15"/>
    <w:rsid w:val="00B16DA7"/>
    <w:rsid w:val="00B1732F"/>
    <w:rsid w:val="00B17C1E"/>
    <w:rsid w:val="00B17E3B"/>
    <w:rsid w:val="00B20109"/>
    <w:rsid w:val="00B214D6"/>
    <w:rsid w:val="00B21DE1"/>
    <w:rsid w:val="00B226FB"/>
    <w:rsid w:val="00B228DE"/>
    <w:rsid w:val="00B23E90"/>
    <w:rsid w:val="00B2420D"/>
    <w:rsid w:val="00B2444A"/>
    <w:rsid w:val="00B2480D"/>
    <w:rsid w:val="00B249EE"/>
    <w:rsid w:val="00B2503B"/>
    <w:rsid w:val="00B259AB"/>
    <w:rsid w:val="00B25DD3"/>
    <w:rsid w:val="00B27155"/>
    <w:rsid w:val="00B27300"/>
    <w:rsid w:val="00B273DE"/>
    <w:rsid w:val="00B27712"/>
    <w:rsid w:val="00B27D40"/>
    <w:rsid w:val="00B27DCD"/>
    <w:rsid w:val="00B27F67"/>
    <w:rsid w:val="00B2E0EE"/>
    <w:rsid w:val="00B3028F"/>
    <w:rsid w:val="00B304C0"/>
    <w:rsid w:val="00B30EE1"/>
    <w:rsid w:val="00B30F2E"/>
    <w:rsid w:val="00B315F1"/>
    <w:rsid w:val="00B32A2B"/>
    <w:rsid w:val="00B33141"/>
    <w:rsid w:val="00B336A6"/>
    <w:rsid w:val="00B339EF"/>
    <w:rsid w:val="00B33FF2"/>
    <w:rsid w:val="00B344F9"/>
    <w:rsid w:val="00B3454C"/>
    <w:rsid w:val="00B34790"/>
    <w:rsid w:val="00B348BF"/>
    <w:rsid w:val="00B34A98"/>
    <w:rsid w:val="00B34B22"/>
    <w:rsid w:val="00B34F3F"/>
    <w:rsid w:val="00B35048"/>
    <w:rsid w:val="00B3510C"/>
    <w:rsid w:val="00B35584"/>
    <w:rsid w:val="00B35C54"/>
    <w:rsid w:val="00B37CDC"/>
    <w:rsid w:val="00B400FF"/>
    <w:rsid w:val="00B409CE"/>
    <w:rsid w:val="00B40EB9"/>
    <w:rsid w:val="00B41D9D"/>
    <w:rsid w:val="00B4200C"/>
    <w:rsid w:val="00B42416"/>
    <w:rsid w:val="00B4280F"/>
    <w:rsid w:val="00B42AA2"/>
    <w:rsid w:val="00B437CC"/>
    <w:rsid w:val="00B43CFE"/>
    <w:rsid w:val="00B4412C"/>
    <w:rsid w:val="00B4421F"/>
    <w:rsid w:val="00B448AC"/>
    <w:rsid w:val="00B44A9A"/>
    <w:rsid w:val="00B44C9E"/>
    <w:rsid w:val="00B45A50"/>
    <w:rsid w:val="00B45FFB"/>
    <w:rsid w:val="00B46D7F"/>
    <w:rsid w:val="00B46F5A"/>
    <w:rsid w:val="00B4789B"/>
    <w:rsid w:val="00B47C65"/>
    <w:rsid w:val="00B47E09"/>
    <w:rsid w:val="00B50079"/>
    <w:rsid w:val="00B501DC"/>
    <w:rsid w:val="00B507A9"/>
    <w:rsid w:val="00B516D2"/>
    <w:rsid w:val="00B51B98"/>
    <w:rsid w:val="00B51D31"/>
    <w:rsid w:val="00B52C40"/>
    <w:rsid w:val="00B52CD0"/>
    <w:rsid w:val="00B52D1E"/>
    <w:rsid w:val="00B52DF1"/>
    <w:rsid w:val="00B5350C"/>
    <w:rsid w:val="00B5356D"/>
    <w:rsid w:val="00B535E9"/>
    <w:rsid w:val="00B53793"/>
    <w:rsid w:val="00B539A8"/>
    <w:rsid w:val="00B542F0"/>
    <w:rsid w:val="00B54B36"/>
    <w:rsid w:val="00B55C05"/>
    <w:rsid w:val="00B571BB"/>
    <w:rsid w:val="00B605DF"/>
    <w:rsid w:val="00B609DD"/>
    <w:rsid w:val="00B60BF4"/>
    <w:rsid w:val="00B6184A"/>
    <w:rsid w:val="00B61D30"/>
    <w:rsid w:val="00B61F02"/>
    <w:rsid w:val="00B62F40"/>
    <w:rsid w:val="00B63C0A"/>
    <w:rsid w:val="00B63EA1"/>
    <w:rsid w:val="00B64563"/>
    <w:rsid w:val="00B65E3F"/>
    <w:rsid w:val="00B6652C"/>
    <w:rsid w:val="00B66AB8"/>
    <w:rsid w:val="00B671A5"/>
    <w:rsid w:val="00B67648"/>
    <w:rsid w:val="00B70426"/>
    <w:rsid w:val="00B71580"/>
    <w:rsid w:val="00B732ED"/>
    <w:rsid w:val="00B73B36"/>
    <w:rsid w:val="00B73C11"/>
    <w:rsid w:val="00B742A0"/>
    <w:rsid w:val="00B7431D"/>
    <w:rsid w:val="00B754E0"/>
    <w:rsid w:val="00B771D9"/>
    <w:rsid w:val="00B8025B"/>
    <w:rsid w:val="00B80370"/>
    <w:rsid w:val="00B807A2"/>
    <w:rsid w:val="00B8158F"/>
    <w:rsid w:val="00B82350"/>
    <w:rsid w:val="00B82374"/>
    <w:rsid w:val="00B82929"/>
    <w:rsid w:val="00B82C84"/>
    <w:rsid w:val="00B832A9"/>
    <w:rsid w:val="00B8362E"/>
    <w:rsid w:val="00B83C25"/>
    <w:rsid w:val="00B844CA"/>
    <w:rsid w:val="00B84D0C"/>
    <w:rsid w:val="00B85115"/>
    <w:rsid w:val="00B85357"/>
    <w:rsid w:val="00B855F1"/>
    <w:rsid w:val="00B857BC"/>
    <w:rsid w:val="00B8637F"/>
    <w:rsid w:val="00B86DCF"/>
    <w:rsid w:val="00B87BBA"/>
    <w:rsid w:val="00B87C87"/>
    <w:rsid w:val="00B901E5"/>
    <w:rsid w:val="00B90E8A"/>
    <w:rsid w:val="00B9322E"/>
    <w:rsid w:val="00B93417"/>
    <w:rsid w:val="00B942EB"/>
    <w:rsid w:val="00B95364"/>
    <w:rsid w:val="00B95633"/>
    <w:rsid w:val="00B957FA"/>
    <w:rsid w:val="00B9625D"/>
    <w:rsid w:val="00B96321"/>
    <w:rsid w:val="00B972AD"/>
    <w:rsid w:val="00B97690"/>
    <w:rsid w:val="00BA0538"/>
    <w:rsid w:val="00BA124E"/>
    <w:rsid w:val="00BA1648"/>
    <w:rsid w:val="00BA165E"/>
    <w:rsid w:val="00BA1CA5"/>
    <w:rsid w:val="00BA2289"/>
    <w:rsid w:val="00BA2D23"/>
    <w:rsid w:val="00BA4034"/>
    <w:rsid w:val="00BA47F4"/>
    <w:rsid w:val="00BA4F02"/>
    <w:rsid w:val="00BA5134"/>
    <w:rsid w:val="00BA5295"/>
    <w:rsid w:val="00BA539C"/>
    <w:rsid w:val="00BA57E9"/>
    <w:rsid w:val="00BA5B5A"/>
    <w:rsid w:val="00BA627B"/>
    <w:rsid w:val="00BA6487"/>
    <w:rsid w:val="00BA690A"/>
    <w:rsid w:val="00BA71A1"/>
    <w:rsid w:val="00BA71FE"/>
    <w:rsid w:val="00BA7371"/>
    <w:rsid w:val="00BA75C7"/>
    <w:rsid w:val="00BB0284"/>
    <w:rsid w:val="00BB03CF"/>
    <w:rsid w:val="00BB06B0"/>
    <w:rsid w:val="00BB074C"/>
    <w:rsid w:val="00BB0896"/>
    <w:rsid w:val="00BB0FC7"/>
    <w:rsid w:val="00BB1B14"/>
    <w:rsid w:val="00BB2C10"/>
    <w:rsid w:val="00BB3343"/>
    <w:rsid w:val="00BB39ED"/>
    <w:rsid w:val="00BB4784"/>
    <w:rsid w:val="00BB47BB"/>
    <w:rsid w:val="00BB4810"/>
    <w:rsid w:val="00BB4890"/>
    <w:rsid w:val="00BB4F24"/>
    <w:rsid w:val="00BB50A5"/>
    <w:rsid w:val="00BB5988"/>
    <w:rsid w:val="00BB5A19"/>
    <w:rsid w:val="00BB5B4B"/>
    <w:rsid w:val="00BB6BE4"/>
    <w:rsid w:val="00BB6DE3"/>
    <w:rsid w:val="00BB7242"/>
    <w:rsid w:val="00BB73AA"/>
    <w:rsid w:val="00BC0037"/>
    <w:rsid w:val="00BC0064"/>
    <w:rsid w:val="00BC00A7"/>
    <w:rsid w:val="00BC0C00"/>
    <w:rsid w:val="00BC21DE"/>
    <w:rsid w:val="00BC24AB"/>
    <w:rsid w:val="00BC2881"/>
    <w:rsid w:val="00BC2954"/>
    <w:rsid w:val="00BC29F8"/>
    <w:rsid w:val="00BC2F48"/>
    <w:rsid w:val="00BC41A2"/>
    <w:rsid w:val="00BC50CF"/>
    <w:rsid w:val="00BC536F"/>
    <w:rsid w:val="00BC5E71"/>
    <w:rsid w:val="00BC602C"/>
    <w:rsid w:val="00BC6340"/>
    <w:rsid w:val="00BC6359"/>
    <w:rsid w:val="00BC66CD"/>
    <w:rsid w:val="00BC6F89"/>
    <w:rsid w:val="00BC7603"/>
    <w:rsid w:val="00BC798C"/>
    <w:rsid w:val="00BD0F80"/>
    <w:rsid w:val="00BD12B0"/>
    <w:rsid w:val="00BD16DD"/>
    <w:rsid w:val="00BD1D6F"/>
    <w:rsid w:val="00BD1FBD"/>
    <w:rsid w:val="00BD2304"/>
    <w:rsid w:val="00BD24AC"/>
    <w:rsid w:val="00BD3773"/>
    <w:rsid w:val="00BD387C"/>
    <w:rsid w:val="00BD39C6"/>
    <w:rsid w:val="00BD3A33"/>
    <w:rsid w:val="00BD3A3B"/>
    <w:rsid w:val="00BD485A"/>
    <w:rsid w:val="00BD48A1"/>
    <w:rsid w:val="00BD4E4E"/>
    <w:rsid w:val="00BD4F86"/>
    <w:rsid w:val="00BD56A6"/>
    <w:rsid w:val="00BD5715"/>
    <w:rsid w:val="00BD59A7"/>
    <w:rsid w:val="00BD5AAD"/>
    <w:rsid w:val="00BD6143"/>
    <w:rsid w:val="00BD6511"/>
    <w:rsid w:val="00BD655D"/>
    <w:rsid w:val="00BD661D"/>
    <w:rsid w:val="00BD663C"/>
    <w:rsid w:val="00BD6769"/>
    <w:rsid w:val="00BD6789"/>
    <w:rsid w:val="00BD6FBD"/>
    <w:rsid w:val="00BD7521"/>
    <w:rsid w:val="00BD7715"/>
    <w:rsid w:val="00BD7E7E"/>
    <w:rsid w:val="00BE0157"/>
    <w:rsid w:val="00BE18AF"/>
    <w:rsid w:val="00BE1E41"/>
    <w:rsid w:val="00BE214B"/>
    <w:rsid w:val="00BE222D"/>
    <w:rsid w:val="00BE2BE2"/>
    <w:rsid w:val="00BE2D76"/>
    <w:rsid w:val="00BE33C0"/>
    <w:rsid w:val="00BE357D"/>
    <w:rsid w:val="00BE4C8F"/>
    <w:rsid w:val="00BE4D2A"/>
    <w:rsid w:val="00BE52F0"/>
    <w:rsid w:val="00BE56B0"/>
    <w:rsid w:val="00BE5EAB"/>
    <w:rsid w:val="00BE6305"/>
    <w:rsid w:val="00BE6C79"/>
    <w:rsid w:val="00BE7758"/>
    <w:rsid w:val="00BE7A09"/>
    <w:rsid w:val="00BF0999"/>
    <w:rsid w:val="00BF0CFD"/>
    <w:rsid w:val="00BF0D04"/>
    <w:rsid w:val="00BF0E80"/>
    <w:rsid w:val="00BF0F1C"/>
    <w:rsid w:val="00BF1159"/>
    <w:rsid w:val="00BF152F"/>
    <w:rsid w:val="00BF1AC1"/>
    <w:rsid w:val="00BF1C02"/>
    <w:rsid w:val="00BF22ED"/>
    <w:rsid w:val="00BF2528"/>
    <w:rsid w:val="00BF2C75"/>
    <w:rsid w:val="00BF2F48"/>
    <w:rsid w:val="00BF32E6"/>
    <w:rsid w:val="00BF3467"/>
    <w:rsid w:val="00BF3D01"/>
    <w:rsid w:val="00BF4264"/>
    <w:rsid w:val="00BF449C"/>
    <w:rsid w:val="00BF5770"/>
    <w:rsid w:val="00BF627D"/>
    <w:rsid w:val="00BF6325"/>
    <w:rsid w:val="00BF79E0"/>
    <w:rsid w:val="00C0062F"/>
    <w:rsid w:val="00C00788"/>
    <w:rsid w:val="00C00F37"/>
    <w:rsid w:val="00C01941"/>
    <w:rsid w:val="00C01A58"/>
    <w:rsid w:val="00C01D8D"/>
    <w:rsid w:val="00C01E9B"/>
    <w:rsid w:val="00C034D6"/>
    <w:rsid w:val="00C03694"/>
    <w:rsid w:val="00C03A0E"/>
    <w:rsid w:val="00C041FD"/>
    <w:rsid w:val="00C05D7F"/>
    <w:rsid w:val="00C0603C"/>
    <w:rsid w:val="00C06380"/>
    <w:rsid w:val="00C06BAF"/>
    <w:rsid w:val="00C06BD2"/>
    <w:rsid w:val="00C06F35"/>
    <w:rsid w:val="00C0721A"/>
    <w:rsid w:val="00C0730E"/>
    <w:rsid w:val="00C1059E"/>
    <w:rsid w:val="00C1199B"/>
    <w:rsid w:val="00C134D4"/>
    <w:rsid w:val="00C136A3"/>
    <w:rsid w:val="00C14648"/>
    <w:rsid w:val="00C14F97"/>
    <w:rsid w:val="00C154B1"/>
    <w:rsid w:val="00C15C70"/>
    <w:rsid w:val="00C16899"/>
    <w:rsid w:val="00C17127"/>
    <w:rsid w:val="00C171EC"/>
    <w:rsid w:val="00C175AA"/>
    <w:rsid w:val="00C17F36"/>
    <w:rsid w:val="00C207C4"/>
    <w:rsid w:val="00C22E3A"/>
    <w:rsid w:val="00C2347A"/>
    <w:rsid w:val="00C246CB"/>
    <w:rsid w:val="00C24C3E"/>
    <w:rsid w:val="00C255BB"/>
    <w:rsid w:val="00C2593F"/>
    <w:rsid w:val="00C25EAB"/>
    <w:rsid w:val="00C26417"/>
    <w:rsid w:val="00C2661F"/>
    <w:rsid w:val="00C26645"/>
    <w:rsid w:val="00C266A4"/>
    <w:rsid w:val="00C268DE"/>
    <w:rsid w:val="00C274E1"/>
    <w:rsid w:val="00C30583"/>
    <w:rsid w:val="00C305BE"/>
    <w:rsid w:val="00C310C5"/>
    <w:rsid w:val="00C3113F"/>
    <w:rsid w:val="00C312D0"/>
    <w:rsid w:val="00C31596"/>
    <w:rsid w:val="00C31E46"/>
    <w:rsid w:val="00C31E6E"/>
    <w:rsid w:val="00C31F77"/>
    <w:rsid w:val="00C324BA"/>
    <w:rsid w:val="00C328F3"/>
    <w:rsid w:val="00C33A85"/>
    <w:rsid w:val="00C340EB"/>
    <w:rsid w:val="00C34462"/>
    <w:rsid w:val="00C35256"/>
    <w:rsid w:val="00C354F4"/>
    <w:rsid w:val="00C35FDE"/>
    <w:rsid w:val="00C362B1"/>
    <w:rsid w:val="00C36AD2"/>
    <w:rsid w:val="00C36AFD"/>
    <w:rsid w:val="00C36B5A"/>
    <w:rsid w:val="00C3769F"/>
    <w:rsid w:val="00C40955"/>
    <w:rsid w:val="00C4109E"/>
    <w:rsid w:val="00C42B34"/>
    <w:rsid w:val="00C42B61"/>
    <w:rsid w:val="00C431C8"/>
    <w:rsid w:val="00C44151"/>
    <w:rsid w:val="00C44F28"/>
    <w:rsid w:val="00C452D1"/>
    <w:rsid w:val="00C46289"/>
    <w:rsid w:val="00C47154"/>
    <w:rsid w:val="00C4790C"/>
    <w:rsid w:val="00C47D8D"/>
    <w:rsid w:val="00C50065"/>
    <w:rsid w:val="00C501C8"/>
    <w:rsid w:val="00C50570"/>
    <w:rsid w:val="00C50E74"/>
    <w:rsid w:val="00C51177"/>
    <w:rsid w:val="00C519E0"/>
    <w:rsid w:val="00C5201A"/>
    <w:rsid w:val="00C522CC"/>
    <w:rsid w:val="00C52B83"/>
    <w:rsid w:val="00C52E8D"/>
    <w:rsid w:val="00C53BA3"/>
    <w:rsid w:val="00C53DA5"/>
    <w:rsid w:val="00C53E26"/>
    <w:rsid w:val="00C54BC0"/>
    <w:rsid w:val="00C54CC7"/>
    <w:rsid w:val="00C551C8"/>
    <w:rsid w:val="00C55378"/>
    <w:rsid w:val="00C55C9B"/>
    <w:rsid w:val="00C55E94"/>
    <w:rsid w:val="00C56252"/>
    <w:rsid w:val="00C56B1C"/>
    <w:rsid w:val="00C56DAC"/>
    <w:rsid w:val="00C57675"/>
    <w:rsid w:val="00C57A55"/>
    <w:rsid w:val="00C57C9E"/>
    <w:rsid w:val="00C57E31"/>
    <w:rsid w:val="00C619A1"/>
    <w:rsid w:val="00C61E92"/>
    <w:rsid w:val="00C62149"/>
    <w:rsid w:val="00C62543"/>
    <w:rsid w:val="00C62C48"/>
    <w:rsid w:val="00C63517"/>
    <w:rsid w:val="00C63F91"/>
    <w:rsid w:val="00C640BB"/>
    <w:rsid w:val="00C6450E"/>
    <w:rsid w:val="00C646EA"/>
    <w:rsid w:val="00C65D03"/>
    <w:rsid w:val="00C66318"/>
    <w:rsid w:val="00C66A59"/>
    <w:rsid w:val="00C67BA4"/>
    <w:rsid w:val="00C67D2B"/>
    <w:rsid w:val="00C67DFF"/>
    <w:rsid w:val="00C70ECF"/>
    <w:rsid w:val="00C716F6"/>
    <w:rsid w:val="00C718A2"/>
    <w:rsid w:val="00C72A60"/>
    <w:rsid w:val="00C72A70"/>
    <w:rsid w:val="00C73646"/>
    <w:rsid w:val="00C7499C"/>
    <w:rsid w:val="00C74CED"/>
    <w:rsid w:val="00C74E00"/>
    <w:rsid w:val="00C7505C"/>
    <w:rsid w:val="00C76A7C"/>
    <w:rsid w:val="00C81499"/>
    <w:rsid w:val="00C8191E"/>
    <w:rsid w:val="00C82003"/>
    <w:rsid w:val="00C82A34"/>
    <w:rsid w:val="00C82AD9"/>
    <w:rsid w:val="00C82EAB"/>
    <w:rsid w:val="00C84095"/>
    <w:rsid w:val="00C84233"/>
    <w:rsid w:val="00C8489A"/>
    <w:rsid w:val="00C84EE4"/>
    <w:rsid w:val="00C850AE"/>
    <w:rsid w:val="00C851ED"/>
    <w:rsid w:val="00C85530"/>
    <w:rsid w:val="00C855D1"/>
    <w:rsid w:val="00C85F04"/>
    <w:rsid w:val="00C8653A"/>
    <w:rsid w:val="00C874E0"/>
    <w:rsid w:val="00C87977"/>
    <w:rsid w:val="00C87EE7"/>
    <w:rsid w:val="00C90184"/>
    <w:rsid w:val="00C90593"/>
    <w:rsid w:val="00C90C90"/>
    <w:rsid w:val="00C91331"/>
    <w:rsid w:val="00C91A7B"/>
    <w:rsid w:val="00C9241B"/>
    <w:rsid w:val="00C9348F"/>
    <w:rsid w:val="00C93BAA"/>
    <w:rsid w:val="00C9400A"/>
    <w:rsid w:val="00C94C66"/>
    <w:rsid w:val="00C95117"/>
    <w:rsid w:val="00C954E5"/>
    <w:rsid w:val="00C95B11"/>
    <w:rsid w:val="00C96CCD"/>
    <w:rsid w:val="00C976AF"/>
    <w:rsid w:val="00C9772B"/>
    <w:rsid w:val="00CA0AB8"/>
    <w:rsid w:val="00CA0ABA"/>
    <w:rsid w:val="00CA16D2"/>
    <w:rsid w:val="00CA1A69"/>
    <w:rsid w:val="00CA1B39"/>
    <w:rsid w:val="00CA2474"/>
    <w:rsid w:val="00CA2497"/>
    <w:rsid w:val="00CA2B49"/>
    <w:rsid w:val="00CA2CA1"/>
    <w:rsid w:val="00CA2D7A"/>
    <w:rsid w:val="00CA2DCF"/>
    <w:rsid w:val="00CA4045"/>
    <w:rsid w:val="00CA4484"/>
    <w:rsid w:val="00CA45F5"/>
    <w:rsid w:val="00CA4C55"/>
    <w:rsid w:val="00CA526B"/>
    <w:rsid w:val="00CA544E"/>
    <w:rsid w:val="00CA560F"/>
    <w:rsid w:val="00CA587B"/>
    <w:rsid w:val="00CA5E41"/>
    <w:rsid w:val="00CA644E"/>
    <w:rsid w:val="00CA66F8"/>
    <w:rsid w:val="00CA75D9"/>
    <w:rsid w:val="00CA768E"/>
    <w:rsid w:val="00CA77DD"/>
    <w:rsid w:val="00CB0781"/>
    <w:rsid w:val="00CB0C6F"/>
    <w:rsid w:val="00CB119B"/>
    <w:rsid w:val="00CB1FE6"/>
    <w:rsid w:val="00CB274F"/>
    <w:rsid w:val="00CB4776"/>
    <w:rsid w:val="00CB6C87"/>
    <w:rsid w:val="00CB6CC4"/>
    <w:rsid w:val="00CB71D4"/>
    <w:rsid w:val="00CB7A02"/>
    <w:rsid w:val="00CC175B"/>
    <w:rsid w:val="00CC1F09"/>
    <w:rsid w:val="00CC21CB"/>
    <w:rsid w:val="00CC37AA"/>
    <w:rsid w:val="00CC3E1F"/>
    <w:rsid w:val="00CC4015"/>
    <w:rsid w:val="00CC49B2"/>
    <w:rsid w:val="00CC4F6D"/>
    <w:rsid w:val="00CC53E6"/>
    <w:rsid w:val="00CC5CE9"/>
    <w:rsid w:val="00CC5EAA"/>
    <w:rsid w:val="00CC62C4"/>
    <w:rsid w:val="00CC63C8"/>
    <w:rsid w:val="00CC6587"/>
    <w:rsid w:val="00CC6591"/>
    <w:rsid w:val="00CC67A4"/>
    <w:rsid w:val="00CC73F6"/>
    <w:rsid w:val="00CC777E"/>
    <w:rsid w:val="00CD00B1"/>
    <w:rsid w:val="00CD03AE"/>
    <w:rsid w:val="00CD0655"/>
    <w:rsid w:val="00CD089A"/>
    <w:rsid w:val="00CD1195"/>
    <w:rsid w:val="00CD2A79"/>
    <w:rsid w:val="00CD2B1C"/>
    <w:rsid w:val="00CD4022"/>
    <w:rsid w:val="00CD4080"/>
    <w:rsid w:val="00CD46E1"/>
    <w:rsid w:val="00CD4DDE"/>
    <w:rsid w:val="00CD5213"/>
    <w:rsid w:val="00CD6131"/>
    <w:rsid w:val="00CD6369"/>
    <w:rsid w:val="00CD6D5A"/>
    <w:rsid w:val="00CD7DF9"/>
    <w:rsid w:val="00CE00DD"/>
    <w:rsid w:val="00CE02A8"/>
    <w:rsid w:val="00CE0302"/>
    <w:rsid w:val="00CE03B6"/>
    <w:rsid w:val="00CE0BF4"/>
    <w:rsid w:val="00CE0F4C"/>
    <w:rsid w:val="00CE1431"/>
    <w:rsid w:val="00CE302F"/>
    <w:rsid w:val="00CE3FCE"/>
    <w:rsid w:val="00CE4750"/>
    <w:rsid w:val="00CE4DD9"/>
    <w:rsid w:val="00CE564C"/>
    <w:rsid w:val="00CE581A"/>
    <w:rsid w:val="00CE5B34"/>
    <w:rsid w:val="00CE5EE1"/>
    <w:rsid w:val="00CE6434"/>
    <w:rsid w:val="00CE64D9"/>
    <w:rsid w:val="00CE6857"/>
    <w:rsid w:val="00CE74D3"/>
    <w:rsid w:val="00CF0738"/>
    <w:rsid w:val="00CF0FB7"/>
    <w:rsid w:val="00CF1122"/>
    <w:rsid w:val="00CF1166"/>
    <w:rsid w:val="00CF179B"/>
    <w:rsid w:val="00CF1970"/>
    <w:rsid w:val="00CF1F81"/>
    <w:rsid w:val="00CF3A58"/>
    <w:rsid w:val="00CF3C2F"/>
    <w:rsid w:val="00CF422A"/>
    <w:rsid w:val="00CF4997"/>
    <w:rsid w:val="00CF4FEE"/>
    <w:rsid w:val="00CF51D9"/>
    <w:rsid w:val="00CF533A"/>
    <w:rsid w:val="00CF587D"/>
    <w:rsid w:val="00CF5913"/>
    <w:rsid w:val="00CF6003"/>
    <w:rsid w:val="00CF6BB8"/>
    <w:rsid w:val="00CF6BE6"/>
    <w:rsid w:val="00CF7838"/>
    <w:rsid w:val="00CF7CD5"/>
    <w:rsid w:val="00CF7E70"/>
    <w:rsid w:val="00D001E6"/>
    <w:rsid w:val="00D001EA"/>
    <w:rsid w:val="00D005B3"/>
    <w:rsid w:val="00D0072C"/>
    <w:rsid w:val="00D00796"/>
    <w:rsid w:val="00D0122D"/>
    <w:rsid w:val="00D016D2"/>
    <w:rsid w:val="00D01D18"/>
    <w:rsid w:val="00D02626"/>
    <w:rsid w:val="00D02F3D"/>
    <w:rsid w:val="00D037FC"/>
    <w:rsid w:val="00D0416D"/>
    <w:rsid w:val="00D0497D"/>
    <w:rsid w:val="00D04EBA"/>
    <w:rsid w:val="00D065ED"/>
    <w:rsid w:val="00D068DC"/>
    <w:rsid w:val="00D06D26"/>
    <w:rsid w:val="00D06E4E"/>
    <w:rsid w:val="00D1006D"/>
    <w:rsid w:val="00D107A3"/>
    <w:rsid w:val="00D10F11"/>
    <w:rsid w:val="00D11C3D"/>
    <w:rsid w:val="00D127E5"/>
    <w:rsid w:val="00D1379B"/>
    <w:rsid w:val="00D138FB"/>
    <w:rsid w:val="00D13ACC"/>
    <w:rsid w:val="00D13AE5"/>
    <w:rsid w:val="00D13BAA"/>
    <w:rsid w:val="00D140CA"/>
    <w:rsid w:val="00D14245"/>
    <w:rsid w:val="00D14F7A"/>
    <w:rsid w:val="00D1705B"/>
    <w:rsid w:val="00D17165"/>
    <w:rsid w:val="00D177DB"/>
    <w:rsid w:val="00D17E7B"/>
    <w:rsid w:val="00D20228"/>
    <w:rsid w:val="00D20294"/>
    <w:rsid w:val="00D204D2"/>
    <w:rsid w:val="00D2174D"/>
    <w:rsid w:val="00D221ED"/>
    <w:rsid w:val="00D22857"/>
    <w:rsid w:val="00D22A37"/>
    <w:rsid w:val="00D23EF3"/>
    <w:rsid w:val="00D24266"/>
    <w:rsid w:val="00D24604"/>
    <w:rsid w:val="00D24888"/>
    <w:rsid w:val="00D249EB"/>
    <w:rsid w:val="00D25444"/>
    <w:rsid w:val="00D25BCA"/>
    <w:rsid w:val="00D25BFD"/>
    <w:rsid w:val="00D25D2B"/>
    <w:rsid w:val="00D25DCD"/>
    <w:rsid w:val="00D268C7"/>
    <w:rsid w:val="00D27A30"/>
    <w:rsid w:val="00D30150"/>
    <w:rsid w:val="00D308F3"/>
    <w:rsid w:val="00D30DE6"/>
    <w:rsid w:val="00D30E33"/>
    <w:rsid w:val="00D311FC"/>
    <w:rsid w:val="00D314BF"/>
    <w:rsid w:val="00D325E3"/>
    <w:rsid w:val="00D32731"/>
    <w:rsid w:val="00D32DBD"/>
    <w:rsid w:val="00D33C17"/>
    <w:rsid w:val="00D345E3"/>
    <w:rsid w:val="00D3464E"/>
    <w:rsid w:val="00D34BD3"/>
    <w:rsid w:val="00D350D4"/>
    <w:rsid w:val="00D351EB"/>
    <w:rsid w:val="00D35319"/>
    <w:rsid w:val="00D35C05"/>
    <w:rsid w:val="00D361DD"/>
    <w:rsid w:val="00D36AE3"/>
    <w:rsid w:val="00D36C2F"/>
    <w:rsid w:val="00D37419"/>
    <w:rsid w:val="00D37475"/>
    <w:rsid w:val="00D37E09"/>
    <w:rsid w:val="00D41A0E"/>
    <w:rsid w:val="00D41A27"/>
    <w:rsid w:val="00D41A5C"/>
    <w:rsid w:val="00D41DB6"/>
    <w:rsid w:val="00D4251F"/>
    <w:rsid w:val="00D426EC"/>
    <w:rsid w:val="00D4292D"/>
    <w:rsid w:val="00D4311D"/>
    <w:rsid w:val="00D4393C"/>
    <w:rsid w:val="00D43D9B"/>
    <w:rsid w:val="00D43FD4"/>
    <w:rsid w:val="00D44D66"/>
    <w:rsid w:val="00D4512C"/>
    <w:rsid w:val="00D45926"/>
    <w:rsid w:val="00D46463"/>
    <w:rsid w:val="00D46541"/>
    <w:rsid w:val="00D46577"/>
    <w:rsid w:val="00D468C4"/>
    <w:rsid w:val="00D47E50"/>
    <w:rsid w:val="00D50BD0"/>
    <w:rsid w:val="00D51C1B"/>
    <w:rsid w:val="00D52EDF"/>
    <w:rsid w:val="00D52EE9"/>
    <w:rsid w:val="00D539B2"/>
    <w:rsid w:val="00D5435D"/>
    <w:rsid w:val="00D5437F"/>
    <w:rsid w:val="00D544AE"/>
    <w:rsid w:val="00D54566"/>
    <w:rsid w:val="00D54F1A"/>
    <w:rsid w:val="00D5506E"/>
    <w:rsid w:val="00D55F72"/>
    <w:rsid w:val="00D55FD7"/>
    <w:rsid w:val="00D56006"/>
    <w:rsid w:val="00D560C7"/>
    <w:rsid w:val="00D56253"/>
    <w:rsid w:val="00D566C1"/>
    <w:rsid w:val="00D56818"/>
    <w:rsid w:val="00D56E1D"/>
    <w:rsid w:val="00D57252"/>
    <w:rsid w:val="00D579E2"/>
    <w:rsid w:val="00D57B01"/>
    <w:rsid w:val="00D57BDF"/>
    <w:rsid w:val="00D6021F"/>
    <w:rsid w:val="00D61B2F"/>
    <w:rsid w:val="00D623CF"/>
    <w:rsid w:val="00D62637"/>
    <w:rsid w:val="00D6291F"/>
    <w:rsid w:val="00D62EDF"/>
    <w:rsid w:val="00D6371B"/>
    <w:rsid w:val="00D6385C"/>
    <w:rsid w:val="00D63BD7"/>
    <w:rsid w:val="00D64C1A"/>
    <w:rsid w:val="00D64FD0"/>
    <w:rsid w:val="00D65291"/>
    <w:rsid w:val="00D65A3A"/>
    <w:rsid w:val="00D65F0E"/>
    <w:rsid w:val="00D6636B"/>
    <w:rsid w:val="00D675B4"/>
    <w:rsid w:val="00D6769B"/>
    <w:rsid w:val="00D67D51"/>
    <w:rsid w:val="00D67EBC"/>
    <w:rsid w:val="00D70066"/>
    <w:rsid w:val="00D71219"/>
    <w:rsid w:val="00D71775"/>
    <w:rsid w:val="00D71F03"/>
    <w:rsid w:val="00D734D5"/>
    <w:rsid w:val="00D7393D"/>
    <w:rsid w:val="00D73AB7"/>
    <w:rsid w:val="00D73E61"/>
    <w:rsid w:val="00D73EF5"/>
    <w:rsid w:val="00D7425E"/>
    <w:rsid w:val="00D7457B"/>
    <w:rsid w:val="00D75115"/>
    <w:rsid w:val="00D75177"/>
    <w:rsid w:val="00D75666"/>
    <w:rsid w:val="00D75918"/>
    <w:rsid w:val="00D75A60"/>
    <w:rsid w:val="00D761FC"/>
    <w:rsid w:val="00D762DB"/>
    <w:rsid w:val="00D764C2"/>
    <w:rsid w:val="00D77283"/>
    <w:rsid w:val="00D80050"/>
    <w:rsid w:val="00D80271"/>
    <w:rsid w:val="00D8052C"/>
    <w:rsid w:val="00D808EF"/>
    <w:rsid w:val="00D825E9"/>
    <w:rsid w:val="00D8276F"/>
    <w:rsid w:val="00D82C08"/>
    <w:rsid w:val="00D8304A"/>
    <w:rsid w:val="00D844B0"/>
    <w:rsid w:val="00D84648"/>
    <w:rsid w:val="00D84815"/>
    <w:rsid w:val="00D85465"/>
    <w:rsid w:val="00D85940"/>
    <w:rsid w:val="00D85AAE"/>
    <w:rsid w:val="00D85F63"/>
    <w:rsid w:val="00D85FF2"/>
    <w:rsid w:val="00D866F8"/>
    <w:rsid w:val="00D8695B"/>
    <w:rsid w:val="00D87AE5"/>
    <w:rsid w:val="00D87ED5"/>
    <w:rsid w:val="00D90408"/>
    <w:rsid w:val="00D90989"/>
    <w:rsid w:val="00D90C8F"/>
    <w:rsid w:val="00D91137"/>
    <w:rsid w:val="00D91139"/>
    <w:rsid w:val="00D91A7F"/>
    <w:rsid w:val="00D920B5"/>
    <w:rsid w:val="00D923F0"/>
    <w:rsid w:val="00D92705"/>
    <w:rsid w:val="00D92C08"/>
    <w:rsid w:val="00D933CF"/>
    <w:rsid w:val="00D93641"/>
    <w:rsid w:val="00D9462C"/>
    <w:rsid w:val="00D947F4"/>
    <w:rsid w:val="00D9485E"/>
    <w:rsid w:val="00D951A1"/>
    <w:rsid w:val="00D95B6A"/>
    <w:rsid w:val="00D9640C"/>
    <w:rsid w:val="00D96747"/>
    <w:rsid w:val="00D975F8"/>
    <w:rsid w:val="00D9775E"/>
    <w:rsid w:val="00D977F6"/>
    <w:rsid w:val="00DA0A14"/>
    <w:rsid w:val="00DA10ED"/>
    <w:rsid w:val="00DA12AF"/>
    <w:rsid w:val="00DA2E8E"/>
    <w:rsid w:val="00DA30A3"/>
    <w:rsid w:val="00DA3139"/>
    <w:rsid w:val="00DA377D"/>
    <w:rsid w:val="00DA37FB"/>
    <w:rsid w:val="00DA3EF2"/>
    <w:rsid w:val="00DA4056"/>
    <w:rsid w:val="00DA4A64"/>
    <w:rsid w:val="00DA4CB5"/>
    <w:rsid w:val="00DA5561"/>
    <w:rsid w:val="00DA5783"/>
    <w:rsid w:val="00DA5988"/>
    <w:rsid w:val="00DA5B6F"/>
    <w:rsid w:val="00DA6185"/>
    <w:rsid w:val="00DA625E"/>
    <w:rsid w:val="00DA64E8"/>
    <w:rsid w:val="00DA6D4B"/>
    <w:rsid w:val="00DA7A04"/>
    <w:rsid w:val="00DA7C9B"/>
    <w:rsid w:val="00DB07CD"/>
    <w:rsid w:val="00DB0A0F"/>
    <w:rsid w:val="00DB0E8F"/>
    <w:rsid w:val="00DB0EF2"/>
    <w:rsid w:val="00DB1C85"/>
    <w:rsid w:val="00DB1F86"/>
    <w:rsid w:val="00DB3486"/>
    <w:rsid w:val="00DB3B8D"/>
    <w:rsid w:val="00DB3D7B"/>
    <w:rsid w:val="00DB74A2"/>
    <w:rsid w:val="00DB7680"/>
    <w:rsid w:val="00DB7C40"/>
    <w:rsid w:val="00DB7F60"/>
    <w:rsid w:val="00DC0D1C"/>
    <w:rsid w:val="00DC2595"/>
    <w:rsid w:val="00DC31A1"/>
    <w:rsid w:val="00DC3487"/>
    <w:rsid w:val="00DC3F83"/>
    <w:rsid w:val="00DC3FF6"/>
    <w:rsid w:val="00DC4B07"/>
    <w:rsid w:val="00DC5138"/>
    <w:rsid w:val="00DC52C0"/>
    <w:rsid w:val="00DC6269"/>
    <w:rsid w:val="00DC6980"/>
    <w:rsid w:val="00DC767B"/>
    <w:rsid w:val="00DD017F"/>
    <w:rsid w:val="00DD0592"/>
    <w:rsid w:val="00DD069A"/>
    <w:rsid w:val="00DD0A15"/>
    <w:rsid w:val="00DD21A1"/>
    <w:rsid w:val="00DD2206"/>
    <w:rsid w:val="00DD2770"/>
    <w:rsid w:val="00DD2A77"/>
    <w:rsid w:val="00DD2BBF"/>
    <w:rsid w:val="00DD33CC"/>
    <w:rsid w:val="00DD3535"/>
    <w:rsid w:val="00DD3956"/>
    <w:rsid w:val="00DD4105"/>
    <w:rsid w:val="00DD442F"/>
    <w:rsid w:val="00DD468E"/>
    <w:rsid w:val="00DD4AC4"/>
    <w:rsid w:val="00DD5622"/>
    <w:rsid w:val="00DD630B"/>
    <w:rsid w:val="00DD6850"/>
    <w:rsid w:val="00DD687D"/>
    <w:rsid w:val="00DD6F27"/>
    <w:rsid w:val="00DD7B0C"/>
    <w:rsid w:val="00DE0985"/>
    <w:rsid w:val="00DE0E50"/>
    <w:rsid w:val="00DE14F7"/>
    <w:rsid w:val="00DE160F"/>
    <w:rsid w:val="00DE1BB8"/>
    <w:rsid w:val="00DE1CF9"/>
    <w:rsid w:val="00DE2AF3"/>
    <w:rsid w:val="00DE39B6"/>
    <w:rsid w:val="00DE3B45"/>
    <w:rsid w:val="00DE3DB0"/>
    <w:rsid w:val="00DE3F70"/>
    <w:rsid w:val="00DE42C6"/>
    <w:rsid w:val="00DE437D"/>
    <w:rsid w:val="00DE48D4"/>
    <w:rsid w:val="00DE4CA2"/>
    <w:rsid w:val="00DE59A3"/>
    <w:rsid w:val="00DE5FA0"/>
    <w:rsid w:val="00DE623B"/>
    <w:rsid w:val="00DE6967"/>
    <w:rsid w:val="00DE7858"/>
    <w:rsid w:val="00DF014D"/>
    <w:rsid w:val="00DF08E8"/>
    <w:rsid w:val="00DF10B9"/>
    <w:rsid w:val="00DF1163"/>
    <w:rsid w:val="00DF1491"/>
    <w:rsid w:val="00DF17E4"/>
    <w:rsid w:val="00DF25E8"/>
    <w:rsid w:val="00DF29CB"/>
    <w:rsid w:val="00DF2AE5"/>
    <w:rsid w:val="00DF2FF3"/>
    <w:rsid w:val="00DF31C0"/>
    <w:rsid w:val="00DF3857"/>
    <w:rsid w:val="00DF3BBF"/>
    <w:rsid w:val="00DF3E93"/>
    <w:rsid w:val="00DF5008"/>
    <w:rsid w:val="00DF5490"/>
    <w:rsid w:val="00DF64C6"/>
    <w:rsid w:val="00DF672D"/>
    <w:rsid w:val="00DF740F"/>
    <w:rsid w:val="00DF79D9"/>
    <w:rsid w:val="00E00232"/>
    <w:rsid w:val="00E00399"/>
    <w:rsid w:val="00E005CC"/>
    <w:rsid w:val="00E01AB4"/>
    <w:rsid w:val="00E01BA8"/>
    <w:rsid w:val="00E02705"/>
    <w:rsid w:val="00E02BFA"/>
    <w:rsid w:val="00E02F37"/>
    <w:rsid w:val="00E02FA3"/>
    <w:rsid w:val="00E03269"/>
    <w:rsid w:val="00E033DD"/>
    <w:rsid w:val="00E03FDF"/>
    <w:rsid w:val="00E05A6A"/>
    <w:rsid w:val="00E0724A"/>
    <w:rsid w:val="00E07258"/>
    <w:rsid w:val="00E07641"/>
    <w:rsid w:val="00E07AA2"/>
    <w:rsid w:val="00E07AFC"/>
    <w:rsid w:val="00E10D18"/>
    <w:rsid w:val="00E1104B"/>
    <w:rsid w:val="00E11109"/>
    <w:rsid w:val="00E113BB"/>
    <w:rsid w:val="00E11C8F"/>
    <w:rsid w:val="00E121F2"/>
    <w:rsid w:val="00E125A2"/>
    <w:rsid w:val="00E134C1"/>
    <w:rsid w:val="00E1378C"/>
    <w:rsid w:val="00E13BA6"/>
    <w:rsid w:val="00E145E6"/>
    <w:rsid w:val="00E14CEE"/>
    <w:rsid w:val="00E1508C"/>
    <w:rsid w:val="00E158EE"/>
    <w:rsid w:val="00E1644E"/>
    <w:rsid w:val="00E168C1"/>
    <w:rsid w:val="00E16E1A"/>
    <w:rsid w:val="00E173F1"/>
    <w:rsid w:val="00E17C57"/>
    <w:rsid w:val="00E17C80"/>
    <w:rsid w:val="00E17E08"/>
    <w:rsid w:val="00E20070"/>
    <w:rsid w:val="00E207D6"/>
    <w:rsid w:val="00E20BBD"/>
    <w:rsid w:val="00E21A42"/>
    <w:rsid w:val="00E22350"/>
    <w:rsid w:val="00E2289F"/>
    <w:rsid w:val="00E22CC7"/>
    <w:rsid w:val="00E23439"/>
    <w:rsid w:val="00E242B9"/>
    <w:rsid w:val="00E24645"/>
    <w:rsid w:val="00E24849"/>
    <w:rsid w:val="00E248E4"/>
    <w:rsid w:val="00E24933"/>
    <w:rsid w:val="00E24F94"/>
    <w:rsid w:val="00E2590C"/>
    <w:rsid w:val="00E26179"/>
    <w:rsid w:val="00E267F8"/>
    <w:rsid w:val="00E26BFA"/>
    <w:rsid w:val="00E26FC1"/>
    <w:rsid w:val="00E2738B"/>
    <w:rsid w:val="00E315CB"/>
    <w:rsid w:val="00E31682"/>
    <w:rsid w:val="00E31801"/>
    <w:rsid w:val="00E31850"/>
    <w:rsid w:val="00E32BB8"/>
    <w:rsid w:val="00E3365B"/>
    <w:rsid w:val="00E34006"/>
    <w:rsid w:val="00E34D38"/>
    <w:rsid w:val="00E34D8D"/>
    <w:rsid w:val="00E35186"/>
    <w:rsid w:val="00E3688C"/>
    <w:rsid w:val="00E37359"/>
    <w:rsid w:val="00E400A4"/>
    <w:rsid w:val="00E40919"/>
    <w:rsid w:val="00E4101C"/>
    <w:rsid w:val="00E42C71"/>
    <w:rsid w:val="00E43F45"/>
    <w:rsid w:val="00E4491C"/>
    <w:rsid w:val="00E453A7"/>
    <w:rsid w:val="00E455F8"/>
    <w:rsid w:val="00E4561E"/>
    <w:rsid w:val="00E45F09"/>
    <w:rsid w:val="00E46589"/>
    <w:rsid w:val="00E47930"/>
    <w:rsid w:val="00E50019"/>
    <w:rsid w:val="00E50690"/>
    <w:rsid w:val="00E50783"/>
    <w:rsid w:val="00E5115E"/>
    <w:rsid w:val="00E5120B"/>
    <w:rsid w:val="00E51264"/>
    <w:rsid w:val="00E516E2"/>
    <w:rsid w:val="00E51EC8"/>
    <w:rsid w:val="00E52929"/>
    <w:rsid w:val="00E53198"/>
    <w:rsid w:val="00E53335"/>
    <w:rsid w:val="00E53D86"/>
    <w:rsid w:val="00E541E8"/>
    <w:rsid w:val="00E54731"/>
    <w:rsid w:val="00E54DF8"/>
    <w:rsid w:val="00E54FBE"/>
    <w:rsid w:val="00E55925"/>
    <w:rsid w:val="00E55C28"/>
    <w:rsid w:val="00E564D1"/>
    <w:rsid w:val="00E564E7"/>
    <w:rsid w:val="00E56679"/>
    <w:rsid w:val="00E569E3"/>
    <w:rsid w:val="00E56A61"/>
    <w:rsid w:val="00E57131"/>
    <w:rsid w:val="00E57456"/>
    <w:rsid w:val="00E57659"/>
    <w:rsid w:val="00E57CDB"/>
    <w:rsid w:val="00E6008F"/>
    <w:rsid w:val="00E60500"/>
    <w:rsid w:val="00E60A1B"/>
    <w:rsid w:val="00E61464"/>
    <w:rsid w:val="00E618A4"/>
    <w:rsid w:val="00E61BB2"/>
    <w:rsid w:val="00E6215E"/>
    <w:rsid w:val="00E624CE"/>
    <w:rsid w:val="00E633A6"/>
    <w:rsid w:val="00E638D1"/>
    <w:rsid w:val="00E63BA6"/>
    <w:rsid w:val="00E63CD2"/>
    <w:rsid w:val="00E64852"/>
    <w:rsid w:val="00E654CA"/>
    <w:rsid w:val="00E658A7"/>
    <w:rsid w:val="00E65BE4"/>
    <w:rsid w:val="00E66001"/>
    <w:rsid w:val="00E66673"/>
    <w:rsid w:val="00E66BE8"/>
    <w:rsid w:val="00E6716F"/>
    <w:rsid w:val="00E675B1"/>
    <w:rsid w:val="00E67FBF"/>
    <w:rsid w:val="00E70219"/>
    <w:rsid w:val="00E70399"/>
    <w:rsid w:val="00E703CE"/>
    <w:rsid w:val="00E715C5"/>
    <w:rsid w:val="00E7175B"/>
    <w:rsid w:val="00E72540"/>
    <w:rsid w:val="00E7334D"/>
    <w:rsid w:val="00E735C5"/>
    <w:rsid w:val="00E7404F"/>
    <w:rsid w:val="00E745C8"/>
    <w:rsid w:val="00E750E3"/>
    <w:rsid w:val="00E752C3"/>
    <w:rsid w:val="00E753DC"/>
    <w:rsid w:val="00E75528"/>
    <w:rsid w:val="00E75FC7"/>
    <w:rsid w:val="00E76545"/>
    <w:rsid w:val="00E774FB"/>
    <w:rsid w:val="00E8046D"/>
    <w:rsid w:val="00E804BA"/>
    <w:rsid w:val="00E8083C"/>
    <w:rsid w:val="00E80ABC"/>
    <w:rsid w:val="00E82178"/>
    <w:rsid w:val="00E82351"/>
    <w:rsid w:val="00E8264E"/>
    <w:rsid w:val="00E826C7"/>
    <w:rsid w:val="00E82B7D"/>
    <w:rsid w:val="00E83538"/>
    <w:rsid w:val="00E8384C"/>
    <w:rsid w:val="00E83AD5"/>
    <w:rsid w:val="00E83EC8"/>
    <w:rsid w:val="00E84673"/>
    <w:rsid w:val="00E852EB"/>
    <w:rsid w:val="00E8549E"/>
    <w:rsid w:val="00E85910"/>
    <w:rsid w:val="00E859BA"/>
    <w:rsid w:val="00E85AF4"/>
    <w:rsid w:val="00E85B59"/>
    <w:rsid w:val="00E85E7C"/>
    <w:rsid w:val="00E85F25"/>
    <w:rsid w:val="00E85FA6"/>
    <w:rsid w:val="00E861EC"/>
    <w:rsid w:val="00E86380"/>
    <w:rsid w:val="00E863F6"/>
    <w:rsid w:val="00E8694C"/>
    <w:rsid w:val="00E86F32"/>
    <w:rsid w:val="00E8751C"/>
    <w:rsid w:val="00E876C2"/>
    <w:rsid w:val="00E87D0F"/>
    <w:rsid w:val="00E903C3"/>
    <w:rsid w:val="00E90A41"/>
    <w:rsid w:val="00E90CEE"/>
    <w:rsid w:val="00E9120C"/>
    <w:rsid w:val="00E913F7"/>
    <w:rsid w:val="00E92003"/>
    <w:rsid w:val="00E927CA"/>
    <w:rsid w:val="00E927CF"/>
    <w:rsid w:val="00E92DB1"/>
    <w:rsid w:val="00E92F7C"/>
    <w:rsid w:val="00E937FD"/>
    <w:rsid w:val="00E93F85"/>
    <w:rsid w:val="00E940C0"/>
    <w:rsid w:val="00E940DF"/>
    <w:rsid w:val="00E942B2"/>
    <w:rsid w:val="00E94F38"/>
    <w:rsid w:val="00E9545E"/>
    <w:rsid w:val="00E9642D"/>
    <w:rsid w:val="00E964E5"/>
    <w:rsid w:val="00E966CA"/>
    <w:rsid w:val="00E96C05"/>
    <w:rsid w:val="00E97441"/>
    <w:rsid w:val="00E97FBD"/>
    <w:rsid w:val="00EA47E6"/>
    <w:rsid w:val="00EA4C29"/>
    <w:rsid w:val="00EA4C76"/>
    <w:rsid w:val="00EA538A"/>
    <w:rsid w:val="00EA559B"/>
    <w:rsid w:val="00EA5B47"/>
    <w:rsid w:val="00EA5FA3"/>
    <w:rsid w:val="00EA6945"/>
    <w:rsid w:val="00EA6B83"/>
    <w:rsid w:val="00EA6EE3"/>
    <w:rsid w:val="00EA70CE"/>
    <w:rsid w:val="00EA7806"/>
    <w:rsid w:val="00EA7943"/>
    <w:rsid w:val="00EAEC0A"/>
    <w:rsid w:val="00EB0374"/>
    <w:rsid w:val="00EB0DB5"/>
    <w:rsid w:val="00EB1203"/>
    <w:rsid w:val="00EB14BD"/>
    <w:rsid w:val="00EB22F8"/>
    <w:rsid w:val="00EB3292"/>
    <w:rsid w:val="00EB336A"/>
    <w:rsid w:val="00EB356A"/>
    <w:rsid w:val="00EB440B"/>
    <w:rsid w:val="00EB4601"/>
    <w:rsid w:val="00EB626B"/>
    <w:rsid w:val="00EB6667"/>
    <w:rsid w:val="00EB6DAD"/>
    <w:rsid w:val="00EB7A5A"/>
    <w:rsid w:val="00EC139D"/>
    <w:rsid w:val="00EC241A"/>
    <w:rsid w:val="00EC28A6"/>
    <w:rsid w:val="00EC30BF"/>
    <w:rsid w:val="00EC3F55"/>
    <w:rsid w:val="00EC4692"/>
    <w:rsid w:val="00EC49F4"/>
    <w:rsid w:val="00EC4B30"/>
    <w:rsid w:val="00EC4EA2"/>
    <w:rsid w:val="00EC5111"/>
    <w:rsid w:val="00EC5125"/>
    <w:rsid w:val="00EC533E"/>
    <w:rsid w:val="00EC5436"/>
    <w:rsid w:val="00EC6583"/>
    <w:rsid w:val="00EC6C01"/>
    <w:rsid w:val="00ED02F7"/>
    <w:rsid w:val="00ED055F"/>
    <w:rsid w:val="00ED1114"/>
    <w:rsid w:val="00ED157E"/>
    <w:rsid w:val="00ED2682"/>
    <w:rsid w:val="00ED295C"/>
    <w:rsid w:val="00ED2EF4"/>
    <w:rsid w:val="00ED2F29"/>
    <w:rsid w:val="00ED312A"/>
    <w:rsid w:val="00ED37AA"/>
    <w:rsid w:val="00ED384A"/>
    <w:rsid w:val="00ED38C5"/>
    <w:rsid w:val="00ED38C7"/>
    <w:rsid w:val="00ED3991"/>
    <w:rsid w:val="00ED3B6C"/>
    <w:rsid w:val="00ED3CAD"/>
    <w:rsid w:val="00ED4256"/>
    <w:rsid w:val="00ED43C6"/>
    <w:rsid w:val="00ED66C3"/>
    <w:rsid w:val="00ED69E4"/>
    <w:rsid w:val="00ED79DE"/>
    <w:rsid w:val="00EE041B"/>
    <w:rsid w:val="00EE06E6"/>
    <w:rsid w:val="00EE07D4"/>
    <w:rsid w:val="00EE097A"/>
    <w:rsid w:val="00EE0C8E"/>
    <w:rsid w:val="00EE1033"/>
    <w:rsid w:val="00EE122F"/>
    <w:rsid w:val="00EE1FB8"/>
    <w:rsid w:val="00EE2D82"/>
    <w:rsid w:val="00EE3562"/>
    <w:rsid w:val="00EE4094"/>
    <w:rsid w:val="00EE4AC6"/>
    <w:rsid w:val="00EE4AE5"/>
    <w:rsid w:val="00EE5F28"/>
    <w:rsid w:val="00EE5FE0"/>
    <w:rsid w:val="00EE6388"/>
    <w:rsid w:val="00EE677B"/>
    <w:rsid w:val="00EE690B"/>
    <w:rsid w:val="00EE6A74"/>
    <w:rsid w:val="00EE77D9"/>
    <w:rsid w:val="00EE7844"/>
    <w:rsid w:val="00EE789E"/>
    <w:rsid w:val="00EF03C9"/>
    <w:rsid w:val="00EF09BB"/>
    <w:rsid w:val="00EF0DBC"/>
    <w:rsid w:val="00EF1119"/>
    <w:rsid w:val="00EF16ED"/>
    <w:rsid w:val="00EF1866"/>
    <w:rsid w:val="00EF196D"/>
    <w:rsid w:val="00EF1BC3"/>
    <w:rsid w:val="00EF2379"/>
    <w:rsid w:val="00EF3228"/>
    <w:rsid w:val="00EF3A97"/>
    <w:rsid w:val="00EF587F"/>
    <w:rsid w:val="00EF5AE5"/>
    <w:rsid w:val="00EF6BA8"/>
    <w:rsid w:val="00EF715B"/>
    <w:rsid w:val="00EF74E3"/>
    <w:rsid w:val="00EF7F54"/>
    <w:rsid w:val="00F009F3"/>
    <w:rsid w:val="00F00E2D"/>
    <w:rsid w:val="00F01610"/>
    <w:rsid w:val="00F0174B"/>
    <w:rsid w:val="00F01767"/>
    <w:rsid w:val="00F017B9"/>
    <w:rsid w:val="00F01FA0"/>
    <w:rsid w:val="00F02003"/>
    <w:rsid w:val="00F025AA"/>
    <w:rsid w:val="00F03DDA"/>
    <w:rsid w:val="00F043FA"/>
    <w:rsid w:val="00F04BD1"/>
    <w:rsid w:val="00F04BF0"/>
    <w:rsid w:val="00F0529D"/>
    <w:rsid w:val="00F05505"/>
    <w:rsid w:val="00F0584D"/>
    <w:rsid w:val="00F05DD8"/>
    <w:rsid w:val="00F05F34"/>
    <w:rsid w:val="00F078ED"/>
    <w:rsid w:val="00F10C2D"/>
    <w:rsid w:val="00F11994"/>
    <w:rsid w:val="00F12691"/>
    <w:rsid w:val="00F13170"/>
    <w:rsid w:val="00F134F4"/>
    <w:rsid w:val="00F14850"/>
    <w:rsid w:val="00F157CD"/>
    <w:rsid w:val="00F168C0"/>
    <w:rsid w:val="00F16BDA"/>
    <w:rsid w:val="00F17108"/>
    <w:rsid w:val="00F1781E"/>
    <w:rsid w:val="00F20077"/>
    <w:rsid w:val="00F20292"/>
    <w:rsid w:val="00F20EF0"/>
    <w:rsid w:val="00F2129E"/>
    <w:rsid w:val="00F21587"/>
    <w:rsid w:val="00F21640"/>
    <w:rsid w:val="00F2195C"/>
    <w:rsid w:val="00F22444"/>
    <w:rsid w:val="00F23AFC"/>
    <w:rsid w:val="00F23F08"/>
    <w:rsid w:val="00F240CD"/>
    <w:rsid w:val="00F24847"/>
    <w:rsid w:val="00F2489C"/>
    <w:rsid w:val="00F24AC3"/>
    <w:rsid w:val="00F24B19"/>
    <w:rsid w:val="00F2501C"/>
    <w:rsid w:val="00F25C39"/>
    <w:rsid w:val="00F2638A"/>
    <w:rsid w:val="00F264B4"/>
    <w:rsid w:val="00F26BFB"/>
    <w:rsid w:val="00F3079A"/>
    <w:rsid w:val="00F3102D"/>
    <w:rsid w:val="00F3127C"/>
    <w:rsid w:val="00F32093"/>
    <w:rsid w:val="00F32270"/>
    <w:rsid w:val="00F3284B"/>
    <w:rsid w:val="00F32F88"/>
    <w:rsid w:val="00F33F11"/>
    <w:rsid w:val="00F34032"/>
    <w:rsid w:val="00F340D7"/>
    <w:rsid w:val="00F34663"/>
    <w:rsid w:val="00F34BF9"/>
    <w:rsid w:val="00F34CD2"/>
    <w:rsid w:val="00F35281"/>
    <w:rsid w:val="00F35807"/>
    <w:rsid w:val="00F35841"/>
    <w:rsid w:val="00F36329"/>
    <w:rsid w:val="00F368D2"/>
    <w:rsid w:val="00F3706C"/>
    <w:rsid w:val="00F37567"/>
    <w:rsid w:val="00F37D9A"/>
    <w:rsid w:val="00F38425"/>
    <w:rsid w:val="00F4004A"/>
    <w:rsid w:val="00F40223"/>
    <w:rsid w:val="00F40333"/>
    <w:rsid w:val="00F40606"/>
    <w:rsid w:val="00F40795"/>
    <w:rsid w:val="00F4137E"/>
    <w:rsid w:val="00F415A8"/>
    <w:rsid w:val="00F41A4B"/>
    <w:rsid w:val="00F41B0F"/>
    <w:rsid w:val="00F41B5A"/>
    <w:rsid w:val="00F41CE4"/>
    <w:rsid w:val="00F42984"/>
    <w:rsid w:val="00F44BD5"/>
    <w:rsid w:val="00F44EDE"/>
    <w:rsid w:val="00F451F8"/>
    <w:rsid w:val="00F4600B"/>
    <w:rsid w:val="00F460A5"/>
    <w:rsid w:val="00F461D2"/>
    <w:rsid w:val="00F464AB"/>
    <w:rsid w:val="00F47953"/>
    <w:rsid w:val="00F47CAC"/>
    <w:rsid w:val="00F50F82"/>
    <w:rsid w:val="00F516CC"/>
    <w:rsid w:val="00F529D5"/>
    <w:rsid w:val="00F5377C"/>
    <w:rsid w:val="00F53E1B"/>
    <w:rsid w:val="00F54CE5"/>
    <w:rsid w:val="00F55D08"/>
    <w:rsid w:val="00F55DF7"/>
    <w:rsid w:val="00F5631B"/>
    <w:rsid w:val="00F5695D"/>
    <w:rsid w:val="00F56E78"/>
    <w:rsid w:val="00F5705E"/>
    <w:rsid w:val="00F57125"/>
    <w:rsid w:val="00F57D61"/>
    <w:rsid w:val="00F5E9AF"/>
    <w:rsid w:val="00F603AA"/>
    <w:rsid w:val="00F60416"/>
    <w:rsid w:val="00F60546"/>
    <w:rsid w:val="00F605A5"/>
    <w:rsid w:val="00F610EA"/>
    <w:rsid w:val="00F6143A"/>
    <w:rsid w:val="00F615F2"/>
    <w:rsid w:val="00F62CE5"/>
    <w:rsid w:val="00F639BE"/>
    <w:rsid w:val="00F643D3"/>
    <w:rsid w:val="00F6444D"/>
    <w:rsid w:val="00F651A2"/>
    <w:rsid w:val="00F651D2"/>
    <w:rsid w:val="00F65434"/>
    <w:rsid w:val="00F65548"/>
    <w:rsid w:val="00F65926"/>
    <w:rsid w:val="00F65B9C"/>
    <w:rsid w:val="00F66927"/>
    <w:rsid w:val="00F66BF7"/>
    <w:rsid w:val="00F66F27"/>
    <w:rsid w:val="00F67C69"/>
    <w:rsid w:val="00F701B9"/>
    <w:rsid w:val="00F70278"/>
    <w:rsid w:val="00F702B9"/>
    <w:rsid w:val="00F71DF1"/>
    <w:rsid w:val="00F71F58"/>
    <w:rsid w:val="00F72151"/>
    <w:rsid w:val="00F72482"/>
    <w:rsid w:val="00F72576"/>
    <w:rsid w:val="00F7359B"/>
    <w:rsid w:val="00F74A36"/>
    <w:rsid w:val="00F7570E"/>
    <w:rsid w:val="00F75FAC"/>
    <w:rsid w:val="00F762C2"/>
    <w:rsid w:val="00F767A6"/>
    <w:rsid w:val="00F77278"/>
    <w:rsid w:val="00F773C2"/>
    <w:rsid w:val="00F805AE"/>
    <w:rsid w:val="00F8123E"/>
    <w:rsid w:val="00F813A1"/>
    <w:rsid w:val="00F81AB5"/>
    <w:rsid w:val="00F81CDA"/>
    <w:rsid w:val="00F8202E"/>
    <w:rsid w:val="00F822BF"/>
    <w:rsid w:val="00F82FF4"/>
    <w:rsid w:val="00F831A0"/>
    <w:rsid w:val="00F83318"/>
    <w:rsid w:val="00F837B8"/>
    <w:rsid w:val="00F83B38"/>
    <w:rsid w:val="00F83EED"/>
    <w:rsid w:val="00F84020"/>
    <w:rsid w:val="00F8432C"/>
    <w:rsid w:val="00F84828"/>
    <w:rsid w:val="00F848CC"/>
    <w:rsid w:val="00F8505F"/>
    <w:rsid w:val="00F8525E"/>
    <w:rsid w:val="00F85479"/>
    <w:rsid w:val="00F85DCF"/>
    <w:rsid w:val="00F8614F"/>
    <w:rsid w:val="00F8625F"/>
    <w:rsid w:val="00F866C4"/>
    <w:rsid w:val="00F86D8A"/>
    <w:rsid w:val="00F86FFA"/>
    <w:rsid w:val="00F8705C"/>
    <w:rsid w:val="00F90AD4"/>
    <w:rsid w:val="00F90E65"/>
    <w:rsid w:val="00F915AB"/>
    <w:rsid w:val="00F91AD7"/>
    <w:rsid w:val="00F92689"/>
    <w:rsid w:val="00F929A9"/>
    <w:rsid w:val="00F93A17"/>
    <w:rsid w:val="00F9443A"/>
    <w:rsid w:val="00F9449A"/>
    <w:rsid w:val="00F94B45"/>
    <w:rsid w:val="00F9592B"/>
    <w:rsid w:val="00F95C00"/>
    <w:rsid w:val="00F97697"/>
    <w:rsid w:val="00F9789D"/>
    <w:rsid w:val="00F97BAA"/>
    <w:rsid w:val="00F97BDE"/>
    <w:rsid w:val="00F97F35"/>
    <w:rsid w:val="00FA01D3"/>
    <w:rsid w:val="00FA1064"/>
    <w:rsid w:val="00FA10F2"/>
    <w:rsid w:val="00FA11C2"/>
    <w:rsid w:val="00FA125B"/>
    <w:rsid w:val="00FA20DE"/>
    <w:rsid w:val="00FA20F8"/>
    <w:rsid w:val="00FA2400"/>
    <w:rsid w:val="00FA31D0"/>
    <w:rsid w:val="00FA32E0"/>
    <w:rsid w:val="00FA38DF"/>
    <w:rsid w:val="00FA40A7"/>
    <w:rsid w:val="00FA4153"/>
    <w:rsid w:val="00FA416A"/>
    <w:rsid w:val="00FA4207"/>
    <w:rsid w:val="00FA46AE"/>
    <w:rsid w:val="00FA4ADE"/>
    <w:rsid w:val="00FA4FBE"/>
    <w:rsid w:val="00FA57C5"/>
    <w:rsid w:val="00FA5909"/>
    <w:rsid w:val="00FA5F5B"/>
    <w:rsid w:val="00FA6326"/>
    <w:rsid w:val="00FA6497"/>
    <w:rsid w:val="00FA75B6"/>
    <w:rsid w:val="00FA7DFD"/>
    <w:rsid w:val="00FA8842"/>
    <w:rsid w:val="00FB01F0"/>
    <w:rsid w:val="00FB08B4"/>
    <w:rsid w:val="00FB0915"/>
    <w:rsid w:val="00FB097E"/>
    <w:rsid w:val="00FB0AE1"/>
    <w:rsid w:val="00FB0E2C"/>
    <w:rsid w:val="00FB22CA"/>
    <w:rsid w:val="00FB240E"/>
    <w:rsid w:val="00FB2D42"/>
    <w:rsid w:val="00FB494F"/>
    <w:rsid w:val="00FB5BFA"/>
    <w:rsid w:val="00FB65E6"/>
    <w:rsid w:val="00FB7620"/>
    <w:rsid w:val="00FB7C16"/>
    <w:rsid w:val="00FC011D"/>
    <w:rsid w:val="00FC05AC"/>
    <w:rsid w:val="00FC0B06"/>
    <w:rsid w:val="00FC2FEF"/>
    <w:rsid w:val="00FC3AA2"/>
    <w:rsid w:val="00FC43DD"/>
    <w:rsid w:val="00FC548B"/>
    <w:rsid w:val="00FC5649"/>
    <w:rsid w:val="00FC5908"/>
    <w:rsid w:val="00FC5A7B"/>
    <w:rsid w:val="00FC60B1"/>
    <w:rsid w:val="00FC631B"/>
    <w:rsid w:val="00FC6354"/>
    <w:rsid w:val="00FC7FAF"/>
    <w:rsid w:val="00FD0AD4"/>
    <w:rsid w:val="00FD158D"/>
    <w:rsid w:val="00FD2069"/>
    <w:rsid w:val="00FD2313"/>
    <w:rsid w:val="00FD2BAB"/>
    <w:rsid w:val="00FD3A0E"/>
    <w:rsid w:val="00FD4705"/>
    <w:rsid w:val="00FD4761"/>
    <w:rsid w:val="00FD48B5"/>
    <w:rsid w:val="00FD4B5B"/>
    <w:rsid w:val="00FD4CC0"/>
    <w:rsid w:val="00FD4E05"/>
    <w:rsid w:val="00FD568B"/>
    <w:rsid w:val="00FD5E5F"/>
    <w:rsid w:val="00FD65D0"/>
    <w:rsid w:val="00FD71D8"/>
    <w:rsid w:val="00FD72CD"/>
    <w:rsid w:val="00FD7726"/>
    <w:rsid w:val="00FD7B26"/>
    <w:rsid w:val="00FE03DC"/>
    <w:rsid w:val="00FE1578"/>
    <w:rsid w:val="00FE16CF"/>
    <w:rsid w:val="00FE1EF1"/>
    <w:rsid w:val="00FE2045"/>
    <w:rsid w:val="00FE26D4"/>
    <w:rsid w:val="00FE4498"/>
    <w:rsid w:val="00FE45FD"/>
    <w:rsid w:val="00FE48ED"/>
    <w:rsid w:val="00FE4F51"/>
    <w:rsid w:val="00FE50A8"/>
    <w:rsid w:val="00FE57EA"/>
    <w:rsid w:val="00FE5A1F"/>
    <w:rsid w:val="00FE5DCA"/>
    <w:rsid w:val="00FE6334"/>
    <w:rsid w:val="00FE6F18"/>
    <w:rsid w:val="00FE72DF"/>
    <w:rsid w:val="00FE7C6D"/>
    <w:rsid w:val="00FE7FE7"/>
    <w:rsid w:val="00FF0BC4"/>
    <w:rsid w:val="00FF18FD"/>
    <w:rsid w:val="00FF1B4E"/>
    <w:rsid w:val="00FF1DD9"/>
    <w:rsid w:val="00FF262B"/>
    <w:rsid w:val="00FF2CFE"/>
    <w:rsid w:val="00FF3079"/>
    <w:rsid w:val="00FF32B0"/>
    <w:rsid w:val="00FF346D"/>
    <w:rsid w:val="00FF38BD"/>
    <w:rsid w:val="00FF3D46"/>
    <w:rsid w:val="00FF4093"/>
    <w:rsid w:val="00FF4E57"/>
    <w:rsid w:val="00FF565E"/>
    <w:rsid w:val="00FF6081"/>
    <w:rsid w:val="00FF6A85"/>
    <w:rsid w:val="00FF6C2E"/>
    <w:rsid w:val="00FF6CC0"/>
    <w:rsid w:val="00FF73AA"/>
    <w:rsid w:val="00FF7626"/>
    <w:rsid w:val="00FF767B"/>
    <w:rsid w:val="01014013"/>
    <w:rsid w:val="01057B4C"/>
    <w:rsid w:val="0106CF57"/>
    <w:rsid w:val="0112608C"/>
    <w:rsid w:val="01161FB1"/>
    <w:rsid w:val="013662A4"/>
    <w:rsid w:val="013D1F21"/>
    <w:rsid w:val="01457BF0"/>
    <w:rsid w:val="014DDD4E"/>
    <w:rsid w:val="015413B2"/>
    <w:rsid w:val="0155B97B"/>
    <w:rsid w:val="0177AB3C"/>
    <w:rsid w:val="0179F655"/>
    <w:rsid w:val="017B6050"/>
    <w:rsid w:val="018B6025"/>
    <w:rsid w:val="019115ED"/>
    <w:rsid w:val="019ABF67"/>
    <w:rsid w:val="019DE313"/>
    <w:rsid w:val="01A33D9B"/>
    <w:rsid w:val="01AEAEDD"/>
    <w:rsid w:val="01BDD831"/>
    <w:rsid w:val="01C85082"/>
    <w:rsid w:val="01CD1400"/>
    <w:rsid w:val="01CEEB88"/>
    <w:rsid w:val="01E7970E"/>
    <w:rsid w:val="01EB750F"/>
    <w:rsid w:val="01F30882"/>
    <w:rsid w:val="01F4E955"/>
    <w:rsid w:val="01F82770"/>
    <w:rsid w:val="02086320"/>
    <w:rsid w:val="020B75D4"/>
    <w:rsid w:val="0211BA4D"/>
    <w:rsid w:val="0227EB76"/>
    <w:rsid w:val="0236A7E1"/>
    <w:rsid w:val="023ED339"/>
    <w:rsid w:val="0240E9FE"/>
    <w:rsid w:val="0251A614"/>
    <w:rsid w:val="0258C1F4"/>
    <w:rsid w:val="02617DEC"/>
    <w:rsid w:val="026CB602"/>
    <w:rsid w:val="02701F7C"/>
    <w:rsid w:val="02821F94"/>
    <w:rsid w:val="0294BD59"/>
    <w:rsid w:val="0295C652"/>
    <w:rsid w:val="0296CB9F"/>
    <w:rsid w:val="02A189E2"/>
    <w:rsid w:val="02AF7AB0"/>
    <w:rsid w:val="02C0DC40"/>
    <w:rsid w:val="02C5739F"/>
    <w:rsid w:val="02D0D875"/>
    <w:rsid w:val="02D12D74"/>
    <w:rsid w:val="02D72695"/>
    <w:rsid w:val="02EB3B62"/>
    <w:rsid w:val="02EF6915"/>
    <w:rsid w:val="02F77F1D"/>
    <w:rsid w:val="02FE7972"/>
    <w:rsid w:val="030965AA"/>
    <w:rsid w:val="03158FBF"/>
    <w:rsid w:val="0317F885"/>
    <w:rsid w:val="031D3901"/>
    <w:rsid w:val="031D46D4"/>
    <w:rsid w:val="03253D60"/>
    <w:rsid w:val="0329E82E"/>
    <w:rsid w:val="032A6BD1"/>
    <w:rsid w:val="032E2AC7"/>
    <w:rsid w:val="03395091"/>
    <w:rsid w:val="033B25D2"/>
    <w:rsid w:val="03519F83"/>
    <w:rsid w:val="0352BFA9"/>
    <w:rsid w:val="035633F4"/>
    <w:rsid w:val="03676D6E"/>
    <w:rsid w:val="038AB8FE"/>
    <w:rsid w:val="03915974"/>
    <w:rsid w:val="039A6288"/>
    <w:rsid w:val="039B9DA3"/>
    <w:rsid w:val="039EECBC"/>
    <w:rsid w:val="03A16D17"/>
    <w:rsid w:val="03A7B07A"/>
    <w:rsid w:val="03D20E17"/>
    <w:rsid w:val="03D993C0"/>
    <w:rsid w:val="03F163FB"/>
    <w:rsid w:val="03FF8FB9"/>
    <w:rsid w:val="04039A5C"/>
    <w:rsid w:val="040530AE"/>
    <w:rsid w:val="040723BB"/>
    <w:rsid w:val="040730F9"/>
    <w:rsid w:val="04199C26"/>
    <w:rsid w:val="04245FFA"/>
    <w:rsid w:val="042D9325"/>
    <w:rsid w:val="043729DE"/>
    <w:rsid w:val="043DEFF2"/>
    <w:rsid w:val="045E0399"/>
    <w:rsid w:val="04744B5B"/>
    <w:rsid w:val="047BBFEE"/>
    <w:rsid w:val="04861CB3"/>
    <w:rsid w:val="0489C677"/>
    <w:rsid w:val="04A7665E"/>
    <w:rsid w:val="04B3C8E6"/>
    <w:rsid w:val="04BCC8F6"/>
    <w:rsid w:val="04C09098"/>
    <w:rsid w:val="04D24217"/>
    <w:rsid w:val="04DAF2F1"/>
    <w:rsid w:val="04E514F3"/>
    <w:rsid w:val="04E82BCB"/>
    <w:rsid w:val="04F0372C"/>
    <w:rsid w:val="04F7383C"/>
    <w:rsid w:val="04FB88E8"/>
    <w:rsid w:val="0510B2EF"/>
    <w:rsid w:val="051643E4"/>
    <w:rsid w:val="051F9025"/>
    <w:rsid w:val="05256FE0"/>
    <w:rsid w:val="052D3583"/>
    <w:rsid w:val="053438BD"/>
    <w:rsid w:val="053EE7CF"/>
    <w:rsid w:val="05443ACD"/>
    <w:rsid w:val="0547D920"/>
    <w:rsid w:val="054833B6"/>
    <w:rsid w:val="05491A33"/>
    <w:rsid w:val="0551E9FB"/>
    <w:rsid w:val="0552D08F"/>
    <w:rsid w:val="055771E9"/>
    <w:rsid w:val="05577E6D"/>
    <w:rsid w:val="055ED6CF"/>
    <w:rsid w:val="05633796"/>
    <w:rsid w:val="05651764"/>
    <w:rsid w:val="05677530"/>
    <w:rsid w:val="05685D79"/>
    <w:rsid w:val="056B6447"/>
    <w:rsid w:val="05748EDB"/>
    <w:rsid w:val="057A80B7"/>
    <w:rsid w:val="0586324A"/>
    <w:rsid w:val="0597B988"/>
    <w:rsid w:val="05ACFDDB"/>
    <w:rsid w:val="05B1BE66"/>
    <w:rsid w:val="05B4FD6F"/>
    <w:rsid w:val="05CBCA50"/>
    <w:rsid w:val="05D5C976"/>
    <w:rsid w:val="05D701E4"/>
    <w:rsid w:val="05DB813E"/>
    <w:rsid w:val="05DE724F"/>
    <w:rsid w:val="05EBE0A9"/>
    <w:rsid w:val="05F33C88"/>
    <w:rsid w:val="0601BC68"/>
    <w:rsid w:val="060311DE"/>
    <w:rsid w:val="06107117"/>
    <w:rsid w:val="061101D1"/>
    <w:rsid w:val="0619CA68"/>
    <w:rsid w:val="061C5CDE"/>
    <w:rsid w:val="061DC6C3"/>
    <w:rsid w:val="063FAF36"/>
    <w:rsid w:val="06524143"/>
    <w:rsid w:val="065AA180"/>
    <w:rsid w:val="066C4151"/>
    <w:rsid w:val="06792535"/>
    <w:rsid w:val="067F5F46"/>
    <w:rsid w:val="06831D98"/>
    <w:rsid w:val="068703D4"/>
    <w:rsid w:val="068D964D"/>
    <w:rsid w:val="0695A298"/>
    <w:rsid w:val="0696F623"/>
    <w:rsid w:val="069A3630"/>
    <w:rsid w:val="069B14FF"/>
    <w:rsid w:val="06AAD025"/>
    <w:rsid w:val="06E929A2"/>
    <w:rsid w:val="06EAFFD9"/>
    <w:rsid w:val="06F0A219"/>
    <w:rsid w:val="06F30249"/>
    <w:rsid w:val="06FD0E97"/>
    <w:rsid w:val="0708919F"/>
    <w:rsid w:val="070B10F0"/>
    <w:rsid w:val="0711BD50"/>
    <w:rsid w:val="07156F49"/>
    <w:rsid w:val="0716A79A"/>
    <w:rsid w:val="071ADFEB"/>
    <w:rsid w:val="0723DE91"/>
    <w:rsid w:val="0748E48A"/>
    <w:rsid w:val="07581A60"/>
    <w:rsid w:val="0772B1E2"/>
    <w:rsid w:val="0776BE26"/>
    <w:rsid w:val="07799377"/>
    <w:rsid w:val="077B03BF"/>
    <w:rsid w:val="0781813E"/>
    <w:rsid w:val="078249F9"/>
    <w:rsid w:val="0782C59E"/>
    <w:rsid w:val="0798A324"/>
    <w:rsid w:val="07993463"/>
    <w:rsid w:val="079A8359"/>
    <w:rsid w:val="07A1D057"/>
    <w:rsid w:val="07A3988B"/>
    <w:rsid w:val="07A40F40"/>
    <w:rsid w:val="07AB6310"/>
    <w:rsid w:val="07B1BA66"/>
    <w:rsid w:val="07B2A530"/>
    <w:rsid w:val="07B86992"/>
    <w:rsid w:val="07B92C70"/>
    <w:rsid w:val="07CBB308"/>
    <w:rsid w:val="07CF6AC7"/>
    <w:rsid w:val="07D030C3"/>
    <w:rsid w:val="07D12DC7"/>
    <w:rsid w:val="07D26679"/>
    <w:rsid w:val="07DA339B"/>
    <w:rsid w:val="07E8017D"/>
    <w:rsid w:val="07F70EDB"/>
    <w:rsid w:val="07F8DF75"/>
    <w:rsid w:val="0804B773"/>
    <w:rsid w:val="08050184"/>
    <w:rsid w:val="0814F8E3"/>
    <w:rsid w:val="08242EBA"/>
    <w:rsid w:val="082ED55C"/>
    <w:rsid w:val="083D9C23"/>
    <w:rsid w:val="083E2B97"/>
    <w:rsid w:val="0862ED87"/>
    <w:rsid w:val="086A1DE5"/>
    <w:rsid w:val="087BD7E6"/>
    <w:rsid w:val="08889A13"/>
    <w:rsid w:val="0896818A"/>
    <w:rsid w:val="089918FC"/>
    <w:rsid w:val="08A51F51"/>
    <w:rsid w:val="08BA00BD"/>
    <w:rsid w:val="08C3B3D6"/>
    <w:rsid w:val="08C50C1C"/>
    <w:rsid w:val="08EBB469"/>
    <w:rsid w:val="08F1D0BB"/>
    <w:rsid w:val="08F245D5"/>
    <w:rsid w:val="08F6B3D5"/>
    <w:rsid w:val="0904CD5C"/>
    <w:rsid w:val="09206F60"/>
    <w:rsid w:val="092D97E4"/>
    <w:rsid w:val="092DD483"/>
    <w:rsid w:val="0932576E"/>
    <w:rsid w:val="094154AE"/>
    <w:rsid w:val="0945942C"/>
    <w:rsid w:val="094E936A"/>
    <w:rsid w:val="09588958"/>
    <w:rsid w:val="095C54AB"/>
    <w:rsid w:val="09630F97"/>
    <w:rsid w:val="0982C0D9"/>
    <w:rsid w:val="0985A6C9"/>
    <w:rsid w:val="098A5E95"/>
    <w:rsid w:val="098A7280"/>
    <w:rsid w:val="0990223A"/>
    <w:rsid w:val="0996FFD2"/>
    <w:rsid w:val="09992082"/>
    <w:rsid w:val="099D7994"/>
    <w:rsid w:val="099F45DE"/>
    <w:rsid w:val="09A3D8EF"/>
    <w:rsid w:val="09A84FEF"/>
    <w:rsid w:val="09ACE3FF"/>
    <w:rsid w:val="09C692AC"/>
    <w:rsid w:val="09C693A8"/>
    <w:rsid w:val="09C9FAE5"/>
    <w:rsid w:val="09D0B149"/>
    <w:rsid w:val="09D48F73"/>
    <w:rsid w:val="09D9BAEE"/>
    <w:rsid w:val="09E94979"/>
    <w:rsid w:val="09EEAD34"/>
    <w:rsid w:val="09F5882A"/>
    <w:rsid w:val="09F7E952"/>
    <w:rsid w:val="09F82CCB"/>
    <w:rsid w:val="0A05ECA5"/>
    <w:rsid w:val="0A1A227C"/>
    <w:rsid w:val="0A293AAF"/>
    <w:rsid w:val="0A2E9438"/>
    <w:rsid w:val="0A311F4E"/>
    <w:rsid w:val="0A47EACA"/>
    <w:rsid w:val="0A4EC295"/>
    <w:rsid w:val="0A50937F"/>
    <w:rsid w:val="0A6C0EC3"/>
    <w:rsid w:val="0A75EA33"/>
    <w:rsid w:val="0A772E05"/>
    <w:rsid w:val="0A7BF053"/>
    <w:rsid w:val="0A7C77F6"/>
    <w:rsid w:val="0A913B0E"/>
    <w:rsid w:val="0ABB70B9"/>
    <w:rsid w:val="0ABF2A3F"/>
    <w:rsid w:val="0AC92586"/>
    <w:rsid w:val="0ACF5750"/>
    <w:rsid w:val="0AD02D34"/>
    <w:rsid w:val="0ADEEF94"/>
    <w:rsid w:val="0AE35AE6"/>
    <w:rsid w:val="0AE97693"/>
    <w:rsid w:val="0AF0D810"/>
    <w:rsid w:val="0AF7ECFB"/>
    <w:rsid w:val="0AFA5E0D"/>
    <w:rsid w:val="0B00FBE1"/>
    <w:rsid w:val="0B0987BA"/>
    <w:rsid w:val="0B10CDC0"/>
    <w:rsid w:val="0B13C15C"/>
    <w:rsid w:val="0B19062F"/>
    <w:rsid w:val="0B22D60A"/>
    <w:rsid w:val="0B2C2919"/>
    <w:rsid w:val="0B2CFC81"/>
    <w:rsid w:val="0B32FFAB"/>
    <w:rsid w:val="0B335369"/>
    <w:rsid w:val="0B3AD37E"/>
    <w:rsid w:val="0B3DA974"/>
    <w:rsid w:val="0B3E0A49"/>
    <w:rsid w:val="0B40D57B"/>
    <w:rsid w:val="0B4CAC84"/>
    <w:rsid w:val="0B4D5136"/>
    <w:rsid w:val="0B545810"/>
    <w:rsid w:val="0B8047E0"/>
    <w:rsid w:val="0B837C2C"/>
    <w:rsid w:val="0BC179EB"/>
    <w:rsid w:val="0BC1EAB1"/>
    <w:rsid w:val="0BC2E088"/>
    <w:rsid w:val="0BF26F1F"/>
    <w:rsid w:val="0BF44697"/>
    <w:rsid w:val="0C038826"/>
    <w:rsid w:val="0C040E5C"/>
    <w:rsid w:val="0C0AAF94"/>
    <w:rsid w:val="0C0CD48D"/>
    <w:rsid w:val="0C0D89AA"/>
    <w:rsid w:val="0C15E514"/>
    <w:rsid w:val="0C184857"/>
    <w:rsid w:val="0C24AFFB"/>
    <w:rsid w:val="0C24E8BB"/>
    <w:rsid w:val="0C2E9996"/>
    <w:rsid w:val="0C349E07"/>
    <w:rsid w:val="0C3922A4"/>
    <w:rsid w:val="0C3C4EB0"/>
    <w:rsid w:val="0C449799"/>
    <w:rsid w:val="0C4A0B0F"/>
    <w:rsid w:val="0C4F257A"/>
    <w:rsid w:val="0C620EC4"/>
    <w:rsid w:val="0C6D31F4"/>
    <w:rsid w:val="0C6E8CFC"/>
    <w:rsid w:val="0C7E7096"/>
    <w:rsid w:val="0C801CF4"/>
    <w:rsid w:val="0C894A49"/>
    <w:rsid w:val="0C95C74B"/>
    <w:rsid w:val="0C9DCBD4"/>
    <w:rsid w:val="0CA8B552"/>
    <w:rsid w:val="0CA98FBD"/>
    <w:rsid w:val="0CAA10DB"/>
    <w:rsid w:val="0CBBB0AC"/>
    <w:rsid w:val="0CBD621D"/>
    <w:rsid w:val="0CC6E2D1"/>
    <w:rsid w:val="0CCA23E8"/>
    <w:rsid w:val="0CDA7B09"/>
    <w:rsid w:val="0CDFD811"/>
    <w:rsid w:val="0CE3AE1F"/>
    <w:rsid w:val="0CEFAC5C"/>
    <w:rsid w:val="0CFF86A9"/>
    <w:rsid w:val="0D019357"/>
    <w:rsid w:val="0D0388B8"/>
    <w:rsid w:val="0D135C50"/>
    <w:rsid w:val="0D1A8418"/>
    <w:rsid w:val="0D1E9183"/>
    <w:rsid w:val="0D202C53"/>
    <w:rsid w:val="0D22EDE9"/>
    <w:rsid w:val="0D2807CB"/>
    <w:rsid w:val="0D3615C3"/>
    <w:rsid w:val="0D480A67"/>
    <w:rsid w:val="0D4971AC"/>
    <w:rsid w:val="0D497E39"/>
    <w:rsid w:val="0D4B0E25"/>
    <w:rsid w:val="0D4E8E74"/>
    <w:rsid w:val="0D50DA09"/>
    <w:rsid w:val="0D52F69B"/>
    <w:rsid w:val="0D56694C"/>
    <w:rsid w:val="0D72D3C1"/>
    <w:rsid w:val="0D75A4B1"/>
    <w:rsid w:val="0D7E302E"/>
    <w:rsid w:val="0D811210"/>
    <w:rsid w:val="0D81415F"/>
    <w:rsid w:val="0D8DFB30"/>
    <w:rsid w:val="0D9AF05B"/>
    <w:rsid w:val="0DA3B8B2"/>
    <w:rsid w:val="0DA999CF"/>
    <w:rsid w:val="0DAE637A"/>
    <w:rsid w:val="0DC319D9"/>
    <w:rsid w:val="0DC77C2C"/>
    <w:rsid w:val="0DF3AE86"/>
    <w:rsid w:val="0DF4F6C0"/>
    <w:rsid w:val="0DFC3AF1"/>
    <w:rsid w:val="0DFFD13C"/>
    <w:rsid w:val="0E013B32"/>
    <w:rsid w:val="0E06EA09"/>
    <w:rsid w:val="0E095286"/>
    <w:rsid w:val="0E0D1060"/>
    <w:rsid w:val="0E154229"/>
    <w:rsid w:val="0E2A7620"/>
    <w:rsid w:val="0E2E0605"/>
    <w:rsid w:val="0E2FE914"/>
    <w:rsid w:val="0E55C83D"/>
    <w:rsid w:val="0E57DB7B"/>
    <w:rsid w:val="0E58A856"/>
    <w:rsid w:val="0E678CD8"/>
    <w:rsid w:val="0E6D12CD"/>
    <w:rsid w:val="0E8D5B5D"/>
    <w:rsid w:val="0E9C1538"/>
    <w:rsid w:val="0EA3A086"/>
    <w:rsid w:val="0EAE3A11"/>
    <w:rsid w:val="0EAFCC44"/>
    <w:rsid w:val="0EC9C78A"/>
    <w:rsid w:val="0ECDAF00"/>
    <w:rsid w:val="0ED2DCD5"/>
    <w:rsid w:val="0ED7B533"/>
    <w:rsid w:val="0EDFC4FA"/>
    <w:rsid w:val="0EE5CA15"/>
    <w:rsid w:val="0EF01BBF"/>
    <w:rsid w:val="0EF15C1C"/>
    <w:rsid w:val="0EF48071"/>
    <w:rsid w:val="0EF75994"/>
    <w:rsid w:val="0F08D024"/>
    <w:rsid w:val="0F146F71"/>
    <w:rsid w:val="0F246967"/>
    <w:rsid w:val="0F2D8BBA"/>
    <w:rsid w:val="0F2DE6FF"/>
    <w:rsid w:val="0F331003"/>
    <w:rsid w:val="0F36C0BC"/>
    <w:rsid w:val="0F3C98AC"/>
    <w:rsid w:val="0F3FDB44"/>
    <w:rsid w:val="0F4FE919"/>
    <w:rsid w:val="0F5202FC"/>
    <w:rsid w:val="0F621123"/>
    <w:rsid w:val="0F72C4E2"/>
    <w:rsid w:val="0F77FEDC"/>
    <w:rsid w:val="0F783C1B"/>
    <w:rsid w:val="0F893D46"/>
    <w:rsid w:val="0F94DE1A"/>
    <w:rsid w:val="0F9A1B7C"/>
    <w:rsid w:val="0F9FE365"/>
    <w:rsid w:val="0FA23119"/>
    <w:rsid w:val="0FB637D9"/>
    <w:rsid w:val="0FB6E2DA"/>
    <w:rsid w:val="0FBA1D42"/>
    <w:rsid w:val="0FBF5E52"/>
    <w:rsid w:val="0FC9ADC3"/>
    <w:rsid w:val="0FDC9869"/>
    <w:rsid w:val="0FFE0844"/>
    <w:rsid w:val="100111EA"/>
    <w:rsid w:val="1005B38E"/>
    <w:rsid w:val="1008AC2E"/>
    <w:rsid w:val="100BE39E"/>
    <w:rsid w:val="10138C2B"/>
    <w:rsid w:val="1014262D"/>
    <w:rsid w:val="1049FEAD"/>
    <w:rsid w:val="104A53DB"/>
    <w:rsid w:val="104B7123"/>
    <w:rsid w:val="1050596C"/>
    <w:rsid w:val="10535B27"/>
    <w:rsid w:val="1054C99D"/>
    <w:rsid w:val="10565D58"/>
    <w:rsid w:val="1058A644"/>
    <w:rsid w:val="105CF062"/>
    <w:rsid w:val="105F989F"/>
    <w:rsid w:val="106572D0"/>
    <w:rsid w:val="1085BBA6"/>
    <w:rsid w:val="10863FB1"/>
    <w:rsid w:val="1087452F"/>
    <w:rsid w:val="1091A502"/>
    <w:rsid w:val="10947A69"/>
    <w:rsid w:val="1096732D"/>
    <w:rsid w:val="1097DF83"/>
    <w:rsid w:val="10AAF486"/>
    <w:rsid w:val="10B683AE"/>
    <w:rsid w:val="10B9B317"/>
    <w:rsid w:val="10C28D6C"/>
    <w:rsid w:val="10C60588"/>
    <w:rsid w:val="10C7BA00"/>
    <w:rsid w:val="10CC8BA4"/>
    <w:rsid w:val="10D9EE99"/>
    <w:rsid w:val="10E04E24"/>
    <w:rsid w:val="10EBD435"/>
    <w:rsid w:val="10EDD35D"/>
    <w:rsid w:val="10F7F369"/>
    <w:rsid w:val="1100FDFD"/>
    <w:rsid w:val="110235B6"/>
    <w:rsid w:val="11073161"/>
    <w:rsid w:val="111A229F"/>
    <w:rsid w:val="11295F61"/>
    <w:rsid w:val="112CD104"/>
    <w:rsid w:val="113CD26A"/>
    <w:rsid w:val="1142946A"/>
    <w:rsid w:val="114EE176"/>
    <w:rsid w:val="114FBC0A"/>
    <w:rsid w:val="11598136"/>
    <w:rsid w:val="115FE472"/>
    <w:rsid w:val="1166C446"/>
    <w:rsid w:val="116A4E49"/>
    <w:rsid w:val="117E93D0"/>
    <w:rsid w:val="117FDC1B"/>
    <w:rsid w:val="11843806"/>
    <w:rsid w:val="11885320"/>
    <w:rsid w:val="11904918"/>
    <w:rsid w:val="119A3974"/>
    <w:rsid w:val="119B94CA"/>
    <w:rsid w:val="11A6CA2A"/>
    <w:rsid w:val="11AF0CD3"/>
    <w:rsid w:val="11B5F9AB"/>
    <w:rsid w:val="11BDDA0E"/>
    <w:rsid w:val="11C6AEF4"/>
    <w:rsid w:val="11CDB493"/>
    <w:rsid w:val="11E422B8"/>
    <w:rsid w:val="120936E6"/>
    <w:rsid w:val="120F0D44"/>
    <w:rsid w:val="1217CF60"/>
    <w:rsid w:val="121A3F4D"/>
    <w:rsid w:val="121D312E"/>
    <w:rsid w:val="121D8700"/>
    <w:rsid w:val="122980E5"/>
    <w:rsid w:val="123E2843"/>
    <w:rsid w:val="124C19BA"/>
    <w:rsid w:val="124E8BC8"/>
    <w:rsid w:val="12577A51"/>
    <w:rsid w:val="12613DB1"/>
    <w:rsid w:val="12633478"/>
    <w:rsid w:val="126E3CE0"/>
    <w:rsid w:val="1272B307"/>
    <w:rsid w:val="12731572"/>
    <w:rsid w:val="127899A0"/>
    <w:rsid w:val="1284CE70"/>
    <w:rsid w:val="129A41D3"/>
    <w:rsid w:val="129F08A0"/>
    <w:rsid w:val="12B2B846"/>
    <w:rsid w:val="12BFDF6A"/>
    <w:rsid w:val="12C0BA28"/>
    <w:rsid w:val="12DC936F"/>
    <w:rsid w:val="12E0DE40"/>
    <w:rsid w:val="12E32EBA"/>
    <w:rsid w:val="12EDC4AC"/>
    <w:rsid w:val="12EEFD83"/>
    <w:rsid w:val="12EFE9DF"/>
    <w:rsid w:val="12F3F602"/>
    <w:rsid w:val="130B755F"/>
    <w:rsid w:val="131685B6"/>
    <w:rsid w:val="131768E7"/>
    <w:rsid w:val="132803C3"/>
    <w:rsid w:val="133555FD"/>
    <w:rsid w:val="134591EB"/>
    <w:rsid w:val="13582F3E"/>
    <w:rsid w:val="1358DE2E"/>
    <w:rsid w:val="135FE39A"/>
    <w:rsid w:val="13725532"/>
    <w:rsid w:val="1372B47A"/>
    <w:rsid w:val="138F97C0"/>
    <w:rsid w:val="13940087"/>
    <w:rsid w:val="139540C3"/>
    <w:rsid w:val="13964582"/>
    <w:rsid w:val="139BECA4"/>
    <w:rsid w:val="139E522C"/>
    <w:rsid w:val="13A305DE"/>
    <w:rsid w:val="13A63FEB"/>
    <w:rsid w:val="13B14577"/>
    <w:rsid w:val="13BF5D90"/>
    <w:rsid w:val="13C69F46"/>
    <w:rsid w:val="13D2C40F"/>
    <w:rsid w:val="13EC3C29"/>
    <w:rsid w:val="13FE073A"/>
    <w:rsid w:val="140484E3"/>
    <w:rsid w:val="1404D956"/>
    <w:rsid w:val="140A15B3"/>
    <w:rsid w:val="14176E3A"/>
    <w:rsid w:val="141C22BC"/>
    <w:rsid w:val="142402EF"/>
    <w:rsid w:val="144D02F3"/>
    <w:rsid w:val="1451F4E4"/>
    <w:rsid w:val="14595256"/>
    <w:rsid w:val="145EDAE1"/>
    <w:rsid w:val="14676C89"/>
    <w:rsid w:val="1477F8C3"/>
    <w:rsid w:val="148F7473"/>
    <w:rsid w:val="149B0FEE"/>
    <w:rsid w:val="149DEB4D"/>
    <w:rsid w:val="14A1225E"/>
    <w:rsid w:val="14A3F7E0"/>
    <w:rsid w:val="14A6441C"/>
    <w:rsid w:val="14B00F93"/>
    <w:rsid w:val="14BAFB59"/>
    <w:rsid w:val="14C20A2C"/>
    <w:rsid w:val="14D11EF3"/>
    <w:rsid w:val="14D43DF4"/>
    <w:rsid w:val="14E45331"/>
    <w:rsid w:val="14EB3578"/>
    <w:rsid w:val="14EBE36F"/>
    <w:rsid w:val="14FA6550"/>
    <w:rsid w:val="15017B92"/>
    <w:rsid w:val="1507D768"/>
    <w:rsid w:val="1514EB33"/>
    <w:rsid w:val="15154354"/>
    <w:rsid w:val="1529AAF9"/>
    <w:rsid w:val="1539A6C6"/>
    <w:rsid w:val="153D0BB6"/>
    <w:rsid w:val="153E3AB7"/>
    <w:rsid w:val="15481A84"/>
    <w:rsid w:val="154F745B"/>
    <w:rsid w:val="15531A7D"/>
    <w:rsid w:val="156949C0"/>
    <w:rsid w:val="1573A467"/>
    <w:rsid w:val="157639D1"/>
    <w:rsid w:val="15970E51"/>
    <w:rsid w:val="15A28470"/>
    <w:rsid w:val="15AD47F6"/>
    <w:rsid w:val="15BC0683"/>
    <w:rsid w:val="15BC45A2"/>
    <w:rsid w:val="15BFF768"/>
    <w:rsid w:val="15E8F33C"/>
    <w:rsid w:val="15EA4F55"/>
    <w:rsid w:val="15EE8CEE"/>
    <w:rsid w:val="1603DFCE"/>
    <w:rsid w:val="1609C65A"/>
    <w:rsid w:val="1609F766"/>
    <w:rsid w:val="160D8856"/>
    <w:rsid w:val="160F9F2A"/>
    <w:rsid w:val="16166A20"/>
    <w:rsid w:val="162780BD"/>
    <w:rsid w:val="16299BC0"/>
    <w:rsid w:val="162A6B27"/>
    <w:rsid w:val="162D4BC0"/>
    <w:rsid w:val="16301D74"/>
    <w:rsid w:val="1630E4EF"/>
    <w:rsid w:val="163CD25B"/>
    <w:rsid w:val="1641280A"/>
    <w:rsid w:val="1642A5D1"/>
    <w:rsid w:val="16431E4B"/>
    <w:rsid w:val="164B2DDD"/>
    <w:rsid w:val="164DC910"/>
    <w:rsid w:val="16518DD7"/>
    <w:rsid w:val="1656246A"/>
    <w:rsid w:val="16641B5F"/>
    <w:rsid w:val="166793EB"/>
    <w:rsid w:val="16681A42"/>
    <w:rsid w:val="167A0832"/>
    <w:rsid w:val="167B8B40"/>
    <w:rsid w:val="167E25E6"/>
    <w:rsid w:val="168542C1"/>
    <w:rsid w:val="1696FE98"/>
    <w:rsid w:val="16A4CC80"/>
    <w:rsid w:val="16AD6549"/>
    <w:rsid w:val="16BA606D"/>
    <w:rsid w:val="16BE81CF"/>
    <w:rsid w:val="16C9B155"/>
    <w:rsid w:val="16CA0EE8"/>
    <w:rsid w:val="16CA7968"/>
    <w:rsid w:val="16CCF18C"/>
    <w:rsid w:val="16D7B39D"/>
    <w:rsid w:val="16D92E69"/>
    <w:rsid w:val="16E58610"/>
    <w:rsid w:val="16EE321C"/>
    <w:rsid w:val="16F67E20"/>
    <w:rsid w:val="17035FF5"/>
    <w:rsid w:val="17058B03"/>
    <w:rsid w:val="170B223C"/>
    <w:rsid w:val="170C944E"/>
    <w:rsid w:val="1728409F"/>
    <w:rsid w:val="172A4DDF"/>
    <w:rsid w:val="173033B7"/>
    <w:rsid w:val="174163D8"/>
    <w:rsid w:val="1748CAD6"/>
    <w:rsid w:val="174EA0F4"/>
    <w:rsid w:val="1755D531"/>
    <w:rsid w:val="1763741A"/>
    <w:rsid w:val="17653EFD"/>
    <w:rsid w:val="1765620C"/>
    <w:rsid w:val="17660479"/>
    <w:rsid w:val="17696DDD"/>
    <w:rsid w:val="176B3527"/>
    <w:rsid w:val="176C8976"/>
    <w:rsid w:val="17872566"/>
    <w:rsid w:val="178F5E52"/>
    <w:rsid w:val="17AF973F"/>
    <w:rsid w:val="17B629AA"/>
    <w:rsid w:val="17C31BAD"/>
    <w:rsid w:val="17D55A97"/>
    <w:rsid w:val="17E4464C"/>
    <w:rsid w:val="17E5B3A9"/>
    <w:rsid w:val="17E61A38"/>
    <w:rsid w:val="17F48AF6"/>
    <w:rsid w:val="17F98CFA"/>
    <w:rsid w:val="180719C3"/>
    <w:rsid w:val="180A93AC"/>
    <w:rsid w:val="18157B7A"/>
    <w:rsid w:val="181EB710"/>
    <w:rsid w:val="1827ABF9"/>
    <w:rsid w:val="182DA51C"/>
    <w:rsid w:val="182F3FEB"/>
    <w:rsid w:val="1834F9CB"/>
    <w:rsid w:val="1841CBE2"/>
    <w:rsid w:val="185B71F0"/>
    <w:rsid w:val="185E5258"/>
    <w:rsid w:val="186C58F8"/>
    <w:rsid w:val="187A3012"/>
    <w:rsid w:val="1885B390"/>
    <w:rsid w:val="1886C9E0"/>
    <w:rsid w:val="188E1DA3"/>
    <w:rsid w:val="18915251"/>
    <w:rsid w:val="18960676"/>
    <w:rsid w:val="18965D92"/>
    <w:rsid w:val="189723A0"/>
    <w:rsid w:val="18A63D18"/>
    <w:rsid w:val="18ADB0B1"/>
    <w:rsid w:val="18B13899"/>
    <w:rsid w:val="18B33DD5"/>
    <w:rsid w:val="18C3C711"/>
    <w:rsid w:val="18CF1841"/>
    <w:rsid w:val="18D0FF86"/>
    <w:rsid w:val="18D479FD"/>
    <w:rsid w:val="18D5EC12"/>
    <w:rsid w:val="18DA318B"/>
    <w:rsid w:val="18E2F7BC"/>
    <w:rsid w:val="18E3544D"/>
    <w:rsid w:val="18F8BD7E"/>
    <w:rsid w:val="18FE7D4F"/>
    <w:rsid w:val="19005457"/>
    <w:rsid w:val="19028617"/>
    <w:rsid w:val="192A4936"/>
    <w:rsid w:val="19361FA1"/>
    <w:rsid w:val="193B0412"/>
    <w:rsid w:val="193D667E"/>
    <w:rsid w:val="193E57D8"/>
    <w:rsid w:val="1968355C"/>
    <w:rsid w:val="196B3B37"/>
    <w:rsid w:val="196E9184"/>
    <w:rsid w:val="196EE413"/>
    <w:rsid w:val="1970088A"/>
    <w:rsid w:val="19789A82"/>
    <w:rsid w:val="1979A296"/>
    <w:rsid w:val="198C22FC"/>
    <w:rsid w:val="199EAF3B"/>
    <w:rsid w:val="19AA96B7"/>
    <w:rsid w:val="19B2E1DB"/>
    <w:rsid w:val="19B6E28D"/>
    <w:rsid w:val="19C3CC0B"/>
    <w:rsid w:val="19C81381"/>
    <w:rsid w:val="19C9D1CE"/>
    <w:rsid w:val="19CDC3D8"/>
    <w:rsid w:val="19CE29CF"/>
    <w:rsid w:val="19D2666E"/>
    <w:rsid w:val="19DA60B3"/>
    <w:rsid w:val="19DF4AAE"/>
    <w:rsid w:val="19E7481B"/>
    <w:rsid w:val="19ECAFB1"/>
    <w:rsid w:val="19F75559"/>
    <w:rsid w:val="19F9F954"/>
    <w:rsid w:val="19FE8497"/>
    <w:rsid w:val="1A0BE53A"/>
    <w:rsid w:val="1A101CFE"/>
    <w:rsid w:val="1A158F8B"/>
    <w:rsid w:val="1A1B4F28"/>
    <w:rsid w:val="1A1BA62F"/>
    <w:rsid w:val="1A1BAA6A"/>
    <w:rsid w:val="1A3D0DFC"/>
    <w:rsid w:val="1A4631B9"/>
    <w:rsid w:val="1A480EFA"/>
    <w:rsid w:val="1A65108E"/>
    <w:rsid w:val="1A672510"/>
    <w:rsid w:val="1A726E71"/>
    <w:rsid w:val="1A752B16"/>
    <w:rsid w:val="1A792414"/>
    <w:rsid w:val="1A7BAB9D"/>
    <w:rsid w:val="1A7D6632"/>
    <w:rsid w:val="1A84DE05"/>
    <w:rsid w:val="1A87D421"/>
    <w:rsid w:val="1A8F1DF0"/>
    <w:rsid w:val="1A99DAF7"/>
    <w:rsid w:val="1A9A4DB0"/>
    <w:rsid w:val="1AA0596D"/>
    <w:rsid w:val="1AA24995"/>
    <w:rsid w:val="1AB778B7"/>
    <w:rsid w:val="1ABE2F84"/>
    <w:rsid w:val="1ABE80AA"/>
    <w:rsid w:val="1AC2813A"/>
    <w:rsid w:val="1ACCAD8A"/>
    <w:rsid w:val="1AE2E54B"/>
    <w:rsid w:val="1AEB7D07"/>
    <w:rsid w:val="1AEBAE91"/>
    <w:rsid w:val="1AF56FDF"/>
    <w:rsid w:val="1B031DE0"/>
    <w:rsid w:val="1B0AEFA6"/>
    <w:rsid w:val="1B0E09BF"/>
    <w:rsid w:val="1B0E2F9D"/>
    <w:rsid w:val="1B0EBE93"/>
    <w:rsid w:val="1B11637D"/>
    <w:rsid w:val="1B14B3CF"/>
    <w:rsid w:val="1B1A0BCF"/>
    <w:rsid w:val="1B25AA2B"/>
    <w:rsid w:val="1B261222"/>
    <w:rsid w:val="1B2E8DC9"/>
    <w:rsid w:val="1B4A982F"/>
    <w:rsid w:val="1B526344"/>
    <w:rsid w:val="1B53A960"/>
    <w:rsid w:val="1B54503F"/>
    <w:rsid w:val="1B562167"/>
    <w:rsid w:val="1B606BBA"/>
    <w:rsid w:val="1B61A9BB"/>
    <w:rsid w:val="1B6A3CAD"/>
    <w:rsid w:val="1B6F7FD8"/>
    <w:rsid w:val="1B78D9BD"/>
    <w:rsid w:val="1B7E2D01"/>
    <w:rsid w:val="1B83E7D5"/>
    <w:rsid w:val="1B8A41ED"/>
    <w:rsid w:val="1B9FFED9"/>
    <w:rsid w:val="1BA06E96"/>
    <w:rsid w:val="1BA2E458"/>
    <w:rsid w:val="1BA772E7"/>
    <w:rsid w:val="1BA9A393"/>
    <w:rsid w:val="1BB744AB"/>
    <w:rsid w:val="1BB7E813"/>
    <w:rsid w:val="1BB92D57"/>
    <w:rsid w:val="1BC2B020"/>
    <w:rsid w:val="1BC6EC84"/>
    <w:rsid w:val="1BCA1589"/>
    <w:rsid w:val="1BE0EE5D"/>
    <w:rsid w:val="1BF96074"/>
    <w:rsid w:val="1BFAB218"/>
    <w:rsid w:val="1C0A267D"/>
    <w:rsid w:val="1C0B0DFF"/>
    <w:rsid w:val="1C101F84"/>
    <w:rsid w:val="1C11C5F4"/>
    <w:rsid w:val="1C1FE4AA"/>
    <w:rsid w:val="1C308E69"/>
    <w:rsid w:val="1C487E0C"/>
    <w:rsid w:val="1C52F80C"/>
    <w:rsid w:val="1C550AF3"/>
    <w:rsid w:val="1C581D8E"/>
    <w:rsid w:val="1C59F9B7"/>
    <w:rsid w:val="1C686015"/>
    <w:rsid w:val="1C6D9D05"/>
    <w:rsid w:val="1C71E9D0"/>
    <w:rsid w:val="1C7B5C67"/>
    <w:rsid w:val="1C88E72C"/>
    <w:rsid w:val="1C9438A1"/>
    <w:rsid w:val="1C9699AF"/>
    <w:rsid w:val="1C971BA0"/>
    <w:rsid w:val="1C9837B2"/>
    <w:rsid w:val="1C99C2D7"/>
    <w:rsid w:val="1CA1FE60"/>
    <w:rsid w:val="1CA59A4C"/>
    <w:rsid w:val="1CAAD159"/>
    <w:rsid w:val="1CADC861"/>
    <w:rsid w:val="1CB0DA91"/>
    <w:rsid w:val="1CC23922"/>
    <w:rsid w:val="1CD28EE4"/>
    <w:rsid w:val="1CD532E9"/>
    <w:rsid w:val="1CD57E32"/>
    <w:rsid w:val="1CEE33A5"/>
    <w:rsid w:val="1CF23AC7"/>
    <w:rsid w:val="1CF6E6FB"/>
    <w:rsid w:val="1CF73A98"/>
    <w:rsid w:val="1CF9EBBB"/>
    <w:rsid w:val="1D11D628"/>
    <w:rsid w:val="1D12BA0F"/>
    <w:rsid w:val="1D1ACFAF"/>
    <w:rsid w:val="1D1DC9CF"/>
    <w:rsid w:val="1D24DFA4"/>
    <w:rsid w:val="1D3EE20B"/>
    <w:rsid w:val="1D442BC9"/>
    <w:rsid w:val="1D4BC850"/>
    <w:rsid w:val="1D5B532C"/>
    <w:rsid w:val="1D6469CB"/>
    <w:rsid w:val="1D655D16"/>
    <w:rsid w:val="1D736B77"/>
    <w:rsid w:val="1D866F2F"/>
    <w:rsid w:val="1D9B02EA"/>
    <w:rsid w:val="1DA10650"/>
    <w:rsid w:val="1DAD43A6"/>
    <w:rsid w:val="1DB1076E"/>
    <w:rsid w:val="1DBBB50B"/>
    <w:rsid w:val="1DBE510F"/>
    <w:rsid w:val="1DBED12C"/>
    <w:rsid w:val="1DBF78E4"/>
    <w:rsid w:val="1DC92FE6"/>
    <w:rsid w:val="1DE84F8C"/>
    <w:rsid w:val="1DEBA2A5"/>
    <w:rsid w:val="1DEBB015"/>
    <w:rsid w:val="1E155351"/>
    <w:rsid w:val="1E208089"/>
    <w:rsid w:val="1E21ACD7"/>
    <w:rsid w:val="1E227C38"/>
    <w:rsid w:val="1E2F2BB1"/>
    <w:rsid w:val="1E3283BD"/>
    <w:rsid w:val="1E53E843"/>
    <w:rsid w:val="1E645CD5"/>
    <w:rsid w:val="1E6880D4"/>
    <w:rsid w:val="1E778FAD"/>
    <w:rsid w:val="1E820AE8"/>
    <w:rsid w:val="1E835C46"/>
    <w:rsid w:val="1E8834F6"/>
    <w:rsid w:val="1E8A0406"/>
    <w:rsid w:val="1E9E3ACF"/>
    <w:rsid w:val="1EA047E4"/>
    <w:rsid w:val="1EAF7099"/>
    <w:rsid w:val="1EB05DA6"/>
    <w:rsid w:val="1ED49D36"/>
    <w:rsid w:val="1ED74596"/>
    <w:rsid w:val="1EDC4ED6"/>
    <w:rsid w:val="1EE78448"/>
    <w:rsid w:val="1EEDF068"/>
    <w:rsid w:val="1EF24276"/>
    <w:rsid w:val="1F15D830"/>
    <w:rsid w:val="1F192AF5"/>
    <w:rsid w:val="1F1B3855"/>
    <w:rsid w:val="1F21B272"/>
    <w:rsid w:val="1F29907B"/>
    <w:rsid w:val="1F2CD6A1"/>
    <w:rsid w:val="1F306171"/>
    <w:rsid w:val="1F4D6C9E"/>
    <w:rsid w:val="1F4F215A"/>
    <w:rsid w:val="1F5AA18D"/>
    <w:rsid w:val="1F605990"/>
    <w:rsid w:val="1F6EBFEE"/>
    <w:rsid w:val="1F838EB3"/>
    <w:rsid w:val="1F841FED"/>
    <w:rsid w:val="1F9E0CE3"/>
    <w:rsid w:val="1F9F20BA"/>
    <w:rsid w:val="1FB1A536"/>
    <w:rsid w:val="1FB58866"/>
    <w:rsid w:val="1FC08841"/>
    <w:rsid w:val="1FC87C59"/>
    <w:rsid w:val="1FD0D727"/>
    <w:rsid w:val="1FE0D44A"/>
    <w:rsid w:val="1FE10E01"/>
    <w:rsid w:val="1FE11583"/>
    <w:rsid w:val="1FE49488"/>
    <w:rsid w:val="1FE6AC74"/>
    <w:rsid w:val="1FE9CC50"/>
    <w:rsid w:val="2004ECA4"/>
    <w:rsid w:val="20148CDD"/>
    <w:rsid w:val="2016B340"/>
    <w:rsid w:val="20226A00"/>
    <w:rsid w:val="202E1B73"/>
    <w:rsid w:val="202F8147"/>
    <w:rsid w:val="203723C0"/>
    <w:rsid w:val="2039B077"/>
    <w:rsid w:val="20462451"/>
    <w:rsid w:val="204C0AA0"/>
    <w:rsid w:val="2059E5CC"/>
    <w:rsid w:val="205D3E71"/>
    <w:rsid w:val="205DA947"/>
    <w:rsid w:val="2064429E"/>
    <w:rsid w:val="207E3A7F"/>
    <w:rsid w:val="20800F9F"/>
    <w:rsid w:val="2096BD19"/>
    <w:rsid w:val="209F9EFC"/>
    <w:rsid w:val="20ADF801"/>
    <w:rsid w:val="20B81F4A"/>
    <w:rsid w:val="20BF8B73"/>
    <w:rsid w:val="20C193A8"/>
    <w:rsid w:val="20C67E61"/>
    <w:rsid w:val="20D5E573"/>
    <w:rsid w:val="20E82F43"/>
    <w:rsid w:val="20EC45A4"/>
    <w:rsid w:val="20EFB64B"/>
    <w:rsid w:val="2107155B"/>
    <w:rsid w:val="210B0821"/>
    <w:rsid w:val="2117C89F"/>
    <w:rsid w:val="211D5042"/>
    <w:rsid w:val="21232B28"/>
    <w:rsid w:val="2128DF38"/>
    <w:rsid w:val="2132E384"/>
    <w:rsid w:val="21398432"/>
    <w:rsid w:val="213C60FC"/>
    <w:rsid w:val="214093DC"/>
    <w:rsid w:val="21414728"/>
    <w:rsid w:val="21422843"/>
    <w:rsid w:val="21461CBA"/>
    <w:rsid w:val="214AFCAA"/>
    <w:rsid w:val="214C8C4D"/>
    <w:rsid w:val="215A00B4"/>
    <w:rsid w:val="215CF6CE"/>
    <w:rsid w:val="215F13FA"/>
    <w:rsid w:val="21606E73"/>
    <w:rsid w:val="2160FE64"/>
    <w:rsid w:val="21634416"/>
    <w:rsid w:val="216459C2"/>
    <w:rsid w:val="21674D4C"/>
    <w:rsid w:val="2167A0BF"/>
    <w:rsid w:val="216D445F"/>
    <w:rsid w:val="216EEFCB"/>
    <w:rsid w:val="2178ACED"/>
    <w:rsid w:val="2189A58C"/>
    <w:rsid w:val="21902F15"/>
    <w:rsid w:val="21A4DB89"/>
    <w:rsid w:val="21A76F1B"/>
    <w:rsid w:val="21B5EE6D"/>
    <w:rsid w:val="21BB6C5F"/>
    <w:rsid w:val="21BCD08C"/>
    <w:rsid w:val="21CCF4DC"/>
    <w:rsid w:val="21DEA68F"/>
    <w:rsid w:val="21E27D29"/>
    <w:rsid w:val="21E464BE"/>
    <w:rsid w:val="21E5A4D1"/>
    <w:rsid w:val="21E99BF3"/>
    <w:rsid w:val="21F3BAEE"/>
    <w:rsid w:val="21F533EB"/>
    <w:rsid w:val="21FBCFCF"/>
    <w:rsid w:val="22061192"/>
    <w:rsid w:val="220B2855"/>
    <w:rsid w:val="220B3735"/>
    <w:rsid w:val="2210DE7C"/>
    <w:rsid w:val="2212D1BE"/>
    <w:rsid w:val="221B3DC5"/>
    <w:rsid w:val="22257729"/>
    <w:rsid w:val="22342625"/>
    <w:rsid w:val="22363D67"/>
    <w:rsid w:val="2239A575"/>
    <w:rsid w:val="223F9656"/>
    <w:rsid w:val="22576DD8"/>
    <w:rsid w:val="226B7861"/>
    <w:rsid w:val="227D84DB"/>
    <w:rsid w:val="22842B15"/>
    <w:rsid w:val="2285648A"/>
    <w:rsid w:val="228ABD93"/>
    <w:rsid w:val="22A81D60"/>
    <w:rsid w:val="22B19624"/>
    <w:rsid w:val="22B62EE6"/>
    <w:rsid w:val="22BC8427"/>
    <w:rsid w:val="22C4F98F"/>
    <w:rsid w:val="22C7CF61"/>
    <w:rsid w:val="22DAD0B3"/>
    <w:rsid w:val="22DF2B05"/>
    <w:rsid w:val="22E2E1DA"/>
    <w:rsid w:val="22E4054E"/>
    <w:rsid w:val="22ECA2DC"/>
    <w:rsid w:val="22EDC93B"/>
    <w:rsid w:val="22EFD724"/>
    <w:rsid w:val="22F0F0A0"/>
    <w:rsid w:val="22F9AB87"/>
    <w:rsid w:val="22FFBBA4"/>
    <w:rsid w:val="230801F0"/>
    <w:rsid w:val="2310046E"/>
    <w:rsid w:val="231786A9"/>
    <w:rsid w:val="231B9B9F"/>
    <w:rsid w:val="23222628"/>
    <w:rsid w:val="23225804"/>
    <w:rsid w:val="2324CD72"/>
    <w:rsid w:val="2361D33E"/>
    <w:rsid w:val="23812A85"/>
    <w:rsid w:val="2385C4FD"/>
    <w:rsid w:val="238947E3"/>
    <w:rsid w:val="239955D0"/>
    <w:rsid w:val="23AEBA1A"/>
    <w:rsid w:val="23B846A1"/>
    <w:rsid w:val="23BA8008"/>
    <w:rsid w:val="23CBED15"/>
    <w:rsid w:val="23E4A417"/>
    <w:rsid w:val="24059FAA"/>
    <w:rsid w:val="24077D0E"/>
    <w:rsid w:val="240AA085"/>
    <w:rsid w:val="240E8B8F"/>
    <w:rsid w:val="24198B88"/>
    <w:rsid w:val="241A2343"/>
    <w:rsid w:val="241C2761"/>
    <w:rsid w:val="2422DBDE"/>
    <w:rsid w:val="242FD55C"/>
    <w:rsid w:val="2439E0EA"/>
    <w:rsid w:val="2443EDC1"/>
    <w:rsid w:val="2459F9CB"/>
    <w:rsid w:val="24629295"/>
    <w:rsid w:val="248188C2"/>
    <w:rsid w:val="2481D8B5"/>
    <w:rsid w:val="24B5A976"/>
    <w:rsid w:val="24BB9788"/>
    <w:rsid w:val="24BBC798"/>
    <w:rsid w:val="24BC088C"/>
    <w:rsid w:val="24BCA8BF"/>
    <w:rsid w:val="24BF36F4"/>
    <w:rsid w:val="24C7F7E7"/>
    <w:rsid w:val="24CB0EF3"/>
    <w:rsid w:val="24CB15C7"/>
    <w:rsid w:val="24D18965"/>
    <w:rsid w:val="24D45650"/>
    <w:rsid w:val="24EB9449"/>
    <w:rsid w:val="25109ACC"/>
    <w:rsid w:val="2511D376"/>
    <w:rsid w:val="25144FAC"/>
    <w:rsid w:val="2523DADC"/>
    <w:rsid w:val="252CB522"/>
    <w:rsid w:val="2530DD1C"/>
    <w:rsid w:val="25323834"/>
    <w:rsid w:val="2533E542"/>
    <w:rsid w:val="25355E95"/>
    <w:rsid w:val="254279FF"/>
    <w:rsid w:val="2546097A"/>
    <w:rsid w:val="2558DE06"/>
    <w:rsid w:val="255C75F4"/>
    <w:rsid w:val="2564C3A1"/>
    <w:rsid w:val="257A5B2F"/>
    <w:rsid w:val="259646BE"/>
    <w:rsid w:val="259D3D4A"/>
    <w:rsid w:val="259F901E"/>
    <w:rsid w:val="25A42133"/>
    <w:rsid w:val="25AC1835"/>
    <w:rsid w:val="25AC3A3D"/>
    <w:rsid w:val="25B11485"/>
    <w:rsid w:val="25B416F7"/>
    <w:rsid w:val="25B5B618"/>
    <w:rsid w:val="25BBD271"/>
    <w:rsid w:val="25BEBE2A"/>
    <w:rsid w:val="25BECB5D"/>
    <w:rsid w:val="25C200B6"/>
    <w:rsid w:val="25EB7CA7"/>
    <w:rsid w:val="25F80EB5"/>
    <w:rsid w:val="25F9E5BE"/>
    <w:rsid w:val="25FCAFFC"/>
    <w:rsid w:val="260D63AA"/>
    <w:rsid w:val="261E1F1C"/>
    <w:rsid w:val="262293CB"/>
    <w:rsid w:val="263C8617"/>
    <w:rsid w:val="2643B67A"/>
    <w:rsid w:val="26477369"/>
    <w:rsid w:val="2648C10C"/>
    <w:rsid w:val="264FAB25"/>
    <w:rsid w:val="2657BF6A"/>
    <w:rsid w:val="265F7EDF"/>
    <w:rsid w:val="26701C96"/>
    <w:rsid w:val="267A60A9"/>
    <w:rsid w:val="267B7472"/>
    <w:rsid w:val="26803EC0"/>
    <w:rsid w:val="26898D19"/>
    <w:rsid w:val="268CD91F"/>
    <w:rsid w:val="2690D408"/>
    <w:rsid w:val="2691F195"/>
    <w:rsid w:val="26943CBF"/>
    <w:rsid w:val="269746E3"/>
    <w:rsid w:val="269F923E"/>
    <w:rsid w:val="26AFE8FD"/>
    <w:rsid w:val="26BB300D"/>
    <w:rsid w:val="26BCE40D"/>
    <w:rsid w:val="26C5209F"/>
    <w:rsid w:val="26CE8A19"/>
    <w:rsid w:val="26D7AB69"/>
    <w:rsid w:val="26DF5B9E"/>
    <w:rsid w:val="26DF7494"/>
    <w:rsid w:val="26EAE7CA"/>
    <w:rsid w:val="26F70331"/>
    <w:rsid w:val="26F858BC"/>
    <w:rsid w:val="26F98F74"/>
    <w:rsid w:val="26FE4AB3"/>
    <w:rsid w:val="270ACB6E"/>
    <w:rsid w:val="2712234C"/>
    <w:rsid w:val="27133FE6"/>
    <w:rsid w:val="271701C8"/>
    <w:rsid w:val="271F436F"/>
    <w:rsid w:val="2734C429"/>
    <w:rsid w:val="2736C842"/>
    <w:rsid w:val="273B8F3F"/>
    <w:rsid w:val="273D8AA5"/>
    <w:rsid w:val="27453FAA"/>
    <w:rsid w:val="2745FAD7"/>
    <w:rsid w:val="274FC4D8"/>
    <w:rsid w:val="27526B33"/>
    <w:rsid w:val="27542B01"/>
    <w:rsid w:val="275750C7"/>
    <w:rsid w:val="2770974E"/>
    <w:rsid w:val="27831B23"/>
    <w:rsid w:val="2786F479"/>
    <w:rsid w:val="2795EDAC"/>
    <w:rsid w:val="279BA8A5"/>
    <w:rsid w:val="279DFC27"/>
    <w:rsid w:val="27A80B16"/>
    <w:rsid w:val="27B0EC65"/>
    <w:rsid w:val="27B5EA97"/>
    <w:rsid w:val="27C18EAF"/>
    <w:rsid w:val="27C1F20E"/>
    <w:rsid w:val="27D05FB9"/>
    <w:rsid w:val="27DC9AB3"/>
    <w:rsid w:val="27EE0ADF"/>
    <w:rsid w:val="27EED371"/>
    <w:rsid w:val="27F2232F"/>
    <w:rsid w:val="27F6408A"/>
    <w:rsid w:val="27F6C31C"/>
    <w:rsid w:val="27FFABD4"/>
    <w:rsid w:val="280E7522"/>
    <w:rsid w:val="2811CEEA"/>
    <w:rsid w:val="281702FC"/>
    <w:rsid w:val="28196CC5"/>
    <w:rsid w:val="2819F8FE"/>
    <w:rsid w:val="28204C44"/>
    <w:rsid w:val="28209EA6"/>
    <w:rsid w:val="28348F49"/>
    <w:rsid w:val="2836A67B"/>
    <w:rsid w:val="285FF89E"/>
    <w:rsid w:val="286218BF"/>
    <w:rsid w:val="287650A1"/>
    <w:rsid w:val="2876DD3C"/>
    <w:rsid w:val="287980DD"/>
    <w:rsid w:val="287BE559"/>
    <w:rsid w:val="288E818E"/>
    <w:rsid w:val="289E2BD1"/>
    <w:rsid w:val="28A0370A"/>
    <w:rsid w:val="28A338FE"/>
    <w:rsid w:val="28B1E276"/>
    <w:rsid w:val="28B7FB4C"/>
    <w:rsid w:val="28C13E56"/>
    <w:rsid w:val="28CA7FE4"/>
    <w:rsid w:val="28DEF5DD"/>
    <w:rsid w:val="28E8A01C"/>
    <w:rsid w:val="28EB9B0F"/>
    <w:rsid w:val="28EBD113"/>
    <w:rsid w:val="28EE95F9"/>
    <w:rsid w:val="28F048FC"/>
    <w:rsid w:val="28F0D3EA"/>
    <w:rsid w:val="28F80F6E"/>
    <w:rsid w:val="28F83C79"/>
    <w:rsid w:val="28F91682"/>
    <w:rsid w:val="28FA4AFF"/>
    <w:rsid w:val="28FCC6A3"/>
    <w:rsid w:val="28FD762B"/>
    <w:rsid w:val="290279DB"/>
    <w:rsid w:val="2909EB5B"/>
    <w:rsid w:val="290ABBB4"/>
    <w:rsid w:val="290F47B8"/>
    <w:rsid w:val="290F678E"/>
    <w:rsid w:val="29175EE4"/>
    <w:rsid w:val="291F13B2"/>
    <w:rsid w:val="2920431E"/>
    <w:rsid w:val="29259217"/>
    <w:rsid w:val="29280617"/>
    <w:rsid w:val="292B1ADA"/>
    <w:rsid w:val="292FE392"/>
    <w:rsid w:val="293AC25A"/>
    <w:rsid w:val="29424B33"/>
    <w:rsid w:val="2948258B"/>
    <w:rsid w:val="295BDBC8"/>
    <w:rsid w:val="295EC48B"/>
    <w:rsid w:val="29624D33"/>
    <w:rsid w:val="296580A2"/>
    <w:rsid w:val="2976508D"/>
    <w:rsid w:val="297A56A9"/>
    <w:rsid w:val="297F2406"/>
    <w:rsid w:val="29AFA6B3"/>
    <w:rsid w:val="29B10583"/>
    <w:rsid w:val="29B17EC7"/>
    <w:rsid w:val="29BDA8EF"/>
    <w:rsid w:val="29C54770"/>
    <w:rsid w:val="29D38F6B"/>
    <w:rsid w:val="29DBA6BC"/>
    <w:rsid w:val="29DC723B"/>
    <w:rsid w:val="29E0D3AD"/>
    <w:rsid w:val="29EC41E5"/>
    <w:rsid w:val="29ECBACD"/>
    <w:rsid w:val="29ED7B31"/>
    <w:rsid w:val="29F42FFE"/>
    <w:rsid w:val="29FE66E5"/>
    <w:rsid w:val="2A1133A7"/>
    <w:rsid w:val="2A1D1EA6"/>
    <w:rsid w:val="2A1EFCAA"/>
    <w:rsid w:val="2A248EE5"/>
    <w:rsid w:val="2A328A0E"/>
    <w:rsid w:val="2A39F952"/>
    <w:rsid w:val="2A50BCC4"/>
    <w:rsid w:val="2A53912A"/>
    <w:rsid w:val="2A610B01"/>
    <w:rsid w:val="2A7303AC"/>
    <w:rsid w:val="2A7E5576"/>
    <w:rsid w:val="2A8C1E7E"/>
    <w:rsid w:val="2A9814A5"/>
    <w:rsid w:val="2A98F38F"/>
    <w:rsid w:val="2A9CC2B8"/>
    <w:rsid w:val="2AA7C3E6"/>
    <w:rsid w:val="2AA8E5FE"/>
    <w:rsid w:val="2AB1F7BD"/>
    <w:rsid w:val="2AC17698"/>
    <w:rsid w:val="2ADFE5B4"/>
    <w:rsid w:val="2AE02832"/>
    <w:rsid w:val="2AE71D49"/>
    <w:rsid w:val="2AEA54D3"/>
    <w:rsid w:val="2AF9DA44"/>
    <w:rsid w:val="2B011E82"/>
    <w:rsid w:val="2B019D52"/>
    <w:rsid w:val="2B0DED81"/>
    <w:rsid w:val="2B13BA03"/>
    <w:rsid w:val="2B1E7AD3"/>
    <w:rsid w:val="2B28A1ED"/>
    <w:rsid w:val="2B2F51E1"/>
    <w:rsid w:val="2B3CC5EA"/>
    <w:rsid w:val="2B4D820F"/>
    <w:rsid w:val="2B4FE6AB"/>
    <w:rsid w:val="2B5339B4"/>
    <w:rsid w:val="2B55ADB1"/>
    <w:rsid w:val="2B58D853"/>
    <w:rsid w:val="2B5BC5FA"/>
    <w:rsid w:val="2B62A063"/>
    <w:rsid w:val="2B891FB1"/>
    <w:rsid w:val="2B953470"/>
    <w:rsid w:val="2BAB35AA"/>
    <w:rsid w:val="2BAC725B"/>
    <w:rsid w:val="2BBDB1CA"/>
    <w:rsid w:val="2BC1C17F"/>
    <w:rsid w:val="2BD8ADE0"/>
    <w:rsid w:val="2BDE9357"/>
    <w:rsid w:val="2BE4E910"/>
    <w:rsid w:val="2BF3F002"/>
    <w:rsid w:val="2BF9EDA5"/>
    <w:rsid w:val="2C038132"/>
    <w:rsid w:val="2C056F7D"/>
    <w:rsid w:val="2C19DB5A"/>
    <w:rsid w:val="2C1DDAD8"/>
    <w:rsid w:val="2C1E8E7D"/>
    <w:rsid w:val="2C1EE60A"/>
    <w:rsid w:val="2C2857BF"/>
    <w:rsid w:val="2C362108"/>
    <w:rsid w:val="2C4D755C"/>
    <w:rsid w:val="2C559F63"/>
    <w:rsid w:val="2C577386"/>
    <w:rsid w:val="2C58DDCD"/>
    <w:rsid w:val="2C5E7E41"/>
    <w:rsid w:val="2C625FF7"/>
    <w:rsid w:val="2C63C11F"/>
    <w:rsid w:val="2C645BEA"/>
    <w:rsid w:val="2C6C8D2C"/>
    <w:rsid w:val="2C6F7B16"/>
    <w:rsid w:val="2C731788"/>
    <w:rsid w:val="2C7B1CBE"/>
    <w:rsid w:val="2C7E0D68"/>
    <w:rsid w:val="2C81761C"/>
    <w:rsid w:val="2C84142E"/>
    <w:rsid w:val="2C88A61E"/>
    <w:rsid w:val="2C8ACC82"/>
    <w:rsid w:val="2CA1E862"/>
    <w:rsid w:val="2CA1FDCE"/>
    <w:rsid w:val="2CB17DEA"/>
    <w:rsid w:val="2CC21BEF"/>
    <w:rsid w:val="2CC3ABF7"/>
    <w:rsid w:val="2CC6B1C6"/>
    <w:rsid w:val="2CD3F34C"/>
    <w:rsid w:val="2CD58DCD"/>
    <w:rsid w:val="2CDF7A1B"/>
    <w:rsid w:val="2CE0C5B8"/>
    <w:rsid w:val="2CF65E25"/>
    <w:rsid w:val="2D0C44F5"/>
    <w:rsid w:val="2D12CDAE"/>
    <w:rsid w:val="2D22FEBE"/>
    <w:rsid w:val="2D2BF01D"/>
    <w:rsid w:val="2D38FCC2"/>
    <w:rsid w:val="2D4812FE"/>
    <w:rsid w:val="2D51D4DC"/>
    <w:rsid w:val="2D529565"/>
    <w:rsid w:val="2D5B4A56"/>
    <w:rsid w:val="2D5CC4F6"/>
    <w:rsid w:val="2D603E81"/>
    <w:rsid w:val="2D7E2E82"/>
    <w:rsid w:val="2D850D06"/>
    <w:rsid w:val="2D88D05F"/>
    <w:rsid w:val="2D88E906"/>
    <w:rsid w:val="2DB114BC"/>
    <w:rsid w:val="2DB653E6"/>
    <w:rsid w:val="2DC5CE14"/>
    <w:rsid w:val="2DD2A9AB"/>
    <w:rsid w:val="2DD8766C"/>
    <w:rsid w:val="2DD8CDB5"/>
    <w:rsid w:val="2DE092B4"/>
    <w:rsid w:val="2DED2D91"/>
    <w:rsid w:val="2DF0DFED"/>
    <w:rsid w:val="2DF0F5E6"/>
    <w:rsid w:val="2DF42AFF"/>
    <w:rsid w:val="2DF7C6AA"/>
    <w:rsid w:val="2E0528E7"/>
    <w:rsid w:val="2E084CD3"/>
    <w:rsid w:val="2E0E4165"/>
    <w:rsid w:val="2E10ACB8"/>
    <w:rsid w:val="2E1784EB"/>
    <w:rsid w:val="2E199EF2"/>
    <w:rsid w:val="2E1A9A2F"/>
    <w:rsid w:val="2E1E080D"/>
    <w:rsid w:val="2E1EC61D"/>
    <w:rsid w:val="2E2023FC"/>
    <w:rsid w:val="2E2CD71D"/>
    <w:rsid w:val="2E3CE472"/>
    <w:rsid w:val="2E4B8F41"/>
    <w:rsid w:val="2E514085"/>
    <w:rsid w:val="2E57675C"/>
    <w:rsid w:val="2E65A831"/>
    <w:rsid w:val="2E6C589B"/>
    <w:rsid w:val="2E7069B5"/>
    <w:rsid w:val="2E77A606"/>
    <w:rsid w:val="2E8C962E"/>
    <w:rsid w:val="2E940089"/>
    <w:rsid w:val="2E969E9A"/>
    <w:rsid w:val="2EB13C8C"/>
    <w:rsid w:val="2EB18257"/>
    <w:rsid w:val="2EB7D4AC"/>
    <w:rsid w:val="2EBCE659"/>
    <w:rsid w:val="2EC33D3C"/>
    <w:rsid w:val="2EC8B7E9"/>
    <w:rsid w:val="2EC8E64D"/>
    <w:rsid w:val="2EDA53A3"/>
    <w:rsid w:val="2EE45876"/>
    <w:rsid w:val="2EE583B6"/>
    <w:rsid w:val="2EEFE0A4"/>
    <w:rsid w:val="2EF505A3"/>
    <w:rsid w:val="2F246F14"/>
    <w:rsid w:val="2F284116"/>
    <w:rsid w:val="2F3404D2"/>
    <w:rsid w:val="2F3CB866"/>
    <w:rsid w:val="2F3D138C"/>
    <w:rsid w:val="2F47681B"/>
    <w:rsid w:val="2F5EEF06"/>
    <w:rsid w:val="2F65EC15"/>
    <w:rsid w:val="2F697ADC"/>
    <w:rsid w:val="2F73ADB9"/>
    <w:rsid w:val="2F77A0AC"/>
    <w:rsid w:val="2F7BC373"/>
    <w:rsid w:val="2F80F5A7"/>
    <w:rsid w:val="2F85E295"/>
    <w:rsid w:val="2F8B8A8A"/>
    <w:rsid w:val="2F8BAB56"/>
    <w:rsid w:val="2F9D5A14"/>
    <w:rsid w:val="2FA3B900"/>
    <w:rsid w:val="2FA56FE2"/>
    <w:rsid w:val="2FBF782B"/>
    <w:rsid w:val="2FCD2EE9"/>
    <w:rsid w:val="2FCD33C6"/>
    <w:rsid w:val="2FDE3EE8"/>
    <w:rsid w:val="2FE8DDCC"/>
    <w:rsid w:val="2FEF3D33"/>
    <w:rsid w:val="2FEFA7B0"/>
    <w:rsid w:val="2FFB2AD7"/>
    <w:rsid w:val="30022095"/>
    <w:rsid w:val="3005C3A2"/>
    <w:rsid w:val="300E0D1C"/>
    <w:rsid w:val="300E219D"/>
    <w:rsid w:val="3012C6C7"/>
    <w:rsid w:val="30190A7F"/>
    <w:rsid w:val="301B8071"/>
    <w:rsid w:val="301C8B3B"/>
    <w:rsid w:val="302AAAF2"/>
    <w:rsid w:val="30379D6D"/>
    <w:rsid w:val="3043F3B7"/>
    <w:rsid w:val="3047103C"/>
    <w:rsid w:val="3054C505"/>
    <w:rsid w:val="305A6F29"/>
    <w:rsid w:val="305AA752"/>
    <w:rsid w:val="30649095"/>
    <w:rsid w:val="307189ED"/>
    <w:rsid w:val="3075CCEC"/>
    <w:rsid w:val="307EC33A"/>
    <w:rsid w:val="307F5FCB"/>
    <w:rsid w:val="3082352E"/>
    <w:rsid w:val="30847FAE"/>
    <w:rsid w:val="3089615B"/>
    <w:rsid w:val="308B1632"/>
    <w:rsid w:val="309030C6"/>
    <w:rsid w:val="30996760"/>
    <w:rsid w:val="309A6B59"/>
    <w:rsid w:val="30B02D87"/>
    <w:rsid w:val="30B0E05F"/>
    <w:rsid w:val="30C24799"/>
    <w:rsid w:val="30DAF69F"/>
    <w:rsid w:val="30DDD0F0"/>
    <w:rsid w:val="30E50C9A"/>
    <w:rsid w:val="30EA7AD2"/>
    <w:rsid w:val="30EAC6BA"/>
    <w:rsid w:val="30EF4260"/>
    <w:rsid w:val="310339EE"/>
    <w:rsid w:val="3105FE59"/>
    <w:rsid w:val="3106C637"/>
    <w:rsid w:val="310EFA43"/>
    <w:rsid w:val="31118CE9"/>
    <w:rsid w:val="311B7174"/>
    <w:rsid w:val="311E3010"/>
    <w:rsid w:val="3121E27A"/>
    <w:rsid w:val="3127A084"/>
    <w:rsid w:val="312D37E1"/>
    <w:rsid w:val="312DA715"/>
    <w:rsid w:val="31376110"/>
    <w:rsid w:val="31405D78"/>
    <w:rsid w:val="3144C2E4"/>
    <w:rsid w:val="31537298"/>
    <w:rsid w:val="3154C4C4"/>
    <w:rsid w:val="31621FBF"/>
    <w:rsid w:val="31628BD0"/>
    <w:rsid w:val="3163DFD6"/>
    <w:rsid w:val="3165E9E8"/>
    <w:rsid w:val="316BE8F0"/>
    <w:rsid w:val="316D9739"/>
    <w:rsid w:val="31748534"/>
    <w:rsid w:val="317D2AB9"/>
    <w:rsid w:val="318204FC"/>
    <w:rsid w:val="3182BAA8"/>
    <w:rsid w:val="31858473"/>
    <w:rsid w:val="3188D871"/>
    <w:rsid w:val="318EDDB0"/>
    <w:rsid w:val="3192F430"/>
    <w:rsid w:val="3198CD0D"/>
    <w:rsid w:val="31A00C91"/>
    <w:rsid w:val="31CF9864"/>
    <w:rsid w:val="31D9DC2D"/>
    <w:rsid w:val="31E3315A"/>
    <w:rsid w:val="31ED412D"/>
    <w:rsid w:val="31F482BE"/>
    <w:rsid w:val="31F9EF05"/>
    <w:rsid w:val="32080B5B"/>
    <w:rsid w:val="320C4348"/>
    <w:rsid w:val="320D231C"/>
    <w:rsid w:val="32131F2D"/>
    <w:rsid w:val="321D510D"/>
    <w:rsid w:val="321F9632"/>
    <w:rsid w:val="32206C8B"/>
    <w:rsid w:val="3220ECB6"/>
    <w:rsid w:val="32222967"/>
    <w:rsid w:val="322A7EDF"/>
    <w:rsid w:val="3233CB8B"/>
    <w:rsid w:val="32364848"/>
    <w:rsid w:val="32417FCF"/>
    <w:rsid w:val="32428FD0"/>
    <w:rsid w:val="3245E438"/>
    <w:rsid w:val="324AA931"/>
    <w:rsid w:val="32649684"/>
    <w:rsid w:val="32787798"/>
    <w:rsid w:val="327B111E"/>
    <w:rsid w:val="328A73EE"/>
    <w:rsid w:val="3298FB8C"/>
    <w:rsid w:val="32AB8DB7"/>
    <w:rsid w:val="32B9677C"/>
    <w:rsid w:val="32C6F5E6"/>
    <w:rsid w:val="32C867EB"/>
    <w:rsid w:val="32CAA16B"/>
    <w:rsid w:val="32D439DA"/>
    <w:rsid w:val="32D704E0"/>
    <w:rsid w:val="32E0E1AD"/>
    <w:rsid w:val="32EB2F65"/>
    <w:rsid w:val="32EEB017"/>
    <w:rsid w:val="32F0E90E"/>
    <w:rsid w:val="32F3BA93"/>
    <w:rsid w:val="32F9C82D"/>
    <w:rsid w:val="330E742A"/>
    <w:rsid w:val="3314157D"/>
    <w:rsid w:val="331B909A"/>
    <w:rsid w:val="332F5B84"/>
    <w:rsid w:val="333AF6A6"/>
    <w:rsid w:val="333E9C73"/>
    <w:rsid w:val="3342BEF2"/>
    <w:rsid w:val="3345B8BD"/>
    <w:rsid w:val="3349CE04"/>
    <w:rsid w:val="334A9310"/>
    <w:rsid w:val="334DF06C"/>
    <w:rsid w:val="335824E2"/>
    <w:rsid w:val="335B4135"/>
    <w:rsid w:val="335D4517"/>
    <w:rsid w:val="33610704"/>
    <w:rsid w:val="336F7B74"/>
    <w:rsid w:val="3370EDAF"/>
    <w:rsid w:val="337A3145"/>
    <w:rsid w:val="337D24B9"/>
    <w:rsid w:val="339EBA5C"/>
    <w:rsid w:val="339ED76E"/>
    <w:rsid w:val="33A61829"/>
    <w:rsid w:val="33A6DB8F"/>
    <w:rsid w:val="33A94F6B"/>
    <w:rsid w:val="33AC50C9"/>
    <w:rsid w:val="33B61EFF"/>
    <w:rsid w:val="33B82B3B"/>
    <w:rsid w:val="33B990BD"/>
    <w:rsid w:val="33C66C80"/>
    <w:rsid w:val="33C700E1"/>
    <w:rsid w:val="33CA3FFD"/>
    <w:rsid w:val="33D447F5"/>
    <w:rsid w:val="33DC7E78"/>
    <w:rsid w:val="33E3713D"/>
    <w:rsid w:val="3403BC69"/>
    <w:rsid w:val="3425A7EE"/>
    <w:rsid w:val="3427D08D"/>
    <w:rsid w:val="342E5924"/>
    <w:rsid w:val="34305DA5"/>
    <w:rsid w:val="34324FB8"/>
    <w:rsid w:val="343A10F0"/>
    <w:rsid w:val="3452548B"/>
    <w:rsid w:val="34593C5D"/>
    <w:rsid w:val="3460EB5B"/>
    <w:rsid w:val="3471CFD0"/>
    <w:rsid w:val="34763A1B"/>
    <w:rsid w:val="347DC9B3"/>
    <w:rsid w:val="348087A5"/>
    <w:rsid w:val="34851803"/>
    <w:rsid w:val="34859A49"/>
    <w:rsid w:val="34898D8F"/>
    <w:rsid w:val="348DBD99"/>
    <w:rsid w:val="34A9013C"/>
    <w:rsid w:val="34AD65D6"/>
    <w:rsid w:val="34C07666"/>
    <w:rsid w:val="34D96FBD"/>
    <w:rsid w:val="34E23C08"/>
    <w:rsid w:val="34E4FC89"/>
    <w:rsid w:val="34E8E427"/>
    <w:rsid w:val="34F57D24"/>
    <w:rsid w:val="34F616C9"/>
    <w:rsid w:val="3503278C"/>
    <w:rsid w:val="35088998"/>
    <w:rsid w:val="350E12F3"/>
    <w:rsid w:val="35144F00"/>
    <w:rsid w:val="351ED110"/>
    <w:rsid w:val="3528C16C"/>
    <w:rsid w:val="352900EC"/>
    <w:rsid w:val="352A1848"/>
    <w:rsid w:val="352EA8D3"/>
    <w:rsid w:val="35329901"/>
    <w:rsid w:val="3534C10A"/>
    <w:rsid w:val="35485D40"/>
    <w:rsid w:val="355AC1BF"/>
    <w:rsid w:val="355BAC0B"/>
    <w:rsid w:val="3562233A"/>
    <w:rsid w:val="35659811"/>
    <w:rsid w:val="356C7D64"/>
    <w:rsid w:val="3586D0A8"/>
    <w:rsid w:val="3591AA7C"/>
    <w:rsid w:val="35986B7F"/>
    <w:rsid w:val="3599C3A2"/>
    <w:rsid w:val="35A8233D"/>
    <w:rsid w:val="35BB9022"/>
    <w:rsid w:val="35CDD36C"/>
    <w:rsid w:val="35D85477"/>
    <w:rsid w:val="35DAF465"/>
    <w:rsid w:val="35DAFD3B"/>
    <w:rsid w:val="35DECFF4"/>
    <w:rsid w:val="35E14854"/>
    <w:rsid w:val="35E75D9B"/>
    <w:rsid w:val="35ED8AC8"/>
    <w:rsid w:val="35F9E082"/>
    <w:rsid w:val="35FCB4B0"/>
    <w:rsid w:val="36107A63"/>
    <w:rsid w:val="361D6B62"/>
    <w:rsid w:val="361DE05C"/>
    <w:rsid w:val="362FB833"/>
    <w:rsid w:val="3631923B"/>
    <w:rsid w:val="3632DA89"/>
    <w:rsid w:val="3633E750"/>
    <w:rsid w:val="36343070"/>
    <w:rsid w:val="364CC912"/>
    <w:rsid w:val="364CEAF7"/>
    <w:rsid w:val="3656E772"/>
    <w:rsid w:val="368BDA14"/>
    <w:rsid w:val="369E23AC"/>
    <w:rsid w:val="36B04DDD"/>
    <w:rsid w:val="36C76512"/>
    <w:rsid w:val="36C782C3"/>
    <w:rsid w:val="36CD151B"/>
    <w:rsid w:val="36CFAF88"/>
    <w:rsid w:val="36E86AA3"/>
    <w:rsid w:val="36ECD303"/>
    <w:rsid w:val="36F0B8F9"/>
    <w:rsid w:val="36F1E550"/>
    <w:rsid w:val="36F51545"/>
    <w:rsid w:val="36FE9425"/>
    <w:rsid w:val="37096650"/>
    <w:rsid w:val="3709D157"/>
    <w:rsid w:val="3721CDEC"/>
    <w:rsid w:val="3747F601"/>
    <w:rsid w:val="3758EFCE"/>
    <w:rsid w:val="376792AE"/>
    <w:rsid w:val="376F0269"/>
    <w:rsid w:val="3775503C"/>
    <w:rsid w:val="37945E07"/>
    <w:rsid w:val="37959CCD"/>
    <w:rsid w:val="379ECBB0"/>
    <w:rsid w:val="37CD3441"/>
    <w:rsid w:val="37CFB1C3"/>
    <w:rsid w:val="37D3FDD2"/>
    <w:rsid w:val="37E2F0E4"/>
    <w:rsid w:val="37E75388"/>
    <w:rsid w:val="37E7820B"/>
    <w:rsid w:val="37E85490"/>
    <w:rsid w:val="37EDFFD7"/>
    <w:rsid w:val="37FC9873"/>
    <w:rsid w:val="380354D2"/>
    <w:rsid w:val="3805CC99"/>
    <w:rsid w:val="381101EE"/>
    <w:rsid w:val="3811B240"/>
    <w:rsid w:val="381491EE"/>
    <w:rsid w:val="3814B317"/>
    <w:rsid w:val="38265AE2"/>
    <w:rsid w:val="382B5FE4"/>
    <w:rsid w:val="382BCC93"/>
    <w:rsid w:val="382D84D8"/>
    <w:rsid w:val="382E7079"/>
    <w:rsid w:val="383F30C3"/>
    <w:rsid w:val="384D14D6"/>
    <w:rsid w:val="384E1CA7"/>
    <w:rsid w:val="385E5D43"/>
    <w:rsid w:val="38637B1F"/>
    <w:rsid w:val="38683B68"/>
    <w:rsid w:val="38792AA1"/>
    <w:rsid w:val="387D51B5"/>
    <w:rsid w:val="38828388"/>
    <w:rsid w:val="388706D2"/>
    <w:rsid w:val="3889B74D"/>
    <w:rsid w:val="38942E86"/>
    <w:rsid w:val="38A3D1BF"/>
    <w:rsid w:val="38A9522A"/>
    <w:rsid w:val="38B480AC"/>
    <w:rsid w:val="38B48503"/>
    <w:rsid w:val="38B6B05C"/>
    <w:rsid w:val="38B8C608"/>
    <w:rsid w:val="38BB8A58"/>
    <w:rsid w:val="38C151AA"/>
    <w:rsid w:val="38C95BF8"/>
    <w:rsid w:val="38D14395"/>
    <w:rsid w:val="38D9C225"/>
    <w:rsid w:val="38E6D8EB"/>
    <w:rsid w:val="38E9C12A"/>
    <w:rsid w:val="38F0A9F7"/>
    <w:rsid w:val="38F59908"/>
    <w:rsid w:val="39066CC6"/>
    <w:rsid w:val="390E8BD3"/>
    <w:rsid w:val="39191B5B"/>
    <w:rsid w:val="39212231"/>
    <w:rsid w:val="3923F422"/>
    <w:rsid w:val="39246DF4"/>
    <w:rsid w:val="3925FFE0"/>
    <w:rsid w:val="3934126C"/>
    <w:rsid w:val="394A184E"/>
    <w:rsid w:val="394B7CFF"/>
    <w:rsid w:val="394CC624"/>
    <w:rsid w:val="39541684"/>
    <w:rsid w:val="396BEDFF"/>
    <w:rsid w:val="397FA466"/>
    <w:rsid w:val="398247A0"/>
    <w:rsid w:val="3985021A"/>
    <w:rsid w:val="39870128"/>
    <w:rsid w:val="399029A9"/>
    <w:rsid w:val="39907340"/>
    <w:rsid w:val="3999BFF6"/>
    <w:rsid w:val="399E165B"/>
    <w:rsid w:val="39A35B9B"/>
    <w:rsid w:val="39A61C0F"/>
    <w:rsid w:val="39AC47BA"/>
    <w:rsid w:val="39AC53E1"/>
    <w:rsid w:val="39B19D75"/>
    <w:rsid w:val="39BE20B4"/>
    <w:rsid w:val="39C84BD4"/>
    <w:rsid w:val="39EF2612"/>
    <w:rsid w:val="39FD8BD6"/>
    <w:rsid w:val="3A0BAE91"/>
    <w:rsid w:val="3A279704"/>
    <w:rsid w:val="3A2962CF"/>
    <w:rsid w:val="3A449207"/>
    <w:rsid w:val="3A44CE32"/>
    <w:rsid w:val="3A50EAA4"/>
    <w:rsid w:val="3A5B7F08"/>
    <w:rsid w:val="3A73BA12"/>
    <w:rsid w:val="3A7711D5"/>
    <w:rsid w:val="3A7BD59A"/>
    <w:rsid w:val="3A7D5C1C"/>
    <w:rsid w:val="3A8CEC32"/>
    <w:rsid w:val="3A964CE3"/>
    <w:rsid w:val="3A979A56"/>
    <w:rsid w:val="3A986FB7"/>
    <w:rsid w:val="3AAC2D83"/>
    <w:rsid w:val="3AB4473B"/>
    <w:rsid w:val="3AB838A3"/>
    <w:rsid w:val="3ACFBDC7"/>
    <w:rsid w:val="3ADB796F"/>
    <w:rsid w:val="3AE23444"/>
    <w:rsid w:val="3B088A43"/>
    <w:rsid w:val="3B0E28B8"/>
    <w:rsid w:val="3B0EBEC7"/>
    <w:rsid w:val="3B180FAA"/>
    <w:rsid w:val="3B243DF2"/>
    <w:rsid w:val="3B30C1BA"/>
    <w:rsid w:val="3B365844"/>
    <w:rsid w:val="3B3819DD"/>
    <w:rsid w:val="3B3FFD9D"/>
    <w:rsid w:val="3B4B10FC"/>
    <w:rsid w:val="3B554020"/>
    <w:rsid w:val="3B6EBE9B"/>
    <w:rsid w:val="3B7320EB"/>
    <w:rsid w:val="3B75EFC1"/>
    <w:rsid w:val="3B7CD7BD"/>
    <w:rsid w:val="3B8046AF"/>
    <w:rsid w:val="3B8615E6"/>
    <w:rsid w:val="3B96001A"/>
    <w:rsid w:val="3B9BF5F8"/>
    <w:rsid w:val="3B9CD29D"/>
    <w:rsid w:val="3B9CDA5E"/>
    <w:rsid w:val="3BA0FAA8"/>
    <w:rsid w:val="3BB4572E"/>
    <w:rsid w:val="3BB76208"/>
    <w:rsid w:val="3BBA39F8"/>
    <w:rsid w:val="3BBEF0D2"/>
    <w:rsid w:val="3BC4141C"/>
    <w:rsid w:val="3BC4247C"/>
    <w:rsid w:val="3BC9EF44"/>
    <w:rsid w:val="3BD5F918"/>
    <w:rsid w:val="3BDA503A"/>
    <w:rsid w:val="3BFF6A9D"/>
    <w:rsid w:val="3C0031AD"/>
    <w:rsid w:val="3C107068"/>
    <w:rsid w:val="3C18FBC5"/>
    <w:rsid w:val="3C28E5EE"/>
    <w:rsid w:val="3C2E5BA9"/>
    <w:rsid w:val="3C3323F0"/>
    <w:rsid w:val="3C34F4C2"/>
    <w:rsid w:val="3C385FF8"/>
    <w:rsid w:val="3C3AD911"/>
    <w:rsid w:val="3C4B5935"/>
    <w:rsid w:val="3C501234"/>
    <w:rsid w:val="3C5735E5"/>
    <w:rsid w:val="3C589DFE"/>
    <w:rsid w:val="3C7D7835"/>
    <w:rsid w:val="3C81D587"/>
    <w:rsid w:val="3C896A99"/>
    <w:rsid w:val="3C8EB8F9"/>
    <w:rsid w:val="3C8F77F6"/>
    <w:rsid w:val="3CA51AED"/>
    <w:rsid w:val="3CB2F58A"/>
    <w:rsid w:val="3CB582F4"/>
    <w:rsid w:val="3CC18350"/>
    <w:rsid w:val="3CC3BB6D"/>
    <w:rsid w:val="3CCA6C63"/>
    <w:rsid w:val="3CCC78FD"/>
    <w:rsid w:val="3CD0AD7E"/>
    <w:rsid w:val="3CE0DDAC"/>
    <w:rsid w:val="3CE168DF"/>
    <w:rsid w:val="3CE3BEEE"/>
    <w:rsid w:val="3CE84B9B"/>
    <w:rsid w:val="3CF865E6"/>
    <w:rsid w:val="3CFB7588"/>
    <w:rsid w:val="3D011356"/>
    <w:rsid w:val="3D0C0E1E"/>
    <w:rsid w:val="3D0C477A"/>
    <w:rsid w:val="3D0EA594"/>
    <w:rsid w:val="3D1E003A"/>
    <w:rsid w:val="3D2BB0DF"/>
    <w:rsid w:val="3D2E57F8"/>
    <w:rsid w:val="3D496E91"/>
    <w:rsid w:val="3D5B56D2"/>
    <w:rsid w:val="3D5CBA2C"/>
    <w:rsid w:val="3D6B602F"/>
    <w:rsid w:val="3D6E41A5"/>
    <w:rsid w:val="3D71B18A"/>
    <w:rsid w:val="3D736836"/>
    <w:rsid w:val="3D857A01"/>
    <w:rsid w:val="3D939599"/>
    <w:rsid w:val="3DA5BD84"/>
    <w:rsid w:val="3DAA6A8A"/>
    <w:rsid w:val="3DB39808"/>
    <w:rsid w:val="3DB73785"/>
    <w:rsid w:val="3DB7CCE2"/>
    <w:rsid w:val="3DBADE41"/>
    <w:rsid w:val="3DBFAD51"/>
    <w:rsid w:val="3DC00B0B"/>
    <w:rsid w:val="3DC78B37"/>
    <w:rsid w:val="3DCD56D1"/>
    <w:rsid w:val="3DD35CB3"/>
    <w:rsid w:val="3DD736D2"/>
    <w:rsid w:val="3DD88F91"/>
    <w:rsid w:val="3DE21AFE"/>
    <w:rsid w:val="3DED4627"/>
    <w:rsid w:val="3DEFB28D"/>
    <w:rsid w:val="3E042FA8"/>
    <w:rsid w:val="3E0643BA"/>
    <w:rsid w:val="3E0E0728"/>
    <w:rsid w:val="3E2DBA59"/>
    <w:rsid w:val="3E3A8484"/>
    <w:rsid w:val="3E3C7A16"/>
    <w:rsid w:val="3E447108"/>
    <w:rsid w:val="3E58551C"/>
    <w:rsid w:val="3E69E649"/>
    <w:rsid w:val="3E6FBFF2"/>
    <w:rsid w:val="3E7B0B9A"/>
    <w:rsid w:val="3E88E2A2"/>
    <w:rsid w:val="3E897FAA"/>
    <w:rsid w:val="3E8995FA"/>
    <w:rsid w:val="3E944C86"/>
    <w:rsid w:val="3E98FB3B"/>
    <w:rsid w:val="3E9BEF02"/>
    <w:rsid w:val="3EA1D12A"/>
    <w:rsid w:val="3EAB4F8B"/>
    <w:rsid w:val="3EB50A4C"/>
    <w:rsid w:val="3EBDC8F7"/>
    <w:rsid w:val="3EC0A17F"/>
    <w:rsid w:val="3EC70156"/>
    <w:rsid w:val="3ED45ABF"/>
    <w:rsid w:val="3EEB3B6B"/>
    <w:rsid w:val="3EFD456B"/>
    <w:rsid w:val="3F0761D2"/>
    <w:rsid w:val="3F11E5AC"/>
    <w:rsid w:val="3F227D7C"/>
    <w:rsid w:val="3F2A178A"/>
    <w:rsid w:val="3F3BD89A"/>
    <w:rsid w:val="3F3D409B"/>
    <w:rsid w:val="3F49C2F8"/>
    <w:rsid w:val="3F5AE92F"/>
    <w:rsid w:val="3F6364CC"/>
    <w:rsid w:val="3F68922A"/>
    <w:rsid w:val="3F7507EE"/>
    <w:rsid w:val="3F7A7937"/>
    <w:rsid w:val="3F7C954D"/>
    <w:rsid w:val="3F8E9D35"/>
    <w:rsid w:val="3F8FF102"/>
    <w:rsid w:val="3F951097"/>
    <w:rsid w:val="3FA5B3C9"/>
    <w:rsid w:val="3FB60467"/>
    <w:rsid w:val="3FB743C3"/>
    <w:rsid w:val="3FD25E23"/>
    <w:rsid w:val="3FDD253C"/>
    <w:rsid w:val="3FE4CB79"/>
    <w:rsid w:val="3FF19532"/>
    <w:rsid w:val="3FF92E20"/>
    <w:rsid w:val="3FFAC142"/>
    <w:rsid w:val="3FFAF239"/>
    <w:rsid w:val="4004132B"/>
    <w:rsid w:val="40106D4D"/>
    <w:rsid w:val="401A1843"/>
    <w:rsid w:val="40217465"/>
    <w:rsid w:val="4025ADC1"/>
    <w:rsid w:val="402EEBFA"/>
    <w:rsid w:val="4034E319"/>
    <w:rsid w:val="4039F9D2"/>
    <w:rsid w:val="403B377F"/>
    <w:rsid w:val="4042F6EA"/>
    <w:rsid w:val="40549AD6"/>
    <w:rsid w:val="405BB436"/>
    <w:rsid w:val="406BCF28"/>
    <w:rsid w:val="40808CC5"/>
    <w:rsid w:val="40934B90"/>
    <w:rsid w:val="40975C2B"/>
    <w:rsid w:val="40A06CCE"/>
    <w:rsid w:val="40A8FBA2"/>
    <w:rsid w:val="40A9AFB6"/>
    <w:rsid w:val="40B6C1E9"/>
    <w:rsid w:val="40BEE728"/>
    <w:rsid w:val="40C40C4D"/>
    <w:rsid w:val="40D4351F"/>
    <w:rsid w:val="40E13899"/>
    <w:rsid w:val="40E5DDDB"/>
    <w:rsid w:val="40F012A9"/>
    <w:rsid w:val="40FDB70B"/>
    <w:rsid w:val="4102D08C"/>
    <w:rsid w:val="4112B1B9"/>
    <w:rsid w:val="4123E031"/>
    <w:rsid w:val="412B6CAE"/>
    <w:rsid w:val="4132A4C7"/>
    <w:rsid w:val="41347AF6"/>
    <w:rsid w:val="41401AA1"/>
    <w:rsid w:val="4149B3ED"/>
    <w:rsid w:val="414C0FE0"/>
    <w:rsid w:val="415DD033"/>
    <w:rsid w:val="415EAD7F"/>
    <w:rsid w:val="416DB413"/>
    <w:rsid w:val="418D0DFE"/>
    <w:rsid w:val="4198A8A6"/>
    <w:rsid w:val="41A04D60"/>
    <w:rsid w:val="41A6F297"/>
    <w:rsid w:val="41AEC69D"/>
    <w:rsid w:val="41C5D39E"/>
    <w:rsid w:val="41C92C5D"/>
    <w:rsid w:val="41CCBE7D"/>
    <w:rsid w:val="41E41CD5"/>
    <w:rsid w:val="420639D1"/>
    <w:rsid w:val="42090CE9"/>
    <w:rsid w:val="420C0AEE"/>
    <w:rsid w:val="42127446"/>
    <w:rsid w:val="42138D8A"/>
    <w:rsid w:val="4216C1EB"/>
    <w:rsid w:val="42185EE4"/>
    <w:rsid w:val="4219E08F"/>
    <w:rsid w:val="4220DCFD"/>
    <w:rsid w:val="42373C6C"/>
    <w:rsid w:val="4247A7F6"/>
    <w:rsid w:val="4250EE1C"/>
    <w:rsid w:val="4256F155"/>
    <w:rsid w:val="4267BA1D"/>
    <w:rsid w:val="426A4120"/>
    <w:rsid w:val="427E7D35"/>
    <w:rsid w:val="42A682B3"/>
    <w:rsid w:val="42ABD751"/>
    <w:rsid w:val="42ABE8CB"/>
    <w:rsid w:val="42B18ACF"/>
    <w:rsid w:val="42C19EC8"/>
    <w:rsid w:val="42DE53A2"/>
    <w:rsid w:val="42FE0DE3"/>
    <w:rsid w:val="431258BF"/>
    <w:rsid w:val="431B91E9"/>
    <w:rsid w:val="432AB6B6"/>
    <w:rsid w:val="43370254"/>
    <w:rsid w:val="43425DDC"/>
    <w:rsid w:val="43557154"/>
    <w:rsid w:val="4356B388"/>
    <w:rsid w:val="4357C3C7"/>
    <w:rsid w:val="435A6AC9"/>
    <w:rsid w:val="43631D12"/>
    <w:rsid w:val="436E8BCC"/>
    <w:rsid w:val="436EA4AA"/>
    <w:rsid w:val="4375E705"/>
    <w:rsid w:val="438281CB"/>
    <w:rsid w:val="438CF5BE"/>
    <w:rsid w:val="4394C7C1"/>
    <w:rsid w:val="4395F364"/>
    <w:rsid w:val="439EA5C9"/>
    <w:rsid w:val="43B2F5FA"/>
    <w:rsid w:val="43BB81FC"/>
    <w:rsid w:val="43BD50A1"/>
    <w:rsid w:val="43C81ADF"/>
    <w:rsid w:val="43D28382"/>
    <w:rsid w:val="43D82312"/>
    <w:rsid w:val="43E22B0B"/>
    <w:rsid w:val="43E2D471"/>
    <w:rsid w:val="43E561E1"/>
    <w:rsid w:val="43EAFCF8"/>
    <w:rsid w:val="43F0BBF3"/>
    <w:rsid w:val="43F3473E"/>
    <w:rsid w:val="43FAC72E"/>
    <w:rsid w:val="43FC5B93"/>
    <w:rsid w:val="4410ED83"/>
    <w:rsid w:val="4413193F"/>
    <w:rsid w:val="44151EFB"/>
    <w:rsid w:val="441DA348"/>
    <w:rsid w:val="44228F6C"/>
    <w:rsid w:val="44238FBF"/>
    <w:rsid w:val="4428ABF7"/>
    <w:rsid w:val="442F623C"/>
    <w:rsid w:val="444B2F53"/>
    <w:rsid w:val="4476C73C"/>
    <w:rsid w:val="447AC4FC"/>
    <w:rsid w:val="4483BC11"/>
    <w:rsid w:val="448ECE14"/>
    <w:rsid w:val="448FA067"/>
    <w:rsid w:val="44916170"/>
    <w:rsid w:val="44A0AF20"/>
    <w:rsid w:val="44A17F24"/>
    <w:rsid w:val="44A4EFE8"/>
    <w:rsid w:val="44ACAE33"/>
    <w:rsid w:val="44ACDB2B"/>
    <w:rsid w:val="44AD2FA0"/>
    <w:rsid w:val="44AFA6E1"/>
    <w:rsid w:val="44B28E2B"/>
    <w:rsid w:val="44C7C7E3"/>
    <w:rsid w:val="44CD2F19"/>
    <w:rsid w:val="44D804BF"/>
    <w:rsid w:val="44F57513"/>
    <w:rsid w:val="44F9085D"/>
    <w:rsid w:val="44FA99F3"/>
    <w:rsid w:val="4517D644"/>
    <w:rsid w:val="452C1A83"/>
    <w:rsid w:val="453864C4"/>
    <w:rsid w:val="4539CA0A"/>
    <w:rsid w:val="453AD9F0"/>
    <w:rsid w:val="454DCCD0"/>
    <w:rsid w:val="455336A6"/>
    <w:rsid w:val="4566E1C7"/>
    <w:rsid w:val="456CAD8C"/>
    <w:rsid w:val="4572ED58"/>
    <w:rsid w:val="45747959"/>
    <w:rsid w:val="457C5ECF"/>
    <w:rsid w:val="4592555E"/>
    <w:rsid w:val="4594E486"/>
    <w:rsid w:val="45A5C38C"/>
    <w:rsid w:val="45A7374A"/>
    <w:rsid w:val="45A9DF58"/>
    <w:rsid w:val="45E5F051"/>
    <w:rsid w:val="45EA5F4C"/>
    <w:rsid w:val="45F1F2EC"/>
    <w:rsid w:val="45FB23A6"/>
    <w:rsid w:val="460EA13F"/>
    <w:rsid w:val="4610D6E9"/>
    <w:rsid w:val="461487D0"/>
    <w:rsid w:val="461777B6"/>
    <w:rsid w:val="461D406D"/>
    <w:rsid w:val="461DAC46"/>
    <w:rsid w:val="462E3A30"/>
    <w:rsid w:val="463B01D6"/>
    <w:rsid w:val="4642D551"/>
    <w:rsid w:val="464A2411"/>
    <w:rsid w:val="46620A1B"/>
    <w:rsid w:val="466768FC"/>
    <w:rsid w:val="466EFF70"/>
    <w:rsid w:val="466FC5D1"/>
    <w:rsid w:val="46866BC5"/>
    <w:rsid w:val="46886046"/>
    <w:rsid w:val="469C45F8"/>
    <w:rsid w:val="46A401B4"/>
    <w:rsid w:val="46A4BDBD"/>
    <w:rsid w:val="46A86437"/>
    <w:rsid w:val="46B65C5F"/>
    <w:rsid w:val="46C0459E"/>
    <w:rsid w:val="46D15A91"/>
    <w:rsid w:val="46E1A6C6"/>
    <w:rsid w:val="46EF84D9"/>
    <w:rsid w:val="46F1A107"/>
    <w:rsid w:val="46F5CF71"/>
    <w:rsid w:val="47094B46"/>
    <w:rsid w:val="4709A0F4"/>
    <w:rsid w:val="470D3482"/>
    <w:rsid w:val="4716FEBA"/>
    <w:rsid w:val="47202D05"/>
    <w:rsid w:val="4722C1C4"/>
    <w:rsid w:val="472CD7D5"/>
    <w:rsid w:val="473584EA"/>
    <w:rsid w:val="47459653"/>
    <w:rsid w:val="475A391A"/>
    <w:rsid w:val="4762BB11"/>
    <w:rsid w:val="4763F076"/>
    <w:rsid w:val="47652A6D"/>
    <w:rsid w:val="476B39D9"/>
    <w:rsid w:val="476C7EF6"/>
    <w:rsid w:val="476D4F0B"/>
    <w:rsid w:val="476F519C"/>
    <w:rsid w:val="476F9CF0"/>
    <w:rsid w:val="47734671"/>
    <w:rsid w:val="47869B2B"/>
    <w:rsid w:val="479F4540"/>
    <w:rsid w:val="47A3E59B"/>
    <w:rsid w:val="47A6C10E"/>
    <w:rsid w:val="47B17225"/>
    <w:rsid w:val="47BCB428"/>
    <w:rsid w:val="47C05505"/>
    <w:rsid w:val="47F25554"/>
    <w:rsid w:val="47FBAC6C"/>
    <w:rsid w:val="4801D808"/>
    <w:rsid w:val="4810E1DE"/>
    <w:rsid w:val="4819A0AE"/>
    <w:rsid w:val="482FCA4D"/>
    <w:rsid w:val="4831C558"/>
    <w:rsid w:val="4836A47E"/>
    <w:rsid w:val="483934D3"/>
    <w:rsid w:val="48444AB5"/>
    <w:rsid w:val="48581AF6"/>
    <w:rsid w:val="4861C2D0"/>
    <w:rsid w:val="4863044A"/>
    <w:rsid w:val="48706103"/>
    <w:rsid w:val="48910EBA"/>
    <w:rsid w:val="48965425"/>
    <w:rsid w:val="4898E2CC"/>
    <w:rsid w:val="489BBEB3"/>
    <w:rsid w:val="48A1CE4D"/>
    <w:rsid w:val="48A5919F"/>
    <w:rsid w:val="48AD96BC"/>
    <w:rsid w:val="48B3D0D8"/>
    <w:rsid w:val="48B5E9F4"/>
    <w:rsid w:val="48BB6A2C"/>
    <w:rsid w:val="48BCEB08"/>
    <w:rsid w:val="48C01604"/>
    <w:rsid w:val="48C927BD"/>
    <w:rsid w:val="48D9CC21"/>
    <w:rsid w:val="48DD6B2F"/>
    <w:rsid w:val="48DF00C4"/>
    <w:rsid w:val="48E06FE4"/>
    <w:rsid w:val="48E25A88"/>
    <w:rsid w:val="48E91172"/>
    <w:rsid w:val="48F77CFC"/>
    <w:rsid w:val="48F80949"/>
    <w:rsid w:val="49032A73"/>
    <w:rsid w:val="49070AA8"/>
    <w:rsid w:val="4907A7D7"/>
    <w:rsid w:val="490BA8AA"/>
    <w:rsid w:val="490C8A75"/>
    <w:rsid w:val="490DF54A"/>
    <w:rsid w:val="49123116"/>
    <w:rsid w:val="49154615"/>
    <w:rsid w:val="49167F45"/>
    <w:rsid w:val="49292E08"/>
    <w:rsid w:val="49488C8F"/>
    <w:rsid w:val="4950FB0E"/>
    <w:rsid w:val="4959F7C7"/>
    <w:rsid w:val="496A9018"/>
    <w:rsid w:val="49766C74"/>
    <w:rsid w:val="497802A4"/>
    <w:rsid w:val="49878A6A"/>
    <w:rsid w:val="49987778"/>
    <w:rsid w:val="49AB54FD"/>
    <w:rsid w:val="49AC6138"/>
    <w:rsid w:val="49B689A9"/>
    <w:rsid w:val="49B89706"/>
    <w:rsid w:val="49B8AA93"/>
    <w:rsid w:val="49C45328"/>
    <w:rsid w:val="49CCC960"/>
    <w:rsid w:val="49E03EE2"/>
    <w:rsid w:val="49E3A94A"/>
    <w:rsid w:val="49F010DF"/>
    <w:rsid w:val="49FC9103"/>
    <w:rsid w:val="49FC9FB5"/>
    <w:rsid w:val="4A02261F"/>
    <w:rsid w:val="4A0A1136"/>
    <w:rsid w:val="4A15C3EE"/>
    <w:rsid w:val="4A23255A"/>
    <w:rsid w:val="4A25A609"/>
    <w:rsid w:val="4A2F0491"/>
    <w:rsid w:val="4A328B33"/>
    <w:rsid w:val="4A356900"/>
    <w:rsid w:val="4A38A8B5"/>
    <w:rsid w:val="4A40ABAF"/>
    <w:rsid w:val="4A45E35C"/>
    <w:rsid w:val="4A4D0EC4"/>
    <w:rsid w:val="4A5D5CE0"/>
    <w:rsid w:val="4A5E490E"/>
    <w:rsid w:val="4A605566"/>
    <w:rsid w:val="4A6465B6"/>
    <w:rsid w:val="4A7CC552"/>
    <w:rsid w:val="4A7DC49B"/>
    <w:rsid w:val="4A8848F4"/>
    <w:rsid w:val="4A8A6154"/>
    <w:rsid w:val="4A8AA5CB"/>
    <w:rsid w:val="4A91AE8C"/>
    <w:rsid w:val="4A928540"/>
    <w:rsid w:val="4A979489"/>
    <w:rsid w:val="4A991640"/>
    <w:rsid w:val="4A9FDFC1"/>
    <w:rsid w:val="4AAFA6CF"/>
    <w:rsid w:val="4ABCCB77"/>
    <w:rsid w:val="4AC08C7B"/>
    <w:rsid w:val="4AD829ED"/>
    <w:rsid w:val="4ADD0968"/>
    <w:rsid w:val="4AE77B80"/>
    <w:rsid w:val="4AF292EA"/>
    <w:rsid w:val="4B113D80"/>
    <w:rsid w:val="4B11772E"/>
    <w:rsid w:val="4B23647E"/>
    <w:rsid w:val="4B25C9F5"/>
    <w:rsid w:val="4B2C38C6"/>
    <w:rsid w:val="4B2FC6A4"/>
    <w:rsid w:val="4B384CF2"/>
    <w:rsid w:val="4B39E8C8"/>
    <w:rsid w:val="4B3D2505"/>
    <w:rsid w:val="4B3F130C"/>
    <w:rsid w:val="4B42382B"/>
    <w:rsid w:val="4B5778D4"/>
    <w:rsid w:val="4B62F3DE"/>
    <w:rsid w:val="4B6AA8CE"/>
    <w:rsid w:val="4B72E012"/>
    <w:rsid w:val="4B743197"/>
    <w:rsid w:val="4B85C396"/>
    <w:rsid w:val="4B897813"/>
    <w:rsid w:val="4B9024B2"/>
    <w:rsid w:val="4B9AE90D"/>
    <w:rsid w:val="4B9F93DF"/>
    <w:rsid w:val="4BA95FA3"/>
    <w:rsid w:val="4BB0EFEA"/>
    <w:rsid w:val="4BB4A1DC"/>
    <w:rsid w:val="4BC44BC7"/>
    <w:rsid w:val="4BC9A0B9"/>
    <w:rsid w:val="4BCA463E"/>
    <w:rsid w:val="4BCBEC94"/>
    <w:rsid w:val="4BCD2C16"/>
    <w:rsid w:val="4BDBF85C"/>
    <w:rsid w:val="4BE080C5"/>
    <w:rsid w:val="4BE40E1B"/>
    <w:rsid w:val="4BEC6BF0"/>
    <w:rsid w:val="4BEFE3F9"/>
    <w:rsid w:val="4C02D883"/>
    <w:rsid w:val="4C1CFA20"/>
    <w:rsid w:val="4C25EA55"/>
    <w:rsid w:val="4C2762C8"/>
    <w:rsid w:val="4C2D2783"/>
    <w:rsid w:val="4C2E982A"/>
    <w:rsid w:val="4C3AA2B4"/>
    <w:rsid w:val="4C3F98EE"/>
    <w:rsid w:val="4C43E743"/>
    <w:rsid w:val="4C4CA246"/>
    <w:rsid w:val="4C533A78"/>
    <w:rsid w:val="4C66DF59"/>
    <w:rsid w:val="4C6EFC95"/>
    <w:rsid w:val="4C72FB12"/>
    <w:rsid w:val="4CA9FAF8"/>
    <w:rsid w:val="4CADD462"/>
    <w:rsid w:val="4CAF154F"/>
    <w:rsid w:val="4CCD3C8A"/>
    <w:rsid w:val="4CCD80BC"/>
    <w:rsid w:val="4CD56E1A"/>
    <w:rsid w:val="4CD7FEA2"/>
    <w:rsid w:val="4CDE6B41"/>
    <w:rsid w:val="4CDFFFEC"/>
    <w:rsid w:val="4CE38A0D"/>
    <w:rsid w:val="4CECE4C4"/>
    <w:rsid w:val="4CFB1C6E"/>
    <w:rsid w:val="4CFEFE95"/>
    <w:rsid w:val="4D06E9B2"/>
    <w:rsid w:val="4D16A6A2"/>
    <w:rsid w:val="4D2074D2"/>
    <w:rsid w:val="4D21FF55"/>
    <w:rsid w:val="4D26A619"/>
    <w:rsid w:val="4D47E2E2"/>
    <w:rsid w:val="4D4CCB6C"/>
    <w:rsid w:val="4D4ECA07"/>
    <w:rsid w:val="4D5215DC"/>
    <w:rsid w:val="4D53CB8A"/>
    <w:rsid w:val="4D655BF6"/>
    <w:rsid w:val="4D76038B"/>
    <w:rsid w:val="4D7D7DA8"/>
    <w:rsid w:val="4D7F290C"/>
    <w:rsid w:val="4D8D7E36"/>
    <w:rsid w:val="4D9559D3"/>
    <w:rsid w:val="4DA38483"/>
    <w:rsid w:val="4DA3B2AF"/>
    <w:rsid w:val="4DB60095"/>
    <w:rsid w:val="4DB8ABFB"/>
    <w:rsid w:val="4DBC3531"/>
    <w:rsid w:val="4DBE70DE"/>
    <w:rsid w:val="4DCAF9AF"/>
    <w:rsid w:val="4DD3C3B4"/>
    <w:rsid w:val="4DD8CFB8"/>
    <w:rsid w:val="4DDA4AA5"/>
    <w:rsid w:val="4DDBA48A"/>
    <w:rsid w:val="4DE0F5FA"/>
    <w:rsid w:val="4DE70022"/>
    <w:rsid w:val="4DEA1634"/>
    <w:rsid w:val="4DEE0324"/>
    <w:rsid w:val="4DF26581"/>
    <w:rsid w:val="4DFB649D"/>
    <w:rsid w:val="4DFEE691"/>
    <w:rsid w:val="4E008297"/>
    <w:rsid w:val="4E13271F"/>
    <w:rsid w:val="4E13C06A"/>
    <w:rsid w:val="4E245151"/>
    <w:rsid w:val="4E2EB47F"/>
    <w:rsid w:val="4E34304F"/>
    <w:rsid w:val="4E3964DA"/>
    <w:rsid w:val="4E3A2B6B"/>
    <w:rsid w:val="4E508CB5"/>
    <w:rsid w:val="4E52D8AF"/>
    <w:rsid w:val="4E58ED4E"/>
    <w:rsid w:val="4E76F906"/>
    <w:rsid w:val="4E8C78F4"/>
    <w:rsid w:val="4E8F3FAC"/>
    <w:rsid w:val="4E9088C1"/>
    <w:rsid w:val="4E9D8179"/>
    <w:rsid w:val="4E9DFBDC"/>
    <w:rsid w:val="4EA2373F"/>
    <w:rsid w:val="4EC20FA2"/>
    <w:rsid w:val="4ED289CF"/>
    <w:rsid w:val="4ED51C49"/>
    <w:rsid w:val="4ED6A30B"/>
    <w:rsid w:val="4ED9DD71"/>
    <w:rsid w:val="4EEBC49B"/>
    <w:rsid w:val="4EF63CCF"/>
    <w:rsid w:val="4EFD7033"/>
    <w:rsid w:val="4F0665B9"/>
    <w:rsid w:val="4F06C09C"/>
    <w:rsid w:val="4F07C1E4"/>
    <w:rsid w:val="4F2D10BA"/>
    <w:rsid w:val="4F374E67"/>
    <w:rsid w:val="4F55E256"/>
    <w:rsid w:val="4F664AAE"/>
    <w:rsid w:val="4F6AED51"/>
    <w:rsid w:val="4F7552E2"/>
    <w:rsid w:val="4F8085E6"/>
    <w:rsid w:val="4F8201F5"/>
    <w:rsid w:val="4F8251A5"/>
    <w:rsid w:val="4F840FAC"/>
    <w:rsid w:val="4F9D3906"/>
    <w:rsid w:val="4F9F0F2F"/>
    <w:rsid w:val="4FAA4297"/>
    <w:rsid w:val="4FAB6A82"/>
    <w:rsid w:val="4FAD95F8"/>
    <w:rsid w:val="4FB7C5A7"/>
    <w:rsid w:val="4FC1F3A3"/>
    <w:rsid w:val="4FC93324"/>
    <w:rsid w:val="4FCE63B3"/>
    <w:rsid w:val="4FD2EEAA"/>
    <w:rsid w:val="4FD4E4B4"/>
    <w:rsid w:val="4FDA7E67"/>
    <w:rsid w:val="4FDE8DAA"/>
    <w:rsid w:val="4FDFB4DA"/>
    <w:rsid w:val="4FE89746"/>
    <w:rsid w:val="4FEB7898"/>
    <w:rsid w:val="4FEC280E"/>
    <w:rsid w:val="4FF56C9A"/>
    <w:rsid w:val="4FF5A91E"/>
    <w:rsid w:val="4FF841F2"/>
    <w:rsid w:val="4FF86598"/>
    <w:rsid w:val="4FFC4FE1"/>
    <w:rsid w:val="50083B74"/>
    <w:rsid w:val="5009C7BE"/>
    <w:rsid w:val="5012FE34"/>
    <w:rsid w:val="501606C9"/>
    <w:rsid w:val="502B6E9D"/>
    <w:rsid w:val="50333E7B"/>
    <w:rsid w:val="504520B2"/>
    <w:rsid w:val="50483B3E"/>
    <w:rsid w:val="504AC19F"/>
    <w:rsid w:val="5056AE99"/>
    <w:rsid w:val="505DC285"/>
    <w:rsid w:val="505EABD6"/>
    <w:rsid w:val="5061CA2B"/>
    <w:rsid w:val="50666CAA"/>
    <w:rsid w:val="5067DDF3"/>
    <w:rsid w:val="507AEE0D"/>
    <w:rsid w:val="507CBE6E"/>
    <w:rsid w:val="5081BD30"/>
    <w:rsid w:val="50859C87"/>
    <w:rsid w:val="5085D0FC"/>
    <w:rsid w:val="50867FA7"/>
    <w:rsid w:val="5088F536"/>
    <w:rsid w:val="508F72BC"/>
    <w:rsid w:val="50A19A90"/>
    <w:rsid w:val="50CF441C"/>
    <w:rsid w:val="50F996D0"/>
    <w:rsid w:val="50FBA45B"/>
    <w:rsid w:val="510B1757"/>
    <w:rsid w:val="510E8D6F"/>
    <w:rsid w:val="511CBF8A"/>
    <w:rsid w:val="511CCD1B"/>
    <w:rsid w:val="511F81EE"/>
    <w:rsid w:val="512C4692"/>
    <w:rsid w:val="514F6406"/>
    <w:rsid w:val="515A465D"/>
    <w:rsid w:val="51636907"/>
    <w:rsid w:val="5167E904"/>
    <w:rsid w:val="516AB37D"/>
    <w:rsid w:val="51752B03"/>
    <w:rsid w:val="5175488D"/>
    <w:rsid w:val="517E642E"/>
    <w:rsid w:val="518380D3"/>
    <w:rsid w:val="518AE05F"/>
    <w:rsid w:val="518F2069"/>
    <w:rsid w:val="51945A4E"/>
    <w:rsid w:val="5195BDF8"/>
    <w:rsid w:val="51A11DAB"/>
    <w:rsid w:val="51A9F1D5"/>
    <w:rsid w:val="51BECB68"/>
    <w:rsid w:val="51D59A69"/>
    <w:rsid w:val="51D5A37D"/>
    <w:rsid w:val="51D92B3C"/>
    <w:rsid w:val="51DBCE86"/>
    <w:rsid w:val="51DCD6D4"/>
    <w:rsid w:val="51F25838"/>
    <w:rsid w:val="51FA5877"/>
    <w:rsid w:val="51FE1313"/>
    <w:rsid w:val="51FFDFE5"/>
    <w:rsid w:val="5207DBBA"/>
    <w:rsid w:val="5219B14C"/>
    <w:rsid w:val="521B6568"/>
    <w:rsid w:val="521F7575"/>
    <w:rsid w:val="5220AE4B"/>
    <w:rsid w:val="52243253"/>
    <w:rsid w:val="522505C7"/>
    <w:rsid w:val="52283ABC"/>
    <w:rsid w:val="5232AF22"/>
    <w:rsid w:val="523F1333"/>
    <w:rsid w:val="524B28DC"/>
    <w:rsid w:val="525C6ABD"/>
    <w:rsid w:val="525DF07D"/>
    <w:rsid w:val="528F7437"/>
    <w:rsid w:val="5295BBC7"/>
    <w:rsid w:val="52991A9A"/>
    <w:rsid w:val="529C7D41"/>
    <w:rsid w:val="52AD7E38"/>
    <w:rsid w:val="52AF2346"/>
    <w:rsid w:val="52B1E4C7"/>
    <w:rsid w:val="52BEE1B5"/>
    <w:rsid w:val="52C8ACC1"/>
    <w:rsid w:val="52CA6EE0"/>
    <w:rsid w:val="52D540FA"/>
    <w:rsid w:val="52EBB458"/>
    <w:rsid w:val="52F3E65E"/>
    <w:rsid w:val="52F83EE8"/>
    <w:rsid w:val="52FC2CBE"/>
    <w:rsid w:val="52FE2BA4"/>
    <w:rsid w:val="5300FEB7"/>
    <w:rsid w:val="530C0710"/>
    <w:rsid w:val="531C192B"/>
    <w:rsid w:val="5323873B"/>
    <w:rsid w:val="532B6B56"/>
    <w:rsid w:val="532FCAC4"/>
    <w:rsid w:val="53318E59"/>
    <w:rsid w:val="53388125"/>
    <w:rsid w:val="533B78A8"/>
    <w:rsid w:val="533E8643"/>
    <w:rsid w:val="53468F38"/>
    <w:rsid w:val="53598C3E"/>
    <w:rsid w:val="535D192F"/>
    <w:rsid w:val="5361F52A"/>
    <w:rsid w:val="537F99AE"/>
    <w:rsid w:val="53872C35"/>
    <w:rsid w:val="5391197E"/>
    <w:rsid w:val="5399DEAD"/>
    <w:rsid w:val="539F8713"/>
    <w:rsid w:val="53A4D691"/>
    <w:rsid w:val="53A5A282"/>
    <w:rsid w:val="53A623A6"/>
    <w:rsid w:val="53AB07ED"/>
    <w:rsid w:val="53B735C9"/>
    <w:rsid w:val="53BBE04F"/>
    <w:rsid w:val="53C7B430"/>
    <w:rsid w:val="53C8C616"/>
    <w:rsid w:val="53D391C8"/>
    <w:rsid w:val="53D9DCFE"/>
    <w:rsid w:val="53DED721"/>
    <w:rsid w:val="5408C93D"/>
    <w:rsid w:val="5409907E"/>
    <w:rsid w:val="5413F98A"/>
    <w:rsid w:val="54330D08"/>
    <w:rsid w:val="545C4BEE"/>
    <w:rsid w:val="546DE747"/>
    <w:rsid w:val="54701735"/>
    <w:rsid w:val="54758826"/>
    <w:rsid w:val="547FD532"/>
    <w:rsid w:val="54842D29"/>
    <w:rsid w:val="548AEEB3"/>
    <w:rsid w:val="548BF9AF"/>
    <w:rsid w:val="548C1F52"/>
    <w:rsid w:val="5490773D"/>
    <w:rsid w:val="5490DFEC"/>
    <w:rsid w:val="54AF2E13"/>
    <w:rsid w:val="54B432CE"/>
    <w:rsid w:val="54B96BA4"/>
    <w:rsid w:val="54BCCEAF"/>
    <w:rsid w:val="54BEEBF0"/>
    <w:rsid w:val="54C604A4"/>
    <w:rsid w:val="54CD5EBA"/>
    <w:rsid w:val="54D1FA60"/>
    <w:rsid w:val="54F22BC0"/>
    <w:rsid w:val="54FDF86C"/>
    <w:rsid w:val="54FEBCFE"/>
    <w:rsid w:val="550051E8"/>
    <w:rsid w:val="5508ECD8"/>
    <w:rsid w:val="5516DB11"/>
    <w:rsid w:val="55173769"/>
    <w:rsid w:val="55250ADF"/>
    <w:rsid w:val="552E1BB4"/>
    <w:rsid w:val="552F717F"/>
    <w:rsid w:val="55553A90"/>
    <w:rsid w:val="555676AB"/>
    <w:rsid w:val="5568FB61"/>
    <w:rsid w:val="5569E087"/>
    <w:rsid w:val="556BD4E0"/>
    <w:rsid w:val="556F32B6"/>
    <w:rsid w:val="55893A2F"/>
    <w:rsid w:val="55919A58"/>
    <w:rsid w:val="5597E77C"/>
    <w:rsid w:val="55A5A770"/>
    <w:rsid w:val="55A7E522"/>
    <w:rsid w:val="55ACA93A"/>
    <w:rsid w:val="55B3CA17"/>
    <w:rsid w:val="55B7AA77"/>
    <w:rsid w:val="55B8DEA7"/>
    <w:rsid w:val="55C0497D"/>
    <w:rsid w:val="55C5B7BD"/>
    <w:rsid w:val="55C6713D"/>
    <w:rsid w:val="55E2A356"/>
    <w:rsid w:val="55E50747"/>
    <w:rsid w:val="55EF8C38"/>
    <w:rsid w:val="55FEE36B"/>
    <w:rsid w:val="5601B9C4"/>
    <w:rsid w:val="5602D06E"/>
    <w:rsid w:val="5615A3E3"/>
    <w:rsid w:val="56203099"/>
    <w:rsid w:val="562A96F8"/>
    <w:rsid w:val="56320C74"/>
    <w:rsid w:val="5641B8E2"/>
    <w:rsid w:val="564292D7"/>
    <w:rsid w:val="564E8013"/>
    <w:rsid w:val="565D574B"/>
    <w:rsid w:val="5665F3EC"/>
    <w:rsid w:val="56698021"/>
    <w:rsid w:val="566E1504"/>
    <w:rsid w:val="566F1A50"/>
    <w:rsid w:val="5681E172"/>
    <w:rsid w:val="5684B216"/>
    <w:rsid w:val="569ED493"/>
    <w:rsid w:val="56A77FF2"/>
    <w:rsid w:val="56ADE7DB"/>
    <w:rsid w:val="56B39852"/>
    <w:rsid w:val="56B72510"/>
    <w:rsid w:val="56B8E6E4"/>
    <w:rsid w:val="56BFE62B"/>
    <w:rsid w:val="56C27498"/>
    <w:rsid w:val="56D3292F"/>
    <w:rsid w:val="56E0F437"/>
    <w:rsid w:val="56EA143C"/>
    <w:rsid w:val="57021A6B"/>
    <w:rsid w:val="570382E8"/>
    <w:rsid w:val="5707CE0A"/>
    <w:rsid w:val="5709F9E2"/>
    <w:rsid w:val="5720EBFA"/>
    <w:rsid w:val="572F127E"/>
    <w:rsid w:val="572F3CCD"/>
    <w:rsid w:val="57400DE7"/>
    <w:rsid w:val="57473EA2"/>
    <w:rsid w:val="574DCC77"/>
    <w:rsid w:val="575C810C"/>
    <w:rsid w:val="576296DF"/>
    <w:rsid w:val="5782871B"/>
    <w:rsid w:val="578999E1"/>
    <w:rsid w:val="579167A1"/>
    <w:rsid w:val="579239D0"/>
    <w:rsid w:val="579CCE46"/>
    <w:rsid w:val="57C75781"/>
    <w:rsid w:val="57D88711"/>
    <w:rsid w:val="57E450EB"/>
    <w:rsid w:val="57E9EF61"/>
    <w:rsid w:val="57EAE225"/>
    <w:rsid w:val="57F37B02"/>
    <w:rsid w:val="57FF47A0"/>
    <w:rsid w:val="58106142"/>
    <w:rsid w:val="581181BA"/>
    <w:rsid w:val="5814D998"/>
    <w:rsid w:val="5814DFB7"/>
    <w:rsid w:val="5819C43F"/>
    <w:rsid w:val="581C03D2"/>
    <w:rsid w:val="581FEF86"/>
    <w:rsid w:val="582CAA56"/>
    <w:rsid w:val="583AAFE4"/>
    <w:rsid w:val="584140DF"/>
    <w:rsid w:val="584607F2"/>
    <w:rsid w:val="5861E9AC"/>
    <w:rsid w:val="586982F0"/>
    <w:rsid w:val="586A1395"/>
    <w:rsid w:val="58754409"/>
    <w:rsid w:val="587EA3FA"/>
    <w:rsid w:val="589C9010"/>
    <w:rsid w:val="58A98836"/>
    <w:rsid w:val="58C944E7"/>
    <w:rsid w:val="58C9B57A"/>
    <w:rsid w:val="58D50D55"/>
    <w:rsid w:val="58E1948B"/>
    <w:rsid w:val="58E23DE6"/>
    <w:rsid w:val="58E36D61"/>
    <w:rsid w:val="58F3616B"/>
    <w:rsid w:val="58F7F630"/>
    <w:rsid w:val="590E263C"/>
    <w:rsid w:val="591E19CD"/>
    <w:rsid w:val="59272F89"/>
    <w:rsid w:val="59353584"/>
    <w:rsid w:val="5939C8D0"/>
    <w:rsid w:val="593BE44C"/>
    <w:rsid w:val="593FA4DC"/>
    <w:rsid w:val="59517F02"/>
    <w:rsid w:val="595308C4"/>
    <w:rsid w:val="5953EA3F"/>
    <w:rsid w:val="5956F49A"/>
    <w:rsid w:val="595DE3DF"/>
    <w:rsid w:val="59610889"/>
    <w:rsid w:val="59654182"/>
    <w:rsid w:val="596C4793"/>
    <w:rsid w:val="59802438"/>
    <w:rsid w:val="598E7A4F"/>
    <w:rsid w:val="59952146"/>
    <w:rsid w:val="59A0EBB2"/>
    <w:rsid w:val="59A52E70"/>
    <w:rsid w:val="59B0E9B9"/>
    <w:rsid w:val="59BF5696"/>
    <w:rsid w:val="59C6A76E"/>
    <w:rsid w:val="59CAC4A1"/>
    <w:rsid w:val="59CC22A5"/>
    <w:rsid w:val="59D530F3"/>
    <w:rsid w:val="59EDE7BA"/>
    <w:rsid w:val="5A0B8D71"/>
    <w:rsid w:val="5A100B65"/>
    <w:rsid w:val="5A153C76"/>
    <w:rsid w:val="5A187785"/>
    <w:rsid w:val="5A190CB3"/>
    <w:rsid w:val="5A21AD1F"/>
    <w:rsid w:val="5A223246"/>
    <w:rsid w:val="5A2C0D10"/>
    <w:rsid w:val="5A2E7124"/>
    <w:rsid w:val="5A2FCFB3"/>
    <w:rsid w:val="5A3D546F"/>
    <w:rsid w:val="5A4D22E1"/>
    <w:rsid w:val="5A544B5B"/>
    <w:rsid w:val="5A5757E7"/>
    <w:rsid w:val="5A578AF3"/>
    <w:rsid w:val="5A579739"/>
    <w:rsid w:val="5A7335A4"/>
    <w:rsid w:val="5A7565DE"/>
    <w:rsid w:val="5A75E269"/>
    <w:rsid w:val="5A77BE94"/>
    <w:rsid w:val="5A868E3C"/>
    <w:rsid w:val="5A930917"/>
    <w:rsid w:val="5AC61EFE"/>
    <w:rsid w:val="5AC9901C"/>
    <w:rsid w:val="5ACFB2EC"/>
    <w:rsid w:val="5AD905BA"/>
    <w:rsid w:val="5ADA0C6F"/>
    <w:rsid w:val="5ADD62B7"/>
    <w:rsid w:val="5AED4F63"/>
    <w:rsid w:val="5AF354DC"/>
    <w:rsid w:val="5AF93139"/>
    <w:rsid w:val="5AF9BEBF"/>
    <w:rsid w:val="5B0125C7"/>
    <w:rsid w:val="5B0226B5"/>
    <w:rsid w:val="5B21E559"/>
    <w:rsid w:val="5B25F2A9"/>
    <w:rsid w:val="5B27B839"/>
    <w:rsid w:val="5B5ABD82"/>
    <w:rsid w:val="5B74CF7A"/>
    <w:rsid w:val="5B789289"/>
    <w:rsid w:val="5B7DD8D9"/>
    <w:rsid w:val="5B8FFE29"/>
    <w:rsid w:val="5B9B208C"/>
    <w:rsid w:val="5BA90AA1"/>
    <w:rsid w:val="5BB64B7B"/>
    <w:rsid w:val="5BBFBB62"/>
    <w:rsid w:val="5BCEDE28"/>
    <w:rsid w:val="5BDA165B"/>
    <w:rsid w:val="5BEE2272"/>
    <w:rsid w:val="5BF012D3"/>
    <w:rsid w:val="5BF246D9"/>
    <w:rsid w:val="5BF735E8"/>
    <w:rsid w:val="5C043A0D"/>
    <w:rsid w:val="5C125CF1"/>
    <w:rsid w:val="5C250639"/>
    <w:rsid w:val="5C2B51AB"/>
    <w:rsid w:val="5C3767BC"/>
    <w:rsid w:val="5C38B0FF"/>
    <w:rsid w:val="5C39E2E9"/>
    <w:rsid w:val="5C422AA5"/>
    <w:rsid w:val="5C42FD40"/>
    <w:rsid w:val="5C44BC4D"/>
    <w:rsid w:val="5C4D5BBE"/>
    <w:rsid w:val="5C4F5112"/>
    <w:rsid w:val="5C61F3FE"/>
    <w:rsid w:val="5C6E585E"/>
    <w:rsid w:val="5C78B324"/>
    <w:rsid w:val="5C836A26"/>
    <w:rsid w:val="5C868467"/>
    <w:rsid w:val="5C899C67"/>
    <w:rsid w:val="5C8B33E5"/>
    <w:rsid w:val="5C8B3606"/>
    <w:rsid w:val="5C8F3B0D"/>
    <w:rsid w:val="5C8F4B8E"/>
    <w:rsid w:val="5CA3952E"/>
    <w:rsid w:val="5CA79294"/>
    <w:rsid w:val="5CAFC71A"/>
    <w:rsid w:val="5CB5882E"/>
    <w:rsid w:val="5CBB8AC3"/>
    <w:rsid w:val="5CD38931"/>
    <w:rsid w:val="5CDC6CC7"/>
    <w:rsid w:val="5CE2ABD7"/>
    <w:rsid w:val="5CE2B751"/>
    <w:rsid w:val="5CE5B1E1"/>
    <w:rsid w:val="5CE9FFFE"/>
    <w:rsid w:val="5CFDC1D0"/>
    <w:rsid w:val="5D0573F2"/>
    <w:rsid w:val="5D12334B"/>
    <w:rsid w:val="5D157FF3"/>
    <w:rsid w:val="5D1BF505"/>
    <w:rsid w:val="5D2191A0"/>
    <w:rsid w:val="5D22C1F5"/>
    <w:rsid w:val="5D292100"/>
    <w:rsid w:val="5D325EC4"/>
    <w:rsid w:val="5D33B4DB"/>
    <w:rsid w:val="5D3BEE22"/>
    <w:rsid w:val="5D4CC771"/>
    <w:rsid w:val="5D57B665"/>
    <w:rsid w:val="5D71C811"/>
    <w:rsid w:val="5D78747D"/>
    <w:rsid w:val="5D794201"/>
    <w:rsid w:val="5D848631"/>
    <w:rsid w:val="5D94321E"/>
    <w:rsid w:val="5DB13304"/>
    <w:rsid w:val="5DB7DF83"/>
    <w:rsid w:val="5DD25806"/>
    <w:rsid w:val="5DD58664"/>
    <w:rsid w:val="5DDAA8BF"/>
    <w:rsid w:val="5DEF814F"/>
    <w:rsid w:val="5DF341DA"/>
    <w:rsid w:val="5DF490F1"/>
    <w:rsid w:val="5E091583"/>
    <w:rsid w:val="5E0FEFB5"/>
    <w:rsid w:val="5E1FD9A1"/>
    <w:rsid w:val="5E27F21A"/>
    <w:rsid w:val="5E3B38EC"/>
    <w:rsid w:val="5E3BBD87"/>
    <w:rsid w:val="5E42A301"/>
    <w:rsid w:val="5E45FB6A"/>
    <w:rsid w:val="5E487F89"/>
    <w:rsid w:val="5E4CBA37"/>
    <w:rsid w:val="5E4F85B7"/>
    <w:rsid w:val="5E50FA66"/>
    <w:rsid w:val="5E54547A"/>
    <w:rsid w:val="5E61E2CC"/>
    <w:rsid w:val="5E693E48"/>
    <w:rsid w:val="5E6ACF75"/>
    <w:rsid w:val="5E6B9387"/>
    <w:rsid w:val="5E6CF758"/>
    <w:rsid w:val="5E7230FE"/>
    <w:rsid w:val="5E73E4AD"/>
    <w:rsid w:val="5E7A4302"/>
    <w:rsid w:val="5E871408"/>
    <w:rsid w:val="5EAEE849"/>
    <w:rsid w:val="5EB0D3DC"/>
    <w:rsid w:val="5EC04675"/>
    <w:rsid w:val="5EC9BD08"/>
    <w:rsid w:val="5ECD2900"/>
    <w:rsid w:val="5ED89026"/>
    <w:rsid w:val="5EDA39AD"/>
    <w:rsid w:val="5EE9C184"/>
    <w:rsid w:val="5EF11068"/>
    <w:rsid w:val="5EF426A3"/>
    <w:rsid w:val="5F04C72A"/>
    <w:rsid w:val="5F125B0F"/>
    <w:rsid w:val="5F29234D"/>
    <w:rsid w:val="5F3D4839"/>
    <w:rsid w:val="5F44BA39"/>
    <w:rsid w:val="5F46E8C9"/>
    <w:rsid w:val="5F4B08B3"/>
    <w:rsid w:val="5F5CA6FB"/>
    <w:rsid w:val="5F63236A"/>
    <w:rsid w:val="5F6433C7"/>
    <w:rsid w:val="5F6D4C65"/>
    <w:rsid w:val="5F77AE47"/>
    <w:rsid w:val="5F7A6201"/>
    <w:rsid w:val="5F92E0DC"/>
    <w:rsid w:val="5F95EC82"/>
    <w:rsid w:val="5F980ABB"/>
    <w:rsid w:val="5F982D2C"/>
    <w:rsid w:val="5FA2307E"/>
    <w:rsid w:val="5FA3045D"/>
    <w:rsid w:val="5FABBA3F"/>
    <w:rsid w:val="5FB0384E"/>
    <w:rsid w:val="5FB79C47"/>
    <w:rsid w:val="5FBB0991"/>
    <w:rsid w:val="5FD0C546"/>
    <w:rsid w:val="5FD5386C"/>
    <w:rsid w:val="5FEAE122"/>
    <w:rsid w:val="60035041"/>
    <w:rsid w:val="60150D68"/>
    <w:rsid w:val="602B2504"/>
    <w:rsid w:val="6049DFD2"/>
    <w:rsid w:val="60571375"/>
    <w:rsid w:val="605F40C8"/>
    <w:rsid w:val="606FED13"/>
    <w:rsid w:val="607AF044"/>
    <w:rsid w:val="607F9368"/>
    <w:rsid w:val="6085C632"/>
    <w:rsid w:val="608A8A02"/>
    <w:rsid w:val="608D6430"/>
    <w:rsid w:val="609F0477"/>
    <w:rsid w:val="60ACE481"/>
    <w:rsid w:val="60B12B48"/>
    <w:rsid w:val="60B2B56F"/>
    <w:rsid w:val="60C4766A"/>
    <w:rsid w:val="60D6F219"/>
    <w:rsid w:val="60DBEB61"/>
    <w:rsid w:val="60DE53C0"/>
    <w:rsid w:val="60E37536"/>
    <w:rsid w:val="60EF3900"/>
    <w:rsid w:val="61037897"/>
    <w:rsid w:val="6109294D"/>
    <w:rsid w:val="611C5EBA"/>
    <w:rsid w:val="611CAF64"/>
    <w:rsid w:val="6126A396"/>
    <w:rsid w:val="612A34E0"/>
    <w:rsid w:val="612ADAD7"/>
    <w:rsid w:val="613C1C58"/>
    <w:rsid w:val="613D1FCF"/>
    <w:rsid w:val="613FAC0E"/>
    <w:rsid w:val="6144E27A"/>
    <w:rsid w:val="61457417"/>
    <w:rsid w:val="6145AD34"/>
    <w:rsid w:val="6147283F"/>
    <w:rsid w:val="614789DF"/>
    <w:rsid w:val="61479C53"/>
    <w:rsid w:val="615793A8"/>
    <w:rsid w:val="615F1890"/>
    <w:rsid w:val="617CA1D8"/>
    <w:rsid w:val="6180538D"/>
    <w:rsid w:val="6196A8CA"/>
    <w:rsid w:val="619D4F67"/>
    <w:rsid w:val="61A0147C"/>
    <w:rsid w:val="61A63FB6"/>
    <w:rsid w:val="61A939EF"/>
    <w:rsid w:val="61AB2259"/>
    <w:rsid w:val="61ADCD9A"/>
    <w:rsid w:val="61B4465D"/>
    <w:rsid w:val="61C00ABD"/>
    <w:rsid w:val="61CBEDB4"/>
    <w:rsid w:val="61CDC692"/>
    <w:rsid w:val="61D264B7"/>
    <w:rsid w:val="61D306C7"/>
    <w:rsid w:val="61D9B973"/>
    <w:rsid w:val="61DB8E2A"/>
    <w:rsid w:val="61F13756"/>
    <w:rsid w:val="61F36A22"/>
    <w:rsid w:val="61FD799F"/>
    <w:rsid w:val="62064354"/>
    <w:rsid w:val="62141CD4"/>
    <w:rsid w:val="62204E5B"/>
    <w:rsid w:val="6229CF7D"/>
    <w:rsid w:val="62303EF2"/>
    <w:rsid w:val="6232197A"/>
    <w:rsid w:val="6232A8B7"/>
    <w:rsid w:val="6236AA2E"/>
    <w:rsid w:val="6238DD05"/>
    <w:rsid w:val="62412523"/>
    <w:rsid w:val="62465BF4"/>
    <w:rsid w:val="6248AEEA"/>
    <w:rsid w:val="626420BF"/>
    <w:rsid w:val="62694726"/>
    <w:rsid w:val="626CE84E"/>
    <w:rsid w:val="626F9873"/>
    <w:rsid w:val="6270FB15"/>
    <w:rsid w:val="6271475C"/>
    <w:rsid w:val="62764BC4"/>
    <w:rsid w:val="6278CD78"/>
    <w:rsid w:val="62841A3D"/>
    <w:rsid w:val="62A1CB0C"/>
    <w:rsid w:val="62A791BC"/>
    <w:rsid w:val="62A801B6"/>
    <w:rsid w:val="62BC7F6A"/>
    <w:rsid w:val="62C1848E"/>
    <w:rsid w:val="62CE4AD9"/>
    <w:rsid w:val="62D2906D"/>
    <w:rsid w:val="62D35BE2"/>
    <w:rsid w:val="62D4A883"/>
    <w:rsid w:val="62E48B96"/>
    <w:rsid w:val="62EBDCDA"/>
    <w:rsid w:val="62FC488E"/>
    <w:rsid w:val="63088908"/>
    <w:rsid w:val="630DF280"/>
    <w:rsid w:val="6314C2E8"/>
    <w:rsid w:val="6323372A"/>
    <w:rsid w:val="632369D9"/>
    <w:rsid w:val="6328A6B0"/>
    <w:rsid w:val="632DE51E"/>
    <w:rsid w:val="632F925A"/>
    <w:rsid w:val="63319FE6"/>
    <w:rsid w:val="6345B08A"/>
    <w:rsid w:val="6348690E"/>
    <w:rsid w:val="634C0127"/>
    <w:rsid w:val="634D636B"/>
    <w:rsid w:val="63516056"/>
    <w:rsid w:val="6352EAC6"/>
    <w:rsid w:val="63537288"/>
    <w:rsid w:val="6364638E"/>
    <w:rsid w:val="637075C1"/>
    <w:rsid w:val="63932CF3"/>
    <w:rsid w:val="639A96BF"/>
    <w:rsid w:val="63AC2548"/>
    <w:rsid w:val="63AE4FC3"/>
    <w:rsid w:val="63AF16A9"/>
    <w:rsid w:val="63B0F70D"/>
    <w:rsid w:val="63B384C2"/>
    <w:rsid w:val="63B3E371"/>
    <w:rsid w:val="63B43136"/>
    <w:rsid w:val="63C08C59"/>
    <w:rsid w:val="63D13069"/>
    <w:rsid w:val="63D303D7"/>
    <w:rsid w:val="63D7AEA7"/>
    <w:rsid w:val="63EB7A2F"/>
    <w:rsid w:val="63F8395A"/>
    <w:rsid w:val="6405F017"/>
    <w:rsid w:val="6411A0E1"/>
    <w:rsid w:val="6412706D"/>
    <w:rsid w:val="642B702F"/>
    <w:rsid w:val="642C89DB"/>
    <w:rsid w:val="642D539C"/>
    <w:rsid w:val="642FF41A"/>
    <w:rsid w:val="643423F9"/>
    <w:rsid w:val="6438D588"/>
    <w:rsid w:val="64394B47"/>
    <w:rsid w:val="64436B58"/>
    <w:rsid w:val="6445D49D"/>
    <w:rsid w:val="644E602D"/>
    <w:rsid w:val="645546A8"/>
    <w:rsid w:val="6461A741"/>
    <w:rsid w:val="64825D29"/>
    <w:rsid w:val="64855948"/>
    <w:rsid w:val="648B30DC"/>
    <w:rsid w:val="64927684"/>
    <w:rsid w:val="649E9F07"/>
    <w:rsid w:val="64BAA368"/>
    <w:rsid w:val="64BE487B"/>
    <w:rsid w:val="64C20503"/>
    <w:rsid w:val="64D557C3"/>
    <w:rsid w:val="64D84502"/>
    <w:rsid w:val="64DBA032"/>
    <w:rsid w:val="64E0398F"/>
    <w:rsid w:val="64E814EB"/>
    <w:rsid w:val="64E85057"/>
    <w:rsid w:val="64EB700A"/>
    <w:rsid w:val="64ECD362"/>
    <w:rsid w:val="64FBA1E0"/>
    <w:rsid w:val="64FEFBAC"/>
    <w:rsid w:val="6500F553"/>
    <w:rsid w:val="65082FC7"/>
    <w:rsid w:val="650C978B"/>
    <w:rsid w:val="6516381B"/>
    <w:rsid w:val="65171F2B"/>
    <w:rsid w:val="651FC29F"/>
    <w:rsid w:val="6526DCD9"/>
    <w:rsid w:val="652D3C82"/>
    <w:rsid w:val="65463178"/>
    <w:rsid w:val="6548B71C"/>
    <w:rsid w:val="6550C835"/>
    <w:rsid w:val="656A0EBD"/>
    <w:rsid w:val="656F7F1B"/>
    <w:rsid w:val="6580E41C"/>
    <w:rsid w:val="6590D615"/>
    <w:rsid w:val="65A678A7"/>
    <w:rsid w:val="65ABE303"/>
    <w:rsid w:val="65ACA04A"/>
    <w:rsid w:val="65ACEFD3"/>
    <w:rsid w:val="65B7C543"/>
    <w:rsid w:val="65C9BFA5"/>
    <w:rsid w:val="65D61AD9"/>
    <w:rsid w:val="65DEC872"/>
    <w:rsid w:val="65E38FCF"/>
    <w:rsid w:val="65EC0604"/>
    <w:rsid w:val="65ED4150"/>
    <w:rsid w:val="65EDFB4A"/>
    <w:rsid w:val="66011512"/>
    <w:rsid w:val="6601B5B9"/>
    <w:rsid w:val="66198533"/>
    <w:rsid w:val="66244316"/>
    <w:rsid w:val="662E8B01"/>
    <w:rsid w:val="6630C820"/>
    <w:rsid w:val="6632C1AA"/>
    <w:rsid w:val="663EF8B5"/>
    <w:rsid w:val="6646AF6A"/>
    <w:rsid w:val="6646D997"/>
    <w:rsid w:val="664C5AA5"/>
    <w:rsid w:val="6651EEED"/>
    <w:rsid w:val="665C2053"/>
    <w:rsid w:val="66608CE5"/>
    <w:rsid w:val="6660A7BA"/>
    <w:rsid w:val="6668A614"/>
    <w:rsid w:val="66775A73"/>
    <w:rsid w:val="667A9B51"/>
    <w:rsid w:val="667B34BB"/>
    <w:rsid w:val="668C32B5"/>
    <w:rsid w:val="6693D221"/>
    <w:rsid w:val="66982972"/>
    <w:rsid w:val="669C9912"/>
    <w:rsid w:val="66A4C0E5"/>
    <w:rsid w:val="66C28985"/>
    <w:rsid w:val="66C93F9A"/>
    <w:rsid w:val="66D41CCB"/>
    <w:rsid w:val="66D9FB38"/>
    <w:rsid w:val="66DC03AC"/>
    <w:rsid w:val="66EEB147"/>
    <w:rsid w:val="66F211FC"/>
    <w:rsid w:val="66FE52BE"/>
    <w:rsid w:val="6704B1C2"/>
    <w:rsid w:val="670EC63F"/>
    <w:rsid w:val="670FC51D"/>
    <w:rsid w:val="671FE36E"/>
    <w:rsid w:val="672EA64A"/>
    <w:rsid w:val="6743572A"/>
    <w:rsid w:val="67569D75"/>
    <w:rsid w:val="6759A0A7"/>
    <w:rsid w:val="675BD686"/>
    <w:rsid w:val="67609341"/>
    <w:rsid w:val="676BA898"/>
    <w:rsid w:val="6776591D"/>
    <w:rsid w:val="6776EDF8"/>
    <w:rsid w:val="677D4B91"/>
    <w:rsid w:val="678BDD6F"/>
    <w:rsid w:val="678CC082"/>
    <w:rsid w:val="6798CEEE"/>
    <w:rsid w:val="67A2D75C"/>
    <w:rsid w:val="67A7E024"/>
    <w:rsid w:val="67C91AFD"/>
    <w:rsid w:val="67C93398"/>
    <w:rsid w:val="67C9E427"/>
    <w:rsid w:val="67CDD9C7"/>
    <w:rsid w:val="67DB6057"/>
    <w:rsid w:val="67E22E0A"/>
    <w:rsid w:val="67E5FFFF"/>
    <w:rsid w:val="67E873F2"/>
    <w:rsid w:val="67EB6F9E"/>
    <w:rsid w:val="67F49087"/>
    <w:rsid w:val="6807E21A"/>
    <w:rsid w:val="68220F8D"/>
    <w:rsid w:val="68249D68"/>
    <w:rsid w:val="6831AD45"/>
    <w:rsid w:val="68360E4C"/>
    <w:rsid w:val="686129E0"/>
    <w:rsid w:val="686B23B9"/>
    <w:rsid w:val="686CE97B"/>
    <w:rsid w:val="687623D4"/>
    <w:rsid w:val="687A2C6D"/>
    <w:rsid w:val="687C9EB1"/>
    <w:rsid w:val="688AA81E"/>
    <w:rsid w:val="688BA1F8"/>
    <w:rsid w:val="688CD390"/>
    <w:rsid w:val="68A2589D"/>
    <w:rsid w:val="68A5348F"/>
    <w:rsid w:val="68AA069A"/>
    <w:rsid w:val="68B5EC25"/>
    <w:rsid w:val="68B68B02"/>
    <w:rsid w:val="68BBCADE"/>
    <w:rsid w:val="68D4EBB2"/>
    <w:rsid w:val="68D6B1B9"/>
    <w:rsid w:val="68D6BBA6"/>
    <w:rsid w:val="68F0F396"/>
    <w:rsid w:val="68FCC9AB"/>
    <w:rsid w:val="69092849"/>
    <w:rsid w:val="6913E83A"/>
    <w:rsid w:val="691A8F14"/>
    <w:rsid w:val="69489967"/>
    <w:rsid w:val="696992FD"/>
    <w:rsid w:val="696C95C9"/>
    <w:rsid w:val="69713AA1"/>
    <w:rsid w:val="69780BC9"/>
    <w:rsid w:val="697C2B6E"/>
    <w:rsid w:val="6989510B"/>
    <w:rsid w:val="699D2078"/>
    <w:rsid w:val="69A53B7E"/>
    <w:rsid w:val="69A65EAD"/>
    <w:rsid w:val="69A6EEA2"/>
    <w:rsid w:val="69B2A95D"/>
    <w:rsid w:val="69B3B9DE"/>
    <w:rsid w:val="69CC700D"/>
    <w:rsid w:val="69CD76DC"/>
    <w:rsid w:val="69D600DB"/>
    <w:rsid w:val="69F48E39"/>
    <w:rsid w:val="69FE8873"/>
    <w:rsid w:val="6A06270E"/>
    <w:rsid w:val="6A094F39"/>
    <w:rsid w:val="6A0A25C6"/>
    <w:rsid w:val="6A0B49B6"/>
    <w:rsid w:val="6A0D71A8"/>
    <w:rsid w:val="6A110B21"/>
    <w:rsid w:val="6A1ED03B"/>
    <w:rsid w:val="6A2430BD"/>
    <w:rsid w:val="6A3CACF6"/>
    <w:rsid w:val="6A3E2E78"/>
    <w:rsid w:val="6A3F3A96"/>
    <w:rsid w:val="6A4D42FA"/>
    <w:rsid w:val="6A4DB1C1"/>
    <w:rsid w:val="6A6001BD"/>
    <w:rsid w:val="6A644AE6"/>
    <w:rsid w:val="6A64ECED"/>
    <w:rsid w:val="6A688657"/>
    <w:rsid w:val="6A6C0165"/>
    <w:rsid w:val="6A79189B"/>
    <w:rsid w:val="6A7EC2FF"/>
    <w:rsid w:val="6A878CE0"/>
    <w:rsid w:val="6A9AC7C8"/>
    <w:rsid w:val="6A9E6477"/>
    <w:rsid w:val="6AABF94B"/>
    <w:rsid w:val="6AADD8A0"/>
    <w:rsid w:val="6AB42D58"/>
    <w:rsid w:val="6ABF7FA3"/>
    <w:rsid w:val="6AC59407"/>
    <w:rsid w:val="6ACBC610"/>
    <w:rsid w:val="6ACD9985"/>
    <w:rsid w:val="6ACE58BE"/>
    <w:rsid w:val="6AD3503F"/>
    <w:rsid w:val="6AD43AD1"/>
    <w:rsid w:val="6ADD6FEA"/>
    <w:rsid w:val="6AE3510D"/>
    <w:rsid w:val="6AF138DF"/>
    <w:rsid w:val="6AF5E0B2"/>
    <w:rsid w:val="6AF96AD1"/>
    <w:rsid w:val="6B078DF6"/>
    <w:rsid w:val="6B0B54CB"/>
    <w:rsid w:val="6B0BAB74"/>
    <w:rsid w:val="6B1033B7"/>
    <w:rsid w:val="6B107934"/>
    <w:rsid w:val="6B1C1CFA"/>
    <w:rsid w:val="6B2CF844"/>
    <w:rsid w:val="6B303C92"/>
    <w:rsid w:val="6B33DAE3"/>
    <w:rsid w:val="6B4157B1"/>
    <w:rsid w:val="6B47E183"/>
    <w:rsid w:val="6B60482A"/>
    <w:rsid w:val="6B6AE2DA"/>
    <w:rsid w:val="6B91AD54"/>
    <w:rsid w:val="6B935E53"/>
    <w:rsid w:val="6B94B751"/>
    <w:rsid w:val="6B9BABE8"/>
    <w:rsid w:val="6B9F5E28"/>
    <w:rsid w:val="6BA2D090"/>
    <w:rsid w:val="6BACA999"/>
    <w:rsid w:val="6BB73487"/>
    <w:rsid w:val="6BB98713"/>
    <w:rsid w:val="6BBCD9AA"/>
    <w:rsid w:val="6BCD56A6"/>
    <w:rsid w:val="6BCF5937"/>
    <w:rsid w:val="6BD0E678"/>
    <w:rsid w:val="6BED0D54"/>
    <w:rsid w:val="6BF8D654"/>
    <w:rsid w:val="6C00CE33"/>
    <w:rsid w:val="6C00DC45"/>
    <w:rsid w:val="6C08940F"/>
    <w:rsid w:val="6C0B2685"/>
    <w:rsid w:val="6C11E3CF"/>
    <w:rsid w:val="6C128041"/>
    <w:rsid w:val="6C2D34B7"/>
    <w:rsid w:val="6C3C37B2"/>
    <w:rsid w:val="6C4D4B73"/>
    <w:rsid w:val="6C56D901"/>
    <w:rsid w:val="6C75A609"/>
    <w:rsid w:val="6C7EF85D"/>
    <w:rsid w:val="6C807C0E"/>
    <w:rsid w:val="6C90B4FD"/>
    <w:rsid w:val="6CA624B7"/>
    <w:rsid w:val="6CA62B07"/>
    <w:rsid w:val="6CAEE79C"/>
    <w:rsid w:val="6CB27D01"/>
    <w:rsid w:val="6CB6199A"/>
    <w:rsid w:val="6CB96E28"/>
    <w:rsid w:val="6CCE79C1"/>
    <w:rsid w:val="6CD6F3FA"/>
    <w:rsid w:val="6CDF5188"/>
    <w:rsid w:val="6CE766E8"/>
    <w:rsid w:val="6CE9CB86"/>
    <w:rsid w:val="6CEC6477"/>
    <w:rsid w:val="6CF6F270"/>
    <w:rsid w:val="6CF7D6D8"/>
    <w:rsid w:val="6D0C30C0"/>
    <w:rsid w:val="6D124DEB"/>
    <w:rsid w:val="6D21A3F4"/>
    <w:rsid w:val="6D2FB8A4"/>
    <w:rsid w:val="6D37597C"/>
    <w:rsid w:val="6D3EC35E"/>
    <w:rsid w:val="6D44BFF4"/>
    <w:rsid w:val="6D4F9430"/>
    <w:rsid w:val="6D53C901"/>
    <w:rsid w:val="6D60DF6E"/>
    <w:rsid w:val="6D64C962"/>
    <w:rsid w:val="6D6A9D2A"/>
    <w:rsid w:val="6D740740"/>
    <w:rsid w:val="6D76B37B"/>
    <w:rsid w:val="6D7A2BC2"/>
    <w:rsid w:val="6D8278D0"/>
    <w:rsid w:val="6D8E4756"/>
    <w:rsid w:val="6D9ACDAB"/>
    <w:rsid w:val="6D9F7AAE"/>
    <w:rsid w:val="6DA3DC58"/>
    <w:rsid w:val="6DA79737"/>
    <w:rsid w:val="6DB6C809"/>
    <w:rsid w:val="6DB89A6E"/>
    <w:rsid w:val="6DBF5731"/>
    <w:rsid w:val="6DC36EF9"/>
    <w:rsid w:val="6DCFFC10"/>
    <w:rsid w:val="6DDE8685"/>
    <w:rsid w:val="6DF83FF5"/>
    <w:rsid w:val="6DFF2E02"/>
    <w:rsid w:val="6E0421E3"/>
    <w:rsid w:val="6E0A5974"/>
    <w:rsid w:val="6E151EAA"/>
    <w:rsid w:val="6E215D85"/>
    <w:rsid w:val="6E25C7BB"/>
    <w:rsid w:val="6E27DABC"/>
    <w:rsid w:val="6E360957"/>
    <w:rsid w:val="6E38A256"/>
    <w:rsid w:val="6E3D70BE"/>
    <w:rsid w:val="6E3F76A6"/>
    <w:rsid w:val="6E421B86"/>
    <w:rsid w:val="6E42D903"/>
    <w:rsid w:val="6E654BCC"/>
    <w:rsid w:val="6E65FCD7"/>
    <w:rsid w:val="6E6F7253"/>
    <w:rsid w:val="6E762660"/>
    <w:rsid w:val="6E8FB878"/>
    <w:rsid w:val="6E925A66"/>
    <w:rsid w:val="6E92CA16"/>
    <w:rsid w:val="6E9B56BF"/>
    <w:rsid w:val="6EA6CC3B"/>
    <w:rsid w:val="6EAB7091"/>
    <w:rsid w:val="6EC1FE52"/>
    <w:rsid w:val="6EC5A8DF"/>
    <w:rsid w:val="6EE5F50A"/>
    <w:rsid w:val="6EED11DF"/>
    <w:rsid w:val="6EF6E515"/>
    <w:rsid w:val="6F05D918"/>
    <w:rsid w:val="6F0D3F98"/>
    <w:rsid w:val="6F21F29D"/>
    <w:rsid w:val="6F25B936"/>
    <w:rsid w:val="6F2F969D"/>
    <w:rsid w:val="6F4A4FF5"/>
    <w:rsid w:val="6F4D1231"/>
    <w:rsid w:val="6F50DC65"/>
    <w:rsid w:val="6F548156"/>
    <w:rsid w:val="6F684E39"/>
    <w:rsid w:val="6F688C30"/>
    <w:rsid w:val="6F6B490D"/>
    <w:rsid w:val="6F8A8FBF"/>
    <w:rsid w:val="6F8CD7EB"/>
    <w:rsid w:val="6F8FB577"/>
    <w:rsid w:val="6F92FAB6"/>
    <w:rsid w:val="6F95EBAD"/>
    <w:rsid w:val="6FA3C110"/>
    <w:rsid w:val="6FA6CD2A"/>
    <w:rsid w:val="6FB9336C"/>
    <w:rsid w:val="6FCA359C"/>
    <w:rsid w:val="6FDFC187"/>
    <w:rsid w:val="6FE4D13B"/>
    <w:rsid w:val="6FE592A2"/>
    <w:rsid w:val="6FEDA144"/>
    <w:rsid w:val="6FEFA088"/>
    <w:rsid w:val="6FF4C14D"/>
    <w:rsid w:val="6FF96396"/>
    <w:rsid w:val="6FFA4F5C"/>
    <w:rsid w:val="6FFE0D06"/>
    <w:rsid w:val="6FFF45D4"/>
    <w:rsid w:val="6FFFB34D"/>
    <w:rsid w:val="700AE2D1"/>
    <w:rsid w:val="701516B4"/>
    <w:rsid w:val="702A05D3"/>
    <w:rsid w:val="702C756C"/>
    <w:rsid w:val="70357F8E"/>
    <w:rsid w:val="703C8127"/>
    <w:rsid w:val="703EC6BD"/>
    <w:rsid w:val="7045522F"/>
    <w:rsid w:val="70805A2C"/>
    <w:rsid w:val="708DBAB5"/>
    <w:rsid w:val="709D67EF"/>
    <w:rsid w:val="70AA8FD7"/>
    <w:rsid w:val="70ADB0DF"/>
    <w:rsid w:val="70B1A73B"/>
    <w:rsid w:val="70B2DE27"/>
    <w:rsid w:val="70B732AC"/>
    <w:rsid w:val="70BA57D5"/>
    <w:rsid w:val="70C35CEF"/>
    <w:rsid w:val="70C581D4"/>
    <w:rsid w:val="70CC4777"/>
    <w:rsid w:val="70CD1160"/>
    <w:rsid w:val="70CDFE49"/>
    <w:rsid w:val="70D2C540"/>
    <w:rsid w:val="70D2DA4A"/>
    <w:rsid w:val="70DE1078"/>
    <w:rsid w:val="70EAAF61"/>
    <w:rsid w:val="70EE0D66"/>
    <w:rsid w:val="70F6B2E1"/>
    <w:rsid w:val="71014E40"/>
    <w:rsid w:val="7101B112"/>
    <w:rsid w:val="710B0B33"/>
    <w:rsid w:val="710C4FE4"/>
    <w:rsid w:val="710E3F52"/>
    <w:rsid w:val="710E41F2"/>
    <w:rsid w:val="7121A15F"/>
    <w:rsid w:val="71482C86"/>
    <w:rsid w:val="714F8466"/>
    <w:rsid w:val="715F46C3"/>
    <w:rsid w:val="716296B2"/>
    <w:rsid w:val="7164F407"/>
    <w:rsid w:val="71784164"/>
    <w:rsid w:val="7193A765"/>
    <w:rsid w:val="719C5242"/>
    <w:rsid w:val="71B47D83"/>
    <w:rsid w:val="71B490A4"/>
    <w:rsid w:val="71B7B0B5"/>
    <w:rsid w:val="71BB49B6"/>
    <w:rsid w:val="71BC1763"/>
    <w:rsid w:val="71C5EE60"/>
    <w:rsid w:val="71CF09D5"/>
    <w:rsid w:val="71D1A8DB"/>
    <w:rsid w:val="71E148B3"/>
    <w:rsid w:val="71E8A049"/>
    <w:rsid w:val="71F3ACBF"/>
    <w:rsid w:val="71F4D243"/>
    <w:rsid w:val="71F7BF7F"/>
    <w:rsid w:val="72138DE9"/>
    <w:rsid w:val="7235B0AE"/>
    <w:rsid w:val="724E845A"/>
    <w:rsid w:val="7262420B"/>
    <w:rsid w:val="72690DBF"/>
    <w:rsid w:val="7276870C"/>
    <w:rsid w:val="727907CE"/>
    <w:rsid w:val="727D925C"/>
    <w:rsid w:val="727FDE06"/>
    <w:rsid w:val="72906BD2"/>
    <w:rsid w:val="72949750"/>
    <w:rsid w:val="72A5042D"/>
    <w:rsid w:val="72A67FF0"/>
    <w:rsid w:val="72CEEF2F"/>
    <w:rsid w:val="72D08A2B"/>
    <w:rsid w:val="72DBD3FB"/>
    <w:rsid w:val="72EDF4A2"/>
    <w:rsid w:val="72F7934B"/>
    <w:rsid w:val="72FFE701"/>
    <w:rsid w:val="730AFFE0"/>
    <w:rsid w:val="7312D1CB"/>
    <w:rsid w:val="7319556F"/>
    <w:rsid w:val="731CE7AF"/>
    <w:rsid w:val="731E5569"/>
    <w:rsid w:val="73282697"/>
    <w:rsid w:val="733B8DDA"/>
    <w:rsid w:val="734A77A4"/>
    <w:rsid w:val="735BD72A"/>
    <w:rsid w:val="735D26BF"/>
    <w:rsid w:val="735F057D"/>
    <w:rsid w:val="7369BB6D"/>
    <w:rsid w:val="737139B1"/>
    <w:rsid w:val="737910FE"/>
    <w:rsid w:val="737C296A"/>
    <w:rsid w:val="737DCA38"/>
    <w:rsid w:val="7380C66D"/>
    <w:rsid w:val="7385061D"/>
    <w:rsid w:val="73A71463"/>
    <w:rsid w:val="73AACB70"/>
    <w:rsid w:val="73AEC506"/>
    <w:rsid w:val="73B01414"/>
    <w:rsid w:val="73C11C57"/>
    <w:rsid w:val="73C9BE40"/>
    <w:rsid w:val="73D98AB1"/>
    <w:rsid w:val="73D9C958"/>
    <w:rsid w:val="73E5E68E"/>
    <w:rsid w:val="73F08748"/>
    <w:rsid w:val="73F2D763"/>
    <w:rsid w:val="73F91330"/>
    <w:rsid w:val="73FFA2EA"/>
    <w:rsid w:val="7406DEA1"/>
    <w:rsid w:val="740867C6"/>
    <w:rsid w:val="74095E87"/>
    <w:rsid w:val="7409DD22"/>
    <w:rsid w:val="740FF7B2"/>
    <w:rsid w:val="741C11AE"/>
    <w:rsid w:val="741FE91F"/>
    <w:rsid w:val="742547DB"/>
    <w:rsid w:val="742A1FBF"/>
    <w:rsid w:val="742A5E5A"/>
    <w:rsid w:val="742DB0D8"/>
    <w:rsid w:val="74321939"/>
    <w:rsid w:val="744E18A1"/>
    <w:rsid w:val="7467B5EC"/>
    <w:rsid w:val="746ABCCA"/>
    <w:rsid w:val="747B77BC"/>
    <w:rsid w:val="748691E1"/>
    <w:rsid w:val="7490E1D6"/>
    <w:rsid w:val="74970C9E"/>
    <w:rsid w:val="74B7D300"/>
    <w:rsid w:val="74C3E143"/>
    <w:rsid w:val="74D0F4F4"/>
    <w:rsid w:val="74EC2A1D"/>
    <w:rsid w:val="74F2388E"/>
    <w:rsid w:val="74F2768A"/>
    <w:rsid w:val="74F468C5"/>
    <w:rsid w:val="74F6947D"/>
    <w:rsid w:val="74F7FF40"/>
    <w:rsid w:val="74FA5A39"/>
    <w:rsid w:val="750AD64A"/>
    <w:rsid w:val="750F0729"/>
    <w:rsid w:val="750F8931"/>
    <w:rsid w:val="7525A2B1"/>
    <w:rsid w:val="752799C6"/>
    <w:rsid w:val="75329421"/>
    <w:rsid w:val="7550480B"/>
    <w:rsid w:val="7559F8D3"/>
    <w:rsid w:val="7564CD4B"/>
    <w:rsid w:val="7564DDF3"/>
    <w:rsid w:val="756C31B0"/>
    <w:rsid w:val="757177DB"/>
    <w:rsid w:val="75738B57"/>
    <w:rsid w:val="7575A745"/>
    <w:rsid w:val="757D3C3E"/>
    <w:rsid w:val="7584DA88"/>
    <w:rsid w:val="7584F009"/>
    <w:rsid w:val="758E6721"/>
    <w:rsid w:val="7594100A"/>
    <w:rsid w:val="75A0EDF0"/>
    <w:rsid w:val="75AA4A2D"/>
    <w:rsid w:val="75B296D1"/>
    <w:rsid w:val="75B48D75"/>
    <w:rsid w:val="75CC7E55"/>
    <w:rsid w:val="75CD6554"/>
    <w:rsid w:val="75DCA795"/>
    <w:rsid w:val="75E0D16E"/>
    <w:rsid w:val="75E9CFF5"/>
    <w:rsid w:val="75EB0A1A"/>
    <w:rsid w:val="75F74C7E"/>
    <w:rsid w:val="75F8CC38"/>
    <w:rsid w:val="75FB88A8"/>
    <w:rsid w:val="75FDD334"/>
    <w:rsid w:val="75FE3361"/>
    <w:rsid w:val="760CE008"/>
    <w:rsid w:val="761770F2"/>
    <w:rsid w:val="761926D6"/>
    <w:rsid w:val="761E7322"/>
    <w:rsid w:val="761E9EEF"/>
    <w:rsid w:val="76217E8D"/>
    <w:rsid w:val="762C3062"/>
    <w:rsid w:val="76361B90"/>
    <w:rsid w:val="76393E32"/>
    <w:rsid w:val="763C031D"/>
    <w:rsid w:val="7648AD7D"/>
    <w:rsid w:val="76568405"/>
    <w:rsid w:val="7657107D"/>
    <w:rsid w:val="768AC9F0"/>
    <w:rsid w:val="76A2D2DE"/>
    <w:rsid w:val="76AECC5B"/>
    <w:rsid w:val="76B30358"/>
    <w:rsid w:val="76BEDDC4"/>
    <w:rsid w:val="76C2F122"/>
    <w:rsid w:val="76E15654"/>
    <w:rsid w:val="76E96115"/>
    <w:rsid w:val="76EFA878"/>
    <w:rsid w:val="76F493DE"/>
    <w:rsid w:val="7701AC29"/>
    <w:rsid w:val="77114E13"/>
    <w:rsid w:val="7712172B"/>
    <w:rsid w:val="7738FD30"/>
    <w:rsid w:val="773BAE77"/>
    <w:rsid w:val="7740EEDA"/>
    <w:rsid w:val="7751B101"/>
    <w:rsid w:val="7752E4EE"/>
    <w:rsid w:val="7756F87F"/>
    <w:rsid w:val="775BBC29"/>
    <w:rsid w:val="77666B2F"/>
    <w:rsid w:val="7772CEE3"/>
    <w:rsid w:val="778EDA79"/>
    <w:rsid w:val="77900868"/>
    <w:rsid w:val="7792269B"/>
    <w:rsid w:val="779943CF"/>
    <w:rsid w:val="779959C0"/>
    <w:rsid w:val="77A556E1"/>
    <w:rsid w:val="77A5C6C3"/>
    <w:rsid w:val="77A67484"/>
    <w:rsid w:val="77A880A8"/>
    <w:rsid w:val="77B204CD"/>
    <w:rsid w:val="77B25E90"/>
    <w:rsid w:val="77B8744F"/>
    <w:rsid w:val="77BC5C62"/>
    <w:rsid w:val="77D235A3"/>
    <w:rsid w:val="77F25604"/>
    <w:rsid w:val="77F64470"/>
    <w:rsid w:val="77F695E3"/>
    <w:rsid w:val="7802D7A0"/>
    <w:rsid w:val="7809AA41"/>
    <w:rsid w:val="780C20D6"/>
    <w:rsid w:val="780EC454"/>
    <w:rsid w:val="781AC50F"/>
    <w:rsid w:val="7827249B"/>
    <w:rsid w:val="7833B2F7"/>
    <w:rsid w:val="7836A02A"/>
    <w:rsid w:val="78385B77"/>
    <w:rsid w:val="7851DE35"/>
    <w:rsid w:val="78526F62"/>
    <w:rsid w:val="78573BDB"/>
    <w:rsid w:val="78603841"/>
    <w:rsid w:val="78675DAF"/>
    <w:rsid w:val="786BED10"/>
    <w:rsid w:val="787A137C"/>
    <w:rsid w:val="787CCDA4"/>
    <w:rsid w:val="787F2B2F"/>
    <w:rsid w:val="7880BA5A"/>
    <w:rsid w:val="78949133"/>
    <w:rsid w:val="78964815"/>
    <w:rsid w:val="78B3B1ED"/>
    <w:rsid w:val="78C325F1"/>
    <w:rsid w:val="78CD0657"/>
    <w:rsid w:val="78D0700A"/>
    <w:rsid w:val="78E181ED"/>
    <w:rsid w:val="78F96870"/>
    <w:rsid w:val="78FA96DC"/>
    <w:rsid w:val="78FC76F3"/>
    <w:rsid w:val="79017F5A"/>
    <w:rsid w:val="79041E6D"/>
    <w:rsid w:val="79111AE1"/>
    <w:rsid w:val="7916FC75"/>
    <w:rsid w:val="7917ABCF"/>
    <w:rsid w:val="79219A91"/>
    <w:rsid w:val="794139A1"/>
    <w:rsid w:val="795320EC"/>
    <w:rsid w:val="7958DF82"/>
    <w:rsid w:val="79656822"/>
    <w:rsid w:val="79698B28"/>
    <w:rsid w:val="796EF486"/>
    <w:rsid w:val="7976B65F"/>
    <w:rsid w:val="79795F52"/>
    <w:rsid w:val="798F3DB9"/>
    <w:rsid w:val="7995EF63"/>
    <w:rsid w:val="79A66BD8"/>
    <w:rsid w:val="79AC3C50"/>
    <w:rsid w:val="79B090A4"/>
    <w:rsid w:val="79C81BB0"/>
    <w:rsid w:val="79CE7932"/>
    <w:rsid w:val="79D0A15D"/>
    <w:rsid w:val="79D5EF7B"/>
    <w:rsid w:val="79DEAD09"/>
    <w:rsid w:val="79DFD1C3"/>
    <w:rsid w:val="7A01DE37"/>
    <w:rsid w:val="7A19718E"/>
    <w:rsid w:val="7A222167"/>
    <w:rsid w:val="7A2264C0"/>
    <w:rsid w:val="7A264AD3"/>
    <w:rsid w:val="7A32B075"/>
    <w:rsid w:val="7A38698C"/>
    <w:rsid w:val="7A501E29"/>
    <w:rsid w:val="7A5BEFE7"/>
    <w:rsid w:val="7A5C403D"/>
    <w:rsid w:val="7A5D58CD"/>
    <w:rsid w:val="7A6A3596"/>
    <w:rsid w:val="7A6DEF12"/>
    <w:rsid w:val="7A70F37A"/>
    <w:rsid w:val="7A791E68"/>
    <w:rsid w:val="7A8068EB"/>
    <w:rsid w:val="7A852CB5"/>
    <w:rsid w:val="7A8B9410"/>
    <w:rsid w:val="7A946E11"/>
    <w:rsid w:val="7AA5F626"/>
    <w:rsid w:val="7AAD0EC0"/>
    <w:rsid w:val="7AB0BF94"/>
    <w:rsid w:val="7AB0E9FD"/>
    <w:rsid w:val="7AB36465"/>
    <w:rsid w:val="7AB7C988"/>
    <w:rsid w:val="7AC73BF1"/>
    <w:rsid w:val="7AC98599"/>
    <w:rsid w:val="7ACC5E9C"/>
    <w:rsid w:val="7AD3B277"/>
    <w:rsid w:val="7AF390FE"/>
    <w:rsid w:val="7AF3AAC6"/>
    <w:rsid w:val="7B013DCC"/>
    <w:rsid w:val="7B06DD0E"/>
    <w:rsid w:val="7B08D0FB"/>
    <w:rsid w:val="7B18A589"/>
    <w:rsid w:val="7B1F4FBD"/>
    <w:rsid w:val="7B1F573D"/>
    <w:rsid w:val="7B224307"/>
    <w:rsid w:val="7B290197"/>
    <w:rsid w:val="7B2FA9BC"/>
    <w:rsid w:val="7B34011D"/>
    <w:rsid w:val="7B6AEF32"/>
    <w:rsid w:val="7B702D7B"/>
    <w:rsid w:val="7B714AF1"/>
    <w:rsid w:val="7B7EFB30"/>
    <w:rsid w:val="7B8461D1"/>
    <w:rsid w:val="7B8CAD32"/>
    <w:rsid w:val="7B9D7A4A"/>
    <w:rsid w:val="7BA27157"/>
    <w:rsid w:val="7BAD6A3A"/>
    <w:rsid w:val="7BAF0D6E"/>
    <w:rsid w:val="7BB90EBE"/>
    <w:rsid w:val="7BB9824B"/>
    <w:rsid w:val="7BBDEA43"/>
    <w:rsid w:val="7BD609F0"/>
    <w:rsid w:val="7BE6990F"/>
    <w:rsid w:val="7BEE7A95"/>
    <w:rsid w:val="7BFB76D4"/>
    <w:rsid w:val="7BFF2266"/>
    <w:rsid w:val="7C2993D4"/>
    <w:rsid w:val="7C3038BA"/>
    <w:rsid w:val="7C308AE4"/>
    <w:rsid w:val="7C31B0CD"/>
    <w:rsid w:val="7C56732C"/>
    <w:rsid w:val="7C64F7E5"/>
    <w:rsid w:val="7C6B1654"/>
    <w:rsid w:val="7C707E50"/>
    <w:rsid w:val="7C7609CE"/>
    <w:rsid w:val="7C8CA659"/>
    <w:rsid w:val="7C9462FE"/>
    <w:rsid w:val="7C9C4896"/>
    <w:rsid w:val="7C9E15C8"/>
    <w:rsid w:val="7CAD86C9"/>
    <w:rsid w:val="7CCEA230"/>
    <w:rsid w:val="7CD31675"/>
    <w:rsid w:val="7CDB21FA"/>
    <w:rsid w:val="7CF82AD2"/>
    <w:rsid w:val="7CF86A62"/>
    <w:rsid w:val="7CF9010F"/>
    <w:rsid w:val="7CFA373C"/>
    <w:rsid w:val="7CFB337B"/>
    <w:rsid w:val="7CFC9504"/>
    <w:rsid w:val="7D0966A0"/>
    <w:rsid w:val="7D1BA107"/>
    <w:rsid w:val="7D37C054"/>
    <w:rsid w:val="7D43BB38"/>
    <w:rsid w:val="7D485683"/>
    <w:rsid w:val="7D7F0C0D"/>
    <w:rsid w:val="7D8321DB"/>
    <w:rsid w:val="7D901322"/>
    <w:rsid w:val="7D97990D"/>
    <w:rsid w:val="7D9CBDED"/>
    <w:rsid w:val="7DA4BDC0"/>
    <w:rsid w:val="7DA932FC"/>
    <w:rsid w:val="7DAEBFCC"/>
    <w:rsid w:val="7DB6AAE6"/>
    <w:rsid w:val="7DCBDFA9"/>
    <w:rsid w:val="7DE21067"/>
    <w:rsid w:val="7DF31791"/>
    <w:rsid w:val="7DF4EE40"/>
    <w:rsid w:val="7DFE28E2"/>
    <w:rsid w:val="7E087EB4"/>
    <w:rsid w:val="7E0B4145"/>
    <w:rsid w:val="7E18DE5D"/>
    <w:rsid w:val="7E4D6668"/>
    <w:rsid w:val="7E50A502"/>
    <w:rsid w:val="7E5A7BFD"/>
    <w:rsid w:val="7E658DD3"/>
    <w:rsid w:val="7E66C07B"/>
    <w:rsid w:val="7E6B35F6"/>
    <w:rsid w:val="7E8250B1"/>
    <w:rsid w:val="7E923CE3"/>
    <w:rsid w:val="7E923F1B"/>
    <w:rsid w:val="7E95FCD8"/>
    <w:rsid w:val="7EA5D104"/>
    <w:rsid w:val="7EB098D2"/>
    <w:rsid w:val="7EC3EB0D"/>
    <w:rsid w:val="7ED64282"/>
    <w:rsid w:val="7EDC6481"/>
    <w:rsid w:val="7EE37BB6"/>
    <w:rsid w:val="7EF1BA76"/>
    <w:rsid w:val="7EF4701D"/>
    <w:rsid w:val="7EF7E85D"/>
    <w:rsid w:val="7EFB1D3E"/>
    <w:rsid w:val="7EFE9917"/>
    <w:rsid w:val="7F17B8A7"/>
    <w:rsid w:val="7F1801E5"/>
    <w:rsid w:val="7F1AD2DB"/>
    <w:rsid w:val="7F426EB0"/>
    <w:rsid w:val="7F4568B5"/>
    <w:rsid w:val="7F46CBDC"/>
    <w:rsid w:val="7F4730E1"/>
    <w:rsid w:val="7F50BE89"/>
    <w:rsid w:val="7F63B649"/>
    <w:rsid w:val="7F727242"/>
    <w:rsid w:val="7F732A91"/>
    <w:rsid w:val="7F76E94A"/>
    <w:rsid w:val="7F787204"/>
    <w:rsid w:val="7F7F8349"/>
    <w:rsid w:val="7F811233"/>
    <w:rsid w:val="7F8E917A"/>
    <w:rsid w:val="7F954EEC"/>
    <w:rsid w:val="7F96FF06"/>
    <w:rsid w:val="7FCCE95F"/>
    <w:rsid w:val="7FDE54EC"/>
    <w:rsid w:val="7FDEB5AF"/>
    <w:rsid w:val="7FE11F43"/>
    <w:rsid w:val="7FE4FA59"/>
    <w:rsid w:val="7FE640D0"/>
    <w:rsid w:val="7FF6453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56FE"/>
  <w15:chartTrackingRefBased/>
  <w15:docId w15:val="{202786EE-D34A-4F65-8515-E51CEDBD5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E84"/>
    <w:pPr>
      <w:spacing w:line="480" w:lineRule="auto"/>
    </w:pPr>
    <w:rPr>
      <w:rFonts w:ascii="Times New Roman" w:hAnsi="Times New Roman" w:cs="Times New Roman"/>
    </w:rPr>
  </w:style>
  <w:style w:type="paragraph" w:styleId="Heading1">
    <w:name w:val="heading 1"/>
    <w:basedOn w:val="Normal"/>
    <w:next w:val="Normal"/>
    <w:link w:val="Heading1Char"/>
    <w:uiPriority w:val="9"/>
    <w:qFormat/>
    <w:rsid w:val="00320E3F"/>
    <w:pPr>
      <w:keepNext/>
      <w:keepLines/>
      <w:spacing w:before="240" w:after="0"/>
      <w:outlineLvl w:val="0"/>
    </w:pPr>
    <w:rPr>
      <w:rFonts w:eastAsiaTheme="majorEastAsia"/>
      <w:b/>
      <w:bCs/>
      <w:sz w:val="24"/>
      <w:szCs w:val="24"/>
    </w:rPr>
  </w:style>
  <w:style w:type="paragraph" w:styleId="Heading2">
    <w:name w:val="heading 2"/>
    <w:basedOn w:val="Normal"/>
    <w:next w:val="Normal"/>
    <w:link w:val="Heading2Char"/>
    <w:uiPriority w:val="9"/>
    <w:unhideWhenUsed/>
    <w:qFormat/>
    <w:rsid w:val="009C49CB"/>
    <w:pPr>
      <w:spacing w:line="276" w:lineRule="auto"/>
      <w:outlineLvl w:val="1"/>
    </w:pPr>
    <w:rPr>
      <w:b/>
      <w:bCs/>
    </w:rPr>
  </w:style>
  <w:style w:type="paragraph" w:styleId="Heading3">
    <w:name w:val="heading 3"/>
    <w:basedOn w:val="Heading2"/>
    <w:next w:val="Normal"/>
    <w:link w:val="Heading3Char"/>
    <w:uiPriority w:val="9"/>
    <w:unhideWhenUsed/>
    <w:qFormat/>
    <w:rsid w:val="009C49CB"/>
    <w:pPr>
      <w:outlineLvl w:val="2"/>
    </w:pPr>
  </w:style>
  <w:style w:type="paragraph" w:styleId="Heading4">
    <w:name w:val="heading 4"/>
    <w:basedOn w:val="Normal"/>
    <w:next w:val="Normal"/>
    <w:link w:val="Heading4Char"/>
    <w:uiPriority w:val="9"/>
    <w:unhideWhenUsed/>
    <w:qFormat/>
    <w:rsid w:val="001162EA"/>
    <w:pPr>
      <w:keepNext/>
      <w:keepLines/>
      <w:spacing w:before="40" w:after="0"/>
      <w:outlineLvl w:val="3"/>
    </w:pPr>
    <w:rPr>
      <w:rFonts w:eastAsiaTheme="majorEastAsia"/>
      <w:i/>
      <w:iCs/>
    </w:rPr>
  </w:style>
  <w:style w:type="paragraph" w:styleId="Heading5">
    <w:name w:val="heading 5"/>
    <w:basedOn w:val="Normal"/>
    <w:next w:val="Normal"/>
    <w:link w:val="Heading5Char"/>
    <w:uiPriority w:val="9"/>
    <w:unhideWhenUsed/>
    <w:qFormat/>
    <w:rsid w:val="008D19AD"/>
    <w:pPr>
      <w:spacing w:line="240" w:lineRule="auto"/>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07AA2"/>
    <w:pPr>
      <w:spacing w:after="0" w:line="240" w:lineRule="auto"/>
      <w:contextualSpacing/>
      <w:jc w:val="center"/>
    </w:pPr>
    <w:rPr>
      <w:rFonts w:eastAsiaTheme="majorEastAsia"/>
      <w:b/>
      <w:bCs/>
      <w:spacing w:val="-10"/>
      <w:kern w:val="28"/>
      <w:sz w:val="24"/>
      <w:szCs w:val="24"/>
    </w:rPr>
  </w:style>
  <w:style w:type="character" w:customStyle="1" w:styleId="TitleChar">
    <w:name w:val="Title Char"/>
    <w:basedOn w:val="DefaultParagraphFont"/>
    <w:link w:val="Title"/>
    <w:uiPriority w:val="10"/>
    <w:rsid w:val="00E07AA2"/>
    <w:rPr>
      <w:rFonts w:ascii="Times New Roman" w:eastAsiaTheme="majorEastAsia" w:hAnsi="Times New Roman" w:cs="Times New Roman"/>
      <w:b/>
      <w:bCs/>
      <w:spacing w:val="-10"/>
      <w:kern w:val="28"/>
      <w:sz w:val="24"/>
      <w:szCs w:val="24"/>
    </w:rPr>
  </w:style>
  <w:style w:type="character" w:customStyle="1" w:styleId="Heading1Char">
    <w:name w:val="Heading 1 Char"/>
    <w:basedOn w:val="DefaultParagraphFont"/>
    <w:link w:val="Heading1"/>
    <w:uiPriority w:val="9"/>
    <w:rsid w:val="00320E3F"/>
    <w:rPr>
      <w:rFonts w:ascii="Times New Roman" w:eastAsiaTheme="majorEastAsia" w:hAnsi="Times New Roman" w:cs="Times New Roman"/>
      <w:b/>
      <w:bCs/>
      <w:sz w:val="24"/>
      <w:szCs w:val="24"/>
    </w:rPr>
  </w:style>
  <w:style w:type="character" w:customStyle="1" w:styleId="Heading2Char">
    <w:name w:val="Heading 2 Char"/>
    <w:basedOn w:val="DefaultParagraphFont"/>
    <w:link w:val="Heading2"/>
    <w:uiPriority w:val="9"/>
    <w:rsid w:val="009C49CB"/>
    <w:rPr>
      <w:rFonts w:ascii="Times New Roman" w:hAnsi="Times New Roman" w:cs="Times New Roman"/>
      <w:b/>
      <w:bCs/>
    </w:rPr>
  </w:style>
  <w:style w:type="paragraph" w:styleId="ListParagraph">
    <w:name w:val="List Paragraph"/>
    <w:basedOn w:val="Normal"/>
    <w:qFormat/>
    <w:rsid w:val="008D0479"/>
    <w:pPr>
      <w:ind w:left="720"/>
      <w:contextualSpacing/>
    </w:pPr>
  </w:style>
  <w:style w:type="paragraph" w:styleId="Header">
    <w:name w:val="header"/>
    <w:basedOn w:val="Normal"/>
    <w:link w:val="HeaderChar"/>
    <w:uiPriority w:val="99"/>
    <w:unhideWhenUsed/>
    <w:rsid w:val="00770C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0CDD"/>
    <w:rPr>
      <w:rFonts w:ascii="Times New Roman" w:hAnsi="Times New Roman" w:cs="Times New Roman"/>
    </w:rPr>
  </w:style>
  <w:style w:type="paragraph" w:styleId="Footer">
    <w:name w:val="footer"/>
    <w:basedOn w:val="Normal"/>
    <w:link w:val="FooterChar"/>
    <w:uiPriority w:val="99"/>
    <w:unhideWhenUsed/>
    <w:rsid w:val="00770C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0CDD"/>
    <w:rPr>
      <w:rFonts w:ascii="Times New Roman" w:hAnsi="Times New Roman" w:cs="Times New Roman"/>
    </w:rPr>
  </w:style>
  <w:style w:type="character" w:styleId="Hyperlink">
    <w:name w:val="Hyperlink"/>
    <w:basedOn w:val="DefaultParagraphFont"/>
    <w:uiPriority w:val="99"/>
    <w:unhideWhenUsed/>
    <w:rsid w:val="00BA71A1"/>
    <w:rPr>
      <w:color w:val="0563C1" w:themeColor="hyperlink"/>
      <w:u w:val="single"/>
    </w:rPr>
  </w:style>
  <w:style w:type="character" w:styleId="UnresolvedMention">
    <w:name w:val="Unresolved Mention"/>
    <w:basedOn w:val="DefaultParagraphFont"/>
    <w:uiPriority w:val="99"/>
    <w:semiHidden/>
    <w:unhideWhenUsed/>
    <w:rsid w:val="00BA71A1"/>
    <w:rPr>
      <w:color w:val="605E5C"/>
      <w:shd w:val="clear" w:color="auto" w:fill="E1DFDD"/>
    </w:rPr>
  </w:style>
  <w:style w:type="character" w:customStyle="1" w:styleId="Heading3Char">
    <w:name w:val="Heading 3 Char"/>
    <w:basedOn w:val="DefaultParagraphFont"/>
    <w:link w:val="Heading3"/>
    <w:uiPriority w:val="9"/>
    <w:rsid w:val="009C49CB"/>
    <w:rPr>
      <w:rFonts w:ascii="Times New Roman" w:hAnsi="Times New Roman" w:cs="Times New Roman"/>
      <w:i/>
      <w:iCs/>
    </w:rPr>
  </w:style>
  <w:style w:type="character" w:customStyle="1" w:styleId="Heading4Char">
    <w:name w:val="Heading 4 Char"/>
    <w:basedOn w:val="DefaultParagraphFont"/>
    <w:link w:val="Heading4"/>
    <w:uiPriority w:val="9"/>
    <w:rsid w:val="001162EA"/>
    <w:rPr>
      <w:rFonts w:ascii="Times New Roman" w:eastAsiaTheme="majorEastAsia" w:hAnsi="Times New Roman" w:cs="Times New Roman"/>
      <w:i/>
      <w:iCs/>
    </w:rPr>
  </w:style>
  <w:style w:type="table" w:styleId="TableGrid">
    <w:name w:val="Table Grid"/>
    <w:basedOn w:val="TableNormal"/>
    <w:uiPriority w:val="39"/>
    <w:rsid w:val="002F4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8D19AD"/>
    <w:rPr>
      <w:rFonts w:ascii="Times New Roman" w:hAnsi="Times New Roman" w:cs="Times New Roman"/>
    </w:rPr>
  </w:style>
  <w:style w:type="paragraph" w:styleId="TOCHeading">
    <w:name w:val="TOC Heading"/>
    <w:basedOn w:val="Heading1"/>
    <w:next w:val="Normal"/>
    <w:uiPriority w:val="39"/>
    <w:unhideWhenUsed/>
    <w:qFormat/>
    <w:rsid w:val="00EE2D82"/>
    <w:pPr>
      <w:spacing w:line="259" w:lineRule="auto"/>
      <w:outlineLvl w:val="9"/>
    </w:pPr>
    <w:rPr>
      <w:rFonts w:asciiTheme="majorHAnsi" w:hAnsiTheme="majorHAnsi" w:cstheme="majorBidi"/>
      <w:b w:val="0"/>
      <w:bCs w:val="0"/>
      <w:color w:val="2F5496" w:themeColor="accent1" w:themeShade="BF"/>
      <w:sz w:val="32"/>
      <w:szCs w:val="32"/>
      <w:lang w:val="en-US"/>
    </w:rPr>
  </w:style>
  <w:style w:type="paragraph" w:styleId="TOC1">
    <w:name w:val="toc 1"/>
    <w:basedOn w:val="Normal"/>
    <w:next w:val="Normal"/>
    <w:autoRedefine/>
    <w:uiPriority w:val="39"/>
    <w:unhideWhenUsed/>
    <w:rsid w:val="00381A25"/>
    <w:pPr>
      <w:tabs>
        <w:tab w:val="right" w:leader="dot" w:pos="9016"/>
      </w:tabs>
      <w:spacing w:after="100" w:line="360" w:lineRule="auto"/>
    </w:pPr>
    <w:rPr>
      <w:noProof/>
      <w:sz w:val="24"/>
      <w:szCs w:val="24"/>
    </w:rPr>
  </w:style>
  <w:style w:type="paragraph" w:styleId="TOC2">
    <w:name w:val="toc 2"/>
    <w:basedOn w:val="Normal"/>
    <w:next w:val="Normal"/>
    <w:autoRedefine/>
    <w:uiPriority w:val="39"/>
    <w:unhideWhenUsed/>
    <w:rsid w:val="00EE2D82"/>
    <w:pPr>
      <w:spacing w:after="100"/>
      <w:ind w:left="220"/>
    </w:pPr>
  </w:style>
  <w:style w:type="paragraph" w:styleId="Caption">
    <w:name w:val="caption"/>
    <w:basedOn w:val="Normal"/>
    <w:next w:val="Normal"/>
    <w:uiPriority w:val="35"/>
    <w:unhideWhenUsed/>
    <w:qFormat/>
    <w:rsid w:val="0010645E"/>
    <w:pPr>
      <w:spacing w:after="200" w:line="240" w:lineRule="auto"/>
    </w:pPr>
    <w:rPr>
      <w:i/>
      <w:iCs/>
      <w:color w:val="44546A" w:themeColor="text2"/>
      <w:sz w:val="18"/>
      <w:szCs w:val="18"/>
    </w:rPr>
  </w:style>
  <w:style w:type="character" w:styleId="LineNumber">
    <w:name w:val="line number"/>
    <w:basedOn w:val="DefaultParagraphFont"/>
    <w:uiPriority w:val="99"/>
    <w:semiHidden/>
    <w:unhideWhenUsed/>
    <w:rsid w:val="00443D16"/>
  </w:style>
  <w:style w:type="paragraph" w:styleId="FootnoteText">
    <w:name w:val="footnote text"/>
    <w:basedOn w:val="Normal"/>
    <w:link w:val="FootnoteTextChar"/>
    <w:uiPriority w:val="99"/>
    <w:semiHidden/>
    <w:unhideWhenUsed/>
    <w:rsid w:val="00DD059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0592"/>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DD0592"/>
    <w:rPr>
      <w:vertAlign w:val="superscript"/>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469B6"/>
    <w:pPr>
      <w:spacing w:after="0" w:line="240" w:lineRule="auto"/>
    </w:pPr>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08284C"/>
    <w:rPr>
      <w:b/>
      <w:bCs/>
    </w:rPr>
  </w:style>
  <w:style w:type="character" w:customStyle="1" w:styleId="CommentSubjectChar">
    <w:name w:val="Comment Subject Char"/>
    <w:basedOn w:val="CommentTextChar"/>
    <w:link w:val="CommentSubject"/>
    <w:uiPriority w:val="99"/>
    <w:semiHidden/>
    <w:rsid w:val="0008284C"/>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613755">
      <w:bodyDiv w:val="1"/>
      <w:marLeft w:val="0"/>
      <w:marRight w:val="0"/>
      <w:marTop w:val="0"/>
      <w:marBottom w:val="0"/>
      <w:divBdr>
        <w:top w:val="none" w:sz="0" w:space="0" w:color="auto"/>
        <w:left w:val="none" w:sz="0" w:space="0" w:color="auto"/>
        <w:bottom w:val="none" w:sz="0" w:space="0" w:color="auto"/>
        <w:right w:val="none" w:sz="0" w:space="0" w:color="auto"/>
      </w:divBdr>
    </w:div>
    <w:div w:id="88088853">
      <w:bodyDiv w:val="1"/>
      <w:marLeft w:val="0"/>
      <w:marRight w:val="0"/>
      <w:marTop w:val="0"/>
      <w:marBottom w:val="0"/>
      <w:divBdr>
        <w:top w:val="none" w:sz="0" w:space="0" w:color="auto"/>
        <w:left w:val="none" w:sz="0" w:space="0" w:color="auto"/>
        <w:bottom w:val="none" w:sz="0" w:space="0" w:color="auto"/>
        <w:right w:val="none" w:sz="0" w:space="0" w:color="auto"/>
      </w:divBdr>
    </w:div>
    <w:div w:id="131018414">
      <w:bodyDiv w:val="1"/>
      <w:marLeft w:val="0"/>
      <w:marRight w:val="0"/>
      <w:marTop w:val="0"/>
      <w:marBottom w:val="0"/>
      <w:divBdr>
        <w:top w:val="none" w:sz="0" w:space="0" w:color="auto"/>
        <w:left w:val="none" w:sz="0" w:space="0" w:color="auto"/>
        <w:bottom w:val="none" w:sz="0" w:space="0" w:color="auto"/>
        <w:right w:val="none" w:sz="0" w:space="0" w:color="auto"/>
      </w:divBdr>
    </w:div>
    <w:div w:id="156308398">
      <w:bodyDiv w:val="1"/>
      <w:marLeft w:val="0"/>
      <w:marRight w:val="0"/>
      <w:marTop w:val="0"/>
      <w:marBottom w:val="0"/>
      <w:divBdr>
        <w:top w:val="none" w:sz="0" w:space="0" w:color="auto"/>
        <w:left w:val="none" w:sz="0" w:space="0" w:color="auto"/>
        <w:bottom w:val="none" w:sz="0" w:space="0" w:color="auto"/>
        <w:right w:val="none" w:sz="0" w:space="0" w:color="auto"/>
      </w:divBdr>
    </w:div>
    <w:div w:id="248806167">
      <w:bodyDiv w:val="1"/>
      <w:marLeft w:val="0"/>
      <w:marRight w:val="0"/>
      <w:marTop w:val="0"/>
      <w:marBottom w:val="0"/>
      <w:divBdr>
        <w:top w:val="none" w:sz="0" w:space="0" w:color="auto"/>
        <w:left w:val="none" w:sz="0" w:space="0" w:color="auto"/>
        <w:bottom w:val="none" w:sz="0" w:space="0" w:color="auto"/>
        <w:right w:val="none" w:sz="0" w:space="0" w:color="auto"/>
      </w:divBdr>
    </w:div>
    <w:div w:id="361319761">
      <w:bodyDiv w:val="1"/>
      <w:marLeft w:val="0"/>
      <w:marRight w:val="0"/>
      <w:marTop w:val="0"/>
      <w:marBottom w:val="0"/>
      <w:divBdr>
        <w:top w:val="none" w:sz="0" w:space="0" w:color="auto"/>
        <w:left w:val="none" w:sz="0" w:space="0" w:color="auto"/>
        <w:bottom w:val="none" w:sz="0" w:space="0" w:color="auto"/>
        <w:right w:val="none" w:sz="0" w:space="0" w:color="auto"/>
      </w:divBdr>
    </w:div>
    <w:div w:id="423233037">
      <w:bodyDiv w:val="1"/>
      <w:marLeft w:val="0"/>
      <w:marRight w:val="0"/>
      <w:marTop w:val="0"/>
      <w:marBottom w:val="0"/>
      <w:divBdr>
        <w:top w:val="none" w:sz="0" w:space="0" w:color="auto"/>
        <w:left w:val="none" w:sz="0" w:space="0" w:color="auto"/>
        <w:bottom w:val="none" w:sz="0" w:space="0" w:color="auto"/>
        <w:right w:val="none" w:sz="0" w:space="0" w:color="auto"/>
      </w:divBdr>
    </w:div>
    <w:div w:id="427502626">
      <w:bodyDiv w:val="1"/>
      <w:marLeft w:val="0"/>
      <w:marRight w:val="0"/>
      <w:marTop w:val="0"/>
      <w:marBottom w:val="0"/>
      <w:divBdr>
        <w:top w:val="none" w:sz="0" w:space="0" w:color="auto"/>
        <w:left w:val="none" w:sz="0" w:space="0" w:color="auto"/>
        <w:bottom w:val="none" w:sz="0" w:space="0" w:color="auto"/>
        <w:right w:val="none" w:sz="0" w:space="0" w:color="auto"/>
      </w:divBdr>
    </w:div>
    <w:div w:id="490604456">
      <w:bodyDiv w:val="1"/>
      <w:marLeft w:val="0"/>
      <w:marRight w:val="0"/>
      <w:marTop w:val="0"/>
      <w:marBottom w:val="0"/>
      <w:divBdr>
        <w:top w:val="none" w:sz="0" w:space="0" w:color="auto"/>
        <w:left w:val="none" w:sz="0" w:space="0" w:color="auto"/>
        <w:bottom w:val="none" w:sz="0" w:space="0" w:color="auto"/>
        <w:right w:val="none" w:sz="0" w:space="0" w:color="auto"/>
      </w:divBdr>
    </w:div>
    <w:div w:id="503739276">
      <w:bodyDiv w:val="1"/>
      <w:marLeft w:val="0"/>
      <w:marRight w:val="0"/>
      <w:marTop w:val="0"/>
      <w:marBottom w:val="0"/>
      <w:divBdr>
        <w:top w:val="none" w:sz="0" w:space="0" w:color="auto"/>
        <w:left w:val="none" w:sz="0" w:space="0" w:color="auto"/>
        <w:bottom w:val="none" w:sz="0" w:space="0" w:color="auto"/>
        <w:right w:val="none" w:sz="0" w:space="0" w:color="auto"/>
      </w:divBdr>
      <w:divsChild>
        <w:div w:id="678849375">
          <w:marLeft w:val="0"/>
          <w:marRight w:val="0"/>
          <w:marTop w:val="0"/>
          <w:marBottom w:val="0"/>
          <w:divBdr>
            <w:top w:val="none" w:sz="0" w:space="0" w:color="auto"/>
            <w:left w:val="none" w:sz="0" w:space="0" w:color="auto"/>
            <w:bottom w:val="none" w:sz="0" w:space="0" w:color="auto"/>
            <w:right w:val="none" w:sz="0" w:space="0" w:color="auto"/>
          </w:divBdr>
        </w:div>
        <w:div w:id="334193979">
          <w:marLeft w:val="0"/>
          <w:marRight w:val="0"/>
          <w:marTop w:val="0"/>
          <w:marBottom w:val="0"/>
          <w:divBdr>
            <w:top w:val="none" w:sz="0" w:space="0" w:color="auto"/>
            <w:left w:val="none" w:sz="0" w:space="0" w:color="auto"/>
            <w:bottom w:val="none" w:sz="0" w:space="0" w:color="auto"/>
            <w:right w:val="none" w:sz="0" w:space="0" w:color="auto"/>
          </w:divBdr>
        </w:div>
      </w:divsChild>
    </w:div>
    <w:div w:id="520775869">
      <w:bodyDiv w:val="1"/>
      <w:marLeft w:val="0"/>
      <w:marRight w:val="0"/>
      <w:marTop w:val="0"/>
      <w:marBottom w:val="0"/>
      <w:divBdr>
        <w:top w:val="none" w:sz="0" w:space="0" w:color="auto"/>
        <w:left w:val="none" w:sz="0" w:space="0" w:color="auto"/>
        <w:bottom w:val="none" w:sz="0" w:space="0" w:color="auto"/>
        <w:right w:val="none" w:sz="0" w:space="0" w:color="auto"/>
      </w:divBdr>
    </w:div>
    <w:div w:id="577062050">
      <w:bodyDiv w:val="1"/>
      <w:marLeft w:val="0"/>
      <w:marRight w:val="0"/>
      <w:marTop w:val="0"/>
      <w:marBottom w:val="0"/>
      <w:divBdr>
        <w:top w:val="none" w:sz="0" w:space="0" w:color="auto"/>
        <w:left w:val="none" w:sz="0" w:space="0" w:color="auto"/>
        <w:bottom w:val="none" w:sz="0" w:space="0" w:color="auto"/>
        <w:right w:val="none" w:sz="0" w:space="0" w:color="auto"/>
      </w:divBdr>
    </w:div>
    <w:div w:id="681736234">
      <w:bodyDiv w:val="1"/>
      <w:marLeft w:val="0"/>
      <w:marRight w:val="0"/>
      <w:marTop w:val="0"/>
      <w:marBottom w:val="0"/>
      <w:divBdr>
        <w:top w:val="none" w:sz="0" w:space="0" w:color="auto"/>
        <w:left w:val="none" w:sz="0" w:space="0" w:color="auto"/>
        <w:bottom w:val="none" w:sz="0" w:space="0" w:color="auto"/>
        <w:right w:val="none" w:sz="0" w:space="0" w:color="auto"/>
      </w:divBdr>
    </w:div>
    <w:div w:id="780344308">
      <w:bodyDiv w:val="1"/>
      <w:marLeft w:val="0"/>
      <w:marRight w:val="0"/>
      <w:marTop w:val="0"/>
      <w:marBottom w:val="0"/>
      <w:divBdr>
        <w:top w:val="none" w:sz="0" w:space="0" w:color="auto"/>
        <w:left w:val="none" w:sz="0" w:space="0" w:color="auto"/>
        <w:bottom w:val="none" w:sz="0" w:space="0" w:color="auto"/>
        <w:right w:val="none" w:sz="0" w:space="0" w:color="auto"/>
      </w:divBdr>
    </w:div>
    <w:div w:id="791943759">
      <w:bodyDiv w:val="1"/>
      <w:marLeft w:val="0"/>
      <w:marRight w:val="0"/>
      <w:marTop w:val="0"/>
      <w:marBottom w:val="0"/>
      <w:divBdr>
        <w:top w:val="none" w:sz="0" w:space="0" w:color="auto"/>
        <w:left w:val="none" w:sz="0" w:space="0" w:color="auto"/>
        <w:bottom w:val="none" w:sz="0" w:space="0" w:color="auto"/>
        <w:right w:val="none" w:sz="0" w:space="0" w:color="auto"/>
      </w:divBdr>
    </w:div>
    <w:div w:id="798837968">
      <w:bodyDiv w:val="1"/>
      <w:marLeft w:val="0"/>
      <w:marRight w:val="0"/>
      <w:marTop w:val="0"/>
      <w:marBottom w:val="0"/>
      <w:divBdr>
        <w:top w:val="none" w:sz="0" w:space="0" w:color="auto"/>
        <w:left w:val="none" w:sz="0" w:space="0" w:color="auto"/>
        <w:bottom w:val="none" w:sz="0" w:space="0" w:color="auto"/>
        <w:right w:val="none" w:sz="0" w:space="0" w:color="auto"/>
      </w:divBdr>
    </w:div>
    <w:div w:id="893349773">
      <w:bodyDiv w:val="1"/>
      <w:marLeft w:val="0"/>
      <w:marRight w:val="0"/>
      <w:marTop w:val="0"/>
      <w:marBottom w:val="0"/>
      <w:divBdr>
        <w:top w:val="none" w:sz="0" w:space="0" w:color="auto"/>
        <w:left w:val="none" w:sz="0" w:space="0" w:color="auto"/>
        <w:bottom w:val="none" w:sz="0" w:space="0" w:color="auto"/>
        <w:right w:val="none" w:sz="0" w:space="0" w:color="auto"/>
      </w:divBdr>
    </w:div>
    <w:div w:id="966937598">
      <w:bodyDiv w:val="1"/>
      <w:marLeft w:val="0"/>
      <w:marRight w:val="0"/>
      <w:marTop w:val="0"/>
      <w:marBottom w:val="0"/>
      <w:divBdr>
        <w:top w:val="none" w:sz="0" w:space="0" w:color="auto"/>
        <w:left w:val="none" w:sz="0" w:space="0" w:color="auto"/>
        <w:bottom w:val="none" w:sz="0" w:space="0" w:color="auto"/>
        <w:right w:val="none" w:sz="0" w:space="0" w:color="auto"/>
      </w:divBdr>
    </w:div>
    <w:div w:id="1085955475">
      <w:bodyDiv w:val="1"/>
      <w:marLeft w:val="0"/>
      <w:marRight w:val="0"/>
      <w:marTop w:val="0"/>
      <w:marBottom w:val="0"/>
      <w:divBdr>
        <w:top w:val="none" w:sz="0" w:space="0" w:color="auto"/>
        <w:left w:val="none" w:sz="0" w:space="0" w:color="auto"/>
        <w:bottom w:val="none" w:sz="0" w:space="0" w:color="auto"/>
        <w:right w:val="none" w:sz="0" w:space="0" w:color="auto"/>
      </w:divBdr>
    </w:div>
    <w:div w:id="1101219615">
      <w:bodyDiv w:val="1"/>
      <w:marLeft w:val="0"/>
      <w:marRight w:val="0"/>
      <w:marTop w:val="0"/>
      <w:marBottom w:val="0"/>
      <w:divBdr>
        <w:top w:val="none" w:sz="0" w:space="0" w:color="auto"/>
        <w:left w:val="none" w:sz="0" w:space="0" w:color="auto"/>
        <w:bottom w:val="none" w:sz="0" w:space="0" w:color="auto"/>
        <w:right w:val="none" w:sz="0" w:space="0" w:color="auto"/>
      </w:divBdr>
    </w:div>
    <w:div w:id="1118330594">
      <w:bodyDiv w:val="1"/>
      <w:marLeft w:val="0"/>
      <w:marRight w:val="0"/>
      <w:marTop w:val="0"/>
      <w:marBottom w:val="0"/>
      <w:divBdr>
        <w:top w:val="none" w:sz="0" w:space="0" w:color="auto"/>
        <w:left w:val="none" w:sz="0" w:space="0" w:color="auto"/>
        <w:bottom w:val="none" w:sz="0" w:space="0" w:color="auto"/>
        <w:right w:val="none" w:sz="0" w:space="0" w:color="auto"/>
      </w:divBdr>
    </w:div>
    <w:div w:id="1119102304">
      <w:bodyDiv w:val="1"/>
      <w:marLeft w:val="0"/>
      <w:marRight w:val="0"/>
      <w:marTop w:val="0"/>
      <w:marBottom w:val="0"/>
      <w:divBdr>
        <w:top w:val="none" w:sz="0" w:space="0" w:color="auto"/>
        <w:left w:val="none" w:sz="0" w:space="0" w:color="auto"/>
        <w:bottom w:val="none" w:sz="0" w:space="0" w:color="auto"/>
        <w:right w:val="none" w:sz="0" w:space="0" w:color="auto"/>
      </w:divBdr>
    </w:div>
    <w:div w:id="1232231334">
      <w:bodyDiv w:val="1"/>
      <w:marLeft w:val="0"/>
      <w:marRight w:val="0"/>
      <w:marTop w:val="0"/>
      <w:marBottom w:val="0"/>
      <w:divBdr>
        <w:top w:val="none" w:sz="0" w:space="0" w:color="auto"/>
        <w:left w:val="none" w:sz="0" w:space="0" w:color="auto"/>
        <w:bottom w:val="none" w:sz="0" w:space="0" w:color="auto"/>
        <w:right w:val="none" w:sz="0" w:space="0" w:color="auto"/>
      </w:divBdr>
    </w:div>
    <w:div w:id="1326401473">
      <w:bodyDiv w:val="1"/>
      <w:marLeft w:val="0"/>
      <w:marRight w:val="0"/>
      <w:marTop w:val="0"/>
      <w:marBottom w:val="0"/>
      <w:divBdr>
        <w:top w:val="none" w:sz="0" w:space="0" w:color="auto"/>
        <w:left w:val="none" w:sz="0" w:space="0" w:color="auto"/>
        <w:bottom w:val="none" w:sz="0" w:space="0" w:color="auto"/>
        <w:right w:val="none" w:sz="0" w:space="0" w:color="auto"/>
      </w:divBdr>
    </w:div>
    <w:div w:id="1338650809">
      <w:bodyDiv w:val="1"/>
      <w:marLeft w:val="0"/>
      <w:marRight w:val="0"/>
      <w:marTop w:val="0"/>
      <w:marBottom w:val="0"/>
      <w:divBdr>
        <w:top w:val="none" w:sz="0" w:space="0" w:color="auto"/>
        <w:left w:val="none" w:sz="0" w:space="0" w:color="auto"/>
        <w:bottom w:val="none" w:sz="0" w:space="0" w:color="auto"/>
        <w:right w:val="none" w:sz="0" w:space="0" w:color="auto"/>
      </w:divBdr>
    </w:div>
    <w:div w:id="1460496646">
      <w:bodyDiv w:val="1"/>
      <w:marLeft w:val="0"/>
      <w:marRight w:val="0"/>
      <w:marTop w:val="0"/>
      <w:marBottom w:val="0"/>
      <w:divBdr>
        <w:top w:val="none" w:sz="0" w:space="0" w:color="auto"/>
        <w:left w:val="none" w:sz="0" w:space="0" w:color="auto"/>
        <w:bottom w:val="none" w:sz="0" w:space="0" w:color="auto"/>
        <w:right w:val="none" w:sz="0" w:space="0" w:color="auto"/>
      </w:divBdr>
    </w:div>
    <w:div w:id="1550191720">
      <w:bodyDiv w:val="1"/>
      <w:marLeft w:val="0"/>
      <w:marRight w:val="0"/>
      <w:marTop w:val="0"/>
      <w:marBottom w:val="0"/>
      <w:divBdr>
        <w:top w:val="none" w:sz="0" w:space="0" w:color="auto"/>
        <w:left w:val="none" w:sz="0" w:space="0" w:color="auto"/>
        <w:bottom w:val="none" w:sz="0" w:space="0" w:color="auto"/>
        <w:right w:val="none" w:sz="0" w:space="0" w:color="auto"/>
      </w:divBdr>
    </w:div>
    <w:div w:id="1584683756">
      <w:bodyDiv w:val="1"/>
      <w:marLeft w:val="0"/>
      <w:marRight w:val="0"/>
      <w:marTop w:val="0"/>
      <w:marBottom w:val="0"/>
      <w:divBdr>
        <w:top w:val="none" w:sz="0" w:space="0" w:color="auto"/>
        <w:left w:val="none" w:sz="0" w:space="0" w:color="auto"/>
        <w:bottom w:val="none" w:sz="0" w:space="0" w:color="auto"/>
        <w:right w:val="none" w:sz="0" w:space="0" w:color="auto"/>
      </w:divBdr>
    </w:div>
    <w:div w:id="1595941613">
      <w:bodyDiv w:val="1"/>
      <w:marLeft w:val="0"/>
      <w:marRight w:val="0"/>
      <w:marTop w:val="0"/>
      <w:marBottom w:val="0"/>
      <w:divBdr>
        <w:top w:val="none" w:sz="0" w:space="0" w:color="auto"/>
        <w:left w:val="none" w:sz="0" w:space="0" w:color="auto"/>
        <w:bottom w:val="none" w:sz="0" w:space="0" w:color="auto"/>
        <w:right w:val="none" w:sz="0" w:space="0" w:color="auto"/>
      </w:divBdr>
    </w:div>
    <w:div w:id="1760180355">
      <w:bodyDiv w:val="1"/>
      <w:marLeft w:val="0"/>
      <w:marRight w:val="0"/>
      <w:marTop w:val="0"/>
      <w:marBottom w:val="0"/>
      <w:divBdr>
        <w:top w:val="none" w:sz="0" w:space="0" w:color="auto"/>
        <w:left w:val="none" w:sz="0" w:space="0" w:color="auto"/>
        <w:bottom w:val="none" w:sz="0" w:space="0" w:color="auto"/>
        <w:right w:val="none" w:sz="0" w:space="0" w:color="auto"/>
      </w:divBdr>
      <w:divsChild>
        <w:div w:id="654263017">
          <w:marLeft w:val="0"/>
          <w:marRight w:val="0"/>
          <w:marTop w:val="0"/>
          <w:marBottom w:val="0"/>
          <w:divBdr>
            <w:top w:val="none" w:sz="0" w:space="0" w:color="auto"/>
            <w:left w:val="none" w:sz="0" w:space="0" w:color="auto"/>
            <w:bottom w:val="none" w:sz="0" w:space="0" w:color="auto"/>
            <w:right w:val="none" w:sz="0" w:space="0" w:color="auto"/>
          </w:divBdr>
        </w:div>
        <w:div w:id="485248972">
          <w:marLeft w:val="0"/>
          <w:marRight w:val="0"/>
          <w:marTop w:val="0"/>
          <w:marBottom w:val="0"/>
          <w:divBdr>
            <w:top w:val="none" w:sz="0" w:space="0" w:color="auto"/>
            <w:left w:val="none" w:sz="0" w:space="0" w:color="auto"/>
            <w:bottom w:val="none" w:sz="0" w:space="0" w:color="auto"/>
            <w:right w:val="none" w:sz="0" w:space="0" w:color="auto"/>
          </w:divBdr>
        </w:div>
      </w:divsChild>
    </w:div>
    <w:div w:id="1768844994">
      <w:bodyDiv w:val="1"/>
      <w:marLeft w:val="0"/>
      <w:marRight w:val="0"/>
      <w:marTop w:val="0"/>
      <w:marBottom w:val="0"/>
      <w:divBdr>
        <w:top w:val="none" w:sz="0" w:space="0" w:color="auto"/>
        <w:left w:val="none" w:sz="0" w:space="0" w:color="auto"/>
        <w:bottom w:val="none" w:sz="0" w:space="0" w:color="auto"/>
        <w:right w:val="none" w:sz="0" w:space="0" w:color="auto"/>
      </w:divBdr>
    </w:div>
    <w:div w:id="1834026959">
      <w:bodyDiv w:val="1"/>
      <w:marLeft w:val="0"/>
      <w:marRight w:val="0"/>
      <w:marTop w:val="0"/>
      <w:marBottom w:val="0"/>
      <w:divBdr>
        <w:top w:val="none" w:sz="0" w:space="0" w:color="auto"/>
        <w:left w:val="none" w:sz="0" w:space="0" w:color="auto"/>
        <w:bottom w:val="none" w:sz="0" w:space="0" w:color="auto"/>
        <w:right w:val="none" w:sz="0" w:space="0" w:color="auto"/>
      </w:divBdr>
    </w:div>
    <w:div w:id="1876431817">
      <w:bodyDiv w:val="1"/>
      <w:marLeft w:val="0"/>
      <w:marRight w:val="0"/>
      <w:marTop w:val="0"/>
      <w:marBottom w:val="0"/>
      <w:divBdr>
        <w:top w:val="none" w:sz="0" w:space="0" w:color="auto"/>
        <w:left w:val="none" w:sz="0" w:space="0" w:color="auto"/>
        <w:bottom w:val="none" w:sz="0" w:space="0" w:color="auto"/>
        <w:right w:val="none" w:sz="0" w:space="0" w:color="auto"/>
      </w:divBdr>
    </w:div>
    <w:div w:id="1890913762">
      <w:bodyDiv w:val="1"/>
      <w:marLeft w:val="0"/>
      <w:marRight w:val="0"/>
      <w:marTop w:val="0"/>
      <w:marBottom w:val="0"/>
      <w:divBdr>
        <w:top w:val="none" w:sz="0" w:space="0" w:color="auto"/>
        <w:left w:val="none" w:sz="0" w:space="0" w:color="auto"/>
        <w:bottom w:val="none" w:sz="0" w:space="0" w:color="auto"/>
        <w:right w:val="none" w:sz="0" w:space="0" w:color="auto"/>
      </w:divBdr>
    </w:div>
    <w:div w:id="1904101064">
      <w:bodyDiv w:val="1"/>
      <w:marLeft w:val="0"/>
      <w:marRight w:val="0"/>
      <w:marTop w:val="0"/>
      <w:marBottom w:val="0"/>
      <w:divBdr>
        <w:top w:val="none" w:sz="0" w:space="0" w:color="auto"/>
        <w:left w:val="none" w:sz="0" w:space="0" w:color="auto"/>
        <w:bottom w:val="none" w:sz="0" w:space="0" w:color="auto"/>
        <w:right w:val="none" w:sz="0" w:space="0" w:color="auto"/>
      </w:divBdr>
    </w:div>
    <w:div w:id="1933319465">
      <w:bodyDiv w:val="1"/>
      <w:marLeft w:val="0"/>
      <w:marRight w:val="0"/>
      <w:marTop w:val="0"/>
      <w:marBottom w:val="0"/>
      <w:divBdr>
        <w:top w:val="none" w:sz="0" w:space="0" w:color="auto"/>
        <w:left w:val="none" w:sz="0" w:space="0" w:color="auto"/>
        <w:bottom w:val="none" w:sz="0" w:space="0" w:color="auto"/>
        <w:right w:val="none" w:sz="0" w:space="0" w:color="auto"/>
      </w:divBdr>
    </w:div>
    <w:div w:id="1971088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093842462A0E4499C7F04F8F12CC7F8" ma:contentTypeVersion="4" ma:contentTypeDescription="Create a new document." ma:contentTypeScope="" ma:versionID="403ec3e6e2d7be4b3baa646ee7f27e21">
  <xsd:schema xmlns:xsd="http://www.w3.org/2001/XMLSchema" xmlns:xs="http://www.w3.org/2001/XMLSchema" xmlns:p="http://schemas.microsoft.com/office/2006/metadata/properties" xmlns:ns2="2027a546-fb05-4e3e-a051-f3b2a14f259d" targetNamespace="http://schemas.microsoft.com/office/2006/metadata/properties" ma:root="true" ma:fieldsID="e79dfab920a3511296719a1caf655635" ns2:_="">
    <xsd:import namespace="2027a546-fb05-4e3e-a051-f3b2a14f259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7a546-fb05-4e3e-a051-f3b2a14f25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941B4F-CBFD-4C6A-A76D-A2F1BC417C3A}">
  <ds:schemaRefs>
    <ds:schemaRef ds:uri="http://schemas.openxmlformats.org/officeDocument/2006/bibliography"/>
  </ds:schemaRefs>
</ds:datastoreItem>
</file>

<file path=customXml/itemProps2.xml><?xml version="1.0" encoding="utf-8"?>
<ds:datastoreItem xmlns:ds="http://schemas.openxmlformats.org/officeDocument/2006/customXml" ds:itemID="{385AE62E-F07C-40BF-83C5-456668627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7a546-fb05-4e3e-a051-f3b2a14f25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472FB3-0BA9-493D-86DD-D593400CC539}">
  <ds:schemaRefs>
    <ds:schemaRef ds:uri="http://schemas.microsoft.com/sharepoint/v3/contenttype/forms"/>
  </ds:schemaRefs>
</ds:datastoreItem>
</file>

<file path=customXml/itemProps4.xml><?xml version="1.0" encoding="utf-8"?>
<ds:datastoreItem xmlns:ds="http://schemas.openxmlformats.org/officeDocument/2006/customXml" ds:itemID="{450413FF-94D7-4182-AF42-C99FBECE615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3526</Words>
  <Characters>20104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Price</dc:creator>
  <cp:keywords/>
  <dc:description/>
  <cp:lastModifiedBy>Pradeep Gaikwad</cp:lastModifiedBy>
  <cp:revision>2</cp:revision>
  <cp:lastPrinted>2022-09-09T13:30:00Z</cp:lastPrinted>
  <dcterms:created xsi:type="dcterms:W3CDTF">2023-01-05T06:29:00Z</dcterms:created>
  <dcterms:modified xsi:type="dcterms:W3CDTF">2023-01-05T06:29:00Z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0x010100E093842462A0E4499C7F04F8F12CC7F8</vt:lpwstr>
  </property>
</Properties>
</file>