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3A3B3D" w14:textId="52AAF5B3" w:rsidR="009770A4" w:rsidRPr="009E21E3" w:rsidRDefault="007D68B7" w:rsidP="009770A4">
      <w:pPr>
        <w:pStyle w:val="BATitle"/>
        <w:rPr>
          <w:sz w:val="40"/>
          <w:lang w:eastAsia="ko-KR"/>
        </w:rPr>
      </w:pPr>
      <w:bookmarkStart w:id="0" w:name="_Hlk51445888"/>
      <w:bookmarkStart w:id="1" w:name="_GoBack"/>
      <w:bookmarkEnd w:id="1"/>
      <w:r w:rsidRPr="009E21E3">
        <w:rPr>
          <w:sz w:val="40"/>
          <w:lang w:eastAsia="ko-KR"/>
        </w:rPr>
        <w:t>Supplementary</w:t>
      </w:r>
      <w:r w:rsidR="009770A4" w:rsidRPr="009E21E3">
        <w:rPr>
          <w:sz w:val="40"/>
          <w:lang w:eastAsia="ko-KR"/>
        </w:rPr>
        <w:t xml:space="preserve"> Information</w:t>
      </w:r>
    </w:p>
    <w:p w14:paraId="3D1AD8D6" w14:textId="77777777" w:rsidR="0038701E" w:rsidRPr="009E21E3" w:rsidRDefault="0038701E" w:rsidP="0038701E">
      <w:pPr>
        <w:pStyle w:val="BBAuthorName"/>
        <w:jc w:val="left"/>
        <w:rPr>
          <w:rFonts w:ascii="Times New Roman" w:hAnsi="Times New Roman"/>
          <w:i w:val="0"/>
          <w:sz w:val="44"/>
        </w:rPr>
      </w:pPr>
      <w:bookmarkStart w:id="2" w:name="_Hlk98517120"/>
      <w:bookmarkEnd w:id="0"/>
      <w:r w:rsidRPr="009E21E3">
        <w:rPr>
          <w:rFonts w:ascii="Times New Roman" w:hAnsi="Times New Roman"/>
          <w:i w:val="0"/>
          <w:sz w:val="44"/>
          <w:lang w:eastAsia="ko-KR"/>
        </w:rPr>
        <w:t>Unraveling the complex causality behind the Fe-N-C degradation in fuel cell</w:t>
      </w:r>
    </w:p>
    <w:bookmarkEnd w:id="2"/>
    <w:p w14:paraId="2358E911" w14:textId="77777777" w:rsidR="00132824" w:rsidRPr="00BC5F65" w:rsidRDefault="00132824" w:rsidP="00132824">
      <w:pPr>
        <w:pStyle w:val="BBAuthorName"/>
        <w:jc w:val="left"/>
        <w:rPr>
          <w:rFonts w:ascii="Times New Roman" w:hAnsi="Times New Roman"/>
          <w:sz w:val="22"/>
          <w:szCs w:val="22"/>
        </w:rPr>
      </w:pPr>
      <w:r w:rsidRPr="00BC5F65">
        <w:rPr>
          <w:rFonts w:ascii="Times New Roman" w:hAnsi="Times New Roman"/>
          <w:sz w:val="22"/>
          <w:szCs w:val="22"/>
        </w:rPr>
        <w:t>Geunsu Bae,</w:t>
      </w:r>
      <w:r w:rsidRPr="00BC5F65">
        <w:rPr>
          <w:rFonts w:ascii="Times New Roman" w:hAnsi="Times New Roman"/>
          <w:sz w:val="22"/>
          <w:szCs w:val="22"/>
          <w:vertAlign w:val="superscript"/>
        </w:rPr>
        <w:t>1</w:t>
      </w:r>
      <w:r w:rsidRPr="00BC5F65">
        <w:rPr>
          <w:rFonts w:ascii="Times New Roman" w:hAnsi="Times New Roman"/>
          <w:sz w:val="22"/>
          <w:szCs w:val="22"/>
        </w:rPr>
        <w:t xml:space="preserve"> Song Jin,</w:t>
      </w:r>
      <w:r w:rsidRPr="00BC5F65">
        <w:rPr>
          <w:rFonts w:ascii="Times New Roman" w:hAnsi="Times New Roman"/>
          <w:sz w:val="22"/>
          <w:szCs w:val="22"/>
          <w:vertAlign w:val="superscript"/>
        </w:rPr>
        <w:t>2,3</w:t>
      </w:r>
      <w:r w:rsidRPr="00BC5F65">
        <w:rPr>
          <w:rFonts w:ascii="Times New Roman" w:hAnsi="Times New Roman"/>
          <w:sz w:val="22"/>
          <w:szCs w:val="22"/>
        </w:rPr>
        <w:t xml:space="preserve"> Man Ho Han,</w:t>
      </w:r>
      <w:r w:rsidRPr="00BC5F65">
        <w:rPr>
          <w:rFonts w:ascii="Times New Roman" w:hAnsi="Times New Roman"/>
          <w:sz w:val="22"/>
          <w:szCs w:val="22"/>
          <w:vertAlign w:val="superscript"/>
        </w:rPr>
        <w:t>4</w:t>
      </w:r>
      <w:r w:rsidRPr="00BC5F65">
        <w:rPr>
          <w:rFonts w:ascii="Times New Roman" w:hAnsi="Times New Roman"/>
          <w:sz w:val="22"/>
          <w:szCs w:val="22"/>
        </w:rPr>
        <w:t xml:space="preserve"> </w:t>
      </w:r>
      <w:r w:rsidRPr="00BC5F65">
        <w:rPr>
          <w:rFonts w:ascii="Times New Roman" w:hAnsi="Times New Roman"/>
          <w:sz w:val="22"/>
          <w:szCs w:val="22"/>
          <w:lang w:eastAsia="ko-KR"/>
        </w:rPr>
        <w:t>Hyung-Suk Oh,</w:t>
      </w:r>
      <w:r w:rsidRPr="00BC5F65">
        <w:rPr>
          <w:rFonts w:ascii="Times New Roman" w:hAnsi="Times New Roman"/>
          <w:sz w:val="22"/>
          <w:szCs w:val="22"/>
          <w:vertAlign w:val="superscript"/>
          <w:lang w:eastAsia="ko-KR"/>
        </w:rPr>
        <w:t>4</w:t>
      </w:r>
      <w:r w:rsidRPr="00BC5F65">
        <w:rPr>
          <w:rFonts w:ascii="Times New Roman" w:hAnsi="Times New Roman"/>
          <w:sz w:val="22"/>
          <w:szCs w:val="22"/>
        </w:rPr>
        <w:t xml:space="preserve"> Moulay-Tahar Sougrati,</w:t>
      </w:r>
      <w:r w:rsidRPr="00BC5F65">
        <w:rPr>
          <w:rFonts w:ascii="Times New Roman" w:hAnsi="Times New Roman"/>
          <w:sz w:val="22"/>
          <w:szCs w:val="22"/>
          <w:vertAlign w:val="superscript"/>
        </w:rPr>
        <w:t>5</w:t>
      </w:r>
      <w:r w:rsidRPr="00BC5F65">
        <w:rPr>
          <w:rFonts w:ascii="Times New Roman" w:hAnsi="Times New Roman"/>
          <w:sz w:val="22"/>
          <w:szCs w:val="22"/>
        </w:rPr>
        <w:t xml:space="preserve"> Ku</w:t>
      </w:r>
      <w:r w:rsidRPr="00BC5F65">
        <w:rPr>
          <w:rFonts w:ascii="Times New Roman" w:hAnsi="Times New Roman" w:hint="eastAsia"/>
          <w:sz w:val="22"/>
          <w:szCs w:val="22"/>
          <w:lang w:eastAsia="ko-KR"/>
        </w:rPr>
        <w:t>g</w:t>
      </w:r>
      <w:r w:rsidRPr="00BC5F65">
        <w:rPr>
          <w:rFonts w:ascii="Times New Roman" w:hAnsi="Times New Roman"/>
          <w:sz w:val="22"/>
          <w:szCs w:val="22"/>
        </w:rPr>
        <w:t>-Seung Lee,</w:t>
      </w:r>
      <w:r w:rsidRPr="00BC5F65">
        <w:rPr>
          <w:rFonts w:ascii="Times New Roman" w:hAnsi="Times New Roman"/>
          <w:sz w:val="22"/>
          <w:szCs w:val="22"/>
          <w:vertAlign w:val="superscript"/>
        </w:rPr>
        <w:t>6</w:t>
      </w:r>
      <w:r w:rsidRPr="00BC5F65">
        <w:rPr>
          <w:rFonts w:ascii="Times New Roman" w:hAnsi="Times New Roman"/>
          <w:sz w:val="22"/>
          <w:szCs w:val="22"/>
          <w:lang w:eastAsia="ko-KR"/>
        </w:rPr>
        <w:t xml:space="preserve"> </w:t>
      </w:r>
      <w:r w:rsidRPr="00BC5F65">
        <w:rPr>
          <w:rFonts w:ascii="Times New Roman" w:hAnsi="Times New Roman"/>
          <w:sz w:val="22"/>
          <w:szCs w:val="22"/>
        </w:rPr>
        <w:t>Min Ho Seo,*</w:t>
      </w:r>
      <w:r w:rsidRPr="00BC5F65">
        <w:rPr>
          <w:rFonts w:ascii="Times New Roman" w:hAnsi="Times New Roman"/>
          <w:sz w:val="22"/>
          <w:szCs w:val="22"/>
          <w:vertAlign w:val="superscript"/>
        </w:rPr>
        <w:t>,7</w:t>
      </w:r>
      <w:r w:rsidRPr="00BC5F65">
        <w:rPr>
          <w:rFonts w:ascii="Times New Roman" w:hAnsi="Times New Roman"/>
          <w:sz w:val="22"/>
          <w:szCs w:val="22"/>
        </w:rPr>
        <w:t xml:space="preserve"> Frédéric Jaouen,*</w:t>
      </w:r>
      <w:r w:rsidRPr="00BC5F65">
        <w:rPr>
          <w:rFonts w:ascii="Times New Roman" w:hAnsi="Times New Roman"/>
          <w:sz w:val="22"/>
          <w:szCs w:val="22"/>
          <w:vertAlign w:val="superscript"/>
        </w:rPr>
        <w:t>,5</w:t>
      </w:r>
      <w:r w:rsidRPr="00BC5F65">
        <w:rPr>
          <w:rFonts w:ascii="Times New Roman" w:hAnsi="Times New Roman"/>
          <w:sz w:val="22"/>
          <w:szCs w:val="22"/>
        </w:rPr>
        <w:t xml:space="preserve"> and Chang Hyuck Choi*</w:t>
      </w:r>
      <w:r w:rsidRPr="00BC5F65">
        <w:rPr>
          <w:rFonts w:ascii="Times New Roman" w:hAnsi="Times New Roman"/>
          <w:sz w:val="22"/>
          <w:szCs w:val="22"/>
          <w:vertAlign w:val="superscript"/>
        </w:rPr>
        <w:t>,1</w:t>
      </w:r>
    </w:p>
    <w:p w14:paraId="24F20027" w14:textId="309F4F52" w:rsidR="00132824" w:rsidRPr="00BC5F65" w:rsidRDefault="00132824" w:rsidP="00132824">
      <w:pPr>
        <w:pStyle w:val="BIEmailAddress"/>
        <w:rPr>
          <w:rFonts w:ascii="Times New Roman" w:hAnsi="Times New Roman"/>
          <w:sz w:val="22"/>
          <w:szCs w:val="22"/>
        </w:rPr>
      </w:pPr>
      <w:r w:rsidRPr="00BC5F65">
        <w:rPr>
          <w:rFonts w:ascii="Times New Roman" w:hAnsi="Times New Roman"/>
          <w:sz w:val="22"/>
          <w:szCs w:val="22"/>
          <w:vertAlign w:val="superscript"/>
        </w:rPr>
        <w:t>1</w:t>
      </w:r>
      <w:r w:rsidRPr="00BC5F65">
        <w:rPr>
          <w:rFonts w:ascii="Times New Roman" w:hAnsi="Times New Roman"/>
          <w:sz w:val="22"/>
          <w:szCs w:val="22"/>
        </w:rPr>
        <w:t>Department of Chemistry, Pohang University of Science and Technology</w:t>
      </w:r>
      <w:r w:rsidR="00E31916" w:rsidRPr="00BC5F65">
        <w:rPr>
          <w:rFonts w:ascii="Times New Roman" w:hAnsi="Times New Roman"/>
          <w:sz w:val="22"/>
          <w:szCs w:val="22"/>
        </w:rPr>
        <w:t xml:space="preserve"> (</w:t>
      </w:r>
      <w:r w:rsidR="00E31916" w:rsidRPr="00BC5F65">
        <w:rPr>
          <w:rFonts w:ascii="Times New Roman" w:hAnsi="Times New Roman"/>
          <w:sz w:val="22"/>
          <w:szCs w:val="22"/>
          <w:lang w:eastAsia="ko-KR"/>
        </w:rPr>
        <w:t>POSTECH</w:t>
      </w:r>
      <w:r w:rsidR="00E31916" w:rsidRPr="00BC5F65">
        <w:rPr>
          <w:rFonts w:ascii="Times New Roman" w:hAnsi="Times New Roman"/>
          <w:sz w:val="22"/>
          <w:szCs w:val="22"/>
        </w:rPr>
        <w:t>)</w:t>
      </w:r>
      <w:r w:rsidRPr="00BC5F65">
        <w:rPr>
          <w:rFonts w:ascii="Times New Roman" w:hAnsi="Times New Roman"/>
          <w:sz w:val="22"/>
          <w:szCs w:val="22"/>
        </w:rPr>
        <w:t>, Pohang 37673, Republic of Korea.</w:t>
      </w:r>
      <w:r w:rsidRPr="00BC5F65">
        <w:rPr>
          <w:rFonts w:ascii="Times New Roman" w:hAnsi="Times New Roman"/>
          <w:sz w:val="22"/>
          <w:szCs w:val="22"/>
        </w:rPr>
        <w:br/>
      </w:r>
      <w:r w:rsidRPr="00BC5F65">
        <w:rPr>
          <w:rFonts w:ascii="Times New Roman" w:hAnsi="Times New Roman"/>
          <w:sz w:val="22"/>
          <w:szCs w:val="22"/>
          <w:vertAlign w:val="superscript"/>
          <w:lang w:eastAsia="ko-KR"/>
        </w:rPr>
        <w:t>2</w:t>
      </w:r>
      <w:r w:rsidRPr="00BC5F65">
        <w:rPr>
          <w:rFonts w:ascii="Times New Roman" w:hAnsi="Times New Roman"/>
          <w:sz w:val="22"/>
          <w:szCs w:val="22"/>
          <w:lang w:eastAsia="ko-KR"/>
        </w:rPr>
        <w:t>School of Materials Science and Engineering, Gwangju Institute of Science and Technology</w:t>
      </w:r>
      <w:r w:rsidR="00E31916" w:rsidRPr="00BC5F65">
        <w:rPr>
          <w:rFonts w:ascii="Times New Roman" w:hAnsi="Times New Roman"/>
          <w:sz w:val="22"/>
          <w:szCs w:val="22"/>
          <w:lang w:eastAsia="ko-KR"/>
        </w:rPr>
        <w:t xml:space="preserve"> (GIST)</w:t>
      </w:r>
      <w:r w:rsidRPr="00BC5F65">
        <w:rPr>
          <w:rFonts w:ascii="Times New Roman" w:hAnsi="Times New Roman"/>
          <w:sz w:val="22"/>
          <w:szCs w:val="22"/>
          <w:lang w:eastAsia="ko-KR"/>
        </w:rPr>
        <w:t>, Gwangju 61005, Republic of Korea.</w:t>
      </w:r>
      <w:r w:rsidRPr="00BC5F65">
        <w:rPr>
          <w:rFonts w:ascii="Times New Roman" w:hAnsi="Times New Roman"/>
          <w:sz w:val="22"/>
          <w:szCs w:val="22"/>
          <w:lang w:eastAsia="ko-KR"/>
        </w:rPr>
        <w:br/>
      </w:r>
      <w:r w:rsidRPr="00BC5F65">
        <w:rPr>
          <w:rFonts w:ascii="Times New Roman" w:hAnsi="Times New Roman"/>
          <w:sz w:val="22"/>
          <w:szCs w:val="22"/>
          <w:vertAlign w:val="superscript"/>
          <w:lang w:eastAsia="ko-KR"/>
        </w:rPr>
        <w:t>3</w:t>
      </w:r>
      <w:r w:rsidRPr="00BC5F65">
        <w:rPr>
          <w:rFonts w:ascii="Times New Roman" w:hAnsi="Times New Roman"/>
          <w:sz w:val="22"/>
          <w:szCs w:val="22"/>
          <w:lang w:eastAsia="ko-KR"/>
        </w:rPr>
        <w:t>Department of Hydrogen Energy Materials, Surface Technology Division, Korea Institute of Materials Science</w:t>
      </w:r>
      <w:r w:rsidR="00BC5F65" w:rsidRPr="00BC5F65">
        <w:rPr>
          <w:rFonts w:ascii="Times New Roman" w:hAnsi="Times New Roman"/>
          <w:sz w:val="22"/>
          <w:szCs w:val="22"/>
          <w:lang w:eastAsia="ko-KR"/>
        </w:rPr>
        <w:t xml:space="preserve"> (KIMS)</w:t>
      </w:r>
      <w:r w:rsidRPr="00BC5F65">
        <w:rPr>
          <w:rFonts w:ascii="Times New Roman" w:hAnsi="Times New Roman"/>
          <w:sz w:val="22"/>
          <w:szCs w:val="22"/>
          <w:lang w:eastAsia="ko-KR"/>
        </w:rPr>
        <w:t>, Changwon 51508, Republic of Korea.</w:t>
      </w:r>
      <w:r w:rsidRPr="00BC5F65">
        <w:rPr>
          <w:rFonts w:ascii="Times New Roman" w:hAnsi="Times New Roman"/>
          <w:sz w:val="22"/>
          <w:szCs w:val="22"/>
        </w:rPr>
        <w:br/>
      </w:r>
      <w:r w:rsidRPr="00BC5F65">
        <w:rPr>
          <w:rFonts w:ascii="Times New Roman" w:hAnsi="Times New Roman"/>
          <w:sz w:val="22"/>
          <w:szCs w:val="22"/>
          <w:vertAlign w:val="superscript"/>
        </w:rPr>
        <w:t>4</w:t>
      </w:r>
      <w:r w:rsidRPr="00BC5F65">
        <w:rPr>
          <w:rFonts w:ascii="Times New Roman" w:hAnsi="Times New Roman"/>
          <w:sz w:val="22"/>
          <w:szCs w:val="22"/>
        </w:rPr>
        <w:t>Clean Energy Research Center, Korea Institute of Science and Technology</w:t>
      </w:r>
      <w:r w:rsidR="00E31916" w:rsidRPr="00BC5F65">
        <w:rPr>
          <w:rFonts w:ascii="Times New Roman" w:hAnsi="Times New Roman"/>
          <w:sz w:val="22"/>
          <w:szCs w:val="22"/>
        </w:rPr>
        <w:t xml:space="preserve"> (KIST)</w:t>
      </w:r>
      <w:r w:rsidRPr="00BC5F65">
        <w:rPr>
          <w:rFonts w:ascii="Times New Roman" w:hAnsi="Times New Roman"/>
          <w:sz w:val="22"/>
          <w:szCs w:val="22"/>
        </w:rPr>
        <w:t>, Seoul 02792, Republic of Korea.</w:t>
      </w:r>
      <w:r w:rsidRPr="00BC5F65">
        <w:rPr>
          <w:rFonts w:ascii="Times New Roman" w:hAnsi="Times New Roman"/>
          <w:sz w:val="22"/>
          <w:szCs w:val="22"/>
        </w:rPr>
        <w:br/>
      </w:r>
      <w:r w:rsidRPr="00BC5F65">
        <w:rPr>
          <w:rFonts w:ascii="Times New Roman" w:hAnsi="Times New Roman"/>
          <w:sz w:val="22"/>
          <w:szCs w:val="22"/>
          <w:vertAlign w:val="superscript"/>
        </w:rPr>
        <w:t>5</w:t>
      </w:r>
      <w:r w:rsidRPr="00BC5F65">
        <w:rPr>
          <w:rFonts w:ascii="Times New Roman" w:hAnsi="Times New Roman"/>
          <w:sz w:val="22"/>
          <w:szCs w:val="22"/>
        </w:rPr>
        <w:t xml:space="preserve">ICGM, Univ. Montpellier, CNRS, ENSCM, </w:t>
      </w:r>
      <w:r w:rsidR="00210016" w:rsidRPr="00BC5F65">
        <w:rPr>
          <w:rFonts w:ascii="Times New Roman" w:hAnsi="Times New Roman"/>
          <w:sz w:val="22"/>
          <w:szCs w:val="22"/>
        </w:rPr>
        <w:t xml:space="preserve">34293 </w:t>
      </w:r>
      <w:r w:rsidRPr="00BC5F65">
        <w:rPr>
          <w:rFonts w:ascii="Times New Roman" w:hAnsi="Times New Roman"/>
          <w:sz w:val="22"/>
          <w:szCs w:val="22"/>
        </w:rPr>
        <w:t>Montpellier, France.</w:t>
      </w:r>
      <w:r w:rsidRPr="00BC5F65">
        <w:rPr>
          <w:rFonts w:ascii="Times New Roman" w:hAnsi="Times New Roman"/>
          <w:sz w:val="22"/>
          <w:szCs w:val="22"/>
        </w:rPr>
        <w:br/>
      </w:r>
      <w:r w:rsidRPr="00BC5F65">
        <w:rPr>
          <w:rFonts w:ascii="Times New Roman" w:hAnsi="Times New Roman"/>
          <w:sz w:val="22"/>
          <w:szCs w:val="22"/>
          <w:vertAlign w:val="superscript"/>
        </w:rPr>
        <w:t>6</w:t>
      </w:r>
      <w:r w:rsidRPr="00BC5F65">
        <w:rPr>
          <w:rFonts w:ascii="Times New Roman" w:hAnsi="Times New Roman"/>
          <w:sz w:val="22"/>
          <w:szCs w:val="22"/>
        </w:rPr>
        <w:t>Beamline Department, Pohang Accelerator Laboratory, Pohang University of Science and Technology</w:t>
      </w:r>
      <w:r w:rsidR="00E31916" w:rsidRPr="00BC5F65">
        <w:rPr>
          <w:rFonts w:ascii="Times New Roman" w:hAnsi="Times New Roman"/>
          <w:sz w:val="22"/>
          <w:szCs w:val="22"/>
        </w:rPr>
        <w:t xml:space="preserve"> (POSTECH)</w:t>
      </w:r>
      <w:r w:rsidRPr="00BC5F65">
        <w:rPr>
          <w:rFonts w:ascii="Times New Roman" w:hAnsi="Times New Roman"/>
          <w:sz w:val="22"/>
          <w:szCs w:val="22"/>
        </w:rPr>
        <w:t>, Pohang 37673, Republic of Korea.</w:t>
      </w:r>
      <w:r w:rsidRPr="00BC5F65">
        <w:rPr>
          <w:rFonts w:ascii="Times New Roman" w:hAnsi="Times New Roman"/>
          <w:sz w:val="22"/>
          <w:szCs w:val="22"/>
        </w:rPr>
        <w:br/>
      </w:r>
      <w:r w:rsidRPr="00BC5F65">
        <w:rPr>
          <w:rFonts w:ascii="Times New Roman" w:hAnsi="Times New Roman"/>
          <w:sz w:val="22"/>
          <w:szCs w:val="22"/>
          <w:vertAlign w:val="superscript"/>
        </w:rPr>
        <w:t>7</w:t>
      </w:r>
      <w:r w:rsidRPr="00BC5F65">
        <w:rPr>
          <w:rFonts w:ascii="Times New Roman" w:hAnsi="Times New Roman"/>
          <w:sz w:val="22"/>
          <w:szCs w:val="22"/>
        </w:rPr>
        <w:t xml:space="preserve">Department of </w:t>
      </w:r>
      <w:r w:rsidRPr="00BC5F65">
        <w:rPr>
          <w:rFonts w:ascii="Times New Roman" w:hAnsi="Times New Roman"/>
          <w:sz w:val="22"/>
          <w:szCs w:val="22"/>
          <w:lang w:eastAsia="ko-KR"/>
        </w:rPr>
        <w:t>Nanotechnology and Engineering</w:t>
      </w:r>
      <w:r w:rsidRPr="00BC5F65">
        <w:rPr>
          <w:rFonts w:ascii="Times New Roman" w:hAnsi="Times New Roman"/>
          <w:sz w:val="22"/>
          <w:szCs w:val="22"/>
        </w:rPr>
        <w:t xml:space="preserve">, </w:t>
      </w:r>
      <w:r w:rsidRPr="00BC5F65">
        <w:rPr>
          <w:rFonts w:ascii="Times New Roman" w:hAnsi="Times New Roman"/>
          <w:sz w:val="22"/>
          <w:szCs w:val="22"/>
          <w:lang w:eastAsia="ko-KR"/>
        </w:rPr>
        <w:t>P</w:t>
      </w:r>
      <w:r w:rsidRPr="00BC5F65">
        <w:rPr>
          <w:rFonts w:ascii="Times New Roman" w:hAnsi="Times New Roman"/>
          <w:sz w:val="22"/>
          <w:szCs w:val="22"/>
        </w:rPr>
        <w:t>ukyong National University, Busan 48547, Republic of Korea.</w:t>
      </w:r>
    </w:p>
    <w:p w14:paraId="72FC9CE0" w14:textId="038ED386" w:rsidR="00132824" w:rsidRPr="00BC5F65" w:rsidRDefault="00132824" w:rsidP="00132824">
      <w:pPr>
        <w:pStyle w:val="Paragraph"/>
        <w:spacing w:before="0" w:after="160" w:line="360" w:lineRule="auto"/>
        <w:ind w:firstLine="0"/>
        <w:jc w:val="both"/>
        <w:rPr>
          <w:sz w:val="22"/>
          <w:szCs w:val="22"/>
          <w:lang w:val="en-US"/>
        </w:rPr>
      </w:pPr>
      <w:r w:rsidRPr="00BC5F65">
        <w:rPr>
          <w:sz w:val="22"/>
          <w:szCs w:val="22"/>
          <w:lang w:val="en-US"/>
        </w:rPr>
        <w:t xml:space="preserve">*Corresponding authors: </w:t>
      </w:r>
      <w:hyperlink r:id="rId8" w:history="1">
        <w:r w:rsidR="00E31916" w:rsidRPr="00BC5F65">
          <w:rPr>
            <w:rStyle w:val="ab"/>
            <w:color w:val="auto"/>
            <w:sz w:val="22"/>
            <w:szCs w:val="22"/>
            <w:lang w:val="en-US"/>
          </w:rPr>
          <w:t>foifrit@pknu.ac.kr</w:t>
        </w:r>
      </w:hyperlink>
      <w:r w:rsidRPr="00BC5F65">
        <w:rPr>
          <w:sz w:val="22"/>
          <w:szCs w:val="22"/>
          <w:lang w:val="en-US"/>
        </w:rPr>
        <w:t xml:space="preserve"> (M.H.S), </w:t>
      </w:r>
      <w:hyperlink r:id="rId9" w:history="1">
        <w:r w:rsidR="00E31916" w:rsidRPr="00BC5F65">
          <w:rPr>
            <w:rStyle w:val="ab"/>
            <w:color w:val="auto"/>
            <w:sz w:val="22"/>
            <w:szCs w:val="22"/>
            <w:lang w:val="en-US"/>
          </w:rPr>
          <w:t>frederic.jaouen@umontpellier.fr</w:t>
        </w:r>
      </w:hyperlink>
      <w:r w:rsidRPr="00BC5F65">
        <w:rPr>
          <w:sz w:val="22"/>
          <w:szCs w:val="22"/>
          <w:lang w:val="en-US"/>
        </w:rPr>
        <w:t xml:space="preserve"> (F.J.), and </w:t>
      </w:r>
      <w:hyperlink r:id="rId10" w:history="1">
        <w:r w:rsidR="00E31916" w:rsidRPr="00BC5F65">
          <w:rPr>
            <w:rStyle w:val="ab"/>
            <w:color w:val="auto"/>
            <w:sz w:val="22"/>
            <w:szCs w:val="22"/>
            <w:lang w:val="en-GB"/>
          </w:rPr>
          <w:t>chchoi@</w:t>
        </w:r>
        <w:r w:rsidR="00E31916" w:rsidRPr="00BC5F65">
          <w:rPr>
            <w:rStyle w:val="ab"/>
            <w:rFonts w:hint="eastAsia"/>
            <w:color w:val="auto"/>
            <w:sz w:val="22"/>
            <w:szCs w:val="22"/>
            <w:lang w:val="en-GB" w:eastAsia="ko-KR"/>
          </w:rPr>
          <w:t>p</w:t>
        </w:r>
        <w:r w:rsidR="00E31916" w:rsidRPr="00BC5F65">
          <w:rPr>
            <w:rStyle w:val="ab"/>
            <w:color w:val="auto"/>
            <w:sz w:val="22"/>
            <w:szCs w:val="22"/>
            <w:lang w:val="en-GB" w:eastAsia="ko-KR"/>
          </w:rPr>
          <w:t>ostech</w:t>
        </w:r>
        <w:r w:rsidR="00E31916" w:rsidRPr="00BC5F65">
          <w:rPr>
            <w:rStyle w:val="ab"/>
            <w:color w:val="auto"/>
            <w:sz w:val="22"/>
            <w:szCs w:val="22"/>
            <w:lang w:val="en-GB"/>
          </w:rPr>
          <w:t>.ac.kr</w:t>
        </w:r>
      </w:hyperlink>
      <w:r w:rsidRPr="00BC5F65">
        <w:rPr>
          <w:sz w:val="22"/>
          <w:szCs w:val="22"/>
          <w:lang w:val="en-GB"/>
        </w:rPr>
        <w:t xml:space="preserve"> (C.H.C.)</w:t>
      </w:r>
    </w:p>
    <w:p w14:paraId="77FE3CF1" w14:textId="77777777" w:rsidR="00BF6FA0" w:rsidRPr="009E21E3" w:rsidRDefault="00BF6FA0" w:rsidP="00BF6FA0">
      <w:pPr>
        <w:pStyle w:val="BCAuthorAddress"/>
        <w:rPr>
          <w:sz w:val="22"/>
        </w:rPr>
      </w:pPr>
      <w:r w:rsidRPr="009E21E3">
        <w:rPr>
          <w:sz w:val="22"/>
        </w:rPr>
        <w:br w:type="page"/>
      </w:r>
    </w:p>
    <w:p w14:paraId="3AB94E2B" w14:textId="77A3015A" w:rsidR="007D68B7" w:rsidRPr="009E21E3" w:rsidRDefault="007D68B7" w:rsidP="007D68B7">
      <w:pPr>
        <w:widowControl/>
        <w:wordWrap/>
        <w:autoSpaceDE/>
        <w:autoSpaceDN/>
        <w:spacing w:after="0" w:line="480" w:lineRule="auto"/>
        <w:rPr>
          <w:rFonts w:cs="Times New Roman"/>
          <w:b/>
          <w:bCs/>
          <w:sz w:val="28"/>
          <w:szCs w:val="32"/>
        </w:rPr>
      </w:pPr>
      <w:r w:rsidRPr="009E21E3">
        <w:rPr>
          <w:rFonts w:cs="Times New Roman"/>
          <w:b/>
          <w:bCs/>
          <w:sz w:val="28"/>
          <w:szCs w:val="32"/>
        </w:rPr>
        <w:lastRenderedPageBreak/>
        <w:t>Supplementary Notes</w:t>
      </w:r>
    </w:p>
    <w:p w14:paraId="31BBF875" w14:textId="1AAD2865" w:rsidR="00292511" w:rsidRPr="009E21E3" w:rsidRDefault="00292511" w:rsidP="00215095">
      <w:pPr>
        <w:widowControl/>
        <w:wordWrap/>
        <w:autoSpaceDE/>
        <w:autoSpaceDN/>
        <w:spacing w:line="360" w:lineRule="auto"/>
        <w:rPr>
          <w:rFonts w:cs="Times New Roman"/>
          <w:b/>
          <w:sz w:val="24"/>
          <w:szCs w:val="24"/>
        </w:rPr>
      </w:pPr>
      <w:r w:rsidRPr="009E21E3">
        <w:rPr>
          <w:rFonts w:cs="Times New Roman"/>
          <w:b/>
          <w:sz w:val="24"/>
          <w:szCs w:val="24"/>
        </w:rPr>
        <w:t>Supplementary Note 1</w:t>
      </w:r>
      <w:r w:rsidR="00215095" w:rsidRPr="009E21E3">
        <w:rPr>
          <w:rFonts w:cs="Times New Roman"/>
          <w:b/>
          <w:sz w:val="24"/>
          <w:szCs w:val="24"/>
        </w:rPr>
        <w:t xml:space="preserve">. </w:t>
      </w:r>
      <w:r w:rsidR="00C97B94" w:rsidRPr="009E21E3">
        <w:rPr>
          <w:rFonts w:cs="Times New Roman"/>
          <w:b/>
          <w:sz w:val="24"/>
          <w:szCs w:val="24"/>
        </w:rPr>
        <w:t>Summary of previous analytical methods.</w:t>
      </w:r>
    </w:p>
    <w:p w14:paraId="13DB69BB" w14:textId="7F327C5B" w:rsidR="0033765E" w:rsidRPr="009E21E3" w:rsidRDefault="00C06D1F" w:rsidP="004B0AF9">
      <w:pPr>
        <w:widowControl/>
        <w:wordWrap/>
        <w:autoSpaceDE/>
        <w:autoSpaceDN/>
        <w:spacing w:line="360" w:lineRule="auto"/>
        <w:rPr>
          <w:rFonts w:cs="Times New Roman"/>
          <w:bCs/>
          <w:szCs w:val="20"/>
        </w:rPr>
      </w:pPr>
      <w:r w:rsidRPr="009E21E3">
        <w:rPr>
          <w:rFonts w:cs="Times New Roman"/>
          <w:bCs/>
          <w:szCs w:val="20"/>
        </w:rPr>
        <w:t>Till now</w:t>
      </w:r>
      <w:r w:rsidR="00D80F3A" w:rsidRPr="009E21E3">
        <w:rPr>
          <w:rFonts w:cs="Times New Roman"/>
          <w:bCs/>
          <w:szCs w:val="20"/>
        </w:rPr>
        <w:t xml:space="preserve">, </w:t>
      </w:r>
      <w:r w:rsidR="00B142FE" w:rsidRPr="009E21E3">
        <w:rPr>
          <w:rFonts w:cs="Times New Roman"/>
          <w:bCs/>
          <w:szCs w:val="20"/>
        </w:rPr>
        <w:t xml:space="preserve">two analytical methods, </w:t>
      </w:r>
      <w:r w:rsidR="00B142FE" w:rsidRPr="009E21E3">
        <w:rPr>
          <w:rFonts w:cs="Times New Roman"/>
          <w:szCs w:val="20"/>
          <w:vertAlign w:val="superscript"/>
        </w:rPr>
        <w:t>57</w:t>
      </w:r>
      <w:r w:rsidR="00B142FE" w:rsidRPr="009E21E3">
        <w:rPr>
          <w:rFonts w:cs="Times New Roman"/>
          <w:szCs w:val="20"/>
        </w:rPr>
        <w:t>Fe Mössbauer spectroscopy and Fourier-transform alternating current voltammetry,</w:t>
      </w:r>
      <w:r w:rsidR="00B142FE" w:rsidRPr="009E21E3">
        <w:rPr>
          <w:rFonts w:cs="Times New Roman"/>
          <w:bCs/>
          <w:szCs w:val="20"/>
        </w:rPr>
        <w:t xml:space="preserve"> </w:t>
      </w:r>
      <w:r w:rsidRPr="009E21E3">
        <w:rPr>
          <w:rFonts w:cs="Times New Roman"/>
          <w:bCs/>
          <w:szCs w:val="20"/>
        </w:rPr>
        <w:t xml:space="preserve">have been </w:t>
      </w:r>
      <w:r w:rsidR="00B142FE" w:rsidRPr="009E21E3">
        <w:rPr>
          <w:rFonts w:cs="Times New Roman"/>
          <w:bCs/>
          <w:szCs w:val="20"/>
        </w:rPr>
        <w:t xml:space="preserve">successfully </w:t>
      </w:r>
      <w:r w:rsidR="00831A2A" w:rsidRPr="009E21E3">
        <w:rPr>
          <w:rFonts w:cs="Times New Roman"/>
          <w:bCs/>
          <w:szCs w:val="20"/>
        </w:rPr>
        <w:t>developed</w:t>
      </w:r>
      <w:r w:rsidRPr="009E21E3">
        <w:rPr>
          <w:rFonts w:cs="Times New Roman"/>
          <w:bCs/>
          <w:szCs w:val="20"/>
        </w:rPr>
        <w:t xml:space="preserve"> </w:t>
      </w:r>
      <w:r w:rsidR="002E1BE0" w:rsidRPr="009E21E3">
        <w:rPr>
          <w:rFonts w:cs="Times New Roman"/>
          <w:bCs/>
          <w:szCs w:val="20"/>
        </w:rPr>
        <w:t xml:space="preserve">to </w:t>
      </w:r>
      <w:r w:rsidR="0033765E" w:rsidRPr="009E21E3">
        <w:rPr>
          <w:rFonts w:cs="Times New Roman"/>
          <w:bCs/>
          <w:szCs w:val="20"/>
        </w:rPr>
        <w:t xml:space="preserve">understand </w:t>
      </w:r>
      <w:r w:rsidR="002E1BE0" w:rsidRPr="009E21E3">
        <w:rPr>
          <w:rFonts w:cs="Times New Roman"/>
          <w:bCs/>
          <w:szCs w:val="20"/>
        </w:rPr>
        <w:t xml:space="preserve">the </w:t>
      </w:r>
      <w:r w:rsidR="0074662C" w:rsidRPr="009E21E3">
        <w:rPr>
          <w:rFonts w:cs="Times New Roman"/>
          <w:bCs/>
          <w:szCs w:val="20"/>
        </w:rPr>
        <w:t>deactivation mechanism</w:t>
      </w:r>
      <w:r w:rsidR="002E1BE0" w:rsidRPr="009E21E3">
        <w:rPr>
          <w:rFonts w:cs="Times New Roman"/>
          <w:bCs/>
          <w:szCs w:val="20"/>
        </w:rPr>
        <w:t xml:space="preserve"> </w:t>
      </w:r>
      <w:r w:rsidR="00B142FE" w:rsidRPr="009E21E3">
        <w:rPr>
          <w:rFonts w:cs="Times New Roman"/>
          <w:bCs/>
          <w:szCs w:val="20"/>
        </w:rPr>
        <w:t xml:space="preserve">of Fe-N-C catalysts in </w:t>
      </w:r>
      <w:r w:rsidR="0033765E" w:rsidRPr="009E21E3">
        <w:rPr>
          <w:rFonts w:cs="Times New Roman"/>
          <w:bCs/>
          <w:szCs w:val="20"/>
        </w:rPr>
        <w:t>PEMFCs</w:t>
      </w:r>
      <w:r w:rsidR="00B142FE" w:rsidRPr="009E21E3">
        <w:rPr>
          <w:rFonts w:cs="Times New Roman"/>
          <w:bCs/>
          <w:szCs w:val="20"/>
        </w:rPr>
        <w:t>.</w:t>
      </w:r>
      <w:r w:rsidR="00550721" w:rsidRPr="009E21E3">
        <w:rPr>
          <w:rFonts w:cs="Times New Roman"/>
          <w:bCs/>
          <w:szCs w:val="20"/>
        </w:rPr>
        <w:t xml:space="preserve"> </w:t>
      </w:r>
      <w:r w:rsidR="00C97B94" w:rsidRPr="009E21E3">
        <w:rPr>
          <w:rFonts w:cs="Times New Roman"/>
          <w:bCs/>
          <w:szCs w:val="20"/>
        </w:rPr>
        <w:t xml:space="preserve">For the convenience of readers, we </w:t>
      </w:r>
      <w:r w:rsidRPr="009E21E3">
        <w:rPr>
          <w:rFonts w:cs="Times New Roman"/>
          <w:bCs/>
          <w:szCs w:val="20"/>
        </w:rPr>
        <w:t xml:space="preserve">have </w:t>
      </w:r>
      <w:r w:rsidR="00C97B94" w:rsidRPr="009E21E3">
        <w:rPr>
          <w:rFonts w:cs="Times New Roman"/>
          <w:bCs/>
          <w:szCs w:val="20"/>
        </w:rPr>
        <w:t>summarized t</w:t>
      </w:r>
      <w:r w:rsidR="002F37E3" w:rsidRPr="009E21E3">
        <w:rPr>
          <w:rFonts w:cs="Times New Roman"/>
          <w:bCs/>
          <w:szCs w:val="20"/>
        </w:rPr>
        <w:t>he</w:t>
      </w:r>
      <w:r w:rsidR="00C97B94" w:rsidRPr="009E21E3">
        <w:rPr>
          <w:rFonts w:cs="Times New Roman"/>
          <w:bCs/>
          <w:szCs w:val="20"/>
        </w:rPr>
        <w:t xml:space="preserve"> detailed</w:t>
      </w:r>
      <w:r w:rsidR="002F37E3" w:rsidRPr="009E21E3">
        <w:rPr>
          <w:rFonts w:cs="Times New Roman"/>
          <w:bCs/>
          <w:szCs w:val="20"/>
        </w:rPr>
        <w:t xml:space="preserve"> procedure</w:t>
      </w:r>
      <w:r w:rsidRPr="009E21E3">
        <w:rPr>
          <w:rFonts w:cs="Times New Roman"/>
          <w:bCs/>
          <w:szCs w:val="20"/>
        </w:rPr>
        <w:t>s</w:t>
      </w:r>
      <w:r w:rsidR="002F37E3" w:rsidRPr="009E21E3">
        <w:rPr>
          <w:rFonts w:cs="Times New Roman"/>
          <w:bCs/>
          <w:szCs w:val="20"/>
        </w:rPr>
        <w:t xml:space="preserve"> </w:t>
      </w:r>
      <w:r w:rsidR="00C97B94" w:rsidRPr="009E21E3">
        <w:rPr>
          <w:rFonts w:cs="Times New Roman"/>
          <w:bCs/>
          <w:szCs w:val="20"/>
        </w:rPr>
        <w:t xml:space="preserve">of </w:t>
      </w:r>
      <w:r w:rsidR="008F1054" w:rsidRPr="009E21E3">
        <w:rPr>
          <w:rFonts w:cs="Times New Roman"/>
          <w:bCs/>
          <w:szCs w:val="20"/>
        </w:rPr>
        <w:t>th</w:t>
      </w:r>
      <w:r w:rsidRPr="009E21E3">
        <w:rPr>
          <w:rFonts w:cs="Times New Roman"/>
          <w:bCs/>
          <w:szCs w:val="20"/>
        </w:rPr>
        <w:t>e</w:t>
      </w:r>
      <w:r w:rsidR="00C97B94" w:rsidRPr="009E21E3">
        <w:rPr>
          <w:rFonts w:cs="Times New Roman"/>
          <w:bCs/>
          <w:szCs w:val="20"/>
        </w:rPr>
        <w:t xml:space="preserve"> analytical methods </w:t>
      </w:r>
      <w:r w:rsidR="002F37E3" w:rsidRPr="009E21E3">
        <w:rPr>
          <w:rFonts w:cs="Times New Roman"/>
          <w:bCs/>
          <w:szCs w:val="20"/>
        </w:rPr>
        <w:t xml:space="preserve">in </w:t>
      </w:r>
      <w:r w:rsidR="002F37E3" w:rsidRPr="00BC5F65">
        <w:rPr>
          <w:rFonts w:cs="Times New Roman"/>
          <w:bCs/>
          <w:kern w:val="0"/>
          <w:szCs w:val="20"/>
        </w:rPr>
        <w:t>Supplementary</w:t>
      </w:r>
      <w:r w:rsidR="002F37E3" w:rsidRPr="00BC5F65">
        <w:rPr>
          <w:rFonts w:cs="Times New Roman"/>
          <w:szCs w:val="20"/>
        </w:rPr>
        <w:t xml:space="preserve"> Table 1.</w:t>
      </w:r>
    </w:p>
    <w:p w14:paraId="1F469C23" w14:textId="1955CFB7" w:rsidR="004B0AF9" w:rsidRPr="009E21E3" w:rsidRDefault="00550721" w:rsidP="00550721">
      <w:pPr>
        <w:spacing w:after="0" w:line="360" w:lineRule="auto"/>
        <w:rPr>
          <w:rFonts w:cs="Times New Roman"/>
          <w:szCs w:val="20"/>
        </w:rPr>
      </w:pPr>
      <w:r w:rsidRPr="009E21E3">
        <w:rPr>
          <w:rFonts w:cs="Times New Roman"/>
          <w:b/>
          <w:bCs/>
          <w:kern w:val="0"/>
          <w:szCs w:val="20"/>
        </w:rPr>
        <w:t>Supplementary</w:t>
      </w:r>
      <w:r w:rsidRPr="009E21E3">
        <w:rPr>
          <w:rFonts w:cs="Times New Roman"/>
          <w:b/>
          <w:szCs w:val="20"/>
        </w:rPr>
        <w:t xml:space="preserve"> Table 1</w:t>
      </w:r>
      <w:r w:rsidRPr="009E21E3">
        <w:rPr>
          <w:rFonts w:cs="Times New Roman"/>
          <w:szCs w:val="20"/>
        </w:rPr>
        <w:t xml:space="preserve">. </w:t>
      </w:r>
      <w:r w:rsidR="00E67F5D" w:rsidRPr="009E21E3">
        <w:rPr>
          <w:rFonts w:cs="Times New Roman"/>
          <w:szCs w:val="20"/>
        </w:rPr>
        <w:t xml:space="preserve">Summary </w:t>
      </w:r>
      <w:r w:rsidR="00722D41" w:rsidRPr="009E21E3">
        <w:rPr>
          <w:rFonts w:cs="Times New Roman"/>
          <w:szCs w:val="20"/>
        </w:rPr>
        <w:t>of</w:t>
      </w:r>
      <w:r w:rsidR="00E67F5D" w:rsidRPr="009E21E3">
        <w:rPr>
          <w:rFonts w:cs="Times New Roman"/>
          <w:szCs w:val="20"/>
        </w:rPr>
        <w:t xml:space="preserve"> </w:t>
      </w:r>
      <w:r w:rsidR="00D95407" w:rsidRPr="009E21E3">
        <w:rPr>
          <w:rFonts w:cs="Times New Roman"/>
          <w:szCs w:val="20"/>
        </w:rPr>
        <w:t xml:space="preserve">the </w:t>
      </w:r>
      <w:r w:rsidR="00E67F5D" w:rsidRPr="009E21E3">
        <w:rPr>
          <w:rFonts w:cs="Times New Roman"/>
          <w:szCs w:val="20"/>
        </w:rPr>
        <w:t xml:space="preserve">procedure </w:t>
      </w:r>
      <w:r w:rsidR="00D95407" w:rsidRPr="009E21E3">
        <w:rPr>
          <w:rFonts w:cs="Times New Roman"/>
          <w:szCs w:val="20"/>
        </w:rPr>
        <w:t>of</w:t>
      </w:r>
      <w:r w:rsidR="00E67F5D" w:rsidRPr="009E21E3">
        <w:rPr>
          <w:rFonts w:cs="Times New Roman"/>
          <w:szCs w:val="20"/>
        </w:rPr>
        <w:t xml:space="preserve"> previous diagnostic methods.</w:t>
      </w:r>
    </w:p>
    <w:tbl>
      <w:tblPr>
        <w:tblStyle w:val="aa"/>
        <w:tblW w:w="9133" w:type="dxa"/>
        <w:tblLook w:val="04A0" w:firstRow="1" w:lastRow="0" w:firstColumn="1" w:lastColumn="0" w:noHBand="0" w:noVBand="1"/>
      </w:tblPr>
      <w:tblGrid>
        <w:gridCol w:w="2122"/>
        <w:gridCol w:w="5244"/>
        <w:gridCol w:w="1767"/>
      </w:tblGrid>
      <w:tr w:rsidR="009E21E3" w:rsidRPr="009E21E3" w14:paraId="02AC9A68" w14:textId="77777777" w:rsidTr="00C92DFC">
        <w:trPr>
          <w:trHeight w:val="732"/>
        </w:trPr>
        <w:tc>
          <w:tcPr>
            <w:tcW w:w="2122" w:type="dxa"/>
            <w:vAlign w:val="center"/>
          </w:tcPr>
          <w:p w14:paraId="38D58790" w14:textId="28ADEA11" w:rsidR="004B0AF9" w:rsidRPr="009E21E3" w:rsidRDefault="004B0AF9" w:rsidP="00C92DFC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Method</w:t>
            </w:r>
          </w:p>
        </w:tc>
        <w:tc>
          <w:tcPr>
            <w:tcW w:w="5244" w:type="dxa"/>
            <w:vAlign w:val="center"/>
          </w:tcPr>
          <w:p w14:paraId="72BE79E6" w14:textId="5C099820" w:rsidR="004B0AF9" w:rsidRPr="009E21E3" w:rsidRDefault="004B0AF9" w:rsidP="00C92DFC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Procedure</w:t>
            </w:r>
          </w:p>
        </w:tc>
        <w:tc>
          <w:tcPr>
            <w:tcW w:w="1767" w:type="dxa"/>
            <w:vAlign w:val="center"/>
          </w:tcPr>
          <w:p w14:paraId="10575D8D" w14:textId="1B0FC7A0" w:rsidR="004B0AF9" w:rsidRPr="009E21E3" w:rsidRDefault="004B0AF9" w:rsidP="00C92DFC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Reference</w:t>
            </w:r>
          </w:p>
        </w:tc>
      </w:tr>
      <w:tr w:rsidR="009E21E3" w:rsidRPr="009E21E3" w14:paraId="7A6186E4" w14:textId="77777777" w:rsidTr="00C92DFC">
        <w:trPr>
          <w:trHeight w:val="702"/>
        </w:trPr>
        <w:tc>
          <w:tcPr>
            <w:tcW w:w="2122" w:type="dxa"/>
            <w:vAlign w:val="center"/>
          </w:tcPr>
          <w:p w14:paraId="32AC3364" w14:textId="0F5F8825" w:rsidR="004B0AF9" w:rsidRPr="009E21E3" w:rsidRDefault="00C92DFC" w:rsidP="00C92DFC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/>
                <w:szCs w:val="20"/>
                <w:vertAlign w:val="superscript"/>
              </w:rPr>
              <w:t>57</w:t>
            </w:r>
            <w:r w:rsidRPr="009E21E3">
              <w:rPr>
                <w:rFonts w:cs="Times New Roman"/>
                <w:szCs w:val="20"/>
              </w:rPr>
              <w:t>Fe Mössbauer spectroscopy</w:t>
            </w:r>
          </w:p>
        </w:tc>
        <w:tc>
          <w:tcPr>
            <w:tcW w:w="5244" w:type="dxa"/>
            <w:vAlign w:val="center"/>
          </w:tcPr>
          <w:p w14:paraId="46E6C263" w14:textId="69A8B8A6" w:rsidR="004B0AF9" w:rsidRPr="009E21E3" w:rsidRDefault="00891B80" w:rsidP="00891B80">
            <w:pPr>
              <w:pStyle w:val="ac"/>
              <w:widowControl/>
              <w:numPr>
                <w:ilvl w:val="0"/>
                <w:numId w:val="3"/>
              </w:numPr>
              <w:wordWrap/>
              <w:autoSpaceDE/>
              <w:autoSpaceDN/>
              <w:spacing w:line="360" w:lineRule="auto"/>
              <w:ind w:leftChars="0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/>
                <w:bCs/>
                <w:i/>
                <w:szCs w:val="20"/>
              </w:rPr>
              <w:t>I</w:t>
            </w:r>
            <w:r w:rsidRPr="009E21E3">
              <w:rPr>
                <w:rFonts w:cs="Times New Roman" w:hint="eastAsia"/>
                <w:bCs/>
                <w:i/>
                <w:szCs w:val="20"/>
              </w:rPr>
              <w:t xml:space="preserve">n </w:t>
            </w:r>
            <w:r w:rsidRPr="009E21E3">
              <w:rPr>
                <w:rFonts w:cs="Times New Roman"/>
                <w:bCs/>
                <w:i/>
                <w:szCs w:val="20"/>
              </w:rPr>
              <w:t>situ</w:t>
            </w:r>
            <w:r w:rsidRPr="009E21E3">
              <w:rPr>
                <w:rFonts w:cs="Times New Roman"/>
                <w:bCs/>
                <w:szCs w:val="20"/>
              </w:rPr>
              <w:t xml:space="preserve">: </w:t>
            </w:r>
            <w:r w:rsidR="005B5218">
              <w:rPr>
                <w:rFonts w:cs="Times New Roman" w:hint="eastAsia"/>
                <w:bCs/>
                <w:szCs w:val="20"/>
              </w:rPr>
              <w:t>a</w:t>
            </w:r>
            <w:r w:rsidR="00FE53F7" w:rsidRPr="009E21E3">
              <w:rPr>
                <w:rFonts w:cs="Times New Roman"/>
                <w:bCs/>
                <w:szCs w:val="20"/>
              </w:rPr>
              <w:t>cquire</w:t>
            </w:r>
            <w:r w:rsidRPr="009E21E3">
              <w:rPr>
                <w:rFonts w:cs="Times New Roman"/>
                <w:szCs w:val="20"/>
              </w:rPr>
              <w:t xml:space="preserve"> Mössbauer</w:t>
            </w:r>
            <w:r w:rsidR="00FE53F7" w:rsidRPr="009E21E3">
              <w:rPr>
                <w:rFonts w:cs="Times New Roman"/>
                <w:bCs/>
                <w:szCs w:val="20"/>
              </w:rPr>
              <w:t xml:space="preserve"> </w:t>
            </w:r>
            <w:r w:rsidR="00A30D08" w:rsidRPr="009E21E3">
              <w:rPr>
                <w:rFonts w:cs="Times New Roman"/>
                <w:bCs/>
                <w:szCs w:val="20"/>
              </w:rPr>
              <w:t>spectrum</w:t>
            </w:r>
            <w:r w:rsidR="001A1EF8" w:rsidRPr="009E21E3">
              <w:rPr>
                <w:rFonts w:cs="Times New Roman"/>
                <w:bCs/>
                <w:szCs w:val="20"/>
              </w:rPr>
              <w:t xml:space="preserve"> in PEMFC during a 36 h potentiostatic hold,</w:t>
            </w:r>
            <w:r w:rsidRPr="009E21E3">
              <w:rPr>
                <w:rFonts w:cs="Times New Roman"/>
                <w:bCs/>
                <w:szCs w:val="20"/>
              </w:rPr>
              <w:t xml:space="preserve"> with N</w:t>
            </w:r>
            <w:r w:rsidRPr="009E21E3">
              <w:rPr>
                <w:rFonts w:cs="Times New Roman"/>
                <w:bCs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bCs/>
                <w:szCs w:val="20"/>
              </w:rPr>
              <w:t xml:space="preserve"> </w:t>
            </w:r>
            <w:r w:rsidR="001A1EF8" w:rsidRPr="009E21E3">
              <w:rPr>
                <w:rFonts w:cs="Times New Roman"/>
                <w:bCs/>
                <w:szCs w:val="20"/>
              </w:rPr>
              <w:t>/H</w:t>
            </w:r>
            <w:r w:rsidR="001A1EF8" w:rsidRPr="009E21E3">
              <w:rPr>
                <w:rFonts w:cs="Times New Roman"/>
                <w:bCs/>
                <w:szCs w:val="20"/>
                <w:vertAlign w:val="subscript"/>
              </w:rPr>
              <w:t>2</w:t>
            </w:r>
            <w:r w:rsidR="001A1EF8" w:rsidRPr="009E21E3">
              <w:rPr>
                <w:rFonts w:cs="Times New Roman"/>
                <w:bCs/>
                <w:szCs w:val="20"/>
              </w:rPr>
              <w:t xml:space="preserve"> feeds at anode/cathode.</w:t>
            </w:r>
          </w:p>
          <w:p w14:paraId="133C523C" w14:textId="392E3FDE" w:rsidR="00891B80" w:rsidRPr="009E21E3" w:rsidRDefault="00891B80" w:rsidP="00891B80">
            <w:pPr>
              <w:pStyle w:val="ac"/>
              <w:widowControl/>
              <w:numPr>
                <w:ilvl w:val="0"/>
                <w:numId w:val="3"/>
              </w:numPr>
              <w:wordWrap/>
              <w:autoSpaceDE/>
              <w:autoSpaceDN/>
              <w:spacing w:line="360" w:lineRule="auto"/>
              <w:ind w:leftChars="0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 w:hint="eastAsia"/>
                <w:bCs/>
                <w:i/>
                <w:szCs w:val="20"/>
              </w:rPr>
              <w:t>Post-mortem</w:t>
            </w:r>
            <w:r w:rsidRPr="009E21E3">
              <w:rPr>
                <w:rFonts w:cs="Times New Roman" w:hint="eastAsia"/>
                <w:bCs/>
                <w:szCs w:val="20"/>
              </w:rPr>
              <w:t xml:space="preserve">: </w:t>
            </w:r>
            <w:r w:rsidRPr="009E21E3">
              <w:rPr>
                <w:rFonts w:cs="Times New Roman"/>
                <w:bCs/>
                <w:szCs w:val="20"/>
              </w:rPr>
              <w:t xml:space="preserve">acquire </w:t>
            </w:r>
            <w:r w:rsidRPr="009E21E3">
              <w:rPr>
                <w:rFonts w:cs="Times New Roman"/>
                <w:szCs w:val="20"/>
              </w:rPr>
              <w:t>Mössbauer</w:t>
            </w:r>
            <w:r w:rsidRPr="009E21E3">
              <w:rPr>
                <w:rFonts w:cs="Times New Roman"/>
                <w:bCs/>
                <w:szCs w:val="20"/>
              </w:rPr>
              <w:t xml:space="preserve"> spectrum after PEMFC operation </w:t>
            </w:r>
            <w:r w:rsidR="001A1EF8" w:rsidRPr="009E21E3">
              <w:rPr>
                <w:rFonts w:cs="Times New Roman"/>
                <w:bCs/>
                <w:szCs w:val="20"/>
              </w:rPr>
              <w:t xml:space="preserve">at a fixed potential </w:t>
            </w:r>
            <w:r w:rsidRPr="009E21E3">
              <w:rPr>
                <w:rFonts w:cs="Times New Roman"/>
                <w:bCs/>
                <w:szCs w:val="20"/>
              </w:rPr>
              <w:t>with O</w:t>
            </w:r>
            <w:r w:rsidRPr="009E21E3">
              <w:rPr>
                <w:rFonts w:cs="Times New Roman"/>
                <w:bCs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bCs/>
                <w:szCs w:val="20"/>
              </w:rPr>
              <w:t>/H</w:t>
            </w:r>
            <w:r w:rsidRPr="009E21E3">
              <w:rPr>
                <w:rFonts w:cs="Times New Roman"/>
                <w:bCs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bCs/>
                <w:szCs w:val="20"/>
              </w:rPr>
              <w:t xml:space="preserve"> or N</w:t>
            </w:r>
            <w:r w:rsidRPr="009E21E3">
              <w:rPr>
                <w:rFonts w:cs="Times New Roman"/>
                <w:bCs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bCs/>
                <w:szCs w:val="20"/>
              </w:rPr>
              <w:t>/H</w:t>
            </w:r>
            <w:r w:rsidRPr="009E21E3">
              <w:rPr>
                <w:rFonts w:cs="Times New Roman"/>
                <w:bCs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bCs/>
                <w:szCs w:val="20"/>
              </w:rPr>
              <w:t xml:space="preserve"> fe</w:t>
            </w:r>
            <w:r w:rsidR="001A1EF8" w:rsidRPr="009E21E3">
              <w:rPr>
                <w:rFonts w:cs="Times New Roman"/>
                <w:bCs/>
                <w:szCs w:val="20"/>
              </w:rPr>
              <w:t>e</w:t>
            </w:r>
            <w:r w:rsidRPr="009E21E3">
              <w:rPr>
                <w:rFonts w:cs="Times New Roman"/>
                <w:bCs/>
                <w:szCs w:val="20"/>
              </w:rPr>
              <w:t>d.</w:t>
            </w:r>
          </w:p>
        </w:tc>
        <w:tc>
          <w:tcPr>
            <w:tcW w:w="1767" w:type="dxa"/>
            <w:vAlign w:val="center"/>
          </w:tcPr>
          <w:p w14:paraId="60B98633" w14:textId="77777777" w:rsidR="00CB4048" w:rsidRPr="009E21E3" w:rsidRDefault="00C92DFC" w:rsidP="00C92DFC">
            <w:pPr>
              <w:pStyle w:val="a3"/>
              <w:jc w:val="center"/>
              <w:rPr>
                <w:rFonts w:cs="Times New Roman"/>
                <w:kern w:val="0"/>
                <w:szCs w:val="20"/>
              </w:rPr>
            </w:pPr>
            <w:r w:rsidRPr="009E21E3">
              <w:rPr>
                <w:rFonts w:cs="Times New Roman"/>
                <w:i/>
                <w:iCs/>
                <w:kern w:val="0"/>
                <w:szCs w:val="20"/>
              </w:rPr>
              <w:t>Nat. Catal.</w:t>
            </w:r>
            <w:r w:rsidR="00CB4048" w:rsidRPr="009E21E3">
              <w:rPr>
                <w:rFonts w:cs="Times New Roman"/>
                <w:kern w:val="0"/>
                <w:szCs w:val="20"/>
              </w:rPr>
              <w:t xml:space="preserve"> 4,</w:t>
            </w:r>
          </w:p>
          <w:p w14:paraId="0C2B762E" w14:textId="15AEACA6" w:rsidR="004B0AF9" w:rsidRPr="009E21E3" w:rsidRDefault="00C92DFC" w:rsidP="00C92DFC">
            <w:pPr>
              <w:pStyle w:val="a3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kern w:val="0"/>
                <w:szCs w:val="20"/>
              </w:rPr>
              <w:t>10</w:t>
            </w:r>
            <w:r w:rsidR="00C06D1F" w:rsidRPr="009E21E3">
              <w:rPr>
                <w:rFonts w:cs="Times New Roman"/>
                <w:kern w:val="0"/>
                <w:szCs w:val="20"/>
              </w:rPr>
              <w:t>–</w:t>
            </w:r>
            <w:r w:rsidRPr="009E21E3">
              <w:rPr>
                <w:rFonts w:cs="Times New Roman"/>
                <w:kern w:val="0"/>
                <w:szCs w:val="20"/>
              </w:rPr>
              <w:t>19 (2021)</w:t>
            </w:r>
          </w:p>
        </w:tc>
      </w:tr>
      <w:tr w:rsidR="004B0AF9" w:rsidRPr="009E21E3" w14:paraId="52D52110" w14:textId="77777777" w:rsidTr="00C92DFC">
        <w:trPr>
          <w:trHeight w:val="732"/>
        </w:trPr>
        <w:tc>
          <w:tcPr>
            <w:tcW w:w="2122" w:type="dxa"/>
            <w:vAlign w:val="center"/>
          </w:tcPr>
          <w:p w14:paraId="0A80E446" w14:textId="30E0703E" w:rsidR="004B0AF9" w:rsidRPr="009E21E3" w:rsidRDefault="00C92DFC" w:rsidP="00C92DFC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/>
                <w:szCs w:val="20"/>
              </w:rPr>
              <w:t>Fourier-transform alternating current voltammetry</w:t>
            </w:r>
            <w:r w:rsidR="005953EF" w:rsidRPr="009E21E3">
              <w:rPr>
                <w:rFonts w:cs="Times New Roman"/>
                <w:szCs w:val="20"/>
              </w:rPr>
              <w:br/>
              <w:t>(FTaCV)</w:t>
            </w:r>
          </w:p>
        </w:tc>
        <w:tc>
          <w:tcPr>
            <w:tcW w:w="5244" w:type="dxa"/>
            <w:vAlign w:val="center"/>
          </w:tcPr>
          <w:p w14:paraId="57E9E223" w14:textId="7482899A" w:rsidR="004B0AF9" w:rsidRPr="009E21E3" w:rsidRDefault="00D95407" w:rsidP="00D95407">
            <w:pPr>
              <w:pStyle w:val="ac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jc w:val="left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 w:hint="eastAsia"/>
                <w:bCs/>
                <w:szCs w:val="20"/>
              </w:rPr>
              <w:t>B</w:t>
            </w:r>
            <w:r w:rsidRPr="009E21E3">
              <w:rPr>
                <w:rFonts w:cs="Times New Roman"/>
                <w:bCs/>
                <w:szCs w:val="20"/>
              </w:rPr>
              <w:t>reak-in procedure.</w:t>
            </w:r>
          </w:p>
          <w:p w14:paraId="3C9A5687" w14:textId="69221FF6" w:rsidR="00D95407" w:rsidRPr="009E21E3" w:rsidRDefault="00D95407" w:rsidP="00D95407">
            <w:pPr>
              <w:pStyle w:val="ac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jc w:val="left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 w:hint="eastAsia"/>
                <w:bCs/>
                <w:szCs w:val="20"/>
              </w:rPr>
              <w:t>P</w:t>
            </w:r>
            <w:r w:rsidR="00722C42" w:rsidRPr="009E21E3">
              <w:rPr>
                <w:rFonts w:cs="Times New Roman"/>
                <w:bCs/>
                <w:szCs w:val="20"/>
              </w:rPr>
              <w:t>olari</w:t>
            </w:r>
            <w:r w:rsidR="00C06D1F" w:rsidRPr="009E21E3">
              <w:rPr>
                <w:rFonts w:cs="Times New Roman"/>
                <w:bCs/>
                <w:szCs w:val="20"/>
              </w:rPr>
              <w:t>z</w:t>
            </w:r>
            <w:r w:rsidRPr="009E21E3">
              <w:rPr>
                <w:rFonts w:cs="Times New Roman"/>
                <w:bCs/>
                <w:szCs w:val="20"/>
              </w:rPr>
              <w:t>ation measurement at the beginning-of-life.</w:t>
            </w:r>
          </w:p>
          <w:p w14:paraId="5FC3D32C" w14:textId="617807C1" w:rsidR="00D95407" w:rsidRPr="009E21E3" w:rsidRDefault="00D95407" w:rsidP="00D95407">
            <w:pPr>
              <w:pStyle w:val="ac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jc w:val="left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 w:hint="eastAsia"/>
                <w:bCs/>
                <w:szCs w:val="20"/>
              </w:rPr>
              <w:t>C</w:t>
            </w:r>
            <w:r w:rsidRPr="009E21E3">
              <w:rPr>
                <w:rFonts w:cs="Times New Roman"/>
                <w:bCs/>
                <w:szCs w:val="20"/>
              </w:rPr>
              <w:t>hange cathodic gas to N</w:t>
            </w:r>
            <w:r w:rsidRPr="009E21E3">
              <w:rPr>
                <w:rFonts w:cs="Times New Roman"/>
                <w:bCs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bCs/>
                <w:szCs w:val="20"/>
              </w:rPr>
              <w:t>.</w:t>
            </w:r>
          </w:p>
          <w:p w14:paraId="0F4E5567" w14:textId="77777777" w:rsidR="00D95407" w:rsidRPr="009E21E3" w:rsidRDefault="00D95407" w:rsidP="00D95407">
            <w:pPr>
              <w:pStyle w:val="ac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jc w:val="left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/>
                <w:bCs/>
                <w:szCs w:val="20"/>
              </w:rPr>
              <w:t>Electricity disconnection to the fuel cell station.</w:t>
            </w:r>
          </w:p>
          <w:p w14:paraId="75ABCEAE" w14:textId="77777777" w:rsidR="00D95407" w:rsidRPr="009E21E3" w:rsidRDefault="00D95407" w:rsidP="00D95407">
            <w:pPr>
              <w:pStyle w:val="ac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jc w:val="left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 w:hint="eastAsia"/>
                <w:bCs/>
                <w:szCs w:val="20"/>
              </w:rPr>
              <w:t>C</w:t>
            </w:r>
            <w:r w:rsidRPr="009E21E3">
              <w:rPr>
                <w:rFonts w:cs="Times New Roman"/>
                <w:bCs/>
                <w:szCs w:val="20"/>
              </w:rPr>
              <w:t>onnection with the potentiostat.</w:t>
            </w:r>
          </w:p>
          <w:p w14:paraId="5236756B" w14:textId="52503B59" w:rsidR="00D95407" w:rsidRPr="009E21E3" w:rsidRDefault="00D95407" w:rsidP="00D95407">
            <w:pPr>
              <w:pStyle w:val="ac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jc w:val="left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 w:hint="eastAsia"/>
                <w:bCs/>
                <w:szCs w:val="20"/>
              </w:rPr>
              <w:t>M</w:t>
            </w:r>
            <w:r w:rsidRPr="009E21E3">
              <w:rPr>
                <w:rFonts w:cs="Times New Roman"/>
                <w:bCs/>
                <w:szCs w:val="20"/>
              </w:rPr>
              <w:t>easure CV</w:t>
            </w:r>
            <w:r w:rsidR="00165BBE" w:rsidRPr="009E21E3">
              <w:rPr>
                <w:rFonts w:cs="Times New Roman"/>
                <w:bCs/>
                <w:szCs w:val="20"/>
              </w:rPr>
              <w:t>.</w:t>
            </w:r>
          </w:p>
          <w:p w14:paraId="1DF1AC32" w14:textId="3BE12578" w:rsidR="00D95407" w:rsidRPr="009E21E3" w:rsidRDefault="00D95407" w:rsidP="00D95407">
            <w:pPr>
              <w:pStyle w:val="ac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jc w:val="left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/>
                <w:bCs/>
                <w:szCs w:val="20"/>
              </w:rPr>
              <w:t xml:space="preserve">Measure </w:t>
            </w:r>
            <w:r w:rsidR="000613D4" w:rsidRPr="009E21E3">
              <w:rPr>
                <w:rFonts w:cs="Times New Roman"/>
                <w:bCs/>
                <w:szCs w:val="20"/>
              </w:rPr>
              <w:t>EIS</w:t>
            </w:r>
            <w:r w:rsidR="00E45ACA" w:rsidRPr="009E21E3">
              <w:rPr>
                <w:rFonts w:cs="Times New Roman"/>
                <w:bCs/>
                <w:szCs w:val="20"/>
              </w:rPr>
              <w:t>.</w:t>
            </w:r>
          </w:p>
          <w:p w14:paraId="0DC20642" w14:textId="382D2DB1" w:rsidR="00D95407" w:rsidRPr="009E21E3" w:rsidRDefault="00D95407" w:rsidP="00D95407">
            <w:pPr>
              <w:pStyle w:val="ac"/>
              <w:widowControl/>
              <w:numPr>
                <w:ilvl w:val="0"/>
                <w:numId w:val="1"/>
              </w:numPr>
              <w:wordWrap/>
              <w:autoSpaceDE/>
              <w:autoSpaceDN/>
              <w:spacing w:line="360" w:lineRule="auto"/>
              <w:ind w:leftChars="0"/>
              <w:jc w:val="left"/>
              <w:rPr>
                <w:rFonts w:cs="Times New Roman"/>
                <w:bCs/>
                <w:szCs w:val="20"/>
              </w:rPr>
            </w:pPr>
            <w:r w:rsidRPr="009E21E3">
              <w:rPr>
                <w:rFonts w:cs="Times New Roman" w:hint="eastAsia"/>
                <w:bCs/>
                <w:szCs w:val="20"/>
              </w:rPr>
              <w:t>M</w:t>
            </w:r>
            <w:r w:rsidRPr="009E21E3">
              <w:rPr>
                <w:rFonts w:cs="Times New Roman"/>
                <w:bCs/>
                <w:szCs w:val="20"/>
              </w:rPr>
              <w:t>easure FTaCV</w:t>
            </w:r>
            <w:r w:rsidR="00165BBE" w:rsidRPr="009E21E3">
              <w:rPr>
                <w:rFonts w:cs="Times New Roman"/>
                <w:bCs/>
                <w:szCs w:val="20"/>
              </w:rPr>
              <w:t>.</w:t>
            </w:r>
          </w:p>
        </w:tc>
        <w:tc>
          <w:tcPr>
            <w:tcW w:w="1767" w:type="dxa"/>
            <w:vAlign w:val="center"/>
          </w:tcPr>
          <w:p w14:paraId="6776C7A0" w14:textId="5FCA522C" w:rsidR="004B0AF9" w:rsidRPr="009E21E3" w:rsidRDefault="00C92DFC" w:rsidP="00C92DFC">
            <w:pPr>
              <w:pStyle w:val="a3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i/>
                <w:iCs/>
                <w:kern w:val="0"/>
                <w:szCs w:val="20"/>
              </w:rPr>
              <w:t xml:space="preserve"> Nat. Catal.</w:t>
            </w:r>
            <w:r w:rsidRPr="009E21E3">
              <w:rPr>
                <w:rFonts w:cs="Times New Roman"/>
                <w:szCs w:val="20"/>
              </w:rPr>
              <w:t xml:space="preserve"> 5, 163–170 (2022)</w:t>
            </w:r>
          </w:p>
        </w:tc>
      </w:tr>
    </w:tbl>
    <w:p w14:paraId="41363FCF" w14:textId="03220A91" w:rsidR="00C24761" w:rsidRPr="009E21E3" w:rsidRDefault="00C24761" w:rsidP="004B2DA6">
      <w:pPr>
        <w:widowControl/>
        <w:wordWrap/>
        <w:autoSpaceDE/>
        <w:autoSpaceDN/>
        <w:spacing w:line="360" w:lineRule="auto"/>
        <w:rPr>
          <w:rFonts w:cs="Times New Roman"/>
          <w:bCs/>
          <w:szCs w:val="20"/>
        </w:rPr>
      </w:pPr>
    </w:p>
    <w:p w14:paraId="07671CD4" w14:textId="4D33B1E1" w:rsidR="00215095" w:rsidRPr="009E21E3" w:rsidRDefault="009770A4" w:rsidP="00215095">
      <w:pPr>
        <w:widowControl/>
        <w:wordWrap/>
        <w:autoSpaceDE/>
        <w:autoSpaceDN/>
        <w:spacing w:line="360" w:lineRule="auto"/>
        <w:rPr>
          <w:rFonts w:cs="Times New Roman"/>
          <w:b/>
          <w:sz w:val="24"/>
          <w:szCs w:val="24"/>
        </w:rPr>
      </w:pPr>
      <w:r w:rsidRPr="009E21E3">
        <w:rPr>
          <w:rFonts w:cs="Times New Roman"/>
          <w:b/>
          <w:sz w:val="24"/>
          <w:szCs w:val="24"/>
        </w:rPr>
        <w:t xml:space="preserve">Supplementary Note </w:t>
      </w:r>
      <w:r w:rsidR="00292511" w:rsidRPr="009E21E3">
        <w:rPr>
          <w:rFonts w:cs="Times New Roman"/>
          <w:b/>
          <w:sz w:val="24"/>
          <w:szCs w:val="24"/>
        </w:rPr>
        <w:t>2</w:t>
      </w:r>
      <w:r w:rsidR="00215095" w:rsidRPr="009E21E3">
        <w:rPr>
          <w:rFonts w:cs="Times New Roman"/>
          <w:b/>
          <w:sz w:val="24"/>
          <w:szCs w:val="24"/>
        </w:rPr>
        <w:t xml:space="preserve">. </w:t>
      </w:r>
      <w:r w:rsidRPr="009E21E3">
        <w:rPr>
          <w:rFonts w:cs="Times New Roman"/>
          <w:b/>
          <w:sz w:val="24"/>
          <w:szCs w:val="24"/>
        </w:rPr>
        <w:t>Physicochemical characteristics of Fe</w:t>
      </w:r>
      <w:r w:rsidR="00C56A01" w:rsidRPr="009E21E3">
        <w:rPr>
          <w:rFonts w:cs="Times New Roman"/>
          <w:b/>
          <w:sz w:val="24"/>
          <w:szCs w:val="24"/>
          <w:vertAlign w:val="subscript"/>
        </w:rPr>
        <w:t>0.5</w:t>
      </w:r>
      <w:r w:rsidRPr="009E21E3">
        <w:rPr>
          <w:rFonts w:cs="Times New Roman"/>
          <w:b/>
          <w:sz w:val="24"/>
          <w:szCs w:val="24"/>
        </w:rPr>
        <w:t>NC</w:t>
      </w:r>
    </w:p>
    <w:p w14:paraId="446B66AA" w14:textId="0CB1558A" w:rsidR="009770A4" w:rsidRPr="009E21E3" w:rsidRDefault="00C06D1F" w:rsidP="00D612B9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t xml:space="preserve">The </w:t>
      </w:r>
      <w:r w:rsidR="009770A4" w:rsidRPr="009E21E3">
        <w:rPr>
          <w:rFonts w:cs="Times New Roman"/>
          <w:szCs w:val="24"/>
        </w:rPr>
        <w:t xml:space="preserve">XRD and Raman </w:t>
      </w:r>
      <w:r w:rsidR="00A6274E" w:rsidRPr="009E21E3">
        <w:rPr>
          <w:rFonts w:cs="Times New Roman" w:hint="eastAsia"/>
          <w:szCs w:val="24"/>
        </w:rPr>
        <w:t>spectr</w:t>
      </w:r>
      <w:r w:rsidR="00C532E4" w:rsidRPr="009E21E3">
        <w:rPr>
          <w:rFonts w:cs="Times New Roman"/>
          <w:szCs w:val="24"/>
        </w:rPr>
        <w:t>um</w:t>
      </w:r>
      <w:r w:rsidR="00A6274E" w:rsidRPr="009E21E3">
        <w:rPr>
          <w:rFonts w:cs="Times New Roman" w:hint="eastAsia"/>
          <w:szCs w:val="24"/>
        </w:rPr>
        <w:t xml:space="preserve"> of </w:t>
      </w:r>
      <w:r w:rsidR="00A6274E" w:rsidRPr="009E21E3">
        <w:rPr>
          <w:rFonts w:cs="Times New Roman"/>
          <w:szCs w:val="24"/>
        </w:rPr>
        <w:t>Fe</w:t>
      </w:r>
      <w:r w:rsidR="00A6274E" w:rsidRPr="009E21E3">
        <w:rPr>
          <w:rFonts w:cs="Times New Roman"/>
          <w:szCs w:val="24"/>
          <w:vertAlign w:val="subscript"/>
        </w:rPr>
        <w:t>0.5</w:t>
      </w:r>
      <w:r w:rsidR="00A6274E" w:rsidRPr="009E21E3">
        <w:rPr>
          <w:rFonts w:cs="Times New Roman"/>
          <w:szCs w:val="24"/>
        </w:rPr>
        <w:t xml:space="preserve">NC </w:t>
      </w:r>
      <w:r w:rsidR="009770A4" w:rsidRPr="009E21E3">
        <w:rPr>
          <w:rFonts w:cs="Times New Roman"/>
          <w:szCs w:val="24"/>
        </w:rPr>
        <w:t>c</w:t>
      </w:r>
      <w:r w:rsidR="00CB45B6" w:rsidRPr="009E21E3">
        <w:rPr>
          <w:rFonts w:cs="Times New Roman"/>
          <w:szCs w:val="24"/>
        </w:rPr>
        <w:t>onfirmed the successful carboniz</w:t>
      </w:r>
      <w:r w:rsidR="009770A4" w:rsidRPr="009E21E3">
        <w:rPr>
          <w:rFonts w:cs="Times New Roman"/>
          <w:szCs w:val="24"/>
        </w:rPr>
        <w:t xml:space="preserve">ation of the precursor mixture </w:t>
      </w:r>
      <w:r w:rsidR="00A6274E" w:rsidRPr="009E21E3">
        <w:rPr>
          <w:rFonts w:cs="Times New Roman"/>
          <w:szCs w:val="24"/>
        </w:rPr>
        <w:t xml:space="preserve">after </w:t>
      </w:r>
      <w:r w:rsidR="005F7498" w:rsidRPr="009E21E3">
        <w:rPr>
          <w:rFonts w:cs="Times New Roman"/>
          <w:szCs w:val="24"/>
        </w:rPr>
        <w:t>the</w:t>
      </w:r>
      <w:r w:rsidR="009770A4" w:rsidRPr="009E21E3">
        <w:rPr>
          <w:rFonts w:cs="Times New Roman"/>
          <w:szCs w:val="24"/>
        </w:rPr>
        <w:t xml:space="preserve"> pyrolysis </w:t>
      </w:r>
      <w:r w:rsidR="00A6274E" w:rsidRPr="009E21E3">
        <w:rPr>
          <w:rFonts w:cs="Times New Roman"/>
          <w:szCs w:val="24"/>
        </w:rPr>
        <w:t xml:space="preserve">at </w:t>
      </w:r>
      <w:r w:rsidR="00C12171" w:rsidRPr="009E21E3">
        <w:rPr>
          <w:rFonts w:cs="Times New Roman"/>
          <w:szCs w:val="24"/>
        </w:rPr>
        <w:t xml:space="preserve">1323 </w:t>
      </w:r>
      <w:r w:rsidR="00C12171" w:rsidRPr="009E21E3">
        <w:rPr>
          <w:rFonts w:cs="Times New Roman" w:hint="eastAsia"/>
          <w:szCs w:val="24"/>
        </w:rPr>
        <w:t>K</w:t>
      </w:r>
      <w:r w:rsidR="00A6274E" w:rsidRPr="009E21E3">
        <w:rPr>
          <w:rFonts w:cs="Times New Roman"/>
          <w:szCs w:val="24"/>
        </w:rPr>
        <w:t xml:space="preserve"> </w:t>
      </w:r>
      <w:r w:rsidR="009770A4" w:rsidRPr="009E21E3">
        <w:rPr>
          <w:rFonts w:cs="Times New Roman"/>
          <w:szCs w:val="24"/>
        </w:rPr>
        <w:t>(</w:t>
      </w:r>
      <w:r w:rsidR="00C908C7" w:rsidRPr="00BC5F65">
        <w:rPr>
          <w:rFonts w:cs="Times New Roman"/>
          <w:bCs/>
          <w:szCs w:val="20"/>
        </w:rPr>
        <w:t>Supplementary</w:t>
      </w:r>
      <w:r w:rsidR="00C908C7" w:rsidRPr="00BC5F65">
        <w:rPr>
          <w:rFonts w:cs="Times New Roman"/>
          <w:bCs/>
          <w:szCs w:val="24"/>
        </w:rPr>
        <w:t xml:space="preserve"> </w:t>
      </w:r>
      <w:r w:rsidR="009770A4" w:rsidRPr="00BC5F65">
        <w:rPr>
          <w:rFonts w:cs="Times New Roman"/>
          <w:bCs/>
          <w:szCs w:val="24"/>
        </w:rPr>
        <w:t>Fig</w:t>
      </w:r>
      <w:r w:rsidR="004A1FC1" w:rsidRPr="00BC5F65">
        <w:rPr>
          <w:rFonts w:cs="Times New Roman"/>
          <w:bCs/>
          <w:szCs w:val="24"/>
        </w:rPr>
        <w:t>.</w:t>
      </w:r>
      <w:r w:rsidR="009770A4" w:rsidRPr="00BC5F65">
        <w:rPr>
          <w:rFonts w:cs="Times New Roman"/>
          <w:bCs/>
          <w:szCs w:val="24"/>
        </w:rPr>
        <w:t xml:space="preserve"> 1a and b</w:t>
      </w:r>
      <w:r w:rsidR="009770A4" w:rsidRPr="009E21E3">
        <w:rPr>
          <w:rFonts w:cs="Times New Roman"/>
          <w:szCs w:val="24"/>
        </w:rPr>
        <w:t xml:space="preserve">). </w:t>
      </w:r>
      <w:r w:rsidR="00673BAA" w:rsidRPr="009E21E3">
        <w:rPr>
          <w:rFonts w:cs="Times New Roman"/>
          <w:szCs w:val="24"/>
        </w:rPr>
        <w:t>N</w:t>
      </w:r>
      <w:r w:rsidR="00673BAA" w:rsidRPr="009E21E3">
        <w:rPr>
          <w:rFonts w:cs="Times New Roman"/>
          <w:szCs w:val="24"/>
          <w:vertAlign w:val="subscript"/>
        </w:rPr>
        <w:t>1s</w:t>
      </w:r>
      <w:r w:rsidR="00673BAA" w:rsidRPr="009E21E3">
        <w:rPr>
          <w:rFonts w:cs="Times New Roman"/>
          <w:szCs w:val="24"/>
        </w:rPr>
        <w:t xml:space="preserve"> </w:t>
      </w:r>
      <w:r w:rsidR="009770A4" w:rsidRPr="009E21E3">
        <w:rPr>
          <w:rFonts w:cs="Times New Roman"/>
          <w:szCs w:val="24"/>
        </w:rPr>
        <w:t>XPS revealed the functionali</w:t>
      </w:r>
      <w:r w:rsidR="00CB45B6" w:rsidRPr="009E21E3">
        <w:rPr>
          <w:rFonts w:cs="Times New Roman"/>
          <w:szCs w:val="24"/>
        </w:rPr>
        <w:t>z</w:t>
      </w:r>
      <w:r w:rsidR="009770A4" w:rsidRPr="009E21E3">
        <w:rPr>
          <w:rFonts w:cs="Times New Roman"/>
          <w:szCs w:val="24"/>
        </w:rPr>
        <w:t>ation of the carbon support with N moieties</w:t>
      </w:r>
      <w:r w:rsidR="00A31506" w:rsidRPr="009E21E3">
        <w:rPr>
          <w:rFonts w:cs="Times New Roman"/>
          <w:szCs w:val="24"/>
        </w:rPr>
        <w:t xml:space="preserve">, which </w:t>
      </w:r>
      <w:r w:rsidRPr="009E21E3">
        <w:rPr>
          <w:rFonts w:cs="Times New Roman"/>
          <w:szCs w:val="24"/>
        </w:rPr>
        <w:t xml:space="preserve">served as </w:t>
      </w:r>
      <w:r w:rsidR="009770A4" w:rsidRPr="009E21E3">
        <w:rPr>
          <w:rFonts w:cs="Times New Roman"/>
          <w:szCs w:val="24"/>
        </w:rPr>
        <w:t>anchoring sites for the stabili</w:t>
      </w:r>
      <w:r w:rsidR="00CB45B6" w:rsidRPr="009E21E3">
        <w:rPr>
          <w:rFonts w:cs="Times New Roman"/>
          <w:szCs w:val="24"/>
        </w:rPr>
        <w:t>z</w:t>
      </w:r>
      <w:r w:rsidR="009770A4" w:rsidRPr="009E21E3">
        <w:rPr>
          <w:rFonts w:cs="Times New Roman"/>
          <w:szCs w:val="24"/>
        </w:rPr>
        <w:t>ation of isolated Fe ions (</w:t>
      </w:r>
      <w:r w:rsidR="00C908C7" w:rsidRPr="00BC5F65">
        <w:rPr>
          <w:rFonts w:cs="Times New Roman"/>
          <w:bCs/>
          <w:szCs w:val="20"/>
        </w:rPr>
        <w:t>Supplementary</w:t>
      </w:r>
      <w:r w:rsidR="00C908C7" w:rsidRPr="00BC5F65">
        <w:rPr>
          <w:rFonts w:cs="Times New Roman"/>
          <w:szCs w:val="24"/>
        </w:rPr>
        <w:t xml:space="preserve"> </w:t>
      </w:r>
      <w:r w:rsidR="009770A4" w:rsidRPr="00BC5F65">
        <w:rPr>
          <w:rFonts w:cs="Times New Roman"/>
          <w:bCs/>
          <w:szCs w:val="24"/>
        </w:rPr>
        <w:t>Fig</w:t>
      </w:r>
      <w:r w:rsidR="004A1FC1" w:rsidRPr="00BC5F65">
        <w:rPr>
          <w:rFonts w:cs="Times New Roman"/>
          <w:bCs/>
          <w:szCs w:val="24"/>
        </w:rPr>
        <w:t>.</w:t>
      </w:r>
      <w:r w:rsidR="009770A4" w:rsidRPr="00BC5F65">
        <w:rPr>
          <w:rFonts w:cs="Times New Roman"/>
          <w:bCs/>
          <w:szCs w:val="24"/>
        </w:rPr>
        <w:t xml:space="preserve"> 1c</w:t>
      </w:r>
      <w:r w:rsidR="009770A4" w:rsidRPr="009E21E3">
        <w:rPr>
          <w:rFonts w:cs="Times New Roman"/>
          <w:szCs w:val="24"/>
        </w:rPr>
        <w:t xml:space="preserve">). The </w:t>
      </w:r>
      <w:r w:rsidR="00860C9D" w:rsidRPr="009E21E3">
        <w:rPr>
          <w:rFonts w:cs="Times New Roman"/>
          <w:szCs w:val="24"/>
        </w:rPr>
        <w:t>FT-</w:t>
      </w:r>
      <w:r w:rsidR="009770A4" w:rsidRPr="009E21E3">
        <w:rPr>
          <w:rFonts w:cs="Times New Roman"/>
          <w:szCs w:val="24"/>
        </w:rPr>
        <w:t>EXAFS spectrum showed a strong Fe-N(O) interaction</w:t>
      </w:r>
      <w:r w:rsidR="00673BAA" w:rsidRPr="009E21E3">
        <w:rPr>
          <w:rFonts w:cs="Times New Roman"/>
          <w:szCs w:val="24"/>
        </w:rPr>
        <w:t xml:space="preserve"> at </w:t>
      </w:r>
      <w:r w:rsidR="00673BAA" w:rsidRPr="009E21E3">
        <w:rPr>
          <w:rFonts w:cs="Times New Roman"/>
          <w:i/>
          <w:szCs w:val="24"/>
        </w:rPr>
        <w:t>R</w:t>
      </w:r>
      <w:r w:rsidR="00673BAA" w:rsidRPr="009E21E3">
        <w:rPr>
          <w:rFonts w:cs="Times New Roman"/>
          <w:szCs w:val="24"/>
        </w:rPr>
        <w:t xml:space="preserve"> ~1.8 Å without Fe-Fe coordination at </w:t>
      </w:r>
      <w:r w:rsidR="00673BAA" w:rsidRPr="009E21E3">
        <w:rPr>
          <w:rFonts w:cs="Times New Roman"/>
          <w:i/>
          <w:szCs w:val="24"/>
        </w:rPr>
        <w:t>R</w:t>
      </w:r>
      <w:r w:rsidR="00673BAA" w:rsidRPr="009E21E3">
        <w:rPr>
          <w:rFonts w:cs="Times New Roman"/>
          <w:szCs w:val="24"/>
        </w:rPr>
        <w:t xml:space="preserve"> ~2.5 Å</w:t>
      </w:r>
      <w:r w:rsidR="005F7498" w:rsidRPr="009E21E3">
        <w:rPr>
          <w:rFonts w:cs="Times New Roman"/>
          <w:szCs w:val="24"/>
        </w:rPr>
        <w:t xml:space="preserve"> </w:t>
      </w:r>
      <w:r w:rsidR="004A1FC1" w:rsidRPr="009E21E3">
        <w:rPr>
          <w:rFonts w:cs="Times New Roman"/>
          <w:szCs w:val="24"/>
        </w:rPr>
        <w:t>(</w:t>
      </w:r>
      <w:r w:rsidR="00C908C7" w:rsidRPr="00BC5F65">
        <w:rPr>
          <w:rFonts w:cs="Times New Roman"/>
          <w:bCs/>
          <w:szCs w:val="20"/>
        </w:rPr>
        <w:t>Supplementary</w:t>
      </w:r>
      <w:r w:rsidR="00C908C7" w:rsidRPr="00BC5F65">
        <w:rPr>
          <w:rFonts w:cs="Times New Roman"/>
          <w:szCs w:val="24"/>
        </w:rPr>
        <w:t xml:space="preserve"> </w:t>
      </w:r>
      <w:r w:rsidR="004A1FC1" w:rsidRPr="00BC5F65">
        <w:rPr>
          <w:rFonts w:cs="Times New Roman"/>
          <w:bCs/>
          <w:szCs w:val="24"/>
        </w:rPr>
        <w:t>Fig. 1d</w:t>
      </w:r>
      <w:r w:rsidR="004A1FC1" w:rsidRPr="009E21E3">
        <w:rPr>
          <w:rFonts w:cs="Times New Roman"/>
          <w:szCs w:val="24"/>
        </w:rPr>
        <w:t>)</w:t>
      </w:r>
      <w:r w:rsidR="00F81447" w:rsidRPr="009E21E3">
        <w:rPr>
          <w:rFonts w:cs="Times New Roman"/>
          <w:szCs w:val="24"/>
        </w:rPr>
        <w:t>.</w:t>
      </w:r>
      <w:r w:rsidR="00860C9D" w:rsidRPr="009E21E3">
        <w:rPr>
          <w:rFonts w:cs="Times New Roman"/>
          <w:szCs w:val="24"/>
        </w:rPr>
        <w:t xml:space="preserve"> </w:t>
      </w:r>
      <w:r w:rsidR="00F81447" w:rsidRPr="009E21E3">
        <w:rPr>
          <w:rFonts w:cs="Times New Roman"/>
          <w:szCs w:val="24"/>
        </w:rPr>
        <w:t>Similarly, t</w:t>
      </w:r>
      <w:r w:rsidR="00860C9D" w:rsidRPr="009E21E3">
        <w:rPr>
          <w:rFonts w:cs="Times New Roman"/>
          <w:szCs w:val="24"/>
        </w:rPr>
        <w:t>he WT-E</w:t>
      </w:r>
      <w:r w:rsidR="00D612B9" w:rsidRPr="009E21E3">
        <w:rPr>
          <w:rFonts w:cs="Times New Roman"/>
          <w:szCs w:val="24"/>
        </w:rPr>
        <w:t>XAFS</w:t>
      </w:r>
      <w:r w:rsidR="00860C9D" w:rsidRPr="009E21E3">
        <w:rPr>
          <w:rFonts w:cs="Times New Roman"/>
          <w:szCs w:val="24"/>
        </w:rPr>
        <w:t xml:space="preserve"> contour map exhibited an intense peak at </w:t>
      </w:r>
      <w:r w:rsidR="00860C9D" w:rsidRPr="009E21E3">
        <w:rPr>
          <w:rFonts w:cs="Times New Roman"/>
          <w:i/>
          <w:szCs w:val="24"/>
        </w:rPr>
        <w:t>R</w:t>
      </w:r>
      <w:r w:rsidR="00860C9D" w:rsidRPr="009E21E3">
        <w:rPr>
          <w:rFonts w:cs="Times New Roman"/>
          <w:szCs w:val="24"/>
        </w:rPr>
        <w:t xml:space="preserve"> ~1.9 Å and </w:t>
      </w:r>
      <w:r w:rsidR="00860C9D" w:rsidRPr="009E21E3">
        <w:rPr>
          <w:rFonts w:cs="Times New Roman"/>
          <w:i/>
          <w:szCs w:val="24"/>
        </w:rPr>
        <w:t>k</w:t>
      </w:r>
      <w:r w:rsidR="00860C9D" w:rsidRPr="009E21E3">
        <w:rPr>
          <w:rFonts w:cs="Times New Roman"/>
          <w:szCs w:val="24"/>
        </w:rPr>
        <w:t xml:space="preserve"> ~6.3 Å</w:t>
      </w:r>
      <w:r w:rsidR="00860C9D" w:rsidRPr="009E21E3">
        <w:rPr>
          <w:rFonts w:cs="Times New Roman"/>
          <w:szCs w:val="24"/>
          <w:vertAlign w:val="superscript"/>
        </w:rPr>
        <w:t>–1</w:t>
      </w:r>
      <w:r w:rsidR="00860C9D" w:rsidRPr="009E21E3">
        <w:rPr>
          <w:rFonts w:cs="Times New Roman"/>
          <w:szCs w:val="24"/>
        </w:rPr>
        <w:t xml:space="preserve"> for the Fe–N</w:t>
      </w:r>
      <w:r w:rsidR="00860C9D" w:rsidRPr="009E21E3">
        <w:rPr>
          <w:rFonts w:cs="Times New Roman"/>
          <w:szCs w:val="20"/>
        </w:rPr>
        <w:t>(O) first shell</w:t>
      </w:r>
      <w:r w:rsidR="00F81447" w:rsidRPr="009E21E3">
        <w:rPr>
          <w:rFonts w:cs="Times New Roman"/>
          <w:szCs w:val="20"/>
        </w:rPr>
        <w:t xml:space="preserve"> and </w:t>
      </w:r>
      <w:r w:rsidR="00A31506" w:rsidRPr="009E21E3">
        <w:rPr>
          <w:rFonts w:cs="Times New Roman"/>
          <w:szCs w:val="20"/>
        </w:rPr>
        <w:t xml:space="preserve">a </w:t>
      </w:r>
      <w:r w:rsidR="00C43331" w:rsidRPr="009E21E3">
        <w:rPr>
          <w:rFonts w:cs="Times New Roman"/>
          <w:szCs w:val="20"/>
        </w:rPr>
        <w:t xml:space="preserve">less intense </w:t>
      </w:r>
      <w:r w:rsidR="00324BD0" w:rsidRPr="009E21E3">
        <w:rPr>
          <w:rFonts w:cs="Times New Roman"/>
          <w:szCs w:val="20"/>
        </w:rPr>
        <w:t>signal</w:t>
      </w:r>
      <w:r w:rsidR="00C43331" w:rsidRPr="009E21E3">
        <w:rPr>
          <w:rFonts w:cs="Times New Roman"/>
          <w:szCs w:val="20"/>
        </w:rPr>
        <w:t xml:space="preserve"> </w:t>
      </w:r>
      <w:r w:rsidR="00860C9D" w:rsidRPr="009E21E3">
        <w:rPr>
          <w:rFonts w:cs="Times New Roman"/>
          <w:szCs w:val="20"/>
        </w:rPr>
        <w:t xml:space="preserve">at </w:t>
      </w:r>
      <w:r w:rsidR="00860C9D" w:rsidRPr="009E21E3">
        <w:rPr>
          <w:rFonts w:cs="Times New Roman"/>
          <w:i/>
          <w:szCs w:val="20"/>
        </w:rPr>
        <w:t>R</w:t>
      </w:r>
      <w:r w:rsidR="00860C9D" w:rsidRPr="009E21E3">
        <w:rPr>
          <w:rFonts w:cs="Times New Roman"/>
          <w:szCs w:val="20"/>
        </w:rPr>
        <w:t xml:space="preserve"> ~2.9 Å and </w:t>
      </w:r>
      <w:r w:rsidR="00860C9D" w:rsidRPr="009E21E3">
        <w:rPr>
          <w:rFonts w:cs="Times New Roman"/>
          <w:i/>
          <w:szCs w:val="20"/>
        </w:rPr>
        <w:t>k</w:t>
      </w:r>
      <w:r w:rsidR="00860C9D" w:rsidRPr="009E21E3">
        <w:rPr>
          <w:rFonts w:cs="Times New Roman"/>
          <w:szCs w:val="20"/>
        </w:rPr>
        <w:t xml:space="preserve"> ~10.3 Å</w:t>
      </w:r>
      <w:r w:rsidR="00860C9D" w:rsidRPr="009E21E3">
        <w:rPr>
          <w:rFonts w:cs="Times New Roman"/>
          <w:szCs w:val="20"/>
          <w:vertAlign w:val="superscript"/>
        </w:rPr>
        <w:t>–1</w:t>
      </w:r>
      <w:r w:rsidR="00860C9D" w:rsidRPr="009E21E3">
        <w:rPr>
          <w:rFonts w:cs="Times New Roman"/>
          <w:szCs w:val="20"/>
        </w:rPr>
        <w:t xml:space="preserve"> </w:t>
      </w:r>
      <w:r w:rsidR="00A31506" w:rsidRPr="009E21E3">
        <w:rPr>
          <w:rFonts w:cs="Times New Roman"/>
          <w:szCs w:val="20"/>
        </w:rPr>
        <w:t>for</w:t>
      </w:r>
      <w:r w:rsidR="00860C9D" w:rsidRPr="009E21E3">
        <w:rPr>
          <w:rFonts w:cs="Times New Roman"/>
          <w:szCs w:val="20"/>
        </w:rPr>
        <w:t xml:space="preserve"> the Fe</w:t>
      </w:r>
      <w:r w:rsidR="00B33A2A" w:rsidRPr="009E21E3">
        <w:rPr>
          <w:rFonts w:cs="Times New Roman"/>
          <w:szCs w:val="20"/>
        </w:rPr>
        <w:t>-</w:t>
      </w:r>
      <w:r w:rsidR="00860C9D" w:rsidRPr="009E21E3">
        <w:rPr>
          <w:rFonts w:cs="Times New Roman"/>
          <w:szCs w:val="20"/>
        </w:rPr>
        <w:t>(N)-C second shell</w:t>
      </w:r>
      <w:r w:rsidR="00F81447" w:rsidRPr="009E21E3">
        <w:rPr>
          <w:rFonts w:cs="Times New Roman"/>
          <w:szCs w:val="20"/>
        </w:rPr>
        <w:t xml:space="preserve"> (</w:t>
      </w:r>
      <w:r w:rsidR="00860C9D" w:rsidRPr="00BC5F65">
        <w:rPr>
          <w:rFonts w:cs="Times New Roman"/>
          <w:bCs/>
          <w:szCs w:val="20"/>
        </w:rPr>
        <w:t>Supplementary</w:t>
      </w:r>
      <w:r w:rsidR="00860C9D" w:rsidRPr="00BC5F65">
        <w:rPr>
          <w:rFonts w:cs="Times New Roman"/>
          <w:szCs w:val="20"/>
        </w:rPr>
        <w:t xml:space="preserve"> </w:t>
      </w:r>
      <w:r w:rsidR="00860C9D" w:rsidRPr="00BC5F65">
        <w:rPr>
          <w:rFonts w:cs="Times New Roman"/>
          <w:bCs/>
          <w:szCs w:val="20"/>
        </w:rPr>
        <w:t>Fig. 1e</w:t>
      </w:r>
      <w:r w:rsidR="00860C9D" w:rsidRPr="009E21E3">
        <w:rPr>
          <w:rFonts w:cs="Times New Roman"/>
          <w:bCs/>
          <w:szCs w:val="20"/>
        </w:rPr>
        <w:t>).</w:t>
      </w:r>
      <w:r w:rsidR="009770A4" w:rsidRPr="009E21E3">
        <w:rPr>
          <w:rFonts w:cs="Times New Roman"/>
          <w:szCs w:val="20"/>
        </w:rPr>
        <w:t xml:space="preserve"> </w:t>
      </w:r>
      <w:r w:rsidRPr="009E21E3">
        <w:rPr>
          <w:rFonts w:cs="Times New Roman"/>
          <w:szCs w:val="20"/>
        </w:rPr>
        <w:t>No fingerprint of Fe particles in a</w:t>
      </w:r>
      <w:r w:rsidR="00A31506" w:rsidRPr="009E21E3">
        <w:rPr>
          <w:rFonts w:cs="Times New Roman"/>
          <w:szCs w:val="20"/>
        </w:rPr>
        <w:t xml:space="preserve"> </w:t>
      </w:r>
      <w:r w:rsidR="00A31506" w:rsidRPr="009E21E3">
        <w:rPr>
          <w:rFonts w:cs="Times New Roman"/>
          <w:bCs/>
          <w:szCs w:val="20"/>
        </w:rPr>
        <w:t>s</w:t>
      </w:r>
      <w:r w:rsidR="00673BAA" w:rsidRPr="009E21E3">
        <w:rPr>
          <w:rFonts w:cs="Times New Roman"/>
          <w:bCs/>
          <w:szCs w:val="20"/>
        </w:rPr>
        <w:t xml:space="preserve">ignal from </w:t>
      </w:r>
      <w:r w:rsidR="00673BAA" w:rsidRPr="009E21E3">
        <w:rPr>
          <w:rFonts w:cs="Times New Roman"/>
          <w:szCs w:val="20"/>
        </w:rPr>
        <w:t xml:space="preserve">the </w:t>
      </w:r>
      <w:r w:rsidR="00673BAA" w:rsidRPr="009E21E3">
        <w:rPr>
          <w:rFonts w:cs="Times New Roman" w:hint="eastAsia"/>
          <w:szCs w:val="20"/>
        </w:rPr>
        <w:t>Fe</w:t>
      </w:r>
      <w:r w:rsidR="00673BAA" w:rsidRPr="009E21E3">
        <w:rPr>
          <w:rFonts w:cs="Times New Roman"/>
          <w:szCs w:val="20"/>
        </w:rPr>
        <w:t>-Fe first shell</w:t>
      </w:r>
      <w:r w:rsidR="00A31506" w:rsidRPr="009E21E3">
        <w:rPr>
          <w:rFonts w:cs="Times New Roman"/>
          <w:szCs w:val="20"/>
        </w:rPr>
        <w:t xml:space="preserve"> at </w:t>
      </w:r>
      <w:r w:rsidR="00A31506" w:rsidRPr="009E21E3">
        <w:rPr>
          <w:rFonts w:cs="Times New Roman"/>
          <w:i/>
          <w:szCs w:val="20"/>
        </w:rPr>
        <w:t>R</w:t>
      </w:r>
      <w:r w:rsidR="00A31506" w:rsidRPr="009E21E3">
        <w:rPr>
          <w:rFonts w:cs="Times New Roman"/>
          <w:szCs w:val="20"/>
        </w:rPr>
        <w:t xml:space="preserve"> ~2.5 Å and </w:t>
      </w:r>
      <w:r w:rsidR="00A31506" w:rsidRPr="009E21E3">
        <w:rPr>
          <w:rFonts w:cs="Times New Roman"/>
          <w:i/>
          <w:szCs w:val="20"/>
        </w:rPr>
        <w:t>k</w:t>
      </w:r>
      <w:r w:rsidR="00A31506" w:rsidRPr="009E21E3">
        <w:rPr>
          <w:rFonts w:cs="Times New Roman"/>
          <w:szCs w:val="20"/>
        </w:rPr>
        <w:t xml:space="preserve"> ~9.7 Å</w:t>
      </w:r>
      <w:r w:rsidR="00A31506" w:rsidRPr="009E21E3">
        <w:rPr>
          <w:rFonts w:cs="Times New Roman"/>
          <w:szCs w:val="20"/>
          <w:vertAlign w:val="superscript"/>
        </w:rPr>
        <w:t>–1</w:t>
      </w:r>
      <w:r w:rsidR="00A31506" w:rsidRPr="009E21E3">
        <w:rPr>
          <w:rFonts w:cs="Times New Roman"/>
          <w:szCs w:val="20"/>
        </w:rPr>
        <w:t xml:space="preserve"> </w:t>
      </w:r>
      <w:r w:rsidR="00673BAA" w:rsidRPr="009E21E3">
        <w:rPr>
          <w:rFonts w:cs="Times New Roman"/>
          <w:bCs/>
          <w:szCs w:val="20"/>
        </w:rPr>
        <w:t xml:space="preserve">was </w:t>
      </w:r>
      <w:r w:rsidR="00A31506" w:rsidRPr="009E21E3">
        <w:rPr>
          <w:rFonts w:cs="Times New Roman"/>
          <w:bCs/>
          <w:szCs w:val="20"/>
        </w:rPr>
        <w:t xml:space="preserve">not </w:t>
      </w:r>
      <w:r w:rsidR="00673BAA" w:rsidRPr="009E21E3">
        <w:rPr>
          <w:rFonts w:cs="Times New Roman"/>
          <w:bCs/>
          <w:szCs w:val="20"/>
        </w:rPr>
        <w:t xml:space="preserve">found </w:t>
      </w:r>
      <w:r w:rsidR="00673BAA" w:rsidRPr="009E21E3">
        <w:rPr>
          <w:rFonts w:cs="Times New Roman"/>
          <w:szCs w:val="20"/>
        </w:rPr>
        <w:t>(</w:t>
      </w:r>
      <w:r w:rsidR="00673BAA" w:rsidRPr="00BC5F65">
        <w:rPr>
          <w:rFonts w:cs="Times New Roman"/>
          <w:bCs/>
          <w:szCs w:val="20"/>
        </w:rPr>
        <w:t>Supplementary</w:t>
      </w:r>
      <w:r w:rsidR="00673BAA" w:rsidRPr="00BC5F65">
        <w:rPr>
          <w:rFonts w:cs="Times New Roman"/>
          <w:szCs w:val="20"/>
        </w:rPr>
        <w:t xml:space="preserve"> </w:t>
      </w:r>
      <w:r w:rsidR="00673BAA" w:rsidRPr="00BC5F65">
        <w:rPr>
          <w:rFonts w:cs="Times New Roman"/>
          <w:bCs/>
          <w:szCs w:val="20"/>
        </w:rPr>
        <w:t>Fig. 1f</w:t>
      </w:r>
      <w:r w:rsidR="00673BAA" w:rsidRPr="009E21E3">
        <w:rPr>
          <w:rFonts w:cs="Times New Roman"/>
          <w:bCs/>
          <w:szCs w:val="20"/>
        </w:rPr>
        <w:t xml:space="preserve">). </w:t>
      </w:r>
      <w:r w:rsidR="00A31506" w:rsidRPr="009E21E3">
        <w:rPr>
          <w:rFonts w:cs="Times New Roman"/>
          <w:szCs w:val="20"/>
        </w:rPr>
        <w:t>In addition</w:t>
      </w:r>
      <w:r w:rsidR="009770A4" w:rsidRPr="009E21E3">
        <w:rPr>
          <w:rFonts w:cs="Times New Roman"/>
          <w:szCs w:val="20"/>
        </w:rPr>
        <w:t xml:space="preserve">, its </w:t>
      </w:r>
      <w:r w:rsidR="009770A4" w:rsidRPr="009E21E3">
        <w:rPr>
          <w:rFonts w:cs="Times New Roman"/>
          <w:szCs w:val="20"/>
          <w:vertAlign w:val="superscript"/>
        </w:rPr>
        <w:t>57</w:t>
      </w:r>
      <w:r w:rsidR="009770A4" w:rsidRPr="009E21E3">
        <w:rPr>
          <w:rFonts w:cs="Times New Roman"/>
          <w:szCs w:val="20"/>
        </w:rPr>
        <w:t>Fe Mössbauer spectrum could be fitted with two doublets</w:t>
      </w:r>
      <w:r w:rsidR="005F7498" w:rsidRPr="009E21E3">
        <w:rPr>
          <w:rFonts w:cs="Times New Roman"/>
          <w:szCs w:val="20"/>
        </w:rPr>
        <w:t xml:space="preserve"> of</w:t>
      </w:r>
      <w:r w:rsidR="009770A4" w:rsidRPr="009E21E3">
        <w:rPr>
          <w:rFonts w:cs="Times New Roman"/>
          <w:szCs w:val="20"/>
        </w:rPr>
        <w:t xml:space="preserve"> D1 and D2 (</w:t>
      </w:r>
      <w:r w:rsidR="00C908C7" w:rsidRPr="00BC5F65">
        <w:rPr>
          <w:rFonts w:cs="Times New Roman"/>
          <w:bCs/>
          <w:szCs w:val="20"/>
        </w:rPr>
        <w:t xml:space="preserve">Supplementary </w:t>
      </w:r>
      <w:r w:rsidR="009770A4" w:rsidRPr="00BC5F65">
        <w:rPr>
          <w:rFonts w:cs="Times New Roman"/>
          <w:bCs/>
          <w:szCs w:val="20"/>
        </w:rPr>
        <w:t>Fig</w:t>
      </w:r>
      <w:r w:rsidR="004A1FC1" w:rsidRPr="00BC5F65">
        <w:rPr>
          <w:rFonts w:cs="Times New Roman"/>
          <w:bCs/>
          <w:szCs w:val="20"/>
        </w:rPr>
        <w:t>.</w:t>
      </w:r>
      <w:r w:rsidR="009770A4" w:rsidRPr="00BC5F65">
        <w:rPr>
          <w:rFonts w:cs="Times New Roman"/>
          <w:bCs/>
          <w:szCs w:val="20"/>
        </w:rPr>
        <w:t xml:space="preserve"> 1</w:t>
      </w:r>
      <w:r w:rsidR="00860C9D" w:rsidRPr="00BC5F65">
        <w:rPr>
          <w:rFonts w:cs="Times New Roman"/>
          <w:bCs/>
          <w:szCs w:val="20"/>
        </w:rPr>
        <w:t>g</w:t>
      </w:r>
      <w:r w:rsidR="009770A4" w:rsidRPr="00BC5F65">
        <w:rPr>
          <w:rFonts w:cs="Times New Roman"/>
          <w:bCs/>
          <w:szCs w:val="20"/>
        </w:rPr>
        <w:t xml:space="preserve"> and </w:t>
      </w:r>
      <w:r w:rsidR="00C908C7" w:rsidRPr="00BC5F65">
        <w:rPr>
          <w:rFonts w:cs="Times New Roman"/>
          <w:bCs/>
          <w:szCs w:val="20"/>
        </w:rPr>
        <w:t>Supplementary</w:t>
      </w:r>
      <w:r w:rsidR="00C908C7" w:rsidRPr="00BC5F65">
        <w:rPr>
          <w:rFonts w:cs="Times New Roman"/>
          <w:szCs w:val="20"/>
        </w:rPr>
        <w:t xml:space="preserve"> </w:t>
      </w:r>
      <w:r w:rsidR="009770A4" w:rsidRPr="00BC5F65">
        <w:rPr>
          <w:rFonts w:cs="Times New Roman"/>
          <w:bCs/>
          <w:szCs w:val="20"/>
        </w:rPr>
        <w:t xml:space="preserve">Table </w:t>
      </w:r>
      <w:r w:rsidR="00CB45B6" w:rsidRPr="00BC5F65">
        <w:rPr>
          <w:rFonts w:cs="Times New Roman"/>
          <w:bCs/>
          <w:szCs w:val="20"/>
        </w:rPr>
        <w:t>2</w:t>
      </w:r>
      <w:r w:rsidR="009770A4" w:rsidRPr="009E21E3">
        <w:rPr>
          <w:rFonts w:cs="Times New Roman"/>
          <w:szCs w:val="20"/>
        </w:rPr>
        <w:t xml:space="preserve">), which were assigned </w:t>
      </w:r>
      <w:r w:rsidR="001A1EF8" w:rsidRPr="009E21E3">
        <w:rPr>
          <w:rFonts w:cs="Times New Roman"/>
          <w:szCs w:val="20"/>
        </w:rPr>
        <w:t xml:space="preserve">to different types of </w:t>
      </w:r>
      <w:r w:rsidR="009770A4" w:rsidRPr="009E21E3">
        <w:rPr>
          <w:rFonts w:cs="Times New Roman"/>
          <w:szCs w:val="20"/>
        </w:rPr>
        <w:t>Fe-N</w:t>
      </w:r>
      <w:r w:rsidR="0056508D" w:rsidRPr="009E21E3">
        <w:rPr>
          <w:rFonts w:cs="Times New Roman"/>
          <w:szCs w:val="20"/>
          <w:vertAlign w:val="subscript"/>
        </w:rPr>
        <w:t>4</w:t>
      </w:r>
      <w:r w:rsidR="009770A4" w:rsidRPr="009E21E3">
        <w:rPr>
          <w:rFonts w:cs="Times New Roman"/>
          <w:szCs w:val="20"/>
        </w:rPr>
        <w:t xml:space="preserve"> moieties.</w:t>
      </w:r>
      <w:r w:rsidR="00F904EA" w:rsidRPr="009E21E3">
        <w:rPr>
          <w:rFonts w:cs="Times New Roman"/>
          <w:szCs w:val="20"/>
        </w:rPr>
        <w:fldChar w:fldCharType="begin"/>
      </w:r>
      <w:r w:rsidR="00F904EA" w:rsidRPr="009E21E3">
        <w:rPr>
          <w:rFonts w:cs="Times New Roman"/>
          <w:szCs w:val="20"/>
        </w:rPr>
        <w:instrText xml:space="preserve"> ADDIN EN.CITE &lt;EndNote&gt;&lt;Cite&gt;&lt;Author&gt;Mineva&lt;/Author&gt;&lt;Year&gt;2019&lt;/Year&gt;&lt;RecNum&gt;1164&lt;/RecNum&gt;&lt;DisplayText&gt;&lt;style face="superscript"&gt;1&lt;/style&gt;&lt;/DisplayText&gt;&lt;record&gt;&lt;rec-number&gt;1164&lt;/rec-number&gt;&lt;foreign-keys&gt;&lt;key app="EN" db-id="vf2pxtf2fef0t2epx0rp00axvxzt255w2x5e" timestamp="1647590019"&gt;1164&lt;/key&gt;&lt;/foreign-keys&gt;&lt;ref-type name="Journal Article"&gt;17&lt;/ref-type&gt;&lt;contributors&gt;&lt;authors&gt;&lt;author&gt;Mineva, Tzonka&lt;/author&gt;&lt;author&gt;Matanovic, Ivana&lt;/author&gt;&lt;author&gt;Atanassov, Plamen&lt;/author&gt;&lt;author&gt;Sougrati, Moulay-Tahar&lt;/author&gt;&lt;author&gt;Stievano, Lorenzo&lt;/author&gt;&lt;author&gt;Clémancey, Martin&lt;/author&gt;&lt;author&gt;Kochem, Amélie&lt;/author&gt;&lt;author&gt;Latour, Jean-Marc&lt;/author&gt;&lt;author&gt;Jaouen, Frédéric&lt;/author&gt;&lt;/authors&gt;&lt;/contributors&gt;&lt;titles&gt;&lt;title&gt;&lt;style face="normal" font="default" size="100%"&gt;Understanding active sites in pyrolyzed Fe–N–C catalysts for fuel cell cathodes by bridging density functional theory calculations and &lt;/style&gt;&lt;style face="superscript" font="default" size="100%"&gt;57&lt;/style&gt;&lt;style face="normal" font="default" size="100%"&gt;Fe Mössbauer spectroscopy&lt;/style&gt;&lt;/title&gt;&lt;secondary-title&gt;ACS Catal.&lt;/secondary-title&gt;&lt;/titles&gt;&lt;periodical&gt;&lt;full-title&gt;ACS Catal.&lt;/full-title&gt;&lt;/periodical&gt;&lt;pages&gt;9359-9371&lt;/pages&gt;&lt;volume&gt;9&lt;/volume&gt;&lt;number&gt;10&lt;/number&gt;&lt;dates&gt;&lt;year&gt;2019&lt;/year&gt;&lt;pub-dates&gt;&lt;date&gt;2019/10/04&lt;/date&gt;&lt;/pub-dates&gt;&lt;/dates&gt;&lt;publisher&gt;American Chemical Society&lt;/publisher&gt;&lt;urls&gt;&lt;related-urls&gt;&lt;url&gt;https://doi.org/10.1021/acscatal.9b02586&lt;/url&gt;&lt;/related-urls&gt;&lt;/urls&gt;&lt;electronic-resource-num&gt;10.1021/acscatal.9b02586&lt;/electronic-resource-num&gt;&lt;/record&gt;&lt;/Cite&gt;&lt;/EndNote&gt;</w:instrText>
      </w:r>
      <w:r w:rsidR="00F904EA" w:rsidRPr="009E21E3">
        <w:rPr>
          <w:rFonts w:cs="Times New Roman"/>
          <w:szCs w:val="20"/>
        </w:rPr>
        <w:fldChar w:fldCharType="separate"/>
      </w:r>
      <w:r w:rsidR="00F904EA" w:rsidRPr="009E21E3">
        <w:rPr>
          <w:rFonts w:cs="Times New Roman"/>
          <w:noProof/>
          <w:szCs w:val="20"/>
          <w:vertAlign w:val="superscript"/>
        </w:rPr>
        <w:t>1</w:t>
      </w:r>
      <w:r w:rsidR="00F904EA" w:rsidRPr="009E21E3">
        <w:rPr>
          <w:rFonts w:cs="Times New Roman"/>
          <w:szCs w:val="20"/>
        </w:rPr>
        <w:fldChar w:fldCharType="end"/>
      </w:r>
      <w:r w:rsidR="009770A4" w:rsidRPr="009E21E3">
        <w:rPr>
          <w:rFonts w:cs="Times New Roman"/>
          <w:szCs w:val="20"/>
        </w:rPr>
        <w:t xml:space="preserve"> The </w:t>
      </w:r>
      <w:r w:rsidR="00D612B9" w:rsidRPr="009E21E3">
        <w:rPr>
          <w:rFonts w:cs="Times New Roman"/>
          <w:szCs w:val="20"/>
        </w:rPr>
        <w:t xml:space="preserve">EXAFS and </w:t>
      </w:r>
      <w:r w:rsidR="00D612B9" w:rsidRPr="009E21E3">
        <w:rPr>
          <w:rFonts w:cs="Times New Roman"/>
          <w:szCs w:val="20"/>
          <w:vertAlign w:val="superscript"/>
        </w:rPr>
        <w:t>57</w:t>
      </w:r>
      <w:r w:rsidR="00D612B9" w:rsidRPr="009E21E3">
        <w:rPr>
          <w:rFonts w:cs="Times New Roman"/>
          <w:szCs w:val="20"/>
        </w:rPr>
        <w:t>Fe Mössbauer</w:t>
      </w:r>
      <w:r w:rsidR="00D612B9" w:rsidRPr="009E21E3">
        <w:rPr>
          <w:rFonts w:cs="Times New Roman"/>
          <w:szCs w:val="24"/>
        </w:rPr>
        <w:t xml:space="preserve"> spectra thus </w:t>
      </w:r>
      <w:r w:rsidR="009770A4" w:rsidRPr="009E21E3">
        <w:rPr>
          <w:rFonts w:cs="Times New Roman"/>
          <w:szCs w:val="24"/>
        </w:rPr>
        <w:t xml:space="preserve">supported the predominant </w:t>
      </w:r>
      <w:r w:rsidR="005F7498" w:rsidRPr="009E21E3">
        <w:rPr>
          <w:rFonts w:cs="Times New Roman"/>
          <w:szCs w:val="24"/>
        </w:rPr>
        <w:lastRenderedPageBreak/>
        <w:t>existence</w:t>
      </w:r>
      <w:r w:rsidR="009770A4" w:rsidRPr="009E21E3">
        <w:rPr>
          <w:rFonts w:cs="Times New Roman"/>
          <w:szCs w:val="24"/>
        </w:rPr>
        <w:t xml:space="preserve"> of the isolated Fe-N</w:t>
      </w:r>
      <w:r w:rsidR="0056508D" w:rsidRPr="009E21E3">
        <w:rPr>
          <w:rFonts w:cs="Times New Roman"/>
          <w:szCs w:val="24"/>
          <w:vertAlign w:val="subscript"/>
        </w:rPr>
        <w:t>4</w:t>
      </w:r>
      <w:r w:rsidR="009770A4" w:rsidRPr="009E21E3">
        <w:rPr>
          <w:rFonts w:cs="Times New Roman"/>
          <w:szCs w:val="24"/>
        </w:rPr>
        <w:t xml:space="preserve"> moieties without </w:t>
      </w:r>
      <w:r w:rsidR="005F7498" w:rsidRPr="009E21E3">
        <w:rPr>
          <w:rFonts w:cs="Times New Roman"/>
          <w:szCs w:val="24"/>
        </w:rPr>
        <w:t>noticeable</w:t>
      </w:r>
      <w:r w:rsidR="009770A4" w:rsidRPr="009E21E3">
        <w:rPr>
          <w:rFonts w:cs="Times New Roman"/>
          <w:szCs w:val="24"/>
        </w:rPr>
        <w:t xml:space="preserve"> amounts of </w:t>
      </w:r>
      <w:r w:rsidR="005F7498" w:rsidRPr="009E21E3">
        <w:rPr>
          <w:rFonts w:cs="Times New Roman"/>
          <w:szCs w:val="24"/>
        </w:rPr>
        <w:t xml:space="preserve">bulk </w:t>
      </w:r>
      <w:r w:rsidR="009770A4" w:rsidRPr="009E21E3">
        <w:rPr>
          <w:rFonts w:cs="Times New Roman"/>
          <w:szCs w:val="24"/>
        </w:rPr>
        <w:t xml:space="preserve">Fe </w:t>
      </w:r>
      <w:r w:rsidR="005F7498" w:rsidRPr="009E21E3">
        <w:rPr>
          <w:rFonts w:cs="Times New Roman"/>
          <w:szCs w:val="24"/>
        </w:rPr>
        <w:t>species</w:t>
      </w:r>
      <w:r w:rsidR="009770A4" w:rsidRPr="009E21E3">
        <w:rPr>
          <w:rFonts w:cs="Times New Roman"/>
          <w:szCs w:val="24"/>
        </w:rPr>
        <w:t xml:space="preserve"> in </w:t>
      </w:r>
      <w:r w:rsidR="00B03B68" w:rsidRPr="009E21E3">
        <w:rPr>
          <w:rFonts w:cs="Times New Roman"/>
          <w:szCs w:val="20"/>
        </w:rPr>
        <w:t>Fe</w:t>
      </w:r>
      <w:r w:rsidR="00B03B68" w:rsidRPr="009E21E3">
        <w:rPr>
          <w:rFonts w:cs="Times New Roman"/>
          <w:szCs w:val="20"/>
          <w:vertAlign w:val="subscript"/>
        </w:rPr>
        <w:t>0.5</w:t>
      </w:r>
      <w:r w:rsidR="00B03B68" w:rsidRPr="009E21E3">
        <w:rPr>
          <w:rFonts w:cs="Times New Roman"/>
          <w:szCs w:val="20"/>
        </w:rPr>
        <w:t>NC</w:t>
      </w:r>
      <w:r w:rsidR="009770A4" w:rsidRPr="009E21E3">
        <w:rPr>
          <w:rFonts w:cs="Times New Roman"/>
          <w:szCs w:val="24"/>
        </w:rPr>
        <w:t xml:space="preserve">. The atomic dispersion of Fe species </w:t>
      </w:r>
      <w:r w:rsidRPr="009E21E3">
        <w:rPr>
          <w:rFonts w:cs="Times New Roman"/>
          <w:szCs w:val="24"/>
        </w:rPr>
        <w:t>was</w:t>
      </w:r>
      <w:r w:rsidR="009770A4" w:rsidRPr="009E21E3">
        <w:rPr>
          <w:rFonts w:cs="Times New Roman"/>
          <w:szCs w:val="24"/>
        </w:rPr>
        <w:t xml:space="preserve"> further visuali</w:t>
      </w:r>
      <w:r w:rsidR="00CB45B6" w:rsidRPr="009E21E3">
        <w:rPr>
          <w:rFonts w:cs="Times New Roman"/>
          <w:szCs w:val="24"/>
        </w:rPr>
        <w:t>z</w:t>
      </w:r>
      <w:r w:rsidR="009770A4" w:rsidRPr="009E21E3">
        <w:rPr>
          <w:rFonts w:cs="Times New Roman"/>
          <w:szCs w:val="24"/>
        </w:rPr>
        <w:t>ed by</w:t>
      </w:r>
      <w:r w:rsidR="00722D41" w:rsidRPr="009E21E3">
        <w:rPr>
          <w:rFonts w:cs="Times New Roman"/>
          <w:szCs w:val="24"/>
        </w:rPr>
        <w:t xml:space="preserve"> </w:t>
      </w:r>
      <w:r w:rsidR="009770A4" w:rsidRPr="009E21E3">
        <w:rPr>
          <w:rFonts w:cs="Times New Roman"/>
          <w:szCs w:val="24"/>
        </w:rPr>
        <w:t>HAADF-STEM (</w:t>
      </w:r>
      <w:r w:rsidR="00C908C7" w:rsidRPr="00BC5F65">
        <w:rPr>
          <w:rFonts w:cs="Times New Roman"/>
          <w:bCs/>
          <w:szCs w:val="20"/>
        </w:rPr>
        <w:t>Supplementary</w:t>
      </w:r>
      <w:r w:rsidR="00C908C7" w:rsidRPr="00BC5F65">
        <w:rPr>
          <w:rFonts w:cs="Times New Roman"/>
          <w:szCs w:val="24"/>
        </w:rPr>
        <w:t xml:space="preserve"> </w:t>
      </w:r>
      <w:r w:rsidR="009770A4" w:rsidRPr="00BC5F65">
        <w:rPr>
          <w:rFonts w:cs="Times New Roman"/>
          <w:bCs/>
          <w:szCs w:val="24"/>
        </w:rPr>
        <w:t>Fig</w:t>
      </w:r>
      <w:r w:rsidR="004A1FC1" w:rsidRPr="00BC5F65">
        <w:rPr>
          <w:rFonts w:cs="Times New Roman"/>
          <w:bCs/>
          <w:szCs w:val="24"/>
        </w:rPr>
        <w:t>.</w:t>
      </w:r>
      <w:r w:rsidR="009770A4" w:rsidRPr="00BC5F65">
        <w:rPr>
          <w:rFonts w:cs="Times New Roman"/>
          <w:bCs/>
          <w:szCs w:val="24"/>
        </w:rPr>
        <w:t xml:space="preserve"> 1</w:t>
      </w:r>
      <w:r w:rsidR="00860C9D" w:rsidRPr="00BC5F65">
        <w:rPr>
          <w:rFonts w:cs="Times New Roman"/>
          <w:bCs/>
          <w:szCs w:val="24"/>
        </w:rPr>
        <w:t>h</w:t>
      </w:r>
      <w:r w:rsidR="009770A4" w:rsidRPr="009E21E3">
        <w:rPr>
          <w:rFonts w:cs="Times New Roman"/>
          <w:szCs w:val="24"/>
        </w:rPr>
        <w:t>).</w:t>
      </w:r>
    </w:p>
    <w:p w14:paraId="4054E6EA" w14:textId="7DECD183" w:rsidR="00215095" w:rsidRPr="009E21E3" w:rsidRDefault="00D71AF8" w:rsidP="00215095">
      <w:pPr>
        <w:widowControl/>
        <w:wordWrap/>
        <w:autoSpaceDE/>
        <w:autoSpaceDN/>
        <w:spacing w:before="240" w:line="360" w:lineRule="auto"/>
        <w:rPr>
          <w:rFonts w:cs="Times New Roman"/>
          <w:b/>
          <w:sz w:val="24"/>
          <w:szCs w:val="24"/>
        </w:rPr>
      </w:pPr>
      <w:r w:rsidRPr="009E21E3">
        <w:rPr>
          <w:rFonts w:cs="Times New Roman"/>
          <w:b/>
          <w:sz w:val="24"/>
          <w:szCs w:val="24"/>
        </w:rPr>
        <w:t xml:space="preserve">Supplementary Note </w:t>
      </w:r>
      <w:r w:rsidR="00292511" w:rsidRPr="009E21E3">
        <w:rPr>
          <w:rFonts w:cs="Times New Roman"/>
          <w:b/>
          <w:sz w:val="24"/>
          <w:szCs w:val="24"/>
        </w:rPr>
        <w:t>3</w:t>
      </w:r>
      <w:r w:rsidR="00215095" w:rsidRPr="009E21E3">
        <w:rPr>
          <w:rFonts w:cs="Times New Roman"/>
          <w:b/>
          <w:sz w:val="24"/>
          <w:szCs w:val="24"/>
        </w:rPr>
        <w:t xml:space="preserve">. </w:t>
      </w:r>
      <w:r w:rsidR="00944ABD" w:rsidRPr="009E21E3">
        <w:rPr>
          <w:rFonts w:cs="Times New Roman"/>
          <w:b/>
          <w:sz w:val="24"/>
          <w:szCs w:val="24"/>
        </w:rPr>
        <w:t xml:space="preserve">Description </w:t>
      </w:r>
      <w:r w:rsidR="00722D41" w:rsidRPr="009E21E3">
        <w:rPr>
          <w:rFonts w:cs="Times New Roman"/>
          <w:b/>
          <w:sz w:val="24"/>
          <w:szCs w:val="24"/>
        </w:rPr>
        <w:t>of</w:t>
      </w:r>
      <w:r w:rsidRPr="009E21E3">
        <w:rPr>
          <w:rFonts w:cs="Times New Roman"/>
          <w:b/>
          <w:sz w:val="24"/>
          <w:szCs w:val="24"/>
        </w:rPr>
        <w:t xml:space="preserve"> </w:t>
      </w:r>
      <w:r w:rsidR="00EE2B46" w:rsidRPr="009E21E3">
        <w:rPr>
          <w:rFonts w:cs="Times New Roman"/>
          <w:b/>
          <w:i/>
          <w:iCs/>
          <w:sz w:val="24"/>
          <w:szCs w:val="24"/>
        </w:rPr>
        <w:t>online</w:t>
      </w:r>
      <w:r w:rsidR="00EE2B46" w:rsidRPr="009E21E3">
        <w:rPr>
          <w:rFonts w:cs="Times New Roman"/>
          <w:b/>
          <w:sz w:val="24"/>
          <w:szCs w:val="24"/>
        </w:rPr>
        <w:t xml:space="preserve"> </w:t>
      </w:r>
      <w:r w:rsidRPr="009E21E3">
        <w:rPr>
          <w:rFonts w:cs="Times New Roman"/>
          <w:b/>
          <w:sz w:val="24"/>
          <w:szCs w:val="24"/>
        </w:rPr>
        <w:t>GDE/</w:t>
      </w:r>
      <w:r w:rsidR="00C56A01" w:rsidRPr="009E21E3">
        <w:rPr>
          <w:rFonts w:cs="Times New Roman"/>
          <w:b/>
          <w:sz w:val="24"/>
          <w:szCs w:val="24"/>
        </w:rPr>
        <w:t>EFC/</w:t>
      </w:r>
      <w:r w:rsidRPr="009E21E3">
        <w:rPr>
          <w:rFonts w:cs="Times New Roman"/>
          <w:b/>
          <w:sz w:val="24"/>
          <w:szCs w:val="24"/>
        </w:rPr>
        <w:t>ICP-MS</w:t>
      </w:r>
      <w:r w:rsidR="00944ABD" w:rsidRPr="009E21E3">
        <w:rPr>
          <w:rFonts w:cs="Times New Roman"/>
          <w:b/>
          <w:sz w:val="24"/>
          <w:szCs w:val="24"/>
        </w:rPr>
        <w:t xml:space="preserve"> system</w:t>
      </w:r>
    </w:p>
    <w:p w14:paraId="78E12852" w14:textId="175FF47C" w:rsidR="00215095" w:rsidRPr="009E21E3" w:rsidRDefault="00527C5B" w:rsidP="00215095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bCs/>
          <w:szCs w:val="24"/>
        </w:rPr>
        <w:t xml:space="preserve">A </w:t>
      </w:r>
      <w:r w:rsidR="008E48CB" w:rsidRPr="009E21E3">
        <w:rPr>
          <w:rFonts w:cs="Times New Roman"/>
          <w:bCs/>
          <w:szCs w:val="24"/>
        </w:rPr>
        <w:t xml:space="preserve">homemade </w:t>
      </w:r>
      <w:r w:rsidR="00C56A01" w:rsidRPr="009E21E3">
        <w:rPr>
          <w:rFonts w:cs="Times New Roman"/>
          <w:bCs/>
          <w:szCs w:val="24"/>
        </w:rPr>
        <w:t>EFC</w:t>
      </w:r>
      <w:r w:rsidR="00C06D1F" w:rsidRPr="009E21E3">
        <w:rPr>
          <w:rFonts w:cs="Times New Roman"/>
          <w:bCs/>
          <w:szCs w:val="24"/>
        </w:rPr>
        <w:t xml:space="preserve"> </w:t>
      </w:r>
      <w:r w:rsidR="002B5E52" w:rsidRPr="009E21E3">
        <w:rPr>
          <w:rFonts w:cs="Times New Roman"/>
          <w:bCs/>
          <w:szCs w:val="24"/>
        </w:rPr>
        <w:t xml:space="preserve">in which the GDE served as </w:t>
      </w:r>
      <w:r w:rsidR="00C06D1F" w:rsidRPr="009E21E3">
        <w:rPr>
          <w:rFonts w:cs="Times New Roman"/>
          <w:bCs/>
          <w:szCs w:val="24"/>
        </w:rPr>
        <w:t xml:space="preserve">the </w:t>
      </w:r>
      <w:r w:rsidR="002B5E52" w:rsidRPr="009E21E3">
        <w:rPr>
          <w:rFonts w:cs="Times New Roman"/>
          <w:bCs/>
          <w:szCs w:val="24"/>
        </w:rPr>
        <w:t xml:space="preserve">working electrode </w:t>
      </w:r>
      <w:r w:rsidRPr="009E21E3">
        <w:rPr>
          <w:rFonts w:cs="Times New Roman"/>
          <w:bCs/>
          <w:szCs w:val="24"/>
        </w:rPr>
        <w:t xml:space="preserve">was </w:t>
      </w:r>
      <w:r w:rsidR="002B5E52" w:rsidRPr="009E21E3">
        <w:rPr>
          <w:rFonts w:cs="Times New Roman"/>
          <w:bCs/>
          <w:szCs w:val="24"/>
        </w:rPr>
        <w:t xml:space="preserve">used for </w:t>
      </w:r>
      <w:r w:rsidR="002B5E52" w:rsidRPr="009E21E3">
        <w:rPr>
          <w:rFonts w:cs="Times New Roman"/>
          <w:bCs/>
          <w:i/>
          <w:iCs/>
          <w:szCs w:val="24"/>
        </w:rPr>
        <w:t>online</w:t>
      </w:r>
      <w:r w:rsidR="002B5E52" w:rsidRPr="009E21E3">
        <w:rPr>
          <w:rFonts w:cs="Times New Roman"/>
          <w:bCs/>
          <w:szCs w:val="24"/>
        </w:rPr>
        <w:t xml:space="preserve"> ICP-MS measurements</w:t>
      </w:r>
      <w:r w:rsidR="00743F73" w:rsidRPr="009E21E3">
        <w:rPr>
          <w:rFonts w:cs="Times New Roman"/>
          <w:bCs/>
          <w:szCs w:val="24"/>
        </w:rPr>
        <w:t xml:space="preserve"> (</w:t>
      </w:r>
      <w:r w:rsidR="00743F73" w:rsidRPr="00BC5F65">
        <w:rPr>
          <w:rFonts w:cs="Times New Roman"/>
          <w:szCs w:val="24"/>
        </w:rPr>
        <w:t>Fig. 1</w:t>
      </w:r>
      <w:r w:rsidR="00673BAA" w:rsidRPr="00BC5F65">
        <w:rPr>
          <w:rFonts w:cs="Times New Roman"/>
          <w:szCs w:val="24"/>
        </w:rPr>
        <w:t>a</w:t>
      </w:r>
      <w:r w:rsidR="00743F73" w:rsidRPr="00BC5F65">
        <w:rPr>
          <w:rFonts w:cs="Times New Roman"/>
          <w:bCs/>
          <w:szCs w:val="24"/>
        </w:rPr>
        <w:t>)</w:t>
      </w:r>
      <w:r w:rsidR="002B5E52" w:rsidRPr="00BC5F65">
        <w:rPr>
          <w:rFonts w:cs="Times New Roman"/>
          <w:bCs/>
          <w:szCs w:val="24"/>
        </w:rPr>
        <w:t>.</w:t>
      </w:r>
      <w:r w:rsidR="00743F73" w:rsidRPr="009E21E3">
        <w:rPr>
          <w:rFonts w:cs="Times New Roman"/>
          <w:bCs/>
          <w:szCs w:val="24"/>
        </w:rPr>
        <w:t xml:space="preserve"> </w:t>
      </w:r>
      <w:r w:rsidRPr="009E21E3">
        <w:rPr>
          <w:rFonts w:cs="Times New Roman"/>
          <w:bCs/>
          <w:szCs w:val="24"/>
        </w:rPr>
        <w:t>Ar or O</w:t>
      </w:r>
      <w:r w:rsidRPr="009E21E3">
        <w:rPr>
          <w:rFonts w:cs="Times New Roman"/>
          <w:bCs/>
          <w:szCs w:val="24"/>
          <w:vertAlign w:val="subscript"/>
        </w:rPr>
        <w:t>2</w:t>
      </w:r>
      <w:r w:rsidR="00462212" w:rsidRPr="009E21E3">
        <w:rPr>
          <w:rFonts w:cs="Times New Roman"/>
          <w:bCs/>
          <w:szCs w:val="24"/>
        </w:rPr>
        <w:t xml:space="preserve"> gas flowed into the graphite ser</w:t>
      </w:r>
      <w:r w:rsidR="00673BAA" w:rsidRPr="009E21E3">
        <w:rPr>
          <w:rFonts w:cs="Times New Roman"/>
          <w:bCs/>
          <w:szCs w:val="24"/>
        </w:rPr>
        <w:t xml:space="preserve">pentine flow channel and </w:t>
      </w:r>
      <w:r w:rsidR="00462212" w:rsidRPr="009E21E3">
        <w:rPr>
          <w:rFonts w:cs="Times New Roman"/>
          <w:bCs/>
          <w:szCs w:val="24"/>
        </w:rPr>
        <w:t xml:space="preserve">diffused into the catalyst-electrolyte interface through the GDE. </w:t>
      </w:r>
      <w:r w:rsidR="00BC0081" w:rsidRPr="009E21E3">
        <w:rPr>
          <w:rFonts w:cs="Times New Roman"/>
          <w:szCs w:val="20"/>
        </w:rPr>
        <w:t xml:space="preserve">The operating temperature </w:t>
      </w:r>
      <w:r w:rsidRPr="009E21E3">
        <w:rPr>
          <w:rFonts w:cs="Times New Roman"/>
          <w:szCs w:val="20"/>
        </w:rPr>
        <w:t xml:space="preserve">was controlled using </w:t>
      </w:r>
      <w:r w:rsidR="00BC0081" w:rsidRPr="009E21E3">
        <w:rPr>
          <w:rFonts w:cs="Times New Roman"/>
          <w:szCs w:val="20"/>
        </w:rPr>
        <w:t>a heating pad attached to the back of graphite serpentine.</w:t>
      </w:r>
      <w:r w:rsidR="00743F73" w:rsidRPr="009E21E3">
        <w:rPr>
          <w:rFonts w:cs="Times New Roman"/>
          <w:szCs w:val="20"/>
        </w:rPr>
        <w:t xml:space="preserve"> </w:t>
      </w:r>
      <w:r w:rsidRPr="009E21E3">
        <w:rPr>
          <w:rFonts w:cs="Times New Roman"/>
          <w:szCs w:val="20"/>
        </w:rPr>
        <w:t>T</w:t>
      </w:r>
      <w:r w:rsidR="00BC0081" w:rsidRPr="009E21E3">
        <w:rPr>
          <w:rFonts w:cs="Times New Roman"/>
          <w:szCs w:val="20"/>
        </w:rPr>
        <w:t xml:space="preserve">o prevent </w:t>
      </w:r>
      <w:r w:rsidR="001C7E36" w:rsidRPr="009E21E3">
        <w:rPr>
          <w:rFonts w:cs="Times New Roman"/>
          <w:szCs w:val="20"/>
        </w:rPr>
        <w:t xml:space="preserve">the </w:t>
      </w:r>
      <w:r w:rsidR="00BC0081" w:rsidRPr="009E21E3">
        <w:rPr>
          <w:rFonts w:cs="Times New Roman"/>
          <w:szCs w:val="20"/>
        </w:rPr>
        <w:t xml:space="preserve">accumulation of </w:t>
      </w:r>
      <w:r w:rsidRPr="009E21E3">
        <w:rPr>
          <w:rFonts w:cs="Times New Roman"/>
          <w:szCs w:val="20"/>
        </w:rPr>
        <w:t xml:space="preserve">gas </w:t>
      </w:r>
      <w:r w:rsidR="00BC0081" w:rsidRPr="009E21E3">
        <w:rPr>
          <w:rFonts w:cs="Times New Roman"/>
          <w:szCs w:val="20"/>
        </w:rPr>
        <w:t xml:space="preserve">bubbles in the electrolyte flow channel, which mainly </w:t>
      </w:r>
      <w:r w:rsidRPr="009E21E3">
        <w:rPr>
          <w:rFonts w:cs="Times New Roman"/>
          <w:szCs w:val="20"/>
        </w:rPr>
        <w:t xml:space="preserve">resulted </w:t>
      </w:r>
      <w:r w:rsidR="00BC0081" w:rsidRPr="009E21E3">
        <w:rPr>
          <w:rFonts w:cs="Times New Roman"/>
          <w:szCs w:val="20"/>
        </w:rPr>
        <w:t>from</w:t>
      </w:r>
      <w:r w:rsidR="00722D41" w:rsidRPr="009E21E3">
        <w:rPr>
          <w:rFonts w:cs="Times New Roman"/>
          <w:szCs w:val="20"/>
        </w:rPr>
        <w:t xml:space="preserve"> gaseous</w:t>
      </w:r>
      <w:r w:rsidR="00BC0081" w:rsidRPr="009E21E3">
        <w:rPr>
          <w:rFonts w:cs="Times New Roman"/>
          <w:szCs w:val="20"/>
        </w:rPr>
        <w:t xml:space="preserve"> CO or CO</w:t>
      </w:r>
      <w:r w:rsidR="00BC0081" w:rsidRPr="009E21E3">
        <w:rPr>
          <w:rFonts w:cs="Times New Roman"/>
          <w:szCs w:val="20"/>
          <w:vertAlign w:val="subscript"/>
        </w:rPr>
        <w:t>2</w:t>
      </w:r>
      <w:r w:rsidR="00BC0081" w:rsidRPr="009E21E3">
        <w:rPr>
          <w:rFonts w:cs="Times New Roman"/>
          <w:szCs w:val="20"/>
        </w:rPr>
        <w:t xml:space="preserve"> </w:t>
      </w:r>
      <w:r w:rsidRPr="009E21E3">
        <w:rPr>
          <w:rFonts w:cs="Times New Roman"/>
          <w:szCs w:val="20"/>
        </w:rPr>
        <w:t>evolution at</w:t>
      </w:r>
      <w:r w:rsidR="00BC0081" w:rsidRPr="009E21E3">
        <w:rPr>
          <w:rFonts w:cs="Times New Roman"/>
          <w:szCs w:val="20"/>
        </w:rPr>
        <w:t xml:space="preserve"> </w:t>
      </w:r>
      <w:r w:rsidR="001C7E36" w:rsidRPr="009E21E3">
        <w:rPr>
          <w:rFonts w:cs="Times New Roman"/>
          <w:szCs w:val="20"/>
        </w:rPr>
        <w:t xml:space="preserve">the </w:t>
      </w:r>
      <w:r w:rsidR="00BC0081" w:rsidRPr="009E21E3">
        <w:rPr>
          <w:rFonts w:cs="Times New Roman"/>
          <w:szCs w:val="20"/>
        </w:rPr>
        <w:t xml:space="preserve">graphite counter electrode, a vacuum trap </w:t>
      </w:r>
      <w:r w:rsidR="00673BAA" w:rsidRPr="009E21E3">
        <w:rPr>
          <w:rFonts w:cs="Times New Roman"/>
          <w:szCs w:val="20"/>
        </w:rPr>
        <w:t>with</w:t>
      </w:r>
      <w:r w:rsidR="001C7E36" w:rsidRPr="009E21E3">
        <w:rPr>
          <w:rFonts w:cs="Times New Roman"/>
          <w:szCs w:val="20"/>
        </w:rPr>
        <w:t xml:space="preserve"> a</w:t>
      </w:r>
      <w:r w:rsidR="00BC0081" w:rsidRPr="009E21E3">
        <w:rPr>
          <w:rFonts w:cs="Times New Roman"/>
          <w:szCs w:val="20"/>
        </w:rPr>
        <w:t xml:space="preserve"> PTFE membrane</w:t>
      </w:r>
      <w:r w:rsidRPr="009E21E3">
        <w:rPr>
          <w:rFonts w:cs="Times New Roman"/>
          <w:szCs w:val="20"/>
        </w:rPr>
        <w:t xml:space="preserve"> was additionally implemented</w:t>
      </w:r>
      <w:r w:rsidR="00BC0081" w:rsidRPr="009E21E3">
        <w:rPr>
          <w:rFonts w:cs="Times New Roman"/>
          <w:szCs w:val="20"/>
        </w:rPr>
        <w:t xml:space="preserve">. </w:t>
      </w:r>
      <w:r w:rsidR="00743F73" w:rsidRPr="009E21E3">
        <w:rPr>
          <w:rFonts w:cs="Times New Roman"/>
          <w:szCs w:val="20"/>
        </w:rPr>
        <w:t>Note that a</w:t>
      </w:r>
      <w:r w:rsidR="004D6BE8" w:rsidRPr="009E21E3">
        <w:rPr>
          <w:rFonts w:cs="Times New Roman"/>
          <w:szCs w:val="20"/>
        </w:rPr>
        <w:t xml:space="preserve">ll measurements were conducted </w:t>
      </w:r>
      <w:r w:rsidRPr="009E21E3">
        <w:rPr>
          <w:rFonts w:cs="Times New Roman"/>
          <w:szCs w:val="20"/>
        </w:rPr>
        <w:t>without</w:t>
      </w:r>
      <w:r w:rsidR="004D6BE8" w:rsidRPr="009E21E3">
        <w:rPr>
          <w:rFonts w:cs="Times New Roman"/>
          <w:szCs w:val="20"/>
        </w:rPr>
        <w:t xml:space="preserve"> </w:t>
      </w:r>
      <w:r w:rsidRPr="009E21E3">
        <w:rPr>
          <w:rFonts w:cs="Times New Roman"/>
          <w:szCs w:val="20"/>
        </w:rPr>
        <w:t xml:space="preserve">a polymer </w:t>
      </w:r>
      <w:r w:rsidR="004D6BE8" w:rsidRPr="009E21E3">
        <w:rPr>
          <w:rFonts w:cs="Times New Roman"/>
          <w:szCs w:val="20"/>
        </w:rPr>
        <w:t xml:space="preserve">membrane </w:t>
      </w:r>
      <w:r w:rsidR="001C7E36" w:rsidRPr="009E21E3">
        <w:rPr>
          <w:rFonts w:cs="Times New Roman"/>
          <w:szCs w:val="20"/>
        </w:rPr>
        <w:t>to obtain</w:t>
      </w:r>
      <w:r w:rsidRPr="009E21E3">
        <w:rPr>
          <w:rFonts w:cs="Times New Roman"/>
          <w:szCs w:val="20"/>
        </w:rPr>
        <w:t xml:space="preserve"> clear</w:t>
      </w:r>
      <w:r w:rsidR="00555993" w:rsidRPr="009E21E3">
        <w:rPr>
          <w:rFonts w:cs="Times New Roman"/>
          <w:szCs w:val="20"/>
        </w:rPr>
        <w:t xml:space="preserve"> ICP-MS signal</w:t>
      </w:r>
      <w:r w:rsidRPr="009E21E3">
        <w:rPr>
          <w:rFonts w:cs="Times New Roman"/>
          <w:szCs w:val="20"/>
        </w:rPr>
        <w:t>s</w:t>
      </w:r>
      <w:r w:rsidR="00F904EA" w:rsidRPr="009E21E3">
        <w:rPr>
          <w:rFonts w:cs="Times New Roman"/>
          <w:szCs w:val="20"/>
        </w:rPr>
        <w:fldChar w:fldCharType="begin"/>
      </w:r>
      <w:r w:rsidR="00F904EA" w:rsidRPr="009E21E3">
        <w:rPr>
          <w:rFonts w:cs="Times New Roman"/>
          <w:szCs w:val="20"/>
        </w:rPr>
        <w:instrText xml:space="preserve"> ADDIN EN.CITE &lt;EndNote&gt;&lt;Cite&gt;&lt;Author&gt;Ehelebe&lt;/Author&gt;&lt;Year&gt;2021&lt;/Year&gt;&lt;RecNum&gt;1036&lt;/RecNum&gt;&lt;DisplayText&gt;&lt;style face="superscript"&gt;2&lt;/style&gt;&lt;/DisplayText&gt;&lt;record&gt;&lt;rec-number&gt;1036&lt;/rec-number&gt;&lt;foreign-keys&gt;&lt;key app="EN" db-id="vf2pxtf2fef0t2epx0rp00axvxzt255w2x5e" timestamp="1643280343"&gt;1036&lt;/key&gt;&lt;/foreign-keys&gt;&lt;ref-type name="Journal Article"&gt;17&lt;/ref-type&gt;&lt;contributors&gt;&lt;authors&gt;&lt;author&gt;Ehelebe, Konrad&lt;/author&gt;&lt;author&gt;Knöppel, Julius&lt;/author&gt;&lt;author&gt;Bierling, Markus&lt;/author&gt;&lt;author&gt;Mayerhöfer, Britta&lt;/author&gt;&lt;author&gt;Böhm, Thomas&lt;/author&gt;&lt;author&gt;Kulyk, Nadiia&lt;/author&gt;&lt;author&gt;Thiele, Simon&lt;/author&gt;&lt;author&gt;Mayrhofer, Karl J. J.&lt;/author&gt;&lt;author&gt;Cherevko, Serhiy&lt;/author&gt;&lt;/authors&gt;&lt;/contributors&gt;&lt;titles&gt;&lt;title&gt;Platinum dissolution in realistic fuel cell catalyst layers&lt;/title&gt;&lt;secondary-title&gt;Angew. Chem. Int. Ed.&lt;/secondary-title&gt;&lt;/titles&gt;&lt;periodical&gt;&lt;full-title&gt;Angew. Chem. Int. Ed.&lt;/full-title&gt;&lt;/periodical&gt;&lt;pages&gt;8882-8888&lt;/pages&gt;&lt;volume&gt;60&lt;/volume&gt;&lt;number&gt;16&lt;/number&gt;&lt;keywords&gt;&lt;keyword&gt;catalyst degradation&lt;/keyword&gt;&lt;keyword&gt;electrochemistry&lt;/keyword&gt;&lt;keyword&gt;gas diffusion electrodes&lt;/keyword&gt;&lt;keyword&gt;Nafion&lt;/keyword&gt;&lt;keyword&gt;Pt dissolution&lt;/keyword&gt;&lt;/keywords&gt;&lt;dates&gt;&lt;year&gt;2021&lt;/year&gt;&lt;pub-dates&gt;&lt;date&gt;2021/04/12&lt;/date&gt;&lt;/pub-dates&gt;&lt;/dates&gt;&lt;publisher&gt;John Wiley &amp;amp; Sons, Ltd&lt;/publisher&gt;&lt;isbn&gt;1433-7851&lt;/isbn&gt;&lt;work-type&gt;https://doi.org/10.1002/anie.202014711&lt;/work-type&gt;&lt;urls&gt;&lt;related-urls&gt;&lt;url&gt;https://doi.org/10.1002/anie.202014711&lt;/url&gt;&lt;/related-urls&gt;&lt;/urls&gt;&lt;electronic-resource-num&gt;https://doi.org/10.1002/anie.202014711&lt;/electronic-resource-num&gt;&lt;access-date&gt;2022/01/27&lt;/access-date&gt;&lt;/record&gt;&lt;/Cite&gt;&lt;/EndNote&gt;</w:instrText>
      </w:r>
      <w:r w:rsidR="00F904EA" w:rsidRPr="009E21E3">
        <w:rPr>
          <w:rFonts w:cs="Times New Roman"/>
          <w:szCs w:val="20"/>
        </w:rPr>
        <w:fldChar w:fldCharType="separate"/>
      </w:r>
      <w:r w:rsidR="00F904EA" w:rsidRPr="009E21E3">
        <w:rPr>
          <w:rFonts w:cs="Times New Roman"/>
          <w:noProof/>
          <w:szCs w:val="20"/>
          <w:vertAlign w:val="superscript"/>
        </w:rPr>
        <w:t>2</w:t>
      </w:r>
      <w:r w:rsidR="00F904EA" w:rsidRPr="009E21E3">
        <w:rPr>
          <w:rFonts w:cs="Times New Roman"/>
          <w:szCs w:val="20"/>
        </w:rPr>
        <w:fldChar w:fldCharType="end"/>
      </w:r>
      <w:r w:rsidR="009E188B" w:rsidRPr="009E21E3">
        <w:rPr>
          <w:rFonts w:cs="Times New Roman"/>
          <w:szCs w:val="20"/>
        </w:rPr>
        <w:t xml:space="preserve"> </w:t>
      </w:r>
      <w:r w:rsidRPr="009E21E3">
        <w:rPr>
          <w:rFonts w:cs="Times New Roman"/>
          <w:szCs w:val="20"/>
        </w:rPr>
        <w:t xml:space="preserve">and </w:t>
      </w:r>
      <w:r w:rsidR="009E188B" w:rsidRPr="009E21E3">
        <w:rPr>
          <w:rFonts w:cs="Times New Roman"/>
          <w:szCs w:val="20"/>
        </w:rPr>
        <w:t xml:space="preserve">high specificity </w:t>
      </w:r>
      <w:r w:rsidR="001C7E36" w:rsidRPr="009E21E3">
        <w:rPr>
          <w:rFonts w:cs="Times New Roman"/>
          <w:szCs w:val="20"/>
        </w:rPr>
        <w:t xml:space="preserve">for </w:t>
      </w:r>
      <w:r w:rsidR="009E188B" w:rsidRPr="009E21E3">
        <w:rPr>
          <w:rFonts w:cs="Times New Roman"/>
          <w:szCs w:val="20"/>
        </w:rPr>
        <w:t>catalytic activity without</w:t>
      </w:r>
      <w:r w:rsidR="00722D41" w:rsidRPr="009E21E3">
        <w:rPr>
          <w:rFonts w:cs="Times New Roman"/>
          <w:szCs w:val="20"/>
        </w:rPr>
        <w:t xml:space="preserve"> </w:t>
      </w:r>
      <w:r w:rsidR="009E188B" w:rsidRPr="009E21E3">
        <w:rPr>
          <w:rFonts w:cs="Times New Roman"/>
          <w:szCs w:val="20"/>
        </w:rPr>
        <w:t xml:space="preserve">interference </w:t>
      </w:r>
      <w:r w:rsidR="001C7E36" w:rsidRPr="009E21E3">
        <w:rPr>
          <w:rFonts w:cs="Times New Roman"/>
          <w:szCs w:val="20"/>
        </w:rPr>
        <w:t xml:space="preserve">from </w:t>
      </w:r>
      <w:r w:rsidR="00743F73" w:rsidRPr="009E21E3">
        <w:rPr>
          <w:rFonts w:cs="Times New Roman"/>
          <w:szCs w:val="20"/>
        </w:rPr>
        <w:t>other components</w:t>
      </w:r>
      <w:r w:rsidR="009E188B" w:rsidRPr="009E21E3">
        <w:rPr>
          <w:rFonts w:cs="Times New Roman"/>
          <w:szCs w:val="20"/>
        </w:rPr>
        <w:t>.</w:t>
      </w:r>
      <w:r w:rsidR="00F904EA" w:rsidRPr="009E21E3">
        <w:rPr>
          <w:rFonts w:cs="Times New Roman"/>
          <w:szCs w:val="20"/>
        </w:rPr>
        <w:fldChar w:fldCharType="begin"/>
      </w:r>
      <w:r w:rsidR="00F904EA" w:rsidRPr="009E21E3">
        <w:rPr>
          <w:rFonts w:cs="Times New Roman"/>
          <w:szCs w:val="20"/>
        </w:rPr>
        <w:instrText xml:space="preserve"> ADDIN EN.CITE &lt;EndNote&gt;&lt;Cite&gt;&lt;Author&gt;Martinez&lt;/Author&gt;&lt;Year&gt;2018&lt;/Year&gt;&lt;RecNum&gt;1208&lt;/RecNum&gt;&lt;DisplayText&gt;&lt;style face="superscript"&gt;3&lt;/style&gt;&lt;/DisplayText&gt;&lt;record&gt;&lt;rec-number&gt;1208&lt;/rec-number&gt;&lt;foreign-keys&gt;&lt;key app="EN" db-id="vf2pxtf2fef0t2epx0rp00axvxzt255w2x5e" timestamp="1656482632"&gt;1208&lt;/key&gt;&lt;/foreign-keys&gt;&lt;ref-type name="Journal Article"&gt;17&lt;/ref-type&gt;&lt;contributors&gt;&lt;authors&gt;&lt;author&gt;Martinez, Ulises&lt;/author&gt;&lt;author&gt;Komini Babu, Siddharth&lt;/author&gt;&lt;author&gt;Holby, Edward F.&lt;/author&gt;&lt;author&gt;Zelenay, Piotr&lt;/author&gt;&lt;/authors&gt;&lt;/contributors&gt;&lt;titles&gt;&lt;title&gt;Durability challenges and perspective in the development of PGM-free electrocatalysts for the oxygen reduction reaction&lt;/title&gt;&lt;secondary-title&gt;Curr. Opin. Electrochem.&lt;/secondary-title&gt;&lt;/titles&gt;&lt;periodical&gt;&lt;full-title&gt;Curr. Opin. Electrochem.&lt;/full-title&gt;&lt;/periodical&gt;&lt;pages&gt;224-232&lt;/pages&gt;&lt;volume&gt;9&lt;/volume&gt;&lt;dates&gt;&lt;year&gt;2018&lt;/year&gt;&lt;pub-dates&gt;&lt;date&gt;2018/06/01/&lt;/date&gt;&lt;/pub-dates&gt;&lt;/dates&gt;&lt;isbn&gt;2451-9103&lt;/isbn&gt;&lt;urls&gt;&lt;related-urls&gt;&lt;url&gt;https://www.sciencedirect.com/science/article/pii/S2451910318300796&lt;/url&gt;&lt;/related-urls&gt;&lt;/urls&gt;&lt;electronic-resource-num&gt;https://doi.org/10.1016/j.coelec.2018.04.010&lt;/electronic-resource-num&gt;&lt;/record&gt;&lt;/Cite&gt;&lt;/EndNote&gt;</w:instrText>
      </w:r>
      <w:r w:rsidR="00F904EA" w:rsidRPr="009E21E3">
        <w:rPr>
          <w:rFonts w:cs="Times New Roman"/>
          <w:szCs w:val="20"/>
        </w:rPr>
        <w:fldChar w:fldCharType="separate"/>
      </w:r>
      <w:r w:rsidR="00F904EA" w:rsidRPr="009E21E3">
        <w:rPr>
          <w:rFonts w:cs="Times New Roman"/>
          <w:noProof/>
          <w:szCs w:val="20"/>
          <w:vertAlign w:val="superscript"/>
        </w:rPr>
        <w:t>3</w:t>
      </w:r>
      <w:r w:rsidR="00F904EA" w:rsidRPr="009E21E3">
        <w:rPr>
          <w:rFonts w:cs="Times New Roman"/>
          <w:szCs w:val="20"/>
        </w:rPr>
        <w:fldChar w:fldCharType="end"/>
      </w:r>
    </w:p>
    <w:p w14:paraId="4795C44C" w14:textId="4749BABC" w:rsidR="00E13C1B" w:rsidRPr="009E21E3" w:rsidRDefault="00FC2BCE" w:rsidP="008A1E70">
      <w:pPr>
        <w:widowControl/>
        <w:wordWrap/>
        <w:autoSpaceDE/>
        <w:autoSpaceDN/>
        <w:spacing w:line="360" w:lineRule="auto"/>
        <w:ind w:firstLineChars="150" w:firstLine="300"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t xml:space="preserve">Prior to </w:t>
      </w:r>
      <w:r w:rsidR="00673BAA" w:rsidRPr="009E21E3">
        <w:rPr>
          <w:rFonts w:cs="Times New Roman"/>
          <w:szCs w:val="20"/>
        </w:rPr>
        <w:t xml:space="preserve">electrochemical analysis </w:t>
      </w:r>
      <w:r w:rsidR="008459B8" w:rsidRPr="009E21E3">
        <w:rPr>
          <w:rFonts w:cs="Times New Roman" w:hint="eastAsia"/>
          <w:szCs w:val="20"/>
        </w:rPr>
        <w:t>w</w:t>
      </w:r>
      <w:r w:rsidR="008459B8" w:rsidRPr="009E21E3">
        <w:rPr>
          <w:rFonts w:cs="Times New Roman"/>
          <w:szCs w:val="20"/>
        </w:rPr>
        <w:t xml:space="preserve">ith </w:t>
      </w:r>
      <w:r w:rsidR="008459B8" w:rsidRPr="009E21E3">
        <w:rPr>
          <w:rFonts w:cs="Times New Roman"/>
          <w:i/>
          <w:iCs/>
          <w:szCs w:val="20"/>
        </w:rPr>
        <w:t>online</w:t>
      </w:r>
      <w:r w:rsidR="008459B8" w:rsidRPr="009E21E3">
        <w:rPr>
          <w:rFonts w:cs="Times New Roman"/>
          <w:szCs w:val="20"/>
        </w:rPr>
        <w:t xml:space="preserve"> GDE/EFC/ICP-MS</w:t>
      </w:r>
      <w:r w:rsidR="00743F73" w:rsidRPr="009E21E3">
        <w:rPr>
          <w:rFonts w:cs="Times New Roman"/>
          <w:szCs w:val="20"/>
        </w:rPr>
        <w:t xml:space="preserve">, we </w:t>
      </w:r>
      <w:r w:rsidRPr="009E21E3">
        <w:rPr>
          <w:rFonts w:cs="Times New Roman"/>
          <w:szCs w:val="20"/>
        </w:rPr>
        <w:t xml:space="preserve">cleaned </w:t>
      </w:r>
      <w:r w:rsidR="00743F73" w:rsidRPr="009E21E3">
        <w:rPr>
          <w:rFonts w:cs="Times New Roman"/>
          <w:szCs w:val="20"/>
        </w:rPr>
        <w:t>the graphite rod counter electrode to avoid any Fe contamination</w:t>
      </w:r>
      <w:r w:rsidR="00E43326" w:rsidRPr="009E21E3">
        <w:rPr>
          <w:rFonts w:cs="Times New Roman"/>
          <w:szCs w:val="20"/>
        </w:rPr>
        <w:t xml:space="preserve"> during</w:t>
      </w:r>
      <w:r w:rsidR="00A87A04" w:rsidRPr="009E21E3">
        <w:rPr>
          <w:rFonts w:cs="Times New Roman"/>
          <w:szCs w:val="20"/>
        </w:rPr>
        <w:t xml:space="preserve"> the</w:t>
      </w:r>
      <w:r w:rsidR="00E43326" w:rsidRPr="009E21E3">
        <w:rPr>
          <w:rFonts w:cs="Times New Roman"/>
          <w:szCs w:val="20"/>
        </w:rPr>
        <w:t xml:space="preserve"> analysis</w:t>
      </w:r>
      <w:r w:rsidR="00743F73" w:rsidRPr="009E21E3">
        <w:rPr>
          <w:rFonts w:cs="Times New Roman"/>
          <w:szCs w:val="20"/>
        </w:rPr>
        <w:t xml:space="preserve"> (</w:t>
      </w:r>
      <w:r w:rsidR="00C908C7" w:rsidRPr="00BC5F65">
        <w:rPr>
          <w:rFonts w:cs="Times New Roman"/>
          <w:bCs/>
          <w:szCs w:val="20"/>
        </w:rPr>
        <w:t xml:space="preserve">Supplementary </w:t>
      </w:r>
      <w:r w:rsidR="00743F73" w:rsidRPr="00BC5F65">
        <w:rPr>
          <w:rFonts w:cs="Times New Roman"/>
          <w:bCs/>
          <w:szCs w:val="20"/>
        </w:rPr>
        <w:t>Fig. 2</w:t>
      </w:r>
      <w:r w:rsidR="00743F73" w:rsidRPr="009E21E3">
        <w:rPr>
          <w:rFonts w:cs="Times New Roman"/>
          <w:szCs w:val="20"/>
        </w:rPr>
        <w:t xml:space="preserve">). </w:t>
      </w:r>
      <w:r w:rsidR="00D71AF8" w:rsidRPr="009E21E3">
        <w:rPr>
          <w:rFonts w:cs="Times New Roman"/>
          <w:szCs w:val="20"/>
        </w:rPr>
        <w:t xml:space="preserve">When </w:t>
      </w:r>
      <w:r w:rsidRPr="009E21E3">
        <w:rPr>
          <w:rFonts w:cs="Times New Roman"/>
          <w:szCs w:val="20"/>
        </w:rPr>
        <w:t>the counter electrode</w:t>
      </w:r>
      <w:r w:rsidR="00D71AF8" w:rsidRPr="009E21E3">
        <w:rPr>
          <w:rFonts w:cs="Times New Roman"/>
          <w:szCs w:val="20"/>
        </w:rPr>
        <w:t xml:space="preserve"> </w:t>
      </w:r>
      <w:r w:rsidRPr="009E21E3">
        <w:rPr>
          <w:rFonts w:cs="Times New Roman"/>
          <w:szCs w:val="20"/>
        </w:rPr>
        <w:t xml:space="preserve">was </w:t>
      </w:r>
      <w:r w:rsidR="00D71AF8" w:rsidRPr="009E21E3">
        <w:rPr>
          <w:rFonts w:cs="Times New Roman"/>
          <w:szCs w:val="20"/>
        </w:rPr>
        <w:t>contact</w:t>
      </w:r>
      <w:r w:rsidRPr="009E21E3">
        <w:rPr>
          <w:rFonts w:cs="Times New Roman"/>
          <w:szCs w:val="20"/>
        </w:rPr>
        <w:t>ed</w:t>
      </w:r>
      <w:r w:rsidR="00D71AF8" w:rsidRPr="009E21E3">
        <w:rPr>
          <w:rFonts w:cs="Times New Roman"/>
          <w:szCs w:val="20"/>
        </w:rPr>
        <w:t xml:space="preserve"> with </w:t>
      </w:r>
      <w:r w:rsidR="001C7E36" w:rsidRPr="009E21E3">
        <w:rPr>
          <w:rFonts w:cs="Times New Roman"/>
          <w:szCs w:val="20"/>
        </w:rPr>
        <w:t xml:space="preserve">a </w:t>
      </w:r>
      <w:r w:rsidR="00D71AF8" w:rsidRPr="009E21E3">
        <w:rPr>
          <w:rFonts w:cs="Times New Roman"/>
          <w:szCs w:val="20"/>
        </w:rPr>
        <w:t>0.1 M HClO</w:t>
      </w:r>
      <w:r w:rsidR="00D71AF8" w:rsidRPr="009E21E3">
        <w:rPr>
          <w:rFonts w:cs="Times New Roman"/>
          <w:szCs w:val="20"/>
          <w:vertAlign w:val="subscript"/>
        </w:rPr>
        <w:t>4</w:t>
      </w:r>
      <w:r w:rsidR="00D71AF8" w:rsidRPr="009E21E3">
        <w:rPr>
          <w:rFonts w:cs="Times New Roman"/>
          <w:szCs w:val="20"/>
        </w:rPr>
        <w:t xml:space="preserve"> electrolyte</w:t>
      </w:r>
      <w:r w:rsidRPr="009E21E3">
        <w:rPr>
          <w:rFonts w:cs="Times New Roman"/>
          <w:szCs w:val="20"/>
        </w:rPr>
        <w:t>,</w:t>
      </w:r>
      <w:r w:rsidR="00D71AF8" w:rsidRPr="009E21E3">
        <w:rPr>
          <w:rFonts w:cs="Times New Roman"/>
          <w:szCs w:val="20"/>
        </w:rPr>
        <w:t xml:space="preserve"> </w:t>
      </w:r>
      <w:r w:rsidR="00D71AF8" w:rsidRPr="009E21E3">
        <w:rPr>
          <w:rFonts w:cs="Times New Roman"/>
          <w:i/>
          <w:iCs/>
          <w:szCs w:val="20"/>
        </w:rPr>
        <w:t>ca.</w:t>
      </w:r>
      <w:r w:rsidR="00D71AF8" w:rsidRPr="009E21E3">
        <w:rPr>
          <w:rFonts w:cs="Times New Roman"/>
          <w:szCs w:val="20"/>
        </w:rPr>
        <w:t xml:space="preserve"> 200 ppb</w:t>
      </w:r>
      <w:r w:rsidR="00E45ACA" w:rsidRPr="009E21E3">
        <w:rPr>
          <w:rFonts w:cs="Times New Roman"/>
          <w:szCs w:val="20"/>
        </w:rPr>
        <w:t xml:space="preserve"> </w:t>
      </w:r>
      <w:r w:rsidR="00D71AF8" w:rsidRPr="009E21E3">
        <w:rPr>
          <w:rFonts w:cs="Times New Roman"/>
          <w:szCs w:val="20"/>
        </w:rPr>
        <w:t xml:space="preserve">Fe </w:t>
      </w:r>
      <w:r w:rsidRPr="009E21E3">
        <w:rPr>
          <w:rFonts w:cs="Times New Roman"/>
          <w:szCs w:val="20"/>
        </w:rPr>
        <w:t xml:space="preserve">was </w:t>
      </w:r>
      <w:r w:rsidR="00D71AF8" w:rsidRPr="009E21E3">
        <w:rPr>
          <w:rFonts w:cs="Times New Roman"/>
          <w:szCs w:val="20"/>
        </w:rPr>
        <w:t>dissolved</w:t>
      </w:r>
      <w:r w:rsidRPr="009E21E3">
        <w:rPr>
          <w:rFonts w:cs="Times New Roman"/>
          <w:szCs w:val="20"/>
        </w:rPr>
        <w:t>. However, Fe dissolution was</w:t>
      </w:r>
      <w:r w:rsidR="00D71AF8" w:rsidRPr="009E21E3">
        <w:rPr>
          <w:rFonts w:cs="Times New Roman"/>
          <w:szCs w:val="20"/>
        </w:rPr>
        <w:t xml:space="preserve"> reduced to almost zero within </w:t>
      </w:r>
      <w:r w:rsidRPr="009E21E3">
        <w:rPr>
          <w:rFonts w:cs="Times New Roman"/>
          <w:szCs w:val="20"/>
        </w:rPr>
        <w:t xml:space="preserve">a few </w:t>
      </w:r>
      <w:r w:rsidR="00D71AF8" w:rsidRPr="009E21E3">
        <w:rPr>
          <w:rFonts w:cs="Times New Roman"/>
          <w:szCs w:val="20"/>
        </w:rPr>
        <w:t xml:space="preserve">minutes. </w:t>
      </w:r>
      <w:r w:rsidRPr="009E21E3">
        <w:rPr>
          <w:rFonts w:cs="Times New Roman"/>
          <w:szCs w:val="20"/>
        </w:rPr>
        <w:t xml:space="preserve">After the stabilization step, almost negligible leaching of Fe from the counter electrode was </w:t>
      </w:r>
      <w:r w:rsidR="001C7E36" w:rsidRPr="009E21E3">
        <w:rPr>
          <w:rFonts w:cs="Times New Roman"/>
          <w:szCs w:val="20"/>
        </w:rPr>
        <w:t xml:space="preserve">observed </w:t>
      </w:r>
      <w:r w:rsidRPr="009E21E3">
        <w:rPr>
          <w:rFonts w:cs="Times New Roman"/>
          <w:szCs w:val="20"/>
        </w:rPr>
        <w:t xml:space="preserve">even </w:t>
      </w:r>
      <w:r w:rsidR="001C7E36" w:rsidRPr="009E21E3">
        <w:rPr>
          <w:rFonts w:cs="Times New Roman"/>
          <w:szCs w:val="20"/>
        </w:rPr>
        <w:t xml:space="preserve">under extremely harsh </w:t>
      </w:r>
      <w:r w:rsidRPr="009E21E3">
        <w:rPr>
          <w:rFonts w:cs="Times New Roman"/>
          <w:szCs w:val="20"/>
        </w:rPr>
        <w:t xml:space="preserve">electrochemically conditions, </w:t>
      </w:r>
      <w:r w:rsidR="0068395F" w:rsidRPr="009E21E3">
        <w:rPr>
          <w:rFonts w:cs="Times New Roman"/>
          <w:szCs w:val="20"/>
        </w:rPr>
        <w:t>CV</w:t>
      </w:r>
      <w:r w:rsidRPr="009E21E3">
        <w:rPr>
          <w:rFonts w:cs="Times New Roman"/>
          <w:szCs w:val="20"/>
        </w:rPr>
        <w:t>s</w:t>
      </w:r>
      <w:r w:rsidR="00D71AF8" w:rsidRPr="009E21E3">
        <w:rPr>
          <w:rFonts w:cs="Times New Roman"/>
          <w:szCs w:val="20"/>
        </w:rPr>
        <w:t xml:space="preserve"> with </w:t>
      </w:r>
      <w:r w:rsidRPr="009E21E3">
        <w:rPr>
          <w:rFonts w:cs="Times New Roman"/>
          <w:szCs w:val="20"/>
        </w:rPr>
        <w:t xml:space="preserve">an upper potential limit of </w:t>
      </w:r>
      <w:r w:rsidR="00D71AF8" w:rsidRPr="009E21E3">
        <w:rPr>
          <w:rFonts w:cs="Times New Roman"/>
          <w:szCs w:val="20"/>
        </w:rPr>
        <w:t>4.5 V</w:t>
      </w:r>
      <w:r w:rsidR="00D71AF8" w:rsidRPr="009E21E3">
        <w:rPr>
          <w:rFonts w:cs="Times New Roman"/>
          <w:szCs w:val="20"/>
          <w:vertAlign w:val="subscript"/>
        </w:rPr>
        <w:t>RHE</w:t>
      </w:r>
      <w:r w:rsidR="00D71AF8" w:rsidRPr="009E21E3">
        <w:rPr>
          <w:rFonts w:cs="Times New Roman"/>
          <w:szCs w:val="20"/>
        </w:rPr>
        <w:softHyphen/>
        <w:t xml:space="preserve">. </w:t>
      </w:r>
      <w:bookmarkStart w:id="3" w:name="_Hlk96624963"/>
      <w:r w:rsidR="0068395F" w:rsidRPr="009E21E3">
        <w:rPr>
          <w:rFonts w:cs="Times New Roman"/>
          <w:szCs w:val="20"/>
        </w:rPr>
        <w:t>In addition</w:t>
      </w:r>
      <w:r w:rsidR="00D71AF8" w:rsidRPr="009E21E3">
        <w:rPr>
          <w:rFonts w:cs="Times New Roman"/>
          <w:szCs w:val="20"/>
        </w:rPr>
        <w:t>, the 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6C460E" w:rsidRPr="009E21E3">
        <w:rPr>
          <w:rFonts w:cs="Times New Roman"/>
          <w:szCs w:val="20"/>
        </w:rPr>
        <w:t>NC/</w:t>
      </w:r>
      <w:r w:rsidR="00D71AF8" w:rsidRPr="009E21E3">
        <w:rPr>
          <w:rFonts w:cs="Times New Roman"/>
          <w:szCs w:val="20"/>
        </w:rPr>
        <w:t xml:space="preserve">GDE </w:t>
      </w:r>
      <w:r w:rsidR="00E13C1B" w:rsidRPr="009E21E3">
        <w:rPr>
          <w:rFonts w:cs="Times New Roman"/>
          <w:szCs w:val="20"/>
        </w:rPr>
        <w:t>was cleaned through</w:t>
      </w:r>
      <w:r w:rsidR="00D71AF8" w:rsidRPr="009E21E3">
        <w:rPr>
          <w:rFonts w:cs="Times New Roman"/>
          <w:szCs w:val="20"/>
        </w:rPr>
        <w:t xml:space="preserve"> 200 fast CVs (200 mV s</w:t>
      </w:r>
      <w:r w:rsidR="00D71AF8" w:rsidRPr="009E21E3">
        <w:rPr>
          <w:rFonts w:cs="Times New Roman"/>
          <w:szCs w:val="20"/>
          <w:vertAlign w:val="superscript"/>
        </w:rPr>
        <w:t>−1</w:t>
      </w:r>
      <w:r w:rsidR="00E13C1B" w:rsidRPr="009E21E3">
        <w:rPr>
          <w:rFonts w:cs="Times New Roman"/>
          <w:szCs w:val="20"/>
        </w:rPr>
        <w:t xml:space="preserve">, </w:t>
      </w:r>
      <w:r w:rsidR="00DE278F" w:rsidRPr="009E21E3">
        <w:rPr>
          <w:rFonts w:cs="Times New Roman"/>
          <w:szCs w:val="20"/>
        </w:rPr>
        <w:t>1.0</w:t>
      </w:r>
      <w:r w:rsidR="00E13C1B" w:rsidRPr="009E21E3">
        <w:rPr>
          <w:rFonts w:cs="Times New Roman"/>
          <w:szCs w:val="20"/>
        </w:rPr>
        <w:t>–</w:t>
      </w:r>
      <w:r w:rsidR="00DE278F" w:rsidRPr="009E21E3">
        <w:rPr>
          <w:rFonts w:cs="Times New Roman"/>
          <w:szCs w:val="20"/>
        </w:rPr>
        <w:t>0</w:t>
      </w:r>
      <w:r w:rsidR="00E13C1B" w:rsidRPr="009E21E3">
        <w:rPr>
          <w:rFonts w:cs="Times New Roman"/>
          <w:szCs w:val="20"/>
        </w:rPr>
        <w:t>.0 V</w:t>
      </w:r>
      <w:r w:rsidR="00E13C1B" w:rsidRPr="009E21E3">
        <w:rPr>
          <w:rFonts w:cs="Times New Roman"/>
          <w:szCs w:val="20"/>
          <w:vertAlign w:val="subscript"/>
        </w:rPr>
        <w:t>RHE</w:t>
      </w:r>
      <w:r w:rsidR="00D71AF8" w:rsidRPr="009E21E3">
        <w:rPr>
          <w:rFonts w:cs="Times New Roman"/>
          <w:szCs w:val="20"/>
        </w:rPr>
        <w:t xml:space="preserve">) </w:t>
      </w:r>
      <w:r w:rsidR="00E13C1B" w:rsidRPr="009E21E3">
        <w:rPr>
          <w:rFonts w:cs="Times New Roman"/>
          <w:szCs w:val="20"/>
        </w:rPr>
        <w:t xml:space="preserve">at room temperature </w:t>
      </w:r>
      <w:r w:rsidR="00D71AF8" w:rsidRPr="009E21E3">
        <w:rPr>
          <w:rFonts w:cs="Times New Roman"/>
          <w:szCs w:val="20"/>
        </w:rPr>
        <w:t>to remove any unexpected bulk Fe species</w:t>
      </w:r>
      <w:r w:rsidR="00E13C1B" w:rsidRPr="009E21E3">
        <w:rPr>
          <w:rFonts w:cs="Times New Roman"/>
          <w:szCs w:val="20"/>
        </w:rPr>
        <w:t xml:space="preserve"> (</w:t>
      </w:r>
      <w:r w:rsidR="00E13C1B" w:rsidRPr="00BC5F65">
        <w:rPr>
          <w:rFonts w:cs="Times New Roman"/>
          <w:bCs/>
          <w:szCs w:val="20"/>
        </w:rPr>
        <w:t>Supplementary</w:t>
      </w:r>
      <w:r w:rsidR="00E13C1B" w:rsidRPr="00BC5F65">
        <w:rPr>
          <w:rFonts w:cs="Times New Roman"/>
          <w:szCs w:val="20"/>
        </w:rPr>
        <w:t xml:space="preserve"> </w:t>
      </w:r>
      <w:r w:rsidR="00E13C1B" w:rsidRPr="00BC5F65">
        <w:rPr>
          <w:rFonts w:cs="Times New Roman"/>
          <w:bCs/>
          <w:szCs w:val="20"/>
        </w:rPr>
        <w:t>Fig. 3</w:t>
      </w:r>
      <w:r w:rsidR="00E13C1B" w:rsidRPr="009E21E3">
        <w:rPr>
          <w:rFonts w:cs="Times New Roman"/>
          <w:szCs w:val="20"/>
        </w:rPr>
        <w:t>)</w:t>
      </w:r>
      <w:r w:rsidR="00D71AF8" w:rsidRPr="009E21E3">
        <w:rPr>
          <w:rFonts w:cs="Times New Roman"/>
          <w:szCs w:val="20"/>
        </w:rPr>
        <w:t xml:space="preserve">. </w:t>
      </w:r>
      <w:r w:rsidR="001C7E36" w:rsidRPr="009E21E3">
        <w:rPr>
          <w:rFonts w:cs="Times New Roman"/>
          <w:szCs w:val="20"/>
        </w:rPr>
        <w:t>N</w:t>
      </w:r>
      <w:r w:rsidR="00E13C1B" w:rsidRPr="009E21E3">
        <w:rPr>
          <w:rFonts w:cs="Times New Roman"/>
          <w:szCs w:val="20"/>
        </w:rPr>
        <w:t>o distinct ICP-MS signal</w:t>
      </w:r>
      <w:r w:rsidR="001C7E36" w:rsidRPr="009E21E3">
        <w:rPr>
          <w:rFonts w:cs="Times New Roman"/>
          <w:szCs w:val="20"/>
        </w:rPr>
        <w:t xml:space="preserve"> was observed</w:t>
      </w:r>
      <w:r w:rsidR="00E13C1B" w:rsidRPr="009E21E3">
        <w:rPr>
          <w:rFonts w:cs="Times New Roman"/>
          <w:szCs w:val="20"/>
        </w:rPr>
        <w:t xml:space="preserve"> from Fe leaching for Fe</w:t>
      </w:r>
      <w:r w:rsidR="00E13C1B" w:rsidRPr="009E21E3">
        <w:rPr>
          <w:rFonts w:cs="Times New Roman"/>
          <w:szCs w:val="20"/>
          <w:vertAlign w:val="subscript"/>
        </w:rPr>
        <w:t>0.5</w:t>
      </w:r>
      <w:r w:rsidR="00E13C1B" w:rsidRPr="009E21E3">
        <w:rPr>
          <w:rFonts w:cs="Times New Roman"/>
          <w:szCs w:val="20"/>
        </w:rPr>
        <w:t xml:space="preserve">NC/GDE </w:t>
      </w:r>
      <w:r w:rsidR="001C7E36" w:rsidRPr="009E21E3">
        <w:rPr>
          <w:rFonts w:cs="Times New Roman"/>
          <w:szCs w:val="20"/>
        </w:rPr>
        <w:t>which was in line with our previous report</w:t>
      </w:r>
      <w:r w:rsidR="00D71AF8" w:rsidRPr="009E21E3">
        <w:rPr>
          <w:rFonts w:cs="Times New Roman"/>
          <w:szCs w:val="20"/>
        </w:rPr>
        <w:t>.</w:t>
      </w:r>
      <w:bookmarkEnd w:id="3"/>
      <w:r w:rsidR="00F904EA" w:rsidRPr="009E21E3">
        <w:rPr>
          <w:rFonts w:cs="Times New Roman"/>
          <w:szCs w:val="20"/>
        </w:rPr>
        <w:fldChar w:fldCharType="begin"/>
      </w:r>
      <w:r w:rsidR="00F904EA" w:rsidRPr="009E21E3">
        <w:rPr>
          <w:rFonts w:cs="Times New Roman"/>
          <w:szCs w:val="20"/>
        </w:rPr>
        <w:instrText xml:space="preserve"> ADDIN EN.CITE &lt;EndNote&gt;&lt;Cite&gt;&lt;Author&gt;Choi&lt;/Author&gt;&lt;Year&gt;2016&lt;/Year&gt;&lt;RecNum&gt;1037&lt;/RecNum&gt;&lt;DisplayText&gt;&lt;style face="superscript"&gt;4&lt;/style&gt;&lt;/DisplayText&gt;&lt;record&gt;&lt;rec-number&gt;1037&lt;/rec-number&gt;&lt;foreign-keys&gt;&lt;key app="EN" db-id="vf2pxtf2fef0t2epx0rp00axvxzt255w2x5e" timestamp="1643280381"&gt;1037&lt;/key&gt;&lt;/foreign-keys&gt;&lt;ref-type name="Journal Article"&gt;17&lt;/ref-type&gt;&lt;contributors&gt;&lt;authors&gt;&lt;author&gt;Choi, Chang Hyuck&lt;/author&gt;&lt;author&gt;Baldizzone, Claudio&lt;/author&gt;&lt;author&gt;Polymeros, George&lt;/author&gt;&lt;author&gt;Pizzutilo, Enrico&lt;/author&gt;&lt;author&gt;Kasian, Olga&lt;/author&gt;&lt;author&gt;Schuppert, Anna K.&lt;/author&gt;&lt;author&gt;Ranjbar Sahraie, Nastaran&lt;/author&gt;&lt;author&gt;Sougrati, Moulay-Tahar&lt;/author&gt;&lt;author&gt;Mayrhofer, Karl J. J.&lt;/author&gt;&lt;author&gt;Jaouen, Frédéric&lt;/author&gt;&lt;/authors&gt;&lt;/contributors&gt;&lt;titles&gt;&lt;title&gt;Minimizing operando demetallation of Fe-N-C electrocatalysts in acidic medium&lt;/title&gt;&lt;secondary-title&gt;ACS Catal.&lt;/secondary-title&gt;&lt;/titles&gt;&lt;periodical&gt;&lt;full-title&gt;ACS Catal.&lt;/full-title&gt;&lt;/periodical&gt;&lt;pages&gt;3136-3146&lt;/pages&gt;&lt;volume&gt;6&lt;/volume&gt;&lt;number&gt;5&lt;/number&gt;&lt;dates&gt;&lt;year&gt;2016&lt;/year&gt;&lt;pub-dates&gt;&lt;date&gt;2016/05/06&lt;/date&gt;&lt;/pub-dates&gt;&lt;/dates&gt;&lt;publisher&gt;American Chemical Society&lt;/publisher&gt;&lt;call-num&gt;8&lt;/call-num&gt;&lt;urls&gt;&lt;related-urls&gt;&lt;url&gt;https://doi.org/10.1021/acscatal.6b00643&lt;/url&gt;&lt;/related-urls&gt;&lt;/urls&gt;&lt;electronic-resource-num&gt;10.1021/acscatal.6b00643&lt;/electronic-resource-num&gt;&lt;/record&gt;&lt;/Cite&gt;&lt;/EndNote&gt;</w:instrText>
      </w:r>
      <w:r w:rsidR="00F904EA" w:rsidRPr="009E21E3">
        <w:rPr>
          <w:rFonts w:cs="Times New Roman"/>
          <w:szCs w:val="20"/>
        </w:rPr>
        <w:fldChar w:fldCharType="separate"/>
      </w:r>
      <w:r w:rsidR="00F904EA" w:rsidRPr="009E21E3">
        <w:rPr>
          <w:rFonts w:cs="Times New Roman"/>
          <w:noProof/>
          <w:szCs w:val="20"/>
          <w:vertAlign w:val="superscript"/>
        </w:rPr>
        <w:t>4</w:t>
      </w:r>
      <w:r w:rsidR="00F904EA" w:rsidRPr="009E21E3">
        <w:rPr>
          <w:rFonts w:cs="Times New Roman"/>
          <w:szCs w:val="20"/>
        </w:rPr>
        <w:fldChar w:fldCharType="end"/>
      </w:r>
    </w:p>
    <w:p w14:paraId="7A7D83D5" w14:textId="0AB31944" w:rsidR="00ED3A20" w:rsidRPr="009E21E3" w:rsidRDefault="00E13C1B">
      <w:pPr>
        <w:widowControl/>
        <w:wordWrap/>
        <w:autoSpaceDE/>
        <w:autoSpaceDN/>
        <w:spacing w:line="360" w:lineRule="auto"/>
        <w:ind w:firstLineChars="150" w:firstLine="300"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t xml:space="preserve">Finally, </w:t>
      </w:r>
      <w:r w:rsidR="00D708C0" w:rsidRPr="009E21E3">
        <w:rPr>
          <w:rFonts w:cs="Times New Roman"/>
          <w:szCs w:val="20"/>
        </w:rPr>
        <w:t xml:space="preserve">the </w:t>
      </w:r>
      <w:r w:rsidRPr="009E21E3">
        <w:rPr>
          <w:rFonts w:cs="Times New Roman" w:hint="eastAsia"/>
          <w:szCs w:val="20"/>
        </w:rPr>
        <w:t>OR</w:t>
      </w:r>
      <w:r w:rsidRPr="009E21E3">
        <w:rPr>
          <w:rFonts w:cs="Times New Roman"/>
          <w:szCs w:val="20"/>
        </w:rPr>
        <w:t>R polarization curve of</w:t>
      </w:r>
      <w:r w:rsidR="00D708C0" w:rsidRPr="009E21E3">
        <w:rPr>
          <w:rFonts w:cs="Times New Roman"/>
          <w:szCs w:val="20"/>
        </w:rPr>
        <w:t xml:space="preserve"> the</w:t>
      </w:r>
      <w:r w:rsidRPr="009E21E3">
        <w:rPr>
          <w:rFonts w:cs="Times New Roman"/>
          <w:szCs w:val="20"/>
        </w:rPr>
        <w:t xml:space="preserve"> Fe</w:t>
      </w:r>
      <w:r w:rsidRPr="009E21E3">
        <w:rPr>
          <w:rFonts w:cs="Times New Roman"/>
          <w:szCs w:val="20"/>
          <w:vertAlign w:val="subscript"/>
        </w:rPr>
        <w:t>0.5</w:t>
      </w:r>
      <w:r w:rsidRPr="009E21E3">
        <w:rPr>
          <w:rFonts w:cs="Times New Roman"/>
          <w:szCs w:val="20"/>
        </w:rPr>
        <w:t>NC/GDE measured using</w:t>
      </w:r>
      <w:r w:rsidR="00D708C0" w:rsidRPr="009E21E3">
        <w:rPr>
          <w:rFonts w:cs="Times New Roman"/>
          <w:szCs w:val="20"/>
        </w:rPr>
        <w:t xml:space="preserve"> the</w:t>
      </w:r>
      <w:r w:rsidRPr="009E21E3">
        <w:rPr>
          <w:rFonts w:cs="Times New Roman"/>
          <w:szCs w:val="20"/>
        </w:rPr>
        <w:t xml:space="preserve"> GDE/EFC/ICP-MS system showed a current density-potential response </w:t>
      </w:r>
      <w:r w:rsidR="00D708C0" w:rsidRPr="009E21E3">
        <w:rPr>
          <w:rFonts w:cs="Times New Roman"/>
          <w:szCs w:val="20"/>
        </w:rPr>
        <w:t xml:space="preserve">comparable to </w:t>
      </w:r>
      <w:r w:rsidRPr="009E21E3">
        <w:rPr>
          <w:rFonts w:cs="Times New Roman"/>
          <w:szCs w:val="20"/>
        </w:rPr>
        <w:t xml:space="preserve">that measured </w:t>
      </w:r>
      <w:r w:rsidR="00BB083E" w:rsidRPr="009E21E3">
        <w:rPr>
          <w:rFonts w:cs="Times New Roman"/>
          <w:szCs w:val="20"/>
        </w:rPr>
        <w:t xml:space="preserve">using a conventional RDE system </w:t>
      </w:r>
      <w:r w:rsidR="00D708C0" w:rsidRPr="009E21E3">
        <w:rPr>
          <w:rFonts w:cs="Times New Roman"/>
          <w:szCs w:val="20"/>
        </w:rPr>
        <w:t xml:space="preserve">in the </w:t>
      </w:r>
      <w:r w:rsidR="00BB083E" w:rsidRPr="009E21E3">
        <w:rPr>
          <w:rFonts w:cs="Times New Roman"/>
          <w:szCs w:val="20"/>
        </w:rPr>
        <w:t>low overpotential region. However, unlike the RDE system, the GDE/EFC/ICP-MS system exhibited no mass transport-controlled region</w:t>
      </w:r>
      <w:r w:rsidR="00D708C0" w:rsidRPr="009E21E3">
        <w:rPr>
          <w:rFonts w:cs="Times New Roman"/>
          <w:szCs w:val="20"/>
        </w:rPr>
        <w:t>,</w:t>
      </w:r>
      <w:r w:rsidR="00BB083E" w:rsidRPr="009E21E3">
        <w:rPr>
          <w:rFonts w:cs="Times New Roman"/>
          <w:szCs w:val="20"/>
        </w:rPr>
        <w:t xml:space="preserve"> even </w:t>
      </w:r>
      <w:r w:rsidR="00D708C0" w:rsidRPr="009E21E3">
        <w:rPr>
          <w:rFonts w:cs="Times New Roman"/>
          <w:szCs w:val="20"/>
        </w:rPr>
        <w:t>in the</w:t>
      </w:r>
      <w:r w:rsidR="00BB083E" w:rsidRPr="009E21E3">
        <w:rPr>
          <w:rFonts w:cs="Times New Roman"/>
          <w:szCs w:val="20"/>
        </w:rPr>
        <w:t xml:space="preserve"> high overpotential region of 0.2 V</w:t>
      </w:r>
      <w:r w:rsidR="00BB083E" w:rsidRPr="009E21E3">
        <w:rPr>
          <w:rFonts w:cs="Times New Roman"/>
          <w:szCs w:val="20"/>
          <w:vertAlign w:val="subscript"/>
        </w:rPr>
        <w:t>RHE</w:t>
      </w:r>
      <w:r w:rsidR="00BB083E" w:rsidRPr="009E21E3">
        <w:rPr>
          <w:rFonts w:cs="Times New Roman"/>
          <w:szCs w:val="20"/>
        </w:rPr>
        <w:t xml:space="preserve"> (</w:t>
      </w:r>
      <w:r w:rsidR="00BB083E" w:rsidRPr="00BC5F65">
        <w:rPr>
          <w:rFonts w:cs="Times New Roman"/>
          <w:bCs/>
          <w:szCs w:val="20"/>
        </w:rPr>
        <w:t>Supplementary</w:t>
      </w:r>
      <w:r w:rsidR="00BB083E" w:rsidRPr="00BC5F65">
        <w:rPr>
          <w:rFonts w:cs="Times New Roman"/>
          <w:szCs w:val="20"/>
        </w:rPr>
        <w:t xml:space="preserve"> </w:t>
      </w:r>
      <w:r w:rsidR="00BB083E" w:rsidRPr="00BC5F65">
        <w:rPr>
          <w:rFonts w:cs="Times New Roman"/>
          <w:bCs/>
          <w:szCs w:val="20"/>
        </w:rPr>
        <w:t>Fig. 4</w:t>
      </w:r>
      <w:r w:rsidR="00BB083E" w:rsidRPr="00BC5F65">
        <w:rPr>
          <w:rFonts w:cs="Times New Roman"/>
          <w:szCs w:val="20"/>
        </w:rPr>
        <w:t>).</w:t>
      </w:r>
      <w:r w:rsidR="00BB083E" w:rsidRPr="009E21E3">
        <w:rPr>
          <w:rFonts w:cs="Times New Roman"/>
          <w:szCs w:val="20"/>
        </w:rPr>
        <w:t xml:space="preserve"> Therefore, the results confirmed that the </w:t>
      </w:r>
      <w:r w:rsidR="00BB083E" w:rsidRPr="009E21E3">
        <w:rPr>
          <w:rFonts w:cs="Times New Roman"/>
          <w:bCs/>
          <w:szCs w:val="24"/>
        </w:rPr>
        <w:t xml:space="preserve">homemade EFC successfully </w:t>
      </w:r>
      <w:r w:rsidR="00C24761" w:rsidRPr="009E21E3">
        <w:rPr>
          <w:rFonts w:cs="Times New Roman"/>
          <w:szCs w:val="20"/>
        </w:rPr>
        <w:t>re</w:t>
      </w:r>
      <w:r w:rsidR="00BB083E" w:rsidRPr="009E21E3">
        <w:rPr>
          <w:rFonts w:cs="Times New Roman"/>
          <w:szCs w:val="20"/>
        </w:rPr>
        <w:t>flect</w:t>
      </w:r>
      <w:r w:rsidR="00D708C0" w:rsidRPr="009E21E3">
        <w:rPr>
          <w:rFonts w:cs="Times New Roman"/>
          <w:szCs w:val="20"/>
        </w:rPr>
        <w:t>ed</w:t>
      </w:r>
      <w:r w:rsidR="00BB083E" w:rsidRPr="009E21E3">
        <w:rPr>
          <w:rFonts w:cs="Times New Roman"/>
          <w:szCs w:val="20"/>
        </w:rPr>
        <w:t xml:space="preserve"> </w:t>
      </w:r>
      <w:r w:rsidR="00C24761" w:rsidRPr="009E21E3">
        <w:rPr>
          <w:rFonts w:cs="Times New Roman"/>
          <w:szCs w:val="20"/>
        </w:rPr>
        <w:t xml:space="preserve">the realistic </w:t>
      </w:r>
      <w:r w:rsidR="00AC2E44" w:rsidRPr="009E21E3">
        <w:rPr>
          <w:rFonts w:cs="Times New Roman"/>
          <w:szCs w:val="20"/>
        </w:rPr>
        <w:t xml:space="preserve">fuel cell </w:t>
      </w:r>
      <w:r w:rsidR="00C24761" w:rsidRPr="009E21E3">
        <w:rPr>
          <w:rFonts w:cs="Times New Roman"/>
          <w:szCs w:val="20"/>
        </w:rPr>
        <w:t xml:space="preserve">environment of </w:t>
      </w:r>
      <w:r w:rsidR="00D708C0" w:rsidRPr="009E21E3">
        <w:rPr>
          <w:rFonts w:cs="Times New Roman"/>
          <w:szCs w:val="20"/>
        </w:rPr>
        <w:t xml:space="preserve">the </w:t>
      </w:r>
      <w:r w:rsidR="00C24761" w:rsidRPr="009E21E3">
        <w:rPr>
          <w:rFonts w:cs="Times New Roman"/>
          <w:szCs w:val="20"/>
        </w:rPr>
        <w:t xml:space="preserve">catalyst layer </w:t>
      </w:r>
      <w:r w:rsidR="00AF0345" w:rsidRPr="009E21E3">
        <w:rPr>
          <w:rFonts w:cs="Times New Roman"/>
          <w:szCs w:val="20"/>
        </w:rPr>
        <w:t xml:space="preserve">compared to </w:t>
      </w:r>
      <w:r w:rsidR="00C24761" w:rsidRPr="009E21E3">
        <w:rPr>
          <w:rFonts w:cs="Times New Roman"/>
          <w:szCs w:val="20"/>
        </w:rPr>
        <w:t>the</w:t>
      </w:r>
      <w:r w:rsidR="00AF0345" w:rsidRPr="009E21E3">
        <w:rPr>
          <w:rFonts w:cs="Times New Roman"/>
          <w:szCs w:val="20"/>
        </w:rPr>
        <w:t xml:space="preserve"> RDE </w:t>
      </w:r>
      <w:r w:rsidR="00BB083E" w:rsidRPr="009E21E3">
        <w:rPr>
          <w:rFonts w:cs="Times New Roman"/>
          <w:szCs w:val="20"/>
        </w:rPr>
        <w:t>system.</w:t>
      </w:r>
    </w:p>
    <w:p w14:paraId="34190936" w14:textId="335F19BF" w:rsidR="004B0165" w:rsidRPr="009E21E3" w:rsidRDefault="004B0165" w:rsidP="004B0165">
      <w:pPr>
        <w:widowControl/>
        <w:wordWrap/>
        <w:autoSpaceDE/>
        <w:autoSpaceDN/>
        <w:spacing w:before="240" w:line="360" w:lineRule="auto"/>
        <w:rPr>
          <w:rFonts w:cs="Times New Roman"/>
          <w:b/>
          <w:sz w:val="24"/>
          <w:szCs w:val="24"/>
        </w:rPr>
      </w:pPr>
      <w:r w:rsidRPr="009E21E3">
        <w:rPr>
          <w:rFonts w:cs="Times New Roman"/>
          <w:b/>
          <w:sz w:val="24"/>
          <w:szCs w:val="24"/>
        </w:rPr>
        <w:t xml:space="preserve">Supplementary Note 4. </w:t>
      </w:r>
      <w:r w:rsidR="001B28F6" w:rsidRPr="009E21E3">
        <w:rPr>
          <w:rFonts w:cs="Times New Roman"/>
          <w:b/>
          <w:sz w:val="24"/>
          <w:szCs w:val="24"/>
        </w:rPr>
        <w:t xml:space="preserve">Calculation of </w:t>
      </w:r>
      <w:r w:rsidR="00180301" w:rsidRPr="009E21E3">
        <w:rPr>
          <w:rFonts w:cs="Times New Roman" w:hint="eastAsia"/>
          <w:b/>
          <w:sz w:val="24"/>
          <w:szCs w:val="24"/>
        </w:rPr>
        <w:t>S</w:t>
      </w:r>
      <w:r w:rsidR="00180301" w:rsidRPr="009E21E3">
        <w:rPr>
          <w:rFonts w:cs="Times New Roman"/>
          <w:b/>
          <w:sz w:val="24"/>
          <w:szCs w:val="24"/>
        </w:rPr>
        <w:t>D and TOF loss</w:t>
      </w:r>
      <w:r w:rsidR="001B28F6" w:rsidRPr="009E21E3">
        <w:rPr>
          <w:rFonts w:cs="Times New Roman"/>
          <w:b/>
          <w:sz w:val="24"/>
          <w:szCs w:val="24"/>
        </w:rPr>
        <w:t>es</w:t>
      </w:r>
    </w:p>
    <w:p w14:paraId="118F7317" w14:textId="465906DD" w:rsidR="00EE0D24" w:rsidRPr="009E21E3" w:rsidRDefault="00CF5FA9" w:rsidP="00521EE6">
      <w:pPr>
        <w:widowControl/>
        <w:wordWrap/>
        <w:autoSpaceDE/>
        <w:autoSpaceDN/>
        <w:spacing w:after="0" w:line="360" w:lineRule="auto"/>
        <w:rPr>
          <w:rFonts w:cs="Times New Roman"/>
          <w:b/>
          <w:bCs/>
          <w:szCs w:val="24"/>
        </w:rPr>
      </w:pPr>
      <w:r w:rsidRPr="009E21E3">
        <w:rPr>
          <w:rFonts w:cs="Times New Roman" w:hint="eastAsia"/>
          <w:b/>
          <w:bCs/>
          <w:szCs w:val="24"/>
        </w:rPr>
        <w:t>1.</w:t>
      </w:r>
      <w:r w:rsidR="00EE0D24" w:rsidRPr="009E21E3">
        <w:rPr>
          <w:rFonts w:cs="Times New Roman" w:hint="eastAsia"/>
          <w:b/>
          <w:bCs/>
          <w:szCs w:val="24"/>
        </w:rPr>
        <w:t xml:space="preserve"> </w:t>
      </w:r>
      <w:r w:rsidR="00EE0D24" w:rsidRPr="009E21E3">
        <w:rPr>
          <w:rFonts w:cs="Times New Roman"/>
          <w:b/>
          <w:bCs/>
          <w:szCs w:val="24"/>
        </w:rPr>
        <w:t>SD loss</w:t>
      </w:r>
    </w:p>
    <w:p w14:paraId="7AA44C1C" w14:textId="13DCF3B6" w:rsidR="004B0165" w:rsidRPr="009E21E3" w:rsidRDefault="0069110D" w:rsidP="004B0165">
      <w:pPr>
        <w:widowControl/>
        <w:wordWrap/>
        <w:autoSpaceDE/>
        <w:autoSpaceDN/>
        <w:spacing w:line="360" w:lineRule="auto"/>
        <w:rPr>
          <w:rFonts w:cs="Times New Roman"/>
          <w:bCs/>
          <w:szCs w:val="24"/>
        </w:rPr>
      </w:pPr>
      <w:r w:rsidRPr="009E21E3">
        <w:rPr>
          <w:rFonts w:cs="Times New Roman"/>
          <w:bCs/>
          <w:szCs w:val="24"/>
        </w:rPr>
        <w:t xml:space="preserve">The </w:t>
      </w:r>
      <w:r w:rsidR="0038751A" w:rsidRPr="009E21E3">
        <w:rPr>
          <w:rFonts w:cs="Times New Roman"/>
          <w:bCs/>
          <w:szCs w:val="24"/>
        </w:rPr>
        <w:t>fraction</w:t>
      </w:r>
      <w:r w:rsidRPr="009E21E3">
        <w:rPr>
          <w:rFonts w:cs="Times New Roman"/>
          <w:bCs/>
          <w:szCs w:val="24"/>
        </w:rPr>
        <w:t xml:space="preserve"> of dissolved Fe to the </w:t>
      </w:r>
      <w:r w:rsidR="0038751A" w:rsidRPr="009E21E3">
        <w:rPr>
          <w:rFonts w:cs="Times New Roman"/>
          <w:bCs/>
          <w:szCs w:val="24"/>
        </w:rPr>
        <w:t xml:space="preserve">total </w:t>
      </w:r>
      <w:r w:rsidRPr="009E21E3">
        <w:rPr>
          <w:rFonts w:cs="Times New Roman"/>
          <w:bCs/>
          <w:szCs w:val="24"/>
        </w:rPr>
        <w:t>bulk Fe content of Fe</w:t>
      </w:r>
      <w:r w:rsidRPr="009E21E3">
        <w:rPr>
          <w:rFonts w:cs="Times New Roman"/>
          <w:bCs/>
          <w:szCs w:val="24"/>
          <w:vertAlign w:val="subscript"/>
        </w:rPr>
        <w:t>0.5</w:t>
      </w:r>
      <w:r w:rsidR="00EE0D24" w:rsidRPr="009E21E3">
        <w:rPr>
          <w:rFonts w:cs="Times New Roman"/>
          <w:bCs/>
          <w:szCs w:val="24"/>
        </w:rPr>
        <w:t xml:space="preserve">NC </w:t>
      </w:r>
      <w:r w:rsidR="00D708C0" w:rsidRPr="009E21E3">
        <w:rPr>
          <w:rFonts w:cs="Times New Roman"/>
          <w:bCs/>
          <w:szCs w:val="24"/>
        </w:rPr>
        <w:t>was</w:t>
      </w:r>
      <w:r w:rsidRPr="009E21E3">
        <w:rPr>
          <w:rFonts w:cs="Times New Roman"/>
          <w:bCs/>
          <w:szCs w:val="24"/>
        </w:rPr>
        <w:t xml:space="preserve"> calculated</w:t>
      </w:r>
      <w:r w:rsidR="00A4778B" w:rsidRPr="009E21E3">
        <w:rPr>
          <w:rFonts w:cs="Times New Roman"/>
          <w:bCs/>
          <w:szCs w:val="24"/>
        </w:rPr>
        <w:t xml:space="preserve"> using the following equation:</w:t>
      </w:r>
    </w:p>
    <w:p w14:paraId="3F8327B2" w14:textId="11A5BB30" w:rsidR="004B0165" w:rsidRPr="009E21E3" w:rsidRDefault="004B0165" w:rsidP="004B0165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bCs/>
          <w:szCs w:val="24"/>
        </w:rPr>
        <w:t>Dissolved Fe</w:t>
      </w:r>
      <w:r w:rsidRPr="009E21E3">
        <w:rPr>
          <w:rFonts w:cs="Times New Roman"/>
          <w:bCs/>
          <w:szCs w:val="24"/>
          <w:vertAlign w:val="subscript"/>
        </w:rPr>
        <w:t>bulk</w:t>
      </w:r>
      <w:r w:rsidRPr="009E21E3">
        <w:rPr>
          <w:rFonts w:cs="Times New Roman"/>
          <w:bCs/>
          <w:szCs w:val="24"/>
        </w:rPr>
        <w:t xml:space="preserve"> (%) = </w:t>
      </w:r>
      <m:oMath>
        <m:d>
          <m:dPr>
            <m:ctrlPr>
              <w:rPr>
                <w:rFonts w:ascii="Cambria Math" w:hAnsi="Cambria Math" w:cs="Times New Roman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0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Fe diss.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×</m:t>
            </m:r>
            <m:r>
              <w:rPr>
                <w:rFonts w:ascii="Cambria Math" w:hAnsi="Cambria Math" w:cs="Times New Roman"/>
                <w:szCs w:val="20"/>
              </w:rPr>
              <m:t>s</m:t>
            </m:r>
          </m:e>
        </m:d>
        <m:r>
          <m:rPr>
            <m:sty m:val="p"/>
          </m:rPr>
          <w:rPr>
            <w:rFonts w:ascii="Cambria Math" w:hAnsi="Cambria Math" w:cs="Times New Roman"/>
            <w:szCs w:val="20"/>
          </w:rPr>
          <m:t>÷</m:t>
        </m:r>
        <m:sSub>
          <m:sSubPr>
            <m:ctrlPr>
              <w:rPr>
                <w:rFonts w:ascii="Cambria Math" w:hAnsi="Cambria Math" w:cs="Times New Roman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Fe</m:t>
            </m:r>
          </m:sub>
        </m:sSub>
        <m:r>
          <w:rPr>
            <w:rFonts w:ascii="Cambria Math" w:hAnsi="Cambria Math" w:cs="Times New Roman"/>
            <w:szCs w:val="20"/>
          </w:rPr>
          <m:t>×100</m:t>
        </m:r>
      </m:oMath>
      <w:r w:rsidRPr="009E21E3">
        <w:rPr>
          <w:rFonts w:cs="Times New Roman" w:hint="eastAsia"/>
          <w:szCs w:val="20"/>
        </w:rPr>
        <w:t xml:space="preserve"> =</w:t>
      </w:r>
      <w:r w:rsidRPr="009E21E3">
        <w:rPr>
          <w:rFonts w:cs="Times New Roman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Fe diss.</m:t>
            </m:r>
          </m:sub>
        </m:sSub>
        <m:r>
          <m:rPr>
            <m:sty m:val="p"/>
          </m:rPr>
          <w:rPr>
            <w:rFonts w:ascii="Cambria Math" w:hAnsi="Cambria Math" w:cs="Times New Roman"/>
            <w:szCs w:val="20"/>
          </w:rPr>
          <m:t>÷</m:t>
        </m:r>
        <m:d>
          <m:dPr>
            <m:ctrlPr>
              <w:rPr>
                <w:rFonts w:ascii="Cambria Math" w:hAnsi="Cambria Math" w:cs="Times New Roman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%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Fe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100</m:t>
                </m:r>
              </m:den>
            </m:f>
          </m:e>
        </m:d>
        <m:r>
          <w:rPr>
            <w:rFonts w:ascii="Cambria Math" w:hAnsi="Cambria Math" w:cs="Times New Roman"/>
            <w:szCs w:val="20"/>
          </w:rPr>
          <m:t>×100</m:t>
        </m:r>
      </m:oMath>
      <w:r w:rsidR="00B005FD" w:rsidRPr="009E21E3">
        <w:rPr>
          <w:rFonts w:cs="Times New Roman"/>
          <w:szCs w:val="20"/>
        </w:rPr>
        <w:tab/>
      </w:r>
      <w:r w:rsidRPr="009E21E3">
        <w:rPr>
          <w:rFonts w:cs="Times New Roman"/>
          <w:szCs w:val="20"/>
        </w:rPr>
        <w:tab/>
        <w:t>(Eq. S1)</w:t>
      </w:r>
    </w:p>
    <w:p w14:paraId="6F8A8FD7" w14:textId="1A44516D" w:rsidR="00C727B1" w:rsidRPr="009E21E3" w:rsidRDefault="009C23D9" w:rsidP="008A1E70">
      <w:pPr>
        <w:widowControl/>
        <w:wordWrap/>
        <w:autoSpaceDE/>
        <w:autoSpaceDN/>
        <w:spacing w:line="360" w:lineRule="auto"/>
        <w:rPr>
          <w:rFonts w:cs="Times New Roman"/>
          <w:bCs/>
          <w:szCs w:val="24"/>
        </w:rPr>
      </w:pPr>
      <w:r w:rsidRPr="009E21E3">
        <w:rPr>
          <w:rFonts w:cs="Times New Roman"/>
          <w:szCs w:val="20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Fe diss.</m:t>
            </m:r>
          </m:sub>
        </m:sSub>
      </m:oMath>
      <w:r w:rsidR="00C727B1" w:rsidRPr="009E21E3">
        <w:rPr>
          <w:rFonts w:cs="Times New Roman"/>
          <w:szCs w:val="20"/>
        </w:rPr>
        <w:t xml:space="preserve"> </w:t>
      </w:r>
      <w:r w:rsidRPr="009E21E3">
        <w:rPr>
          <w:rFonts w:cs="Times New Roman"/>
          <w:szCs w:val="20"/>
        </w:rPr>
        <w:t xml:space="preserve">is the rate of Fe dissolution, </w:t>
      </w:r>
      <w:r w:rsidRPr="009E21E3">
        <w:rPr>
          <w:rFonts w:cs="Times New Roman"/>
          <w:i/>
          <w:szCs w:val="20"/>
        </w:rPr>
        <w:t>s</w:t>
      </w:r>
      <w:r w:rsidRPr="009E21E3">
        <w:rPr>
          <w:rFonts w:cs="Times New Roman"/>
          <w:szCs w:val="20"/>
        </w:rPr>
        <w:t xml:space="preserve"> is the </w:t>
      </w:r>
      <w:r w:rsidR="0053442B" w:rsidRPr="009E21E3">
        <w:rPr>
          <w:rFonts w:cs="Times New Roman"/>
          <w:szCs w:val="20"/>
        </w:rPr>
        <w:t>operation</w:t>
      </w:r>
      <w:r w:rsidR="00C12171" w:rsidRPr="009E21E3">
        <w:rPr>
          <w:rFonts w:cs="Times New Roman"/>
          <w:szCs w:val="20"/>
        </w:rPr>
        <w:t xml:space="preserve"> time</w:t>
      </w:r>
      <w:r w:rsidRPr="009E21E3">
        <w:rPr>
          <w:rFonts w:cs="Times New Roman"/>
          <w:szCs w:val="20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Fe</m:t>
            </m:r>
          </m:sub>
        </m:sSub>
      </m:oMath>
      <w:r w:rsidRPr="009E21E3">
        <w:rPr>
          <w:rFonts w:cs="Times New Roman"/>
          <w:szCs w:val="20"/>
        </w:rPr>
        <w:t xml:space="preserve"> is the bulk Fe content in the catalyst, </w:t>
      </w:r>
      <m:oMath>
        <m:sSub>
          <m:sSubPr>
            <m:ctrlPr>
              <w:rPr>
                <w:rFonts w:ascii="Cambria Math" w:hAnsi="Cambria Math" w:cs="Times New Roman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Fe diss.</m:t>
            </m:r>
          </m:sub>
        </m:sSub>
      </m:oMath>
      <w:r w:rsidR="00722C42" w:rsidRPr="009E21E3">
        <w:rPr>
          <w:rFonts w:cs="Times New Roman" w:hint="eastAsia"/>
          <w:szCs w:val="20"/>
        </w:rPr>
        <w:t xml:space="preserve"> </w:t>
      </w:r>
      <w:r w:rsidRPr="009E21E3">
        <w:rPr>
          <w:rFonts w:cs="Times New Roman"/>
          <w:szCs w:val="20"/>
        </w:rPr>
        <w:t xml:space="preserve">is </w:t>
      </w:r>
      <w:r w:rsidR="00722D41" w:rsidRPr="009E21E3">
        <w:rPr>
          <w:rFonts w:cs="Times New Roman"/>
          <w:szCs w:val="20"/>
        </w:rPr>
        <w:t>the</w:t>
      </w:r>
      <w:r w:rsidR="00722C42" w:rsidRPr="009E21E3">
        <w:rPr>
          <w:rFonts w:cs="Times New Roman"/>
          <w:szCs w:val="20"/>
        </w:rPr>
        <w:t xml:space="preserve"> total amount of dissolved Fe, </w:t>
      </w:r>
      <w:r w:rsidR="00C727B1" w:rsidRPr="009E21E3">
        <w:rPr>
          <w:rFonts w:cs="Times New Roman"/>
          <w:szCs w:val="20"/>
        </w:rPr>
        <w:t>and %</w:t>
      </w:r>
      <w:r w:rsidR="00C727B1" w:rsidRPr="009E21E3">
        <w:rPr>
          <w:rFonts w:cs="Times New Roman"/>
          <w:szCs w:val="20"/>
          <w:vertAlign w:val="subscript"/>
        </w:rPr>
        <w:t>Fe</w:t>
      </w:r>
      <w:r w:rsidR="00C727B1" w:rsidRPr="009E21E3">
        <w:rPr>
          <w:rFonts w:cs="Times New Roman"/>
          <w:szCs w:val="20"/>
        </w:rPr>
        <w:t xml:space="preserve"> is the weight percentage of Fe in the catalyst.</w:t>
      </w:r>
      <w:r w:rsidR="00EE0D24" w:rsidRPr="009E21E3">
        <w:rPr>
          <w:rFonts w:cs="Times New Roman"/>
          <w:szCs w:val="20"/>
        </w:rPr>
        <w:t xml:space="preserve"> Similarly, the fraction of dissolved Fe to the surface Fe content of Fe</w:t>
      </w:r>
      <w:r w:rsidR="00EE0D24" w:rsidRPr="009E21E3">
        <w:rPr>
          <w:rFonts w:cs="Times New Roman"/>
          <w:szCs w:val="20"/>
          <w:vertAlign w:val="subscript"/>
        </w:rPr>
        <w:t>0.5</w:t>
      </w:r>
      <w:r w:rsidR="00EE0D24" w:rsidRPr="009E21E3">
        <w:rPr>
          <w:rFonts w:cs="Times New Roman"/>
          <w:szCs w:val="20"/>
        </w:rPr>
        <w:t>NC (</w:t>
      </w:r>
      <w:r w:rsidR="00EE0D24" w:rsidRPr="009E21E3">
        <w:rPr>
          <w:rFonts w:cs="Times New Roman"/>
          <w:i/>
          <w:szCs w:val="20"/>
        </w:rPr>
        <w:t>i.e.</w:t>
      </w:r>
      <w:r w:rsidR="00EE0D24" w:rsidRPr="009E21E3">
        <w:rPr>
          <w:rFonts w:cs="Times New Roman"/>
          <w:szCs w:val="20"/>
        </w:rPr>
        <w:t>, SD loss) can be expressed by the following equation:</w:t>
      </w:r>
    </w:p>
    <w:p w14:paraId="2596B1A8" w14:textId="4F9E291E" w:rsidR="004B0165" w:rsidRPr="009E21E3" w:rsidRDefault="004B0165" w:rsidP="00FA3116">
      <w:pPr>
        <w:widowControl/>
        <w:wordWrap/>
        <w:autoSpaceDE/>
        <w:autoSpaceDN/>
        <w:spacing w:line="360" w:lineRule="auto"/>
        <w:ind w:left="1700" w:hangingChars="850" w:hanging="1700"/>
        <w:rPr>
          <w:rFonts w:cs="Times New Roman"/>
          <w:szCs w:val="20"/>
        </w:rPr>
      </w:pPr>
      <w:r w:rsidRPr="009E21E3">
        <w:rPr>
          <w:rFonts w:cs="Times New Roman"/>
          <w:bCs/>
          <w:szCs w:val="24"/>
        </w:rPr>
        <w:t>Dissolved Fe</w:t>
      </w:r>
      <w:r w:rsidRPr="009E21E3">
        <w:rPr>
          <w:rFonts w:cs="Times New Roman"/>
          <w:bCs/>
          <w:szCs w:val="24"/>
          <w:vertAlign w:val="subscript"/>
        </w:rPr>
        <w:t>surf</w:t>
      </w:r>
      <w:r w:rsidRPr="009E21E3">
        <w:rPr>
          <w:rFonts w:cs="Times New Roman"/>
          <w:bCs/>
          <w:szCs w:val="24"/>
        </w:rPr>
        <w:t xml:space="preserve"> (%) =</w:t>
      </w:r>
      <w:r w:rsidR="00C727B1" w:rsidRPr="009E21E3">
        <w:rPr>
          <w:rFonts w:cs="Times New Roman"/>
          <w:bCs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szCs w:val="24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Dissolved Fe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4"/>
                <w:vertAlign w:val="subscript"/>
              </w:rPr>
              <m:t>bulk</m:t>
            </m:r>
          </m:sub>
        </m:sSub>
        <m:r>
          <w:rPr>
            <w:rFonts w:ascii="Cambria Math" w:hAnsi="Cambria Math" w:cs="Times New Roman"/>
            <w:szCs w:val="20"/>
          </w:rPr>
          <m:t>÷</m:t>
        </m:r>
        <m:f>
          <m:fPr>
            <m:ctrlPr>
              <w:rPr>
                <w:rFonts w:ascii="Cambria Math" w:hAnsi="Cambria Math" w:cs="Times New Roman"/>
                <w:szCs w:val="20"/>
              </w:rPr>
            </m:ctrlPr>
          </m:fPr>
          <m:num>
            <m:r>
              <w:rPr>
                <w:rFonts w:ascii="Cambria Math" w:hAnsi="Cambria Math" w:cs="Times New Roman"/>
                <w:szCs w:val="20"/>
              </w:rPr>
              <m:t>U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100</m:t>
            </m:r>
          </m:den>
        </m:f>
      </m:oMath>
      <w:r w:rsidR="00C727B1" w:rsidRPr="009E21E3">
        <w:rPr>
          <w:rFonts w:cs="Times New Roman"/>
          <w:szCs w:val="20"/>
        </w:rPr>
        <w:t xml:space="preserve"> </w:t>
      </w:r>
      <w:r w:rsidR="00EE0D24" w:rsidRPr="009E21E3">
        <w:rPr>
          <w:rFonts w:cs="Times New Roman"/>
          <w:szCs w:val="20"/>
        </w:rPr>
        <w:tab/>
      </w:r>
      <w:r w:rsidR="00EE0D24" w:rsidRPr="009E21E3">
        <w:rPr>
          <w:rFonts w:cs="Times New Roman"/>
          <w:szCs w:val="20"/>
        </w:rPr>
        <w:tab/>
      </w:r>
      <w:r w:rsidR="00EE0D24" w:rsidRPr="009E21E3">
        <w:rPr>
          <w:rFonts w:cs="Times New Roman"/>
          <w:szCs w:val="20"/>
        </w:rPr>
        <w:tab/>
      </w:r>
      <w:r w:rsidR="00EE0D24" w:rsidRPr="009E21E3">
        <w:rPr>
          <w:rFonts w:cs="Times New Roman"/>
          <w:szCs w:val="20"/>
        </w:rPr>
        <w:tab/>
      </w:r>
      <w:r w:rsidR="00EE0D24" w:rsidRPr="009E21E3">
        <w:rPr>
          <w:rFonts w:cs="Times New Roman"/>
          <w:szCs w:val="20"/>
        </w:rPr>
        <w:tab/>
      </w:r>
      <w:r w:rsidR="00EE0D24" w:rsidRPr="009E21E3">
        <w:rPr>
          <w:rFonts w:cs="Times New Roman"/>
          <w:szCs w:val="20"/>
        </w:rPr>
        <w:tab/>
      </w:r>
      <w:r w:rsidRPr="009E21E3">
        <w:rPr>
          <w:rFonts w:cs="Times New Roman"/>
          <w:szCs w:val="20"/>
        </w:rPr>
        <w:t>(Eq. S2)</w:t>
      </w:r>
    </w:p>
    <w:p w14:paraId="4AE57868" w14:textId="6CD44CEC" w:rsidR="00C727B1" w:rsidRPr="009E21E3" w:rsidRDefault="009C23D9" w:rsidP="00C727B1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lastRenderedPageBreak/>
        <w:t xml:space="preserve">where </w:t>
      </w:r>
      <w:r w:rsidR="00C727B1" w:rsidRPr="009E21E3">
        <w:rPr>
          <w:rFonts w:cs="Times New Roman"/>
          <w:i/>
          <w:iCs/>
          <w:szCs w:val="20"/>
        </w:rPr>
        <w:t>U</w:t>
      </w:r>
      <w:r w:rsidR="00C727B1" w:rsidRPr="009E21E3">
        <w:rPr>
          <w:rFonts w:cs="Times New Roman"/>
          <w:szCs w:val="20"/>
        </w:rPr>
        <w:t xml:space="preserve"> is the utili</w:t>
      </w:r>
      <w:r w:rsidR="00CB45B6" w:rsidRPr="009E21E3">
        <w:rPr>
          <w:rFonts w:cs="Times New Roman"/>
          <w:szCs w:val="20"/>
        </w:rPr>
        <w:t>z</w:t>
      </w:r>
      <w:r w:rsidR="00C727B1" w:rsidRPr="009E21E3">
        <w:rPr>
          <w:rFonts w:cs="Times New Roman"/>
          <w:szCs w:val="20"/>
        </w:rPr>
        <w:t>ation factor of Fe</w:t>
      </w:r>
      <w:r w:rsidR="00C727B1" w:rsidRPr="009E21E3">
        <w:rPr>
          <w:rFonts w:cs="Times New Roman"/>
          <w:szCs w:val="20"/>
          <w:vertAlign w:val="subscript"/>
        </w:rPr>
        <w:t>0.5</w:t>
      </w:r>
      <w:r w:rsidR="00C727B1" w:rsidRPr="009E21E3">
        <w:rPr>
          <w:rFonts w:cs="Times New Roman"/>
          <w:szCs w:val="20"/>
        </w:rPr>
        <w:t>NC</w:t>
      </w:r>
      <w:r w:rsidRPr="009E21E3">
        <w:rPr>
          <w:rFonts w:cs="Times New Roman"/>
          <w:szCs w:val="20"/>
        </w:rPr>
        <w:t xml:space="preserve">, which </w:t>
      </w:r>
      <w:r w:rsidR="00722C42" w:rsidRPr="009E21E3">
        <w:rPr>
          <w:rFonts w:cs="Times New Roman"/>
          <w:szCs w:val="20"/>
        </w:rPr>
        <w:t>represents the electrochemically accessible active Fe-N</w:t>
      </w:r>
      <w:r w:rsidR="00722C42" w:rsidRPr="009E21E3">
        <w:rPr>
          <w:rFonts w:cs="Times New Roman"/>
          <w:szCs w:val="20"/>
          <w:vertAlign w:val="subscript"/>
        </w:rPr>
        <w:t>4</w:t>
      </w:r>
      <w:r w:rsidR="00722C42" w:rsidRPr="009E21E3">
        <w:rPr>
          <w:rFonts w:cs="Times New Roman"/>
          <w:szCs w:val="20"/>
        </w:rPr>
        <w:t xml:space="preserve"> sites to the total number of Fe atoms in the catalyst (</w:t>
      </w:r>
      <w:r w:rsidR="00722C42" w:rsidRPr="009E21E3">
        <w:rPr>
          <w:rFonts w:cs="Times New Roman"/>
          <w:i/>
          <w:szCs w:val="20"/>
        </w:rPr>
        <w:t>i.e.</w:t>
      </w:r>
      <w:r w:rsidR="00722C42" w:rsidRPr="009E21E3">
        <w:rPr>
          <w:rFonts w:cs="Times New Roman"/>
          <w:szCs w:val="20"/>
        </w:rPr>
        <w:t>, 25%</w:t>
      </w:r>
      <w:r w:rsidRPr="009E21E3">
        <w:rPr>
          <w:rFonts w:cs="Times New Roman"/>
          <w:szCs w:val="20"/>
        </w:rPr>
        <w:t xml:space="preserve"> as confirmed by </w:t>
      </w:r>
      <w:r w:rsidR="00C12171" w:rsidRPr="009E21E3">
        <w:rPr>
          <w:rFonts w:cs="Times New Roman"/>
          <w:szCs w:val="20"/>
        </w:rPr>
        <w:t>cyanide poisoning and nitrite stripping</w:t>
      </w:r>
      <w:r w:rsidRPr="009E21E3">
        <w:rPr>
          <w:rFonts w:cs="Times New Roman"/>
          <w:szCs w:val="20"/>
        </w:rPr>
        <w:t xml:space="preserve"> method</w:t>
      </w:r>
      <w:r w:rsidR="00C12171" w:rsidRPr="009E21E3">
        <w:rPr>
          <w:rFonts w:cs="Times New Roman"/>
          <w:szCs w:val="20"/>
        </w:rPr>
        <w:t>s).</w:t>
      </w:r>
      <w:r w:rsidR="00C12171" w:rsidRPr="009E21E3">
        <w:rPr>
          <w:rFonts w:cs="Times New Roman"/>
          <w:szCs w:val="20"/>
        </w:rPr>
        <w:fldChar w:fldCharType="begin"/>
      </w:r>
      <w:r w:rsidR="00C12171" w:rsidRPr="009E21E3">
        <w:rPr>
          <w:rFonts w:cs="Times New Roman"/>
          <w:szCs w:val="20"/>
        </w:rPr>
        <w:instrText xml:space="preserve"> ADDIN EN.CITE &lt;EndNote&gt;&lt;Cite&gt;&lt;Author&gt;Bae&lt;/Author&gt;&lt;Year&gt;2021&lt;/Year&gt;&lt;RecNum&gt;1155&lt;/RecNum&gt;&lt;DisplayText&gt;&lt;style face="superscript"&gt;5&lt;/style&gt;&lt;/DisplayText&gt;&lt;record&gt;&lt;rec-number&gt;1155&lt;/rec-number&gt;&lt;foreign-keys&gt;&lt;key app="EN" db-id="vf2pxtf2fef0t2epx0rp00axvxzt255w2x5e" timestamp="1647589616"&gt;1155&lt;/key&gt;&lt;/foreign-keys&gt;&lt;ref-type name="Journal Article"&gt;17&lt;/ref-type&gt;&lt;contributors&gt;&lt;authors&gt;&lt;author&gt;Bae, Geunsu&lt;/author&gt;&lt;author&gt;Kim, Haesol&lt;/author&gt;&lt;author&gt;Choi, Hansol&lt;/author&gt;&lt;author&gt;Jeong, Pyeonghwa&lt;/author&gt;&lt;author&gt;Kim, Dong Hyun&lt;/author&gt;&lt;author&gt;Kwon, Han Chang&lt;/author&gt;&lt;author&gt;Lee, Kug-Seung&lt;/author&gt;&lt;author&gt;Choi, Minkee&lt;/author&gt;&lt;author&gt;Oh, Hyung-Suk&lt;/author&gt;&lt;author&gt;Jaouen, Frédéric&lt;/author&gt;&lt;author&gt;Choi, Chang Hyuck&lt;/author&gt;&lt;/authors&gt;&lt;/contributors&gt;&lt;titles&gt;&lt;title&gt;Quantification of active site density and turnover frequency: from single-atom metal to nanoparticle electrocatalysts&lt;/title&gt;&lt;secondary-title&gt;JACS Au&lt;/secondary-title&gt;&lt;/titles&gt;&lt;periodical&gt;&lt;full-title&gt;JACS Au&lt;/full-title&gt;&lt;/periodical&gt;&lt;pages&gt;586-597&lt;/pages&gt;&lt;volume&gt;1&lt;/volume&gt;&lt;number&gt;5&lt;/number&gt;&lt;dates&gt;&lt;year&gt;2021&lt;/year&gt;&lt;pub-dates&gt;&lt;date&gt;2021/05/24&lt;/date&gt;&lt;/pub-dates&gt;&lt;/dates&gt;&lt;publisher&gt;American Chemical Society&lt;/publisher&gt;&lt;urls&gt;&lt;related-urls&gt;&lt;url&gt;https://doi.org/10.1021/jacsau.1c00074&lt;/url&gt;&lt;/related-urls&gt;&lt;/urls&gt;&lt;electronic-resource-num&gt;10.1021/jacsau.1c00074&lt;/electronic-resource-num&gt;&lt;/record&gt;&lt;/Cite&gt;&lt;/EndNote&gt;</w:instrText>
      </w:r>
      <w:r w:rsidR="00C12171" w:rsidRPr="009E21E3">
        <w:rPr>
          <w:rFonts w:cs="Times New Roman"/>
          <w:szCs w:val="20"/>
        </w:rPr>
        <w:fldChar w:fldCharType="separate"/>
      </w:r>
      <w:r w:rsidR="00C12171" w:rsidRPr="009E21E3">
        <w:rPr>
          <w:rFonts w:cs="Times New Roman"/>
          <w:noProof/>
          <w:szCs w:val="20"/>
          <w:vertAlign w:val="superscript"/>
        </w:rPr>
        <w:t>5</w:t>
      </w:r>
      <w:r w:rsidR="00C12171" w:rsidRPr="009E21E3">
        <w:rPr>
          <w:rFonts w:cs="Times New Roman"/>
          <w:szCs w:val="20"/>
        </w:rPr>
        <w:fldChar w:fldCharType="end"/>
      </w:r>
    </w:p>
    <w:p w14:paraId="7B74CCE5" w14:textId="3E8098EF" w:rsidR="00C727B1" w:rsidRPr="009E21E3" w:rsidRDefault="00EE0D24" w:rsidP="00521EE6">
      <w:pPr>
        <w:widowControl/>
        <w:wordWrap/>
        <w:autoSpaceDE/>
        <w:autoSpaceDN/>
        <w:spacing w:after="0" w:line="360" w:lineRule="auto"/>
        <w:rPr>
          <w:rFonts w:cs="Times New Roman"/>
          <w:b/>
          <w:szCs w:val="20"/>
        </w:rPr>
      </w:pPr>
      <w:r w:rsidRPr="009E21E3">
        <w:rPr>
          <w:rFonts w:cs="Times New Roman" w:hint="eastAsia"/>
          <w:b/>
          <w:szCs w:val="20"/>
        </w:rPr>
        <w:t>2</w:t>
      </w:r>
      <w:r w:rsidR="00CF5FA9" w:rsidRPr="009E21E3">
        <w:rPr>
          <w:rFonts w:cs="Times New Roman"/>
          <w:b/>
          <w:szCs w:val="20"/>
        </w:rPr>
        <w:t>.</w:t>
      </w:r>
      <w:r w:rsidRPr="009E21E3">
        <w:rPr>
          <w:rFonts w:cs="Times New Roman" w:hint="eastAsia"/>
          <w:b/>
          <w:szCs w:val="20"/>
        </w:rPr>
        <w:t xml:space="preserve"> TOF loss</w:t>
      </w:r>
    </w:p>
    <w:p w14:paraId="54C9AC5B" w14:textId="13A2D7BC" w:rsidR="003117C9" w:rsidRPr="009E21E3" w:rsidRDefault="00041965" w:rsidP="00041965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t>The ORR activity of Fe</w:t>
      </w:r>
      <w:r w:rsidRPr="009E21E3">
        <w:rPr>
          <w:rFonts w:cs="Times New Roman"/>
          <w:szCs w:val="20"/>
          <w:vertAlign w:val="subscript"/>
        </w:rPr>
        <w:t>0.5</w:t>
      </w:r>
      <w:r w:rsidRPr="009E21E3">
        <w:rPr>
          <w:rFonts w:cs="Times New Roman"/>
          <w:szCs w:val="20"/>
        </w:rPr>
        <w:t xml:space="preserve">NC can be expressed in terms of the intrinsic TOF and </w:t>
      </w:r>
      <w:r w:rsidR="00D708C0" w:rsidRPr="009E21E3">
        <w:rPr>
          <w:rFonts w:cs="Times New Roman"/>
          <w:szCs w:val="20"/>
        </w:rPr>
        <w:t xml:space="preserve">the </w:t>
      </w:r>
      <w:r w:rsidRPr="009E21E3">
        <w:rPr>
          <w:rFonts w:cs="Times New Roman"/>
          <w:szCs w:val="20"/>
        </w:rPr>
        <w:t>absolute amount (</w:t>
      </w:r>
      <w:r w:rsidRPr="009E21E3">
        <w:rPr>
          <w:rFonts w:cs="Times New Roman"/>
          <w:i/>
          <w:iCs/>
          <w:szCs w:val="20"/>
        </w:rPr>
        <w:t>i.e.</w:t>
      </w:r>
      <w:r w:rsidRPr="009E21E3">
        <w:rPr>
          <w:rFonts w:cs="Times New Roman"/>
          <w:szCs w:val="20"/>
        </w:rPr>
        <w:t>, SD) of Fe-N</w:t>
      </w:r>
      <w:r w:rsidRPr="009E21E3">
        <w:rPr>
          <w:rFonts w:cs="Times New Roman"/>
          <w:szCs w:val="20"/>
          <w:vertAlign w:val="subscript"/>
        </w:rPr>
        <w:t>4</w:t>
      </w:r>
      <w:r w:rsidRPr="009E21E3">
        <w:rPr>
          <w:rFonts w:cs="Times New Roman"/>
          <w:szCs w:val="20"/>
        </w:rPr>
        <w:t xml:space="preserve"> sites using the following equation:</w:t>
      </w:r>
    </w:p>
    <w:p w14:paraId="6E1F5E76" w14:textId="35D202FE" w:rsidR="00D07B10" w:rsidRPr="009E21E3" w:rsidRDefault="00041965" w:rsidP="00041965">
      <w:pPr>
        <w:widowControl/>
        <w:wordWrap/>
        <w:autoSpaceDE/>
        <w:autoSpaceDN/>
        <w:spacing w:line="360" w:lineRule="auto"/>
        <w:rPr>
          <w:rFonts w:cs="Times New Roman"/>
          <w:iCs/>
          <w:szCs w:val="20"/>
        </w:rPr>
      </w:pPr>
      <m:oMath>
        <m:r>
          <w:rPr>
            <w:rFonts w:ascii="Cambria Math" w:hAnsi="Cambria Math" w:cs="Times New Roman"/>
            <w:szCs w:val="20"/>
          </w:rPr>
          <m:t>J</m:t>
        </m:r>
        <m:r>
          <m:rPr>
            <m:sty m:val="p"/>
          </m:rPr>
          <w:rPr>
            <w:rFonts w:ascii="Cambria Math" w:hAnsi="Cambria Math" w:cs="Times New Roman"/>
            <w:szCs w:val="20"/>
          </w:rPr>
          <m:t xml:space="preserve"> [A </m:t>
        </m:r>
        <m:sSup>
          <m:sSupPr>
            <m:ctrlPr>
              <w:rPr>
                <w:rFonts w:ascii="Cambria Math" w:hAnsi="Cambria Math" w:cs="Times New Roman"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g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Cs w:val="20"/>
          </w:rPr>
          <m:t>]= </m:t>
        </m:r>
        <m:f>
          <m:fPr>
            <m:type m:val="skw"/>
            <m:ctrlPr>
              <w:rPr>
                <w:rFonts w:ascii="Cambria Math" w:hAnsi="Cambria Math" w:cs="Times New Roman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TOF×SD×</m:t>
            </m:r>
            <m:r>
              <w:rPr>
                <w:rFonts w:ascii="Cambria Math" w:hAnsi="Cambria Math" w:cs="Times New Roman"/>
                <w:szCs w:val="20"/>
              </w:rPr>
              <m:t>F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0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A</m:t>
                </m:r>
              </m:sub>
            </m:sSub>
          </m:den>
        </m:f>
      </m:oMath>
      <w:r w:rsidRPr="009E21E3">
        <w:rPr>
          <w:rFonts w:cs="Times New Roman"/>
          <w:iCs/>
          <w:szCs w:val="20"/>
        </w:rPr>
        <w:t xml:space="preserve"> </w:t>
      </w:r>
      <w:r w:rsidRPr="009E21E3">
        <w:rPr>
          <w:rFonts w:cs="Times New Roman"/>
          <w:iCs/>
          <w:szCs w:val="20"/>
        </w:rPr>
        <w:tab/>
      </w:r>
      <w:r w:rsidRPr="009E21E3">
        <w:rPr>
          <w:rFonts w:cs="Times New Roman"/>
          <w:iCs/>
          <w:szCs w:val="20"/>
        </w:rPr>
        <w:tab/>
      </w:r>
      <w:r w:rsidRPr="009E21E3">
        <w:rPr>
          <w:rFonts w:cs="Times New Roman"/>
          <w:iCs/>
          <w:szCs w:val="20"/>
        </w:rPr>
        <w:tab/>
      </w:r>
      <w:r w:rsidRPr="009E21E3">
        <w:rPr>
          <w:rFonts w:cs="Times New Roman"/>
          <w:iCs/>
          <w:szCs w:val="20"/>
        </w:rPr>
        <w:tab/>
      </w:r>
      <w:r w:rsidRPr="009E21E3">
        <w:rPr>
          <w:rFonts w:cs="Times New Roman"/>
          <w:iCs/>
          <w:szCs w:val="20"/>
        </w:rPr>
        <w:tab/>
      </w:r>
      <w:r w:rsidRPr="009E21E3">
        <w:rPr>
          <w:rFonts w:cs="Times New Roman"/>
          <w:iCs/>
          <w:szCs w:val="20"/>
        </w:rPr>
        <w:tab/>
      </w:r>
      <w:r w:rsidRPr="009E21E3">
        <w:rPr>
          <w:rFonts w:cs="Times New Roman"/>
          <w:iCs/>
          <w:szCs w:val="20"/>
        </w:rPr>
        <w:tab/>
        <w:t>(Eq. S3)</w:t>
      </w:r>
    </w:p>
    <w:p w14:paraId="11058E79" w14:textId="6F88F5F8" w:rsidR="003117C9" w:rsidRPr="009E21E3" w:rsidRDefault="00C417D1" w:rsidP="00D07051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t xml:space="preserve">where </w:t>
      </w:r>
      <w:r w:rsidR="00041965" w:rsidRPr="009E21E3">
        <w:rPr>
          <w:rFonts w:cs="Times New Roman"/>
          <w:i/>
          <w:szCs w:val="20"/>
        </w:rPr>
        <w:t>J</w:t>
      </w:r>
      <w:r w:rsidR="00041965" w:rsidRPr="009E21E3">
        <w:rPr>
          <w:rFonts w:cs="Times New Roman"/>
          <w:szCs w:val="20"/>
        </w:rPr>
        <w:t xml:space="preserve"> is the catalytic mass activity at a </w:t>
      </w:r>
      <w:r w:rsidR="00041965" w:rsidRPr="009E21E3">
        <w:rPr>
          <w:rFonts w:cs="Times New Roman" w:hint="eastAsia"/>
          <w:szCs w:val="20"/>
        </w:rPr>
        <w:t>given</w:t>
      </w:r>
      <w:r w:rsidR="00041965" w:rsidRPr="009E21E3">
        <w:rPr>
          <w:rFonts w:cs="Times New Roman"/>
          <w:szCs w:val="20"/>
        </w:rPr>
        <w:t xml:space="preserve"> potential, </w:t>
      </w:r>
      <w:r w:rsidR="00041965" w:rsidRPr="009E21E3">
        <w:rPr>
          <w:rFonts w:cs="Times New Roman"/>
          <w:i/>
          <w:szCs w:val="20"/>
        </w:rPr>
        <w:t>N</w:t>
      </w:r>
      <w:r w:rsidR="00041965" w:rsidRPr="009E21E3">
        <w:rPr>
          <w:rFonts w:cs="Times New Roman"/>
          <w:szCs w:val="20"/>
          <w:vertAlign w:val="subscript"/>
        </w:rPr>
        <w:t>A</w:t>
      </w:r>
      <w:r w:rsidR="00041965" w:rsidRPr="009E21E3">
        <w:rPr>
          <w:rFonts w:cs="Times New Roman"/>
          <w:szCs w:val="20"/>
        </w:rPr>
        <w:t xml:space="preserve"> is the Avogadro constant, and </w:t>
      </w:r>
      <w:r w:rsidR="00041965" w:rsidRPr="009E21E3">
        <w:rPr>
          <w:rFonts w:cs="Times New Roman"/>
          <w:i/>
          <w:szCs w:val="20"/>
        </w:rPr>
        <w:t>F</w:t>
      </w:r>
      <w:r w:rsidR="00041965" w:rsidRPr="009E21E3">
        <w:rPr>
          <w:rFonts w:cs="Times New Roman"/>
          <w:szCs w:val="20"/>
        </w:rPr>
        <w:t xml:space="preserve"> is the Faraday constant.</w:t>
      </w:r>
      <w:r w:rsidR="0049426B" w:rsidRPr="009E21E3">
        <w:rPr>
          <w:rFonts w:cs="Times New Roman"/>
          <w:szCs w:val="20"/>
        </w:rPr>
        <w:t xml:space="preserve"> </w:t>
      </w:r>
      <w:r w:rsidR="00D708C0" w:rsidRPr="009E21E3">
        <w:rPr>
          <w:rFonts w:cs="Times New Roman"/>
          <w:szCs w:val="20"/>
        </w:rPr>
        <w:t>Similarly</w:t>
      </w:r>
      <w:r w:rsidR="00D07051" w:rsidRPr="009E21E3">
        <w:rPr>
          <w:rFonts w:cs="Times New Roman"/>
          <w:szCs w:val="20"/>
        </w:rPr>
        <w:t xml:space="preserve">, the </w:t>
      </w:r>
      <w:r w:rsidR="0049426B" w:rsidRPr="009E21E3">
        <w:rPr>
          <w:rFonts w:cs="Times New Roman"/>
          <w:szCs w:val="20"/>
        </w:rPr>
        <w:t xml:space="preserve">ORR activity </w:t>
      </w:r>
      <w:r w:rsidR="00D708C0" w:rsidRPr="009E21E3">
        <w:rPr>
          <w:rFonts w:cs="Times New Roman"/>
          <w:szCs w:val="20"/>
        </w:rPr>
        <w:t xml:space="preserve">of </w:t>
      </w:r>
      <w:r w:rsidR="00AF6C71" w:rsidRPr="009E21E3">
        <w:rPr>
          <w:rFonts w:cs="Times New Roman"/>
          <w:szCs w:val="20"/>
        </w:rPr>
        <w:t>the deactivated Fe</w:t>
      </w:r>
      <w:r w:rsidR="00AF6C71" w:rsidRPr="009E21E3">
        <w:rPr>
          <w:rFonts w:cs="Times New Roman"/>
          <w:szCs w:val="20"/>
          <w:vertAlign w:val="subscript"/>
        </w:rPr>
        <w:t>0.5</w:t>
      </w:r>
      <w:r w:rsidR="00AF6C71" w:rsidRPr="009E21E3">
        <w:rPr>
          <w:rFonts w:cs="Times New Roman"/>
          <w:szCs w:val="20"/>
        </w:rPr>
        <w:t xml:space="preserve">NC </w:t>
      </w:r>
      <w:r w:rsidR="00D07051" w:rsidRPr="009E21E3">
        <w:rPr>
          <w:rFonts w:cs="Times New Roman"/>
          <w:szCs w:val="20"/>
        </w:rPr>
        <w:t>can be expressed by the following equation:</w:t>
      </w:r>
    </w:p>
    <w:p w14:paraId="124193B8" w14:textId="38B476D4" w:rsidR="00D07051" w:rsidRPr="009E21E3" w:rsidRDefault="00C6483A" w:rsidP="00D07051">
      <w:pPr>
        <w:widowControl/>
        <w:wordWrap/>
        <w:autoSpaceDE/>
        <w:autoSpaceDN/>
        <w:spacing w:line="360" w:lineRule="auto"/>
        <w:rPr>
          <w:rFonts w:cs="Times New Roman"/>
          <w:iCs/>
          <w:szCs w:val="20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J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DEACT.</m:t>
            </m:r>
          </m:sub>
        </m:sSub>
        <m:r>
          <m:rPr>
            <m:sty m:val="p"/>
          </m:rPr>
          <w:rPr>
            <w:rFonts w:ascii="Cambria Math" w:hAnsi="Cambria Math" w:cs="Times New Roman"/>
            <w:szCs w:val="20"/>
          </w:rPr>
          <m:t xml:space="preserve"> [A </m:t>
        </m:r>
        <m:sSup>
          <m:sSupPr>
            <m:ctrlPr>
              <w:rPr>
                <w:rFonts w:ascii="Cambria Math" w:hAnsi="Cambria Math" w:cs="Times New Roman"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g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Cs w:val="20"/>
          </w:rPr>
          <m:t>]= </m:t>
        </m:r>
        <m:f>
          <m:fPr>
            <m:type m:val="skw"/>
            <m:ctrlPr>
              <w:rPr>
                <w:rFonts w:ascii="Cambria Math" w:hAnsi="Cambria Math" w:cs="Times New Roman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TOF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DEACT.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SD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DEACT.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×</m:t>
            </m:r>
            <m:r>
              <w:rPr>
                <w:rFonts w:ascii="Cambria Math" w:hAnsi="Cambria Math" w:cs="Times New Roman"/>
                <w:szCs w:val="20"/>
              </w:rPr>
              <m:t>F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0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A</m:t>
                </m:r>
              </m:sub>
            </m:sSub>
          </m:den>
        </m:f>
      </m:oMath>
      <w:r w:rsidR="00D07051" w:rsidRPr="009E21E3">
        <w:rPr>
          <w:rFonts w:cs="Times New Roman"/>
          <w:iCs/>
          <w:szCs w:val="20"/>
        </w:rPr>
        <w:t xml:space="preserve"> </w:t>
      </w:r>
      <w:r w:rsidR="00D07051" w:rsidRPr="009E21E3">
        <w:rPr>
          <w:rFonts w:cs="Times New Roman"/>
          <w:iCs/>
          <w:szCs w:val="20"/>
        </w:rPr>
        <w:tab/>
      </w:r>
      <w:r w:rsidR="00D07051" w:rsidRPr="009E21E3">
        <w:rPr>
          <w:rFonts w:cs="Times New Roman"/>
          <w:iCs/>
          <w:szCs w:val="20"/>
        </w:rPr>
        <w:tab/>
      </w:r>
      <w:r w:rsidR="00D07051" w:rsidRPr="009E21E3">
        <w:rPr>
          <w:rFonts w:cs="Times New Roman"/>
          <w:iCs/>
          <w:szCs w:val="20"/>
        </w:rPr>
        <w:tab/>
      </w:r>
      <w:r w:rsidR="00D07051" w:rsidRPr="009E21E3">
        <w:rPr>
          <w:rFonts w:cs="Times New Roman"/>
          <w:iCs/>
          <w:szCs w:val="20"/>
        </w:rPr>
        <w:tab/>
      </w:r>
      <w:r w:rsidR="00D07051" w:rsidRPr="009E21E3">
        <w:rPr>
          <w:rFonts w:cs="Times New Roman"/>
          <w:iCs/>
          <w:szCs w:val="20"/>
        </w:rPr>
        <w:tab/>
        <w:t>(Eq. S4)</w:t>
      </w:r>
    </w:p>
    <w:p w14:paraId="187E5813" w14:textId="74512AB2" w:rsidR="0041535C" w:rsidRPr="009E21E3" w:rsidRDefault="0041535C" w:rsidP="00497520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Cs w:val="20"/>
              </w:rPr>
              <m:t>J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DEACT.</m:t>
            </m:r>
          </m:sub>
        </m:sSub>
      </m:oMath>
      <w:r w:rsidRPr="009E21E3">
        <w:rPr>
          <w:rFonts w:cs="Times New Roman"/>
          <w:szCs w:val="20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TOF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DEACT.</m:t>
            </m:r>
          </m:sub>
        </m:sSub>
      </m:oMath>
      <w:r w:rsidRPr="009E21E3">
        <w:rPr>
          <w:rFonts w:cs="Times New Roman" w:hint="eastAsia"/>
          <w:szCs w:val="20"/>
        </w:rPr>
        <w:t>,</w:t>
      </w:r>
      <w:r w:rsidRPr="009E21E3">
        <w:rPr>
          <w:rFonts w:cs="Times New Roman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SD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DEACT.</m:t>
            </m:r>
          </m:sub>
        </m:sSub>
      </m:oMath>
      <w:r w:rsidRPr="009E21E3">
        <w:rPr>
          <w:rFonts w:cs="Times New Roman" w:hint="eastAsia"/>
          <w:szCs w:val="20"/>
        </w:rPr>
        <w:t xml:space="preserve"> </w:t>
      </w:r>
      <w:r w:rsidR="00897BAA" w:rsidRPr="009E21E3">
        <w:rPr>
          <w:rFonts w:cs="Times New Roman"/>
          <w:szCs w:val="20"/>
        </w:rPr>
        <w:t>are</w:t>
      </w:r>
      <w:r w:rsidRPr="009E21E3">
        <w:rPr>
          <w:rFonts w:cs="Times New Roman"/>
          <w:szCs w:val="20"/>
        </w:rPr>
        <w:t xml:space="preserve"> the </w:t>
      </w:r>
      <w:r w:rsidRPr="009E21E3">
        <w:rPr>
          <w:rFonts w:cs="Times New Roman"/>
          <w:i/>
          <w:iCs/>
          <w:szCs w:val="20"/>
        </w:rPr>
        <w:t>J</w:t>
      </w:r>
      <w:r w:rsidRPr="009E21E3">
        <w:rPr>
          <w:rFonts w:cs="Times New Roman"/>
          <w:szCs w:val="20"/>
        </w:rPr>
        <w:t xml:space="preserve">, TOF, and SD </w:t>
      </w:r>
      <w:r w:rsidR="00D708C0" w:rsidRPr="009E21E3">
        <w:rPr>
          <w:rFonts w:cs="Times New Roman"/>
          <w:szCs w:val="20"/>
        </w:rPr>
        <w:t xml:space="preserve">values </w:t>
      </w:r>
      <w:r w:rsidRPr="009E21E3">
        <w:rPr>
          <w:rFonts w:cs="Times New Roman"/>
          <w:szCs w:val="20"/>
        </w:rPr>
        <w:t>of</w:t>
      </w:r>
      <w:r w:rsidR="00D708C0" w:rsidRPr="009E21E3">
        <w:rPr>
          <w:rFonts w:cs="Times New Roman"/>
          <w:szCs w:val="20"/>
        </w:rPr>
        <w:t xml:space="preserve"> the</w:t>
      </w:r>
      <w:r w:rsidRPr="009E21E3">
        <w:rPr>
          <w:rFonts w:cs="Times New Roman"/>
          <w:szCs w:val="20"/>
        </w:rPr>
        <w:t xml:space="preserve"> deactivated Fe</w:t>
      </w:r>
      <w:r w:rsidRPr="009E21E3">
        <w:rPr>
          <w:rFonts w:cs="Times New Roman"/>
          <w:szCs w:val="20"/>
          <w:vertAlign w:val="subscript"/>
        </w:rPr>
        <w:t>0.5</w:t>
      </w:r>
      <w:r w:rsidRPr="009E21E3">
        <w:rPr>
          <w:rFonts w:cs="Times New Roman"/>
          <w:szCs w:val="20"/>
        </w:rPr>
        <w:t>NC, respectively.</w:t>
      </w:r>
      <w:r w:rsidR="00497520" w:rsidRPr="009E21E3">
        <w:rPr>
          <w:rFonts w:cs="Times New Roman"/>
          <w:szCs w:val="20"/>
        </w:rPr>
        <w:t xml:space="preserve"> </w:t>
      </w:r>
      <w:r w:rsidRPr="009E21E3">
        <w:rPr>
          <w:rFonts w:cs="Times New Roman"/>
          <w:szCs w:val="20"/>
        </w:rPr>
        <w:t xml:space="preserve">The relative loss </w:t>
      </w:r>
      <w:r w:rsidR="00897BAA" w:rsidRPr="009E21E3">
        <w:rPr>
          <w:rFonts w:cs="Times New Roman"/>
          <w:szCs w:val="20"/>
        </w:rPr>
        <w:t>in</w:t>
      </w:r>
      <w:r w:rsidR="00D708C0" w:rsidRPr="009E21E3">
        <w:rPr>
          <w:rFonts w:cs="Times New Roman"/>
          <w:szCs w:val="20"/>
        </w:rPr>
        <w:t xml:space="preserve"> the</w:t>
      </w:r>
      <w:r w:rsidRPr="009E21E3">
        <w:rPr>
          <w:rFonts w:cs="Times New Roman"/>
          <w:szCs w:val="20"/>
        </w:rPr>
        <w:t xml:space="preserve"> </w:t>
      </w:r>
      <w:r w:rsidRPr="009E21E3">
        <w:rPr>
          <w:rFonts w:cs="Times New Roman"/>
          <w:i/>
          <w:szCs w:val="20"/>
        </w:rPr>
        <w:t>J</w:t>
      </w:r>
      <w:r w:rsidRPr="009E21E3">
        <w:rPr>
          <w:rFonts w:cs="Times New Roman"/>
          <w:szCs w:val="20"/>
        </w:rPr>
        <w:t xml:space="preserve"> </w:t>
      </w:r>
      <w:r w:rsidR="00897BAA" w:rsidRPr="009E21E3">
        <w:rPr>
          <w:rFonts w:cs="Times New Roman"/>
          <w:szCs w:val="20"/>
        </w:rPr>
        <w:t>value for deactivated</w:t>
      </w:r>
      <w:r w:rsidRPr="009E21E3">
        <w:rPr>
          <w:rFonts w:cs="Times New Roman"/>
          <w:szCs w:val="20"/>
        </w:rPr>
        <w:t xml:space="preserve"> Fe</w:t>
      </w:r>
      <w:r w:rsidRPr="009E21E3">
        <w:rPr>
          <w:rFonts w:cs="Times New Roman"/>
          <w:szCs w:val="20"/>
          <w:vertAlign w:val="subscript"/>
        </w:rPr>
        <w:t>0.5</w:t>
      </w:r>
      <w:r w:rsidRPr="009E21E3">
        <w:rPr>
          <w:rFonts w:cs="Times New Roman"/>
          <w:szCs w:val="20"/>
        </w:rPr>
        <w:t xml:space="preserve">NC can </w:t>
      </w:r>
      <w:r w:rsidR="00D708C0" w:rsidRPr="009E21E3">
        <w:rPr>
          <w:rFonts w:cs="Times New Roman"/>
          <w:szCs w:val="20"/>
        </w:rPr>
        <w:t xml:space="preserve">then </w:t>
      </w:r>
      <w:r w:rsidRPr="009E21E3">
        <w:rPr>
          <w:rFonts w:cs="Times New Roman"/>
          <w:szCs w:val="20"/>
        </w:rPr>
        <w:t>be estimated using Eqs. S3 and S4:</w:t>
      </w:r>
    </w:p>
    <w:p w14:paraId="0F05436D" w14:textId="73097B93" w:rsidR="0049426B" w:rsidRPr="009E21E3" w:rsidRDefault="00C6483A" w:rsidP="0049426B">
      <w:pPr>
        <w:widowControl/>
        <w:wordWrap/>
        <w:autoSpaceDE/>
        <w:autoSpaceDN/>
        <w:spacing w:line="360" w:lineRule="auto"/>
        <w:rPr>
          <w:rFonts w:cs="Times New Roman"/>
          <w:iCs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Cs w:val="20"/>
              </w:rPr>
              <m:t>J</m:t>
            </m:r>
          </m:e>
          <m:sup>
            <m:r>
              <w:rPr>
                <w:rFonts w:ascii="Cambria Math" w:hAnsi="Cambria Math" w:cs="Times New Roman"/>
                <w:szCs w:val="20"/>
              </w:rPr>
              <m:t>'</m:t>
            </m:r>
          </m:sup>
        </m:sSup>
        <m:r>
          <w:rPr>
            <w:rFonts w:ascii="Cambria Math" w:hAnsi="Cambria Math" w:cs="Times New Roman"/>
            <w:szCs w:val="20"/>
          </w:rPr>
          <m:t xml:space="preserve">= </m:t>
        </m:r>
        <m:f>
          <m:fPr>
            <m:type m:val="skw"/>
            <m:ctrlPr>
              <w:rPr>
                <w:rFonts w:ascii="Cambria Math" w:eastAsia="Cambria Math" w:hAnsi="Cambria Math" w:cs="Cambria Math"/>
                <w:i/>
                <w:szCs w:val="20"/>
              </w:rPr>
            </m:ctrlPr>
          </m:fPr>
          <m:num>
            <m:r>
              <w:rPr>
                <w:rFonts w:ascii="Cambria Math" w:eastAsia="Cambria Math" w:hAnsi="Cambria Math" w:cs="Cambria Math"/>
                <w:szCs w:val="20"/>
              </w:rPr>
              <m:t>(J-</m:t>
            </m:r>
            <m:sSub>
              <m:sSubPr>
                <m:ctrlPr>
                  <w:rPr>
                    <w:rFonts w:ascii="Cambria Math" w:hAnsi="Cambria Math" w:cs="Times New Roman"/>
                    <w:i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0"/>
                  </w:rPr>
                  <m:t>J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DEACT.</m:t>
                </m:r>
              </m:sub>
            </m:sSub>
            <m:r>
              <w:rPr>
                <w:rFonts w:ascii="Cambria Math" w:hAnsi="Cambria Math" w:cs="Times New Roman"/>
                <w:szCs w:val="20"/>
              </w:rPr>
              <m:t>)</m:t>
            </m:r>
          </m:num>
          <m:den>
            <m:r>
              <w:rPr>
                <w:rFonts w:ascii="Cambria Math" w:eastAsia="Cambria Math" w:hAnsi="Cambria Math" w:cs="Cambria Math"/>
                <w:szCs w:val="20"/>
              </w:rPr>
              <m:t>J</m:t>
            </m:r>
          </m:den>
        </m:f>
        <m:r>
          <m:rPr>
            <m:sty m:val="p"/>
          </m:rPr>
          <w:rPr>
            <w:rFonts w:ascii="Cambria Math" w:hAnsi="Cambria Math" w:cs="Times New Roman"/>
            <w:szCs w:val="20"/>
          </w:rPr>
          <m:t>=1-</m:t>
        </m:r>
        <m:d>
          <m:dPr>
            <m:ctrlPr>
              <w:rPr>
                <w:rFonts w:ascii="Cambria Math" w:hAnsi="Cambria Math" w:cs="Times New Roman"/>
                <w:szCs w:val="20"/>
              </w:rPr>
            </m:ctrlPr>
          </m:dPr>
          <m:e>
            <m:f>
              <m:fPr>
                <m:type m:val="skw"/>
                <m:ctrlPr>
                  <w:rPr>
                    <w:rFonts w:ascii="Cambria Math" w:hAnsi="Cambria Math" w:cs="Times New Roman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J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DEACT.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Cs w:val="20"/>
                  </w:rPr>
                  <m:t>J</m:t>
                </m:r>
              </m:den>
            </m:f>
            <m:ctrlPr>
              <w:rPr>
                <w:rFonts w:ascii="Cambria Math" w:hAnsi="Cambria Math" w:cs="Times New Roman"/>
                <w:i/>
                <w:szCs w:val="20"/>
              </w:rPr>
            </m:ctrlPr>
          </m:e>
        </m:d>
        <m:r>
          <w:rPr>
            <w:rFonts w:ascii="Cambria Math" w:hAnsi="Cambria Math" w:cs="Times New Roman"/>
            <w:szCs w:val="20"/>
          </w:rPr>
          <m:t>=1-</m:t>
        </m:r>
        <m:d>
          <m:dPr>
            <m:ctrlPr>
              <w:rPr>
                <w:rFonts w:ascii="Cambria Math" w:hAnsi="Cambria Math" w:cs="Times New Roman"/>
                <w:i/>
                <w:szCs w:val="20"/>
              </w:rPr>
            </m:ctrlPr>
          </m:dPr>
          <m:e>
            <m:f>
              <m:fPr>
                <m:type m:val="skw"/>
                <m:ctrlPr>
                  <w:rPr>
                    <w:rFonts w:ascii="Cambria Math" w:hAnsi="Cambria Math" w:cs="Times New Roman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TOF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DEACT.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TOF</m:t>
                </m:r>
              </m:den>
            </m:f>
          </m:e>
        </m:d>
        <m:r>
          <m:rPr>
            <m:sty m:val="p"/>
          </m:rPr>
          <w:rPr>
            <w:rFonts w:ascii="Cambria Math" w:hAnsi="Cambria Math" w:cs="Times New Roman"/>
            <w:szCs w:val="20"/>
          </w:rPr>
          <m:t>×</m:t>
        </m:r>
        <m:d>
          <m:dPr>
            <m:ctrlPr>
              <w:rPr>
                <w:rFonts w:ascii="Cambria Math" w:hAnsi="Cambria Math" w:cs="Times New Roman"/>
                <w:i/>
                <w:szCs w:val="20"/>
              </w:rPr>
            </m:ctrlPr>
          </m:dPr>
          <m:e>
            <m:f>
              <m:fPr>
                <m:type m:val="skw"/>
                <m:ctrlPr>
                  <w:rPr>
                    <w:rFonts w:ascii="Cambria Math" w:hAnsi="Cambria Math" w:cs="Times New Roman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SD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DEACT.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SD</m:t>
                </m:r>
              </m:den>
            </m:f>
          </m:e>
        </m:d>
      </m:oMath>
      <w:r w:rsidR="0049426B" w:rsidRPr="009E21E3">
        <w:rPr>
          <w:rFonts w:cs="Times New Roman"/>
          <w:szCs w:val="20"/>
        </w:rPr>
        <w:t xml:space="preserve"> </w:t>
      </w:r>
      <w:r w:rsidR="007D05A2" w:rsidRPr="009E21E3">
        <w:rPr>
          <w:rFonts w:cs="Times New Roman"/>
          <w:szCs w:val="20"/>
        </w:rPr>
        <w:tab/>
      </w:r>
      <w:r w:rsidR="007D05A2" w:rsidRPr="009E21E3">
        <w:rPr>
          <w:rFonts w:cs="Times New Roman"/>
          <w:szCs w:val="20"/>
        </w:rPr>
        <w:tab/>
      </w:r>
      <w:r w:rsidR="0049426B" w:rsidRPr="009E21E3">
        <w:rPr>
          <w:rFonts w:cs="Times New Roman"/>
          <w:iCs/>
          <w:szCs w:val="20"/>
        </w:rPr>
        <w:t>(Eq. S</w:t>
      </w:r>
      <w:r w:rsidR="007D05A2" w:rsidRPr="009E21E3">
        <w:rPr>
          <w:rFonts w:cs="Times New Roman"/>
          <w:iCs/>
          <w:szCs w:val="20"/>
        </w:rPr>
        <w:t>5</w:t>
      </w:r>
      <w:r w:rsidR="0049426B" w:rsidRPr="009E21E3">
        <w:rPr>
          <w:rFonts w:cs="Times New Roman"/>
          <w:iCs/>
          <w:szCs w:val="20"/>
        </w:rPr>
        <w:t>)</w:t>
      </w:r>
    </w:p>
    <w:p w14:paraId="5DDD360D" w14:textId="15448213" w:rsidR="007D05A2" w:rsidRPr="009E21E3" w:rsidRDefault="007D05A2" w:rsidP="00CA1C64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t>w</w:t>
      </w:r>
      <w:r w:rsidR="00CA1C64" w:rsidRPr="009E21E3">
        <w:rPr>
          <w:rFonts w:cs="Times New Roman"/>
          <w:szCs w:val="20"/>
        </w:rPr>
        <w:t>here</w:t>
      </w:r>
      <w:r w:rsidRPr="009E21E3">
        <w:rPr>
          <w:rFonts w:cs="Times New Roman"/>
          <w:szCs w:val="20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Cs w:val="20"/>
              </w:rPr>
              <m:t>J</m:t>
            </m:r>
          </m:e>
          <m:sup>
            <m:r>
              <w:rPr>
                <w:rFonts w:ascii="Cambria Math" w:hAnsi="Cambria Math" w:cs="Times New Roman"/>
                <w:szCs w:val="20"/>
              </w:rPr>
              <m:t>'</m:t>
            </m:r>
          </m:sup>
        </m:sSup>
      </m:oMath>
      <w:r w:rsidRPr="009E21E3">
        <w:rPr>
          <w:rFonts w:cs="Times New Roman"/>
          <w:szCs w:val="20"/>
        </w:rPr>
        <w:t xml:space="preserve"> is the relative </w:t>
      </w:r>
      <w:r w:rsidR="00897BAA" w:rsidRPr="009E21E3">
        <w:rPr>
          <w:rFonts w:cs="Times New Roman"/>
          <w:szCs w:val="20"/>
        </w:rPr>
        <w:t xml:space="preserve">loss of </w:t>
      </w:r>
      <w:r w:rsidR="00620805" w:rsidRPr="009E21E3">
        <w:rPr>
          <w:rFonts w:cs="Times New Roman"/>
          <w:i/>
          <w:iCs/>
          <w:szCs w:val="20"/>
        </w:rPr>
        <w:t>J</w:t>
      </w:r>
      <w:r w:rsidRPr="009E21E3">
        <w:rPr>
          <w:rFonts w:cs="Times New Roman"/>
          <w:szCs w:val="20"/>
        </w:rPr>
        <w:t xml:space="preserve"> </w:t>
      </w:r>
      <w:r w:rsidR="00897BAA" w:rsidRPr="009E21E3">
        <w:rPr>
          <w:rFonts w:cs="Times New Roman"/>
          <w:szCs w:val="20"/>
        </w:rPr>
        <w:t xml:space="preserve">for </w:t>
      </w:r>
      <w:r w:rsidR="00D708C0" w:rsidRPr="009E21E3">
        <w:rPr>
          <w:rFonts w:cs="Times New Roman"/>
          <w:szCs w:val="20"/>
        </w:rPr>
        <w:t xml:space="preserve">the </w:t>
      </w:r>
      <w:r w:rsidR="00897BAA" w:rsidRPr="009E21E3">
        <w:rPr>
          <w:rFonts w:cs="Times New Roman"/>
          <w:szCs w:val="20"/>
        </w:rPr>
        <w:t>deactivated</w:t>
      </w:r>
      <w:r w:rsidR="00620805" w:rsidRPr="009E21E3">
        <w:rPr>
          <w:rFonts w:cs="Times New Roman"/>
          <w:szCs w:val="20"/>
        </w:rPr>
        <w:t xml:space="preserve"> Fe</w:t>
      </w:r>
      <w:r w:rsidR="00620805" w:rsidRPr="009E21E3">
        <w:rPr>
          <w:rFonts w:cs="Times New Roman"/>
          <w:szCs w:val="20"/>
          <w:vertAlign w:val="subscript"/>
        </w:rPr>
        <w:t>0.5</w:t>
      </w:r>
      <w:r w:rsidR="00620805" w:rsidRPr="009E21E3">
        <w:rPr>
          <w:rFonts w:cs="Times New Roman"/>
          <w:szCs w:val="20"/>
        </w:rPr>
        <w:t>NC</w:t>
      </w:r>
      <w:r w:rsidR="00897BAA" w:rsidRPr="009E21E3">
        <w:rPr>
          <w:rFonts w:cs="Times New Roman"/>
          <w:szCs w:val="20"/>
        </w:rPr>
        <w:t>.</w:t>
      </w:r>
      <w:r w:rsidR="0041535C" w:rsidRPr="009E21E3">
        <w:rPr>
          <w:rFonts w:cs="Times New Roman"/>
          <w:szCs w:val="20"/>
        </w:rPr>
        <w:t xml:space="preserve"> Similarly, </w:t>
      </w:r>
      <w:r w:rsidR="00897BAA" w:rsidRPr="009E21E3">
        <w:rPr>
          <w:rFonts w:cs="Times New Roman"/>
          <w:szCs w:val="20"/>
        </w:rPr>
        <w:t>the relative loss</w:t>
      </w:r>
      <w:r w:rsidR="00D708C0" w:rsidRPr="009E21E3">
        <w:rPr>
          <w:rFonts w:cs="Times New Roman"/>
          <w:szCs w:val="20"/>
        </w:rPr>
        <w:t>es</w:t>
      </w:r>
      <w:r w:rsidR="00897BAA" w:rsidRPr="009E21E3">
        <w:rPr>
          <w:rFonts w:cs="Times New Roman"/>
          <w:szCs w:val="20"/>
        </w:rPr>
        <w:t xml:space="preserve"> in</w:t>
      </w:r>
      <w:r w:rsidR="00D708C0" w:rsidRPr="009E21E3">
        <w:rPr>
          <w:rFonts w:cs="Times New Roman"/>
          <w:szCs w:val="20"/>
        </w:rPr>
        <w:t xml:space="preserve"> the</w:t>
      </w:r>
      <w:r w:rsidR="00897BAA" w:rsidRPr="009E21E3">
        <w:rPr>
          <w:rFonts w:cs="Times New Roman"/>
          <w:szCs w:val="20"/>
        </w:rPr>
        <w:t xml:space="preserve"> SD and TOF values for </w:t>
      </w:r>
      <w:r w:rsidR="00D708C0" w:rsidRPr="009E21E3">
        <w:rPr>
          <w:rFonts w:cs="Times New Roman"/>
          <w:szCs w:val="20"/>
        </w:rPr>
        <w:t xml:space="preserve">the </w:t>
      </w:r>
      <w:r w:rsidR="00897BAA" w:rsidRPr="009E21E3">
        <w:rPr>
          <w:rFonts w:cs="Times New Roman"/>
          <w:szCs w:val="20"/>
        </w:rPr>
        <w:t>deactivated Fe</w:t>
      </w:r>
      <w:r w:rsidR="00897BAA" w:rsidRPr="009E21E3">
        <w:rPr>
          <w:rFonts w:cs="Times New Roman"/>
          <w:szCs w:val="20"/>
          <w:vertAlign w:val="subscript"/>
        </w:rPr>
        <w:t>0.5</w:t>
      </w:r>
      <w:r w:rsidR="00897BAA" w:rsidRPr="009E21E3">
        <w:rPr>
          <w:rFonts w:cs="Times New Roman"/>
          <w:szCs w:val="20"/>
        </w:rPr>
        <w:t>NC can be expressed by the following equations:</w:t>
      </w:r>
    </w:p>
    <w:p w14:paraId="259757BF" w14:textId="45CACD83" w:rsidR="00897BAA" w:rsidRPr="009E21E3" w:rsidRDefault="00C6483A" w:rsidP="00CA1C64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TOF</m:t>
            </m:r>
          </m:e>
          <m:sup>
            <m:r>
              <w:rPr>
                <w:rFonts w:ascii="Cambria Math" w:hAnsi="Cambria Math" w:cs="Times New Roman"/>
                <w:szCs w:val="20"/>
              </w:rPr>
              <m:t>'</m:t>
            </m:r>
          </m:sup>
        </m:sSup>
        <m:r>
          <w:rPr>
            <w:rFonts w:ascii="Cambria Math" w:hAnsi="Cambria Math" w:cs="Times New Roman"/>
            <w:szCs w:val="20"/>
          </w:rPr>
          <m:t xml:space="preserve">= </m:t>
        </m:r>
        <m:f>
          <m:fPr>
            <m:type m:val="skw"/>
            <m:ctrlPr>
              <w:rPr>
                <w:rFonts w:ascii="Cambria Math" w:eastAsia="Cambria Math" w:hAnsi="Cambria Math" w:cs="Cambria Math"/>
                <w:i/>
                <w:szCs w:val="20"/>
              </w:rPr>
            </m:ctrlPr>
          </m:fPr>
          <m:num>
            <m:r>
              <w:rPr>
                <w:rFonts w:ascii="Cambria Math" w:eastAsia="Cambria Math" w:hAnsi="Cambria Math" w:cs="Cambria Math"/>
                <w:szCs w:val="20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TOF</m:t>
            </m:r>
            <m:r>
              <w:rPr>
                <w:rFonts w:ascii="Cambria Math" w:eastAsia="Cambria Math" w:hAnsi="Cambria Math" w:cs="Cambria Math"/>
                <w:szCs w:val="2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TOF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DEACT.</m:t>
                </m:r>
              </m:sub>
            </m:sSub>
            <m:r>
              <w:rPr>
                <w:rFonts w:ascii="Cambria Math" w:hAnsi="Cambria Math" w:cs="Times New Roman"/>
                <w:szCs w:val="20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TOF</m:t>
            </m:r>
          </m:den>
        </m:f>
        <m:r>
          <m:rPr>
            <m:sty m:val="p"/>
          </m:rPr>
          <w:rPr>
            <w:rFonts w:ascii="Cambria Math" w:hAnsi="Cambria Math" w:cs="Times New Roman"/>
            <w:szCs w:val="20"/>
          </w:rPr>
          <m:t>=1-</m:t>
        </m:r>
        <m:d>
          <m:dPr>
            <m:ctrlPr>
              <w:rPr>
                <w:rFonts w:ascii="Cambria Math" w:hAnsi="Cambria Math" w:cs="Times New Roman"/>
                <w:szCs w:val="20"/>
              </w:rPr>
            </m:ctrlPr>
          </m:dPr>
          <m:e>
            <m:f>
              <m:fPr>
                <m:type m:val="skw"/>
                <m:ctrlPr>
                  <w:rPr>
                    <w:rFonts w:ascii="Cambria Math" w:hAnsi="Cambria Math" w:cs="Times New Roman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TOF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DEACT.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TOF</m:t>
                </m:r>
              </m:den>
            </m:f>
            <m:ctrlPr>
              <w:rPr>
                <w:rFonts w:ascii="Cambria Math" w:hAnsi="Cambria Math" w:cs="Times New Roman"/>
                <w:i/>
                <w:szCs w:val="20"/>
              </w:rPr>
            </m:ctrlPr>
          </m:e>
        </m:d>
      </m:oMath>
      <w:r w:rsidR="00897BAA" w:rsidRPr="009E21E3">
        <w:rPr>
          <w:rFonts w:cs="Times New Roman"/>
          <w:szCs w:val="20"/>
        </w:rPr>
        <w:tab/>
      </w:r>
      <w:r w:rsidR="00897BAA" w:rsidRPr="009E21E3">
        <w:rPr>
          <w:rFonts w:cs="Times New Roman"/>
          <w:szCs w:val="20"/>
        </w:rPr>
        <w:tab/>
      </w:r>
      <w:r w:rsidR="00897BAA" w:rsidRPr="009E21E3">
        <w:rPr>
          <w:rFonts w:cs="Times New Roman"/>
          <w:szCs w:val="20"/>
        </w:rPr>
        <w:tab/>
      </w:r>
      <w:r w:rsidR="00897BAA" w:rsidRPr="009E21E3">
        <w:rPr>
          <w:rFonts w:cs="Times New Roman"/>
          <w:szCs w:val="20"/>
        </w:rPr>
        <w:tab/>
      </w:r>
      <w:r w:rsidR="00897BAA" w:rsidRPr="009E21E3">
        <w:rPr>
          <w:rFonts w:cs="Times New Roman"/>
          <w:iCs/>
          <w:szCs w:val="20"/>
        </w:rPr>
        <w:t>(Eq. S6)</w:t>
      </w:r>
    </w:p>
    <w:p w14:paraId="6D27BDE2" w14:textId="221A233D" w:rsidR="00897BAA" w:rsidRPr="009E21E3" w:rsidRDefault="00C6483A" w:rsidP="00CA1C64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SD</m:t>
            </m:r>
          </m:e>
          <m:sup>
            <m:r>
              <w:rPr>
                <w:rFonts w:ascii="Cambria Math" w:hAnsi="Cambria Math" w:cs="Times New Roman"/>
                <w:szCs w:val="20"/>
              </w:rPr>
              <m:t>'</m:t>
            </m:r>
          </m:sup>
        </m:sSup>
        <m:r>
          <w:rPr>
            <w:rFonts w:ascii="Cambria Math" w:hAnsi="Cambria Math" w:cs="Times New Roman"/>
            <w:szCs w:val="20"/>
          </w:rPr>
          <m:t xml:space="preserve">= </m:t>
        </m:r>
        <m:f>
          <m:fPr>
            <m:type m:val="skw"/>
            <m:ctrlPr>
              <w:rPr>
                <w:rFonts w:ascii="Cambria Math" w:eastAsia="Cambria Math" w:hAnsi="Cambria Math" w:cs="Cambria Math"/>
                <w:i/>
                <w:szCs w:val="20"/>
              </w:rPr>
            </m:ctrlPr>
          </m:fPr>
          <m:num>
            <m:r>
              <w:rPr>
                <w:rFonts w:ascii="Cambria Math" w:eastAsia="Cambria Math" w:hAnsi="Cambria Math" w:cs="Cambria Math"/>
                <w:szCs w:val="20"/>
              </w:rPr>
              <m:t>(</m:t>
            </m:r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SD</m:t>
            </m:r>
            <m:r>
              <w:rPr>
                <w:rFonts w:ascii="Cambria Math" w:eastAsia="Cambria Math" w:hAnsi="Cambria Math" w:cs="Cambria Math"/>
                <w:szCs w:val="2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SD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DEACT.</m:t>
                </m:r>
              </m:sub>
            </m:sSub>
            <m:r>
              <w:rPr>
                <w:rFonts w:ascii="Cambria Math" w:hAnsi="Cambria Math" w:cs="Times New Roman"/>
                <w:szCs w:val="20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SD</m:t>
            </m:r>
          </m:den>
        </m:f>
        <m:r>
          <m:rPr>
            <m:sty m:val="p"/>
          </m:rPr>
          <w:rPr>
            <w:rFonts w:ascii="Cambria Math" w:hAnsi="Cambria Math" w:cs="Times New Roman"/>
            <w:szCs w:val="20"/>
          </w:rPr>
          <m:t>=1-</m:t>
        </m:r>
        <m:d>
          <m:dPr>
            <m:ctrlPr>
              <w:rPr>
                <w:rFonts w:ascii="Cambria Math" w:hAnsi="Cambria Math" w:cs="Times New Roman"/>
                <w:szCs w:val="20"/>
              </w:rPr>
            </m:ctrlPr>
          </m:dPr>
          <m:e>
            <m:f>
              <m:fPr>
                <m:type m:val="skw"/>
                <m:ctrlPr>
                  <w:rPr>
                    <w:rFonts w:ascii="Cambria Math" w:hAnsi="Cambria Math" w:cs="Times New Roman"/>
                    <w:szCs w:val="2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SD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0"/>
                      </w:rPr>
                      <m:t>DEACT.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SD</m:t>
                </m:r>
              </m:den>
            </m:f>
            <m:ctrlPr>
              <w:rPr>
                <w:rFonts w:ascii="Cambria Math" w:hAnsi="Cambria Math" w:cs="Times New Roman"/>
                <w:i/>
                <w:szCs w:val="20"/>
              </w:rPr>
            </m:ctrlPr>
          </m:e>
        </m:d>
      </m:oMath>
      <w:r w:rsidR="00897BAA" w:rsidRPr="009E21E3">
        <w:rPr>
          <w:rFonts w:cs="Times New Roman"/>
          <w:szCs w:val="20"/>
        </w:rPr>
        <w:tab/>
      </w:r>
      <w:r w:rsidR="00897BAA" w:rsidRPr="009E21E3">
        <w:rPr>
          <w:rFonts w:cs="Times New Roman"/>
          <w:szCs w:val="20"/>
        </w:rPr>
        <w:tab/>
      </w:r>
      <w:r w:rsidR="00897BAA" w:rsidRPr="009E21E3">
        <w:rPr>
          <w:rFonts w:cs="Times New Roman"/>
          <w:szCs w:val="20"/>
        </w:rPr>
        <w:tab/>
      </w:r>
      <w:r w:rsidR="00897BAA" w:rsidRPr="009E21E3">
        <w:rPr>
          <w:rFonts w:cs="Times New Roman"/>
          <w:szCs w:val="20"/>
        </w:rPr>
        <w:tab/>
      </w:r>
      <w:r w:rsidR="00897BAA" w:rsidRPr="009E21E3">
        <w:rPr>
          <w:rFonts w:cs="Times New Roman"/>
          <w:szCs w:val="20"/>
        </w:rPr>
        <w:tab/>
      </w:r>
      <w:r w:rsidR="00897BAA" w:rsidRPr="009E21E3">
        <w:rPr>
          <w:rFonts w:cs="Times New Roman"/>
          <w:iCs/>
          <w:szCs w:val="20"/>
        </w:rPr>
        <w:t>(Eq. S7)</w:t>
      </w:r>
    </w:p>
    <w:p w14:paraId="01521C97" w14:textId="19213C3A" w:rsidR="007D05A2" w:rsidRPr="009E21E3" w:rsidRDefault="00897BAA" w:rsidP="00CA1C64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t>where</w:t>
      </w:r>
      <w:r w:rsidRPr="009E21E3">
        <w:rPr>
          <w:rFonts w:cs="Times New Roman" w:hint="eastAsia"/>
          <w:szCs w:val="20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TOF</m:t>
            </m:r>
          </m:e>
          <m:sup>
            <m:r>
              <w:rPr>
                <w:rFonts w:ascii="Cambria Math" w:hAnsi="Cambria Math" w:cs="Times New Roman"/>
                <w:szCs w:val="20"/>
              </w:rPr>
              <m:t>'</m:t>
            </m:r>
          </m:sup>
        </m:sSup>
      </m:oMath>
      <w:r w:rsidRPr="009E21E3">
        <w:rPr>
          <w:rFonts w:cs="Times New Roman"/>
          <w:szCs w:val="20"/>
        </w:rPr>
        <w:t xml:space="preserve"> and </w:t>
      </w:r>
      <m:oMath>
        <m:sSup>
          <m:sSupPr>
            <m:ctrlPr>
              <w:rPr>
                <w:rFonts w:ascii="Cambria Math" w:hAnsi="Cambria Math" w:cs="Times New Roman"/>
                <w:i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SD</m:t>
            </m:r>
          </m:e>
          <m:sup>
            <m:r>
              <w:rPr>
                <w:rFonts w:ascii="Cambria Math" w:hAnsi="Cambria Math" w:cs="Times New Roman"/>
                <w:szCs w:val="20"/>
              </w:rPr>
              <m:t>'</m:t>
            </m:r>
          </m:sup>
        </m:sSup>
      </m:oMath>
      <w:r w:rsidRPr="009E21E3">
        <w:rPr>
          <w:rFonts w:cs="Times New Roman"/>
          <w:szCs w:val="20"/>
        </w:rPr>
        <w:t xml:space="preserve"> are the relative loss</w:t>
      </w:r>
      <w:r w:rsidR="001761FC" w:rsidRPr="009E21E3">
        <w:rPr>
          <w:rFonts w:cs="Times New Roman"/>
          <w:szCs w:val="20"/>
        </w:rPr>
        <w:t>es</w:t>
      </w:r>
      <w:r w:rsidRPr="009E21E3">
        <w:rPr>
          <w:rFonts w:cs="Times New Roman"/>
          <w:szCs w:val="20"/>
        </w:rPr>
        <w:t xml:space="preserve"> of </w:t>
      </w:r>
      <w:r w:rsidRPr="009E21E3">
        <w:rPr>
          <w:rFonts w:cs="Times New Roman"/>
          <w:iCs/>
          <w:szCs w:val="20"/>
        </w:rPr>
        <w:t>TOF</w:t>
      </w:r>
      <w:r w:rsidR="00402EF9" w:rsidRPr="009E21E3">
        <w:rPr>
          <w:rFonts w:cs="Times New Roman"/>
          <w:iCs/>
          <w:szCs w:val="20"/>
        </w:rPr>
        <w:t xml:space="preserve"> and SD</w:t>
      </w:r>
      <w:r w:rsidRPr="009E21E3">
        <w:rPr>
          <w:rFonts w:cs="Times New Roman"/>
          <w:szCs w:val="20"/>
        </w:rPr>
        <w:t xml:space="preserve"> for deactivated Fe</w:t>
      </w:r>
      <w:r w:rsidRPr="009E21E3">
        <w:rPr>
          <w:rFonts w:cs="Times New Roman"/>
          <w:szCs w:val="20"/>
          <w:vertAlign w:val="subscript"/>
        </w:rPr>
        <w:t>0.5</w:t>
      </w:r>
      <w:r w:rsidRPr="009E21E3">
        <w:rPr>
          <w:rFonts w:cs="Times New Roman"/>
          <w:szCs w:val="20"/>
        </w:rPr>
        <w:t>NC, respectively.</w:t>
      </w:r>
      <w:r w:rsidR="00497520" w:rsidRPr="009E21E3">
        <w:rPr>
          <w:rFonts w:cs="Times New Roman"/>
          <w:szCs w:val="20"/>
        </w:rPr>
        <w:t xml:space="preserve"> </w:t>
      </w:r>
      <w:r w:rsidR="001761FC" w:rsidRPr="009E21E3">
        <w:rPr>
          <w:rFonts w:cs="Times New Roman"/>
          <w:szCs w:val="20"/>
        </w:rPr>
        <w:t>Subsequently</w:t>
      </w:r>
      <w:r w:rsidR="00A70B8E" w:rsidRPr="009E21E3">
        <w:rPr>
          <w:rFonts w:cs="Times New Roman"/>
          <w:szCs w:val="20"/>
        </w:rPr>
        <w:t>, b</w:t>
      </w:r>
      <w:r w:rsidRPr="009E21E3">
        <w:rPr>
          <w:rFonts w:cs="Times New Roman"/>
          <w:szCs w:val="20"/>
        </w:rPr>
        <w:t xml:space="preserve">y substituting Eqs. S6 and S7 with </w:t>
      </w:r>
      <w:r w:rsidR="00497520" w:rsidRPr="009E21E3">
        <w:rPr>
          <w:rFonts w:cs="Times New Roman"/>
          <w:szCs w:val="20"/>
        </w:rPr>
        <w:t xml:space="preserve">Eq. S5, we can </w:t>
      </w:r>
      <w:r w:rsidR="00A70B8E" w:rsidRPr="009E21E3">
        <w:rPr>
          <w:rFonts w:cs="Times New Roman"/>
          <w:szCs w:val="20"/>
        </w:rPr>
        <w:t xml:space="preserve">finally </w:t>
      </w:r>
      <w:r w:rsidR="00497520" w:rsidRPr="009E21E3">
        <w:rPr>
          <w:rFonts w:cs="Times New Roman"/>
          <w:szCs w:val="20"/>
        </w:rPr>
        <w:t xml:space="preserve">obtain </w:t>
      </w:r>
      <w:r w:rsidR="00045F84" w:rsidRPr="009E21E3">
        <w:rPr>
          <w:rFonts w:cs="Times New Roman"/>
          <w:szCs w:val="20"/>
        </w:rPr>
        <w:t>Eq.S8</w:t>
      </w:r>
      <w:r w:rsidR="00497520" w:rsidRPr="009E21E3">
        <w:rPr>
          <w:rFonts w:cs="Times New Roman"/>
          <w:szCs w:val="20"/>
        </w:rPr>
        <w:t xml:space="preserve"> </w:t>
      </w:r>
      <w:r w:rsidR="001761FC" w:rsidRPr="009E21E3">
        <w:rPr>
          <w:rFonts w:cs="Times New Roman"/>
          <w:szCs w:val="20"/>
        </w:rPr>
        <w:t xml:space="preserve">which </w:t>
      </w:r>
      <w:r w:rsidR="00045F84" w:rsidRPr="009E21E3">
        <w:rPr>
          <w:rFonts w:cs="Times New Roman"/>
          <w:szCs w:val="20"/>
        </w:rPr>
        <w:t>describes</w:t>
      </w:r>
      <w:r w:rsidR="00497520" w:rsidRPr="009E21E3">
        <w:rPr>
          <w:rFonts w:cs="Times New Roman"/>
          <w:szCs w:val="20"/>
        </w:rPr>
        <w:t xml:space="preserve"> the relation</w:t>
      </w:r>
      <w:r w:rsidR="001761FC" w:rsidRPr="009E21E3">
        <w:rPr>
          <w:rFonts w:cs="Times New Roman"/>
          <w:szCs w:val="20"/>
        </w:rPr>
        <w:t>ship</w:t>
      </w:r>
      <w:r w:rsidR="00497520" w:rsidRPr="009E21E3">
        <w:rPr>
          <w:rFonts w:cs="Times New Roman"/>
          <w:szCs w:val="20"/>
        </w:rPr>
        <w:t xml:space="preserve"> between the relative losses in </w:t>
      </w:r>
      <w:r w:rsidR="00497520" w:rsidRPr="009E21E3">
        <w:rPr>
          <w:rFonts w:cs="Times New Roman"/>
          <w:i/>
          <w:szCs w:val="20"/>
        </w:rPr>
        <w:t>J</w:t>
      </w:r>
      <w:r w:rsidR="00497520" w:rsidRPr="009E21E3">
        <w:rPr>
          <w:rFonts w:cs="Times New Roman"/>
          <w:szCs w:val="20"/>
        </w:rPr>
        <w:t xml:space="preserve">, SD, </w:t>
      </w:r>
      <w:r w:rsidR="001761FC" w:rsidRPr="009E21E3">
        <w:rPr>
          <w:rFonts w:cs="Times New Roman"/>
          <w:szCs w:val="20"/>
        </w:rPr>
        <w:t xml:space="preserve">and </w:t>
      </w:r>
      <w:r w:rsidR="00497520" w:rsidRPr="009E21E3">
        <w:rPr>
          <w:rFonts w:cs="Times New Roman"/>
          <w:szCs w:val="20"/>
        </w:rPr>
        <w:t>TOF values for deactivated Fe</w:t>
      </w:r>
      <w:r w:rsidR="00497520" w:rsidRPr="009E21E3">
        <w:rPr>
          <w:rFonts w:cs="Times New Roman"/>
          <w:szCs w:val="20"/>
          <w:vertAlign w:val="subscript"/>
        </w:rPr>
        <w:t>0.5</w:t>
      </w:r>
      <w:r w:rsidR="00497520" w:rsidRPr="009E21E3">
        <w:rPr>
          <w:rFonts w:cs="Times New Roman"/>
          <w:szCs w:val="20"/>
        </w:rPr>
        <w:t>NC</w:t>
      </w:r>
      <w:r w:rsidRPr="009E21E3">
        <w:rPr>
          <w:rFonts w:cs="Times New Roman"/>
          <w:szCs w:val="20"/>
        </w:rPr>
        <w:t>:</w:t>
      </w:r>
    </w:p>
    <w:p w14:paraId="44487285" w14:textId="0ADDD962" w:rsidR="00CD2FB8" w:rsidRPr="009E21E3" w:rsidRDefault="00C6483A" w:rsidP="00402EF9">
      <w:pPr>
        <w:widowControl/>
        <w:wordWrap/>
        <w:autoSpaceDE/>
        <w:autoSpaceDN/>
        <w:spacing w:line="360" w:lineRule="auto"/>
        <w:rPr>
          <w:rFonts w:cs="Times New Roman"/>
          <w:iCs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/>
                <w:szCs w:val="20"/>
              </w:rPr>
            </m:ctrlPr>
          </m:sSupPr>
          <m:e>
            <m:r>
              <w:rPr>
                <w:rFonts w:ascii="Cambria Math" w:hAnsi="Cambria Math" w:cs="Times New Roman"/>
                <w:szCs w:val="20"/>
              </w:rPr>
              <m:t>J</m:t>
            </m:r>
          </m:e>
          <m:sup>
            <m:r>
              <w:rPr>
                <w:rFonts w:ascii="Cambria Math" w:hAnsi="Cambria Math" w:cs="Times New Roman"/>
                <w:szCs w:val="20"/>
              </w:rPr>
              <m:t>'</m:t>
            </m:r>
          </m:sup>
        </m:sSup>
        <m:r>
          <w:rPr>
            <w:rFonts w:ascii="Cambria Math" w:hAnsi="Cambria Math" w:cs="Times New Roman"/>
            <w:szCs w:val="20"/>
          </w:rPr>
          <m:t>=1-</m:t>
        </m:r>
        <m:d>
          <m:dPr>
            <m:ctrlPr>
              <w:rPr>
                <w:rFonts w:ascii="Cambria Math" w:hAnsi="Cambria Math" w:cs="Times New Roman"/>
                <w:i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Cs w:val="20"/>
              </w:rPr>
              <m:t>1-</m:t>
            </m:r>
            <m:sSup>
              <m:sSupPr>
                <m:ctrlPr>
                  <w:rPr>
                    <w:rFonts w:ascii="Cambria Math" w:hAnsi="Cambria Math" w:cs="Times New Roman"/>
                    <w:i/>
                    <w:szCs w:val="20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TOF</m:t>
                </m:r>
              </m:e>
              <m:sup>
                <m:r>
                  <w:rPr>
                    <w:rFonts w:ascii="Cambria Math" w:hAnsi="Cambria Math" w:cs="Times New Roman"/>
                    <w:szCs w:val="20"/>
                  </w:rPr>
                  <m:t>'</m:t>
                </m:r>
              </m:sup>
            </m:sSup>
          </m:e>
        </m:d>
        <m:r>
          <m:rPr>
            <m:sty m:val="p"/>
          </m:rPr>
          <w:rPr>
            <w:rFonts w:ascii="Cambria Math" w:hAnsi="Cambria Math" w:cs="Times New Roman"/>
            <w:szCs w:val="20"/>
          </w:rPr>
          <m:t>×</m:t>
        </m:r>
        <m:d>
          <m:dPr>
            <m:ctrlPr>
              <w:rPr>
                <w:rFonts w:ascii="Cambria Math" w:hAnsi="Cambria Math" w:cs="Times New Roman"/>
                <w:i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Cs w:val="20"/>
              </w:rPr>
              <m:t>1-</m:t>
            </m:r>
            <m:sSup>
              <m:sSupPr>
                <m:ctrlPr>
                  <w:rPr>
                    <w:rFonts w:ascii="Cambria Math" w:hAnsi="Cambria Math" w:cs="Times New Roman"/>
                    <w:i/>
                    <w:szCs w:val="20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0"/>
                  </w:rPr>
                  <m:t>SD</m:t>
                </m:r>
              </m:e>
              <m:sup>
                <m:r>
                  <w:rPr>
                    <w:rFonts w:ascii="Cambria Math" w:hAnsi="Cambria Math" w:cs="Times New Roman"/>
                    <w:szCs w:val="20"/>
                  </w:rPr>
                  <m:t>'</m:t>
                </m:r>
              </m:sup>
            </m:sSup>
          </m:e>
        </m:d>
        <m:r>
          <w:rPr>
            <w:rFonts w:ascii="Cambria Math" w:hAnsi="Cambria Math" w:cs="Times New Roman"/>
            <w:szCs w:val="20"/>
          </w:rPr>
          <m:t xml:space="preserve">,  </m:t>
        </m:r>
        <m:sSup>
          <m:sSupPr>
            <m:ctrlPr>
              <w:rPr>
                <w:rFonts w:ascii="Cambria Math" w:hAnsi="Cambria Math" w:cs="Times New Roman"/>
                <w:i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Cs w:val="20"/>
              </w:rPr>
              <m:t>TOF</m:t>
            </m:r>
          </m:e>
          <m:sup>
            <m:r>
              <w:rPr>
                <w:rFonts w:ascii="Cambria Math" w:hAnsi="Cambria Math" w:cs="Times New Roman"/>
                <w:szCs w:val="20"/>
              </w:rPr>
              <m:t>'</m:t>
            </m:r>
          </m:sup>
        </m:sSup>
        <m:r>
          <w:rPr>
            <w:rFonts w:ascii="Cambria Math" w:hAnsi="Cambria Math" w:cs="Times New Roman"/>
            <w:szCs w:val="20"/>
          </w:rPr>
          <m:t>=1-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Cs w:val="20"/>
              </w:rPr>
            </m:ctrlPr>
          </m:dPr>
          <m:e>
            <m:f>
              <m:fPr>
                <m:type m:val="skw"/>
                <m:ctrlPr>
                  <w:rPr>
                    <w:rFonts w:ascii="Cambria Math" w:hAnsi="Cambria Math" w:cs="Times New Roman"/>
                    <w:szCs w:val="20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 w:cs="Times New Roman"/>
                        <w:i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Cs w:val="20"/>
                          </w:rPr>
                          <m:t>J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Cs w:val="20"/>
                          </w:rPr>
                          <m:t>'</m:t>
                        </m:r>
                      </m:sup>
                    </m:sSup>
                  </m:e>
                </m:d>
              </m:num>
              <m:den>
                <m:d>
                  <m:dPr>
                    <m:ctrlPr>
                      <w:rPr>
                        <w:rFonts w:ascii="Cambria Math" w:hAnsi="Cambria Math" w:cs="Times New Roman"/>
                        <w:i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Cs w:val="20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0"/>
                          </w:rPr>
                          <m:t>SD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Cs w:val="20"/>
                          </w:rPr>
                          <m:t>'</m:t>
                        </m:r>
                      </m:sup>
                    </m:sSup>
                  </m:e>
                </m:d>
              </m:den>
            </m:f>
          </m:e>
        </m:d>
      </m:oMath>
      <w:r w:rsidR="00497520" w:rsidRPr="009E21E3">
        <w:rPr>
          <w:rFonts w:cs="Times New Roman"/>
          <w:szCs w:val="20"/>
        </w:rPr>
        <w:tab/>
      </w:r>
      <w:r w:rsidR="00497520" w:rsidRPr="009E21E3">
        <w:rPr>
          <w:rFonts w:cs="Times New Roman"/>
          <w:szCs w:val="20"/>
        </w:rPr>
        <w:tab/>
      </w:r>
      <w:r w:rsidR="00497520" w:rsidRPr="009E21E3">
        <w:rPr>
          <w:rFonts w:cs="Times New Roman"/>
          <w:szCs w:val="20"/>
        </w:rPr>
        <w:tab/>
      </w:r>
      <w:r w:rsidR="00497520" w:rsidRPr="009E21E3">
        <w:rPr>
          <w:rFonts w:cs="Times New Roman"/>
          <w:szCs w:val="20"/>
        </w:rPr>
        <w:tab/>
      </w:r>
      <w:r w:rsidR="00497520" w:rsidRPr="009E21E3">
        <w:rPr>
          <w:rFonts w:cs="Times New Roman"/>
          <w:iCs/>
          <w:szCs w:val="20"/>
        </w:rPr>
        <w:t>(Eq. S8)</w:t>
      </w:r>
      <w:r w:rsidR="00CD2FB8" w:rsidRPr="009E21E3">
        <w:rPr>
          <w:rFonts w:cs="Times New Roman"/>
          <w:b/>
          <w:bCs/>
          <w:sz w:val="24"/>
          <w:szCs w:val="32"/>
        </w:rPr>
        <w:br w:type="page"/>
      </w:r>
    </w:p>
    <w:p w14:paraId="6981C960" w14:textId="55088E50" w:rsidR="009770A4" w:rsidRPr="009E21E3" w:rsidRDefault="009770A4" w:rsidP="009770A4">
      <w:pPr>
        <w:widowControl/>
        <w:wordWrap/>
        <w:autoSpaceDE/>
        <w:autoSpaceDN/>
        <w:spacing w:line="480" w:lineRule="auto"/>
        <w:rPr>
          <w:rFonts w:cs="Times New Roman"/>
          <w:b/>
          <w:bCs/>
          <w:sz w:val="28"/>
          <w:szCs w:val="32"/>
        </w:rPr>
      </w:pPr>
      <w:r w:rsidRPr="009E21E3">
        <w:rPr>
          <w:rFonts w:cs="Times New Roman"/>
          <w:b/>
          <w:bCs/>
          <w:sz w:val="28"/>
          <w:szCs w:val="32"/>
        </w:rPr>
        <w:lastRenderedPageBreak/>
        <w:t>Supplementary Figures</w:t>
      </w:r>
    </w:p>
    <w:p w14:paraId="3317507A" w14:textId="571DC95D" w:rsidR="009770A4" w:rsidRPr="009E21E3" w:rsidRDefault="00214C68" w:rsidP="00214C68">
      <w:pPr>
        <w:widowControl/>
        <w:wordWrap/>
        <w:autoSpaceDE/>
        <w:autoSpaceDN/>
        <w:spacing w:line="480" w:lineRule="auto"/>
        <w:jc w:val="center"/>
        <w:rPr>
          <w:rFonts w:cs="Times New Roman"/>
          <w:szCs w:val="24"/>
        </w:rPr>
      </w:pPr>
      <w:r w:rsidRPr="009E21E3">
        <w:rPr>
          <w:rFonts w:cs="Times New Roman"/>
          <w:noProof/>
          <w:szCs w:val="24"/>
        </w:rPr>
        <w:drawing>
          <wp:inline distT="0" distB="0" distL="0" distR="0" wp14:anchorId="55A05080" wp14:editId="4161EAA0">
            <wp:extent cx="5694650" cy="5053054"/>
            <wp:effectExtent l="0" t="0" r="190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3795" cy="507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65718" w14:textId="3692C433" w:rsidR="00214C68" w:rsidRPr="009E21E3" w:rsidRDefault="00E70A22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 xml:space="preserve">Supplementary </w:t>
      </w:r>
      <w:r w:rsidR="009770A4" w:rsidRPr="009E21E3">
        <w:rPr>
          <w:rFonts w:cs="Times New Roman"/>
          <w:b/>
          <w:bCs/>
          <w:szCs w:val="24"/>
        </w:rPr>
        <w:t>Fig</w:t>
      </w:r>
      <w:r w:rsidR="004A1FC1" w:rsidRPr="009E21E3">
        <w:rPr>
          <w:rFonts w:cs="Times New Roman"/>
          <w:b/>
          <w:bCs/>
          <w:szCs w:val="24"/>
        </w:rPr>
        <w:t>.</w:t>
      </w:r>
      <w:r w:rsidR="009770A4" w:rsidRPr="009E21E3">
        <w:rPr>
          <w:rFonts w:cs="Times New Roman"/>
          <w:b/>
          <w:bCs/>
          <w:szCs w:val="24"/>
        </w:rPr>
        <w:t xml:space="preserve"> 1. Physicochemical</w:t>
      </w:r>
      <w:r w:rsidR="00722C42" w:rsidRPr="009E21E3">
        <w:rPr>
          <w:rFonts w:cs="Times New Roman"/>
          <w:b/>
          <w:bCs/>
          <w:szCs w:val="24"/>
        </w:rPr>
        <w:t xml:space="preserve"> characteri</w:t>
      </w:r>
      <w:r w:rsidR="00CB45B6" w:rsidRPr="009E21E3">
        <w:rPr>
          <w:rFonts w:cs="Times New Roman"/>
          <w:b/>
          <w:bCs/>
          <w:szCs w:val="24"/>
        </w:rPr>
        <w:t>z</w:t>
      </w:r>
      <w:r w:rsidR="009770A4" w:rsidRPr="009E21E3">
        <w:rPr>
          <w:rFonts w:cs="Times New Roman"/>
          <w:b/>
          <w:bCs/>
          <w:szCs w:val="24"/>
        </w:rPr>
        <w:t>ation</w:t>
      </w:r>
      <w:r w:rsidR="00C532E4" w:rsidRPr="009E21E3">
        <w:rPr>
          <w:rFonts w:cs="Times New Roman"/>
          <w:b/>
          <w:bCs/>
          <w:szCs w:val="24"/>
        </w:rPr>
        <w:t>s</w:t>
      </w:r>
      <w:r w:rsidR="009770A4" w:rsidRPr="009E21E3">
        <w:rPr>
          <w:rFonts w:cs="Times New Roman"/>
          <w:b/>
          <w:bCs/>
          <w:szCs w:val="24"/>
        </w:rPr>
        <w:t xml:space="preserve"> of Fe</w:t>
      </w:r>
      <w:r w:rsidR="00C56A01" w:rsidRPr="009E21E3">
        <w:rPr>
          <w:rFonts w:cs="Times New Roman"/>
          <w:b/>
          <w:bCs/>
          <w:szCs w:val="24"/>
          <w:vertAlign w:val="subscript"/>
        </w:rPr>
        <w:t>0.5</w:t>
      </w:r>
      <w:r w:rsidR="009770A4" w:rsidRPr="009E21E3">
        <w:rPr>
          <w:rFonts w:cs="Times New Roman"/>
          <w:b/>
          <w:bCs/>
          <w:szCs w:val="24"/>
        </w:rPr>
        <w:t>NC</w:t>
      </w:r>
      <w:r w:rsidR="008D648C" w:rsidRPr="009E21E3">
        <w:rPr>
          <w:rFonts w:cs="Times New Roman"/>
          <w:b/>
          <w:bCs/>
          <w:szCs w:val="24"/>
        </w:rPr>
        <w:t>.</w:t>
      </w:r>
      <w:r w:rsidR="009770A4" w:rsidRPr="009E21E3">
        <w:rPr>
          <w:rFonts w:cs="Times New Roman"/>
          <w:szCs w:val="24"/>
        </w:rPr>
        <w:t xml:space="preserve"> </w:t>
      </w:r>
      <w:r w:rsidR="009770A4" w:rsidRPr="009E21E3">
        <w:rPr>
          <w:rFonts w:cs="Times New Roman"/>
          <w:b/>
          <w:bCs/>
          <w:szCs w:val="24"/>
        </w:rPr>
        <w:t>a</w:t>
      </w:r>
      <w:r w:rsidR="00C876A1" w:rsidRPr="009E21E3">
        <w:rPr>
          <w:rFonts w:cs="Times New Roman"/>
          <w:szCs w:val="24"/>
        </w:rPr>
        <w:t>,</w:t>
      </w:r>
      <w:r w:rsidR="009770A4" w:rsidRPr="009E21E3">
        <w:rPr>
          <w:rFonts w:cs="Times New Roman"/>
          <w:szCs w:val="24"/>
        </w:rPr>
        <w:t xml:space="preserve"> XRD pattern</w:t>
      </w:r>
      <w:r w:rsidR="00C532E4" w:rsidRPr="009E21E3">
        <w:rPr>
          <w:rFonts w:cs="Times New Roman"/>
          <w:szCs w:val="24"/>
        </w:rPr>
        <w:t>,</w:t>
      </w:r>
      <w:r w:rsidR="009770A4" w:rsidRPr="009E21E3">
        <w:rPr>
          <w:rFonts w:cs="Times New Roman"/>
          <w:szCs w:val="24"/>
        </w:rPr>
        <w:t xml:space="preserve"> </w:t>
      </w:r>
      <w:r w:rsidR="00C532E4" w:rsidRPr="009E21E3">
        <w:rPr>
          <w:rFonts w:cs="Times New Roman"/>
          <w:b/>
          <w:bCs/>
          <w:szCs w:val="24"/>
        </w:rPr>
        <w:t>b</w:t>
      </w:r>
      <w:r w:rsidR="00C532E4" w:rsidRPr="009E21E3">
        <w:rPr>
          <w:rFonts w:cs="Times New Roman"/>
          <w:szCs w:val="24"/>
        </w:rPr>
        <w:t xml:space="preserve">, </w:t>
      </w:r>
      <w:r w:rsidR="009770A4" w:rsidRPr="009E21E3">
        <w:rPr>
          <w:rFonts w:cs="Times New Roman"/>
          <w:szCs w:val="24"/>
        </w:rPr>
        <w:t>Raman spectrum</w:t>
      </w:r>
      <w:r w:rsidR="00C532E4" w:rsidRPr="009E21E3">
        <w:rPr>
          <w:rFonts w:cs="Times New Roman"/>
          <w:szCs w:val="24"/>
        </w:rPr>
        <w:t xml:space="preserve">, and </w:t>
      </w:r>
      <w:r w:rsidRPr="009E21E3">
        <w:rPr>
          <w:rFonts w:cs="Times New Roman"/>
          <w:b/>
          <w:bCs/>
          <w:szCs w:val="24"/>
        </w:rPr>
        <w:t>c</w:t>
      </w:r>
      <w:r w:rsidRPr="009E21E3">
        <w:rPr>
          <w:rFonts w:cs="Times New Roman"/>
          <w:szCs w:val="24"/>
        </w:rPr>
        <w:t>,</w:t>
      </w:r>
      <w:r w:rsidR="009770A4" w:rsidRPr="009E21E3">
        <w:rPr>
          <w:rFonts w:cs="Times New Roman"/>
          <w:szCs w:val="24"/>
        </w:rPr>
        <w:t xml:space="preserve"> XPS-N</w:t>
      </w:r>
      <w:r w:rsidR="009770A4" w:rsidRPr="009E21E3">
        <w:rPr>
          <w:rFonts w:cs="Times New Roman"/>
          <w:szCs w:val="24"/>
          <w:vertAlign w:val="subscript"/>
        </w:rPr>
        <w:t>1s</w:t>
      </w:r>
      <w:r w:rsidR="009770A4" w:rsidRPr="009E21E3">
        <w:rPr>
          <w:rFonts w:cs="Times New Roman"/>
          <w:szCs w:val="24"/>
        </w:rPr>
        <w:t xml:space="preserve"> spectrum of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9770A4" w:rsidRPr="009E21E3">
        <w:rPr>
          <w:rFonts w:cs="Times New Roman"/>
          <w:szCs w:val="24"/>
        </w:rPr>
        <w:t xml:space="preserve">. The </w:t>
      </w:r>
      <w:r w:rsidR="00C532E4" w:rsidRPr="009E21E3">
        <w:rPr>
          <w:rFonts w:cs="Times New Roman"/>
          <w:szCs w:val="24"/>
        </w:rPr>
        <w:t xml:space="preserve">XPS </w:t>
      </w:r>
      <w:r w:rsidR="009770A4" w:rsidRPr="009E21E3">
        <w:rPr>
          <w:rFonts w:cs="Times New Roman"/>
          <w:szCs w:val="24"/>
        </w:rPr>
        <w:t xml:space="preserve">peak </w:t>
      </w:r>
      <w:r w:rsidR="00C532E4" w:rsidRPr="009E21E3">
        <w:rPr>
          <w:rFonts w:cs="Times New Roman"/>
          <w:szCs w:val="24"/>
        </w:rPr>
        <w:t xml:space="preserve">was </w:t>
      </w:r>
      <w:r w:rsidR="009770A4" w:rsidRPr="009E21E3">
        <w:rPr>
          <w:rFonts w:cs="Times New Roman"/>
          <w:szCs w:val="24"/>
        </w:rPr>
        <w:t xml:space="preserve">deconvoluted with four N-components: pyridinic-N (398.5 eV), pyrrolic-N (400.1 eV), </w:t>
      </w:r>
      <w:r w:rsidR="009770A4" w:rsidRPr="009E21E3">
        <w:rPr>
          <w:rFonts w:cs="Times New Roman"/>
          <w:szCs w:val="20"/>
        </w:rPr>
        <w:t xml:space="preserve">graphitic-N (401.1 eV), </w:t>
      </w:r>
      <w:r w:rsidR="00F904EA" w:rsidRPr="009E21E3">
        <w:rPr>
          <w:rFonts w:cs="Times New Roman"/>
          <w:szCs w:val="20"/>
        </w:rPr>
        <w:t>and pyridinic-oxide (403.2 eV).</w:t>
      </w:r>
      <w:r w:rsidR="00F904EA" w:rsidRPr="009E21E3">
        <w:rPr>
          <w:rFonts w:cs="Times New Roman"/>
          <w:szCs w:val="20"/>
        </w:rPr>
        <w:fldChar w:fldCharType="begin"/>
      </w:r>
      <w:r w:rsidR="00C12171" w:rsidRPr="009E21E3">
        <w:rPr>
          <w:rFonts w:cs="Times New Roman"/>
          <w:szCs w:val="20"/>
        </w:rPr>
        <w:instrText xml:space="preserve"> ADDIN EN.CITE &lt;EndNote&gt;&lt;Cite&gt;&lt;Author&gt;Guo&lt;/Author&gt;&lt;Year&gt;2016&lt;/Year&gt;&lt;RecNum&gt;1163&lt;/RecNum&gt;&lt;DisplayText&gt;&lt;style face="superscript"&gt;6&lt;/style&gt;&lt;/DisplayText&gt;&lt;record&gt;&lt;rec-number&gt;1163&lt;/rec-number&gt;&lt;foreign-keys&gt;&lt;key app="EN" db-id="vf2pxtf2fef0t2epx0rp00axvxzt255w2x5e" timestamp="1647589998"&gt;1163&lt;/key&gt;&lt;/foreign-keys&gt;&lt;ref-type name="Journal Article"&gt;17&lt;/ref-type&gt;&lt;contributors&gt;&lt;authors&gt;&lt;author&gt;Guo, Donghui&lt;/author&gt;&lt;author&gt;Shibuya, Riku&lt;/author&gt;&lt;author&gt;Akiba, Chisato&lt;/author&gt;&lt;author&gt;Saji, Shunsuke&lt;/author&gt;&lt;author&gt;Kondo, Takahiro&lt;/author&gt;&lt;author&gt;Nakamura, Junji&lt;/author&gt;&lt;/authors&gt;&lt;/contributors&gt;&lt;titles&gt;&lt;title&gt;Active sites of nitrogen-doped carbon materials for oxygen reduction reaction clarified using model catalysts&lt;/title&gt;&lt;secondary-title&gt;Science&lt;/secondary-title&gt;&lt;/titles&gt;&lt;periodical&gt;&lt;full-title&gt;Science&lt;/full-title&gt;&lt;/periodical&gt;&lt;pages&gt;361&lt;/pages&gt;&lt;volume&gt;351&lt;/volume&gt;&lt;number&gt;6271&lt;/number&gt;&lt;dates&gt;&lt;year&gt;2016&lt;/year&gt;&lt;/dates&gt;&lt;urls&gt;&lt;related-urls&gt;&lt;url&gt;http://science.sciencemag.org/content/351/6271/361.abstract&lt;/url&gt;&lt;/related-urls&gt;&lt;/urls&gt;&lt;electronic-resource-num&gt;10.1126/science.aad0832&lt;/electronic-resource-num&gt;&lt;/record&gt;&lt;/Cite&gt;&lt;/EndNote&gt;</w:instrText>
      </w:r>
      <w:r w:rsidR="00F904EA" w:rsidRPr="009E21E3">
        <w:rPr>
          <w:rFonts w:cs="Times New Roman"/>
          <w:szCs w:val="20"/>
        </w:rPr>
        <w:fldChar w:fldCharType="separate"/>
      </w:r>
      <w:r w:rsidR="00C12171" w:rsidRPr="009E21E3">
        <w:rPr>
          <w:rFonts w:cs="Times New Roman"/>
          <w:noProof/>
          <w:szCs w:val="20"/>
          <w:vertAlign w:val="superscript"/>
        </w:rPr>
        <w:t>6</w:t>
      </w:r>
      <w:r w:rsidR="00F904EA" w:rsidRPr="009E21E3">
        <w:rPr>
          <w:rFonts w:cs="Times New Roman"/>
          <w:szCs w:val="20"/>
        </w:rPr>
        <w:fldChar w:fldCharType="end"/>
      </w:r>
      <w:r w:rsidR="00F904EA" w:rsidRPr="009E21E3">
        <w:rPr>
          <w:rFonts w:cs="Times New Roman"/>
          <w:szCs w:val="20"/>
        </w:rPr>
        <w:t xml:space="preserve"> </w:t>
      </w:r>
      <w:r w:rsidR="009770A4" w:rsidRPr="009E21E3">
        <w:rPr>
          <w:rFonts w:cs="Times New Roman"/>
          <w:b/>
          <w:bCs/>
          <w:szCs w:val="20"/>
        </w:rPr>
        <w:t>d</w:t>
      </w:r>
      <w:r w:rsidRPr="009E21E3">
        <w:rPr>
          <w:rFonts w:cs="Times New Roman"/>
          <w:szCs w:val="20"/>
        </w:rPr>
        <w:t>,</w:t>
      </w:r>
      <w:r w:rsidR="009770A4" w:rsidRPr="009E21E3">
        <w:rPr>
          <w:rFonts w:cs="Times New Roman"/>
          <w:szCs w:val="20"/>
        </w:rPr>
        <w:t xml:space="preserve"> </w:t>
      </w:r>
      <w:bookmarkStart w:id="4" w:name="_Hlk98426250"/>
      <w:r w:rsidR="009770A4" w:rsidRPr="009E21E3">
        <w:rPr>
          <w:rFonts w:cs="Times New Roman"/>
          <w:i/>
          <w:iCs/>
          <w:szCs w:val="20"/>
        </w:rPr>
        <w:t>k</w:t>
      </w:r>
      <w:r w:rsidR="00591199" w:rsidRPr="009E21E3">
        <w:rPr>
          <w:rFonts w:cs="Times New Roman"/>
          <w:szCs w:val="20"/>
          <w:vertAlign w:val="superscript"/>
        </w:rPr>
        <w:t>3</w:t>
      </w:r>
      <w:r w:rsidR="009770A4" w:rsidRPr="009E21E3">
        <w:rPr>
          <w:rFonts w:cs="Times New Roman"/>
          <w:szCs w:val="20"/>
        </w:rPr>
        <w:t xml:space="preserve">-weighted Fe K-edge </w:t>
      </w:r>
      <w:r w:rsidR="00860C9D" w:rsidRPr="009E21E3">
        <w:rPr>
          <w:rFonts w:cs="Times New Roman"/>
          <w:szCs w:val="20"/>
        </w:rPr>
        <w:t>FT-</w:t>
      </w:r>
      <w:r w:rsidR="009770A4" w:rsidRPr="009E21E3">
        <w:rPr>
          <w:rFonts w:cs="Times New Roman"/>
          <w:szCs w:val="20"/>
        </w:rPr>
        <w:t xml:space="preserve">EXAFS of </w:t>
      </w:r>
      <w:r w:rsidR="00B03B68" w:rsidRPr="009E21E3">
        <w:rPr>
          <w:rFonts w:cs="Times New Roman"/>
          <w:szCs w:val="20"/>
        </w:rPr>
        <w:t>Fe</w:t>
      </w:r>
      <w:r w:rsidR="00B03B68" w:rsidRPr="009E21E3">
        <w:rPr>
          <w:rFonts w:cs="Times New Roman"/>
          <w:szCs w:val="20"/>
          <w:vertAlign w:val="subscript"/>
        </w:rPr>
        <w:t>0.5</w:t>
      </w:r>
      <w:r w:rsidR="00B03B68" w:rsidRPr="009E21E3">
        <w:rPr>
          <w:rFonts w:cs="Times New Roman"/>
          <w:szCs w:val="20"/>
        </w:rPr>
        <w:t>NC</w:t>
      </w:r>
      <w:r w:rsidR="009770A4" w:rsidRPr="009E21E3">
        <w:rPr>
          <w:rFonts w:cs="Times New Roman"/>
          <w:szCs w:val="20"/>
        </w:rPr>
        <w:t xml:space="preserve"> and Fe foil.</w:t>
      </w:r>
      <w:r w:rsidR="00860C9D" w:rsidRPr="009E21E3">
        <w:rPr>
          <w:rFonts w:cs="Times New Roman"/>
          <w:szCs w:val="20"/>
        </w:rPr>
        <w:t xml:space="preserve"> </w:t>
      </w:r>
      <w:r w:rsidR="00860C9D" w:rsidRPr="009E21E3">
        <w:rPr>
          <w:rFonts w:cs="Times New Roman"/>
          <w:b/>
          <w:szCs w:val="20"/>
        </w:rPr>
        <w:t>e,f</w:t>
      </w:r>
      <w:r w:rsidR="00860C9D" w:rsidRPr="009E21E3">
        <w:rPr>
          <w:rFonts w:cs="Times New Roman"/>
          <w:szCs w:val="20"/>
        </w:rPr>
        <w:t>,</w:t>
      </w:r>
      <w:r w:rsidR="009770A4" w:rsidRPr="009E21E3">
        <w:rPr>
          <w:rFonts w:cs="Times New Roman"/>
          <w:szCs w:val="20"/>
        </w:rPr>
        <w:t xml:space="preserve"> </w:t>
      </w:r>
      <w:bookmarkEnd w:id="4"/>
      <w:r w:rsidR="00860C9D" w:rsidRPr="009E21E3">
        <w:rPr>
          <w:rFonts w:cs="Times New Roman"/>
          <w:i/>
          <w:iCs/>
          <w:szCs w:val="20"/>
        </w:rPr>
        <w:t>k</w:t>
      </w:r>
      <w:r w:rsidR="00860C9D" w:rsidRPr="009E21E3">
        <w:rPr>
          <w:rFonts w:cs="Times New Roman"/>
          <w:szCs w:val="20"/>
          <w:vertAlign w:val="superscript"/>
        </w:rPr>
        <w:t>3</w:t>
      </w:r>
      <w:r w:rsidR="00860C9D" w:rsidRPr="009E21E3">
        <w:rPr>
          <w:rFonts w:cs="Times New Roman"/>
          <w:szCs w:val="20"/>
        </w:rPr>
        <w:t xml:space="preserve">-weighted Fe K-edge WT-EXAFS </w:t>
      </w:r>
      <w:r w:rsidR="00860C9D" w:rsidRPr="009E21E3">
        <w:rPr>
          <w:rFonts w:cs="Times New Roman" w:hint="eastAsia"/>
          <w:szCs w:val="20"/>
        </w:rPr>
        <w:t>conto</w:t>
      </w:r>
      <w:r w:rsidR="00860C9D" w:rsidRPr="009E21E3">
        <w:rPr>
          <w:rFonts w:cs="Times New Roman"/>
          <w:szCs w:val="20"/>
        </w:rPr>
        <w:t>ur plots of Fe</w:t>
      </w:r>
      <w:r w:rsidR="00860C9D" w:rsidRPr="009E21E3">
        <w:rPr>
          <w:rFonts w:cs="Times New Roman"/>
          <w:szCs w:val="20"/>
          <w:vertAlign w:val="subscript"/>
        </w:rPr>
        <w:t>0.5</w:t>
      </w:r>
      <w:r w:rsidR="00860C9D" w:rsidRPr="009E21E3">
        <w:rPr>
          <w:rFonts w:cs="Times New Roman"/>
          <w:szCs w:val="20"/>
        </w:rPr>
        <w:t>NC (</w:t>
      </w:r>
      <w:r w:rsidR="00860C9D" w:rsidRPr="009E21E3">
        <w:rPr>
          <w:rFonts w:cs="Times New Roman"/>
          <w:b/>
          <w:szCs w:val="20"/>
        </w:rPr>
        <w:t>e</w:t>
      </w:r>
      <w:r w:rsidR="00860C9D" w:rsidRPr="009E21E3">
        <w:rPr>
          <w:rFonts w:cs="Times New Roman"/>
          <w:szCs w:val="20"/>
        </w:rPr>
        <w:t>) and Fe foil (</w:t>
      </w:r>
      <w:r w:rsidR="00860C9D" w:rsidRPr="009E21E3">
        <w:rPr>
          <w:rFonts w:cs="Times New Roman"/>
          <w:b/>
          <w:szCs w:val="20"/>
        </w:rPr>
        <w:t>f</w:t>
      </w:r>
      <w:r w:rsidR="00860C9D" w:rsidRPr="009E21E3">
        <w:rPr>
          <w:rFonts w:cs="Times New Roman"/>
          <w:szCs w:val="20"/>
        </w:rPr>
        <w:t xml:space="preserve">). </w:t>
      </w:r>
      <w:r w:rsidR="00860C9D" w:rsidRPr="009E21E3">
        <w:rPr>
          <w:rFonts w:cs="Times New Roman"/>
          <w:b/>
          <w:szCs w:val="24"/>
        </w:rPr>
        <w:t>g</w:t>
      </w:r>
      <w:r w:rsidRPr="009E21E3">
        <w:rPr>
          <w:rFonts w:cs="Times New Roman"/>
          <w:szCs w:val="24"/>
        </w:rPr>
        <w:t>,</w:t>
      </w:r>
      <w:r w:rsidR="009770A4" w:rsidRPr="009E21E3">
        <w:rPr>
          <w:rFonts w:cs="Times New Roman"/>
          <w:szCs w:val="24"/>
        </w:rPr>
        <w:t xml:space="preserve"> </w:t>
      </w:r>
      <w:r w:rsidR="009770A4" w:rsidRPr="009E21E3">
        <w:rPr>
          <w:rFonts w:cs="Times New Roman"/>
          <w:szCs w:val="24"/>
          <w:vertAlign w:val="superscript"/>
        </w:rPr>
        <w:t>57</w:t>
      </w:r>
      <w:r w:rsidR="009770A4" w:rsidRPr="009E21E3">
        <w:rPr>
          <w:rFonts w:cs="Times New Roman"/>
          <w:szCs w:val="24"/>
        </w:rPr>
        <w:t xml:space="preserve">Fe Mössbauer spectrum of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C532E4" w:rsidRPr="009E21E3">
        <w:rPr>
          <w:rFonts w:cs="Times New Roman"/>
          <w:szCs w:val="24"/>
        </w:rPr>
        <w:t>, which was fitted with t</w:t>
      </w:r>
      <w:r w:rsidR="009770A4" w:rsidRPr="009E21E3">
        <w:rPr>
          <w:rFonts w:cs="Times New Roman"/>
          <w:szCs w:val="24"/>
        </w:rPr>
        <w:t>wo doublets (</w:t>
      </w:r>
      <w:r w:rsidR="009770A4" w:rsidRPr="009E21E3">
        <w:rPr>
          <w:rFonts w:cs="Times New Roman"/>
          <w:i/>
          <w:iCs/>
          <w:szCs w:val="24"/>
        </w:rPr>
        <w:t>i.e.</w:t>
      </w:r>
      <w:r w:rsidR="009770A4" w:rsidRPr="009E21E3">
        <w:rPr>
          <w:rFonts w:cs="Times New Roman"/>
          <w:szCs w:val="24"/>
        </w:rPr>
        <w:t>, D1 and D2, indicating ferric and ferrous Fe-N</w:t>
      </w:r>
      <w:r w:rsidR="0056508D" w:rsidRPr="009E21E3">
        <w:rPr>
          <w:rFonts w:cs="Times New Roman"/>
          <w:szCs w:val="24"/>
          <w:vertAlign w:val="subscript"/>
        </w:rPr>
        <w:t>4</w:t>
      </w:r>
      <w:r w:rsidR="009770A4" w:rsidRPr="009E21E3">
        <w:rPr>
          <w:rFonts w:cs="Times New Roman"/>
          <w:szCs w:val="24"/>
        </w:rPr>
        <w:t xml:space="preserve"> moieties of high and low/medium spins, respectively).</w:t>
      </w:r>
      <w:r w:rsidR="00F904EA" w:rsidRPr="009E21E3">
        <w:rPr>
          <w:rFonts w:cs="Times New Roman"/>
          <w:szCs w:val="24"/>
        </w:rPr>
        <w:fldChar w:fldCharType="begin"/>
      </w:r>
      <w:r w:rsidR="00F904EA" w:rsidRPr="009E21E3">
        <w:rPr>
          <w:rFonts w:cs="Times New Roman"/>
          <w:szCs w:val="24"/>
        </w:rPr>
        <w:instrText xml:space="preserve"> ADDIN EN.CITE &lt;EndNote&gt;&lt;Cite&gt;&lt;Author&gt;Mineva&lt;/Author&gt;&lt;Year&gt;2019&lt;/Year&gt;&lt;RecNum&gt;1164&lt;/RecNum&gt;&lt;DisplayText&gt;&lt;style face="superscript"&gt;1&lt;/style&gt;&lt;/DisplayText&gt;&lt;record&gt;&lt;rec-number&gt;1164&lt;/rec-number&gt;&lt;foreign-keys&gt;&lt;key app="EN" db-id="vf2pxtf2fef0t2epx0rp00axvxzt255w2x5e" timestamp="1647590019"&gt;1164&lt;/key&gt;&lt;/foreign-keys&gt;&lt;ref-type name="Journal Article"&gt;17&lt;/ref-type&gt;&lt;contributors&gt;&lt;authors&gt;&lt;author&gt;Mineva, Tzonka&lt;/author&gt;&lt;author&gt;Matanovic, Ivana&lt;/author&gt;&lt;author&gt;Atanassov, Plamen&lt;/author&gt;&lt;author&gt;Sougrati, Moulay-Tahar&lt;/author&gt;&lt;author&gt;Stievano, Lorenzo&lt;/author&gt;&lt;author&gt;Clémancey, Martin&lt;/author&gt;&lt;author&gt;Kochem, Amélie&lt;/author&gt;&lt;author&gt;Latour, Jean-Marc&lt;/author&gt;&lt;author&gt;Jaouen, Frédéric&lt;/author&gt;&lt;/authors&gt;&lt;/contributors&gt;&lt;titles&gt;&lt;title&gt;&lt;style face="normal" font="default" size="100%"&gt;Understanding active sites in pyrolyzed Fe–N–C catalysts for fuel cell cathodes by bridging density functional theory calculations and &lt;/style&gt;&lt;style face="superscript" font="default" size="100%"&gt;57&lt;/style&gt;&lt;style face="normal" font="default" size="100%"&gt;Fe Mössbauer spectroscopy&lt;/style&gt;&lt;/title&gt;&lt;secondary-title&gt;ACS Catal.&lt;/secondary-title&gt;&lt;/titles&gt;&lt;periodical&gt;&lt;full-title&gt;ACS Catal.&lt;/full-title&gt;&lt;/periodical&gt;&lt;pages&gt;9359-9371&lt;/pages&gt;&lt;volume&gt;9&lt;/volume&gt;&lt;number&gt;10&lt;/number&gt;&lt;dates&gt;&lt;year&gt;2019&lt;/year&gt;&lt;pub-dates&gt;&lt;date&gt;2019/10/04&lt;/date&gt;&lt;/pub-dates&gt;&lt;/dates&gt;&lt;publisher&gt;American Chemical Society&lt;/publisher&gt;&lt;urls&gt;&lt;related-urls&gt;&lt;url&gt;https://doi.org/10.1021/acscatal.9b02586&lt;/url&gt;&lt;/related-urls&gt;&lt;/urls&gt;&lt;electronic-resource-num&gt;10.1021/acscatal.9b02586&lt;/electronic-resource-num&gt;&lt;/record&gt;&lt;/Cite&gt;&lt;/EndNote&gt;</w:instrText>
      </w:r>
      <w:r w:rsidR="00F904EA" w:rsidRPr="009E21E3">
        <w:rPr>
          <w:rFonts w:cs="Times New Roman"/>
          <w:szCs w:val="24"/>
        </w:rPr>
        <w:fldChar w:fldCharType="separate"/>
      </w:r>
      <w:r w:rsidR="00F904EA" w:rsidRPr="009E21E3">
        <w:rPr>
          <w:rFonts w:cs="Times New Roman"/>
          <w:noProof/>
          <w:szCs w:val="24"/>
          <w:vertAlign w:val="superscript"/>
        </w:rPr>
        <w:t>1</w:t>
      </w:r>
      <w:r w:rsidR="00F904EA" w:rsidRPr="009E21E3">
        <w:rPr>
          <w:rFonts w:cs="Times New Roman"/>
          <w:szCs w:val="24"/>
        </w:rPr>
        <w:fldChar w:fldCharType="end"/>
      </w:r>
      <w:r w:rsidR="00F904EA" w:rsidRPr="009E21E3">
        <w:rPr>
          <w:rFonts w:cs="Times New Roman"/>
          <w:szCs w:val="24"/>
        </w:rPr>
        <w:t xml:space="preserve"> </w:t>
      </w:r>
      <w:r w:rsidR="00860C9D" w:rsidRPr="009E21E3">
        <w:rPr>
          <w:rFonts w:cs="Times New Roman"/>
          <w:b/>
          <w:bCs/>
          <w:szCs w:val="24"/>
        </w:rPr>
        <w:t>h</w:t>
      </w:r>
      <w:r w:rsidRPr="009E21E3">
        <w:rPr>
          <w:rFonts w:cs="Times New Roman"/>
          <w:szCs w:val="24"/>
        </w:rPr>
        <w:t>,</w:t>
      </w:r>
      <w:r w:rsidR="009770A4" w:rsidRPr="009E21E3">
        <w:rPr>
          <w:rFonts w:cs="Times New Roman"/>
          <w:szCs w:val="24"/>
        </w:rPr>
        <w:t xml:space="preserve"> HAADF-STEM image of </w:t>
      </w:r>
      <w:r w:rsidR="00B03B68" w:rsidRPr="009E21E3">
        <w:rPr>
          <w:rFonts w:cs="Times New Roman"/>
          <w:szCs w:val="20"/>
        </w:rPr>
        <w:t>Fe</w:t>
      </w:r>
      <w:r w:rsidR="00B03B68" w:rsidRPr="009E21E3">
        <w:rPr>
          <w:rFonts w:cs="Times New Roman"/>
          <w:szCs w:val="20"/>
          <w:vertAlign w:val="subscript"/>
        </w:rPr>
        <w:t>0.5</w:t>
      </w:r>
      <w:r w:rsidR="00B03B68" w:rsidRPr="009E21E3">
        <w:rPr>
          <w:rFonts w:cs="Times New Roman"/>
          <w:szCs w:val="20"/>
        </w:rPr>
        <w:t>NC</w:t>
      </w:r>
      <w:r w:rsidR="009770A4" w:rsidRPr="009E21E3">
        <w:rPr>
          <w:rFonts w:cs="Times New Roman"/>
          <w:szCs w:val="24"/>
        </w:rPr>
        <w:t xml:space="preserve"> (scale bar = 2 nm).</w:t>
      </w:r>
    </w:p>
    <w:p w14:paraId="1BFAFA42" w14:textId="77777777" w:rsidR="00214C68" w:rsidRPr="009E21E3" w:rsidRDefault="00214C68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4B747FA8" w14:textId="1EA293F5" w:rsidR="009770A4" w:rsidRPr="009E21E3" w:rsidRDefault="00214C68" w:rsidP="004B2DA6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/>
          <w:noProof/>
          <w:szCs w:val="24"/>
        </w:rPr>
        <w:lastRenderedPageBreak/>
        <w:drawing>
          <wp:inline distT="0" distB="0" distL="0" distR="0" wp14:anchorId="19415EA6" wp14:editId="2E66D19C">
            <wp:extent cx="5364316" cy="1688686"/>
            <wp:effectExtent l="0" t="0" r="8255" b="698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4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4316" cy="168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2D620" w14:textId="5BF91D02" w:rsidR="00214C68" w:rsidRPr="009E21E3" w:rsidRDefault="00E70A22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214C68" w:rsidRPr="009E21E3">
        <w:rPr>
          <w:rFonts w:cs="Times New Roman" w:hint="eastAsia"/>
          <w:b/>
          <w:szCs w:val="24"/>
        </w:rPr>
        <w:t xml:space="preserve">Fig. </w:t>
      </w:r>
      <w:r w:rsidR="00214C68" w:rsidRPr="009E21E3">
        <w:rPr>
          <w:rFonts w:cs="Times New Roman"/>
          <w:b/>
          <w:szCs w:val="24"/>
        </w:rPr>
        <w:t xml:space="preserve">2. </w:t>
      </w:r>
      <w:r w:rsidR="00657535" w:rsidRPr="009E21E3">
        <w:rPr>
          <w:rFonts w:cs="Times New Roman"/>
          <w:b/>
          <w:szCs w:val="24"/>
        </w:rPr>
        <w:t>Fe</w:t>
      </w:r>
      <w:r w:rsidR="00657535" w:rsidRPr="009E21E3">
        <w:rPr>
          <w:rFonts w:cs="Times New Roman"/>
          <w:b/>
          <w:bCs/>
          <w:szCs w:val="24"/>
        </w:rPr>
        <w:t xml:space="preserve"> dissolution from graphite rod</w:t>
      </w:r>
      <w:r w:rsidR="00D117D1" w:rsidRPr="009E21E3">
        <w:rPr>
          <w:rFonts w:cs="Times New Roman"/>
          <w:b/>
          <w:bCs/>
          <w:szCs w:val="24"/>
        </w:rPr>
        <w:t xml:space="preserve"> counter electrode</w:t>
      </w:r>
      <w:r w:rsidR="00657535" w:rsidRPr="009E21E3">
        <w:rPr>
          <w:rFonts w:cs="Times New Roman"/>
          <w:b/>
          <w:bCs/>
          <w:szCs w:val="24"/>
        </w:rPr>
        <w:t>.</w:t>
      </w:r>
      <w:r w:rsidR="005B0C0C" w:rsidRPr="009E21E3">
        <w:rPr>
          <w:rFonts w:cs="Times New Roman"/>
          <w:szCs w:val="24"/>
        </w:rPr>
        <w:t xml:space="preserve"> </w:t>
      </w:r>
      <w:r w:rsidR="005B0C0C" w:rsidRPr="009E21E3">
        <w:rPr>
          <w:rFonts w:cs="Times New Roman"/>
          <w:b/>
          <w:bCs/>
          <w:szCs w:val="24"/>
        </w:rPr>
        <w:t>a</w:t>
      </w:r>
      <w:r w:rsidR="0006584D" w:rsidRPr="009E21E3">
        <w:rPr>
          <w:rFonts w:cs="Times New Roman"/>
          <w:b/>
          <w:bCs/>
          <w:szCs w:val="24"/>
        </w:rPr>
        <w:t>,b</w:t>
      </w:r>
      <w:r w:rsidR="005B0C0C" w:rsidRPr="009E21E3">
        <w:rPr>
          <w:rFonts w:cs="Times New Roman"/>
          <w:szCs w:val="24"/>
        </w:rPr>
        <w:t>,</w:t>
      </w:r>
      <w:r w:rsidR="00657535" w:rsidRPr="009E21E3">
        <w:rPr>
          <w:rFonts w:cs="Times New Roman"/>
          <w:szCs w:val="24"/>
        </w:rPr>
        <w:t xml:space="preserve"> </w:t>
      </w:r>
      <w:r w:rsidR="0006584D" w:rsidRPr="009E21E3">
        <w:rPr>
          <w:rFonts w:cs="Times New Roman"/>
          <w:szCs w:val="24"/>
        </w:rPr>
        <w:t xml:space="preserve">Fe dissolution from graphite rod obtained </w:t>
      </w:r>
      <w:r w:rsidR="00DE278F" w:rsidRPr="009E21E3">
        <w:rPr>
          <w:rFonts w:cs="Times New Roman"/>
          <w:szCs w:val="24"/>
        </w:rPr>
        <w:t xml:space="preserve">after </w:t>
      </w:r>
      <w:r w:rsidR="00657535" w:rsidRPr="009E21E3">
        <w:rPr>
          <w:rFonts w:cs="Times New Roman"/>
          <w:szCs w:val="24"/>
        </w:rPr>
        <w:t>the</w:t>
      </w:r>
      <w:r w:rsidR="00214C68" w:rsidRPr="009E21E3">
        <w:rPr>
          <w:rFonts w:cs="Times New Roman"/>
          <w:szCs w:val="24"/>
        </w:rPr>
        <w:t xml:space="preserve"> </w:t>
      </w:r>
      <w:r w:rsidR="004B15A7" w:rsidRPr="009E21E3">
        <w:rPr>
          <w:rFonts w:cs="Times New Roman"/>
          <w:szCs w:val="24"/>
        </w:rPr>
        <w:t>contact</w:t>
      </w:r>
      <w:r w:rsidR="004523BC" w:rsidRPr="009E21E3">
        <w:rPr>
          <w:rFonts w:cs="Times New Roman"/>
          <w:szCs w:val="24"/>
        </w:rPr>
        <w:t xml:space="preserve"> </w:t>
      </w:r>
      <w:r w:rsidR="004B15A7" w:rsidRPr="009E21E3">
        <w:rPr>
          <w:rFonts w:cs="Times New Roman"/>
          <w:szCs w:val="24"/>
        </w:rPr>
        <w:t>with 0.1 M HClO</w:t>
      </w:r>
      <w:r w:rsidR="004B15A7" w:rsidRPr="009E21E3">
        <w:rPr>
          <w:rFonts w:cs="Times New Roman"/>
          <w:szCs w:val="24"/>
          <w:vertAlign w:val="subscript"/>
        </w:rPr>
        <w:t>4</w:t>
      </w:r>
      <w:r w:rsidR="004B15A7" w:rsidRPr="009E21E3">
        <w:rPr>
          <w:rFonts w:cs="Times New Roman"/>
          <w:szCs w:val="24"/>
        </w:rPr>
        <w:t xml:space="preserve"> electrolyte</w:t>
      </w:r>
      <w:r w:rsidR="0006584D" w:rsidRPr="009E21E3">
        <w:rPr>
          <w:rFonts w:cs="Times New Roman"/>
          <w:szCs w:val="24"/>
        </w:rPr>
        <w:t xml:space="preserve"> (</w:t>
      </w:r>
      <w:r w:rsidR="0006584D" w:rsidRPr="009E21E3">
        <w:rPr>
          <w:rFonts w:cs="Times New Roman"/>
          <w:b/>
          <w:bCs/>
          <w:szCs w:val="24"/>
        </w:rPr>
        <w:t>a</w:t>
      </w:r>
      <w:r w:rsidR="0006584D" w:rsidRPr="009E21E3">
        <w:rPr>
          <w:rFonts w:cs="Times New Roman"/>
          <w:szCs w:val="24"/>
        </w:rPr>
        <w:t>) and</w:t>
      </w:r>
      <w:r w:rsidR="009A189C" w:rsidRPr="009E21E3">
        <w:rPr>
          <w:rFonts w:cs="Times New Roman"/>
          <w:szCs w:val="24"/>
        </w:rPr>
        <w:t xml:space="preserve"> </w:t>
      </w:r>
      <w:r w:rsidR="00DE278F" w:rsidRPr="009E21E3">
        <w:rPr>
          <w:rFonts w:cs="Times New Roman"/>
          <w:szCs w:val="24"/>
        </w:rPr>
        <w:t xml:space="preserve">during </w:t>
      </w:r>
      <w:r w:rsidR="009A189C" w:rsidRPr="009E21E3">
        <w:rPr>
          <w:rFonts w:cs="Times New Roman"/>
          <w:szCs w:val="24"/>
        </w:rPr>
        <w:t>the</w:t>
      </w:r>
      <w:r w:rsidR="0006584D" w:rsidRPr="009E21E3">
        <w:rPr>
          <w:rFonts w:cs="Times New Roman"/>
          <w:szCs w:val="24"/>
        </w:rPr>
        <w:t xml:space="preserve"> </w:t>
      </w:r>
      <w:r w:rsidR="00CD2FB8" w:rsidRPr="009E21E3">
        <w:rPr>
          <w:rFonts w:cs="Times New Roman"/>
          <w:szCs w:val="24"/>
        </w:rPr>
        <w:t>CVs</w:t>
      </w:r>
      <w:r w:rsidR="00657535" w:rsidRPr="009E21E3">
        <w:rPr>
          <w:rFonts w:cs="Times New Roman"/>
          <w:szCs w:val="24"/>
        </w:rPr>
        <w:t xml:space="preserve"> with various upper potential limits</w:t>
      </w:r>
      <w:r w:rsidR="0006584D" w:rsidRPr="009E21E3">
        <w:rPr>
          <w:rFonts w:cs="Times New Roman"/>
          <w:szCs w:val="24"/>
        </w:rPr>
        <w:t xml:space="preserve"> (</w:t>
      </w:r>
      <w:r w:rsidR="0006584D" w:rsidRPr="009E21E3">
        <w:rPr>
          <w:rFonts w:cs="Times New Roman"/>
          <w:b/>
          <w:bCs/>
          <w:szCs w:val="24"/>
        </w:rPr>
        <w:t>b</w:t>
      </w:r>
      <w:r w:rsidR="0006584D" w:rsidRPr="009E21E3">
        <w:rPr>
          <w:rFonts w:cs="Times New Roman"/>
          <w:szCs w:val="24"/>
        </w:rPr>
        <w:t>)</w:t>
      </w:r>
      <w:r w:rsidR="004523BC" w:rsidRPr="009E21E3">
        <w:rPr>
          <w:rFonts w:cs="Times New Roman"/>
          <w:szCs w:val="24"/>
        </w:rPr>
        <w:t xml:space="preserve">. </w:t>
      </w:r>
      <w:r w:rsidR="0006584D" w:rsidRPr="009E21E3">
        <w:rPr>
          <w:rFonts w:cs="Times New Roman"/>
          <w:szCs w:val="24"/>
        </w:rPr>
        <w:t xml:space="preserve">For </w:t>
      </w:r>
      <w:r w:rsidR="0006584D" w:rsidRPr="009E21E3">
        <w:rPr>
          <w:rFonts w:cs="Times New Roman"/>
          <w:b/>
          <w:bCs/>
          <w:szCs w:val="24"/>
        </w:rPr>
        <w:t>b</w:t>
      </w:r>
      <w:r w:rsidR="0006584D" w:rsidRPr="009E21E3">
        <w:rPr>
          <w:rFonts w:cs="Times New Roman"/>
          <w:szCs w:val="24"/>
        </w:rPr>
        <w:t>, t</w:t>
      </w:r>
      <w:r w:rsidR="004523BC" w:rsidRPr="009E21E3">
        <w:rPr>
          <w:rFonts w:cs="Times New Roman"/>
          <w:szCs w:val="24"/>
        </w:rPr>
        <w:t xml:space="preserve">he graphite rod </w:t>
      </w:r>
      <w:r w:rsidR="00DE278F" w:rsidRPr="009E21E3">
        <w:rPr>
          <w:rFonts w:cs="Times New Roman"/>
          <w:szCs w:val="24"/>
        </w:rPr>
        <w:t xml:space="preserve">was </w:t>
      </w:r>
      <w:r w:rsidR="0006584D" w:rsidRPr="009E21E3">
        <w:rPr>
          <w:rFonts w:cs="Times New Roman"/>
          <w:szCs w:val="24"/>
        </w:rPr>
        <w:t>used</w:t>
      </w:r>
      <w:r w:rsidR="004523BC" w:rsidRPr="009E21E3">
        <w:rPr>
          <w:rFonts w:cs="Times New Roman"/>
          <w:szCs w:val="24"/>
        </w:rPr>
        <w:t xml:space="preserve"> as a working electrode.</w:t>
      </w:r>
    </w:p>
    <w:p w14:paraId="3E1C7C05" w14:textId="77777777" w:rsidR="00214C68" w:rsidRPr="009E21E3" w:rsidRDefault="00214C68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32FF6879" w14:textId="4BC9B81C" w:rsidR="00214C68" w:rsidRPr="009E21E3" w:rsidRDefault="00970C39" w:rsidP="004B2DA6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/>
          <w:noProof/>
          <w:szCs w:val="24"/>
        </w:rPr>
        <w:lastRenderedPageBreak/>
        <w:drawing>
          <wp:inline distT="0" distB="0" distL="0" distR="0" wp14:anchorId="14A8DC4C" wp14:editId="3D102891">
            <wp:extent cx="2970714" cy="2160000"/>
            <wp:effectExtent l="0" t="0" r="1270" b="0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Fig. S3a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0714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973C7" w14:textId="7678744C" w:rsidR="00742EEC" w:rsidRPr="009E21E3" w:rsidRDefault="00E70A22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214C68" w:rsidRPr="009E21E3">
        <w:rPr>
          <w:rFonts w:cs="Times New Roman" w:hint="eastAsia"/>
          <w:b/>
          <w:szCs w:val="24"/>
        </w:rPr>
        <w:t xml:space="preserve">Fig. </w:t>
      </w:r>
      <w:r w:rsidR="00214C68" w:rsidRPr="009E21E3">
        <w:rPr>
          <w:rFonts w:cs="Times New Roman"/>
          <w:b/>
          <w:szCs w:val="24"/>
        </w:rPr>
        <w:t>3.</w:t>
      </w:r>
      <w:r w:rsidR="00214C68" w:rsidRPr="009E21E3">
        <w:rPr>
          <w:rFonts w:cs="Times New Roman"/>
          <w:szCs w:val="24"/>
        </w:rPr>
        <w:t xml:space="preserve"> </w:t>
      </w:r>
      <w:r w:rsidR="00214C68" w:rsidRPr="009E21E3">
        <w:rPr>
          <w:rFonts w:cs="Times New Roman"/>
          <w:b/>
          <w:bCs/>
          <w:szCs w:val="24"/>
        </w:rPr>
        <w:t>Electrochemical activation of Fe</w:t>
      </w:r>
      <w:r w:rsidR="00C56A01" w:rsidRPr="009E21E3">
        <w:rPr>
          <w:rFonts w:cs="Times New Roman"/>
          <w:b/>
          <w:bCs/>
          <w:szCs w:val="24"/>
          <w:vertAlign w:val="subscript"/>
        </w:rPr>
        <w:t>0.5</w:t>
      </w:r>
      <w:r w:rsidR="00214C68" w:rsidRPr="009E21E3">
        <w:rPr>
          <w:rFonts w:cs="Times New Roman"/>
          <w:b/>
          <w:bCs/>
          <w:szCs w:val="24"/>
        </w:rPr>
        <w:t>NC</w:t>
      </w:r>
      <w:r w:rsidR="00BB6495" w:rsidRPr="009E21E3">
        <w:rPr>
          <w:rFonts w:cs="Times New Roman"/>
          <w:b/>
          <w:bCs/>
          <w:szCs w:val="24"/>
        </w:rPr>
        <w:t>/</w:t>
      </w:r>
      <w:r w:rsidR="00CD2FB8" w:rsidRPr="009E21E3">
        <w:rPr>
          <w:rFonts w:cs="Times New Roman"/>
          <w:b/>
          <w:bCs/>
          <w:szCs w:val="24"/>
        </w:rPr>
        <w:t>GDE</w:t>
      </w:r>
      <w:r w:rsidR="00214C68" w:rsidRPr="009E21E3">
        <w:rPr>
          <w:rFonts w:cs="Times New Roman"/>
          <w:b/>
          <w:bCs/>
          <w:szCs w:val="24"/>
        </w:rPr>
        <w:t>.</w:t>
      </w:r>
      <w:r w:rsidR="00657535" w:rsidRPr="009E21E3">
        <w:rPr>
          <w:rFonts w:cs="Times New Roman"/>
          <w:szCs w:val="24"/>
        </w:rPr>
        <w:t xml:space="preserve"> </w:t>
      </w:r>
      <w:r w:rsidR="005B0C0C" w:rsidRPr="009E21E3">
        <w:rPr>
          <w:rFonts w:cs="Times New Roman"/>
          <w:szCs w:val="24"/>
        </w:rPr>
        <w:t>Fe dissolution rate</w:t>
      </w:r>
      <w:r w:rsidR="002B0279" w:rsidRPr="009E21E3">
        <w:rPr>
          <w:rFonts w:cs="Times New Roman"/>
          <w:szCs w:val="24"/>
        </w:rPr>
        <w:t xml:space="preserve"> </w:t>
      </w:r>
      <w:r w:rsidR="00657535" w:rsidRPr="009E21E3">
        <w:rPr>
          <w:rFonts w:cs="Times New Roman"/>
          <w:szCs w:val="24"/>
        </w:rPr>
        <w:t xml:space="preserve">of </w:t>
      </w:r>
      <w:r w:rsidR="00B03B68" w:rsidRPr="009E21E3">
        <w:rPr>
          <w:rFonts w:cs="Times New Roman"/>
          <w:szCs w:val="20"/>
        </w:rPr>
        <w:t>Fe</w:t>
      </w:r>
      <w:r w:rsidR="00B03B68" w:rsidRPr="009E21E3">
        <w:rPr>
          <w:rFonts w:cs="Times New Roman"/>
          <w:szCs w:val="20"/>
          <w:vertAlign w:val="subscript"/>
        </w:rPr>
        <w:t>0.5</w:t>
      </w:r>
      <w:r w:rsidR="00B03B68" w:rsidRPr="009E21E3">
        <w:rPr>
          <w:rFonts w:cs="Times New Roman"/>
          <w:szCs w:val="20"/>
        </w:rPr>
        <w:t>NC</w:t>
      </w:r>
      <w:r w:rsidR="00BB6495" w:rsidRPr="009E21E3">
        <w:rPr>
          <w:rFonts w:cs="Times New Roman"/>
          <w:szCs w:val="20"/>
        </w:rPr>
        <w:t>/</w:t>
      </w:r>
      <w:r w:rsidR="00E45891" w:rsidRPr="009E21E3">
        <w:rPr>
          <w:rFonts w:cs="Times New Roman"/>
          <w:szCs w:val="24"/>
        </w:rPr>
        <w:t>GDE</w:t>
      </w:r>
      <w:r w:rsidR="001B3676" w:rsidRPr="009E21E3">
        <w:rPr>
          <w:rFonts w:cs="Times New Roman"/>
          <w:szCs w:val="24"/>
        </w:rPr>
        <w:t xml:space="preserve"> </w:t>
      </w:r>
      <w:r w:rsidR="00830A53" w:rsidRPr="009E21E3">
        <w:rPr>
          <w:rFonts w:cs="Times New Roman"/>
          <w:szCs w:val="24"/>
        </w:rPr>
        <w:t xml:space="preserve">obtained by </w:t>
      </w:r>
      <w:r w:rsidR="00830A53" w:rsidRPr="009E21E3">
        <w:rPr>
          <w:rFonts w:cs="Times New Roman"/>
          <w:i/>
          <w:iCs/>
          <w:kern w:val="0"/>
          <w:szCs w:val="20"/>
        </w:rPr>
        <w:t>online</w:t>
      </w:r>
      <w:r w:rsidR="00830A53" w:rsidRPr="009E21E3">
        <w:rPr>
          <w:rFonts w:cs="Times New Roman"/>
          <w:kern w:val="0"/>
          <w:szCs w:val="20"/>
        </w:rPr>
        <w:t xml:space="preserve"> GDE/EFC/ICP-MS</w:t>
      </w:r>
      <w:r w:rsidR="00830A53" w:rsidRPr="009E21E3">
        <w:rPr>
          <w:rFonts w:cs="Times New Roman"/>
          <w:szCs w:val="20"/>
        </w:rPr>
        <w:t xml:space="preserve"> </w:t>
      </w:r>
      <w:r w:rsidR="001B3676" w:rsidRPr="009E21E3">
        <w:rPr>
          <w:rFonts w:cs="Times New Roman"/>
          <w:szCs w:val="24"/>
        </w:rPr>
        <w:t xml:space="preserve">during the CVs </w:t>
      </w:r>
      <w:r w:rsidR="002B0279" w:rsidRPr="009E21E3">
        <w:rPr>
          <w:rFonts w:cs="Times New Roman"/>
          <w:szCs w:val="24"/>
        </w:rPr>
        <w:t>in a potential range of 1.0–0.0 V</w:t>
      </w:r>
      <w:r w:rsidR="002B0279" w:rsidRPr="009E21E3">
        <w:rPr>
          <w:rFonts w:cs="Times New Roman"/>
          <w:szCs w:val="24"/>
          <w:vertAlign w:val="subscript"/>
        </w:rPr>
        <w:t>RHE</w:t>
      </w:r>
      <w:r w:rsidR="002B0279" w:rsidRPr="009E21E3">
        <w:rPr>
          <w:rFonts w:cs="Times New Roman"/>
          <w:szCs w:val="24"/>
        </w:rPr>
        <w:t xml:space="preserve"> </w:t>
      </w:r>
      <w:r w:rsidR="001B3676" w:rsidRPr="009E21E3">
        <w:rPr>
          <w:rFonts w:cs="Times New Roman"/>
          <w:szCs w:val="24"/>
        </w:rPr>
        <w:t xml:space="preserve">under Ar </w:t>
      </w:r>
      <w:r w:rsidR="00BB6495" w:rsidRPr="009E21E3">
        <w:rPr>
          <w:rFonts w:cs="Times New Roman"/>
          <w:szCs w:val="24"/>
        </w:rPr>
        <w:t xml:space="preserve">flow </w:t>
      </w:r>
      <w:r w:rsidR="001B3676" w:rsidRPr="009E21E3">
        <w:rPr>
          <w:rFonts w:cs="Times New Roman"/>
          <w:szCs w:val="24"/>
        </w:rPr>
        <w:t xml:space="preserve">at </w:t>
      </w:r>
      <w:r w:rsidR="008B56EC" w:rsidRPr="009E21E3">
        <w:rPr>
          <w:rFonts w:cs="Times New Roman"/>
          <w:szCs w:val="24"/>
        </w:rPr>
        <w:t>2</w:t>
      </w:r>
      <w:r w:rsidR="006C6844" w:rsidRPr="009E21E3">
        <w:rPr>
          <w:rFonts w:cs="Times New Roman"/>
          <w:szCs w:val="24"/>
        </w:rPr>
        <w:t>98</w:t>
      </w:r>
      <w:r w:rsidR="008B56EC" w:rsidRPr="009E21E3">
        <w:rPr>
          <w:rFonts w:cs="Times New Roman"/>
          <w:szCs w:val="24"/>
        </w:rPr>
        <w:t xml:space="preserve"> </w:t>
      </w:r>
      <w:r w:rsidR="006C6844" w:rsidRPr="009E21E3">
        <w:rPr>
          <w:rFonts w:cs="Times New Roman"/>
          <w:szCs w:val="20"/>
        </w:rPr>
        <w:t>K</w:t>
      </w:r>
      <w:r w:rsidR="00970C39" w:rsidRPr="009E21E3">
        <w:rPr>
          <w:rFonts w:cs="Times New Roman"/>
          <w:szCs w:val="24"/>
        </w:rPr>
        <w:t>.</w:t>
      </w:r>
    </w:p>
    <w:p w14:paraId="0B0B1F44" w14:textId="77777777" w:rsidR="00742EEC" w:rsidRPr="009E21E3" w:rsidRDefault="00742EEC">
      <w:pPr>
        <w:widowControl/>
        <w:wordWrap/>
        <w:autoSpaceDE/>
        <w:autoSpaceDN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70234227" w14:textId="4D9AA4B8" w:rsidR="00742EEC" w:rsidRPr="009E21E3" w:rsidRDefault="00742EEC" w:rsidP="00742EEC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 w:hint="eastAsia"/>
          <w:noProof/>
          <w:szCs w:val="24"/>
        </w:rPr>
        <w:lastRenderedPageBreak/>
        <w:drawing>
          <wp:inline distT="0" distB="0" distL="0" distR="0" wp14:anchorId="3FBCAD98" wp14:editId="585A2CE1">
            <wp:extent cx="4570063" cy="1908000"/>
            <wp:effectExtent l="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0063" cy="19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E1763" w14:textId="66F8F815" w:rsidR="00742EEC" w:rsidRPr="009E21E3" w:rsidRDefault="00742EEC" w:rsidP="008A1E70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="002A0716" w:rsidRPr="009E21E3">
        <w:rPr>
          <w:rFonts w:cs="Times New Roman"/>
          <w:b/>
          <w:szCs w:val="24"/>
        </w:rPr>
        <w:t>4</w:t>
      </w:r>
      <w:r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szCs w:val="24"/>
        </w:rPr>
        <w:t xml:space="preserve"> </w:t>
      </w:r>
      <w:r w:rsidR="00ED3A20" w:rsidRPr="009E21E3">
        <w:rPr>
          <w:rFonts w:cs="Times New Roman"/>
          <w:b/>
          <w:bCs/>
          <w:szCs w:val="24"/>
        </w:rPr>
        <w:t>ORR performance of Fe</w:t>
      </w:r>
      <w:r w:rsidR="00ED3A20" w:rsidRPr="009E21E3">
        <w:rPr>
          <w:rFonts w:cs="Times New Roman"/>
          <w:b/>
          <w:bCs/>
          <w:szCs w:val="24"/>
          <w:vertAlign w:val="subscript"/>
        </w:rPr>
        <w:t>0.5</w:t>
      </w:r>
      <w:r w:rsidR="00ED3A20" w:rsidRPr="009E21E3">
        <w:rPr>
          <w:rFonts w:cs="Times New Roman"/>
          <w:b/>
          <w:bCs/>
          <w:szCs w:val="24"/>
        </w:rPr>
        <w:t xml:space="preserve">NC. </w:t>
      </w:r>
      <w:r w:rsidR="003D508F" w:rsidRPr="009E21E3">
        <w:rPr>
          <w:rFonts w:cs="Times New Roman"/>
          <w:b/>
          <w:bCs/>
          <w:szCs w:val="24"/>
        </w:rPr>
        <w:t>a,b</w:t>
      </w:r>
      <w:r w:rsidR="003D508F" w:rsidRPr="009E21E3">
        <w:rPr>
          <w:rFonts w:cs="Times New Roman"/>
          <w:bCs/>
          <w:szCs w:val="24"/>
        </w:rPr>
        <w:t xml:space="preserve">, </w:t>
      </w:r>
      <w:r w:rsidR="00722C42" w:rsidRPr="009E21E3">
        <w:rPr>
          <w:rFonts w:cs="Times New Roman"/>
          <w:szCs w:val="24"/>
        </w:rPr>
        <w:t>ORR polari</w:t>
      </w:r>
      <w:r w:rsidR="00CB45B6" w:rsidRPr="009E21E3">
        <w:rPr>
          <w:rFonts w:cs="Times New Roman"/>
          <w:szCs w:val="24"/>
        </w:rPr>
        <w:t>z</w:t>
      </w:r>
      <w:r w:rsidR="00ED3A20" w:rsidRPr="009E21E3">
        <w:rPr>
          <w:rFonts w:cs="Times New Roman"/>
          <w:szCs w:val="24"/>
        </w:rPr>
        <w:t>ation curves of Fe</w:t>
      </w:r>
      <w:r w:rsidR="00ED3A20" w:rsidRPr="009E21E3">
        <w:rPr>
          <w:rFonts w:cs="Times New Roman"/>
          <w:szCs w:val="24"/>
          <w:vertAlign w:val="subscript"/>
        </w:rPr>
        <w:t>0.5</w:t>
      </w:r>
      <w:r w:rsidR="00ED3A20" w:rsidRPr="009E21E3">
        <w:rPr>
          <w:rFonts w:cs="Times New Roman"/>
          <w:szCs w:val="24"/>
        </w:rPr>
        <w:t>NC</w:t>
      </w:r>
      <w:r w:rsidR="009A189C" w:rsidRPr="009E21E3">
        <w:rPr>
          <w:rFonts w:cs="Times New Roman"/>
          <w:szCs w:val="24"/>
        </w:rPr>
        <w:t xml:space="preserve"> </w:t>
      </w:r>
      <w:r w:rsidR="00366823" w:rsidRPr="009E21E3">
        <w:rPr>
          <w:rFonts w:cs="Times New Roman"/>
          <w:szCs w:val="24"/>
        </w:rPr>
        <w:t>fabricated</w:t>
      </w:r>
      <w:r w:rsidR="00236A10" w:rsidRPr="009E21E3">
        <w:rPr>
          <w:rFonts w:cs="Times New Roman"/>
          <w:szCs w:val="24"/>
        </w:rPr>
        <w:t xml:space="preserve"> on </w:t>
      </w:r>
      <w:r w:rsidR="003D508F" w:rsidRPr="009E21E3">
        <w:rPr>
          <w:rFonts w:cs="Times New Roman"/>
          <w:szCs w:val="24"/>
        </w:rPr>
        <w:t>RDE or GDE (</w:t>
      </w:r>
      <w:r w:rsidR="003D508F" w:rsidRPr="009E21E3">
        <w:rPr>
          <w:rFonts w:cs="Times New Roman"/>
          <w:b/>
          <w:szCs w:val="24"/>
        </w:rPr>
        <w:t>a</w:t>
      </w:r>
      <w:r w:rsidR="003D508F" w:rsidRPr="009E21E3">
        <w:rPr>
          <w:rFonts w:cs="Times New Roman"/>
          <w:szCs w:val="24"/>
        </w:rPr>
        <w:t>)</w:t>
      </w:r>
      <w:r w:rsidR="001761FC" w:rsidRPr="009E21E3">
        <w:rPr>
          <w:rFonts w:cs="Times New Roman"/>
          <w:szCs w:val="24"/>
        </w:rPr>
        <w:t>,</w:t>
      </w:r>
      <w:r w:rsidR="003D508F" w:rsidRPr="009E21E3">
        <w:rPr>
          <w:rFonts w:cs="Times New Roman"/>
          <w:szCs w:val="24"/>
        </w:rPr>
        <w:t xml:space="preserve"> and corresponding Tafel plots (</w:t>
      </w:r>
      <w:r w:rsidR="003D508F" w:rsidRPr="009E21E3">
        <w:rPr>
          <w:rFonts w:cs="Times New Roman"/>
          <w:b/>
          <w:szCs w:val="24"/>
        </w:rPr>
        <w:t>b</w:t>
      </w:r>
      <w:r w:rsidR="003D508F" w:rsidRPr="009E21E3">
        <w:rPr>
          <w:rFonts w:cs="Times New Roman"/>
          <w:szCs w:val="24"/>
        </w:rPr>
        <w:t>).</w:t>
      </w:r>
      <w:r w:rsidR="00286A71" w:rsidRPr="009E21E3">
        <w:rPr>
          <w:rFonts w:cs="Times New Roman"/>
          <w:szCs w:val="24"/>
        </w:rPr>
        <w:t xml:space="preserve"> </w:t>
      </w:r>
      <w:r w:rsidR="00240D7B" w:rsidRPr="009E21E3">
        <w:rPr>
          <w:rFonts w:cs="Times New Roman"/>
          <w:szCs w:val="24"/>
        </w:rPr>
        <w:t>On the conventional RDE system, Fe</w:t>
      </w:r>
      <w:r w:rsidR="00240D7B" w:rsidRPr="009E21E3">
        <w:rPr>
          <w:rFonts w:cs="Times New Roman"/>
          <w:szCs w:val="24"/>
          <w:vertAlign w:val="subscript"/>
        </w:rPr>
        <w:t>0.5</w:t>
      </w:r>
      <w:r w:rsidR="00240D7B" w:rsidRPr="009E21E3">
        <w:rPr>
          <w:rFonts w:cs="Times New Roman"/>
          <w:szCs w:val="24"/>
        </w:rPr>
        <w:t>NC showed a</w:t>
      </w:r>
      <w:r w:rsidR="003D508F" w:rsidRPr="009E21E3">
        <w:rPr>
          <w:rFonts w:cs="Times New Roman"/>
          <w:szCs w:val="24"/>
        </w:rPr>
        <w:t xml:space="preserve"> Tafel slope </w:t>
      </w:r>
      <w:r w:rsidR="00240D7B" w:rsidRPr="009E21E3">
        <w:rPr>
          <w:rFonts w:cs="Times New Roman"/>
          <w:szCs w:val="24"/>
        </w:rPr>
        <w:t xml:space="preserve">of </w:t>
      </w:r>
      <w:r w:rsidR="003D508F" w:rsidRPr="009E21E3">
        <w:rPr>
          <w:rFonts w:cs="Times New Roman"/>
          <w:szCs w:val="24"/>
        </w:rPr>
        <w:t xml:space="preserve">60 </w:t>
      </w:r>
      <w:r w:rsidR="003D508F" w:rsidRPr="009E21E3">
        <w:rPr>
          <w:rFonts w:cs="Times New Roman" w:hint="eastAsia"/>
          <w:szCs w:val="24"/>
        </w:rPr>
        <w:t xml:space="preserve">mV </w:t>
      </w:r>
      <w:r w:rsidR="003D508F" w:rsidRPr="009E21E3">
        <w:rPr>
          <w:rFonts w:cs="Times New Roman"/>
          <w:szCs w:val="24"/>
        </w:rPr>
        <w:t>d</w:t>
      </w:r>
      <w:r w:rsidR="003D508F" w:rsidRPr="009E21E3">
        <w:rPr>
          <w:rFonts w:cs="Times New Roman"/>
          <w:szCs w:val="20"/>
        </w:rPr>
        <w:t>ec</w:t>
      </w:r>
      <w:r w:rsidR="003D508F" w:rsidRPr="009E21E3">
        <w:rPr>
          <w:rFonts w:cs="Times New Roman"/>
          <w:szCs w:val="20"/>
          <w:vertAlign w:val="superscript"/>
        </w:rPr>
        <w:t>−1</w:t>
      </w:r>
      <w:r w:rsidR="00240D7B" w:rsidRPr="009E21E3">
        <w:rPr>
          <w:rFonts w:cs="Times New Roman"/>
          <w:szCs w:val="24"/>
        </w:rPr>
        <w:t>. However, in the GDE/EFC</w:t>
      </w:r>
      <w:r w:rsidR="00B4386F" w:rsidRPr="009E21E3">
        <w:rPr>
          <w:rFonts w:cs="Times New Roman"/>
          <w:szCs w:val="24"/>
        </w:rPr>
        <w:t>/ICP-MS</w:t>
      </w:r>
      <w:r w:rsidR="00240D7B" w:rsidRPr="009E21E3">
        <w:rPr>
          <w:rFonts w:cs="Times New Roman"/>
          <w:szCs w:val="24"/>
        </w:rPr>
        <w:t xml:space="preserve"> system, the same catalyst revealed </w:t>
      </w:r>
      <w:r w:rsidR="002D678B" w:rsidRPr="009E21E3">
        <w:rPr>
          <w:rFonts w:cs="Times New Roman"/>
          <w:szCs w:val="24"/>
        </w:rPr>
        <w:t xml:space="preserve">a higher </w:t>
      </w:r>
      <w:r w:rsidR="00240D7B" w:rsidRPr="009E21E3">
        <w:rPr>
          <w:rFonts w:cs="Times New Roman"/>
          <w:szCs w:val="24"/>
        </w:rPr>
        <w:t>Tafel slope</w:t>
      </w:r>
      <w:r w:rsidR="001761FC" w:rsidRPr="009E21E3">
        <w:rPr>
          <w:rFonts w:cs="Times New Roman"/>
          <w:szCs w:val="24"/>
        </w:rPr>
        <w:t xml:space="preserve"> of</w:t>
      </w:r>
      <w:r w:rsidR="00240D7B" w:rsidRPr="009E21E3">
        <w:rPr>
          <w:rFonts w:cs="Times New Roman"/>
          <w:szCs w:val="24"/>
        </w:rPr>
        <w:t xml:space="preserve"> </w:t>
      </w:r>
      <w:r w:rsidR="00451344" w:rsidRPr="009E21E3">
        <w:rPr>
          <w:rFonts w:cs="Times New Roman"/>
          <w:szCs w:val="24"/>
        </w:rPr>
        <w:t xml:space="preserve">110 </w:t>
      </w:r>
      <w:r w:rsidR="002D678B" w:rsidRPr="009E21E3">
        <w:rPr>
          <w:rFonts w:cs="Times New Roman" w:hint="eastAsia"/>
          <w:szCs w:val="24"/>
        </w:rPr>
        <w:t xml:space="preserve">mV </w:t>
      </w:r>
      <w:r w:rsidR="002D678B" w:rsidRPr="009E21E3">
        <w:rPr>
          <w:rFonts w:cs="Times New Roman"/>
          <w:szCs w:val="24"/>
        </w:rPr>
        <w:t>d</w:t>
      </w:r>
      <w:r w:rsidR="002D678B" w:rsidRPr="009E21E3">
        <w:rPr>
          <w:rFonts w:cs="Times New Roman"/>
          <w:szCs w:val="20"/>
        </w:rPr>
        <w:t>ec</w:t>
      </w:r>
      <w:r w:rsidR="002D678B" w:rsidRPr="009E21E3">
        <w:rPr>
          <w:rFonts w:cs="Times New Roman"/>
          <w:szCs w:val="20"/>
          <w:vertAlign w:val="superscript"/>
        </w:rPr>
        <w:t>−1</w:t>
      </w:r>
      <w:r w:rsidR="002D678B" w:rsidRPr="009E21E3">
        <w:rPr>
          <w:rFonts w:cs="Times New Roman"/>
          <w:szCs w:val="20"/>
        </w:rPr>
        <w:t xml:space="preserve"> at </w:t>
      </w:r>
      <w:r w:rsidR="001761FC" w:rsidRPr="009E21E3">
        <w:rPr>
          <w:rFonts w:cs="Times New Roman"/>
          <w:szCs w:val="20"/>
        </w:rPr>
        <w:t xml:space="preserve">a </w:t>
      </w:r>
      <w:r w:rsidR="002D678B" w:rsidRPr="009E21E3">
        <w:rPr>
          <w:rFonts w:cs="Times New Roman"/>
          <w:szCs w:val="20"/>
        </w:rPr>
        <w:t xml:space="preserve">low overpotential region and it increased </w:t>
      </w:r>
      <w:r w:rsidR="00451344" w:rsidRPr="009E21E3">
        <w:rPr>
          <w:rFonts w:cs="Times New Roman"/>
          <w:szCs w:val="20"/>
        </w:rPr>
        <w:t xml:space="preserve">to </w:t>
      </w:r>
      <w:r w:rsidR="00451344" w:rsidRPr="009E21E3">
        <w:rPr>
          <w:rFonts w:cs="Times New Roman"/>
          <w:szCs w:val="24"/>
        </w:rPr>
        <w:t xml:space="preserve">200 </w:t>
      </w:r>
      <w:r w:rsidR="00451344" w:rsidRPr="009E21E3">
        <w:rPr>
          <w:rFonts w:cs="Times New Roman" w:hint="eastAsia"/>
          <w:szCs w:val="24"/>
        </w:rPr>
        <w:t xml:space="preserve">mV </w:t>
      </w:r>
      <w:r w:rsidR="00451344" w:rsidRPr="009E21E3">
        <w:rPr>
          <w:rFonts w:cs="Times New Roman"/>
          <w:szCs w:val="24"/>
        </w:rPr>
        <w:t>d</w:t>
      </w:r>
      <w:r w:rsidR="00451344" w:rsidRPr="009E21E3">
        <w:rPr>
          <w:rFonts w:cs="Times New Roman"/>
          <w:szCs w:val="20"/>
        </w:rPr>
        <w:t>ec</w:t>
      </w:r>
      <w:r w:rsidR="00451344" w:rsidRPr="009E21E3">
        <w:rPr>
          <w:rFonts w:cs="Times New Roman"/>
          <w:szCs w:val="20"/>
          <w:vertAlign w:val="superscript"/>
        </w:rPr>
        <w:t>−1</w:t>
      </w:r>
      <w:r w:rsidR="00240D7B" w:rsidRPr="009E21E3">
        <w:rPr>
          <w:rFonts w:cs="Times New Roman"/>
          <w:szCs w:val="24"/>
        </w:rPr>
        <w:t xml:space="preserve"> as </w:t>
      </w:r>
      <w:r w:rsidR="001761FC" w:rsidRPr="009E21E3">
        <w:rPr>
          <w:rFonts w:cs="Times New Roman"/>
          <w:szCs w:val="24"/>
        </w:rPr>
        <w:t xml:space="preserve">the </w:t>
      </w:r>
      <w:r w:rsidR="00240D7B" w:rsidRPr="009E21E3">
        <w:rPr>
          <w:rFonts w:cs="Times New Roman"/>
          <w:szCs w:val="24"/>
        </w:rPr>
        <w:t xml:space="preserve">overpotential increased. </w:t>
      </w:r>
      <w:r w:rsidR="00722D41" w:rsidRPr="009E21E3">
        <w:rPr>
          <w:rFonts w:cs="Times New Roman"/>
          <w:szCs w:val="24"/>
        </w:rPr>
        <w:t>This phenomenon</w:t>
      </w:r>
      <w:r w:rsidR="00451344" w:rsidRPr="009E21E3">
        <w:rPr>
          <w:rFonts w:cs="Times New Roman"/>
          <w:szCs w:val="24"/>
        </w:rPr>
        <w:t xml:space="preserve">, </w:t>
      </w:r>
      <w:r w:rsidR="00451344" w:rsidRPr="009E21E3">
        <w:rPr>
          <w:rFonts w:cs="Times New Roman"/>
          <w:i/>
          <w:szCs w:val="24"/>
        </w:rPr>
        <w:t>i.e.</w:t>
      </w:r>
      <w:r w:rsidR="00451344" w:rsidRPr="009E21E3">
        <w:rPr>
          <w:rFonts w:cs="Times New Roman"/>
          <w:szCs w:val="24"/>
        </w:rPr>
        <w:t xml:space="preserve">, doubling of </w:t>
      </w:r>
      <w:r w:rsidR="001761FC" w:rsidRPr="009E21E3">
        <w:rPr>
          <w:rFonts w:cs="Times New Roman"/>
          <w:szCs w:val="24"/>
        </w:rPr>
        <w:t xml:space="preserve">the </w:t>
      </w:r>
      <w:r w:rsidR="00451344" w:rsidRPr="009E21E3">
        <w:rPr>
          <w:rFonts w:cs="Times New Roman"/>
          <w:szCs w:val="24"/>
        </w:rPr>
        <w:t xml:space="preserve">Tafel slope, </w:t>
      </w:r>
      <w:r w:rsidR="00722D41" w:rsidRPr="009E21E3">
        <w:rPr>
          <w:rFonts w:cs="Times New Roman"/>
          <w:szCs w:val="24"/>
        </w:rPr>
        <w:t>can</w:t>
      </w:r>
      <w:r w:rsidR="00451344" w:rsidRPr="009E21E3">
        <w:rPr>
          <w:rFonts w:cs="Times New Roman"/>
          <w:szCs w:val="24"/>
        </w:rPr>
        <w:t xml:space="preserve"> be interpreted as a flooded GDE, where </w:t>
      </w:r>
      <w:r w:rsidR="008C71D3" w:rsidRPr="009E21E3">
        <w:rPr>
          <w:rFonts w:cs="Times New Roman"/>
          <w:szCs w:val="24"/>
        </w:rPr>
        <w:t>the measured Tafel slope is a consequence of combined O</w:t>
      </w:r>
      <w:r w:rsidR="008C71D3" w:rsidRPr="009E21E3">
        <w:rPr>
          <w:rFonts w:cs="Times New Roman"/>
          <w:szCs w:val="24"/>
          <w:vertAlign w:val="subscript"/>
        </w:rPr>
        <w:t>2</w:t>
      </w:r>
      <w:r w:rsidR="008C71D3" w:rsidRPr="009E21E3">
        <w:rPr>
          <w:rFonts w:cs="Times New Roman"/>
          <w:szCs w:val="24"/>
        </w:rPr>
        <w:t xml:space="preserve"> diffusion outside the GDE and the ORR kinetics inside the active layer.</w:t>
      </w:r>
      <w:r w:rsidR="008C71D3" w:rsidRPr="009E21E3">
        <w:rPr>
          <w:rFonts w:cs="Times New Roman"/>
          <w:szCs w:val="24"/>
        </w:rPr>
        <w:fldChar w:fldCharType="begin"/>
      </w:r>
      <w:r w:rsidR="00C12171" w:rsidRPr="009E21E3">
        <w:rPr>
          <w:rFonts w:cs="Times New Roman"/>
          <w:szCs w:val="24"/>
        </w:rPr>
        <w:instrText xml:space="preserve"> ADDIN EN.CITE &lt;EndNote&gt;&lt;Cite&gt;&lt;Author&gt;Jaouen&lt;/Author&gt;&lt;Year&gt;2002&lt;/Year&gt;&lt;RecNum&gt;1240&lt;/RecNum&gt;&lt;DisplayText&gt;&lt;style face="superscript"&gt;7&lt;/style&gt;&lt;/DisplayText&gt;&lt;record&gt;&lt;rec-number&gt;1240&lt;/rec-number&gt;&lt;foreign-keys&gt;&lt;key app="EN" db-id="vf2pxtf2fef0t2epx0rp00axvxzt255w2x5e" timestamp="1660545549"&gt;1240&lt;/key&gt;&lt;/foreign-keys&gt;&lt;ref-type name="Journal Article"&gt;17&lt;/ref-type&gt;&lt;contributors&gt;&lt;authors&gt;&lt;author&gt;Jaouen, Frédéric&lt;/author&gt;&lt;author&gt;Lindbergh, Göran&lt;/author&gt;&lt;author&gt;Sundholm, Göran&lt;/author&gt;&lt;/authors&gt;&lt;/contributors&gt;&lt;titles&gt;&lt;title&gt;Investigation of mass-transport limitations in the solid polymer fuel cell cathode&lt;/title&gt;&lt;secondary-title&gt;J. Electrochem. Soc.&lt;/secondary-title&gt;&lt;/titles&gt;&lt;periodical&gt;&lt;full-title&gt;J. Electrochem. Soc.&lt;/full-title&gt;&lt;/periodical&gt;&lt;pages&gt;A437&lt;/pages&gt;&lt;volume&gt;149&lt;/volume&gt;&lt;number&gt;4&lt;/number&gt;&lt;dates&gt;&lt;year&gt;2002&lt;/year&gt;&lt;/dates&gt;&lt;publisher&gt;The Electrochemical Society&lt;/publisher&gt;&lt;isbn&gt;0013-4651&lt;/isbn&gt;&lt;urls&gt;&lt;related-urls&gt;&lt;url&gt;http://dx.doi.org/10.1149/1.1456916&lt;/url&gt;&lt;/related-urls&gt;&lt;/urls&gt;&lt;electronic-resource-num&gt;10.1149/1.1456916&lt;/electronic-resource-num&gt;&lt;/record&gt;&lt;/Cite&gt;&lt;/EndNote&gt;</w:instrText>
      </w:r>
      <w:r w:rsidR="008C71D3" w:rsidRPr="009E21E3">
        <w:rPr>
          <w:rFonts w:cs="Times New Roman"/>
          <w:szCs w:val="24"/>
        </w:rPr>
        <w:fldChar w:fldCharType="separate"/>
      </w:r>
      <w:r w:rsidR="00C12171" w:rsidRPr="009E21E3">
        <w:rPr>
          <w:rFonts w:cs="Times New Roman"/>
          <w:noProof/>
          <w:szCs w:val="24"/>
          <w:vertAlign w:val="superscript"/>
        </w:rPr>
        <w:t>7</w:t>
      </w:r>
      <w:r w:rsidR="008C71D3" w:rsidRPr="009E21E3">
        <w:rPr>
          <w:rFonts w:cs="Times New Roman"/>
          <w:szCs w:val="24"/>
        </w:rPr>
        <w:fldChar w:fldCharType="end"/>
      </w:r>
    </w:p>
    <w:p w14:paraId="5DB6FE99" w14:textId="77777777" w:rsidR="00214C68" w:rsidRPr="009E21E3" w:rsidRDefault="00214C68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6F68D400" w14:textId="644FF64A" w:rsidR="00214C68" w:rsidRPr="009E21E3" w:rsidRDefault="00214C68" w:rsidP="004B2DA6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 w:hint="eastAsia"/>
          <w:noProof/>
          <w:szCs w:val="24"/>
        </w:rPr>
        <w:lastRenderedPageBreak/>
        <w:drawing>
          <wp:inline distT="0" distB="0" distL="0" distR="0" wp14:anchorId="3823907A" wp14:editId="53CA6534">
            <wp:extent cx="5179857" cy="4320000"/>
            <wp:effectExtent l="0" t="0" r="1905" b="444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857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18201" w14:textId="77777777" w:rsidR="000C72B7" w:rsidRPr="009E21E3" w:rsidRDefault="00E70A22" w:rsidP="005A7AC4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214C68" w:rsidRPr="009E21E3">
        <w:rPr>
          <w:rFonts w:cs="Times New Roman" w:hint="eastAsia"/>
          <w:b/>
          <w:szCs w:val="24"/>
        </w:rPr>
        <w:t xml:space="preserve">Fig. </w:t>
      </w:r>
      <w:r w:rsidR="00AC2E44" w:rsidRPr="009E21E3">
        <w:rPr>
          <w:rFonts w:cs="Times New Roman"/>
          <w:b/>
          <w:szCs w:val="24"/>
        </w:rPr>
        <w:t>5</w:t>
      </w:r>
      <w:r w:rsidR="00214C68" w:rsidRPr="009E21E3">
        <w:rPr>
          <w:rFonts w:cs="Times New Roman" w:hint="eastAsia"/>
          <w:b/>
          <w:szCs w:val="24"/>
        </w:rPr>
        <w:t>.</w:t>
      </w:r>
      <w:r w:rsidRPr="009E21E3">
        <w:rPr>
          <w:rFonts w:cs="Times New Roman"/>
          <w:b/>
          <w:szCs w:val="24"/>
        </w:rPr>
        <w:t xml:space="preserve"> </w:t>
      </w:r>
      <w:r w:rsidR="00BB6495" w:rsidRPr="009E21E3">
        <w:rPr>
          <w:rFonts w:cs="Times New Roman"/>
          <w:b/>
          <w:szCs w:val="24"/>
        </w:rPr>
        <w:t xml:space="preserve">Change in </w:t>
      </w:r>
      <w:r w:rsidRPr="009E21E3">
        <w:rPr>
          <w:rFonts w:cs="Times New Roman"/>
          <w:b/>
          <w:szCs w:val="24"/>
        </w:rPr>
        <w:t xml:space="preserve">ORR activity after the CVs </w:t>
      </w:r>
      <w:r w:rsidR="00CE2B3E" w:rsidRPr="009E21E3">
        <w:rPr>
          <w:rFonts w:cs="Times New Roman"/>
          <w:b/>
          <w:szCs w:val="24"/>
        </w:rPr>
        <w:t>at various temperature</w:t>
      </w:r>
      <w:r w:rsidR="006E43EB" w:rsidRPr="009E21E3">
        <w:rPr>
          <w:rFonts w:cs="Times New Roman"/>
          <w:b/>
          <w:szCs w:val="24"/>
        </w:rPr>
        <w:t>s</w:t>
      </w:r>
      <w:r w:rsidRPr="009E21E3">
        <w:rPr>
          <w:rFonts w:cs="Times New Roman"/>
          <w:b/>
          <w:szCs w:val="24"/>
        </w:rPr>
        <w:t>.</w:t>
      </w:r>
      <w:r w:rsidR="00214C68" w:rsidRPr="009E21E3">
        <w:rPr>
          <w:rFonts w:cs="Times New Roman" w:hint="eastAsia"/>
          <w:szCs w:val="24"/>
        </w:rPr>
        <w:t xml:space="preserve"> </w:t>
      </w:r>
      <w:r w:rsidR="005B0C0C" w:rsidRPr="009E21E3">
        <w:rPr>
          <w:rFonts w:cs="Times New Roman"/>
          <w:b/>
          <w:bCs/>
          <w:szCs w:val="24"/>
        </w:rPr>
        <w:t>a–d</w:t>
      </w:r>
      <w:r w:rsidRPr="009E21E3">
        <w:rPr>
          <w:rFonts w:cs="Times New Roman"/>
          <w:szCs w:val="24"/>
        </w:rPr>
        <w:t>,</w:t>
      </w:r>
      <w:r w:rsidR="005B0C0C" w:rsidRPr="009E21E3">
        <w:rPr>
          <w:rFonts w:cs="Times New Roman"/>
          <w:szCs w:val="24"/>
        </w:rPr>
        <w:t xml:space="preserve"> </w:t>
      </w:r>
      <w:r w:rsidR="00214C68" w:rsidRPr="009E21E3">
        <w:rPr>
          <w:rFonts w:cs="Times New Roman" w:hint="eastAsia"/>
          <w:szCs w:val="24"/>
        </w:rPr>
        <w:t xml:space="preserve">ORR </w:t>
      </w:r>
      <w:r w:rsidR="00722C42" w:rsidRPr="009E21E3">
        <w:rPr>
          <w:rFonts w:cs="Times New Roman"/>
          <w:szCs w:val="24"/>
        </w:rPr>
        <w:t>polari</w:t>
      </w:r>
      <w:r w:rsidR="00CB45B6" w:rsidRPr="009E21E3">
        <w:rPr>
          <w:rFonts w:cs="Times New Roman"/>
          <w:szCs w:val="24"/>
        </w:rPr>
        <w:t>z</w:t>
      </w:r>
      <w:r w:rsidR="00214C68" w:rsidRPr="009E21E3">
        <w:rPr>
          <w:rFonts w:cs="Times New Roman"/>
          <w:szCs w:val="24"/>
        </w:rPr>
        <w:t xml:space="preserve">ation curves of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BB6495" w:rsidRPr="009E21E3">
        <w:rPr>
          <w:rFonts w:cs="Times New Roman"/>
          <w:szCs w:val="24"/>
        </w:rPr>
        <w:t>/</w:t>
      </w:r>
      <w:r w:rsidR="00E45891" w:rsidRPr="009E21E3">
        <w:rPr>
          <w:rFonts w:cs="Times New Roman"/>
          <w:szCs w:val="24"/>
        </w:rPr>
        <w:t>GDE</w:t>
      </w:r>
      <w:r w:rsidR="00930E35" w:rsidRPr="009E21E3">
        <w:rPr>
          <w:rFonts w:cs="Times New Roman"/>
          <w:szCs w:val="24"/>
        </w:rPr>
        <w:t xml:space="preserve"> obtained</w:t>
      </w:r>
      <w:r w:rsidR="00214C68" w:rsidRPr="009E21E3">
        <w:rPr>
          <w:rFonts w:cs="Times New Roman"/>
          <w:szCs w:val="24"/>
        </w:rPr>
        <w:t xml:space="preserve"> before and after</w:t>
      </w:r>
      <w:r w:rsidR="000362E7" w:rsidRPr="009E21E3">
        <w:rPr>
          <w:rFonts w:cs="Times New Roman"/>
          <w:szCs w:val="24"/>
        </w:rPr>
        <w:t xml:space="preserve"> the</w:t>
      </w:r>
      <w:r w:rsidR="00214C68" w:rsidRPr="009E21E3">
        <w:rPr>
          <w:rFonts w:cs="Times New Roman"/>
          <w:szCs w:val="24"/>
        </w:rPr>
        <w:t xml:space="preserve"> </w:t>
      </w:r>
      <w:r w:rsidR="000362E7" w:rsidRPr="009E21E3">
        <w:rPr>
          <w:rFonts w:cs="Times New Roman"/>
          <w:szCs w:val="24"/>
        </w:rPr>
        <w:t>three CVs</w:t>
      </w:r>
      <w:r w:rsidR="00E45891" w:rsidRPr="009E21E3">
        <w:rPr>
          <w:rFonts w:cs="Times New Roman"/>
          <w:szCs w:val="24"/>
        </w:rPr>
        <w:t xml:space="preserve"> in a potential range of 1.0–0.0 V</w:t>
      </w:r>
      <w:r w:rsidR="00E45891" w:rsidRPr="009E21E3">
        <w:rPr>
          <w:rFonts w:cs="Times New Roman"/>
          <w:szCs w:val="24"/>
          <w:vertAlign w:val="subscript"/>
        </w:rPr>
        <w:t>RHE</w:t>
      </w:r>
      <w:r w:rsidR="000362E7" w:rsidRPr="009E21E3">
        <w:rPr>
          <w:rFonts w:cs="Times New Roman"/>
          <w:szCs w:val="24"/>
        </w:rPr>
        <w:t xml:space="preserve"> </w:t>
      </w:r>
      <w:r w:rsidR="008B56EC" w:rsidRPr="009E21E3">
        <w:rPr>
          <w:rFonts w:cs="Times New Roman"/>
          <w:szCs w:val="24"/>
        </w:rPr>
        <w:t>under</w:t>
      </w:r>
      <w:r w:rsidR="00214C68" w:rsidRPr="009E21E3">
        <w:rPr>
          <w:rFonts w:cs="Times New Roman"/>
          <w:szCs w:val="24"/>
        </w:rPr>
        <w:t xml:space="preserve"> Ar </w:t>
      </w:r>
      <w:r w:rsidR="00BB6495" w:rsidRPr="009E21E3">
        <w:rPr>
          <w:rFonts w:cs="Times New Roman"/>
          <w:szCs w:val="24"/>
        </w:rPr>
        <w:t xml:space="preserve">flow </w:t>
      </w:r>
      <w:r w:rsidR="00214C68" w:rsidRPr="009E21E3">
        <w:rPr>
          <w:rFonts w:cs="Times New Roman"/>
          <w:szCs w:val="24"/>
        </w:rPr>
        <w:t>at various temperatures</w:t>
      </w:r>
      <w:r w:rsidR="00321986" w:rsidRPr="009E21E3">
        <w:rPr>
          <w:rFonts w:cs="Times New Roman"/>
          <w:szCs w:val="24"/>
        </w:rPr>
        <w:t>;</w:t>
      </w:r>
      <w:r w:rsidR="006C388E" w:rsidRPr="009E21E3">
        <w:rPr>
          <w:rFonts w:cs="Times New Roman"/>
          <w:szCs w:val="24"/>
        </w:rPr>
        <w:t xml:space="preserve"> </w:t>
      </w:r>
      <w:r w:rsidR="006C6844" w:rsidRPr="009E21E3">
        <w:rPr>
          <w:rFonts w:cs="Times New Roman"/>
          <w:szCs w:val="24"/>
        </w:rPr>
        <w:t>298</w:t>
      </w:r>
      <w:r w:rsidR="006C388E" w:rsidRPr="009E21E3">
        <w:rPr>
          <w:rFonts w:cs="Times New Roman"/>
          <w:szCs w:val="24"/>
        </w:rPr>
        <w:t xml:space="preserve"> </w:t>
      </w:r>
      <w:r w:rsidR="006C6844" w:rsidRPr="009E21E3">
        <w:rPr>
          <w:rFonts w:cs="Times New Roman"/>
          <w:szCs w:val="20"/>
        </w:rPr>
        <w:t>K</w:t>
      </w:r>
      <w:r w:rsidR="002B0279" w:rsidRPr="009E21E3">
        <w:rPr>
          <w:rFonts w:cs="Times New Roman"/>
          <w:szCs w:val="20"/>
        </w:rPr>
        <w:t xml:space="preserve"> </w:t>
      </w:r>
      <w:r w:rsidR="002B0279" w:rsidRPr="009E21E3">
        <w:rPr>
          <w:rFonts w:cs="Times New Roman"/>
          <w:szCs w:val="24"/>
        </w:rPr>
        <w:t>(</w:t>
      </w:r>
      <w:r w:rsidR="002B0279" w:rsidRPr="009E21E3">
        <w:rPr>
          <w:rFonts w:cs="Times New Roman"/>
          <w:b/>
          <w:bCs/>
          <w:szCs w:val="24"/>
        </w:rPr>
        <w:t>a</w:t>
      </w:r>
      <w:r w:rsidR="002B0279" w:rsidRPr="009E21E3">
        <w:rPr>
          <w:rFonts w:cs="Times New Roman"/>
          <w:szCs w:val="24"/>
        </w:rPr>
        <w:t>)</w:t>
      </w:r>
      <w:r w:rsidR="000362E7" w:rsidRPr="009E21E3">
        <w:rPr>
          <w:rFonts w:cs="Times New Roman"/>
          <w:szCs w:val="24"/>
        </w:rPr>
        <w:t xml:space="preserve">, </w:t>
      </w:r>
      <w:r w:rsidR="006C6844" w:rsidRPr="009E21E3">
        <w:rPr>
          <w:rFonts w:cs="Times New Roman"/>
          <w:szCs w:val="24"/>
        </w:rPr>
        <w:t>313</w:t>
      </w:r>
      <w:r w:rsidR="006C388E" w:rsidRPr="009E21E3">
        <w:rPr>
          <w:rFonts w:cs="Times New Roman"/>
          <w:szCs w:val="24"/>
        </w:rPr>
        <w:t xml:space="preserve"> </w:t>
      </w:r>
      <w:r w:rsidR="006C6844" w:rsidRPr="009E21E3">
        <w:rPr>
          <w:rFonts w:cs="Times New Roman"/>
          <w:szCs w:val="20"/>
        </w:rPr>
        <w:t>K</w:t>
      </w:r>
      <w:r w:rsidR="002B0279" w:rsidRPr="009E21E3">
        <w:rPr>
          <w:rFonts w:cs="Times New Roman"/>
          <w:szCs w:val="20"/>
        </w:rPr>
        <w:t xml:space="preserve"> </w:t>
      </w:r>
      <w:r w:rsidR="002B0279" w:rsidRPr="009E21E3">
        <w:rPr>
          <w:rFonts w:cs="Times New Roman"/>
          <w:szCs w:val="24"/>
        </w:rPr>
        <w:t>(</w:t>
      </w:r>
      <w:r w:rsidR="002B0279" w:rsidRPr="009E21E3">
        <w:rPr>
          <w:rFonts w:cs="Times New Roman"/>
          <w:b/>
          <w:bCs/>
          <w:szCs w:val="24"/>
        </w:rPr>
        <w:t>b</w:t>
      </w:r>
      <w:r w:rsidR="002B0279" w:rsidRPr="009E21E3">
        <w:rPr>
          <w:rFonts w:cs="Times New Roman"/>
          <w:szCs w:val="24"/>
        </w:rPr>
        <w:t>)</w:t>
      </w:r>
      <w:r w:rsidR="000362E7" w:rsidRPr="009E21E3">
        <w:rPr>
          <w:rFonts w:cs="Times New Roman"/>
          <w:szCs w:val="24"/>
        </w:rPr>
        <w:t xml:space="preserve">, </w:t>
      </w:r>
      <w:r w:rsidR="006C6844" w:rsidRPr="009E21E3">
        <w:rPr>
          <w:rFonts w:cs="Times New Roman"/>
          <w:szCs w:val="24"/>
        </w:rPr>
        <w:t>333</w:t>
      </w:r>
      <w:r w:rsidR="006C388E" w:rsidRPr="009E21E3">
        <w:rPr>
          <w:rFonts w:cs="Times New Roman"/>
          <w:szCs w:val="24"/>
        </w:rPr>
        <w:t xml:space="preserve"> </w:t>
      </w:r>
      <w:r w:rsidR="006C6844" w:rsidRPr="009E21E3">
        <w:rPr>
          <w:rFonts w:cs="Times New Roman"/>
          <w:szCs w:val="20"/>
        </w:rPr>
        <w:t>K</w:t>
      </w:r>
      <w:r w:rsidR="002B0279" w:rsidRPr="009E21E3">
        <w:rPr>
          <w:rFonts w:cs="Times New Roman"/>
          <w:szCs w:val="20"/>
        </w:rPr>
        <w:t xml:space="preserve"> </w:t>
      </w:r>
      <w:r w:rsidR="002B0279" w:rsidRPr="009E21E3">
        <w:rPr>
          <w:rFonts w:cs="Times New Roman"/>
          <w:szCs w:val="24"/>
        </w:rPr>
        <w:t>(</w:t>
      </w:r>
      <w:r w:rsidR="002B0279" w:rsidRPr="009E21E3">
        <w:rPr>
          <w:rFonts w:cs="Times New Roman"/>
          <w:b/>
          <w:bCs/>
          <w:szCs w:val="24"/>
        </w:rPr>
        <w:t>c</w:t>
      </w:r>
      <w:r w:rsidR="002B0279" w:rsidRPr="009E21E3">
        <w:rPr>
          <w:rFonts w:cs="Times New Roman"/>
          <w:szCs w:val="24"/>
        </w:rPr>
        <w:t>)</w:t>
      </w:r>
      <w:r w:rsidR="000362E7" w:rsidRPr="009E21E3">
        <w:rPr>
          <w:rFonts w:cs="Times New Roman"/>
          <w:szCs w:val="24"/>
        </w:rPr>
        <w:t xml:space="preserve">, and </w:t>
      </w:r>
      <w:r w:rsidR="006C6844" w:rsidRPr="009E21E3">
        <w:rPr>
          <w:rFonts w:cs="Times New Roman"/>
          <w:szCs w:val="24"/>
        </w:rPr>
        <w:t>353</w:t>
      </w:r>
      <w:r w:rsidR="000362E7" w:rsidRPr="009E21E3">
        <w:rPr>
          <w:rFonts w:cs="Times New Roman"/>
          <w:szCs w:val="24"/>
        </w:rPr>
        <w:t xml:space="preserve"> </w:t>
      </w:r>
      <w:r w:rsidR="006C6844" w:rsidRPr="009E21E3">
        <w:rPr>
          <w:rFonts w:cs="Times New Roman"/>
          <w:szCs w:val="20"/>
        </w:rPr>
        <w:t>K</w:t>
      </w:r>
      <w:r w:rsidR="002B0279" w:rsidRPr="009E21E3">
        <w:rPr>
          <w:rFonts w:cs="Times New Roman"/>
          <w:szCs w:val="20"/>
        </w:rPr>
        <w:t xml:space="preserve"> </w:t>
      </w:r>
      <w:r w:rsidR="002B0279" w:rsidRPr="009E21E3">
        <w:rPr>
          <w:rFonts w:cs="Times New Roman"/>
          <w:szCs w:val="24"/>
        </w:rPr>
        <w:t>(</w:t>
      </w:r>
      <w:r w:rsidR="002B0279" w:rsidRPr="009E21E3">
        <w:rPr>
          <w:rFonts w:cs="Times New Roman"/>
          <w:b/>
          <w:bCs/>
          <w:szCs w:val="24"/>
        </w:rPr>
        <w:t>d</w:t>
      </w:r>
      <w:r w:rsidR="002B0279" w:rsidRPr="009E21E3">
        <w:rPr>
          <w:rFonts w:cs="Times New Roman"/>
          <w:szCs w:val="24"/>
        </w:rPr>
        <w:t>)</w:t>
      </w:r>
      <w:r w:rsidR="00214C68" w:rsidRPr="009E21E3">
        <w:rPr>
          <w:rFonts w:cs="Times New Roman"/>
          <w:szCs w:val="24"/>
        </w:rPr>
        <w:t>.</w:t>
      </w:r>
    </w:p>
    <w:p w14:paraId="5A5480FB" w14:textId="77777777" w:rsidR="000C72B7" w:rsidRPr="009E21E3" w:rsidRDefault="000C72B7">
      <w:pPr>
        <w:widowControl/>
        <w:wordWrap/>
        <w:autoSpaceDE/>
        <w:autoSpaceDN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06498E80" w14:textId="015F923D" w:rsidR="0085081C" w:rsidRPr="009E21E3" w:rsidRDefault="00C21BAD" w:rsidP="00A3357C">
      <w:pPr>
        <w:widowControl/>
        <w:wordWrap/>
        <w:autoSpaceDE/>
        <w:autoSpaceDN/>
        <w:spacing w:line="360" w:lineRule="auto"/>
        <w:jc w:val="center"/>
        <w:rPr>
          <w:rFonts w:cs="Times New Roman"/>
          <w:b/>
          <w:bCs/>
          <w:szCs w:val="24"/>
        </w:rPr>
      </w:pPr>
      <w:r w:rsidRPr="009E21E3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6DE843F7" wp14:editId="033635C5">
            <wp:extent cx="5171846" cy="3313430"/>
            <wp:effectExtent l="0" t="0" r="0" b="127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527" cy="3318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EA6DC" w14:textId="6863F0BE" w:rsidR="00AE3822" w:rsidRPr="009E21E3" w:rsidRDefault="00AE3822" w:rsidP="00AE3822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Pr="009E21E3">
        <w:rPr>
          <w:rFonts w:cs="Times New Roman"/>
          <w:b/>
          <w:szCs w:val="24"/>
        </w:rPr>
        <w:t>6</w:t>
      </w:r>
      <w:r w:rsidRPr="009E21E3">
        <w:rPr>
          <w:rFonts w:cs="Times New Roman" w:hint="eastAsia"/>
          <w:b/>
          <w:bCs/>
          <w:szCs w:val="24"/>
        </w:rPr>
        <w:t>.</w:t>
      </w:r>
      <w:r w:rsidRPr="009E21E3">
        <w:rPr>
          <w:rFonts w:cs="Times New Roman"/>
          <w:b/>
          <w:bCs/>
          <w:szCs w:val="24"/>
        </w:rPr>
        <w:t xml:space="preserve"> </w:t>
      </w:r>
      <w:r w:rsidRPr="009E21E3">
        <w:rPr>
          <w:rFonts w:cs="Times New Roman"/>
          <w:b/>
          <w:bCs/>
          <w:i/>
          <w:iCs/>
          <w:szCs w:val="24"/>
        </w:rPr>
        <w:t>Post-mortem</w:t>
      </w:r>
      <w:r w:rsidRPr="009E21E3">
        <w:rPr>
          <w:rFonts w:cs="Times New Roman"/>
          <w:b/>
          <w:bCs/>
          <w:szCs w:val="24"/>
        </w:rPr>
        <w:t xml:space="preserve"> TEM analysis.</w:t>
      </w:r>
      <w:r w:rsidRPr="009E21E3">
        <w:rPr>
          <w:rFonts w:cs="Times New Roman" w:hint="eastAsia"/>
          <w:szCs w:val="24"/>
        </w:rPr>
        <w:t xml:space="preserve"> </w:t>
      </w:r>
      <w:r w:rsidRPr="009E21E3">
        <w:rPr>
          <w:rFonts w:cs="Times New Roman"/>
          <w:b/>
          <w:bCs/>
          <w:szCs w:val="24"/>
        </w:rPr>
        <w:t>a–e</w:t>
      </w:r>
      <w:r w:rsidRPr="009E21E3">
        <w:rPr>
          <w:rFonts w:cs="Times New Roman"/>
          <w:szCs w:val="24"/>
        </w:rPr>
        <w:t xml:space="preserve">, </w:t>
      </w:r>
      <w:r w:rsidRPr="009E21E3">
        <w:rPr>
          <w:rFonts w:cs="Times New Roman" w:hint="eastAsia"/>
          <w:szCs w:val="24"/>
        </w:rPr>
        <w:t>TEM imag</w:t>
      </w:r>
      <w:r w:rsidRPr="009E21E3">
        <w:rPr>
          <w:rFonts w:cs="Times New Roman"/>
          <w:szCs w:val="24"/>
        </w:rPr>
        <w:t xml:space="preserve">es of </w:t>
      </w:r>
      <w:r w:rsidRPr="009E21E3">
        <w:rPr>
          <w:rFonts w:cs="Times New Roman"/>
          <w:szCs w:val="20"/>
        </w:rPr>
        <w:t>Fe</w:t>
      </w:r>
      <w:r w:rsidRPr="009E21E3">
        <w:rPr>
          <w:rFonts w:cs="Times New Roman"/>
          <w:szCs w:val="20"/>
          <w:vertAlign w:val="subscript"/>
        </w:rPr>
        <w:t>0.5</w:t>
      </w:r>
      <w:r w:rsidRPr="009E21E3">
        <w:rPr>
          <w:rFonts w:cs="Times New Roman"/>
          <w:szCs w:val="20"/>
        </w:rPr>
        <w:t>NC/</w:t>
      </w:r>
      <w:r w:rsidRPr="009E21E3">
        <w:rPr>
          <w:rFonts w:cs="Times New Roman"/>
          <w:szCs w:val="24"/>
        </w:rPr>
        <w:t>GDE before (</w:t>
      </w:r>
      <w:r w:rsidRPr="009E21E3">
        <w:rPr>
          <w:rFonts w:cs="Times New Roman"/>
          <w:b/>
          <w:bCs/>
          <w:szCs w:val="24"/>
        </w:rPr>
        <w:t>a</w:t>
      </w:r>
      <w:r w:rsidRPr="009E21E3">
        <w:rPr>
          <w:rFonts w:cs="Times New Roman"/>
          <w:szCs w:val="24"/>
        </w:rPr>
        <w:t>) and after (</w:t>
      </w:r>
      <w:r w:rsidRPr="009E21E3">
        <w:rPr>
          <w:rFonts w:cs="Times New Roman"/>
          <w:b/>
          <w:szCs w:val="24"/>
        </w:rPr>
        <w:t>b</w:t>
      </w:r>
      <w:r w:rsidRPr="009E21E3">
        <w:rPr>
          <w:rFonts w:cs="Times New Roman"/>
          <w:b/>
          <w:bCs/>
          <w:szCs w:val="24"/>
        </w:rPr>
        <w:t>–</w:t>
      </w:r>
      <w:r w:rsidRPr="009E21E3">
        <w:rPr>
          <w:rFonts w:cs="Times New Roman"/>
          <w:b/>
          <w:szCs w:val="24"/>
        </w:rPr>
        <w:t>e</w:t>
      </w:r>
      <w:r w:rsidRPr="009E21E3">
        <w:rPr>
          <w:rFonts w:cs="Times New Roman"/>
          <w:szCs w:val="24"/>
        </w:rPr>
        <w:t>) the three CVs in a potential range of 1.0–0.0 V</w:t>
      </w:r>
      <w:r w:rsidRPr="009E21E3">
        <w:rPr>
          <w:rFonts w:cs="Times New Roman"/>
          <w:szCs w:val="24"/>
          <w:vertAlign w:val="subscript"/>
        </w:rPr>
        <w:t>RHE</w:t>
      </w:r>
      <w:r w:rsidRPr="009E21E3">
        <w:rPr>
          <w:rFonts w:cs="Times New Roman"/>
          <w:szCs w:val="24"/>
        </w:rPr>
        <w:t xml:space="preserve"> under Ar flow at various temperatures; 298 </w:t>
      </w:r>
      <w:r w:rsidRPr="009E21E3">
        <w:rPr>
          <w:rFonts w:cs="Times New Roman"/>
          <w:szCs w:val="20"/>
        </w:rPr>
        <w:t xml:space="preserve">K </w:t>
      </w:r>
      <w:r w:rsidRPr="009E21E3">
        <w:rPr>
          <w:rFonts w:cs="Times New Roman"/>
          <w:szCs w:val="24"/>
        </w:rPr>
        <w:t>(</w:t>
      </w:r>
      <w:r w:rsidRPr="009E21E3">
        <w:rPr>
          <w:rFonts w:cs="Times New Roman"/>
          <w:b/>
          <w:bCs/>
          <w:szCs w:val="24"/>
        </w:rPr>
        <w:t>b</w:t>
      </w:r>
      <w:r w:rsidRPr="009E21E3">
        <w:rPr>
          <w:rFonts w:cs="Times New Roman"/>
          <w:szCs w:val="24"/>
        </w:rPr>
        <w:t xml:space="preserve">), 313 </w:t>
      </w:r>
      <w:r w:rsidRPr="009E21E3">
        <w:rPr>
          <w:rFonts w:cs="Times New Roman"/>
          <w:szCs w:val="20"/>
        </w:rPr>
        <w:t xml:space="preserve">K </w:t>
      </w:r>
      <w:r w:rsidRPr="009E21E3">
        <w:rPr>
          <w:rFonts w:cs="Times New Roman"/>
          <w:szCs w:val="24"/>
        </w:rPr>
        <w:t>(</w:t>
      </w:r>
      <w:r w:rsidRPr="009E21E3">
        <w:rPr>
          <w:rFonts w:cs="Times New Roman"/>
          <w:b/>
          <w:bCs/>
          <w:szCs w:val="24"/>
        </w:rPr>
        <w:t>c</w:t>
      </w:r>
      <w:r w:rsidRPr="009E21E3">
        <w:rPr>
          <w:rFonts w:cs="Times New Roman"/>
          <w:szCs w:val="24"/>
        </w:rPr>
        <w:t xml:space="preserve">), 333 </w:t>
      </w:r>
      <w:r w:rsidRPr="009E21E3">
        <w:rPr>
          <w:rFonts w:cs="Times New Roman"/>
          <w:szCs w:val="20"/>
        </w:rPr>
        <w:t xml:space="preserve">K </w:t>
      </w:r>
      <w:r w:rsidRPr="009E21E3">
        <w:rPr>
          <w:rFonts w:cs="Times New Roman"/>
          <w:szCs w:val="24"/>
        </w:rPr>
        <w:t>(</w:t>
      </w:r>
      <w:r w:rsidRPr="009E21E3">
        <w:rPr>
          <w:rFonts w:cs="Times New Roman"/>
          <w:b/>
          <w:bCs/>
          <w:szCs w:val="24"/>
        </w:rPr>
        <w:t>d</w:t>
      </w:r>
      <w:r w:rsidRPr="009E21E3">
        <w:rPr>
          <w:rFonts w:cs="Times New Roman"/>
          <w:szCs w:val="24"/>
        </w:rPr>
        <w:t xml:space="preserve">), and 353 </w:t>
      </w:r>
      <w:r w:rsidRPr="009E21E3">
        <w:rPr>
          <w:rFonts w:cs="Times New Roman"/>
          <w:szCs w:val="20"/>
        </w:rPr>
        <w:t xml:space="preserve">K </w:t>
      </w:r>
      <w:r w:rsidRPr="009E21E3">
        <w:rPr>
          <w:rFonts w:cs="Times New Roman"/>
          <w:szCs w:val="24"/>
        </w:rPr>
        <w:t>(</w:t>
      </w:r>
      <w:r w:rsidRPr="009E21E3">
        <w:rPr>
          <w:rFonts w:cs="Times New Roman"/>
          <w:b/>
          <w:bCs/>
          <w:szCs w:val="24"/>
        </w:rPr>
        <w:t>e</w:t>
      </w:r>
      <w:r w:rsidRPr="009E21E3">
        <w:rPr>
          <w:rFonts w:cs="Times New Roman"/>
          <w:szCs w:val="24"/>
        </w:rPr>
        <w:t>).</w:t>
      </w:r>
    </w:p>
    <w:p w14:paraId="79CB911C" w14:textId="69E07BD6" w:rsidR="00AC2E44" w:rsidRPr="009E21E3" w:rsidRDefault="000C72B7" w:rsidP="005A7AC4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 w:hint="eastAsia"/>
          <w:szCs w:val="24"/>
        </w:rPr>
        <w:t xml:space="preserve"> </w:t>
      </w:r>
      <w:r w:rsidR="00AC2E44" w:rsidRPr="009E21E3">
        <w:rPr>
          <w:rFonts w:cs="Times New Roman"/>
          <w:szCs w:val="24"/>
        </w:rPr>
        <w:br w:type="page"/>
      </w:r>
    </w:p>
    <w:p w14:paraId="566B3DCE" w14:textId="77777777" w:rsidR="00E45891" w:rsidRPr="009E21E3" w:rsidRDefault="00E45891" w:rsidP="004B2DA6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 w:hint="eastAsia"/>
          <w:noProof/>
          <w:szCs w:val="24"/>
        </w:rPr>
        <w:lastRenderedPageBreak/>
        <w:drawing>
          <wp:inline distT="0" distB="0" distL="0" distR="0" wp14:anchorId="020A2AB6" wp14:editId="4F4B0CC1">
            <wp:extent cx="4748204" cy="1980000"/>
            <wp:effectExtent l="0" t="0" r="0" b="127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8204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A4BFC" w14:textId="185C0E45" w:rsidR="00214C68" w:rsidRPr="009E21E3" w:rsidRDefault="00CE2B3E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E45891" w:rsidRPr="009E21E3">
        <w:rPr>
          <w:rFonts w:cs="Times New Roman" w:hint="eastAsia"/>
          <w:b/>
          <w:szCs w:val="24"/>
        </w:rPr>
        <w:t xml:space="preserve">Fig. </w:t>
      </w:r>
      <w:r w:rsidR="000C72B7" w:rsidRPr="009E21E3">
        <w:rPr>
          <w:rFonts w:cs="Times New Roman"/>
          <w:b/>
          <w:szCs w:val="24"/>
        </w:rPr>
        <w:t>7</w:t>
      </w:r>
      <w:r w:rsidR="00E45891" w:rsidRPr="009E21E3">
        <w:rPr>
          <w:rFonts w:cs="Times New Roman"/>
          <w:b/>
          <w:bCs/>
          <w:szCs w:val="24"/>
        </w:rPr>
        <w:t>.</w:t>
      </w:r>
      <w:r w:rsidRPr="009E21E3">
        <w:rPr>
          <w:rFonts w:cs="Times New Roman"/>
          <w:b/>
          <w:bCs/>
          <w:szCs w:val="24"/>
        </w:rPr>
        <w:t xml:space="preserve"> </w:t>
      </w:r>
      <w:r w:rsidR="00BB6495" w:rsidRPr="009E21E3">
        <w:rPr>
          <w:rFonts w:cs="Times New Roman"/>
          <w:b/>
          <w:bCs/>
          <w:szCs w:val="24"/>
        </w:rPr>
        <w:t xml:space="preserve">Change in </w:t>
      </w:r>
      <w:r w:rsidRPr="009E21E3">
        <w:rPr>
          <w:rFonts w:cs="Times New Roman"/>
          <w:b/>
          <w:szCs w:val="24"/>
        </w:rPr>
        <w:t xml:space="preserve">ORR activity after the CVs </w:t>
      </w:r>
      <w:r w:rsidRPr="009E21E3">
        <w:rPr>
          <w:rFonts w:cs="Times New Roman"/>
          <w:b/>
          <w:bCs/>
          <w:szCs w:val="24"/>
        </w:rPr>
        <w:t>under different gas atmosphere</w:t>
      </w:r>
      <w:r w:rsidR="00722D41" w:rsidRPr="009E21E3">
        <w:rPr>
          <w:rFonts w:cs="Times New Roman"/>
          <w:b/>
          <w:bCs/>
          <w:szCs w:val="24"/>
        </w:rPr>
        <w:t>s</w:t>
      </w:r>
      <w:r w:rsidRPr="009E21E3">
        <w:rPr>
          <w:rFonts w:cs="Times New Roman"/>
          <w:b/>
          <w:szCs w:val="24"/>
        </w:rPr>
        <w:t xml:space="preserve">. </w:t>
      </w:r>
      <w:r w:rsidR="00E45891" w:rsidRPr="009E21E3">
        <w:rPr>
          <w:rFonts w:cs="Times New Roman"/>
          <w:b/>
          <w:bCs/>
          <w:szCs w:val="24"/>
        </w:rPr>
        <w:t>a</w:t>
      </w:r>
      <w:r w:rsidR="00E45891" w:rsidRPr="009E21E3">
        <w:rPr>
          <w:rFonts w:cs="Times New Roman"/>
          <w:szCs w:val="24"/>
        </w:rPr>
        <w:t>,</w:t>
      </w:r>
      <w:r w:rsidR="00E45891" w:rsidRPr="009E21E3">
        <w:rPr>
          <w:rFonts w:cs="Times New Roman"/>
          <w:b/>
          <w:bCs/>
          <w:szCs w:val="24"/>
        </w:rPr>
        <w:t>b</w:t>
      </w:r>
      <w:r w:rsidRPr="009E21E3">
        <w:rPr>
          <w:rFonts w:cs="Times New Roman"/>
          <w:szCs w:val="24"/>
        </w:rPr>
        <w:t>,</w:t>
      </w:r>
      <w:r w:rsidR="00E45891" w:rsidRPr="009E21E3">
        <w:rPr>
          <w:rFonts w:cs="Times New Roman"/>
          <w:szCs w:val="24"/>
        </w:rPr>
        <w:t xml:space="preserve"> </w:t>
      </w:r>
      <w:r w:rsidR="00E45891" w:rsidRPr="009E21E3">
        <w:rPr>
          <w:rFonts w:cs="Times New Roman" w:hint="eastAsia"/>
          <w:szCs w:val="24"/>
        </w:rPr>
        <w:t xml:space="preserve">ORR </w:t>
      </w:r>
      <w:r w:rsidR="00CB45B6" w:rsidRPr="009E21E3">
        <w:rPr>
          <w:rFonts w:cs="Times New Roman"/>
          <w:szCs w:val="24"/>
        </w:rPr>
        <w:t>polariz</w:t>
      </w:r>
      <w:r w:rsidR="00E45891" w:rsidRPr="009E21E3">
        <w:rPr>
          <w:rFonts w:cs="Times New Roman"/>
          <w:szCs w:val="24"/>
        </w:rPr>
        <w:t xml:space="preserve">ation curves of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BB6495" w:rsidRPr="009E21E3">
        <w:rPr>
          <w:rFonts w:cs="Times New Roman"/>
          <w:szCs w:val="24"/>
        </w:rPr>
        <w:t>/</w:t>
      </w:r>
      <w:r w:rsidR="00E45891" w:rsidRPr="009E21E3">
        <w:rPr>
          <w:rFonts w:cs="Times New Roman"/>
          <w:szCs w:val="24"/>
        </w:rPr>
        <w:t>GDE obtained before and after the three CVs in a potential range of 1.0–0.0 V</w:t>
      </w:r>
      <w:r w:rsidR="00E45891" w:rsidRPr="009E21E3">
        <w:rPr>
          <w:rFonts w:cs="Times New Roman"/>
          <w:szCs w:val="24"/>
          <w:vertAlign w:val="subscript"/>
        </w:rPr>
        <w:t>RHE</w:t>
      </w:r>
      <w:r w:rsidR="00E45891" w:rsidRPr="009E21E3">
        <w:rPr>
          <w:rFonts w:cs="Times New Roman"/>
          <w:szCs w:val="24"/>
        </w:rPr>
        <w:t xml:space="preserve"> under Ar (</w:t>
      </w:r>
      <w:r w:rsidR="00E45891" w:rsidRPr="009E21E3">
        <w:rPr>
          <w:rFonts w:cs="Times New Roman"/>
          <w:b/>
          <w:bCs/>
          <w:szCs w:val="24"/>
        </w:rPr>
        <w:t>a</w:t>
      </w:r>
      <w:r w:rsidR="00E45891" w:rsidRPr="009E21E3">
        <w:rPr>
          <w:rFonts w:cs="Times New Roman"/>
          <w:szCs w:val="24"/>
        </w:rPr>
        <w:t>) or O</w:t>
      </w:r>
      <w:r w:rsidR="00E45891" w:rsidRPr="009E21E3">
        <w:rPr>
          <w:rFonts w:cs="Times New Roman"/>
          <w:szCs w:val="24"/>
          <w:vertAlign w:val="subscript"/>
        </w:rPr>
        <w:t>2</w:t>
      </w:r>
      <w:r w:rsidR="00E45891" w:rsidRPr="009E21E3">
        <w:rPr>
          <w:rFonts w:cs="Times New Roman"/>
          <w:szCs w:val="24"/>
        </w:rPr>
        <w:t xml:space="preserve"> </w:t>
      </w:r>
      <w:r w:rsidR="0056508D" w:rsidRPr="009E21E3">
        <w:rPr>
          <w:rFonts w:cs="Times New Roman"/>
          <w:szCs w:val="24"/>
        </w:rPr>
        <w:t xml:space="preserve">flow </w:t>
      </w:r>
      <w:r w:rsidR="00E45891" w:rsidRPr="009E21E3">
        <w:rPr>
          <w:rFonts w:cs="Times New Roman"/>
          <w:szCs w:val="24"/>
        </w:rPr>
        <w:t>(</w:t>
      </w:r>
      <w:r w:rsidR="00E45891" w:rsidRPr="009E21E3">
        <w:rPr>
          <w:rFonts w:cs="Times New Roman"/>
          <w:b/>
          <w:bCs/>
          <w:szCs w:val="24"/>
        </w:rPr>
        <w:t>b</w:t>
      </w:r>
      <w:r w:rsidR="00E45891" w:rsidRPr="009E21E3">
        <w:rPr>
          <w:rFonts w:cs="Times New Roman"/>
          <w:szCs w:val="24"/>
        </w:rPr>
        <w:t>) at 353 K.</w:t>
      </w:r>
    </w:p>
    <w:p w14:paraId="78A97113" w14:textId="77777777" w:rsidR="00214C68" w:rsidRPr="009E21E3" w:rsidRDefault="00214C68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7C60B177" w14:textId="6D93D7AA" w:rsidR="00214C68" w:rsidRPr="009E21E3" w:rsidRDefault="00930E35" w:rsidP="00F860E2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 w:hint="eastAsia"/>
          <w:noProof/>
          <w:szCs w:val="24"/>
        </w:rPr>
        <w:lastRenderedPageBreak/>
        <w:drawing>
          <wp:inline distT="0" distB="0" distL="0" distR="0" wp14:anchorId="5B31623A" wp14:editId="32DB05FC">
            <wp:extent cx="5113325" cy="1639673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4495" cy="1646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58D77" w14:textId="28B5AA6D" w:rsidR="00930E35" w:rsidRPr="009E21E3" w:rsidRDefault="00CE2B3E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930E35" w:rsidRPr="009E21E3">
        <w:rPr>
          <w:rFonts w:cs="Times New Roman" w:hint="eastAsia"/>
          <w:b/>
          <w:szCs w:val="24"/>
        </w:rPr>
        <w:t xml:space="preserve">Fig. </w:t>
      </w:r>
      <w:r w:rsidR="000C72B7" w:rsidRPr="009E21E3">
        <w:rPr>
          <w:rFonts w:cs="Times New Roman"/>
          <w:b/>
          <w:szCs w:val="24"/>
        </w:rPr>
        <w:t>8</w:t>
      </w:r>
      <w:r w:rsidR="00930E35" w:rsidRPr="009E21E3">
        <w:rPr>
          <w:rFonts w:cs="Times New Roman" w:hint="eastAsia"/>
          <w:b/>
          <w:bCs/>
          <w:szCs w:val="24"/>
        </w:rPr>
        <w:t>.</w:t>
      </w:r>
      <w:r w:rsidRPr="009E21E3">
        <w:rPr>
          <w:rFonts w:cs="Times New Roman"/>
          <w:b/>
          <w:bCs/>
          <w:szCs w:val="24"/>
        </w:rPr>
        <w:t xml:space="preserve"> </w:t>
      </w:r>
      <w:r w:rsidRPr="009E21E3">
        <w:rPr>
          <w:rFonts w:cs="Times New Roman"/>
          <w:b/>
          <w:bCs/>
          <w:i/>
          <w:iCs/>
          <w:szCs w:val="24"/>
        </w:rPr>
        <w:t>Post-mortem</w:t>
      </w:r>
      <w:r w:rsidRPr="009E21E3">
        <w:rPr>
          <w:rFonts w:cs="Times New Roman"/>
          <w:b/>
          <w:bCs/>
          <w:szCs w:val="24"/>
        </w:rPr>
        <w:t xml:space="preserve"> TEM analysis.</w:t>
      </w:r>
      <w:r w:rsidR="00930E35" w:rsidRPr="009E21E3">
        <w:rPr>
          <w:rFonts w:cs="Times New Roman" w:hint="eastAsia"/>
          <w:szCs w:val="24"/>
        </w:rPr>
        <w:t xml:space="preserve"> </w:t>
      </w:r>
      <w:r w:rsidR="002D75DC" w:rsidRPr="009E21E3">
        <w:rPr>
          <w:rFonts w:cs="Times New Roman"/>
          <w:b/>
          <w:bCs/>
          <w:szCs w:val="24"/>
        </w:rPr>
        <w:t>a–</w:t>
      </w:r>
      <w:r w:rsidR="0015684E" w:rsidRPr="009E21E3">
        <w:rPr>
          <w:rFonts w:cs="Times New Roman"/>
          <w:b/>
          <w:bCs/>
          <w:szCs w:val="24"/>
        </w:rPr>
        <w:t>c</w:t>
      </w:r>
      <w:r w:rsidRPr="009E21E3">
        <w:rPr>
          <w:rFonts w:cs="Times New Roman"/>
          <w:szCs w:val="24"/>
        </w:rPr>
        <w:t>,</w:t>
      </w:r>
      <w:r w:rsidR="002D75DC" w:rsidRPr="009E21E3">
        <w:rPr>
          <w:rFonts w:cs="Times New Roman"/>
          <w:szCs w:val="24"/>
        </w:rPr>
        <w:t xml:space="preserve"> </w:t>
      </w:r>
      <w:r w:rsidR="00930E35" w:rsidRPr="009E21E3">
        <w:rPr>
          <w:rFonts w:cs="Times New Roman" w:hint="eastAsia"/>
          <w:szCs w:val="24"/>
        </w:rPr>
        <w:t>TEM imag</w:t>
      </w:r>
      <w:r w:rsidR="00930E35" w:rsidRPr="009E21E3">
        <w:rPr>
          <w:rFonts w:cs="Times New Roman"/>
          <w:szCs w:val="24"/>
        </w:rPr>
        <w:t xml:space="preserve">es of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BB6495" w:rsidRPr="009E21E3">
        <w:rPr>
          <w:rFonts w:cs="Times New Roman"/>
          <w:szCs w:val="20"/>
        </w:rPr>
        <w:t>/</w:t>
      </w:r>
      <w:r w:rsidR="00930E35" w:rsidRPr="009E21E3">
        <w:rPr>
          <w:rFonts w:cs="Times New Roman"/>
          <w:szCs w:val="24"/>
        </w:rPr>
        <w:t xml:space="preserve">GDE </w:t>
      </w:r>
      <w:r w:rsidR="004453B7" w:rsidRPr="009E21E3">
        <w:rPr>
          <w:rFonts w:cs="Times New Roman"/>
          <w:szCs w:val="24"/>
        </w:rPr>
        <w:t>after</w:t>
      </w:r>
      <w:r w:rsidRPr="009E21E3">
        <w:rPr>
          <w:rFonts w:cs="Times New Roman"/>
          <w:szCs w:val="24"/>
        </w:rPr>
        <w:t xml:space="preserve"> </w:t>
      </w:r>
      <w:r w:rsidR="006D1658" w:rsidRPr="009E21E3">
        <w:rPr>
          <w:rFonts w:cs="Times New Roman"/>
          <w:szCs w:val="24"/>
        </w:rPr>
        <w:t xml:space="preserve">2 h </w:t>
      </w:r>
      <w:r w:rsidR="009A189C" w:rsidRPr="009E21E3">
        <w:rPr>
          <w:rFonts w:cs="Times New Roman"/>
          <w:szCs w:val="24"/>
        </w:rPr>
        <w:t>potential hold</w:t>
      </w:r>
      <w:r w:rsidR="004453B7" w:rsidRPr="009E21E3">
        <w:rPr>
          <w:rFonts w:cs="Times New Roman"/>
          <w:szCs w:val="24"/>
        </w:rPr>
        <w:t xml:space="preserve"> at 0.6 V</w:t>
      </w:r>
      <w:r w:rsidR="004453B7" w:rsidRPr="009E21E3">
        <w:rPr>
          <w:rFonts w:cs="Times New Roman"/>
          <w:szCs w:val="24"/>
          <w:vertAlign w:val="subscript"/>
        </w:rPr>
        <w:t>RHE</w:t>
      </w:r>
      <w:r w:rsidR="004453B7" w:rsidRPr="009E21E3">
        <w:rPr>
          <w:rFonts w:cs="Times New Roman"/>
          <w:szCs w:val="24"/>
        </w:rPr>
        <w:t xml:space="preserve"> and 353 K under O</w:t>
      </w:r>
      <w:r w:rsidR="004453B7" w:rsidRPr="009E21E3">
        <w:rPr>
          <w:rFonts w:cs="Times New Roman"/>
          <w:szCs w:val="24"/>
          <w:vertAlign w:val="subscript"/>
        </w:rPr>
        <w:t>2</w:t>
      </w:r>
      <w:r w:rsidRPr="009E21E3">
        <w:rPr>
          <w:rFonts w:cs="Times New Roman"/>
          <w:szCs w:val="24"/>
        </w:rPr>
        <w:t xml:space="preserve"> </w:t>
      </w:r>
      <w:r w:rsidR="00BB6495" w:rsidRPr="009E21E3">
        <w:rPr>
          <w:rFonts w:cs="Times New Roman"/>
          <w:szCs w:val="24"/>
        </w:rPr>
        <w:t>flow</w:t>
      </w:r>
      <w:r w:rsidR="006D1658" w:rsidRPr="009E21E3">
        <w:rPr>
          <w:rFonts w:cs="Times New Roman"/>
          <w:szCs w:val="24"/>
        </w:rPr>
        <w:t>.</w:t>
      </w:r>
    </w:p>
    <w:p w14:paraId="23D8651F" w14:textId="77777777" w:rsidR="00930E35" w:rsidRPr="009E21E3" w:rsidRDefault="00930E35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299F9428" w14:textId="6A838876" w:rsidR="00930E35" w:rsidRPr="009E21E3" w:rsidRDefault="00930E35" w:rsidP="004B2DA6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 w:hint="eastAsia"/>
          <w:noProof/>
          <w:szCs w:val="24"/>
        </w:rPr>
        <w:lastRenderedPageBreak/>
        <w:drawing>
          <wp:inline distT="0" distB="0" distL="0" distR="0" wp14:anchorId="2BF9E2C0" wp14:editId="029FC373">
            <wp:extent cx="3982300" cy="1683185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1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2300" cy="168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EBC99" w14:textId="5C57EF7D" w:rsidR="004453B7" w:rsidRPr="009E21E3" w:rsidRDefault="006E43EB" w:rsidP="008A1E70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930E35" w:rsidRPr="009E21E3">
        <w:rPr>
          <w:rFonts w:cs="Times New Roman" w:hint="eastAsia"/>
          <w:b/>
          <w:szCs w:val="24"/>
        </w:rPr>
        <w:t xml:space="preserve">Fig. </w:t>
      </w:r>
      <w:r w:rsidR="000C72B7" w:rsidRPr="009E21E3">
        <w:rPr>
          <w:rFonts w:cs="Times New Roman"/>
          <w:b/>
          <w:szCs w:val="24"/>
        </w:rPr>
        <w:t>9</w:t>
      </w:r>
      <w:r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b/>
          <w:bCs/>
          <w:szCs w:val="24"/>
        </w:rPr>
        <w:t xml:space="preserve"> </w:t>
      </w:r>
      <w:r w:rsidRPr="009E21E3">
        <w:rPr>
          <w:rFonts w:cs="Times New Roman"/>
          <w:b/>
          <w:bCs/>
          <w:i/>
          <w:iCs/>
          <w:szCs w:val="24"/>
        </w:rPr>
        <w:t>Post-mortem</w:t>
      </w:r>
      <w:r w:rsidRPr="009E21E3">
        <w:rPr>
          <w:rFonts w:cs="Times New Roman"/>
          <w:b/>
          <w:bCs/>
          <w:szCs w:val="24"/>
        </w:rPr>
        <w:t xml:space="preserve"> EDS analysis</w:t>
      </w:r>
      <w:r w:rsidR="00930E35" w:rsidRPr="009E21E3">
        <w:rPr>
          <w:rFonts w:cs="Times New Roman" w:hint="eastAsia"/>
          <w:szCs w:val="24"/>
        </w:rPr>
        <w:t xml:space="preserve">. </w:t>
      </w:r>
      <w:r w:rsidR="004453B7" w:rsidRPr="009E21E3">
        <w:rPr>
          <w:rFonts w:cs="Times New Roman"/>
          <w:b/>
          <w:bCs/>
          <w:szCs w:val="24"/>
        </w:rPr>
        <w:t>a</w:t>
      </w:r>
      <w:r w:rsidRPr="009E21E3">
        <w:rPr>
          <w:rFonts w:cs="Times New Roman"/>
          <w:szCs w:val="24"/>
        </w:rPr>
        <w:t>,</w:t>
      </w:r>
      <w:r w:rsidR="004453B7" w:rsidRPr="009E21E3">
        <w:rPr>
          <w:rFonts w:cs="Times New Roman"/>
          <w:szCs w:val="24"/>
        </w:rPr>
        <w:t xml:space="preserve"> TEM and </w:t>
      </w:r>
      <w:r w:rsidR="00643123" w:rsidRPr="009E21E3">
        <w:rPr>
          <w:rFonts w:cs="Times New Roman"/>
          <w:b/>
          <w:bCs/>
          <w:szCs w:val="24"/>
        </w:rPr>
        <w:t>b</w:t>
      </w:r>
      <w:r w:rsidR="00643123" w:rsidRPr="009E21E3">
        <w:rPr>
          <w:rFonts w:cs="Times New Roman"/>
          <w:bCs/>
          <w:szCs w:val="24"/>
        </w:rPr>
        <w:t>,</w:t>
      </w:r>
      <w:r w:rsidR="00643123" w:rsidRPr="009E21E3" w:rsidDel="00643123">
        <w:rPr>
          <w:rFonts w:cs="Times New Roman"/>
          <w:szCs w:val="24"/>
        </w:rPr>
        <w:t xml:space="preserve"> </w:t>
      </w:r>
      <w:r w:rsidR="00930E35" w:rsidRPr="009E21E3">
        <w:rPr>
          <w:rFonts w:cs="Times New Roman"/>
          <w:szCs w:val="24"/>
        </w:rPr>
        <w:t xml:space="preserve">EDS </w:t>
      </w:r>
      <w:r w:rsidR="004453B7" w:rsidRPr="009E21E3">
        <w:rPr>
          <w:rFonts w:cs="Times New Roman"/>
          <w:szCs w:val="24"/>
        </w:rPr>
        <w:t>elemental map</w:t>
      </w:r>
      <w:r w:rsidR="00643123" w:rsidRPr="009E21E3">
        <w:rPr>
          <w:rFonts w:cs="Times New Roman" w:hint="eastAsia"/>
          <w:szCs w:val="24"/>
        </w:rPr>
        <w:t xml:space="preserve">ping </w:t>
      </w:r>
      <w:r w:rsidR="00643123" w:rsidRPr="009E21E3">
        <w:rPr>
          <w:rFonts w:cs="Times New Roman"/>
          <w:szCs w:val="24"/>
        </w:rPr>
        <w:t xml:space="preserve">(Fe and O) results </w:t>
      </w:r>
      <w:r w:rsidR="00930E35" w:rsidRPr="009E21E3">
        <w:rPr>
          <w:rFonts w:cs="Times New Roman"/>
          <w:szCs w:val="24"/>
        </w:rPr>
        <w:t xml:space="preserve">of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6D1658" w:rsidRPr="009E21E3">
        <w:rPr>
          <w:rFonts w:cs="Times New Roman"/>
          <w:szCs w:val="20"/>
        </w:rPr>
        <w:t>/</w:t>
      </w:r>
      <w:r w:rsidR="004453B7" w:rsidRPr="009E21E3">
        <w:rPr>
          <w:rFonts w:cs="Times New Roman"/>
          <w:szCs w:val="24"/>
        </w:rPr>
        <w:t xml:space="preserve">GDE after </w:t>
      </w:r>
      <w:r w:rsidR="006D1658" w:rsidRPr="009E21E3">
        <w:rPr>
          <w:rFonts w:cs="Times New Roman"/>
          <w:szCs w:val="24"/>
        </w:rPr>
        <w:t xml:space="preserve">2 h </w:t>
      </w:r>
      <w:r w:rsidR="009A189C" w:rsidRPr="009E21E3">
        <w:rPr>
          <w:rFonts w:cs="Times New Roman"/>
          <w:szCs w:val="24"/>
        </w:rPr>
        <w:t>potential hold</w:t>
      </w:r>
      <w:r w:rsidR="004453B7" w:rsidRPr="009E21E3">
        <w:rPr>
          <w:rFonts w:cs="Times New Roman"/>
          <w:szCs w:val="24"/>
        </w:rPr>
        <w:t xml:space="preserve"> at 0.6 V</w:t>
      </w:r>
      <w:r w:rsidR="004453B7" w:rsidRPr="009E21E3">
        <w:rPr>
          <w:rFonts w:cs="Times New Roman"/>
          <w:szCs w:val="24"/>
          <w:vertAlign w:val="subscript"/>
        </w:rPr>
        <w:t>RHE</w:t>
      </w:r>
      <w:r w:rsidR="004453B7" w:rsidRPr="009E21E3">
        <w:rPr>
          <w:rFonts w:cs="Times New Roman"/>
          <w:szCs w:val="24"/>
        </w:rPr>
        <w:t xml:space="preserve"> and 353 K under O</w:t>
      </w:r>
      <w:r w:rsidR="004453B7" w:rsidRPr="009E21E3">
        <w:rPr>
          <w:rFonts w:cs="Times New Roman"/>
          <w:szCs w:val="24"/>
          <w:vertAlign w:val="subscript"/>
        </w:rPr>
        <w:t>2</w:t>
      </w:r>
      <w:r w:rsidR="006D1658" w:rsidRPr="009E21E3">
        <w:rPr>
          <w:rFonts w:cs="Times New Roman"/>
          <w:szCs w:val="24"/>
        </w:rPr>
        <w:t xml:space="preserve"> flow.</w:t>
      </w:r>
    </w:p>
    <w:p w14:paraId="49664C8C" w14:textId="77777777" w:rsidR="004453B7" w:rsidRPr="009E21E3" w:rsidRDefault="004453B7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507C2457" w14:textId="459A8805" w:rsidR="00A82E52" w:rsidRPr="009E21E3" w:rsidRDefault="00535B93" w:rsidP="001E6F4F">
      <w:pPr>
        <w:widowControl/>
        <w:wordWrap/>
        <w:autoSpaceDE/>
        <w:autoSpaceDN/>
        <w:spacing w:line="360" w:lineRule="auto"/>
        <w:jc w:val="center"/>
        <w:rPr>
          <w:rFonts w:cs="Times New Roman"/>
          <w:b/>
          <w:bCs/>
          <w:szCs w:val="24"/>
        </w:rPr>
      </w:pPr>
      <w:r w:rsidRPr="009E21E3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546106C0" wp14:editId="7CE15469">
            <wp:extent cx="5574194" cy="1440000"/>
            <wp:effectExtent l="0" t="0" r="7620" b="8255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그림 1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4194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0A530" w14:textId="348B6AB9" w:rsidR="003914E0" w:rsidRPr="009E21E3" w:rsidRDefault="00A82E52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1</w:t>
      </w:r>
      <w:r w:rsidR="00483163" w:rsidRPr="009E21E3">
        <w:rPr>
          <w:rFonts w:cs="Times New Roman"/>
          <w:b/>
          <w:szCs w:val="24"/>
        </w:rPr>
        <w:t>0</w:t>
      </w:r>
      <w:r w:rsidRPr="009E21E3">
        <w:rPr>
          <w:rFonts w:cs="Times New Roman"/>
          <w:b/>
          <w:bCs/>
          <w:szCs w:val="24"/>
        </w:rPr>
        <w:t>. Selective l</w:t>
      </w:r>
      <w:r w:rsidR="00970C39" w:rsidRPr="009E21E3">
        <w:rPr>
          <w:rFonts w:cs="Times New Roman"/>
          <w:b/>
          <w:bCs/>
          <w:szCs w:val="24"/>
        </w:rPr>
        <w:t>eaching of Fe</w:t>
      </w:r>
      <w:r w:rsidRPr="009E21E3">
        <w:rPr>
          <w:rFonts w:cs="Times New Roman"/>
          <w:b/>
          <w:bCs/>
          <w:szCs w:val="24"/>
        </w:rPr>
        <w:t xml:space="preserve"> oxide.</w:t>
      </w:r>
      <w:r w:rsidR="00F83812" w:rsidRPr="009E21E3">
        <w:rPr>
          <w:rFonts w:cs="Times New Roman"/>
          <w:b/>
          <w:bCs/>
          <w:szCs w:val="24"/>
        </w:rPr>
        <w:t xml:space="preserve"> </w:t>
      </w:r>
      <w:r w:rsidR="009F44A3" w:rsidRPr="009E21E3">
        <w:rPr>
          <w:rFonts w:cs="Times New Roman"/>
          <w:b/>
          <w:bCs/>
          <w:szCs w:val="20"/>
        </w:rPr>
        <w:t>a</w:t>
      </w:r>
      <w:r w:rsidR="009F44A3" w:rsidRPr="009E21E3">
        <w:rPr>
          <w:rFonts w:cs="Times New Roman"/>
          <w:szCs w:val="20"/>
        </w:rPr>
        <w:t>–</w:t>
      </w:r>
      <w:r w:rsidR="009F44A3" w:rsidRPr="009E21E3">
        <w:rPr>
          <w:rFonts w:cs="Times New Roman"/>
          <w:b/>
          <w:bCs/>
          <w:szCs w:val="20"/>
        </w:rPr>
        <w:t>c</w:t>
      </w:r>
      <w:r w:rsidR="009F44A3" w:rsidRPr="009E21E3">
        <w:rPr>
          <w:rFonts w:cs="Times New Roman"/>
          <w:szCs w:val="24"/>
        </w:rPr>
        <w:t>,</w:t>
      </w:r>
      <w:r w:rsidR="009F44A3" w:rsidRPr="009E21E3">
        <w:rPr>
          <w:rFonts w:cs="Times New Roman"/>
          <w:b/>
          <w:bCs/>
          <w:szCs w:val="24"/>
        </w:rPr>
        <w:t xml:space="preserve"> </w:t>
      </w:r>
      <w:r w:rsidR="009F44A3" w:rsidRPr="009E21E3">
        <w:rPr>
          <w:rFonts w:cs="Times New Roman"/>
          <w:szCs w:val="24"/>
        </w:rPr>
        <w:t xml:space="preserve">Fe dissolution </w:t>
      </w:r>
      <w:r w:rsidR="003914E0" w:rsidRPr="009E21E3">
        <w:rPr>
          <w:rFonts w:cs="Times New Roman"/>
          <w:szCs w:val="24"/>
        </w:rPr>
        <w:t>of Fe</w:t>
      </w:r>
      <w:r w:rsidR="003914E0" w:rsidRPr="009E21E3">
        <w:rPr>
          <w:rFonts w:cs="Times New Roman"/>
          <w:szCs w:val="24"/>
          <w:vertAlign w:val="subscript"/>
        </w:rPr>
        <w:t>0.5</w:t>
      </w:r>
      <w:r w:rsidR="003914E0" w:rsidRPr="009E21E3">
        <w:rPr>
          <w:rFonts w:cs="Times New Roman"/>
          <w:szCs w:val="24"/>
        </w:rPr>
        <w:t>NC and Fe</w:t>
      </w:r>
      <w:r w:rsidR="003914E0" w:rsidRPr="009E21E3">
        <w:rPr>
          <w:rFonts w:cs="Times New Roman"/>
          <w:szCs w:val="24"/>
          <w:vertAlign w:val="subscript"/>
        </w:rPr>
        <w:t>2</w:t>
      </w:r>
      <w:r w:rsidR="003914E0" w:rsidRPr="009E21E3">
        <w:rPr>
          <w:rFonts w:cs="Times New Roman"/>
          <w:szCs w:val="24"/>
        </w:rPr>
        <w:t>O</w:t>
      </w:r>
      <w:r w:rsidR="003914E0" w:rsidRPr="009E21E3">
        <w:rPr>
          <w:rFonts w:cs="Times New Roman"/>
          <w:szCs w:val="24"/>
          <w:vertAlign w:val="subscript"/>
        </w:rPr>
        <w:t>3</w:t>
      </w:r>
      <w:r w:rsidR="003914E0" w:rsidRPr="009E21E3">
        <w:rPr>
          <w:rFonts w:cs="Times New Roman"/>
          <w:szCs w:val="24"/>
        </w:rPr>
        <w:t>/NC in 0.5 M HClO</w:t>
      </w:r>
      <w:r w:rsidR="003914E0" w:rsidRPr="009E21E3">
        <w:rPr>
          <w:rFonts w:cs="Times New Roman"/>
          <w:szCs w:val="24"/>
          <w:vertAlign w:val="subscript"/>
        </w:rPr>
        <w:t>4</w:t>
      </w:r>
      <w:r w:rsidR="003914E0" w:rsidRPr="009E21E3">
        <w:rPr>
          <w:rFonts w:cs="Times New Roman"/>
          <w:szCs w:val="24"/>
        </w:rPr>
        <w:t xml:space="preserve"> solution at various temperatures; 373 K (</w:t>
      </w:r>
      <w:r w:rsidR="003914E0" w:rsidRPr="009E21E3">
        <w:rPr>
          <w:rFonts w:cs="Times New Roman"/>
          <w:b/>
          <w:bCs/>
          <w:szCs w:val="24"/>
        </w:rPr>
        <w:t>a</w:t>
      </w:r>
      <w:r w:rsidR="003914E0" w:rsidRPr="009E21E3">
        <w:rPr>
          <w:rFonts w:cs="Times New Roman"/>
          <w:szCs w:val="24"/>
        </w:rPr>
        <w:t>), 353 K (</w:t>
      </w:r>
      <w:r w:rsidR="003914E0" w:rsidRPr="009E21E3">
        <w:rPr>
          <w:rFonts w:cs="Times New Roman"/>
          <w:b/>
          <w:bCs/>
          <w:szCs w:val="24"/>
        </w:rPr>
        <w:t>b</w:t>
      </w:r>
      <w:r w:rsidR="003914E0" w:rsidRPr="009E21E3">
        <w:rPr>
          <w:rFonts w:cs="Times New Roman"/>
          <w:szCs w:val="24"/>
        </w:rPr>
        <w:t>), and 333 K (</w:t>
      </w:r>
      <w:r w:rsidR="003914E0" w:rsidRPr="009E21E3">
        <w:rPr>
          <w:rFonts w:cs="Times New Roman"/>
          <w:b/>
          <w:bCs/>
          <w:szCs w:val="24"/>
        </w:rPr>
        <w:t>c</w:t>
      </w:r>
      <w:r w:rsidR="003914E0" w:rsidRPr="009E21E3">
        <w:rPr>
          <w:rFonts w:cs="Times New Roman"/>
          <w:szCs w:val="24"/>
        </w:rPr>
        <w:t xml:space="preserve">). For </w:t>
      </w:r>
      <w:r w:rsidR="0031565F" w:rsidRPr="009E21E3">
        <w:rPr>
          <w:rFonts w:cs="Times New Roman"/>
          <w:szCs w:val="24"/>
        </w:rPr>
        <w:t>comparison</w:t>
      </w:r>
      <w:r w:rsidR="003914E0" w:rsidRPr="009E21E3">
        <w:rPr>
          <w:rFonts w:cs="Times New Roman"/>
          <w:szCs w:val="24"/>
        </w:rPr>
        <w:t xml:space="preserve">, the </w:t>
      </w:r>
      <w:r w:rsidR="00546779" w:rsidRPr="009E21E3">
        <w:rPr>
          <w:rFonts w:cs="Times New Roman"/>
          <w:szCs w:val="24"/>
        </w:rPr>
        <w:t xml:space="preserve">results obtained </w:t>
      </w:r>
      <w:r w:rsidR="007263CC" w:rsidRPr="009E21E3">
        <w:rPr>
          <w:rFonts w:cs="Times New Roman"/>
          <w:szCs w:val="24"/>
        </w:rPr>
        <w:t>without any</w:t>
      </w:r>
      <w:r w:rsidR="003914E0" w:rsidRPr="009E21E3">
        <w:rPr>
          <w:rFonts w:cs="Times New Roman"/>
          <w:szCs w:val="24"/>
        </w:rPr>
        <w:t xml:space="preserve"> catalyst</w:t>
      </w:r>
      <w:r w:rsidR="007263CC" w:rsidRPr="009E21E3">
        <w:rPr>
          <w:rFonts w:cs="Times New Roman"/>
          <w:szCs w:val="24"/>
        </w:rPr>
        <w:t>s</w:t>
      </w:r>
      <w:r w:rsidR="003914E0" w:rsidRPr="009E21E3">
        <w:rPr>
          <w:rFonts w:cs="Times New Roman"/>
          <w:szCs w:val="24"/>
        </w:rPr>
        <w:t xml:space="preserve"> (labeled ‘No Cat.’) </w:t>
      </w:r>
      <w:r w:rsidR="007263CC" w:rsidRPr="009E21E3">
        <w:rPr>
          <w:rFonts w:cs="Times New Roman"/>
          <w:szCs w:val="24"/>
        </w:rPr>
        <w:t>and with</w:t>
      </w:r>
      <w:r w:rsidR="003914E0" w:rsidRPr="009E21E3">
        <w:rPr>
          <w:rFonts w:cs="Times New Roman"/>
          <w:szCs w:val="24"/>
        </w:rPr>
        <w:t xml:space="preserve"> Fe-free NC catalyst </w:t>
      </w:r>
      <w:r w:rsidR="001761FC" w:rsidRPr="009E21E3">
        <w:rPr>
          <w:rFonts w:cs="Times New Roman"/>
          <w:szCs w:val="24"/>
        </w:rPr>
        <w:t xml:space="preserve">are </w:t>
      </w:r>
      <w:r w:rsidR="00546779" w:rsidRPr="009E21E3">
        <w:rPr>
          <w:rFonts w:cs="Times New Roman"/>
          <w:szCs w:val="24"/>
        </w:rPr>
        <w:t>also provided</w:t>
      </w:r>
      <w:r w:rsidR="003914E0" w:rsidRPr="009E21E3">
        <w:rPr>
          <w:rFonts w:cs="Times New Roman"/>
          <w:szCs w:val="24"/>
        </w:rPr>
        <w:t>.</w:t>
      </w:r>
    </w:p>
    <w:p w14:paraId="2B4CEB4B" w14:textId="1910FB98" w:rsidR="00945169" w:rsidRPr="009E21E3" w:rsidRDefault="003914E0" w:rsidP="00944631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 w:hint="eastAsia"/>
          <w:b/>
          <w:bCs/>
          <w:szCs w:val="24"/>
        </w:rPr>
        <w:t>A</w:t>
      </w:r>
      <w:r w:rsidRPr="009E21E3">
        <w:rPr>
          <w:rFonts w:cs="Times New Roman"/>
          <w:b/>
          <w:bCs/>
          <w:szCs w:val="24"/>
        </w:rPr>
        <w:t>dditional discussion</w:t>
      </w:r>
      <w:r w:rsidRPr="009E21E3">
        <w:rPr>
          <w:rFonts w:cs="Times New Roman"/>
          <w:szCs w:val="24"/>
        </w:rPr>
        <w:t xml:space="preserve">: </w:t>
      </w:r>
      <w:r w:rsidR="005D0F6A" w:rsidRPr="009E21E3">
        <w:rPr>
          <w:rFonts w:cs="Times New Roman"/>
          <w:szCs w:val="24"/>
        </w:rPr>
        <w:t xml:space="preserve">To quantify </w:t>
      </w:r>
      <w:r w:rsidR="001761FC" w:rsidRPr="009E21E3">
        <w:rPr>
          <w:rFonts w:cs="Times New Roman"/>
          <w:szCs w:val="24"/>
        </w:rPr>
        <w:t xml:space="preserve">the </w:t>
      </w:r>
      <w:r w:rsidR="00970C39" w:rsidRPr="009E21E3">
        <w:rPr>
          <w:rFonts w:cs="Times New Roman"/>
          <w:szCs w:val="24"/>
        </w:rPr>
        <w:t>Fe</w:t>
      </w:r>
      <w:r w:rsidR="005D0F6A" w:rsidRPr="009E21E3">
        <w:rPr>
          <w:rFonts w:cs="Times New Roman"/>
          <w:szCs w:val="24"/>
        </w:rPr>
        <w:t xml:space="preserve"> oxide formed on Fe</w:t>
      </w:r>
      <w:r w:rsidR="005D0F6A" w:rsidRPr="009E21E3">
        <w:rPr>
          <w:rFonts w:cs="Times New Roman"/>
          <w:szCs w:val="24"/>
          <w:vertAlign w:val="subscript"/>
        </w:rPr>
        <w:t>0.5</w:t>
      </w:r>
      <w:r w:rsidR="005D0F6A" w:rsidRPr="009E21E3">
        <w:rPr>
          <w:rFonts w:cs="Times New Roman"/>
          <w:szCs w:val="24"/>
        </w:rPr>
        <w:t xml:space="preserve">NC during ORR, we </w:t>
      </w:r>
      <w:r w:rsidR="00E33DC3" w:rsidRPr="009E21E3">
        <w:rPr>
          <w:rFonts w:cs="Times New Roman"/>
          <w:szCs w:val="24"/>
        </w:rPr>
        <w:t xml:space="preserve">selectively dissolved the </w:t>
      </w:r>
      <w:r w:rsidR="00970C39" w:rsidRPr="009E21E3">
        <w:rPr>
          <w:rFonts w:cs="Times New Roman"/>
          <w:szCs w:val="24"/>
        </w:rPr>
        <w:t>Fe</w:t>
      </w:r>
      <w:r w:rsidR="00E33DC3" w:rsidRPr="009E21E3">
        <w:rPr>
          <w:rFonts w:cs="Times New Roman"/>
          <w:szCs w:val="24"/>
        </w:rPr>
        <w:t xml:space="preserve"> oxide</w:t>
      </w:r>
      <w:r w:rsidR="0024168E" w:rsidRPr="009E21E3">
        <w:rPr>
          <w:rFonts w:cs="Times New Roman"/>
          <w:szCs w:val="24"/>
        </w:rPr>
        <w:t>s</w:t>
      </w:r>
      <w:r w:rsidR="00E33DC3" w:rsidRPr="009E21E3">
        <w:rPr>
          <w:rFonts w:cs="Times New Roman"/>
          <w:szCs w:val="24"/>
        </w:rPr>
        <w:t xml:space="preserve"> from the </w:t>
      </w:r>
      <w:r w:rsidR="0024168E" w:rsidRPr="009E21E3">
        <w:rPr>
          <w:rFonts w:cs="Times New Roman"/>
          <w:szCs w:val="24"/>
        </w:rPr>
        <w:t xml:space="preserve">aged </w:t>
      </w:r>
      <w:r w:rsidR="00E33DC3" w:rsidRPr="009E21E3">
        <w:rPr>
          <w:rFonts w:cs="Times New Roman"/>
          <w:szCs w:val="24"/>
        </w:rPr>
        <w:t>catalyst without loss of</w:t>
      </w:r>
      <w:r w:rsidR="001761FC" w:rsidRPr="009E21E3">
        <w:rPr>
          <w:rFonts w:cs="Times New Roman"/>
          <w:szCs w:val="24"/>
        </w:rPr>
        <w:t xml:space="preserve"> the</w:t>
      </w:r>
      <w:r w:rsidR="00E33DC3" w:rsidRPr="009E21E3">
        <w:rPr>
          <w:rFonts w:cs="Times New Roman"/>
          <w:szCs w:val="24"/>
        </w:rPr>
        <w:t xml:space="preserve"> remaining Fe-N</w:t>
      </w:r>
      <w:r w:rsidR="00E33DC3" w:rsidRPr="009E21E3">
        <w:rPr>
          <w:rFonts w:cs="Times New Roman"/>
          <w:szCs w:val="24"/>
          <w:vertAlign w:val="subscript"/>
        </w:rPr>
        <w:t>4</w:t>
      </w:r>
      <w:r w:rsidR="00E33DC3" w:rsidRPr="009E21E3">
        <w:rPr>
          <w:rFonts w:cs="Times New Roman"/>
          <w:szCs w:val="24"/>
        </w:rPr>
        <w:t xml:space="preserve"> sites and measured their amount using ICP-MS. </w:t>
      </w:r>
      <w:r w:rsidRPr="009E21E3">
        <w:rPr>
          <w:rFonts w:cs="Times New Roman"/>
          <w:szCs w:val="24"/>
        </w:rPr>
        <w:t xml:space="preserve">For </w:t>
      </w:r>
      <w:r w:rsidR="00E33DC3" w:rsidRPr="009E21E3">
        <w:rPr>
          <w:rFonts w:cs="Times New Roman"/>
          <w:szCs w:val="24"/>
        </w:rPr>
        <w:t>this</w:t>
      </w:r>
      <w:r w:rsidR="00CB45B6" w:rsidRPr="009E21E3">
        <w:rPr>
          <w:rFonts w:cs="Times New Roman"/>
          <w:szCs w:val="24"/>
        </w:rPr>
        <w:t>, we optimiz</w:t>
      </w:r>
      <w:r w:rsidR="0031565F" w:rsidRPr="009E21E3">
        <w:rPr>
          <w:rFonts w:cs="Times New Roman"/>
          <w:szCs w:val="24"/>
        </w:rPr>
        <w:t xml:space="preserve">ed </w:t>
      </w:r>
      <w:r w:rsidR="001761FC" w:rsidRPr="009E21E3">
        <w:rPr>
          <w:rFonts w:cs="Times New Roman"/>
          <w:szCs w:val="24"/>
        </w:rPr>
        <w:t xml:space="preserve">the </w:t>
      </w:r>
      <w:r w:rsidR="0031565F" w:rsidRPr="009E21E3">
        <w:rPr>
          <w:rFonts w:cs="Times New Roman"/>
          <w:szCs w:val="24"/>
        </w:rPr>
        <w:t>acid leaching condition</w:t>
      </w:r>
      <w:r w:rsidR="007263CC" w:rsidRPr="009E21E3">
        <w:rPr>
          <w:rFonts w:cs="Times New Roman"/>
          <w:szCs w:val="24"/>
        </w:rPr>
        <w:t>s</w:t>
      </w:r>
      <w:r w:rsidR="00633901" w:rsidRPr="009E21E3">
        <w:rPr>
          <w:rFonts w:cs="Times New Roman"/>
          <w:szCs w:val="24"/>
        </w:rPr>
        <w:t xml:space="preserve"> in </w:t>
      </w:r>
      <w:r w:rsidR="001761FC" w:rsidRPr="009E21E3">
        <w:rPr>
          <w:rFonts w:cs="Times New Roman"/>
          <w:szCs w:val="24"/>
        </w:rPr>
        <w:t xml:space="preserve">a </w:t>
      </w:r>
      <w:r w:rsidR="00633901" w:rsidRPr="009E21E3">
        <w:rPr>
          <w:rFonts w:cs="Times New Roman"/>
          <w:szCs w:val="24"/>
        </w:rPr>
        <w:t>0.5 M HClO</w:t>
      </w:r>
      <w:r w:rsidR="00633901" w:rsidRPr="009E21E3">
        <w:rPr>
          <w:rFonts w:cs="Times New Roman"/>
          <w:szCs w:val="24"/>
          <w:vertAlign w:val="subscript"/>
        </w:rPr>
        <w:t>4</w:t>
      </w:r>
      <w:r w:rsidR="00633901" w:rsidRPr="009E21E3">
        <w:rPr>
          <w:rFonts w:cs="Times New Roman"/>
          <w:szCs w:val="24"/>
        </w:rPr>
        <w:t xml:space="preserve"> solution</w:t>
      </w:r>
      <w:r w:rsidR="0031565F" w:rsidRPr="009E21E3">
        <w:rPr>
          <w:rFonts w:cs="Times New Roman"/>
          <w:szCs w:val="24"/>
        </w:rPr>
        <w:t xml:space="preserve">. </w:t>
      </w:r>
      <w:r w:rsidR="0024168E" w:rsidRPr="009E21E3">
        <w:rPr>
          <w:rFonts w:cs="Times New Roman"/>
          <w:szCs w:val="24"/>
        </w:rPr>
        <w:t>With a pristine Fe</w:t>
      </w:r>
      <w:r w:rsidR="0024168E" w:rsidRPr="009E21E3">
        <w:rPr>
          <w:rFonts w:cs="Times New Roman"/>
          <w:szCs w:val="24"/>
          <w:vertAlign w:val="subscript"/>
        </w:rPr>
        <w:t>0.5</w:t>
      </w:r>
      <w:r w:rsidR="0024168E" w:rsidRPr="009E21E3">
        <w:rPr>
          <w:rFonts w:cs="Times New Roman"/>
          <w:szCs w:val="24"/>
        </w:rPr>
        <w:t>NC, we prepared Fe</w:t>
      </w:r>
      <w:r w:rsidR="0024168E" w:rsidRPr="009E21E3">
        <w:rPr>
          <w:rFonts w:cs="Times New Roman"/>
          <w:szCs w:val="24"/>
          <w:vertAlign w:val="subscript"/>
        </w:rPr>
        <w:t>2</w:t>
      </w:r>
      <w:r w:rsidR="0024168E" w:rsidRPr="009E21E3">
        <w:rPr>
          <w:rFonts w:cs="Times New Roman"/>
          <w:szCs w:val="24"/>
        </w:rPr>
        <w:t>O</w:t>
      </w:r>
      <w:r w:rsidR="0024168E" w:rsidRPr="009E21E3">
        <w:rPr>
          <w:rFonts w:cs="Times New Roman"/>
          <w:szCs w:val="24"/>
          <w:vertAlign w:val="subscript"/>
        </w:rPr>
        <w:t>3</w:t>
      </w:r>
      <w:r w:rsidR="0024168E" w:rsidRPr="009E21E3">
        <w:rPr>
          <w:rFonts w:cs="Times New Roman"/>
          <w:szCs w:val="24"/>
        </w:rPr>
        <w:t xml:space="preserve"> nanoparticles supported on NC (</w:t>
      </w:r>
      <w:r w:rsidR="008F1054" w:rsidRPr="009E21E3">
        <w:rPr>
          <w:rFonts w:cs="Times New Roman"/>
          <w:szCs w:val="24"/>
        </w:rPr>
        <w:t>labeled ‘</w:t>
      </w:r>
      <w:r w:rsidR="0024168E" w:rsidRPr="009E21E3">
        <w:rPr>
          <w:rFonts w:cs="Times New Roman"/>
          <w:szCs w:val="24"/>
        </w:rPr>
        <w:t>Fe</w:t>
      </w:r>
      <w:r w:rsidR="0024168E" w:rsidRPr="009E21E3">
        <w:rPr>
          <w:rFonts w:cs="Times New Roman"/>
          <w:szCs w:val="24"/>
          <w:vertAlign w:val="subscript"/>
        </w:rPr>
        <w:t>2</w:t>
      </w:r>
      <w:r w:rsidR="0024168E" w:rsidRPr="009E21E3">
        <w:rPr>
          <w:rFonts w:cs="Times New Roman"/>
          <w:szCs w:val="24"/>
        </w:rPr>
        <w:t>O</w:t>
      </w:r>
      <w:r w:rsidR="0024168E" w:rsidRPr="009E21E3">
        <w:rPr>
          <w:rFonts w:cs="Times New Roman"/>
          <w:szCs w:val="24"/>
          <w:vertAlign w:val="subscript"/>
        </w:rPr>
        <w:t>3</w:t>
      </w:r>
      <w:r w:rsidR="0024168E" w:rsidRPr="009E21E3">
        <w:rPr>
          <w:rFonts w:cs="Times New Roman"/>
          <w:szCs w:val="24"/>
        </w:rPr>
        <w:t>/NC</w:t>
      </w:r>
      <w:r w:rsidR="008F1054" w:rsidRPr="009E21E3">
        <w:rPr>
          <w:rFonts w:cs="Times New Roman"/>
          <w:szCs w:val="24"/>
        </w:rPr>
        <w:t>’</w:t>
      </w:r>
      <w:r w:rsidR="0024168E" w:rsidRPr="009E21E3">
        <w:rPr>
          <w:rFonts w:cs="Times New Roman"/>
          <w:szCs w:val="24"/>
        </w:rPr>
        <w:t xml:space="preserve">), and the samples were acid-treated for 24 h at various </w:t>
      </w:r>
      <w:r w:rsidR="0031565F" w:rsidRPr="009E21E3">
        <w:rPr>
          <w:rFonts w:cs="Times New Roman"/>
          <w:szCs w:val="24"/>
        </w:rPr>
        <w:t>leaching temperature</w:t>
      </w:r>
      <w:r w:rsidR="0024168E" w:rsidRPr="009E21E3">
        <w:rPr>
          <w:rFonts w:cs="Times New Roman"/>
          <w:szCs w:val="24"/>
        </w:rPr>
        <w:t>s</w:t>
      </w:r>
      <w:r w:rsidR="0031565F" w:rsidRPr="009E21E3">
        <w:rPr>
          <w:rFonts w:cs="Times New Roman"/>
          <w:szCs w:val="24"/>
        </w:rPr>
        <w:t xml:space="preserve">, </w:t>
      </w:r>
      <w:r w:rsidR="007263CC" w:rsidRPr="009E21E3">
        <w:rPr>
          <w:rFonts w:cs="Times New Roman"/>
          <w:szCs w:val="24"/>
        </w:rPr>
        <w:t>one of the</w:t>
      </w:r>
      <w:r w:rsidR="0031565F" w:rsidRPr="009E21E3">
        <w:rPr>
          <w:rFonts w:cs="Times New Roman"/>
          <w:szCs w:val="24"/>
        </w:rPr>
        <w:t xml:space="preserve"> critical parameter</w:t>
      </w:r>
      <w:r w:rsidR="007263CC" w:rsidRPr="009E21E3">
        <w:rPr>
          <w:rFonts w:cs="Times New Roman"/>
          <w:szCs w:val="24"/>
        </w:rPr>
        <w:t>s</w:t>
      </w:r>
      <w:r w:rsidR="0031565F" w:rsidRPr="009E21E3">
        <w:rPr>
          <w:rFonts w:cs="Times New Roman"/>
          <w:szCs w:val="24"/>
        </w:rPr>
        <w:t xml:space="preserve"> determin</w:t>
      </w:r>
      <w:r w:rsidR="007263CC" w:rsidRPr="009E21E3">
        <w:rPr>
          <w:rFonts w:cs="Times New Roman"/>
          <w:szCs w:val="24"/>
        </w:rPr>
        <w:t>ing</w:t>
      </w:r>
      <w:r w:rsidR="00F904EA" w:rsidRPr="009E21E3">
        <w:rPr>
          <w:rFonts w:cs="Times New Roman"/>
          <w:szCs w:val="24"/>
        </w:rPr>
        <w:t xml:space="preserve"> the dissolution</w:t>
      </w:r>
      <w:r w:rsidR="00546779" w:rsidRPr="009E21E3">
        <w:rPr>
          <w:rFonts w:cs="Times New Roman"/>
          <w:szCs w:val="24"/>
        </w:rPr>
        <w:t xml:space="preserve"> rate</w:t>
      </w:r>
      <w:r w:rsidR="00F904EA" w:rsidRPr="009E21E3">
        <w:rPr>
          <w:rFonts w:cs="Times New Roman"/>
          <w:szCs w:val="24"/>
        </w:rPr>
        <w:t xml:space="preserve"> of Fe oxide</w:t>
      </w:r>
      <w:r w:rsidR="0024168E" w:rsidRPr="009E21E3">
        <w:rPr>
          <w:rFonts w:cs="Times New Roman"/>
          <w:szCs w:val="24"/>
        </w:rPr>
        <w:t>.</w:t>
      </w:r>
      <w:r w:rsidR="00F904EA" w:rsidRPr="009E21E3">
        <w:rPr>
          <w:rFonts w:cs="Times New Roman"/>
          <w:szCs w:val="24"/>
        </w:rPr>
        <w:fldChar w:fldCharType="begin"/>
      </w:r>
      <w:r w:rsidR="00C12171" w:rsidRPr="009E21E3">
        <w:rPr>
          <w:rFonts w:cs="Times New Roman"/>
          <w:szCs w:val="24"/>
        </w:rPr>
        <w:instrText xml:space="preserve"> ADDIN EN.CITE &lt;EndNote&gt;&lt;Cite&gt;&lt;Author&gt;Taxiarchou&lt;/Author&gt;&lt;Year&gt;1997&lt;/Year&gt;&lt;RecNum&gt;1212&lt;/RecNum&gt;&lt;DisplayText&gt;&lt;style face="superscript"&gt;8&lt;/style&gt;&lt;/DisplayText&gt;&lt;record&gt;&lt;rec-number&gt;1212&lt;/rec-number&gt;&lt;foreign-keys&gt;&lt;key app="EN" db-id="vf2pxtf2fef0t2epx0rp00axvxzt255w2x5e" timestamp="1656482947"&gt;1212&lt;/key&gt;&lt;/foreign-keys&gt;&lt;ref-type name="Journal Article"&gt;17&lt;/ref-type&gt;&lt;contributors&gt;&lt;authors&gt;&lt;author&gt;Taxiarchou, M.&lt;/author&gt;&lt;author&gt;Panias, D.&lt;/author&gt;&lt;author&gt;Douni, I.&lt;/author&gt;&lt;author&gt;Paspaliaris, I.&lt;/author&gt;&lt;author&gt;Kontopoulos, A.&lt;/author&gt;&lt;/authors&gt;&lt;/contributors&gt;&lt;titles&gt;&lt;title&gt;Dissolution of hematite in acidic oxalate solutions&lt;/title&gt;&lt;secondary-title&gt;Hydrometallurgy&lt;/secondary-title&gt;&lt;/titles&gt;&lt;periodical&gt;&lt;full-title&gt;Hydrometallurgy&lt;/full-title&gt;&lt;/periodical&gt;&lt;pages&gt;287-299&lt;/pages&gt;&lt;volume&gt;44&lt;/volume&gt;&lt;number&gt;3&lt;/number&gt;&lt;dates&gt;&lt;year&gt;1997&lt;/year&gt;&lt;pub-dates&gt;&lt;date&gt;1997/03/01/&lt;/date&gt;&lt;/pub-dates&gt;&lt;/dates&gt;&lt;isbn&gt;0304-386X&lt;/isbn&gt;&lt;urls&gt;&lt;related-urls&gt;&lt;url&gt;https://www.sciencedirect.com/science/article/pii/S0304386X96000758&lt;/url&gt;&lt;/related-urls&gt;&lt;/urls&gt;&lt;electronic-resource-num&gt;https://doi.org/10.1016/S0304-386X(96)00075-8&lt;/electronic-resource-num&gt;&lt;/record&gt;&lt;/Cite&gt;&lt;/EndNote&gt;</w:instrText>
      </w:r>
      <w:r w:rsidR="00F904EA" w:rsidRPr="009E21E3">
        <w:rPr>
          <w:rFonts w:cs="Times New Roman"/>
          <w:szCs w:val="24"/>
        </w:rPr>
        <w:fldChar w:fldCharType="separate"/>
      </w:r>
      <w:r w:rsidR="00C12171" w:rsidRPr="009E21E3">
        <w:rPr>
          <w:rFonts w:cs="Times New Roman"/>
          <w:noProof/>
          <w:szCs w:val="24"/>
          <w:vertAlign w:val="superscript"/>
        </w:rPr>
        <w:t>8</w:t>
      </w:r>
      <w:r w:rsidR="00F904EA" w:rsidRPr="009E21E3">
        <w:rPr>
          <w:rFonts w:cs="Times New Roman"/>
          <w:szCs w:val="24"/>
        </w:rPr>
        <w:fldChar w:fldCharType="end"/>
      </w:r>
      <w:r w:rsidR="00633901" w:rsidRPr="009E21E3">
        <w:rPr>
          <w:rFonts w:cs="Times New Roman"/>
          <w:szCs w:val="24"/>
        </w:rPr>
        <w:t xml:space="preserve"> </w:t>
      </w:r>
      <w:r w:rsidR="00546779" w:rsidRPr="009E21E3">
        <w:rPr>
          <w:rFonts w:cs="Times New Roman"/>
          <w:szCs w:val="24"/>
        </w:rPr>
        <w:t xml:space="preserve">At 373 K, </w:t>
      </w:r>
      <w:r w:rsidR="00CA3F64" w:rsidRPr="009E21E3">
        <w:rPr>
          <w:rFonts w:cs="Times New Roman"/>
          <w:szCs w:val="24"/>
        </w:rPr>
        <w:t>most</w:t>
      </w:r>
      <w:r w:rsidR="00546779" w:rsidRPr="009E21E3">
        <w:rPr>
          <w:rFonts w:cs="Times New Roman"/>
          <w:szCs w:val="24"/>
        </w:rPr>
        <w:t xml:space="preserve"> of</w:t>
      </w:r>
      <w:r w:rsidR="00CA3F64" w:rsidRPr="009E21E3">
        <w:rPr>
          <w:rFonts w:cs="Times New Roman"/>
          <w:szCs w:val="24"/>
        </w:rPr>
        <w:t xml:space="preserve"> </w:t>
      </w:r>
      <w:r w:rsidR="001761FC" w:rsidRPr="009E21E3">
        <w:rPr>
          <w:rFonts w:cs="Times New Roman"/>
          <w:szCs w:val="24"/>
        </w:rPr>
        <w:t xml:space="preserve">the </w:t>
      </w:r>
      <w:r w:rsidR="00CA3F64" w:rsidRPr="009E21E3">
        <w:rPr>
          <w:rFonts w:cs="Times New Roman"/>
          <w:szCs w:val="24"/>
        </w:rPr>
        <w:t>Fe oxide</w:t>
      </w:r>
      <w:r w:rsidR="002B5B4F" w:rsidRPr="009E21E3">
        <w:rPr>
          <w:rFonts w:cs="Times New Roman"/>
          <w:szCs w:val="24"/>
        </w:rPr>
        <w:t xml:space="preserve"> </w:t>
      </w:r>
      <w:r w:rsidR="0024168E" w:rsidRPr="009E21E3">
        <w:rPr>
          <w:rFonts w:cs="Times New Roman"/>
          <w:szCs w:val="24"/>
        </w:rPr>
        <w:t xml:space="preserve">was </w:t>
      </w:r>
      <w:r w:rsidR="002B5B4F" w:rsidRPr="009E21E3">
        <w:rPr>
          <w:rFonts w:cs="Times New Roman"/>
          <w:szCs w:val="24"/>
        </w:rPr>
        <w:t>dissolved out from</w:t>
      </w:r>
      <w:r w:rsidR="00CA3F64" w:rsidRPr="009E21E3">
        <w:rPr>
          <w:rFonts w:cs="Times New Roman"/>
          <w:szCs w:val="24"/>
        </w:rPr>
        <w:t xml:space="preserve"> Fe</w:t>
      </w:r>
      <w:r w:rsidR="00CA3F64" w:rsidRPr="009E21E3">
        <w:rPr>
          <w:rFonts w:cs="Times New Roman"/>
          <w:szCs w:val="24"/>
          <w:vertAlign w:val="subscript"/>
        </w:rPr>
        <w:t>2</w:t>
      </w:r>
      <w:r w:rsidR="00CA3F64" w:rsidRPr="009E21E3">
        <w:rPr>
          <w:rFonts w:cs="Times New Roman"/>
          <w:szCs w:val="24"/>
        </w:rPr>
        <w:t>O</w:t>
      </w:r>
      <w:r w:rsidR="00CA3F64" w:rsidRPr="009E21E3">
        <w:rPr>
          <w:rFonts w:cs="Times New Roman"/>
          <w:szCs w:val="24"/>
          <w:vertAlign w:val="subscript"/>
        </w:rPr>
        <w:t>3</w:t>
      </w:r>
      <w:r w:rsidR="00CA3F64" w:rsidRPr="009E21E3">
        <w:rPr>
          <w:rFonts w:cs="Times New Roman"/>
          <w:szCs w:val="24"/>
        </w:rPr>
        <w:t>/NC</w:t>
      </w:r>
      <w:r w:rsidR="0024168E" w:rsidRPr="009E21E3">
        <w:rPr>
          <w:rFonts w:cs="Times New Roman"/>
          <w:szCs w:val="24"/>
        </w:rPr>
        <w:t>. However,</w:t>
      </w:r>
      <w:r w:rsidR="001761FC" w:rsidRPr="009E21E3">
        <w:rPr>
          <w:rFonts w:cs="Times New Roman"/>
          <w:szCs w:val="24"/>
        </w:rPr>
        <w:t xml:space="preserve"> the</w:t>
      </w:r>
      <w:r w:rsidR="002B5B4F" w:rsidRPr="009E21E3">
        <w:rPr>
          <w:rFonts w:cs="Times New Roman"/>
          <w:szCs w:val="24"/>
        </w:rPr>
        <w:t xml:space="preserve"> Fe-N</w:t>
      </w:r>
      <w:r w:rsidR="0056508D" w:rsidRPr="009E21E3">
        <w:rPr>
          <w:rFonts w:cs="Times New Roman"/>
          <w:szCs w:val="24"/>
          <w:vertAlign w:val="subscript"/>
        </w:rPr>
        <w:t>4</w:t>
      </w:r>
      <w:r w:rsidR="002B5B4F" w:rsidRPr="009E21E3">
        <w:rPr>
          <w:rFonts w:cs="Times New Roman"/>
          <w:szCs w:val="24"/>
        </w:rPr>
        <w:t xml:space="preserve"> sites</w:t>
      </w:r>
      <w:r w:rsidR="00546779" w:rsidRPr="009E21E3">
        <w:rPr>
          <w:rFonts w:cs="Times New Roman"/>
          <w:szCs w:val="24"/>
        </w:rPr>
        <w:t xml:space="preserve"> from Fe</w:t>
      </w:r>
      <w:r w:rsidR="00546779" w:rsidRPr="009E21E3">
        <w:rPr>
          <w:rFonts w:cs="Times New Roman"/>
          <w:szCs w:val="24"/>
          <w:vertAlign w:val="subscript"/>
        </w:rPr>
        <w:t>0.5</w:t>
      </w:r>
      <w:r w:rsidR="00546779" w:rsidRPr="009E21E3">
        <w:rPr>
          <w:rFonts w:cs="Times New Roman"/>
          <w:szCs w:val="24"/>
        </w:rPr>
        <w:t>NC</w:t>
      </w:r>
      <w:r w:rsidR="002B5B4F" w:rsidRPr="009E21E3">
        <w:rPr>
          <w:rFonts w:cs="Times New Roman"/>
          <w:szCs w:val="24"/>
        </w:rPr>
        <w:t xml:space="preserve"> </w:t>
      </w:r>
      <w:r w:rsidR="0024168E" w:rsidRPr="009E21E3">
        <w:rPr>
          <w:rFonts w:cs="Times New Roman"/>
          <w:szCs w:val="24"/>
        </w:rPr>
        <w:t>were also damaged and dissolved after acid</w:t>
      </w:r>
      <w:r w:rsidR="001761FC" w:rsidRPr="009E21E3">
        <w:rPr>
          <w:rFonts w:cs="Times New Roman"/>
          <w:szCs w:val="24"/>
        </w:rPr>
        <w:t xml:space="preserve"> </w:t>
      </w:r>
      <w:r w:rsidR="0024168E" w:rsidRPr="009E21E3">
        <w:rPr>
          <w:rFonts w:cs="Times New Roman"/>
          <w:szCs w:val="24"/>
        </w:rPr>
        <w:t>treatment at 373 K</w:t>
      </w:r>
      <w:r w:rsidR="002B5B4F" w:rsidRPr="009E21E3">
        <w:rPr>
          <w:rFonts w:cs="Times New Roman"/>
          <w:szCs w:val="24"/>
        </w:rPr>
        <w:t xml:space="preserve"> (</w:t>
      </w:r>
      <w:r w:rsidR="002B5B4F" w:rsidRPr="00BC5F65">
        <w:rPr>
          <w:rFonts w:cs="Times New Roman"/>
          <w:bCs/>
          <w:szCs w:val="24"/>
        </w:rPr>
        <w:t>Supplementary</w:t>
      </w:r>
      <w:r w:rsidR="002B5B4F" w:rsidRPr="00BC5F65">
        <w:rPr>
          <w:rFonts w:cs="Times New Roman" w:hint="eastAsia"/>
          <w:szCs w:val="24"/>
        </w:rPr>
        <w:t xml:space="preserve"> Fig. 1</w:t>
      </w:r>
      <w:r w:rsidR="00483163" w:rsidRPr="00BC5F65">
        <w:rPr>
          <w:rFonts w:cs="Times New Roman"/>
          <w:szCs w:val="24"/>
        </w:rPr>
        <w:t>0</w:t>
      </w:r>
      <w:r w:rsidR="002B5B4F" w:rsidRPr="00BC5F65">
        <w:rPr>
          <w:rFonts w:cs="Times New Roman"/>
          <w:szCs w:val="24"/>
        </w:rPr>
        <w:t>a</w:t>
      </w:r>
      <w:r w:rsidR="002B5B4F" w:rsidRPr="009E21E3">
        <w:rPr>
          <w:rFonts w:cs="Times New Roman"/>
          <w:szCs w:val="24"/>
        </w:rPr>
        <w:t xml:space="preserve">). </w:t>
      </w:r>
      <w:r w:rsidR="0024168E" w:rsidRPr="009E21E3">
        <w:rPr>
          <w:rFonts w:cs="Times New Roman"/>
          <w:szCs w:val="24"/>
        </w:rPr>
        <w:t>W</w:t>
      </w:r>
      <w:r w:rsidR="002B5B4F" w:rsidRPr="009E21E3">
        <w:rPr>
          <w:rFonts w:cs="Times New Roman"/>
          <w:szCs w:val="24"/>
        </w:rPr>
        <w:t>hen leaching temperature decreased to</w:t>
      </w:r>
      <w:r w:rsidR="0039374C" w:rsidRPr="009E21E3">
        <w:rPr>
          <w:rFonts w:cs="Times New Roman"/>
          <w:szCs w:val="24"/>
        </w:rPr>
        <w:t xml:space="preserve"> </w:t>
      </w:r>
      <w:r w:rsidR="0024168E" w:rsidRPr="009E21E3">
        <w:rPr>
          <w:rFonts w:cs="Times New Roman"/>
          <w:szCs w:val="24"/>
        </w:rPr>
        <w:t xml:space="preserve">353 </w:t>
      </w:r>
      <w:r w:rsidR="002B5B4F" w:rsidRPr="009E21E3">
        <w:rPr>
          <w:rFonts w:cs="Times New Roman"/>
          <w:szCs w:val="24"/>
        </w:rPr>
        <w:t>K</w:t>
      </w:r>
      <w:r w:rsidR="0024168E" w:rsidRPr="009E21E3">
        <w:rPr>
          <w:rFonts w:cs="Times New Roman"/>
          <w:szCs w:val="24"/>
        </w:rPr>
        <w:t xml:space="preserve"> and further to 333 K</w:t>
      </w:r>
      <w:r w:rsidR="002B5B4F" w:rsidRPr="009E21E3">
        <w:rPr>
          <w:rFonts w:cs="Times New Roman"/>
          <w:szCs w:val="24"/>
        </w:rPr>
        <w:t>, the undesirable Fe-N</w:t>
      </w:r>
      <w:r w:rsidR="0056508D" w:rsidRPr="009E21E3">
        <w:rPr>
          <w:rFonts w:cs="Times New Roman"/>
          <w:szCs w:val="24"/>
          <w:vertAlign w:val="subscript"/>
        </w:rPr>
        <w:t>4</w:t>
      </w:r>
      <w:r w:rsidR="002B5B4F" w:rsidRPr="009E21E3">
        <w:rPr>
          <w:rFonts w:cs="Times New Roman"/>
          <w:szCs w:val="24"/>
        </w:rPr>
        <w:t xml:space="preserve"> site</w:t>
      </w:r>
      <w:r w:rsidR="0024168E" w:rsidRPr="009E21E3">
        <w:rPr>
          <w:rFonts w:cs="Times New Roman"/>
          <w:szCs w:val="24"/>
        </w:rPr>
        <w:t xml:space="preserve"> los</w:t>
      </w:r>
      <w:r w:rsidR="002B5B4F" w:rsidRPr="009E21E3">
        <w:rPr>
          <w:rFonts w:cs="Times New Roman"/>
          <w:szCs w:val="24"/>
        </w:rPr>
        <w:t xml:space="preserve">s </w:t>
      </w:r>
      <w:r w:rsidR="0024168E" w:rsidRPr="009E21E3">
        <w:rPr>
          <w:rFonts w:cs="Times New Roman"/>
          <w:szCs w:val="24"/>
        </w:rPr>
        <w:t xml:space="preserve">could be avoided, and </w:t>
      </w:r>
      <w:r w:rsidR="0039374C" w:rsidRPr="009E21E3">
        <w:rPr>
          <w:rFonts w:cs="Times New Roman"/>
          <w:i/>
          <w:iCs/>
          <w:szCs w:val="24"/>
        </w:rPr>
        <w:t>ca.</w:t>
      </w:r>
      <w:r w:rsidR="00970C39" w:rsidRPr="009E21E3">
        <w:rPr>
          <w:rFonts w:cs="Times New Roman"/>
          <w:szCs w:val="24"/>
        </w:rPr>
        <w:t xml:space="preserve"> 80% of Fe</w:t>
      </w:r>
      <w:r w:rsidR="0039374C" w:rsidRPr="009E21E3">
        <w:rPr>
          <w:rFonts w:cs="Times New Roman"/>
          <w:szCs w:val="24"/>
        </w:rPr>
        <w:t xml:space="preserve"> oxide </w:t>
      </w:r>
      <w:r w:rsidR="0024168E" w:rsidRPr="009E21E3">
        <w:rPr>
          <w:rFonts w:cs="Times New Roman"/>
          <w:szCs w:val="24"/>
        </w:rPr>
        <w:t xml:space="preserve">was </w:t>
      </w:r>
      <w:r w:rsidR="0039374C" w:rsidRPr="009E21E3">
        <w:rPr>
          <w:rFonts w:cs="Times New Roman"/>
          <w:szCs w:val="24"/>
        </w:rPr>
        <w:t>leached</w:t>
      </w:r>
      <w:r w:rsidR="00945169" w:rsidRPr="009E21E3">
        <w:rPr>
          <w:rFonts w:cs="Times New Roman"/>
          <w:szCs w:val="24"/>
        </w:rPr>
        <w:t xml:space="preserve"> </w:t>
      </w:r>
      <w:r w:rsidR="0024168E" w:rsidRPr="009E21E3">
        <w:rPr>
          <w:rFonts w:cs="Times New Roman"/>
          <w:szCs w:val="24"/>
        </w:rPr>
        <w:t xml:space="preserve">out at 333 K </w:t>
      </w:r>
      <w:r w:rsidR="00BA0D68" w:rsidRPr="009E21E3">
        <w:rPr>
          <w:rFonts w:cs="Times New Roman"/>
          <w:szCs w:val="24"/>
        </w:rPr>
        <w:t>(</w:t>
      </w:r>
      <w:r w:rsidR="00BA0D68" w:rsidRPr="00BC5F65">
        <w:rPr>
          <w:rFonts w:cs="Times New Roman"/>
          <w:bCs/>
          <w:szCs w:val="24"/>
        </w:rPr>
        <w:t>Supplementary</w:t>
      </w:r>
      <w:r w:rsidR="00BA0D68" w:rsidRPr="00BC5F65">
        <w:rPr>
          <w:rFonts w:cs="Times New Roman" w:hint="eastAsia"/>
          <w:szCs w:val="24"/>
        </w:rPr>
        <w:t xml:space="preserve"> Fig. 1</w:t>
      </w:r>
      <w:r w:rsidR="00483163" w:rsidRPr="00BC5F65">
        <w:rPr>
          <w:rFonts w:cs="Times New Roman"/>
          <w:szCs w:val="24"/>
        </w:rPr>
        <w:t>0</w:t>
      </w:r>
      <w:r w:rsidR="00970C39" w:rsidRPr="00BC5F65">
        <w:rPr>
          <w:rFonts w:cs="Times New Roman"/>
          <w:szCs w:val="24"/>
        </w:rPr>
        <w:t xml:space="preserve">b and </w:t>
      </w:r>
      <w:r w:rsidR="00BA0D68" w:rsidRPr="00BC5F65">
        <w:rPr>
          <w:rFonts w:cs="Times New Roman"/>
          <w:szCs w:val="24"/>
        </w:rPr>
        <w:t>c</w:t>
      </w:r>
      <w:r w:rsidR="00BA0D68" w:rsidRPr="009E21E3">
        <w:rPr>
          <w:rFonts w:cs="Times New Roman"/>
          <w:szCs w:val="24"/>
        </w:rPr>
        <w:t>)</w:t>
      </w:r>
      <w:r w:rsidR="00546779" w:rsidRPr="009E21E3">
        <w:rPr>
          <w:rFonts w:cs="Times New Roman"/>
          <w:szCs w:val="24"/>
        </w:rPr>
        <w:t xml:space="preserve">. </w:t>
      </w:r>
      <w:r w:rsidR="0024168E" w:rsidRPr="009E21E3">
        <w:rPr>
          <w:rFonts w:cs="Times New Roman"/>
          <w:szCs w:val="24"/>
        </w:rPr>
        <w:t>Hence</w:t>
      </w:r>
      <w:r w:rsidR="0039374C" w:rsidRPr="009E21E3">
        <w:rPr>
          <w:rFonts w:cs="Times New Roman"/>
          <w:szCs w:val="24"/>
        </w:rPr>
        <w:t xml:space="preserve">, we </w:t>
      </w:r>
      <w:r w:rsidR="00546779" w:rsidRPr="009E21E3">
        <w:rPr>
          <w:rFonts w:cs="Times New Roman"/>
          <w:szCs w:val="24"/>
        </w:rPr>
        <w:t>chose</w:t>
      </w:r>
      <w:r w:rsidR="0039374C" w:rsidRPr="009E21E3">
        <w:rPr>
          <w:rFonts w:cs="Times New Roman"/>
          <w:szCs w:val="24"/>
        </w:rPr>
        <w:t xml:space="preserve"> this</w:t>
      </w:r>
      <w:r w:rsidR="00321986" w:rsidRPr="009E21E3">
        <w:rPr>
          <w:rFonts w:cs="Times New Roman"/>
          <w:szCs w:val="24"/>
        </w:rPr>
        <w:t xml:space="preserve"> </w:t>
      </w:r>
      <w:r w:rsidR="0039374C" w:rsidRPr="009E21E3">
        <w:rPr>
          <w:rFonts w:cs="Times New Roman"/>
          <w:szCs w:val="24"/>
        </w:rPr>
        <w:t>condition</w:t>
      </w:r>
      <w:r w:rsidR="00321986" w:rsidRPr="009E21E3">
        <w:rPr>
          <w:rFonts w:cs="Times New Roman"/>
          <w:szCs w:val="24"/>
        </w:rPr>
        <w:t xml:space="preserve">, </w:t>
      </w:r>
      <w:r w:rsidR="00945169" w:rsidRPr="009E21E3">
        <w:rPr>
          <w:rFonts w:cs="Times New Roman"/>
          <w:i/>
          <w:iCs/>
          <w:szCs w:val="24"/>
        </w:rPr>
        <w:t>i.e.</w:t>
      </w:r>
      <w:r w:rsidR="00945169" w:rsidRPr="009E21E3">
        <w:rPr>
          <w:rFonts w:cs="Times New Roman"/>
          <w:szCs w:val="24"/>
        </w:rPr>
        <w:t>, 0.5 M HClO</w:t>
      </w:r>
      <w:r w:rsidR="00945169" w:rsidRPr="009E21E3">
        <w:rPr>
          <w:rFonts w:cs="Times New Roman"/>
          <w:szCs w:val="24"/>
          <w:vertAlign w:val="subscript"/>
        </w:rPr>
        <w:t>4</w:t>
      </w:r>
      <w:r w:rsidR="00945169" w:rsidRPr="009E21E3">
        <w:rPr>
          <w:rFonts w:cs="Times New Roman"/>
          <w:szCs w:val="24"/>
        </w:rPr>
        <w:t>, 24 h, and 333 K</w:t>
      </w:r>
      <w:r w:rsidR="00321986" w:rsidRPr="009E21E3">
        <w:rPr>
          <w:rFonts w:cs="Times New Roman"/>
          <w:szCs w:val="24"/>
        </w:rPr>
        <w:t>,</w:t>
      </w:r>
      <w:r w:rsidR="0039374C" w:rsidRPr="009E21E3">
        <w:rPr>
          <w:rFonts w:cs="Times New Roman"/>
          <w:szCs w:val="24"/>
        </w:rPr>
        <w:t xml:space="preserve"> </w:t>
      </w:r>
      <w:r w:rsidR="00321986" w:rsidRPr="009E21E3">
        <w:rPr>
          <w:rFonts w:cs="Times New Roman"/>
          <w:szCs w:val="24"/>
        </w:rPr>
        <w:t>for</w:t>
      </w:r>
      <w:r w:rsidR="0039374C" w:rsidRPr="009E21E3">
        <w:rPr>
          <w:rFonts w:cs="Times New Roman"/>
          <w:szCs w:val="24"/>
        </w:rPr>
        <w:t xml:space="preserve"> the selective leaching of Fe oxide</w:t>
      </w:r>
      <w:r w:rsidR="00BA0D68" w:rsidRPr="009E21E3">
        <w:rPr>
          <w:rFonts w:cs="Times New Roman"/>
          <w:szCs w:val="24"/>
        </w:rPr>
        <w:t xml:space="preserve"> without </w:t>
      </w:r>
      <w:r w:rsidR="00546779" w:rsidRPr="009E21E3">
        <w:rPr>
          <w:rFonts w:cs="Times New Roman"/>
          <w:szCs w:val="24"/>
        </w:rPr>
        <w:t xml:space="preserve">undesirable </w:t>
      </w:r>
      <w:r w:rsidR="00BA0D68" w:rsidRPr="009E21E3">
        <w:rPr>
          <w:rFonts w:cs="Times New Roman"/>
          <w:szCs w:val="24"/>
        </w:rPr>
        <w:t>loss of Fe-N</w:t>
      </w:r>
      <w:r w:rsidR="0056508D" w:rsidRPr="009E21E3">
        <w:rPr>
          <w:rFonts w:cs="Times New Roman"/>
          <w:szCs w:val="24"/>
          <w:vertAlign w:val="subscript"/>
        </w:rPr>
        <w:t>4</w:t>
      </w:r>
      <w:r w:rsidR="00BA0D68" w:rsidRPr="009E21E3">
        <w:rPr>
          <w:rFonts w:cs="Times New Roman"/>
          <w:szCs w:val="24"/>
        </w:rPr>
        <w:t xml:space="preserve"> sites</w:t>
      </w:r>
      <w:r w:rsidR="00546779" w:rsidRPr="009E21E3">
        <w:rPr>
          <w:rFonts w:cs="Times New Roman"/>
          <w:szCs w:val="24"/>
        </w:rPr>
        <w:t>.</w:t>
      </w:r>
      <w:r w:rsidR="00970C39" w:rsidRPr="009E21E3">
        <w:rPr>
          <w:rFonts w:cs="Times New Roman"/>
          <w:szCs w:val="24"/>
        </w:rPr>
        <w:t xml:space="preserve"> </w:t>
      </w:r>
      <w:r w:rsidR="00C862A7" w:rsidRPr="009E21E3">
        <w:rPr>
          <w:rFonts w:cs="Times New Roman"/>
          <w:szCs w:val="24"/>
        </w:rPr>
        <w:t>It is of n</w:t>
      </w:r>
      <w:r w:rsidR="00970C39" w:rsidRPr="009E21E3">
        <w:rPr>
          <w:rFonts w:cs="Times New Roman"/>
          <w:szCs w:val="24"/>
        </w:rPr>
        <w:t>ote that</w:t>
      </w:r>
      <w:r w:rsidR="00C862A7" w:rsidRPr="009E21E3">
        <w:rPr>
          <w:rFonts w:cs="Times New Roman"/>
          <w:szCs w:val="24"/>
        </w:rPr>
        <w:t xml:space="preserve"> 80% of </w:t>
      </w:r>
      <w:r w:rsidR="003E3348" w:rsidRPr="009E21E3">
        <w:rPr>
          <w:rFonts w:cs="Times New Roman"/>
          <w:szCs w:val="24"/>
        </w:rPr>
        <w:t>imperfect</w:t>
      </w:r>
      <w:r w:rsidR="00C862A7" w:rsidRPr="009E21E3">
        <w:rPr>
          <w:rFonts w:cs="Times New Roman"/>
          <w:szCs w:val="24"/>
        </w:rPr>
        <w:t xml:space="preserve"> Fe oxide leaching </w:t>
      </w:r>
      <w:r w:rsidR="001761FC" w:rsidRPr="009E21E3">
        <w:rPr>
          <w:rFonts w:cs="Times New Roman"/>
          <w:szCs w:val="24"/>
        </w:rPr>
        <w:t xml:space="preserve">under </w:t>
      </w:r>
      <w:r w:rsidR="00C862A7" w:rsidRPr="009E21E3">
        <w:rPr>
          <w:rFonts w:cs="Times New Roman"/>
          <w:szCs w:val="24"/>
        </w:rPr>
        <w:t>such condition was</w:t>
      </w:r>
      <w:r w:rsidR="003E3348" w:rsidRPr="009E21E3">
        <w:rPr>
          <w:rFonts w:cs="Times New Roman"/>
          <w:szCs w:val="24"/>
        </w:rPr>
        <w:t xml:space="preserve"> </w:t>
      </w:r>
      <w:r w:rsidR="00C862A7" w:rsidRPr="009E21E3">
        <w:rPr>
          <w:rFonts w:cs="Times New Roman"/>
          <w:szCs w:val="24"/>
        </w:rPr>
        <w:t>20% post-compensated</w:t>
      </w:r>
      <w:r w:rsidR="00FE0E97" w:rsidRPr="009E21E3">
        <w:rPr>
          <w:rFonts w:cs="Times New Roman"/>
          <w:szCs w:val="24"/>
        </w:rPr>
        <w:t xml:space="preserve"> for estimating</w:t>
      </w:r>
      <w:r w:rsidR="001761FC" w:rsidRPr="009E21E3">
        <w:rPr>
          <w:rFonts w:cs="Times New Roman"/>
          <w:szCs w:val="24"/>
        </w:rPr>
        <w:t xml:space="preserve"> the</w:t>
      </w:r>
      <w:r w:rsidR="00FE0E97" w:rsidRPr="009E21E3">
        <w:rPr>
          <w:rFonts w:cs="Times New Roman"/>
          <w:szCs w:val="24"/>
        </w:rPr>
        <w:t xml:space="preserve"> total amount of Fe oxide formed upon Fe</w:t>
      </w:r>
      <w:r w:rsidR="00FE0E97" w:rsidRPr="009E21E3">
        <w:rPr>
          <w:rFonts w:cs="Times New Roman"/>
          <w:szCs w:val="24"/>
          <w:vertAlign w:val="subscript"/>
        </w:rPr>
        <w:t>0.5</w:t>
      </w:r>
      <w:r w:rsidR="00FE0E97" w:rsidRPr="009E21E3">
        <w:rPr>
          <w:rFonts w:cs="Times New Roman"/>
          <w:szCs w:val="24"/>
        </w:rPr>
        <w:t xml:space="preserve">NC during ORR </w:t>
      </w:r>
      <w:r w:rsidR="00970C39" w:rsidRPr="009E21E3">
        <w:rPr>
          <w:rFonts w:cs="Times New Roman"/>
          <w:szCs w:val="24"/>
        </w:rPr>
        <w:t xml:space="preserve">(see details in </w:t>
      </w:r>
      <w:r w:rsidR="00970C39" w:rsidRPr="00BC5F65">
        <w:rPr>
          <w:rFonts w:cs="Times New Roman"/>
          <w:bCs/>
          <w:szCs w:val="24"/>
        </w:rPr>
        <w:t>Supplementary</w:t>
      </w:r>
      <w:r w:rsidR="00970C39" w:rsidRPr="00BC5F65">
        <w:rPr>
          <w:rFonts w:cs="Times New Roman" w:hint="eastAsia"/>
          <w:szCs w:val="24"/>
        </w:rPr>
        <w:t xml:space="preserve"> Fig. 1</w:t>
      </w:r>
      <w:r w:rsidR="002F37E3" w:rsidRPr="00BC5F65">
        <w:rPr>
          <w:rFonts w:cs="Times New Roman"/>
          <w:szCs w:val="24"/>
        </w:rPr>
        <w:t>3</w:t>
      </w:r>
      <w:r w:rsidR="002F37E3" w:rsidRPr="009E21E3">
        <w:rPr>
          <w:rFonts w:cs="Times New Roman"/>
          <w:szCs w:val="24"/>
        </w:rPr>
        <w:t>).</w:t>
      </w:r>
    </w:p>
    <w:p w14:paraId="238E1DF0" w14:textId="77777777" w:rsidR="00945169" w:rsidRPr="009E21E3" w:rsidRDefault="00945169">
      <w:pPr>
        <w:widowControl/>
        <w:wordWrap/>
        <w:autoSpaceDE/>
        <w:autoSpaceDN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73A73FA9" w14:textId="0573DE9E" w:rsidR="009D7A53" w:rsidRPr="009E21E3" w:rsidRDefault="009D7A53" w:rsidP="00793D25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 w:hint="eastAsia"/>
          <w:noProof/>
          <w:szCs w:val="24"/>
        </w:rPr>
        <w:lastRenderedPageBreak/>
        <w:drawing>
          <wp:inline distT="0" distB="0" distL="0" distR="0" wp14:anchorId="6A3A6ACD" wp14:editId="4765DC02">
            <wp:extent cx="5652339" cy="2577466"/>
            <wp:effectExtent l="0" t="0" r="5715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5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2339" cy="257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A2DA2" w14:textId="168EE5DA" w:rsidR="00D27E7C" w:rsidRPr="009E21E3" w:rsidRDefault="006E43EB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9D7A53" w:rsidRPr="009E21E3">
        <w:rPr>
          <w:rFonts w:cs="Times New Roman" w:hint="eastAsia"/>
          <w:b/>
          <w:szCs w:val="24"/>
        </w:rPr>
        <w:t>Fig. 1</w:t>
      </w:r>
      <w:r w:rsidR="00483163" w:rsidRPr="009E21E3">
        <w:rPr>
          <w:rFonts w:cs="Times New Roman"/>
          <w:b/>
          <w:szCs w:val="24"/>
        </w:rPr>
        <w:t>1</w:t>
      </w:r>
      <w:r w:rsidR="009D7A53" w:rsidRPr="009E21E3">
        <w:rPr>
          <w:rFonts w:cs="Times New Roman" w:hint="eastAsia"/>
          <w:b/>
          <w:bCs/>
          <w:szCs w:val="24"/>
        </w:rPr>
        <w:t>.</w:t>
      </w:r>
      <w:r w:rsidRPr="009E21E3">
        <w:rPr>
          <w:rFonts w:cs="Times New Roman"/>
          <w:b/>
          <w:bCs/>
          <w:szCs w:val="24"/>
        </w:rPr>
        <w:t xml:space="preserve"> Fe dissolution from Fe</w:t>
      </w:r>
      <w:r w:rsidR="00C56A01" w:rsidRPr="009E21E3">
        <w:rPr>
          <w:rFonts w:cs="Times New Roman"/>
          <w:b/>
          <w:bCs/>
          <w:szCs w:val="24"/>
          <w:vertAlign w:val="subscript"/>
        </w:rPr>
        <w:t>0.5</w:t>
      </w:r>
      <w:r w:rsidRPr="009E21E3">
        <w:rPr>
          <w:rFonts w:cs="Times New Roman"/>
          <w:b/>
          <w:bCs/>
          <w:szCs w:val="24"/>
        </w:rPr>
        <w:t>NC</w:t>
      </w:r>
      <w:r w:rsidR="00321986" w:rsidRPr="009E21E3">
        <w:rPr>
          <w:rFonts w:cs="Times New Roman"/>
          <w:b/>
          <w:bCs/>
          <w:szCs w:val="24"/>
        </w:rPr>
        <w:t>/</w:t>
      </w:r>
      <w:r w:rsidRPr="009E21E3">
        <w:rPr>
          <w:rFonts w:cs="Times New Roman"/>
          <w:b/>
          <w:bCs/>
          <w:szCs w:val="24"/>
        </w:rPr>
        <w:t xml:space="preserve">GDE </w:t>
      </w:r>
      <w:r w:rsidR="00617FF1" w:rsidRPr="009E21E3">
        <w:rPr>
          <w:rFonts w:cs="Times New Roman"/>
          <w:b/>
          <w:bCs/>
          <w:szCs w:val="24"/>
        </w:rPr>
        <w:t>at a constant potential of 0.6 V</w:t>
      </w:r>
      <w:r w:rsidR="00617FF1" w:rsidRPr="009E21E3">
        <w:rPr>
          <w:rFonts w:cs="Times New Roman"/>
          <w:b/>
          <w:bCs/>
          <w:szCs w:val="24"/>
          <w:vertAlign w:val="subscript"/>
        </w:rPr>
        <w:t>RHE</w:t>
      </w:r>
      <w:r w:rsidR="00617FF1" w:rsidRPr="009E21E3">
        <w:rPr>
          <w:rFonts w:cs="Times New Roman"/>
          <w:b/>
          <w:bCs/>
          <w:szCs w:val="24"/>
        </w:rPr>
        <w:t>.</w:t>
      </w:r>
      <w:r w:rsidR="009D7A53" w:rsidRPr="009E21E3">
        <w:rPr>
          <w:rFonts w:cs="Times New Roman" w:hint="eastAsia"/>
          <w:szCs w:val="24"/>
        </w:rPr>
        <w:t xml:space="preserve"> </w:t>
      </w:r>
      <w:r w:rsidR="00C876A1" w:rsidRPr="009E21E3">
        <w:rPr>
          <w:rFonts w:cs="Times New Roman"/>
          <w:b/>
          <w:bCs/>
          <w:szCs w:val="24"/>
        </w:rPr>
        <w:t>a–d</w:t>
      </w:r>
      <w:r w:rsidRPr="009E21E3">
        <w:rPr>
          <w:rFonts w:cs="Times New Roman"/>
          <w:szCs w:val="24"/>
        </w:rPr>
        <w:t>,</w:t>
      </w:r>
      <w:r w:rsidR="00C876A1" w:rsidRPr="009E21E3">
        <w:rPr>
          <w:rFonts w:cs="Times New Roman"/>
          <w:szCs w:val="24"/>
        </w:rPr>
        <w:t xml:space="preserve"> </w:t>
      </w:r>
      <w:r w:rsidR="004B15A7" w:rsidRPr="009E21E3">
        <w:rPr>
          <w:rFonts w:cs="Times New Roman"/>
          <w:szCs w:val="24"/>
        </w:rPr>
        <w:t xml:space="preserve">Real-time Fe dissolution of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321986" w:rsidRPr="009E21E3">
        <w:rPr>
          <w:rFonts w:cs="Times New Roman"/>
          <w:szCs w:val="20"/>
        </w:rPr>
        <w:t>/GDE</w:t>
      </w:r>
      <w:r w:rsidR="004B15A7" w:rsidRPr="009E21E3">
        <w:rPr>
          <w:rFonts w:cs="Times New Roman"/>
          <w:szCs w:val="24"/>
        </w:rPr>
        <w:t xml:space="preserve"> obtained by</w:t>
      </w:r>
      <w:r w:rsidR="004B15A7" w:rsidRPr="009E21E3">
        <w:rPr>
          <w:rFonts w:cs="Times New Roman"/>
          <w:kern w:val="0"/>
          <w:sz w:val="22"/>
          <w:szCs w:val="24"/>
        </w:rPr>
        <w:t xml:space="preserve"> </w:t>
      </w:r>
      <w:r w:rsidR="004B15A7" w:rsidRPr="009E21E3">
        <w:rPr>
          <w:rFonts w:cs="Times New Roman"/>
          <w:i/>
          <w:iCs/>
          <w:kern w:val="0"/>
          <w:sz w:val="22"/>
          <w:szCs w:val="24"/>
        </w:rPr>
        <w:t>online</w:t>
      </w:r>
      <w:r w:rsidR="004B15A7" w:rsidRPr="009E21E3">
        <w:rPr>
          <w:rFonts w:cs="Times New Roman"/>
          <w:kern w:val="0"/>
          <w:sz w:val="22"/>
          <w:szCs w:val="24"/>
        </w:rPr>
        <w:t xml:space="preserve"> GDE/</w:t>
      </w:r>
      <w:r w:rsidR="00C56A01" w:rsidRPr="009E21E3">
        <w:rPr>
          <w:rFonts w:cs="Times New Roman"/>
          <w:kern w:val="0"/>
          <w:sz w:val="22"/>
          <w:szCs w:val="24"/>
        </w:rPr>
        <w:t>EFC/</w:t>
      </w:r>
      <w:r w:rsidR="004B15A7" w:rsidRPr="009E21E3">
        <w:rPr>
          <w:rFonts w:cs="Times New Roman"/>
          <w:kern w:val="0"/>
          <w:sz w:val="22"/>
          <w:szCs w:val="24"/>
        </w:rPr>
        <w:t xml:space="preserve">ICP-MS </w:t>
      </w:r>
      <w:bookmarkStart w:id="5" w:name="_Hlk98429209"/>
      <w:r w:rsidR="004B15A7" w:rsidRPr="009E21E3">
        <w:rPr>
          <w:rFonts w:cs="Times New Roman"/>
          <w:szCs w:val="24"/>
        </w:rPr>
        <w:t xml:space="preserve">during </w:t>
      </w:r>
      <w:r w:rsidR="00321986" w:rsidRPr="009E21E3">
        <w:rPr>
          <w:rFonts w:cs="Times New Roman"/>
          <w:szCs w:val="24"/>
        </w:rPr>
        <w:t xml:space="preserve">the </w:t>
      </w:r>
      <w:r w:rsidR="009A189C" w:rsidRPr="009E21E3">
        <w:rPr>
          <w:rFonts w:cs="Times New Roman"/>
          <w:szCs w:val="24"/>
        </w:rPr>
        <w:t>potential hold</w:t>
      </w:r>
      <w:r w:rsidR="004B15A7" w:rsidRPr="009E21E3">
        <w:rPr>
          <w:rFonts w:cs="Times New Roman"/>
          <w:szCs w:val="24"/>
        </w:rPr>
        <w:t xml:space="preserve"> </w:t>
      </w:r>
      <w:r w:rsidR="00D27E7C" w:rsidRPr="009E21E3">
        <w:rPr>
          <w:rFonts w:cs="Times New Roman"/>
          <w:szCs w:val="24"/>
        </w:rPr>
        <w:t>at 0.6 V</w:t>
      </w:r>
      <w:r w:rsidR="00D27E7C" w:rsidRPr="009E21E3">
        <w:rPr>
          <w:rFonts w:cs="Times New Roman"/>
          <w:szCs w:val="24"/>
          <w:vertAlign w:val="subscript"/>
        </w:rPr>
        <w:t>RHE</w:t>
      </w:r>
      <w:r w:rsidR="00D27E7C" w:rsidRPr="009E21E3">
        <w:rPr>
          <w:rFonts w:cs="Times New Roman"/>
          <w:szCs w:val="24"/>
        </w:rPr>
        <w:t xml:space="preserve"> and 353</w:t>
      </w:r>
      <w:r w:rsidR="00D27E7C" w:rsidRPr="009E21E3">
        <w:rPr>
          <w:rFonts w:cs="Times New Roman"/>
          <w:szCs w:val="20"/>
        </w:rPr>
        <w:t xml:space="preserve"> </w:t>
      </w:r>
      <w:r w:rsidR="00D27E7C" w:rsidRPr="009E21E3">
        <w:rPr>
          <w:rFonts w:eastAsia="맑은 고딕" w:cs="Times New Roman"/>
          <w:kern w:val="0"/>
          <w:szCs w:val="20"/>
        </w:rPr>
        <w:t>K</w:t>
      </w:r>
      <w:r w:rsidR="00D27E7C" w:rsidRPr="009E21E3">
        <w:rPr>
          <w:rFonts w:cs="Times New Roman"/>
          <w:szCs w:val="24"/>
        </w:rPr>
        <w:t xml:space="preserve"> </w:t>
      </w:r>
      <w:r w:rsidR="00321986" w:rsidRPr="009E21E3">
        <w:rPr>
          <w:rFonts w:cs="Times New Roman"/>
          <w:szCs w:val="24"/>
        </w:rPr>
        <w:t>under O</w:t>
      </w:r>
      <w:r w:rsidR="00321986" w:rsidRPr="009E21E3">
        <w:rPr>
          <w:rFonts w:cs="Times New Roman"/>
          <w:szCs w:val="24"/>
          <w:vertAlign w:val="subscript"/>
        </w:rPr>
        <w:t>2</w:t>
      </w:r>
      <w:r w:rsidR="00321986" w:rsidRPr="009E21E3">
        <w:rPr>
          <w:rFonts w:cs="Times New Roman"/>
          <w:szCs w:val="24"/>
        </w:rPr>
        <w:t xml:space="preserve"> flow with</w:t>
      </w:r>
      <w:r w:rsidR="004B15A7" w:rsidRPr="009E21E3">
        <w:rPr>
          <w:rFonts w:cs="Times New Roman"/>
          <w:szCs w:val="24"/>
        </w:rPr>
        <w:t xml:space="preserve"> various </w:t>
      </w:r>
      <w:r w:rsidR="00D27E7C" w:rsidRPr="009E21E3">
        <w:rPr>
          <w:rFonts w:cs="Times New Roman"/>
          <w:szCs w:val="24"/>
        </w:rPr>
        <w:t>reaction times</w:t>
      </w:r>
      <w:r w:rsidR="00D27E7C" w:rsidRPr="009E21E3">
        <w:rPr>
          <w:rFonts w:eastAsia="맑은 고딕" w:cs="Times New Roman"/>
          <w:kern w:val="0"/>
          <w:szCs w:val="20"/>
        </w:rPr>
        <w:t>; 30 min</w:t>
      </w:r>
      <w:r w:rsidR="002D75DC" w:rsidRPr="009E21E3">
        <w:rPr>
          <w:rFonts w:eastAsia="맑은 고딕" w:cs="Times New Roman"/>
          <w:kern w:val="0"/>
          <w:szCs w:val="20"/>
        </w:rPr>
        <w:t xml:space="preserve"> (</w:t>
      </w:r>
      <w:r w:rsidR="002D75DC" w:rsidRPr="009E21E3">
        <w:rPr>
          <w:rFonts w:eastAsia="맑은 고딕" w:cs="Times New Roman"/>
          <w:b/>
          <w:bCs/>
          <w:kern w:val="0"/>
          <w:szCs w:val="20"/>
        </w:rPr>
        <w:t>a</w:t>
      </w:r>
      <w:r w:rsidR="002D75DC" w:rsidRPr="009E21E3">
        <w:rPr>
          <w:rFonts w:eastAsia="맑은 고딕" w:cs="Times New Roman"/>
          <w:kern w:val="0"/>
          <w:szCs w:val="20"/>
        </w:rPr>
        <w:t>)</w:t>
      </w:r>
      <w:r w:rsidR="00D27E7C" w:rsidRPr="009E21E3">
        <w:rPr>
          <w:rFonts w:eastAsia="맑은 고딕" w:cs="Times New Roman"/>
          <w:kern w:val="0"/>
          <w:szCs w:val="20"/>
        </w:rPr>
        <w:t>, 60 min</w:t>
      </w:r>
      <w:r w:rsidR="002D75DC" w:rsidRPr="009E21E3">
        <w:rPr>
          <w:rFonts w:eastAsia="맑은 고딕" w:cs="Times New Roman"/>
          <w:kern w:val="0"/>
          <w:szCs w:val="20"/>
        </w:rPr>
        <w:t xml:space="preserve"> (</w:t>
      </w:r>
      <w:r w:rsidR="002D75DC" w:rsidRPr="009E21E3">
        <w:rPr>
          <w:rFonts w:eastAsia="맑은 고딕" w:cs="Times New Roman"/>
          <w:b/>
          <w:bCs/>
          <w:kern w:val="0"/>
          <w:szCs w:val="20"/>
        </w:rPr>
        <w:t>b</w:t>
      </w:r>
      <w:r w:rsidR="002D75DC" w:rsidRPr="009E21E3">
        <w:rPr>
          <w:rFonts w:eastAsia="맑은 고딕" w:cs="Times New Roman"/>
          <w:kern w:val="0"/>
          <w:szCs w:val="20"/>
        </w:rPr>
        <w:t>)</w:t>
      </w:r>
      <w:r w:rsidR="00D27E7C" w:rsidRPr="009E21E3">
        <w:rPr>
          <w:rFonts w:eastAsia="맑은 고딕" w:cs="Times New Roman"/>
          <w:kern w:val="0"/>
          <w:szCs w:val="20"/>
        </w:rPr>
        <w:t>, 90 min</w:t>
      </w:r>
      <w:r w:rsidR="002D75DC" w:rsidRPr="009E21E3">
        <w:rPr>
          <w:rFonts w:eastAsia="맑은 고딕" w:cs="Times New Roman"/>
          <w:kern w:val="0"/>
          <w:szCs w:val="20"/>
        </w:rPr>
        <w:t xml:space="preserve"> (</w:t>
      </w:r>
      <w:r w:rsidR="002D75DC" w:rsidRPr="009E21E3">
        <w:rPr>
          <w:rFonts w:eastAsia="맑은 고딕" w:cs="Times New Roman"/>
          <w:b/>
          <w:bCs/>
          <w:kern w:val="0"/>
          <w:szCs w:val="20"/>
        </w:rPr>
        <w:t>c</w:t>
      </w:r>
      <w:r w:rsidR="002D75DC" w:rsidRPr="009E21E3">
        <w:rPr>
          <w:rFonts w:eastAsia="맑은 고딕" w:cs="Times New Roman"/>
          <w:kern w:val="0"/>
          <w:szCs w:val="20"/>
        </w:rPr>
        <w:t>)</w:t>
      </w:r>
      <w:r w:rsidR="00D27E7C" w:rsidRPr="009E21E3">
        <w:rPr>
          <w:rFonts w:eastAsia="맑은 고딕" w:cs="Times New Roman"/>
          <w:kern w:val="0"/>
          <w:szCs w:val="20"/>
        </w:rPr>
        <w:t>, and 120 min</w:t>
      </w:r>
      <w:r w:rsidR="002D75DC" w:rsidRPr="009E21E3">
        <w:rPr>
          <w:rFonts w:eastAsia="맑은 고딕" w:cs="Times New Roman"/>
          <w:kern w:val="0"/>
          <w:szCs w:val="20"/>
        </w:rPr>
        <w:t xml:space="preserve"> (</w:t>
      </w:r>
      <w:r w:rsidR="002D75DC" w:rsidRPr="009E21E3">
        <w:rPr>
          <w:rFonts w:eastAsia="맑은 고딕" w:cs="Times New Roman"/>
          <w:b/>
          <w:bCs/>
          <w:kern w:val="0"/>
          <w:szCs w:val="20"/>
        </w:rPr>
        <w:t>d</w:t>
      </w:r>
      <w:r w:rsidR="002D75DC" w:rsidRPr="009E21E3">
        <w:rPr>
          <w:rFonts w:eastAsia="맑은 고딕" w:cs="Times New Roman"/>
          <w:kern w:val="0"/>
          <w:szCs w:val="20"/>
        </w:rPr>
        <w:t>)</w:t>
      </w:r>
      <w:r w:rsidR="004B15A7" w:rsidRPr="009E21E3">
        <w:rPr>
          <w:rFonts w:cs="Times New Roman"/>
          <w:szCs w:val="24"/>
        </w:rPr>
        <w:t>.</w:t>
      </w:r>
      <w:bookmarkEnd w:id="5"/>
      <w:r w:rsidR="00B2281B" w:rsidRPr="009E21E3">
        <w:rPr>
          <w:rFonts w:cs="Times New Roman"/>
          <w:szCs w:val="24"/>
        </w:rPr>
        <w:t xml:space="preserve"> The relative change in ORR </w:t>
      </w:r>
      <w:r w:rsidR="00970C39" w:rsidRPr="009E21E3">
        <w:rPr>
          <w:rFonts w:cs="Times New Roman"/>
          <w:szCs w:val="24"/>
        </w:rPr>
        <w:t xml:space="preserve">current density </w:t>
      </w:r>
      <w:r w:rsidR="00B2281B" w:rsidRPr="009E21E3">
        <w:rPr>
          <w:rFonts w:cs="Times New Roman"/>
          <w:szCs w:val="24"/>
        </w:rPr>
        <w:t>is</w:t>
      </w:r>
      <w:r w:rsidR="009A189C" w:rsidRPr="009E21E3">
        <w:rPr>
          <w:rFonts w:cs="Times New Roman"/>
          <w:szCs w:val="24"/>
        </w:rPr>
        <w:t xml:space="preserve"> also</w:t>
      </w:r>
      <w:r w:rsidR="00B2281B" w:rsidRPr="009E21E3">
        <w:rPr>
          <w:rFonts w:cs="Times New Roman"/>
          <w:szCs w:val="24"/>
        </w:rPr>
        <w:t xml:space="preserve"> </w:t>
      </w:r>
      <w:r w:rsidR="00970C39" w:rsidRPr="009E21E3">
        <w:rPr>
          <w:rFonts w:cs="Times New Roman"/>
          <w:szCs w:val="24"/>
        </w:rPr>
        <w:t>shown</w:t>
      </w:r>
      <w:r w:rsidR="00B2281B" w:rsidRPr="009E21E3">
        <w:rPr>
          <w:rFonts w:cs="Times New Roman"/>
          <w:szCs w:val="24"/>
        </w:rPr>
        <w:t>.</w:t>
      </w:r>
    </w:p>
    <w:p w14:paraId="2852E9EC" w14:textId="77777777" w:rsidR="00D27E7C" w:rsidRPr="009E21E3" w:rsidRDefault="00D27E7C" w:rsidP="004B2DA6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7544AF28" w14:textId="0286C4A1" w:rsidR="009D7A53" w:rsidRPr="009E21E3" w:rsidRDefault="007065D8" w:rsidP="004B2DA6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 w:hint="eastAsia"/>
          <w:noProof/>
          <w:szCs w:val="24"/>
        </w:rPr>
        <w:lastRenderedPageBreak/>
        <w:drawing>
          <wp:inline distT="0" distB="0" distL="0" distR="0" wp14:anchorId="26A96A02" wp14:editId="491B3232">
            <wp:extent cx="5597014" cy="1800000"/>
            <wp:effectExtent l="0" t="0" r="381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6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7014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7B9D7" w14:textId="262B979E" w:rsidR="0074664C" w:rsidRPr="009E21E3" w:rsidRDefault="00B2281B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7065D8" w:rsidRPr="009E21E3">
        <w:rPr>
          <w:rFonts w:cs="Times New Roman" w:hint="eastAsia"/>
          <w:b/>
          <w:szCs w:val="24"/>
        </w:rPr>
        <w:t>Fig. 1</w:t>
      </w:r>
      <w:r w:rsidR="00483163" w:rsidRPr="009E21E3">
        <w:rPr>
          <w:rFonts w:cs="Times New Roman"/>
          <w:b/>
          <w:szCs w:val="24"/>
        </w:rPr>
        <w:t>2</w:t>
      </w:r>
      <w:r w:rsidR="007065D8" w:rsidRPr="009E21E3">
        <w:rPr>
          <w:rFonts w:cs="Times New Roman" w:hint="eastAsia"/>
          <w:b/>
          <w:bCs/>
          <w:szCs w:val="24"/>
        </w:rPr>
        <w:t>.</w:t>
      </w:r>
      <w:r w:rsidRPr="009E21E3">
        <w:rPr>
          <w:rFonts w:cs="Times New Roman"/>
          <w:szCs w:val="24"/>
        </w:rPr>
        <w:t xml:space="preserve"> </w:t>
      </w:r>
      <w:r w:rsidRPr="009E21E3">
        <w:rPr>
          <w:rFonts w:cs="Times New Roman"/>
          <w:b/>
          <w:bCs/>
          <w:szCs w:val="24"/>
        </w:rPr>
        <w:t xml:space="preserve">Post-leaching of </w:t>
      </w:r>
      <w:r w:rsidR="00551C2B" w:rsidRPr="009E21E3">
        <w:rPr>
          <w:rFonts w:cs="Times New Roman"/>
          <w:b/>
          <w:bCs/>
          <w:szCs w:val="24"/>
        </w:rPr>
        <w:t>aged</w:t>
      </w:r>
      <w:r w:rsidRPr="009E21E3">
        <w:rPr>
          <w:rFonts w:cs="Times New Roman"/>
          <w:b/>
          <w:bCs/>
          <w:szCs w:val="24"/>
        </w:rPr>
        <w:t xml:space="preserve"> Fe</w:t>
      </w:r>
      <w:r w:rsidR="00C56A01" w:rsidRPr="009E21E3">
        <w:rPr>
          <w:rFonts w:cs="Times New Roman"/>
          <w:b/>
          <w:bCs/>
          <w:szCs w:val="24"/>
          <w:vertAlign w:val="subscript"/>
        </w:rPr>
        <w:t>0.5</w:t>
      </w:r>
      <w:r w:rsidR="00321986" w:rsidRPr="009E21E3">
        <w:rPr>
          <w:rFonts w:cs="Times New Roman"/>
          <w:b/>
          <w:bCs/>
          <w:szCs w:val="24"/>
        </w:rPr>
        <w:t>NC/</w:t>
      </w:r>
      <w:r w:rsidRPr="009E21E3">
        <w:rPr>
          <w:rFonts w:cs="Times New Roman"/>
          <w:b/>
          <w:bCs/>
          <w:szCs w:val="24"/>
        </w:rPr>
        <w:t>GDEs.</w:t>
      </w:r>
      <w:r w:rsidR="00561A13" w:rsidRPr="009E21E3">
        <w:rPr>
          <w:rFonts w:cs="Times New Roman"/>
          <w:szCs w:val="24"/>
        </w:rPr>
        <w:t xml:space="preserve"> </w:t>
      </w:r>
      <w:r w:rsidR="00561A13" w:rsidRPr="009E21E3">
        <w:rPr>
          <w:rFonts w:cs="Times New Roman"/>
          <w:b/>
          <w:bCs/>
          <w:szCs w:val="24"/>
        </w:rPr>
        <w:t>a</w:t>
      </w:r>
      <w:r w:rsidRPr="009E21E3">
        <w:rPr>
          <w:rFonts w:cs="Times New Roman"/>
          <w:szCs w:val="24"/>
        </w:rPr>
        <w:t>,</w:t>
      </w:r>
      <w:r w:rsidR="007065D8" w:rsidRPr="009E21E3">
        <w:rPr>
          <w:rFonts w:cs="Times New Roman"/>
          <w:szCs w:val="24"/>
        </w:rPr>
        <w:t xml:space="preserve"> </w:t>
      </w:r>
      <w:r w:rsidR="007065D8" w:rsidRPr="009E21E3">
        <w:rPr>
          <w:rFonts w:cs="Times New Roman"/>
          <w:szCs w:val="24"/>
          <w:vertAlign w:val="superscript"/>
        </w:rPr>
        <w:t>57</w:t>
      </w:r>
      <w:r w:rsidR="007065D8" w:rsidRPr="009E21E3">
        <w:rPr>
          <w:rFonts w:cs="Times New Roman"/>
          <w:szCs w:val="24"/>
        </w:rPr>
        <w:t>Fe</w:t>
      </w:r>
      <w:r w:rsidR="00E30DB5" w:rsidRPr="009E21E3">
        <w:rPr>
          <w:rFonts w:cs="Times New Roman"/>
          <w:szCs w:val="24"/>
        </w:rPr>
        <w:t xml:space="preserve"> concentration in the </w:t>
      </w:r>
      <w:r w:rsidR="00551C2B" w:rsidRPr="009E21E3">
        <w:rPr>
          <w:rFonts w:cs="Times New Roman"/>
          <w:szCs w:val="24"/>
        </w:rPr>
        <w:t xml:space="preserve">solution </w:t>
      </w:r>
      <w:r w:rsidR="00206FA6" w:rsidRPr="009E21E3">
        <w:rPr>
          <w:rFonts w:cs="Times New Roman"/>
          <w:szCs w:val="24"/>
        </w:rPr>
        <w:t xml:space="preserve">obtained </w:t>
      </w:r>
      <w:r w:rsidR="00E30DB5" w:rsidRPr="009E21E3">
        <w:rPr>
          <w:rFonts w:cs="Times New Roman"/>
          <w:szCs w:val="24"/>
        </w:rPr>
        <w:t xml:space="preserve">after the </w:t>
      </w:r>
      <w:r w:rsidR="00551C2B" w:rsidRPr="009E21E3">
        <w:rPr>
          <w:rFonts w:cs="Times New Roman"/>
          <w:szCs w:val="24"/>
        </w:rPr>
        <w:t>acid-treatment</w:t>
      </w:r>
      <w:r w:rsidR="00E30DB5" w:rsidRPr="009E21E3">
        <w:rPr>
          <w:rFonts w:cs="Times New Roman"/>
          <w:szCs w:val="24"/>
        </w:rPr>
        <w:t xml:space="preserve"> </w:t>
      </w:r>
      <w:r w:rsidR="00DC3D56" w:rsidRPr="009E21E3">
        <w:rPr>
          <w:rFonts w:cs="Times New Roman"/>
          <w:szCs w:val="24"/>
        </w:rPr>
        <w:t>of</w:t>
      </w:r>
      <w:r w:rsidR="00E30DB5" w:rsidRPr="009E21E3">
        <w:rPr>
          <w:rFonts w:cs="Times New Roman"/>
          <w:szCs w:val="24"/>
        </w:rPr>
        <w:t xml:space="preserve">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321986" w:rsidRPr="009E21E3">
        <w:rPr>
          <w:rFonts w:cs="Times New Roman"/>
          <w:szCs w:val="24"/>
        </w:rPr>
        <w:t>/</w:t>
      </w:r>
      <w:r w:rsidR="00E30DB5" w:rsidRPr="009E21E3">
        <w:rPr>
          <w:rFonts w:cs="Times New Roman"/>
          <w:szCs w:val="24"/>
        </w:rPr>
        <w:t>GDE</w:t>
      </w:r>
      <w:r w:rsidR="00B00ADC" w:rsidRPr="009E21E3">
        <w:rPr>
          <w:rFonts w:cs="Times New Roman"/>
          <w:szCs w:val="24"/>
        </w:rPr>
        <w:t>s</w:t>
      </w:r>
      <w:r w:rsidR="00551C2B" w:rsidRPr="009E21E3">
        <w:rPr>
          <w:rFonts w:cs="Times New Roman"/>
          <w:szCs w:val="24"/>
        </w:rPr>
        <w:t xml:space="preserve"> which are aged </w:t>
      </w:r>
      <w:r w:rsidR="00206FA6" w:rsidRPr="009E21E3">
        <w:rPr>
          <w:rFonts w:cs="Times New Roman"/>
          <w:szCs w:val="24"/>
        </w:rPr>
        <w:t>under</w:t>
      </w:r>
      <w:r w:rsidR="00551C2B" w:rsidRPr="009E21E3">
        <w:rPr>
          <w:rFonts w:cs="Times New Roman"/>
          <w:szCs w:val="24"/>
        </w:rPr>
        <w:t xml:space="preserve"> various ORR durations</w:t>
      </w:r>
      <w:r w:rsidR="00E30DB5" w:rsidRPr="009E21E3">
        <w:rPr>
          <w:rFonts w:cs="Times New Roman"/>
          <w:szCs w:val="24"/>
        </w:rPr>
        <w:t xml:space="preserve">. For comparison, the </w:t>
      </w:r>
      <w:r w:rsidR="00321986" w:rsidRPr="009E21E3">
        <w:rPr>
          <w:rFonts w:cs="Times New Roman"/>
          <w:szCs w:val="24"/>
        </w:rPr>
        <w:t xml:space="preserve">results obtained </w:t>
      </w:r>
      <w:r w:rsidR="00551C2B" w:rsidRPr="009E21E3">
        <w:rPr>
          <w:rFonts w:cs="Times New Roman"/>
          <w:szCs w:val="24"/>
        </w:rPr>
        <w:t>without</w:t>
      </w:r>
      <w:r w:rsidR="00E30DB5" w:rsidRPr="009E21E3">
        <w:rPr>
          <w:rFonts w:cs="Times New Roman"/>
          <w:szCs w:val="24"/>
        </w:rPr>
        <w:t xml:space="preserve"> </w:t>
      </w:r>
      <w:r w:rsidR="00551C2B" w:rsidRPr="009E21E3">
        <w:rPr>
          <w:rFonts w:cs="Times New Roman"/>
          <w:szCs w:val="24"/>
        </w:rPr>
        <w:t xml:space="preserve">any </w:t>
      </w:r>
      <w:r w:rsidR="00E30DB5" w:rsidRPr="009E21E3">
        <w:rPr>
          <w:rFonts w:cs="Times New Roman"/>
          <w:szCs w:val="24"/>
        </w:rPr>
        <w:t>catalyst</w:t>
      </w:r>
      <w:r w:rsidR="00551C2B" w:rsidRPr="009E21E3">
        <w:rPr>
          <w:rFonts w:cs="Times New Roman"/>
          <w:szCs w:val="24"/>
        </w:rPr>
        <w:t>s</w:t>
      </w:r>
      <w:r w:rsidR="00E30DB5" w:rsidRPr="009E21E3">
        <w:rPr>
          <w:rFonts w:cs="Times New Roman"/>
          <w:szCs w:val="24"/>
        </w:rPr>
        <w:t xml:space="preserve"> (labeled ‘No Cat.’) </w:t>
      </w:r>
      <w:r w:rsidR="00551C2B" w:rsidRPr="009E21E3">
        <w:rPr>
          <w:rFonts w:cs="Times New Roman"/>
          <w:szCs w:val="24"/>
        </w:rPr>
        <w:t xml:space="preserve">and with </w:t>
      </w:r>
      <w:r w:rsidR="00E30DB5" w:rsidRPr="009E21E3">
        <w:rPr>
          <w:rFonts w:cs="Times New Roman"/>
          <w:szCs w:val="24"/>
        </w:rPr>
        <w:t>carbon paper, MPL</w:t>
      </w:r>
      <w:r w:rsidR="00DC3D56" w:rsidRPr="009E21E3">
        <w:rPr>
          <w:rFonts w:cs="Times New Roman"/>
          <w:szCs w:val="24"/>
        </w:rPr>
        <w:t xml:space="preserve">, or pristine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9B11E3" w:rsidRPr="009E21E3">
        <w:rPr>
          <w:rFonts w:cs="Times New Roman"/>
          <w:szCs w:val="20"/>
        </w:rPr>
        <w:t>/GDE</w:t>
      </w:r>
      <w:r w:rsidR="00E30DB5" w:rsidRPr="009E21E3">
        <w:rPr>
          <w:rFonts w:cs="Times New Roman"/>
          <w:szCs w:val="24"/>
        </w:rPr>
        <w:t xml:space="preserve"> </w:t>
      </w:r>
      <w:r w:rsidR="003F7B96" w:rsidRPr="009E21E3">
        <w:rPr>
          <w:rFonts w:cs="Times New Roman"/>
          <w:szCs w:val="24"/>
        </w:rPr>
        <w:t xml:space="preserve">are </w:t>
      </w:r>
      <w:r w:rsidR="00321986" w:rsidRPr="009E21E3">
        <w:rPr>
          <w:rFonts w:cs="Times New Roman"/>
          <w:szCs w:val="24"/>
        </w:rPr>
        <w:t xml:space="preserve">also </w:t>
      </w:r>
      <w:r w:rsidR="00551C2B" w:rsidRPr="009E21E3">
        <w:rPr>
          <w:rFonts w:cs="Times New Roman"/>
          <w:szCs w:val="24"/>
        </w:rPr>
        <w:t>shown</w:t>
      </w:r>
      <w:r w:rsidR="00E30DB5" w:rsidRPr="009E21E3">
        <w:rPr>
          <w:rFonts w:cs="Times New Roman"/>
          <w:szCs w:val="24"/>
        </w:rPr>
        <w:t>.</w:t>
      </w:r>
      <w:r w:rsidR="00206FA6" w:rsidRPr="009E21E3">
        <w:rPr>
          <w:rFonts w:cs="Times New Roman"/>
          <w:szCs w:val="24"/>
        </w:rPr>
        <w:t xml:space="preserve"> The </w:t>
      </w:r>
      <w:r w:rsidR="00206FA6" w:rsidRPr="009E21E3">
        <w:rPr>
          <w:rFonts w:cs="Times New Roman"/>
          <w:szCs w:val="24"/>
          <w:vertAlign w:val="superscript"/>
        </w:rPr>
        <w:t>57</w:t>
      </w:r>
      <w:r w:rsidR="00206FA6" w:rsidRPr="009E21E3">
        <w:rPr>
          <w:rFonts w:cs="Times New Roman"/>
          <w:szCs w:val="24"/>
        </w:rPr>
        <w:t xml:space="preserve">Fe concentration </w:t>
      </w:r>
      <w:r w:rsidR="009F4F4B" w:rsidRPr="009E21E3">
        <w:rPr>
          <w:rFonts w:cs="Times New Roman"/>
          <w:szCs w:val="24"/>
        </w:rPr>
        <w:t>was</w:t>
      </w:r>
      <w:r w:rsidR="00206FA6" w:rsidRPr="009E21E3">
        <w:rPr>
          <w:rFonts w:cs="Times New Roman"/>
          <w:szCs w:val="24"/>
        </w:rPr>
        <w:t xml:space="preserve"> measured using ICP-MS. </w:t>
      </w:r>
      <w:r w:rsidR="00395AF2" w:rsidRPr="009E21E3">
        <w:rPr>
          <w:rFonts w:cs="Times New Roman" w:hint="eastAsia"/>
          <w:szCs w:val="24"/>
        </w:rPr>
        <w:t>The results showed non</w:t>
      </w:r>
      <w:r w:rsidR="00395AF2" w:rsidRPr="009E21E3">
        <w:rPr>
          <w:rFonts w:cs="Times New Roman"/>
          <w:szCs w:val="24"/>
        </w:rPr>
        <w:t xml:space="preserve">-negligible amounts of Fe dissolution from the carbon paper and MPL </w:t>
      </w:r>
      <w:r w:rsidR="003F7B96" w:rsidRPr="009E21E3">
        <w:rPr>
          <w:rFonts w:cs="Times New Roman"/>
          <w:szCs w:val="24"/>
        </w:rPr>
        <w:t>because</w:t>
      </w:r>
      <w:r w:rsidR="00395AF2" w:rsidRPr="009E21E3">
        <w:rPr>
          <w:rFonts w:cs="Times New Roman"/>
          <w:szCs w:val="24"/>
        </w:rPr>
        <w:t xml:space="preserve"> Fe is typically ubiquitous. </w:t>
      </w:r>
      <w:r w:rsidR="00E30DB5" w:rsidRPr="009E21E3">
        <w:rPr>
          <w:rFonts w:cs="Times New Roman"/>
          <w:b/>
          <w:bCs/>
          <w:szCs w:val="24"/>
        </w:rPr>
        <w:t>b</w:t>
      </w:r>
      <w:r w:rsidRPr="009E21E3">
        <w:rPr>
          <w:rFonts w:cs="Times New Roman"/>
          <w:szCs w:val="24"/>
        </w:rPr>
        <w:t>,</w:t>
      </w:r>
      <w:r w:rsidR="00E30DB5" w:rsidRPr="009E21E3">
        <w:rPr>
          <w:rFonts w:cs="Times New Roman"/>
          <w:szCs w:val="24"/>
        </w:rPr>
        <w:t xml:space="preserve"> </w:t>
      </w:r>
      <w:r w:rsidR="00E40A88" w:rsidRPr="009E21E3">
        <w:rPr>
          <w:rFonts w:cs="Times New Roman"/>
          <w:szCs w:val="24"/>
        </w:rPr>
        <w:t xml:space="preserve">Fe dissolution from </w:t>
      </w:r>
      <w:r w:rsidR="009B11E3" w:rsidRPr="009E21E3">
        <w:rPr>
          <w:rFonts w:cs="Times New Roman"/>
          <w:szCs w:val="24"/>
        </w:rPr>
        <w:t>Fe</w:t>
      </w:r>
      <w:r w:rsidR="00E40A88" w:rsidRPr="009E21E3">
        <w:rPr>
          <w:rFonts w:cs="Times New Roman"/>
          <w:szCs w:val="24"/>
        </w:rPr>
        <w:t xml:space="preserve"> oxides of aged Fe</w:t>
      </w:r>
      <w:r w:rsidR="00E40A88" w:rsidRPr="009E21E3">
        <w:rPr>
          <w:rFonts w:cs="Times New Roman"/>
          <w:szCs w:val="24"/>
          <w:vertAlign w:val="subscript"/>
        </w:rPr>
        <w:t>0.5</w:t>
      </w:r>
      <w:r w:rsidR="00E40A88" w:rsidRPr="009E21E3">
        <w:rPr>
          <w:rFonts w:cs="Times New Roman"/>
          <w:szCs w:val="24"/>
        </w:rPr>
        <w:t xml:space="preserve">NC/GDE was </w:t>
      </w:r>
      <w:r w:rsidR="00395AF2" w:rsidRPr="009E21E3">
        <w:rPr>
          <w:rFonts w:cs="Times New Roman"/>
          <w:szCs w:val="24"/>
        </w:rPr>
        <w:t xml:space="preserve">thus </w:t>
      </w:r>
      <w:r w:rsidR="00DC3D56" w:rsidRPr="009E21E3">
        <w:rPr>
          <w:rFonts w:cs="Times New Roman"/>
          <w:szCs w:val="24"/>
        </w:rPr>
        <w:t>estimated by</w:t>
      </w:r>
      <w:r w:rsidR="0053442B" w:rsidRPr="009E21E3">
        <w:rPr>
          <w:rFonts w:cs="Times New Roman"/>
          <w:szCs w:val="24"/>
        </w:rPr>
        <w:t xml:space="preserve"> subtracting </w:t>
      </w:r>
      <w:r w:rsidR="0053442B" w:rsidRPr="009E21E3">
        <w:rPr>
          <w:rFonts w:cs="Times New Roman"/>
          <w:szCs w:val="24"/>
          <w:vertAlign w:val="superscript"/>
        </w:rPr>
        <w:t>57</w:t>
      </w:r>
      <w:r w:rsidR="0053442B" w:rsidRPr="009E21E3">
        <w:rPr>
          <w:rFonts w:cs="Times New Roman"/>
          <w:szCs w:val="24"/>
        </w:rPr>
        <w:t xml:space="preserve">Fe concentration obtained with aged </w:t>
      </w:r>
      <w:r w:rsidR="0053442B" w:rsidRPr="009E21E3">
        <w:rPr>
          <w:rFonts w:cs="Times New Roman"/>
          <w:szCs w:val="20"/>
        </w:rPr>
        <w:t>Fe</w:t>
      </w:r>
      <w:r w:rsidR="0053442B" w:rsidRPr="009E21E3">
        <w:rPr>
          <w:rFonts w:cs="Times New Roman"/>
          <w:szCs w:val="20"/>
          <w:vertAlign w:val="subscript"/>
        </w:rPr>
        <w:t>0.5</w:t>
      </w:r>
      <w:r w:rsidR="0053442B" w:rsidRPr="009E21E3">
        <w:rPr>
          <w:rFonts w:cs="Times New Roman"/>
          <w:szCs w:val="20"/>
        </w:rPr>
        <w:t>NC</w:t>
      </w:r>
      <w:r w:rsidR="0053442B" w:rsidRPr="009E21E3">
        <w:rPr>
          <w:rFonts w:cs="Times New Roman"/>
          <w:szCs w:val="24"/>
        </w:rPr>
        <w:t>/GDEs from that of pristine Fe</w:t>
      </w:r>
      <w:r w:rsidR="0053442B" w:rsidRPr="009E21E3">
        <w:rPr>
          <w:rFonts w:cs="Times New Roman"/>
          <w:szCs w:val="24"/>
          <w:vertAlign w:val="subscript"/>
        </w:rPr>
        <w:t>0.5</w:t>
      </w:r>
      <w:r w:rsidR="0053442B" w:rsidRPr="009E21E3">
        <w:rPr>
          <w:rFonts w:cs="Times New Roman"/>
          <w:szCs w:val="24"/>
        </w:rPr>
        <w:t>NC</w:t>
      </w:r>
      <w:r w:rsidR="009B11E3" w:rsidRPr="009E21E3">
        <w:rPr>
          <w:rFonts w:cs="Times New Roman"/>
          <w:szCs w:val="24"/>
        </w:rPr>
        <w:t>/GDE</w:t>
      </w:r>
      <w:r w:rsidR="0053442B" w:rsidRPr="009E21E3">
        <w:rPr>
          <w:rFonts w:cs="Times New Roman"/>
          <w:szCs w:val="24"/>
        </w:rPr>
        <w:t>.</w:t>
      </w:r>
      <w:r w:rsidR="0053442B" w:rsidRPr="009E21E3">
        <w:rPr>
          <w:rFonts w:cs="Times New Roman" w:hint="eastAsia"/>
          <w:szCs w:val="24"/>
        </w:rPr>
        <w:t xml:space="preserve"> </w:t>
      </w:r>
      <w:r w:rsidR="00DC3D56" w:rsidRPr="009E21E3">
        <w:rPr>
          <w:rFonts w:cs="Times New Roman"/>
          <w:szCs w:val="24"/>
        </w:rPr>
        <w:t xml:space="preserve">The </w:t>
      </w:r>
      <w:r w:rsidR="0053442B" w:rsidRPr="009E21E3">
        <w:rPr>
          <w:rFonts w:cs="Times New Roman"/>
          <w:szCs w:val="24"/>
        </w:rPr>
        <w:t xml:space="preserve">sample </w:t>
      </w:r>
      <w:r w:rsidR="00206FA6" w:rsidRPr="009E21E3">
        <w:rPr>
          <w:rFonts w:cs="Times New Roman"/>
          <w:szCs w:val="24"/>
        </w:rPr>
        <w:t>solutions</w:t>
      </w:r>
      <w:r w:rsidR="00DC3D56" w:rsidRPr="009E21E3">
        <w:rPr>
          <w:rFonts w:cs="Times New Roman"/>
          <w:szCs w:val="24"/>
        </w:rPr>
        <w:t xml:space="preserve"> were diluted to one-tenth concentration with 0.1 M HClO</w:t>
      </w:r>
      <w:r w:rsidR="00DC3D56" w:rsidRPr="009E21E3">
        <w:rPr>
          <w:rFonts w:cs="Times New Roman"/>
          <w:szCs w:val="24"/>
          <w:vertAlign w:val="subscript"/>
        </w:rPr>
        <w:t>4</w:t>
      </w:r>
      <w:r w:rsidR="00DC3D56" w:rsidRPr="009E21E3">
        <w:rPr>
          <w:rFonts w:cs="Times New Roman"/>
          <w:szCs w:val="24"/>
        </w:rPr>
        <w:t xml:space="preserve"> solution.</w:t>
      </w:r>
      <w:r w:rsidR="0074664C" w:rsidRPr="009E21E3">
        <w:rPr>
          <w:rFonts w:cs="Times New Roman"/>
          <w:szCs w:val="24"/>
        </w:rPr>
        <w:br w:type="page"/>
      </w:r>
    </w:p>
    <w:p w14:paraId="6611162A" w14:textId="3F4D9960" w:rsidR="007065D8" w:rsidRPr="009E21E3" w:rsidRDefault="0074664C" w:rsidP="004B2DA6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 w:hint="eastAsia"/>
          <w:noProof/>
          <w:szCs w:val="24"/>
        </w:rPr>
        <w:lastRenderedPageBreak/>
        <w:drawing>
          <wp:inline distT="0" distB="0" distL="0" distR="0" wp14:anchorId="2586AD1A" wp14:editId="3ED3DA6D">
            <wp:extent cx="4316548" cy="1800000"/>
            <wp:effectExtent l="0" t="0" r="8255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7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54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79D39" w14:textId="6C4C17C7" w:rsidR="00B901F4" w:rsidRPr="009E21E3" w:rsidRDefault="00B2281B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74664C" w:rsidRPr="009E21E3">
        <w:rPr>
          <w:rFonts w:cs="Times New Roman" w:hint="eastAsia"/>
          <w:b/>
          <w:szCs w:val="24"/>
        </w:rPr>
        <w:t>Fig. 1</w:t>
      </w:r>
      <w:r w:rsidR="00483163" w:rsidRPr="009E21E3">
        <w:rPr>
          <w:rFonts w:cs="Times New Roman"/>
          <w:b/>
          <w:szCs w:val="24"/>
        </w:rPr>
        <w:t>3</w:t>
      </w:r>
      <w:r w:rsidR="0074664C" w:rsidRPr="009E21E3">
        <w:rPr>
          <w:rFonts w:cs="Times New Roman" w:hint="eastAsia"/>
          <w:b/>
          <w:bCs/>
          <w:szCs w:val="24"/>
        </w:rPr>
        <w:t>.</w:t>
      </w:r>
      <w:r w:rsidRPr="009E21E3">
        <w:rPr>
          <w:rFonts w:cs="Times New Roman"/>
          <w:b/>
          <w:bCs/>
          <w:szCs w:val="24"/>
        </w:rPr>
        <w:t xml:space="preserve"> </w:t>
      </w:r>
      <w:r w:rsidR="001A24C8" w:rsidRPr="009E21E3">
        <w:rPr>
          <w:rFonts w:cs="Times New Roman"/>
          <w:b/>
          <w:bCs/>
          <w:szCs w:val="24"/>
        </w:rPr>
        <w:t xml:space="preserve">Cumulative </w:t>
      </w:r>
      <w:r w:rsidR="00B92484" w:rsidRPr="009E21E3">
        <w:rPr>
          <w:rFonts w:cs="Times New Roman"/>
          <w:b/>
          <w:bCs/>
          <w:szCs w:val="24"/>
        </w:rPr>
        <w:t xml:space="preserve">amounts of </w:t>
      </w:r>
      <w:r w:rsidR="001A24C8" w:rsidRPr="009E21E3">
        <w:rPr>
          <w:rFonts w:cs="Times New Roman"/>
          <w:b/>
          <w:bCs/>
          <w:szCs w:val="24"/>
        </w:rPr>
        <w:t>dissolved Fe under O</w:t>
      </w:r>
      <w:r w:rsidR="001A24C8" w:rsidRPr="009E21E3">
        <w:rPr>
          <w:rFonts w:cs="Times New Roman"/>
          <w:b/>
          <w:bCs/>
          <w:szCs w:val="24"/>
          <w:vertAlign w:val="subscript"/>
        </w:rPr>
        <w:t>2</w:t>
      </w:r>
      <w:r w:rsidR="001A24C8" w:rsidRPr="009E21E3">
        <w:rPr>
          <w:rFonts w:cs="Times New Roman"/>
          <w:b/>
          <w:bCs/>
          <w:szCs w:val="24"/>
        </w:rPr>
        <w:t xml:space="preserve"> </w:t>
      </w:r>
      <w:r w:rsidR="00787F34" w:rsidRPr="009E21E3">
        <w:rPr>
          <w:rFonts w:cs="Times New Roman"/>
          <w:b/>
          <w:bCs/>
          <w:szCs w:val="24"/>
        </w:rPr>
        <w:t>flow</w:t>
      </w:r>
      <w:r w:rsidRPr="009E21E3">
        <w:rPr>
          <w:rFonts w:cs="Times New Roman"/>
          <w:b/>
          <w:bCs/>
          <w:szCs w:val="24"/>
        </w:rPr>
        <w:t>.</w:t>
      </w:r>
      <w:r w:rsidR="0074664C" w:rsidRPr="009E21E3">
        <w:rPr>
          <w:rFonts w:cs="Times New Roman" w:hint="eastAsia"/>
          <w:szCs w:val="24"/>
        </w:rPr>
        <w:t xml:space="preserve"> </w:t>
      </w:r>
      <w:r w:rsidR="001A24C8" w:rsidRPr="009E21E3">
        <w:rPr>
          <w:rFonts w:cs="Times New Roman"/>
          <w:b/>
          <w:bCs/>
          <w:szCs w:val="24"/>
        </w:rPr>
        <w:t>a</w:t>
      </w:r>
      <w:r w:rsidR="001A24C8" w:rsidRPr="009E21E3">
        <w:rPr>
          <w:rFonts w:cs="Times New Roman"/>
          <w:szCs w:val="24"/>
        </w:rPr>
        <w:t xml:space="preserve">, </w:t>
      </w:r>
      <w:r w:rsidR="00787F34" w:rsidRPr="009E21E3">
        <w:rPr>
          <w:rFonts w:cs="Times New Roman"/>
          <w:szCs w:val="24"/>
        </w:rPr>
        <w:t xml:space="preserve">Cumulative amounts of dissolved </w:t>
      </w:r>
      <w:r w:rsidR="001A24C8" w:rsidRPr="009E21E3">
        <w:rPr>
          <w:rFonts w:cs="Times New Roman"/>
          <w:szCs w:val="24"/>
        </w:rPr>
        <w:t xml:space="preserve">Fe </w:t>
      </w:r>
      <w:r w:rsidR="00787F34" w:rsidRPr="009E21E3">
        <w:rPr>
          <w:rFonts w:cs="Times New Roman"/>
          <w:szCs w:val="24"/>
        </w:rPr>
        <w:t xml:space="preserve">from </w:t>
      </w:r>
      <w:r w:rsidR="00787F34" w:rsidRPr="009E21E3">
        <w:rPr>
          <w:rFonts w:cs="Times New Roman"/>
          <w:szCs w:val="20"/>
        </w:rPr>
        <w:t>Fe</w:t>
      </w:r>
      <w:r w:rsidR="00787F34" w:rsidRPr="009E21E3">
        <w:rPr>
          <w:rFonts w:cs="Times New Roman"/>
          <w:szCs w:val="20"/>
          <w:vertAlign w:val="subscript"/>
        </w:rPr>
        <w:t>0.5</w:t>
      </w:r>
      <w:r w:rsidR="00787F34" w:rsidRPr="009E21E3">
        <w:rPr>
          <w:rFonts w:cs="Times New Roman"/>
          <w:szCs w:val="20"/>
        </w:rPr>
        <w:t>NC/GDEs during the potential hold at 0.6 V</w:t>
      </w:r>
      <w:r w:rsidR="00787F34" w:rsidRPr="009E21E3">
        <w:rPr>
          <w:rFonts w:cs="Times New Roman"/>
          <w:szCs w:val="20"/>
          <w:vertAlign w:val="subscript"/>
        </w:rPr>
        <w:t>RHE</w:t>
      </w:r>
      <w:r w:rsidR="00787F34" w:rsidRPr="009E21E3">
        <w:rPr>
          <w:rFonts w:cs="Times New Roman"/>
          <w:szCs w:val="20"/>
        </w:rPr>
        <w:t xml:space="preserve"> and 353 </w:t>
      </w:r>
      <w:r w:rsidR="00787F34" w:rsidRPr="009E21E3">
        <w:rPr>
          <w:rFonts w:eastAsia="맑은 고딕" w:cs="Times New Roman"/>
          <w:kern w:val="0"/>
          <w:szCs w:val="20"/>
        </w:rPr>
        <w:t>K</w:t>
      </w:r>
      <w:r w:rsidR="00787F34" w:rsidRPr="009E21E3">
        <w:rPr>
          <w:rFonts w:cs="Times New Roman"/>
          <w:szCs w:val="20"/>
        </w:rPr>
        <w:t xml:space="preserve"> under O</w:t>
      </w:r>
      <w:r w:rsidR="00787F34" w:rsidRPr="009E21E3">
        <w:rPr>
          <w:rFonts w:cs="Times New Roman"/>
          <w:szCs w:val="20"/>
          <w:vertAlign w:val="subscript"/>
        </w:rPr>
        <w:t>2</w:t>
      </w:r>
      <w:r w:rsidR="00787F34" w:rsidRPr="009E21E3">
        <w:rPr>
          <w:rFonts w:cs="Times New Roman"/>
          <w:szCs w:val="20"/>
        </w:rPr>
        <w:t xml:space="preserve"> flow </w:t>
      </w:r>
      <w:r w:rsidR="00E42CF1" w:rsidRPr="009E21E3">
        <w:rPr>
          <w:rFonts w:cs="Times New Roman"/>
          <w:szCs w:val="20"/>
        </w:rPr>
        <w:t xml:space="preserve">as a function of </w:t>
      </w:r>
      <w:r w:rsidR="0053442B" w:rsidRPr="009E21E3">
        <w:rPr>
          <w:rFonts w:cs="Times New Roman"/>
          <w:szCs w:val="20"/>
        </w:rPr>
        <w:t>operation</w:t>
      </w:r>
      <w:r w:rsidR="00E42CF1" w:rsidRPr="009E21E3">
        <w:rPr>
          <w:rFonts w:cs="Times New Roman"/>
          <w:szCs w:val="20"/>
        </w:rPr>
        <w:t xml:space="preserve"> time</w:t>
      </w:r>
      <w:r w:rsidR="0053442B" w:rsidRPr="009E21E3">
        <w:rPr>
          <w:rFonts w:cs="Times New Roman"/>
          <w:szCs w:val="20"/>
        </w:rPr>
        <w:t>,</w:t>
      </w:r>
      <w:r w:rsidR="00E42CF1" w:rsidRPr="009E21E3">
        <w:rPr>
          <w:rFonts w:cs="Times New Roman"/>
          <w:szCs w:val="20"/>
        </w:rPr>
        <w:t xml:space="preserve"> </w:t>
      </w:r>
      <w:r w:rsidR="0053442B" w:rsidRPr="009E21E3">
        <w:rPr>
          <w:rFonts w:cs="Times New Roman"/>
          <w:i/>
          <w:szCs w:val="20"/>
        </w:rPr>
        <w:t>i.e.</w:t>
      </w:r>
      <w:r w:rsidR="0053442B" w:rsidRPr="009E21E3">
        <w:rPr>
          <w:rFonts w:cs="Times New Roman"/>
          <w:szCs w:val="20"/>
        </w:rPr>
        <w:t xml:space="preserve">, the sum of both </w:t>
      </w:r>
      <w:r w:rsidR="005001D6" w:rsidRPr="009E21E3">
        <w:rPr>
          <w:rFonts w:cs="Times New Roman"/>
          <w:szCs w:val="20"/>
        </w:rPr>
        <w:t>cumulative Fe-N</w:t>
      </w:r>
      <w:r w:rsidR="0056508D" w:rsidRPr="009E21E3">
        <w:rPr>
          <w:rFonts w:cs="Times New Roman"/>
          <w:szCs w:val="20"/>
          <w:vertAlign w:val="subscript"/>
        </w:rPr>
        <w:t>4</w:t>
      </w:r>
      <w:r w:rsidR="005001D6" w:rsidRPr="009E21E3">
        <w:rPr>
          <w:rFonts w:cs="Times New Roman"/>
          <w:szCs w:val="20"/>
        </w:rPr>
        <w:t xml:space="preserve"> dissolution</w:t>
      </w:r>
      <w:r w:rsidR="00435852" w:rsidRPr="009E21E3">
        <w:rPr>
          <w:rFonts w:cs="Times New Roman"/>
          <w:szCs w:val="20"/>
        </w:rPr>
        <w:t xml:space="preserve"> </w:t>
      </w:r>
      <w:r w:rsidR="0053442B" w:rsidRPr="009E21E3">
        <w:rPr>
          <w:rFonts w:cs="Times New Roman"/>
          <w:szCs w:val="20"/>
        </w:rPr>
        <w:t>(</w:t>
      </w:r>
      <w:r w:rsidR="00787F34" w:rsidRPr="009E21E3">
        <w:rPr>
          <w:rFonts w:cs="Times New Roman"/>
          <w:szCs w:val="20"/>
        </w:rPr>
        <w:t xml:space="preserve">measured by </w:t>
      </w:r>
      <w:r w:rsidR="0053442B" w:rsidRPr="009E21E3">
        <w:rPr>
          <w:rFonts w:cs="Times New Roman"/>
          <w:kern w:val="0"/>
          <w:szCs w:val="20"/>
        </w:rPr>
        <w:t>GDE/EFC/ICP-MS</w:t>
      </w:r>
      <w:r w:rsidR="0053442B" w:rsidRPr="009E21E3">
        <w:rPr>
          <w:rFonts w:cs="Times New Roman"/>
          <w:szCs w:val="20"/>
        </w:rPr>
        <w:t xml:space="preserve">) </w:t>
      </w:r>
      <w:r w:rsidR="005001D6" w:rsidRPr="009E21E3">
        <w:rPr>
          <w:rFonts w:cs="Times New Roman"/>
          <w:szCs w:val="20"/>
        </w:rPr>
        <w:t>and Fe oxide amounts</w:t>
      </w:r>
      <w:r w:rsidR="00435852" w:rsidRPr="009E21E3">
        <w:rPr>
          <w:rFonts w:cs="Times New Roman"/>
          <w:szCs w:val="20"/>
        </w:rPr>
        <w:t xml:space="preserve"> (</w:t>
      </w:r>
      <w:r w:rsidR="00787F34" w:rsidRPr="009E21E3">
        <w:rPr>
          <w:rFonts w:cs="Times New Roman"/>
          <w:szCs w:val="20"/>
        </w:rPr>
        <w:t xml:space="preserve">measured by </w:t>
      </w:r>
      <w:r w:rsidR="0053442B" w:rsidRPr="009E21E3">
        <w:rPr>
          <w:rFonts w:cs="Times New Roman"/>
          <w:kern w:val="0"/>
          <w:szCs w:val="20"/>
        </w:rPr>
        <w:t>post-leaching</w:t>
      </w:r>
      <w:r w:rsidR="00435852" w:rsidRPr="009E21E3">
        <w:rPr>
          <w:rFonts w:cs="Times New Roman"/>
          <w:szCs w:val="20"/>
        </w:rPr>
        <w:t>)</w:t>
      </w:r>
      <w:r w:rsidR="005001D6" w:rsidRPr="009E21E3">
        <w:rPr>
          <w:rFonts w:cs="Times New Roman"/>
          <w:szCs w:val="20"/>
        </w:rPr>
        <w:t xml:space="preserve">. </w:t>
      </w:r>
      <w:r w:rsidR="00B92484" w:rsidRPr="009E21E3">
        <w:rPr>
          <w:rFonts w:cs="Times New Roman"/>
          <w:szCs w:val="20"/>
        </w:rPr>
        <w:t>O</w:t>
      </w:r>
      <w:r w:rsidR="0053442B" w:rsidRPr="009E21E3">
        <w:rPr>
          <w:rFonts w:cs="Times New Roman"/>
          <w:szCs w:val="20"/>
        </w:rPr>
        <w:t xml:space="preserve">wing to the incomplete leaching of </w:t>
      </w:r>
      <w:r w:rsidR="00E062D6" w:rsidRPr="009E21E3">
        <w:rPr>
          <w:rFonts w:cs="Times New Roman"/>
          <w:szCs w:val="20"/>
        </w:rPr>
        <w:t>Fe oxides</w:t>
      </w:r>
      <w:r w:rsidR="00E42CF1" w:rsidRPr="009E21E3">
        <w:rPr>
          <w:rFonts w:cs="Times New Roman"/>
          <w:szCs w:val="20"/>
        </w:rPr>
        <w:t xml:space="preserve"> </w:t>
      </w:r>
      <w:r w:rsidR="0053442B" w:rsidRPr="009E21E3">
        <w:rPr>
          <w:rFonts w:cs="Times New Roman"/>
          <w:szCs w:val="20"/>
        </w:rPr>
        <w:t>under the</w:t>
      </w:r>
      <w:r w:rsidR="00B005FD" w:rsidRPr="009E21E3">
        <w:rPr>
          <w:rFonts w:cs="Times New Roman"/>
          <w:szCs w:val="20"/>
        </w:rPr>
        <w:t xml:space="preserve"> optimi</w:t>
      </w:r>
      <w:r w:rsidR="00CB45B6" w:rsidRPr="009E21E3">
        <w:rPr>
          <w:rFonts w:cs="Times New Roman"/>
          <w:szCs w:val="20"/>
        </w:rPr>
        <w:t>z</w:t>
      </w:r>
      <w:r w:rsidR="00C00825" w:rsidRPr="009E21E3">
        <w:rPr>
          <w:rFonts w:cs="Times New Roman"/>
          <w:szCs w:val="20"/>
        </w:rPr>
        <w:t>ed</w:t>
      </w:r>
      <w:r w:rsidR="00E42CF1" w:rsidRPr="009E21E3">
        <w:rPr>
          <w:rFonts w:cs="Times New Roman"/>
          <w:szCs w:val="20"/>
        </w:rPr>
        <w:t xml:space="preserve"> </w:t>
      </w:r>
      <w:r w:rsidR="0053442B" w:rsidRPr="009E21E3">
        <w:rPr>
          <w:rFonts w:cs="Times New Roman"/>
          <w:szCs w:val="20"/>
        </w:rPr>
        <w:t>acid-</w:t>
      </w:r>
      <w:r w:rsidR="00E42CF1" w:rsidRPr="009E21E3">
        <w:rPr>
          <w:rFonts w:cs="Times New Roman"/>
          <w:szCs w:val="20"/>
        </w:rPr>
        <w:t xml:space="preserve">leaching condition </w:t>
      </w:r>
      <w:r w:rsidR="00E062D6" w:rsidRPr="009E21E3">
        <w:rPr>
          <w:rFonts w:cs="Times New Roman"/>
          <w:szCs w:val="20"/>
        </w:rPr>
        <w:t>(</w:t>
      </w:r>
      <w:r w:rsidR="00E062D6" w:rsidRPr="00BC5F65">
        <w:rPr>
          <w:rFonts w:cs="Times New Roman"/>
          <w:bCs/>
          <w:szCs w:val="20"/>
        </w:rPr>
        <w:t>Supplementary</w:t>
      </w:r>
      <w:r w:rsidR="00E062D6" w:rsidRPr="00BC5F65">
        <w:rPr>
          <w:rFonts w:cs="Times New Roman" w:hint="eastAsia"/>
          <w:szCs w:val="20"/>
        </w:rPr>
        <w:t xml:space="preserve"> Fig. 1</w:t>
      </w:r>
      <w:r w:rsidR="00483163" w:rsidRPr="00BC5F65">
        <w:rPr>
          <w:rFonts w:cs="Times New Roman"/>
          <w:szCs w:val="20"/>
        </w:rPr>
        <w:t>0</w:t>
      </w:r>
      <w:r w:rsidR="00E062D6" w:rsidRPr="009E21E3">
        <w:rPr>
          <w:rFonts w:cs="Times New Roman"/>
          <w:szCs w:val="20"/>
        </w:rPr>
        <w:t>),</w:t>
      </w:r>
      <w:r w:rsidR="005001D6" w:rsidRPr="009E21E3">
        <w:rPr>
          <w:rFonts w:cs="Times New Roman"/>
          <w:szCs w:val="24"/>
        </w:rPr>
        <w:t xml:space="preserve"> the dissolved Fe oxide amount</w:t>
      </w:r>
      <w:r w:rsidR="0053442B" w:rsidRPr="009E21E3">
        <w:rPr>
          <w:rFonts w:cs="Times New Roman"/>
          <w:szCs w:val="24"/>
        </w:rPr>
        <w:t>s</w:t>
      </w:r>
      <w:r w:rsidR="005001D6" w:rsidRPr="009E21E3">
        <w:rPr>
          <w:rFonts w:cs="Times New Roman"/>
          <w:szCs w:val="24"/>
        </w:rPr>
        <w:t xml:space="preserve"> was</w:t>
      </w:r>
      <w:r w:rsidR="00E42CF1" w:rsidRPr="009E21E3">
        <w:rPr>
          <w:rFonts w:cs="Times New Roman"/>
          <w:szCs w:val="24"/>
        </w:rPr>
        <w:t xml:space="preserve"> </w:t>
      </w:r>
      <w:r w:rsidR="0053442B" w:rsidRPr="009E21E3">
        <w:rPr>
          <w:rFonts w:cs="Times New Roman"/>
          <w:szCs w:val="24"/>
        </w:rPr>
        <w:t>20% post-</w:t>
      </w:r>
      <w:r w:rsidR="005001D6" w:rsidRPr="009E21E3">
        <w:rPr>
          <w:rFonts w:cs="Times New Roman"/>
          <w:szCs w:val="24"/>
        </w:rPr>
        <w:t>compensated by multiplying 1.25 (</w:t>
      </w:r>
      <w:r w:rsidR="005001D6" w:rsidRPr="009E21E3">
        <w:rPr>
          <w:rFonts w:cs="Times New Roman"/>
          <w:i/>
          <w:iCs/>
          <w:szCs w:val="24"/>
        </w:rPr>
        <w:t>i.e.</w:t>
      </w:r>
      <w:r w:rsidR="005001D6" w:rsidRPr="009E21E3">
        <w:rPr>
          <w:rFonts w:cs="Times New Roman"/>
          <w:szCs w:val="24"/>
        </w:rPr>
        <w:t>,</w:t>
      </w:r>
      <w:r w:rsidR="009B6656" w:rsidRPr="009E21E3">
        <w:rPr>
          <w:rFonts w:cs="Times New Roman"/>
          <w:szCs w:val="24"/>
        </w:rPr>
        <w:t xml:space="preserve"> the</w:t>
      </w:r>
      <w:r w:rsidR="005001D6" w:rsidRPr="009E21E3">
        <w:rPr>
          <w:rFonts w:cs="Times New Roman"/>
          <w:szCs w:val="24"/>
        </w:rPr>
        <w:t xml:space="preserve"> inverse of 80%)</w:t>
      </w:r>
      <w:r w:rsidR="00E062D6" w:rsidRPr="009E21E3">
        <w:rPr>
          <w:rFonts w:cs="Times New Roman"/>
          <w:szCs w:val="24"/>
        </w:rPr>
        <w:t>.</w:t>
      </w:r>
      <w:r w:rsidR="005001D6" w:rsidRPr="009E21E3">
        <w:rPr>
          <w:rFonts w:cs="Times New Roman"/>
          <w:szCs w:val="24"/>
        </w:rPr>
        <w:t xml:space="preserve"> </w:t>
      </w:r>
      <w:r w:rsidR="00600A9A" w:rsidRPr="009E21E3">
        <w:rPr>
          <w:rFonts w:cs="Times New Roman"/>
          <w:b/>
          <w:bCs/>
          <w:szCs w:val="24"/>
        </w:rPr>
        <w:t>b</w:t>
      </w:r>
      <w:r w:rsidR="00600A9A" w:rsidRPr="009E21E3">
        <w:rPr>
          <w:rFonts w:cs="Times New Roman"/>
          <w:szCs w:val="24"/>
        </w:rPr>
        <w:t xml:space="preserve">, </w:t>
      </w:r>
      <w:r w:rsidR="00787F34" w:rsidRPr="009E21E3">
        <w:rPr>
          <w:rFonts w:cs="Times New Roman"/>
          <w:szCs w:val="24"/>
        </w:rPr>
        <w:t>Comparison of cumulative amounts of dissolved Fe from Fe</w:t>
      </w:r>
      <w:r w:rsidR="00787F34" w:rsidRPr="009E21E3">
        <w:rPr>
          <w:rFonts w:cs="Times New Roman"/>
          <w:szCs w:val="24"/>
          <w:vertAlign w:val="subscript"/>
        </w:rPr>
        <w:t>0.5</w:t>
      </w:r>
      <w:r w:rsidR="00787F34" w:rsidRPr="009E21E3">
        <w:rPr>
          <w:rFonts w:cs="Times New Roman"/>
          <w:szCs w:val="24"/>
        </w:rPr>
        <w:t>NC/GDEs under O</w:t>
      </w:r>
      <w:r w:rsidR="00787F34" w:rsidRPr="009E21E3">
        <w:rPr>
          <w:rFonts w:cs="Times New Roman"/>
          <w:szCs w:val="24"/>
          <w:vertAlign w:val="subscript"/>
        </w:rPr>
        <w:t>2</w:t>
      </w:r>
      <w:r w:rsidR="00787F34" w:rsidRPr="009E21E3">
        <w:rPr>
          <w:rFonts w:cs="Times New Roman"/>
          <w:szCs w:val="24"/>
        </w:rPr>
        <w:t xml:space="preserve"> and Ar flows. Those under the Ar flow was </w:t>
      </w:r>
      <w:r w:rsidR="00B901F4" w:rsidRPr="009E21E3">
        <w:rPr>
          <w:rFonts w:cs="Times New Roman"/>
          <w:szCs w:val="24"/>
        </w:rPr>
        <w:t>cumulative Fe-N</w:t>
      </w:r>
      <w:r w:rsidR="00B901F4" w:rsidRPr="009E21E3">
        <w:rPr>
          <w:rFonts w:cs="Times New Roman"/>
          <w:szCs w:val="24"/>
          <w:vertAlign w:val="subscript"/>
        </w:rPr>
        <w:t>4</w:t>
      </w:r>
      <w:r w:rsidR="00B901F4" w:rsidRPr="009E21E3">
        <w:rPr>
          <w:rFonts w:cs="Times New Roman"/>
          <w:szCs w:val="24"/>
        </w:rPr>
        <w:t xml:space="preserve"> dissolution only (measured by GDE/EFC/ICP-MS) owing to </w:t>
      </w:r>
      <w:r w:rsidR="00B4386F" w:rsidRPr="009E21E3">
        <w:rPr>
          <w:rFonts w:cs="Times New Roman"/>
          <w:szCs w:val="24"/>
        </w:rPr>
        <w:t xml:space="preserve">the </w:t>
      </w:r>
      <w:r w:rsidR="00B901F4" w:rsidRPr="009E21E3">
        <w:rPr>
          <w:rFonts w:cs="Times New Roman"/>
          <w:szCs w:val="24"/>
        </w:rPr>
        <w:t>lack of Fe oxide formation</w:t>
      </w:r>
      <w:r w:rsidR="009B11E3" w:rsidRPr="009E21E3">
        <w:rPr>
          <w:rFonts w:cs="Times New Roman"/>
          <w:szCs w:val="24"/>
        </w:rPr>
        <w:t>.</w:t>
      </w:r>
    </w:p>
    <w:p w14:paraId="26691CD8" w14:textId="1C9D6E76" w:rsidR="000E29BB" w:rsidRPr="009E21E3" w:rsidRDefault="000E29BB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2984638F" w14:textId="77777777" w:rsidR="000E29BB" w:rsidRPr="009E21E3" w:rsidRDefault="000E29BB" w:rsidP="000E29BB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/>
          <w:noProof/>
          <w:szCs w:val="24"/>
        </w:rPr>
        <w:lastRenderedPageBreak/>
        <w:drawing>
          <wp:inline distT="0" distB="0" distL="0" distR="0" wp14:anchorId="40067EFF" wp14:editId="0B033C9E">
            <wp:extent cx="2700858" cy="2160000"/>
            <wp:effectExtent l="0" t="0" r="4445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9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85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3CC30" w14:textId="2EE96012" w:rsidR="00B53219" w:rsidRPr="009E21E3" w:rsidRDefault="000E29BB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1</w:t>
      </w:r>
      <w:r w:rsidR="00483163" w:rsidRPr="009E21E3">
        <w:rPr>
          <w:rFonts w:cs="Times New Roman"/>
          <w:b/>
          <w:szCs w:val="24"/>
        </w:rPr>
        <w:t>4</w:t>
      </w:r>
      <w:r w:rsidRPr="009E21E3">
        <w:rPr>
          <w:rFonts w:cs="Times New Roman"/>
          <w:b/>
          <w:bCs/>
          <w:szCs w:val="24"/>
        </w:rPr>
        <w:t xml:space="preserve">. </w:t>
      </w:r>
      <w:r w:rsidR="00435852" w:rsidRPr="009E21E3">
        <w:rPr>
          <w:rFonts w:cs="Times New Roman"/>
          <w:b/>
          <w:bCs/>
          <w:szCs w:val="24"/>
        </w:rPr>
        <w:t xml:space="preserve">Change in </w:t>
      </w:r>
      <w:r w:rsidRPr="009E21E3">
        <w:rPr>
          <w:rFonts w:cs="Times New Roman"/>
          <w:b/>
          <w:bCs/>
          <w:szCs w:val="24"/>
        </w:rPr>
        <w:t xml:space="preserve">ORR </w:t>
      </w:r>
      <w:r w:rsidR="00944631" w:rsidRPr="009E21E3">
        <w:rPr>
          <w:rFonts w:cs="Times New Roman"/>
          <w:b/>
          <w:bCs/>
          <w:szCs w:val="24"/>
        </w:rPr>
        <w:t xml:space="preserve">current </w:t>
      </w:r>
      <w:r w:rsidR="00435852" w:rsidRPr="009E21E3">
        <w:rPr>
          <w:rFonts w:cs="Times New Roman"/>
          <w:b/>
          <w:bCs/>
          <w:szCs w:val="24"/>
        </w:rPr>
        <w:t>of</w:t>
      </w:r>
      <w:r w:rsidRPr="009E21E3">
        <w:rPr>
          <w:rFonts w:cs="Times New Roman"/>
          <w:b/>
          <w:bCs/>
          <w:szCs w:val="24"/>
        </w:rPr>
        <w:t xml:space="preserve"> Fe</w:t>
      </w:r>
      <w:r w:rsidRPr="009E21E3">
        <w:rPr>
          <w:rFonts w:cs="Times New Roman"/>
          <w:b/>
          <w:bCs/>
          <w:szCs w:val="24"/>
          <w:vertAlign w:val="subscript"/>
        </w:rPr>
        <w:t>0.5</w:t>
      </w:r>
      <w:r w:rsidR="00435852" w:rsidRPr="009E21E3">
        <w:rPr>
          <w:rFonts w:cs="Times New Roman"/>
          <w:b/>
          <w:bCs/>
          <w:szCs w:val="24"/>
        </w:rPr>
        <w:t>NC/</w:t>
      </w:r>
      <w:r w:rsidRPr="009E21E3">
        <w:rPr>
          <w:rFonts w:cs="Times New Roman"/>
          <w:b/>
          <w:bCs/>
          <w:szCs w:val="24"/>
        </w:rPr>
        <w:t>GDE.</w:t>
      </w:r>
      <w:r w:rsidRPr="009E21E3">
        <w:rPr>
          <w:rFonts w:cs="Times New Roman"/>
          <w:szCs w:val="24"/>
        </w:rPr>
        <w:t xml:space="preserve"> Change in ORR current density of </w:t>
      </w:r>
      <w:r w:rsidRPr="009E21E3">
        <w:rPr>
          <w:rFonts w:cs="Times New Roman"/>
          <w:szCs w:val="20"/>
        </w:rPr>
        <w:t>Fe</w:t>
      </w:r>
      <w:r w:rsidRPr="009E21E3">
        <w:rPr>
          <w:rFonts w:cs="Times New Roman"/>
          <w:szCs w:val="20"/>
          <w:vertAlign w:val="subscript"/>
        </w:rPr>
        <w:t>0.5</w:t>
      </w:r>
      <w:r w:rsidRPr="009E21E3">
        <w:rPr>
          <w:rFonts w:cs="Times New Roman"/>
          <w:szCs w:val="20"/>
        </w:rPr>
        <w:t>NC</w:t>
      </w:r>
      <w:r w:rsidR="00435852" w:rsidRPr="009E21E3">
        <w:rPr>
          <w:rFonts w:cs="Times New Roman"/>
          <w:szCs w:val="20"/>
        </w:rPr>
        <w:t>/GDE</w:t>
      </w:r>
      <w:r w:rsidRPr="009E21E3">
        <w:rPr>
          <w:rFonts w:cs="Times New Roman"/>
          <w:szCs w:val="24"/>
        </w:rPr>
        <w:t xml:space="preserve"> obtained during </w:t>
      </w:r>
      <w:r w:rsidR="00435852" w:rsidRPr="009E21E3">
        <w:rPr>
          <w:rFonts w:cs="Times New Roman"/>
          <w:szCs w:val="24"/>
        </w:rPr>
        <w:t xml:space="preserve">2 h </w:t>
      </w:r>
      <w:r w:rsidR="009A189C" w:rsidRPr="009E21E3">
        <w:rPr>
          <w:rFonts w:cs="Times New Roman"/>
          <w:szCs w:val="24"/>
        </w:rPr>
        <w:t>potential hold</w:t>
      </w:r>
      <w:r w:rsidR="00435852" w:rsidRPr="009E21E3">
        <w:rPr>
          <w:rFonts w:cs="Times New Roman"/>
          <w:szCs w:val="24"/>
        </w:rPr>
        <w:t xml:space="preserve"> at</w:t>
      </w:r>
      <w:r w:rsidRPr="009E21E3">
        <w:rPr>
          <w:rFonts w:cs="Times New Roman"/>
          <w:szCs w:val="20"/>
        </w:rPr>
        <w:t xml:space="preserve"> 0.6 V</w:t>
      </w:r>
      <w:r w:rsidRPr="009E21E3">
        <w:rPr>
          <w:rFonts w:cs="Times New Roman"/>
          <w:szCs w:val="20"/>
          <w:vertAlign w:val="subscript"/>
        </w:rPr>
        <w:t>RHE</w:t>
      </w:r>
      <w:r w:rsidRPr="009E21E3">
        <w:rPr>
          <w:rFonts w:cs="Times New Roman"/>
          <w:szCs w:val="20"/>
        </w:rPr>
        <w:t xml:space="preserve"> and 353 K. The slope indicates the </w:t>
      </w:r>
      <w:r w:rsidR="00996005" w:rsidRPr="009E21E3">
        <w:rPr>
          <w:rFonts w:cs="Times New Roman" w:hint="eastAsia"/>
          <w:szCs w:val="20"/>
        </w:rPr>
        <w:t>d</w:t>
      </w:r>
      <w:r w:rsidR="00996005" w:rsidRPr="009E21E3">
        <w:rPr>
          <w:rFonts w:cs="Times New Roman"/>
          <w:szCs w:val="20"/>
        </w:rPr>
        <w:t xml:space="preserve">ecay </w:t>
      </w:r>
      <w:r w:rsidRPr="009E21E3">
        <w:rPr>
          <w:rFonts w:cs="Times New Roman"/>
          <w:szCs w:val="20"/>
        </w:rPr>
        <w:t>rate for each zone.</w:t>
      </w:r>
      <w:r w:rsidR="009B1FB8" w:rsidRPr="009E21E3">
        <w:rPr>
          <w:rFonts w:cs="Times New Roman"/>
          <w:szCs w:val="20"/>
        </w:rPr>
        <w:t xml:space="preserve"> </w:t>
      </w:r>
      <w:r w:rsidR="009B1FB8" w:rsidRPr="009E21E3">
        <w:rPr>
          <w:rFonts w:cs="Times New Roman" w:hint="eastAsia"/>
          <w:szCs w:val="20"/>
        </w:rPr>
        <w:t>I</w:t>
      </w:r>
      <w:r w:rsidR="009B1FB8" w:rsidRPr="009E21E3">
        <w:rPr>
          <w:rFonts w:cs="Times New Roman"/>
          <w:szCs w:val="20"/>
        </w:rPr>
        <w:t xml:space="preserve">t is </w:t>
      </w:r>
      <w:r w:rsidR="00CD3FA3" w:rsidRPr="009E21E3">
        <w:rPr>
          <w:rFonts w:cs="Times New Roman"/>
          <w:szCs w:val="20"/>
        </w:rPr>
        <w:t>of note</w:t>
      </w:r>
      <w:r w:rsidR="009B1FB8" w:rsidRPr="009E21E3">
        <w:rPr>
          <w:rFonts w:cs="Times New Roman"/>
          <w:szCs w:val="20"/>
        </w:rPr>
        <w:t xml:space="preserve"> that the decay rate </w:t>
      </w:r>
      <w:r w:rsidR="00435852" w:rsidRPr="009E21E3">
        <w:rPr>
          <w:rFonts w:cs="Times New Roman"/>
          <w:szCs w:val="20"/>
        </w:rPr>
        <w:t>obtained from</w:t>
      </w:r>
      <w:r w:rsidR="009A189C" w:rsidRPr="009E21E3">
        <w:rPr>
          <w:rFonts w:cs="Times New Roman"/>
          <w:szCs w:val="20"/>
        </w:rPr>
        <w:t xml:space="preserve"> the </w:t>
      </w:r>
      <w:r w:rsidR="009B1FB8" w:rsidRPr="009E21E3">
        <w:rPr>
          <w:rFonts w:cs="Times New Roman"/>
          <w:szCs w:val="20"/>
        </w:rPr>
        <w:t>GDE/EFC/ICP-MS</w:t>
      </w:r>
      <w:r w:rsidR="00435852" w:rsidRPr="009E21E3">
        <w:rPr>
          <w:rFonts w:cs="Times New Roman"/>
          <w:szCs w:val="20"/>
        </w:rPr>
        <w:t xml:space="preserve"> system</w:t>
      </w:r>
      <w:r w:rsidR="009F4F4B" w:rsidRPr="009E21E3">
        <w:rPr>
          <w:rFonts w:cs="Times New Roman"/>
          <w:szCs w:val="20"/>
        </w:rPr>
        <w:t xml:space="preserve"> was</w:t>
      </w:r>
      <w:r w:rsidR="009B1FB8" w:rsidRPr="009E21E3">
        <w:rPr>
          <w:rFonts w:cs="Times New Roman"/>
          <w:szCs w:val="20"/>
        </w:rPr>
        <w:t xml:space="preserve"> </w:t>
      </w:r>
      <w:r w:rsidR="0053442B" w:rsidRPr="009E21E3">
        <w:rPr>
          <w:rFonts w:cs="Times New Roman"/>
          <w:szCs w:val="20"/>
        </w:rPr>
        <w:t>higher</w:t>
      </w:r>
      <w:r w:rsidR="009B1FB8" w:rsidRPr="009E21E3">
        <w:rPr>
          <w:rFonts w:cs="Times New Roman"/>
          <w:szCs w:val="20"/>
        </w:rPr>
        <w:t xml:space="preserve"> than that </w:t>
      </w:r>
      <w:r w:rsidR="00E03C83" w:rsidRPr="009E21E3">
        <w:rPr>
          <w:rFonts w:cs="Times New Roman"/>
          <w:szCs w:val="20"/>
        </w:rPr>
        <w:t>obtained during</w:t>
      </w:r>
      <w:r w:rsidR="00435852" w:rsidRPr="009E21E3">
        <w:rPr>
          <w:rFonts w:cs="Times New Roman"/>
          <w:szCs w:val="20"/>
        </w:rPr>
        <w:t xml:space="preserve"> the</w:t>
      </w:r>
      <w:r w:rsidR="009B1FB8" w:rsidRPr="009E21E3">
        <w:rPr>
          <w:rFonts w:cs="Times New Roman"/>
          <w:szCs w:val="20"/>
        </w:rPr>
        <w:t xml:space="preserve"> fuel cell</w:t>
      </w:r>
      <w:r w:rsidR="00E03C83" w:rsidRPr="009E21E3">
        <w:rPr>
          <w:rFonts w:cs="Times New Roman"/>
          <w:szCs w:val="20"/>
        </w:rPr>
        <w:t xml:space="preserve"> operation</w:t>
      </w:r>
      <w:r w:rsidR="009B1FB8" w:rsidRPr="009E21E3">
        <w:rPr>
          <w:rFonts w:cs="Times New Roman"/>
          <w:szCs w:val="20"/>
        </w:rPr>
        <w:t xml:space="preserve"> (</w:t>
      </w:r>
      <w:r w:rsidR="009B1FB8" w:rsidRPr="009E21E3">
        <w:rPr>
          <w:rFonts w:cs="Times New Roman"/>
          <w:i/>
          <w:iCs/>
          <w:szCs w:val="20"/>
        </w:rPr>
        <w:t>i.e.</w:t>
      </w:r>
      <w:r w:rsidR="009B1FB8" w:rsidRPr="009E21E3">
        <w:rPr>
          <w:rFonts w:cs="Times New Roman"/>
          <w:szCs w:val="20"/>
        </w:rPr>
        <w:t xml:space="preserve">, </w:t>
      </w:r>
      <w:r w:rsidR="00E03C83" w:rsidRPr="009E21E3">
        <w:rPr>
          <w:rFonts w:cs="Times New Roman"/>
          <w:szCs w:val="20"/>
        </w:rPr>
        <w:t>6</w:t>
      </w:r>
      <w:r w:rsidR="009B1FB8" w:rsidRPr="009E21E3">
        <w:rPr>
          <w:rFonts w:cs="Times New Roman"/>
          <w:szCs w:val="20"/>
        </w:rPr>
        <w:t>.</w:t>
      </w:r>
      <w:r w:rsidR="00E03C83" w:rsidRPr="009E21E3">
        <w:rPr>
          <w:rFonts w:cs="Times New Roman"/>
          <w:szCs w:val="20"/>
        </w:rPr>
        <w:t>7</w:t>
      </w:r>
      <w:r w:rsidR="009B1FB8" w:rsidRPr="009E21E3">
        <w:rPr>
          <w:rFonts w:cs="Times New Roman"/>
          <w:szCs w:val="20"/>
        </w:rPr>
        <w:t xml:space="preserve"> × 10</w:t>
      </w:r>
      <w:r w:rsidR="009B1FB8" w:rsidRPr="009E21E3">
        <w:rPr>
          <w:rFonts w:cs="Times New Roman"/>
          <w:szCs w:val="20"/>
          <w:vertAlign w:val="superscript"/>
        </w:rPr>
        <w:t>−</w:t>
      </w:r>
      <w:r w:rsidR="00E03C83" w:rsidRPr="009E21E3">
        <w:rPr>
          <w:rFonts w:cs="Times New Roman"/>
          <w:szCs w:val="20"/>
          <w:vertAlign w:val="superscript"/>
        </w:rPr>
        <w:t>3</w:t>
      </w:r>
      <w:r w:rsidR="009B1FB8" w:rsidRPr="009E21E3">
        <w:rPr>
          <w:rFonts w:cs="Times New Roman"/>
          <w:szCs w:val="20"/>
        </w:rPr>
        <w:t xml:space="preserve"> and </w:t>
      </w:r>
      <w:r w:rsidR="00E03C83" w:rsidRPr="009E21E3">
        <w:rPr>
          <w:rFonts w:cs="Times New Roman"/>
          <w:szCs w:val="20"/>
        </w:rPr>
        <w:t>2</w:t>
      </w:r>
      <w:r w:rsidR="009B1FB8" w:rsidRPr="009E21E3">
        <w:rPr>
          <w:rFonts w:cs="Times New Roman"/>
          <w:szCs w:val="20"/>
        </w:rPr>
        <w:t>.</w:t>
      </w:r>
      <w:r w:rsidR="00E03C83" w:rsidRPr="009E21E3">
        <w:rPr>
          <w:rFonts w:cs="Times New Roman"/>
          <w:szCs w:val="20"/>
        </w:rPr>
        <w:t>9</w:t>
      </w:r>
      <w:r w:rsidR="009B1FB8" w:rsidRPr="009E21E3">
        <w:rPr>
          <w:rFonts w:cs="Times New Roman"/>
          <w:szCs w:val="20"/>
        </w:rPr>
        <w:t xml:space="preserve"> × 10</w:t>
      </w:r>
      <w:r w:rsidR="009B1FB8" w:rsidRPr="009E21E3">
        <w:rPr>
          <w:rFonts w:cs="Times New Roman"/>
          <w:szCs w:val="20"/>
          <w:vertAlign w:val="superscript"/>
        </w:rPr>
        <w:t>−2</w:t>
      </w:r>
      <w:r w:rsidR="009B1FB8" w:rsidRPr="009E21E3">
        <w:rPr>
          <w:rFonts w:cs="Times New Roman"/>
          <w:szCs w:val="20"/>
        </w:rPr>
        <w:t xml:space="preserve"> mA cm</w:t>
      </w:r>
      <w:r w:rsidR="009B1FB8" w:rsidRPr="009E21E3">
        <w:rPr>
          <w:rFonts w:cs="Times New Roman"/>
          <w:szCs w:val="20"/>
          <w:vertAlign w:val="superscript"/>
        </w:rPr>
        <w:t>−2</w:t>
      </w:r>
      <w:r w:rsidR="009B1FB8" w:rsidRPr="009E21E3">
        <w:rPr>
          <w:rFonts w:cs="Times New Roman"/>
          <w:szCs w:val="20"/>
        </w:rPr>
        <w:t xml:space="preserve"> </w:t>
      </w:r>
      <w:r w:rsidR="009B1FB8" w:rsidRPr="009E21E3">
        <w:rPr>
          <w:rFonts w:cs="Times New Roman" w:hint="eastAsia"/>
          <w:szCs w:val="20"/>
        </w:rPr>
        <w:t>m</w:t>
      </w:r>
      <w:r w:rsidR="009B1FB8" w:rsidRPr="009E21E3">
        <w:rPr>
          <w:rFonts w:cs="Times New Roman"/>
          <w:szCs w:val="20"/>
        </w:rPr>
        <w:t>in</w:t>
      </w:r>
      <w:r w:rsidR="009B1FB8" w:rsidRPr="009E21E3">
        <w:rPr>
          <w:rFonts w:cs="Times New Roman"/>
          <w:szCs w:val="20"/>
          <w:vertAlign w:val="superscript"/>
        </w:rPr>
        <w:t>−1</w:t>
      </w:r>
      <w:r w:rsidR="009B1FB8" w:rsidRPr="009E21E3">
        <w:rPr>
          <w:rFonts w:cs="Times New Roman"/>
          <w:szCs w:val="20"/>
        </w:rPr>
        <w:t xml:space="preserve"> for 1</w:t>
      </w:r>
      <w:r w:rsidR="009B1FB8" w:rsidRPr="009E21E3">
        <w:rPr>
          <w:rFonts w:cs="Times New Roman"/>
          <w:szCs w:val="20"/>
          <w:vertAlign w:val="superscript"/>
        </w:rPr>
        <w:t>st</w:t>
      </w:r>
      <w:r w:rsidR="009B1FB8" w:rsidRPr="009E21E3">
        <w:rPr>
          <w:rFonts w:cs="Times New Roman"/>
          <w:szCs w:val="20"/>
        </w:rPr>
        <w:t xml:space="preserve"> and 2</w:t>
      </w:r>
      <w:r w:rsidR="009B1FB8" w:rsidRPr="009E21E3">
        <w:rPr>
          <w:rFonts w:cs="Times New Roman"/>
          <w:szCs w:val="20"/>
          <w:vertAlign w:val="superscript"/>
        </w:rPr>
        <w:t>nd</w:t>
      </w:r>
      <w:r w:rsidR="009B1FB8" w:rsidRPr="009E21E3">
        <w:rPr>
          <w:rFonts w:cs="Times New Roman"/>
          <w:szCs w:val="20"/>
        </w:rPr>
        <w:t xml:space="preserve"> zone, respectively</w:t>
      </w:r>
      <w:r w:rsidR="00CD3FA3" w:rsidRPr="009E21E3">
        <w:rPr>
          <w:rFonts w:cs="Times New Roman"/>
          <w:szCs w:val="20"/>
        </w:rPr>
        <w:t>).</w:t>
      </w:r>
      <w:r w:rsidR="00F904EA" w:rsidRPr="009E21E3">
        <w:rPr>
          <w:rFonts w:cs="Times New Roman"/>
          <w:szCs w:val="20"/>
        </w:rPr>
        <w:fldChar w:fldCharType="begin"/>
      </w:r>
      <w:r w:rsidR="00C12171" w:rsidRPr="009E21E3">
        <w:rPr>
          <w:rFonts w:cs="Times New Roman"/>
          <w:szCs w:val="20"/>
        </w:rPr>
        <w:instrText xml:space="preserve"> ADDIN EN.CITE &lt;EndNote&gt;&lt;Cite&gt;&lt;Author&gt;Chenitz&lt;/Author&gt;&lt;Year&gt;2018&lt;/Year&gt;&lt;RecNum&gt;1051&lt;/RecNum&gt;&lt;DisplayText&gt;&lt;style face="superscript"&gt;9&lt;/style&gt;&lt;/DisplayText&gt;&lt;record&gt;&lt;rec-number&gt;1051&lt;/rec-number&gt;&lt;foreign-keys&gt;&lt;key app="EN" db-id="vf2pxtf2fef0t2epx0rp00axvxzt255w2x5e" timestamp="1643285371"&gt;1051&lt;/key&gt;&lt;/foreign-keys&gt;&lt;ref-type name="Journal Article"&gt;17&lt;/ref-type&gt;&lt;contributors&gt;&lt;authors&gt;&lt;author&gt;Chenitz, Régis&lt;/author&gt;&lt;author&gt;Kramm, Ulrike I.&lt;/author&gt;&lt;author&gt;Lefèvre, Michel&lt;/author&gt;&lt;author&gt;Glibin, Vassili&lt;/author&gt;&lt;author&gt;Zhang, Gaixia&lt;/author&gt;&lt;author&gt;Sun, Shuhui&lt;/author&gt;&lt;author&gt;Dodelet, Jean-Pol&lt;/author&gt;&lt;/authors&gt;&lt;/contributors&gt;&lt;titles&gt;&lt;title&gt;&lt;style face="normal" font="default" size="100%"&gt;A specific demetalation of Fe–N&lt;/style&gt;&lt;style face="subscript" font="default" size="100%"&gt;4&lt;/style&gt;&lt;style face="normal" font="default" size="100%"&gt; catalytic sites in the micropores of NC_Ar + NH&lt;/style&gt;&lt;style face="subscript" font="default" size="100%"&gt;3&lt;/style&gt;&lt;style face="normal" font="default" size="100%"&gt; is at the origin of the initial activity loss of the highly active Fe/N/C catalyst used for the reduction of oxygen in PEM fuel cells&lt;/style&gt;&lt;/title&gt;&lt;secondary-title&gt;Energy Environ. Sci.&lt;/secondary-title&gt;&lt;/titles&gt;&lt;periodical&gt;&lt;full-title&gt;Energy Environ. Sci.&lt;/full-title&gt;&lt;/periodical&gt;&lt;pages&gt;365-382&lt;/pages&gt;&lt;volume&gt;11&lt;/volume&gt;&lt;number&gt;2&lt;/number&gt;&lt;dates&gt;&lt;year&gt;2018&lt;/year&gt;&lt;/dates&gt;&lt;publisher&gt;The Royal Society of Chemistry&lt;/publisher&gt;&lt;isbn&gt;1754-5692&lt;/isbn&gt;&lt;work-type&gt;10.1039/C7EE02302B&lt;/work-type&gt;&lt;urls&gt;&lt;related-urls&gt;&lt;url&gt;http://dx.doi.org/10.1039/C7EE02302B&lt;/url&gt;&lt;url&gt;https://pubs.rsc.org/en/content/articlepdf/2018/ee/c7ee02302b&lt;/url&gt;&lt;/related-urls&gt;&lt;/urls&gt;&lt;electronic-resource-num&gt;10.1039/C7EE02302B&lt;/electronic-resource-num&gt;&lt;/record&gt;&lt;/Cite&gt;&lt;/EndNote&gt;</w:instrText>
      </w:r>
      <w:r w:rsidR="00F904EA" w:rsidRPr="009E21E3">
        <w:rPr>
          <w:rFonts w:cs="Times New Roman"/>
          <w:szCs w:val="20"/>
        </w:rPr>
        <w:fldChar w:fldCharType="separate"/>
      </w:r>
      <w:r w:rsidR="00C12171" w:rsidRPr="009E21E3">
        <w:rPr>
          <w:rFonts w:cs="Times New Roman"/>
          <w:noProof/>
          <w:szCs w:val="20"/>
          <w:vertAlign w:val="superscript"/>
        </w:rPr>
        <w:t>9</w:t>
      </w:r>
      <w:r w:rsidR="00F904EA" w:rsidRPr="009E21E3">
        <w:rPr>
          <w:rFonts w:cs="Times New Roman"/>
          <w:szCs w:val="20"/>
        </w:rPr>
        <w:fldChar w:fldCharType="end"/>
      </w:r>
      <w:r w:rsidR="00435852" w:rsidRPr="009E21E3">
        <w:rPr>
          <w:rFonts w:cs="Times New Roman"/>
          <w:szCs w:val="20"/>
        </w:rPr>
        <w:t xml:space="preserve"> </w:t>
      </w:r>
      <w:r w:rsidR="00CD3FA3" w:rsidRPr="009E21E3">
        <w:rPr>
          <w:rFonts w:cs="Times New Roman"/>
          <w:szCs w:val="20"/>
        </w:rPr>
        <w:t>The faster degradation rate</w:t>
      </w:r>
      <w:r w:rsidR="001E288D" w:rsidRPr="009E21E3">
        <w:rPr>
          <w:rFonts w:cs="Times New Roman"/>
          <w:szCs w:val="20"/>
        </w:rPr>
        <w:t xml:space="preserve"> in the GDE/EFC/ICP-MS system is </w:t>
      </w:r>
      <w:r w:rsidR="003F7B96" w:rsidRPr="009E21E3">
        <w:rPr>
          <w:rFonts w:cs="Times New Roman"/>
          <w:szCs w:val="20"/>
        </w:rPr>
        <w:t xml:space="preserve">probably </w:t>
      </w:r>
      <w:r w:rsidR="001E288D" w:rsidRPr="009E21E3">
        <w:rPr>
          <w:rFonts w:cs="Times New Roman"/>
          <w:szCs w:val="20"/>
        </w:rPr>
        <w:t xml:space="preserve">due to </w:t>
      </w:r>
      <w:r w:rsidR="00E03C83" w:rsidRPr="009E21E3">
        <w:rPr>
          <w:rFonts w:cs="Times New Roman"/>
          <w:szCs w:val="20"/>
        </w:rPr>
        <w:t>the continuous flow of electrolyte</w:t>
      </w:r>
      <w:r w:rsidR="001E288D" w:rsidRPr="009E21E3">
        <w:rPr>
          <w:rFonts w:cs="Times New Roman"/>
          <w:szCs w:val="20"/>
        </w:rPr>
        <w:t xml:space="preserve"> and the fast removal of dissolve</w:t>
      </w:r>
      <w:r w:rsidR="003F7B96" w:rsidRPr="009E21E3">
        <w:rPr>
          <w:rFonts w:cs="Times New Roman"/>
          <w:szCs w:val="20"/>
        </w:rPr>
        <w:t>d</w:t>
      </w:r>
      <w:r w:rsidR="001E288D" w:rsidRPr="009E21E3">
        <w:rPr>
          <w:rFonts w:cs="Times New Roman"/>
          <w:szCs w:val="20"/>
        </w:rPr>
        <w:t xml:space="preserve"> Fe ions, </w:t>
      </w:r>
      <w:r w:rsidR="005F4CDE" w:rsidRPr="009E21E3">
        <w:rPr>
          <w:rFonts w:cs="Times New Roman"/>
          <w:szCs w:val="20"/>
        </w:rPr>
        <w:t>hardly arriving at</w:t>
      </w:r>
      <w:r w:rsidR="00E14305" w:rsidRPr="009E21E3">
        <w:rPr>
          <w:rFonts w:cs="Times New Roman"/>
          <w:szCs w:val="20"/>
        </w:rPr>
        <w:t xml:space="preserve"> equilibrium between non-dissolved and dissolved Fe sp</w:t>
      </w:r>
      <w:r w:rsidR="00B4386F" w:rsidRPr="009E21E3">
        <w:rPr>
          <w:rFonts w:cs="Times New Roman"/>
          <w:szCs w:val="20"/>
        </w:rPr>
        <w:t>ecies.</w:t>
      </w:r>
    </w:p>
    <w:p w14:paraId="3ACEAB2A" w14:textId="77777777" w:rsidR="00B53219" w:rsidRPr="009E21E3" w:rsidRDefault="00B53219">
      <w:pPr>
        <w:widowControl/>
        <w:wordWrap/>
        <w:autoSpaceDE/>
        <w:autoSpaceDN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6352251A" w14:textId="3D7B35E0" w:rsidR="00EE2B46" w:rsidRPr="009E21E3" w:rsidRDefault="00EE2B46" w:rsidP="00B53219">
      <w:pPr>
        <w:widowControl/>
        <w:wordWrap/>
        <w:autoSpaceDE/>
        <w:autoSpaceDN/>
        <w:spacing w:line="360" w:lineRule="auto"/>
        <w:jc w:val="center"/>
        <w:rPr>
          <w:rFonts w:cs="Times New Roman"/>
          <w:szCs w:val="24"/>
        </w:rPr>
      </w:pPr>
      <w:r w:rsidRPr="009E21E3">
        <w:rPr>
          <w:rFonts w:cs="Times New Roman" w:hint="eastAsia"/>
          <w:noProof/>
          <w:szCs w:val="24"/>
        </w:rPr>
        <w:lastRenderedPageBreak/>
        <w:drawing>
          <wp:inline distT="0" distB="0" distL="0" distR="0" wp14:anchorId="2D19FB5C" wp14:editId="780A2272">
            <wp:extent cx="2700856" cy="2159999"/>
            <wp:effectExtent l="0" t="0" r="4445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1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856" cy="215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F3D61" w14:textId="4A176EA0" w:rsidR="00C1260C" w:rsidRPr="009E21E3" w:rsidRDefault="00B2281B" w:rsidP="004B2DA6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EE2B46" w:rsidRPr="009E21E3">
        <w:rPr>
          <w:rFonts w:cs="Times New Roman" w:hint="eastAsia"/>
          <w:b/>
          <w:szCs w:val="24"/>
        </w:rPr>
        <w:t>Fig. 1</w:t>
      </w:r>
      <w:r w:rsidR="00483163" w:rsidRPr="009E21E3">
        <w:rPr>
          <w:rFonts w:cs="Times New Roman"/>
          <w:b/>
          <w:szCs w:val="24"/>
        </w:rPr>
        <w:t>5</w:t>
      </w:r>
      <w:r w:rsidR="00EE2B46" w:rsidRPr="009E21E3">
        <w:rPr>
          <w:rFonts w:cs="Times New Roman" w:hint="eastAsia"/>
          <w:b/>
          <w:bCs/>
          <w:szCs w:val="24"/>
        </w:rPr>
        <w:t>.</w:t>
      </w:r>
      <w:r w:rsidRPr="009E21E3">
        <w:rPr>
          <w:rFonts w:cs="Times New Roman"/>
          <w:b/>
          <w:bCs/>
          <w:szCs w:val="24"/>
        </w:rPr>
        <w:t xml:space="preserve"> </w:t>
      </w:r>
      <w:r w:rsidRPr="009E21E3">
        <w:rPr>
          <w:rFonts w:cs="Times New Roman"/>
          <w:b/>
          <w:bCs/>
          <w:i/>
          <w:iCs/>
          <w:szCs w:val="24"/>
        </w:rPr>
        <w:t>Post-mortem</w:t>
      </w:r>
      <w:r w:rsidRPr="009E21E3">
        <w:rPr>
          <w:rFonts w:cs="Times New Roman"/>
          <w:b/>
          <w:bCs/>
          <w:szCs w:val="24"/>
        </w:rPr>
        <w:t xml:space="preserve"> XPS analysis.</w:t>
      </w:r>
      <w:r w:rsidR="00EE2B46" w:rsidRPr="009E21E3">
        <w:rPr>
          <w:rFonts w:cs="Times New Roman" w:hint="eastAsia"/>
          <w:szCs w:val="24"/>
        </w:rPr>
        <w:t xml:space="preserve"> XPS</w:t>
      </w:r>
      <w:r w:rsidR="00EE2B46" w:rsidRPr="009E21E3">
        <w:rPr>
          <w:rFonts w:cs="Times New Roman"/>
          <w:szCs w:val="24"/>
        </w:rPr>
        <w:t xml:space="preserve"> O</w:t>
      </w:r>
      <w:r w:rsidR="00EE2B46" w:rsidRPr="009E21E3">
        <w:rPr>
          <w:rFonts w:cs="Times New Roman"/>
          <w:szCs w:val="24"/>
          <w:vertAlign w:val="subscript"/>
        </w:rPr>
        <w:t>1s</w:t>
      </w:r>
      <w:r w:rsidR="00EE2B46" w:rsidRPr="009E21E3">
        <w:rPr>
          <w:rFonts w:cs="Times New Roman"/>
          <w:szCs w:val="24"/>
        </w:rPr>
        <w:t xml:space="preserve"> spectra of </w:t>
      </w:r>
      <w:r w:rsidR="00C56A01" w:rsidRPr="009E21E3">
        <w:rPr>
          <w:rFonts w:cs="Times New Roman"/>
          <w:szCs w:val="20"/>
        </w:rPr>
        <w:t>Fe</w:t>
      </w:r>
      <w:r w:rsidR="00C56A01" w:rsidRPr="009E21E3">
        <w:rPr>
          <w:rFonts w:cs="Times New Roman"/>
          <w:szCs w:val="20"/>
          <w:vertAlign w:val="subscript"/>
        </w:rPr>
        <w:t>0.5</w:t>
      </w:r>
      <w:r w:rsidR="00C56A01" w:rsidRPr="009E21E3">
        <w:rPr>
          <w:rFonts w:cs="Times New Roman"/>
          <w:szCs w:val="20"/>
        </w:rPr>
        <w:t>NC</w:t>
      </w:r>
      <w:r w:rsidR="00BB6495" w:rsidRPr="009E21E3">
        <w:rPr>
          <w:rFonts w:cs="Times New Roman"/>
          <w:szCs w:val="20"/>
        </w:rPr>
        <w:t>/</w:t>
      </w:r>
      <w:r w:rsidR="00435852" w:rsidRPr="009E21E3">
        <w:rPr>
          <w:rFonts w:cs="Times New Roman"/>
          <w:szCs w:val="24"/>
        </w:rPr>
        <w:t xml:space="preserve">GDE after 2 h </w:t>
      </w:r>
      <w:r w:rsidR="009A189C" w:rsidRPr="009E21E3">
        <w:rPr>
          <w:rFonts w:cs="Times New Roman"/>
          <w:szCs w:val="24"/>
        </w:rPr>
        <w:t>potential hold</w:t>
      </w:r>
      <w:r w:rsidR="00034CB8" w:rsidRPr="009E21E3">
        <w:rPr>
          <w:rFonts w:cs="Times New Roman"/>
          <w:szCs w:val="24"/>
        </w:rPr>
        <w:t xml:space="preserve"> at 0.6 V</w:t>
      </w:r>
      <w:r w:rsidR="00034CB8" w:rsidRPr="009E21E3">
        <w:rPr>
          <w:rFonts w:cs="Times New Roman"/>
          <w:szCs w:val="24"/>
          <w:vertAlign w:val="subscript"/>
        </w:rPr>
        <w:t>RHE</w:t>
      </w:r>
      <w:r w:rsidR="00034CB8" w:rsidRPr="009E21E3">
        <w:rPr>
          <w:rFonts w:cs="Times New Roman"/>
          <w:szCs w:val="24"/>
        </w:rPr>
        <w:t xml:space="preserve"> and 353 K under Ar or O</w:t>
      </w:r>
      <w:r w:rsidR="00034CB8" w:rsidRPr="009E21E3">
        <w:rPr>
          <w:rFonts w:cs="Times New Roman"/>
          <w:szCs w:val="24"/>
          <w:vertAlign w:val="subscript"/>
        </w:rPr>
        <w:t>2</w:t>
      </w:r>
      <w:r w:rsidR="009A189C" w:rsidRPr="009E21E3">
        <w:rPr>
          <w:rFonts w:cs="Times New Roman"/>
          <w:szCs w:val="24"/>
        </w:rPr>
        <w:t xml:space="preserve"> flow</w:t>
      </w:r>
      <w:r w:rsidR="00034CB8" w:rsidRPr="009E21E3">
        <w:rPr>
          <w:rFonts w:cs="Times New Roman"/>
          <w:szCs w:val="24"/>
        </w:rPr>
        <w:t>.</w:t>
      </w:r>
      <w:r w:rsidR="00435852" w:rsidRPr="009E21E3">
        <w:rPr>
          <w:rFonts w:cs="Times New Roman"/>
          <w:szCs w:val="24"/>
        </w:rPr>
        <w:t xml:space="preserve"> </w:t>
      </w:r>
      <w:r w:rsidR="009F4F4B" w:rsidRPr="009E21E3">
        <w:rPr>
          <w:rFonts w:cs="Times New Roman"/>
          <w:szCs w:val="24"/>
        </w:rPr>
        <w:t>For comparison, t</w:t>
      </w:r>
      <w:r w:rsidR="00435852" w:rsidRPr="009E21E3">
        <w:rPr>
          <w:rFonts w:cs="Times New Roman"/>
          <w:szCs w:val="20"/>
        </w:rPr>
        <w:t>he spectra of pristine Fe</w:t>
      </w:r>
      <w:r w:rsidR="00435852" w:rsidRPr="009E21E3">
        <w:rPr>
          <w:rFonts w:cs="Times New Roman"/>
          <w:szCs w:val="20"/>
          <w:vertAlign w:val="subscript"/>
        </w:rPr>
        <w:t>0.5</w:t>
      </w:r>
      <w:r w:rsidR="00435852" w:rsidRPr="009E21E3">
        <w:rPr>
          <w:rFonts w:cs="Times New Roman"/>
          <w:szCs w:val="20"/>
        </w:rPr>
        <w:t>NC/</w:t>
      </w:r>
      <w:r w:rsidR="009F4F4B" w:rsidRPr="009E21E3">
        <w:rPr>
          <w:rFonts w:cs="Times New Roman"/>
          <w:szCs w:val="20"/>
        </w:rPr>
        <w:t>GDE were</w:t>
      </w:r>
      <w:r w:rsidR="00435852" w:rsidRPr="009E21E3">
        <w:rPr>
          <w:rFonts w:cs="Times New Roman"/>
          <w:szCs w:val="20"/>
        </w:rPr>
        <w:t xml:space="preserve"> also </w:t>
      </w:r>
      <w:r w:rsidR="009F4F4B" w:rsidRPr="009E21E3">
        <w:rPr>
          <w:rFonts w:cs="Times New Roman"/>
          <w:szCs w:val="20"/>
        </w:rPr>
        <w:t>shown</w:t>
      </w:r>
      <w:r w:rsidR="00435852" w:rsidRPr="009E21E3">
        <w:rPr>
          <w:rFonts w:cs="Times New Roman"/>
          <w:szCs w:val="20"/>
        </w:rPr>
        <w:t>.</w:t>
      </w:r>
      <w:r w:rsidR="00B4386F" w:rsidRPr="009E21E3">
        <w:rPr>
          <w:rFonts w:cs="Times New Roman"/>
          <w:szCs w:val="20"/>
        </w:rPr>
        <w:t xml:space="preserve"> After aging Fe</w:t>
      </w:r>
      <w:r w:rsidR="00B4386F" w:rsidRPr="009E21E3">
        <w:rPr>
          <w:rFonts w:cs="Times New Roman"/>
          <w:szCs w:val="20"/>
          <w:vertAlign w:val="subscript"/>
        </w:rPr>
        <w:t>0.5</w:t>
      </w:r>
      <w:r w:rsidR="00B4386F" w:rsidRPr="009E21E3">
        <w:rPr>
          <w:rFonts w:cs="Times New Roman"/>
          <w:szCs w:val="20"/>
        </w:rPr>
        <w:t>NC/</w:t>
      </w:r>
      <w:r w:rsidR="00B4386F" w:rsidRPr="009E21E3">
        <w:rPr>
          <w:rFonts w:cs="Times New Roman"/>
          <w:szCs w:val="24"/>
        </w:rPr>
        <w:t>GDE</w:t>
      </w:r>
      <w:r w:rsidR="00B4386F" w:rsidRPr="009E21E3">
        <w:rPr>
          <w:rFonts w:cs="Times New Roman"/>
          <w:szCs w:val="20"/>
        </w:rPr>
        <w:t xml:space="preserve"> under O</w:t>
      </w:r>
      <w:r w:rsidR="00B4386F" w:rsidRPr="009E21E3">
        <w:rPr>
          <w:rFonts w:cs="Times New Roman"/>
          <w:szCs w:val="20"/>
          <w:vertAlign w:val="subscript"/>
        </w:rPr>
        <w:t>2</w:t>
      </w:r>
      <w:r w:rsidR="00B4386F" w:rsidRPr="009E21E3">
        <w:rPr>
          <w:rFonts w:cs="Times New Roman"/>
          <w:szCs w:val="20"/>
        </w:rPr>
        <w:t xml:space="preserve"> flow, h</w:t>
      </w:r>
      <w:r w:rsidR="00B051FA" w:rsidRPr="009E21E3">
        <w:rPr>
          <w:rFonts w:cs="Times New Roman"/>
          <w:szCs w:val="20"/>
        </w:rPr>
        <w:t xml:space="preserve">igher amounts of </w:t>
      </w:r>
      <w:r w:rsidR="00C1260C" w:rsidRPr="009E21E3">
        <w:rPr>
          <w:rFonts w:cs="Times New Roman"/>
          <w:szCs w:val="20"/>
        </w:rPr>
        <w:t xml:space="preserve">oxygen functional groups were </w:t>
      </w:r>
      <w:r w:rsidR="00B051FA" w:rsidRPr="009E21E3">
        <w:rPr>
          <w:rFonts w:cs="Times New Roman"/>
          <w:szCs w:val="20"/>
        </w:rPr>
        <w:t>identified</w:t>
      </w:r>
      <w:r w:rsidR="00B4386F" w:rsidRPr="009E21E3">
        <w:rPr>
          <w:rFonts w:cs="Times New Roman"/>
          <w:szCs w:val="20"/>
        </w:rPr>
        <w:t xml:space="preserve"> compared to that aged under Ar flow</w:t>
      </w:r>
      <w:r w:rsidR="00B051FA" w:rsidRPr="009E21E3">
        <w:rPr>
          <w:rFonts w:cs="Times New Roman"/>
          <w:szCs w:val="20"/>
        </w:rPr>
        <w:t>.</w:t>
      </w:r>
    </w:p>
    <w:p w14:paraId="71E00FC8" w14:textId="60DACDA3" w:rsidR="00257D34" w:rsidRPr="009E21E3" w:rsidRDefault="000A2190" w:rsidP="00AB0A0D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 w:hint="eastAsia"/>
          <w:b/>
          <w:bCs/>
          <w:szCs w:val="20"/>
        </w:rPr>
        <w:t>A</w:t>
      </w:r>
      <w:r w:rsidRPr="009E21E3">
        <w:rPr>
          <w:rFonts w:cs="Times New Roman"/>
          <w:b/>
          <w:bCs/>
          <w:szCs w:val="20"/>
        </w:rPr>
        <w:t>dditional discussion</w:t>
      </w:r>
      <w:r w:rsidRPr="009E21E3">
        <w:rPr>
          <w:rFonts w:cs="Times New Roman"/>
          <w:szCs w:val="20"/>
        </w:rPr>
        <w:t>:</w:t>
      </w:r>
      <w:r w:rsidR="00BF36D8" w:rsidRPr="009E21E3">
        <w:rPr>
          <w:rFonts w:cs="Times New Roman"/>
          <w:szCs w:val="20"/>
        </w:rPr>
        <w:t xml:space="preserve"> </w:t>
      </w:r>
      <w:r w:rsidR="003F7B96" w:rsidRPr="009E21E3">
        <w:rPr>
          <w:rFonts w:cs="Times New Roman"/>
          <w:szCs w:val="20"/>
        </w:rPr>
        <w:t xml:space="preserve">Although </w:t>
      </w:r>
      <w:r w:rsidR="00B378A2" w:rsidRPr="009E21E3">
        <w:rPr>
          <w:rFonts w:cs="Times New Roman"/>
          <w:szCs w:val="20"/>
        </w:rPr>
        <w:t xml:space="preserve">much </w:t>
      </w:r>
      <w:r w:rsidR="003F7B96" w:rsidRPr="009E21E3">
        <w:rPr>
          <w:rFonts w:cs="Times New Roman"/>
          <w:szCs w:val="20"/>
        </w:rPr>
        <w:t xml:space="preserve">larger </w:t>
      </w:r>
      <w:r w:rsidR="00D10EA0" w:rsidRPr="009E21E3">
        <w:rPr>
          <w:rFonts w:cs="Times New Roman"/>
          <w:szCs w:val="20"/>
        </w:rPr>
        <w:t>apparent Fe dissolution</w:t>
      </w:r>
      <w:r w:rsidR="00B378A2" w:rsidRPr="009E21E3">
        <w:rPr>
          <w:rFonts w:cs="Times New Roman"/>
          <w:szCs w:val="20"/>
        </w:rPr>
        <w:t xml:space="preserve"> </w:t>
      </w:r>
      <w:r w:rsidR="003F7B96" w:rsidRPr="009E21E3">
        <w:rPr>
          <w:rFonts w:cs="Times New Roman"/>
          <w:szCs w:val="20"/>
        </w:rPr>
        <w:t>wa</w:t>
      </w:r>
      <w:r w:rsidR="00B378A2" w:rsidRPr="009E21E3">
        <w:rPr>
          <w:rFonts w:cs="Times New Roman"/>
          <w:szCs w:val="20"/>
        </w:rPr>
        <w:t>s identified</w:t>
      </w:r>
      <w:r w:rsidR="00D10EA0" w:rsidRPr="009E21E3">
        <w:rPr>
          <w:rFonts w:cs="Times New Roman"/>
          <w:szCs w:val="20"/>
        </w:rPr>
        <w:t xml:space="preserve"> under Ar than that under O</w:t>
      </w:r>
      <w:r w:rsidR="00D10EA0" w:rsidRPr="009E21E3">
        <w:rPr>
          <w:rFonts w:cs="Times New Roman"/>
          <w:szCs w:val="20"/>
          <w:vertAlign w:val="subscript"/>
        </w:rPr>
        <w:t>2</w:t>
      </w:r>
      <w:r w:rsidR="00D10EA0" w:rsidRPr="009E21E3">
        <w:rPr>
          <w:rFonts w:cs="Times New Roman"/>
          <w:szCs w:val="20"/>
        </w:rPr>
        <w:t xml:space="preserve"> flow</w:t>
      </w:r>
      <w:r w:rsidR="009F4F4B" w:rsidRPr="009E21E3">
        <w:rPr>
          <w:rFonts w:cs="Times New Roman"/>
          <w:szCs w:val="20"/>
        </w:rPr>
        <w:t xml:space="preserve"> during</w:t>
      </w:r>
      <w:r w:rsidR="003F7B96" w:rsidRPr="009E21E3">
        <w:rPr>
          <w:rFonts w:cs="Times New Roman"/>
          <w:szCs w:val="20"/>
        </w:rPr>
        <w:t xml:space="preserve"> the</w:t>
      </w:r>
      <w:r w:rsidR="009F4F4B" w:rsidRPr="009E21E3">
        <w:rPr>
          <w:rFonts w:cs="Times New Roman"/>
          <w:szCs w:val="20"/>
        </w:rPr>
        <w:t xml:space="preserve"> GDE/EFC/ICP-MS operation</w:t>
      </w:r>
      <w:r w:rsidR="00B378A2" w:rsidRPr="009E21E3">
        <w:rPr>
          <w:rFonts w:cs="Times New Roman"/>
          <w:szCs w:val="20"/>
        </w:rPr>
        <w:t xml:space="preserve">, it was later found that the total </w:t>
      </w:r>
      <w:r w:rsidR="00944132" w:rsidRPr="009E21E3">
        <w:rPr>
          <w:rFonts w:cs="Times New Roman"/>
          <w:szCs w:val="20"/>
        </w:rPr>
        <w:t>loss</w:t>
      </w:r>
      <w:r w:rsidR="00B378A2" w:rsidRPr="009E21E3">
        <w:rPr>
          <w:rFonts w:cs="Times New Roman"/>
          <w:szCs w:val="20"/>
        </w:rPr>
        <w:t xml:space="preserve"> of </w:t>
      </w:r>
      <w:r w:rsidR="00944132" w:rsidRPr="009E21E3">
        <w:rPr>
          <w:rFonts w:cs="Times New Roman"/>
          <w:szCs w:val="20"/>
        </w:rPr>
        <w:t>active</w:t>
      </w:r>
      <w:r w:rsidR="00B378A2" w:rsidRPr="009E21E3">
        <w:rPr>
          <w:rFonts w:cs="Times New Roman"/>
          <w:szCs w:val="20"/>
        </w:rPr>
        <w:t xml:space="preserve"> Fe-N</w:t>
      </w:r>
      <w:r w:rsidR="0056508D" w:rsidRPr="009E21E3">
        <w:rPr>
          <w:rFonts w:cs="Times New Roman"/>
          <w:szCs w:val="20"/>
          <w:vertAlign w:val="subscript"/>
        </w:rPr>
        <w:t>4</w:t>
      </w:r>
      <w:r w:rsidR="00B378A2" w:rsidRPr="009E21E3">
        <w:rPr>
          <w:rFonts w:cs="Times New Roman"/>
          <w:szCs w:val="20"/>
        </w:rPr>
        <w:t xml:space="preserve"> site</w:t>
      </w:r>
      <w:r w:rsidR="009F4F4B" w:rsidRPr="009E21E3">
        <w:rPr>
          <w:rFonts w:cs="Times New Roman" w:hint="eastAsia"/>
          <w:szCs w:val="20"/>
        </w:rPr>
        <w:t>s</w:t>
      </w:r>
      <w:r w:rsidR="00B378A2" w:rsidRPr="009E21E3">
        <w:rPr>
          <w:rFonts w:cs="Times New Roman"/>
          <w:szCs w:val="20"/>
        </w:rPr>
        <w:t xml:space="preserve"> </w:t>
      </w:r>
      <w:r w:rsidR="003F7B96" w:rsidRPr="009E21E3">
        <w:rPr>
          <w:rFonts w:cs="Times New Roman"/>
          <w:szCs w:val="20"/>
        </w:rPr>
        <w:t>wa</w:t>
      </w:r>
      <w:r w:rsidR="00B378A2" w:rsidRPr="009E21E3">
        <w:rPr>
          <w:rFonts w:cs="Times New Roman"/>
          <w:szCs w:val="20"/>
        </w:rPr>
        <w:t xml:space="preserve">s </w:t>
      </w:r>
      <w:r w:rsidR="009F4F4B" w:rsidRPr="009E21E3">
        <w:rPr>
          <w:rFonts w:cs="Times New Roman"/>
          <w:szCs w:val="20"/>
        </w:rPr>
        <w:t>almost</w:t>
      </w:r>
      <w:r w:rsidR="003F7B96" w:rsidRPr="009E21E3">
        <w:rPr>
          <w:rFonts w:cs="Times New Roman"/>
          <w:szCs w:val="20"/>
        </w:rPr>
        <w:t xml:space="preserve"> the</w:t>
      </w:r>
      <w:r w:rsidR="00B378A2" w:rsidRPr="009E21E3">
        <w:rPr>
          <w:rFonts w:cs="Times New Roman"/>
          <w:szCs w:val="20"/>
        </w:rPr>
        <w:t xml:space="preserve"> </w:t>
      </w:r>
      <w:r w:rsidR="009F4F4B" w:rsidRPr="009E21E3">
        <w:rPr>
          <w:rFonts w:cs="Times New Roman"/>
          <w:szCs w:val="20"/>
        </w:rPr>
        <w:t>same</w:t>
      </w:r>
      <w:r w:rsidR="00B378A2" w:rsidRPr="009E21E3">
        <w:rPr>
          <w:rFonts w:cs="Times New Roman"/>
          <w:szCs w:val="20"/>
        </w:rPr>
        <w:t xml:space="preserve"> </w:t>
      </w:r>
      <w:r w:rsidR="00AE2521" w:rsidRPr="009E21E3">
        <w:rPr>
          <w:rFonts w:cs="Times New Roman"/>
          <w:szCs w:val="20"/>
        </w:rPr>
        <w:t>regardless of the gas flow</w:t>
      </w:r>
      <w:r w:rsidR="009F4F4B" w:rsidRPr="009E21E3">
        <w:rPr>
          <w:rFonts w:cs="Times New Roman"/>
          <w:szCs w:val="20"/>
        </w:rPr>
        <w:t xml:space="preserve"> (</w:t>
      </w:r>
      <w:r w:rsidR="009F4F4B" w:rsidRPr="00BC5F65">
        <w:rPr>
          <w:rFonts w:cs="Times New Roman"/>
          <w:bCs/>
          <w:szCs w:val="24"/>
        </w:rPr>
        <w:t>Supplementary</w:t>
      </w:r>
      <w:r w:rsidR="009F4F4B" w:rsidRPr="00BC5F65">
        <w:rPr>
          <w:rFonts w:cs="Times New Roman" w:hint="eastAsia"/>
          <w:szCs w:val="24"/>
        </w:rPr>
        <w:t xml:space="preserve"> Fig. 1</w:t>
      </w:r>
      <w:r w:rsidR="009F4F4B" w:rsidRPr="00BC5F65">
        <w:rPr>
          <w:rFonts w:cs="Times New Roman"/>
          <w:szCs w:val="24"/>
        </w:rPr>
        <w:t>3</w:t>
      </w:r>
      <w:r w:rsidR="009F4F4B" w:rsidRPr="009E21E3">
        <w:rPr>
          <w:rFonts w:cs="Times New Roman"/>
          <w:szCs w:val="20"/>
        </w:rPr>
        <w:t>).</w:t>
      </w:r>
      <w:r w:rsidR="003E67DD" w:rsidRPr="009E21E3">
        <w:rPr>
          <w:rFonts w:cs="Times New Roman"/>
          <w:szCs w:val="20"/>
        </w:rPr>
        <w:t xml:space="preserve"> </w:t>
      </w:r>
      <w:r w:rsidR="003F7B96" w:rsidRPr="009E21E3">
        <w:rPr>
          <w:rFonts w:cs="Times New Roman"/>
          <w:szCs w:val="20"/>
        </w:rPr>
        <w:t>Despite</w:t>
      </w:r>
      <w:r w:rsidR="00AE2521" w:rsidRPr="009E21E3">
        <w:rPr>
          <w:rFonts w:cs="Times New Roman"/>
          <w:szCs w:val="20"/>
        </w:rPr>
        <w:t xml:space="preserve"> the quantitatively similar loss of catalytic sites</w:t>
      </w:r>
      <w:r w:rsidR="00944132" w:rsidRPr="009E21E3">
        <w:rPr>
          <w:rFonts w:cs="Times New Roman"/>
          <w:szCs w:val="20"/>
        </w:rPr>
        <w:t>, the ORR activity</w:t>
      </w:r>
      <w:r w:rsidR="008D6828" w:rsidRPr="009E21E3">
        <w:rPr>
          <w:rFonts w:cs="Times New Roman"/>
          <w:szCs w:val="20"/>
        </w:rPr>
        <w:t xml:space="preserve"> </w:t>
      </w:r>
      <w:r w:rsidR="00AA0CAB" w:rsidRPr="009E21E3">
        <w:rPr>
          <w:rFonts w:cs="Times New Roman"/>
          <w:szCs w:val="20"/>
        </w:rPr>
        <w:t xml:space="preserve">drop </w:t>
      </w:r>
      <w:r w:rsidR="00435852" w:rsidRPr="009E21E3">
        <w:rPr>
          <w:rFonts w:cs="Times New Roman"/>
          <w:szCs w:val="20"/>
        </w:rPr>
        <w:t>after cycling</w:t>
      </w:r>
      <w:r w:rsidR="008D6828" w:rsidRPr="009E21E3">
        <w:rPr>
          <w:rFonts w:cs="Times New Roman"/>
          <w:szCs w:val="20"/>
        </w:rPr>
        <w:t xml:space="preserve"> was slightly </w:t>
      </w:r>
      <w:r w:rsidR="00AA0CAB" w:rsidRPr="009E21E3">
        <w:rPr>
          <w:rFonts w:cs="Times New Roman"/>
          <w:szCs w:val="20"/>
        </w:rPr>
        <w:t xml:space="preserve">larger </w:t>
      </w:r>
      <w:r w:rsidR="008D6828" w:rsidRPr="009E21E3">
        <w:rPr>
          <w:rFonts w:cs="Times New Roman"/>
          <w:szCs w:val="20"/>
        </w:rPr>
        <w:t>for O</w:t>
      </w:r>
      <w:r w:rsidR="008D6828" w:rsidRPr="009E21E3">
        <w:rPr>
          <w:rFonts w:cs="Times New Roman"/>
          <w:szCs w:val="20"/>
          <w:vertAlign w:val="subscript"/>
        </w:rPr>
        <w:t>2</w:t>
      </w:r>
      <w:r w:rsidR="008D6828" w:rsidRPr="009E21E3">
        <w:rPr>
          <w:rFonts w:cs="Times New Roman"/>
          <w:szCs w:val="20"/>
        </w:rPr>
        <w:t xml:space="preserve"> than</w:t>
      </w:r>
      <w:r w:rsidR="003F7B96" w:rsidRPr="009E21E3">
        <w:rPr>
          <w:rFonts w:cs="Times New Roman"/>
          <w:szCs w:val="20"/>
        </w:rPr>
        <w:t xml:space="preserve"> for</w:t>
      </w:r>
      <w:r w:rsidR="008D6828" w:rsidRPr="009E21E3">
        <w:rPr>
          <w:rFonts w:cs="Times New Roman"/>
          <w:szCs w:val="20"/>
        </w:rPr>
        <w:t xml:space="preserve"> Ar</w:t>
      </w:r>
      <w:r w:rsidR="003E67DD" w:rsidRPr="009E21E3">
        <w:rPr>
          <w:rFonts w:cs="Times New Roman"/>
          <w:szCs w:val="20"/>
        </w:rPr>
        <w:t xml:space="preserve"> (</w:t>
      </w:r>
      <w:r w:rsidR="003E67DD" w:rsidRPr="00BC5F65">
        <w:rPr>
          <w:rFonts w:cs="Times New Roman"/>
          <w:bCs/>
          <w:szCs w:val="20"/>
        </w:rPr>
        <w:t>Fig. 2b</w:t>
      </w:r>
      <w:r w:rsidR="003E67DD" w:rsidRPr="009E21E3">
        <w:rPr>
          <w:rFonts w:cs="Times New Roman"/>
          <w:szCs w:val="20"/>
        </w:rPr>
        <w:t>)</w:t>
      </w:r>
      <w:r w:rsidR="00AB0A0D" w:rsidRPr="009E21E3">
        <w:rPr>
          <w:rFonts w:cs="Times New Roman"/>
          <w:szCs w:val="20"/>
        </w:rPr>
        <w:t xml:space="preserve">, </w:t>
      </w:r>
      <w:r w:rsidR="003F7B96" w:rsidRPr="009E21E3">
        <w:rPr>
          <w:rFonts w:cs="Times New Roman"/>
          <w:szCs w:val="20"/>
        </w:rPr>
        <w:t>which</w:t>
      </w:r>
      <w:r w:rsidR="000B0E1F" w:rsidRPr="009E21E3">
        <w:rPr>
          <w:rFonts w:cs="Times New Roman"/>
          <w:szCs w:val="20"/>
        </w:rPr>
        <w:t xml:space="preserve"> can be attributed to the formation of ROS </w:t>
      </w:r>
      <w:r w:rsidR="00435852" w:rsidRPr="009E21E3">
        <w:rPr>
          <w:rFonts w:cs="Times New Roman"/>
          <w:szCs w:val="20"/>
        </w:rPr>
        <w:t>that</w:t>
      </w:r>
      <w:r w:rsidR="000B0E1F" w:rsidRPr="009E21E3">
        <w:rPr>
          <w:rFonts w:cs="Times New Roman"/>
          <w:szCs w:val="20"/>
        </w:rPr>
        <w:t xml:space="preserve"> modifies the carbon surface and consequently decreases the TOF of</w:t>
      </w:r>
      <w:r w:rsidR="003F7B96" w:rsidRPr="009E21E3">
        <w:rPr>
          <w:rFonts w:cs="Times New Roman"/>
          <w:szCs w:val="20"/>
        </w:rPr>
        <w:t xml:space="preserve"> the</w:t>
      </w:r>
      <w:r w:rsidR="000B0E1F" w:rsidRPr="009E21E3">
        <w:rPr>
          <w:rFonts w:cs="Times New Roman"/>
          <w:szCs w:val="20"/>
        </w:rPr>
        <w:t xml:space="preserve"> Fe-N</w:t>
      </w:r>
      <w:r w:rsidR="0056508D" w:rsidRPr="009E21E3">
        <w:rPr>
          <w:rFonts w:cs="Times New Roman"/>
          <w:szCs w:val="20"/>
          <w:vertAlign w:val="subscript"/>
        </w:rPr>
        <w:t>4</w:t>
      </w:r>
      <w:r w:rsidR="00F904EA" w:rsidRPr="009E21E3">
        <w:rPr>
          <w:rFonts w:cs="Times New Roman"/>
          <w:szCs w:val="20"/>
        </w:rPr>
        <w:t xml:space="preserve"> sites.</w:t>
      </w:r>
      <w:r w:rsidR="00F904EA" w:rsidRPr="009E21E3">
        <w:rPr>
          <w:rFonts w:cs="Times New Roman"/>
          <w:szCs w:val="20"/>
        </w:rPr>
        <w:fldChar w:fldCharType="begin"/>
      </w:r>
      <w:r w:rsidR="00C12171" w:rsidRPr="009E21E3">
        <w:rPr>
          <w:rFonts w:cs="Times New Roman"/>
          <w:szCs w:val="20"/>
        </w:rPr>
        <w:instrText xml:space="preserve"> ADDIN EN.CITE &lt;EndNote&gt;&lt;Cite&gt;&lt;Author&gt;Choi&lt;/Author&gt;&lt;Year&gt;2018&lt;/Year&gt;&lt;RecNum&gt;1056&lt;/RecNum&gt;&lt;DisplayText&gt;&lt;style face="superscript"&gt;10&lt;/style&gt;&lt;/DisplayText&gt;&lt;record&gt;&lt;rec-number&gt;1056&lt;/rec-number&gt;&lt;foreign-keys&gt;&lt;key app="EN" db-id="vf2pxtf2fef0t2epx0rp00axvxzt255w2x5e" timestamp="1645172586"&gt;1056&lt;/key&gt;&lt;/foreign-keys&gt;&lt;ref-type name="Journal Article"&gt;17&lt;/ref-type&gt;&lt;contributors&gt;&lt;authors&gt;&lt;author&gt;Choi, Chang Hyuck&lt;/author&gt;&lt;author&gt;Lim, Hyung-Kyu&lt;/author&gt;&lt;author&gt;Chung, Min Wook&lt;/author&gt;&lt;author&gt;Chon, Gajeon&lt;/author&gt;&lt;author&gt;Ranjbar Sahraie, Nastaran&lt;/author&gt;&lt;author&gt;Altin, Abdulrahman&lt;/author&gt;&lt;author&gt;Sougrati, Moulay-Tahar&lt;/author&gt;&lt;author&gt;Stievano, Lorenzo&lt;/author&gt;&lt;author&gt;Oh, Hyun Seok&lt;/author&gt;&lt;author&gt;Park, Eun Soo&lt;/author&gt;&lt;author&gt;Luo, Fang&lt;/author&gt;&lt;author&gt;Strasser, Peter&lt;/author&gt;&lt;author&gt;Dražić, Goran&lt;/author&gt;&lt;author&gt;Mayrhofer, Karl J. J.&lt;/author&gt;&lt;author&gt;Kim, Hyungjun&lt;/author&gt;&lt;author&gt;Jaouen, Frédéric&lt;/author&gt;&lt;/authors&gt;&lt;/contributors&gt;&lt;titles&gt;&lt;title&gt;The Achilles&amp;apos; heel of iron-based catalysts during oxygen reduction in an acidic medium&lt;/title&gt;&lt;secondary-title&gt;Energy Environ. Sci.&lt;/secondary-title&gt;&lt;/titles&gt;&lt;periodical&gt;&lt;full-title&gt;Energy Environ. Sci.&lt;/full-title&gt;&lt;/periodical&gt;&lt;pages&gt;3176-3182&lt;/pages&gt;&lt;volume&gt;11&lt;/volume&gt;&lt;number&gt;11&lt;/number&gt;&lt;dates&gt;&lt;year&gt;2018&lt;/year&gt;&lt;/dates&gt;&lt;publisher&gt;The Royal Society of Chemistry&lt;/publisher&gt;&lt;isbn&gt;1754-5692&lt;/isbn&gt;&lt;work-type&gt;10.1039/C8EE01855C&lt;/work-type&gt;&lt;urls&gt;&lt;related-urls&gt;&lt;url&gt;http://dx.doi.org/10.1039/C8EE01855C&lt;/url&gt;&lt;url&gt;https://pubs.rsc.org/en/content/articlepdf/2018/ee/c8ee01855c&lt;/url&gt;&lt;/related-urls&gt;&lt;/urls&gt;&lt;electronic-resource-num&gt;10.1039/C8EE01855C&lt;/electronic-resource-num&gt;&lt;/record&gt;&lt;/Cite&gt;&lt;/EndNote&gt;</w:instrText>
      </w:r>
      <w:r w:rsidR="00F904EA" w:rsidRPr="009E21E3">
        <w:rPr>
          <w:rFonts w:cs="Times New Roman"/>
          <w:szCs w:val="20"/>
        </w:rPr>
        <w:fldChar w:fldCharType="separate"/>
      </w:r>
      <w:r w:rsidR="00C12171" w:rsidRPr="009E21E3">
        <w:rPr>
          <w:rFonts w:cs="Times New Roman"/>
          <w:noProof/>
          <w:szCs w:val="20"/>
          <w:vertAlign w:val="superscript"/>
        </w:rPr>
        <w:t>10</w:t>
      </w:r>
      <w:r w:rsidR="00F904EA" w:rsidRPr="009E21E3">
        <w:rPr>
          <w:rFonts w:cs="Times New Roman"/>
          <w:szCs w:val="20"/>
        </w:rPr>
        <w:fldChar w:fldCharType="end"/>
      </w:r>
    </w:p>
    <w:p w14:paraId="18B52D62" w14:textId="77777777" w:rsidR="00257D34" w:rsidRPr="009E21E3" w:rsidRDefault="00257D34">
      <w:pPr>
        <w:widowControl/>
        <w:wordWrap/>
        <w:autoSpaceDE/>
        <w:autoSpaceDN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br w:type="page"/>
      </w:r>
    </w:p>
    <w:p w14:paraId="3825F649" w14:textId="77777777" w:rsidR="00034721" w:rsidRPr="009E21E3" w:rsidRDefault="00034721" w:rsidP="009B11E3">
      <w:pPr>
        <w:widowControl/>
        <w:wordWrap/>
        <w:autoSpaceDE/>
        <w:autoSpaceDN/>
        <w:spacing w:line="360" w:lineRule="auto"/>
        <w:jc w:val="center"/>
        <w:rPr>
          <w:rFonts w:cs="Times New Roman"/>
          <w:noProof/>
        </w:rPr>
      </w:pPr>
      <w:r w:rsidRPr="009E21E3">
        <w:rPr>
          <w:rFonts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15800E6" wp14:editId="6EB83A8F">
            <wp:extent cx="2953704" cy="1321288"/>
            <wp:effectExtent l="0" t="0" r="0" b="0"/>
            <wp:docPr id="20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3704" cy="1321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629A2" w14:textId="28AE4E05" w:rsidR="00034721" w:rsidRPr="009E21E3" w:rsidRDefault="00034721" w:rsidP="009B11E3">
      <w:pPr>
        <w:widowControl/>
        <w:wordWrap/>
        <w:autoSpaceDE/>
        <w:autoSpaceDN/>
        <w:spacing w:line="360" w:lineRule="auto"/>
        <w:rPr>
          <w:rFonts w:cs="Times New Roman"/>
          <w:kern w:val="0"/>
          <w:szCs w:val="20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Pr="009E21E3">
        <w:rPr>
          <w:rFonts w:cs="Times New Roman" w:hint="eastAsia"/>
          <w:b/>
          <w:szCs w:val="20"/>
        </w:rPr>
        <w:t>Fig. 1</w:t>
      </w:r>
      <w:r w:rsidR="00483163" w:rsidRPr="009E21E3">
        <w:rPr>
          <w:rFonts w:cs="Times New Roman"/>
          <w:b/>
          <w:szCs w:val="20"/>
        </w:rPr>
        <w:t>6</w:t>
      </w:r>
      <w:r w:rsidRPr="009E21E3">
        <w:rPr>
          <w:rFonts w:cs="Times New Roman" w:hint="eastAsia"/>
          <w:b/>
          <w:bCs/>
          <w:szCs w:val="20"/>
        </w:rPr>
        <w:t>.</w:t>
      </w:r>
      <w:r w:rsidRPr="009E21E3">
        <w:rPr>
          <w:rFonts w:cs="Times New Roman" w:hint="eastAsia"/>
          <w:kern w:val="0"/>
          <w:szCs w:val="20"/>
        </w:rPr>
        <w:t xml:space="preserve"> </w:t>
      </w:r>
      <w:r w:rsidRPr="009E21E3">
        <w:rPr>
          <w:rFonts w:cs="Times New Roman"/>
          <w:b/>
          <w:kern w:val="0"/>
          <w:szCs w:val="20"/>
        </w:rPr>
        <w:t>a,</w:t>
      </w:r>
      <w:r w:rsidRPr="009E21E3">
        <w:rPr>
          <w:rFonts w:cs="Times New Roman"/>
          <w:kern w:val="0"/>
          <w:szCs w:val="20"/>
        </w:rPr>
        <w:t xml:space="preserve"> </w:t>
      </w:r>
      <w:r w:rsidRPr="009E21E3">
        <w:rPr>
          <w:rFonts w:cs="Times New Roman" w:hint="eastAsia"/>
          <w:kern w:val="0"/>
          <w:szCs w:val="20"/>
        </w:rPr>
        <w:t>Pristine Fe</w:t>
      </w:r>
      <w:r w:rsidR="003F0D3A" w:rsidRPr="009E21E3">
        <w:rPr>
          <w:rFonts w:cs="Times New Roman"/>
          <w:kern w:val="0"/>
          <w:szCs w:val="20"/>
        </w:rPr>
        <w:t>-</w:t>
      </w:r>
      <w:r w:rsidRPr="009E21E3">
        <w:rPr>
          <w:rFonts w:cs="Times New Roman" w:hint="eastAsia"/>
          <w:kern w:val="0"/>
          <w:szCs w:val="20"/>
        </w:rPr>
        <w:t>N</w:t>
      </w:r>
      <w:r w:rsidRPr="009E21E3">
        <w:rPr>
          <w:rFonts w:cs="Times New Roman" w:hint="eastAsia"/>
          <w:kern w:val="0"/>
          <w:szCs w:val="20"/>
          <w:vertAlign w:val="subscript"/>
        </w:rPr>
        <w:t>4</w:t>
      </w:r>
      <w:r w:rsidRPr="009E21E3">
        <w:rPr>
          <w:rFonts w:cs="Times New Roman" w:hint="eastAsia"/>
          <w:kern w:val="0"/>
          <w:szCs w:val="20"/>
        </w:rPr>
        <w:t xml:space="preserve"> and</w:t>
      </w:r>
      <w:r w:rsidR="004910FC" w:rsidRPr="009E21E3">
        <w:rPr>
          <w:rFonts w:cs="Times New Roman"/>
          <w:kern w:val="0"/>
          <w:szCs w:val="20"/>
        </w:rPr>
        <w:t xml:space="preserve"> </w:t>
      </w:r>
      <w:r w:rsidR="004910FC" w:rsidRPr="009E21E3">
        <w:rPr>
          <w:rFonts w:cs="Times New Roman"/>
          <w:b/>
          <w:kern w:val="0"/>
          <w:szCs w:val="20"/>
        </w:rPr>
        <w:t>b</w:t>
      </w:r>
      <w:r w:rsidR="004910FC" w:rsidRPr="009E21E3">
        <w:rPr>
          <w:rFonts w:cs="Times New Roman"/>
          <w:kern w:val="0"/>
          <w:szCs w:val="20"/>
        </w:rPr>
        <w:t>,</w:t>
      </w:r>
      <w:r w:rsidRPr="009E21E3">
        <w:rPr>
          <w:rFonts w:cs="Times New Roman" w:hint="eastAsia"/>
          <w:kern w:val="0"/>
          <w:szCs w:val="20"/>
        </w:rPr>
        <w:t xml:space="preserve"> Pt</w:t>
      </w:r>
      <w:r w:rsidR="003F0D3A" w:rsidRPr="009E21E3">
        <w:rPr>
          <w:rFonts w:cs="Times New Roman"/>
          <w:kern w:val="0"/>
          <w:szCs w:val="20"/>
        </w:rPr>
        <w:t>-</w:t>
      </w:r>
      <w:r w:rsidRPr="009E21E3">
        <w:rPr>
          <w:rFonts w:cs="Times New Roman" w:hint="eastAsia"/>
          <w:kern w:val="0"/>
          <w:szCs w:val="20"/>
        </w:rPr>
        <w:t>N</w:t>
      </w:r>
      <w:r w:rsidRPr="009E21E3">
        <w:rPr>
          <w:rFonts w:cs="Times New Roman" w:hint="eastAsia"/>
          <w:kern w:val="0"/>
          <w:szCs w:val="20"/>
          <w:vertAlign w:val="subscript"/>
        </w:rPr>
        <w:t>4</w:t>
      </w:r>
      <w:r w:rsidRPr="009E21E3">
        <w:rPr>
          <w:rFonts w:cs="Times New Roman" w:hint="eastAsia"/>
          <w:kern w:val="0"/>
          <w:szCs w:val="20"/>
        </w:rPr>
        <w:t xml:space="preserve"> were designed as </w:t>
      </w:r>
      <w:r w:rsidRPr="009E21E3">
        <w:rPr>
          <w:rFonts w:cs="Times New Roman"/>
          <w:kern w:val="0"/>
          <w:szCs w:val="20"/>
        </w:rPr>
        <w:t>reference models.</w:t>
      </w:r>
      <w:r w:rsidR="00C301D0" w:rsidRPr="009E21E3">
        <w:rPr>
          <w:rFonts w:cs="Times New Roman"/>
          <w:kern w:val="0"/>
          <w:szCs w:val="20"/>
        </w:rPr>
        <w:t xml:space="preserve"> Gray, blue, orange, and white balls indicate carbon, nitrogen, iron, and platinum atoms, respectively.</w:t>
      </w:r>
    </w:p>
    <w:p w14:paraId="6F139EFF" w14:textId="77777777" w:rsidR="00034721" w:rsidRPr="009E21E3" w:rsidRDefault="00034721" w:rsidP="009B11E3">
      <w:pPr>
        <w:widowControl/>
        <w:wordWrap/>
        <w:autoSpaceDE/>
        <w:autoSpaceDN/>
        <w:spacing w:line="360" w:lineRule="auto"/>
        <w:rPr>
          <w:rFonts w:cs="Times New Roman"/>
          <w:kern w:val="0"/>
          <w:szCs w:val="20"/>
        </w:rPr>
      </w:pPr>
      <w:r w:rsidRPr="009E21E3">
        <w:rPr>
          <w:rFonts w:cs="Times New Roman"/>
          <w:kern w:val="0"/>
          <w:szCs w:val="20"/>
        </w:rPr>
        <w:br w:type="page"/>
      </w:r>
    </w:p>
    <w:p w14:paraId="5EC78B3B" w14:textId="77777777" w:rsidR="00034721" w:rsidRPr="009E21E3" w:rsidRDefault="00034721" w:rsidP="00034721">
      <w:pPr>
        <w:rPr>
          <w:rFonts w:cs="Times New Roman"/>
          <w:szCs w:val="20"/>
        </w:rPr>
      </w:pPr>
      <w:r w:rsidRPr="009E21E3">
        <w:rPr>
          <w:rFonts w:cs="Times New Roman"/>
          <w:noProof/>
          <w:szCs w:val="20"/>
        </w:rPr>
        <w:lastRenderedPageBreak/>
        <w:drawing>
          <wp:inline distT="0" distB="0" distL="0" distR="0" wp14:anchorId="36049A0A" wp14:editId="778C97C7">
            <wp:extent cx="5731160" cy="3385184"/>
            <wp:effectExtent l="0" t="0" r="3175" b="6350"/>
            <wp:docPr id="2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160" cy="338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a"/>
        <w:tblW w:w="90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9E21E3" w:rsidRPr="009E21E3" w14:paraId="6A202782" w14:textId="77777777" w:rsidTr="00034721">
        <w:trPr>
          <w:trHeight w:val="319"/>
        </w:trPr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835342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No.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C1F386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Volume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4C2A425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Formation energy (eV)</w:t>
            </w:r>
          </w:p>
        </w:tc>
      </w:tr>
      <w:tr w:rsidR="009E21E3" w:rsidRPr="009E21E3" w14:paraId="29FD9197" w14:textId="77777777" w:rsidTr="00034721">
        <w:trPr>
          <w:trHeight w:val="356"/>
        </w:trPr>
        <w:tc>
          <w:tcPr>
            <w:tcW w:w="3005" w:type="dxa"/>
            <w:tcBorders>
              <w:top w:val="single" w:sz="4" w:space="0" w:color="auto"/>
            </w:tcBorders>
            <w:vAlign w:val="center"/>
          </w:tcPr>
          <w:p w14:paraId="6E98A108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1</w:t>
            </w:r>
          </w:p>
        </w:tc>
        <w:tc>
          <w:tcPr>
            <w:tcW w:w="3005" w:type="dxa"/>
            <w:vMerge w:val="restart"/>
            <w:tcBorders>
              <w:top w:val="single" w:sz="4" w:space="0" w:color="auto"/>
            </w:tcBorders>
            <w:vAlign w:val="center"/>
          </w:tcPr>
          <w:p w14:paraId="7066A4F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71</w:t>
            </w:r>
          </w:p>
          <w:p w14:paraId="2CD2A74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65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4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4" w:space="0" w:color="auto"/>
            </w:tcBorders>
            <w:vAlign w:val="center"/>
          </w:tcPr>
          <w:p w14:paraId="28679CF8" w14:textId="2FF54840" w:rsidR="00034721" w:rsidRPr="009E21E3" w:rsidRDefault="008D661B" w:rsidP="008D661B">
            <w:pPr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1.198</w:t>
            </w:r>
          </w:p>
        </w:tc>
      </w:tr>
      <w:tr w:rsidR="009E21E3" w:rsidRPr="009E21E3" w14:paraId="5B256160" w14:textId="77777777" w:rsidTr="00034721">
        <w:trPr>
          <w:trHeight w:val="356"/>
        </w:trPr>
        <w:tc>
          <w:tcPr>
            <w:tcW w:w="3005" w:type="dxa"/>
            <w:vAlign w:val="center"/>
          </w:tcPr>
          <w:p w14:paraId="7FC709D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2</w:t>
            </w:r>
          </w:p>
        </w:tc>
        <w:tc>
          <w:tcPr>
            <w:tcW w:w="3005" w:type="dxa"/>
            <w:vMerge/>
            <w:vAlign w:val="center"/>
          </w:tcPr>
          <w:p w14:paraId="11D29CD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57D68126" w14:textId="281F5314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1.196</w:t>
            </w:r>
          </w:p>
        </w:tc>
      </w:tr>
      <w:tr w:rsidR="009E21E3" w:rsidRPr="009E21E3" w14:paraId="7327859C" w14:textId="77777777" w:rsidTr="00034721">
        <w:trPr>
          <w:trHeight w:val="346"/>
        </w:trPr>
        <w:tc>
          <w:tcPr>
            <w:tcW w:w="3005" w:type="dxa"/>
            <w:vAlign w:val="center"/>
          </w:tcPr>
          <w:p w14:paraId="44158028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3</w:t>
            </w:r>
          </w:p>
        </w:tc>
        <w:tc>
          <w:tcPr>
            <w:tcW w:w="3005" w:type="dxa"/>
            <w:vMerge/>
            <w:vAlign w:val="center"/>
          </w:tcPr>
          <w:p w14:paraId="07E26809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13BDCB28" w14:textId="5644305C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1.140</w:t>
            </w:r>
          </w:p>
        </w:tc>
      </w:tr>
      <w:tr w:rsidR="009E21E3" w:rsidRPr="009E21E3" w14:paraId="604D23B2" w14:textId="77777777" w:rsidTr="00034721">
        <w:trPr>
          <w:trHeight w:val="356"/>
        </w:trPr>
        <w:tc>
          <w:tcPr>
            <w:tcW w:w="3005" w:type="dxa"/>
            <w:vAlign w:val="center"/>
          </w:tcPr>
          <w:p w14:paraId="4E3DA7D5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4</w:t>
            </w:r>
          </w:p>
        </w:tc>
        <w:tc>
          <w:tcPr>
            <w:tcW w:w="3005" w:type="dxa"/>
            <w:vMerge/>
            <w:vAlign w:val="center"/>
          </w:tcPr>
          <w:p w14:paraId="2E5C817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2DDF0846" w14:textId="4ECC9686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1.142</w:t>
            </w:r>
          </w:p>
        </w:tc>
      </w:tr>
      <w:tr w:rsidR="009E21E3" w:rsidRPr="009E21E3" w14:paraId="4FC4213E" w14:textId="77777777" w:rsidTr="00034721">
        <w:trPr>
          <w:trHeight w:val="346"/>
        </w:trPr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14:paraId="0A5F3B55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5</w:t>
            </w:r>
          </w:p>
        </w:tc>
        <w:tc>
          <w:tcPr>
            <w:tcW w:w="3005" w:type="dxa"/>
            <w:vMerge/>
            <w:tcBorders>
              <w:bottom w:val="single" w:sz="4" w:space="0" w:color="auto"/>
            </w:tcBorders>
            <w:vAlign w:val="center"/>
          </w:tcPr>
          <w:p w14:paraId="0273F34A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14:paraId="35491555" w14:textId="2CFEB9A9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1.195</w:t>
            </w:r>
          </w:p>
        </w:tc>
      </w:tr>
      <w:tr w:rsidR="009E21E3" w:rsidRPr="009E21E3" w14:paraId="010A88B4" w14:textId="77777777" w:rsidTr="00034721">
        <w:trPr>
          <w:trHeight w:val="356"/>
        </w:trPr>
        <w:tc>
          <w:tcPr>
            <w:tcW w:w="3005" w:type="dxa"/>
            <w:tcBorders>
              <w:top w:val="single" w:sz="4" w:space="0" w:color="auto"/>
            </w:tcBorders>
            <w:vAlign w:val="center"/>
          </w:tcPr>
          <w:p w14:paraId="323C1D51" w14:textId="3691F05A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 w:hint="eastAsia"/>
                <w:b/>
                <w:szCs w:val="20"/>
              </w:rPr>
              <w:t>6</w:t>
            </w:r>
            <w:r w:rsidR="00D745CD" w:rsidRPr="009E21E3">
              <w:rPr>
                <w:rFonts w:cs="Times New Roman"/>
                <w:b/>
                <w:szCs w:val="20"/>
              </w:rPr>
              <w:t xml:space="preserve"> (#1)</w:t>
            </w:r>
          </w:p>
        </w:tc>
        <w:tc>
          <w:tcPr>
            <w:tcW w:w="3005" w:type="dxa"/>
            <w:vMerge w:val="restart"/>
            <w:tcBorders>
              <w:top w:val="single" w:sz="4" w:space="0" w:color="auto"/>
            </w:tcBorders>
            <w:vAlign w:val="center"/>
          </w:tcPr>
          <w:p w14:paraId="473D857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1E3511CD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64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4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4" w:space="0" w:color="auto"/>
            </w:tcBorders>
            <w:vAlign w:val="center"/>
          </w:tcPr>
          <w:p w14:paraId="74F89F77" w14:textId="0C86E5DA" w:rsidR="00034721" w:rsidRPr="009E21E3" w:rsidRDefault="008D661B" w:rsidP="00034721">
            <w:pPr>
              <w:jc w:val="center"/>
              <w:rPr>
                <w:rFonts w:eastAsia="맑은 고딕"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/>
                <w:bCs/>
                <w:szCs w:val="20"/>
              </w:rPr>
              <w:t>1.238</w:t>
            </w:r>
          </w:p>
        </w:tc>
      </w:tr>
      <w:tr w:rsidR="009E21E3" w:rsidRPr="009E21E3" w14:paraId="7FC44B37" w14:textId="77777777" w:rsidTr="00034721">
        <w:trPr>
          <w:trHeight w:val="346"/>
        </w:trPr>
        <w:tc>
          <w:tcPr>
            <w:tcW w:w="3005" w:type="dxa"/>
            <w:vAlign w:val="center"/>
          </w:tcPr>
          <w:p w14:paraId="0C2B073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7</w:t>
            </w:r>
          </w:p>
        </w:tc>
        <w:tc>
          <w:tcPr>
            <w:tcW w:w="3005" w:type="dxa"/>
            <w:vMerge/>
            <w:vAlign w:val="center"/>
          </w:tcPr>
          <w:p w14:paraId="69C131DB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33A29895" w14:textId="7E73CC72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1.217</w:t>
            </w:r>
          </w:p>
        </w:tc>
      </w:tr>
      <w:tr w:rsidR="009E21E3" w:rsidRPr="009E21E3" w14:paraId="1FAC6954" w14:textId="77777777" w:rsidTr="00034721">
        <w:trPr>
          <w:trHeight w:val="356"/>
        </w:trPr>
        <w:tc>
          <w:tcPr>
            <w:tcW w:w="3005" w:type="dxa"/>
            <w:vAlign w:val="center"/>
          </w:tcPr>
          <w:p w14:paraId="28867AF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8</w:t>
            </w:r>
          </w:p>
        </w:tc>
        <w:tc>
          <w:tcPr>
            <w:tcW w:w="3005" w:type="dxa"/>
            <w:vMerge/>
            <w:vAlign w:val="center"/>
          </w:tcPr>
          <w:p w14:paraId="4A2709B3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56AC00ED" w14:textId="67134801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1.202</w:t>
            </w:r>
          </w:p>
        </w:tc>
      </w:tr>
      <w:tr w:rsidR="009E21E3" w:rsidRPr="009E21E3" w14:paraId="7B586FB8" w14:textId="77777777" w:rsidTr="00034721">
        <w:trPr>
          <w:trHeight w:val="356"/>
        </w:trPr>
        <w:tc>
          <w:tcPr>
            <w:tcW w:w="3005" w:type="dxa"/>
            <w:vAlign w:val="center"/>
          </w:tcPr>
          <w:p w14:paraId="34517E3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9</w:t>
            </w:r>
          </w:p>
        </w:tc>
        <w:tc>
          <w:tcPr>
            <w:tcW w:w="3005" w:type="dxa"/>
            <w:vMerge/>
            <w:vAlign w:val="center"/>
          </w:tcPr>
          <w:p w14:paraId="35635DB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400E301C" w14:textId="434F1411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1.205</w:t>
            </w:r>
          </w:p>
        </w:tc>
      </w:tr>
      <w:tr w:rsidR="009E21E3" w:rsidRPr="009E21E3" w14:paraId="54D99D90" w14:textId="77777777" w:rsidTr="00034721">
        <w:trPr>
          <w:trHeight w:val="346"/>
        </w:trPr>
        <w:tc>
          <w:tcPr>
            <w:tcW w:w="3005" w:type="dxa"/>
            <w:vAlign w:val="center"/>
          </w:tcPr>
          <w:p w14:paraId="0AC2E5FA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1</w:t>
            </w:r>
            <w:r w:rsidRPr="009E21E3">
              <w:rPr>
                <w:rFonts w:cs="Times New Roman" w:hint="eastAsia"/>
                <w:szCs w:val="20"/>
              </w:rPr>
              <w:t>0</w:t>
            </w:r>
          </w:p>
        </w:tc>
        <w:tc>
          <w:tcPr>
            <w:tcW w:w="3005" w:type="dxa"/>
            <w:vMerge/>
            <w:vAlign w:val="center"/>
          </w:tcPr>
          <w:p w14:paraId="71FD4C4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1D655E26" w14:textId="5DF220A7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1.228</w:t>
            </w:r>
          </w:p>
        </w:tc>
      </w:tr>
      <w:tr w:rsidR="009E21E3" w:rsidRPr="009E21E3" w14:paraId="0B464284" w14:textId="77777777" w:rsidTr="00034721">
        <w:trPr>
          <w:trHeight w:val="356"/>
        </w:trPr>
        <w:tc>
          <w:tcPr>
            <w:tcW w:w="3005" w:type="dxa"/>
            <w:vAlign w:val="center"/>
          </w:tcPr>
          <w:p w14:paraId="3B7E7B46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1</w:t>
            </w:r>
            <w:r w:rsidRPr="009E21E3">
              <w:rPr>
                <w:rFonts w:cs="Times New Roman"/>
                <w:szCs w:val="20"/>
              </w:rPr>
              <w:t>1</w:t>
            </w:r>
          </w:p>
        </w:tc>
        <w:tc>
          <w:tcPr>
            <w:tcW w:w="3005" w:type="dxa"/>
            <w:vMerge/>
            <w:vAlign w:val="center"/>
          </w:tcPr>
          <w:p w14:paraId="7E4BFDB9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4451A57B" w14:textId="7D115F0F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1.221</w:t>
            </w:r>
          </w:p>
        </w:tc>
      </w:tr>
      <w:tr w:rsidR="009E21E3" w:rsidRPr="009E21E3" w14:paraId="34F32360" w14:textId="77777777" w:rsidTr="00034721">
        <w:trPr>
          <w:trHeight w:val="346"/>
        </w:trPr>
        <w:tc>
          <w:tcPr>
            <w:tcW w:w="3005" w:type="dxa"/>
            <w:vAlign w:val="center"/>
          </w:tcPr>
          <w:p w14:paraId="21728BD6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1</w:t>
            </w:r>
            <w:r w:rsidRPr="009E21E3">
              <w:rPr>
                <w:rFonts w:cs="Times New Roman"/>
                <w:szCs w:val="20"/>
              </w:rPr>
              <w:t>2</w:t>
            </w:r>
          </w:p>
        </w:tc>
        <w:tc>
          <w:tcPr>
            <w:tcW w:w="3005" w:type="dxa"/>
            <w:vMerge/>
            <w:vAlign w:val="center"/>
          </w:tcPr>
          <w:p w14:paraId="426B47F7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28B4A38D" w14:textId="16E7D3D7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1.209</w:t>
            </w:r>
          </w:p>
        </w:tc>
      </w:tr>
      <w:tr w:rsidR="009E21E3" w:rsidRPr="009E21E3" w14:paraId="6AE2994E" w14:textId="77777777" w:rsidTr="00034721">
        <w:trPr>
          <w:trHeight w:val="356"/>
        </w:trPr>
        <w:tc>
          <w:tcPr>
            <w:tcW w:w="3005" w:type="dxa"/>
            <w:vAlign w:val="center"/>
          </w:tcPr>
          <w:p w14:paraId="6EA0FAD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1</w:t>
            </w:r>
            <w:r w:rsidRPr="009E21E3">
              <w:rPr>
                <w:rFonts w:cs="Times New Roman"/>
                <w:szCs w:val="20"/>
              </w:rPr>
              <w:t>3</w:t>
            </w:r>
          </w:p>
        </w:tc>
        <w:tc>
          <w:tcPr>
            <w:tcW w:w="3005" w:type="dxa"/>
            <w:vMerge/>
            <w:vAlign w:val="center"/>
          </w:tcPr>
          <w:p w14:paraId="30C398D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5ACC4E3E" w14:textId="3F8DBB06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1.203</w:t>
            </w:r>
          </w:p>
        </w:tc>
      </w:tr>
      <w:tr w:rsidR="009E21E3" w:rsidRPr="009E21E3" w14:paraId="54577D0F" w14:textId="77777777" w:rsidTr="00034721">
        <w:trPr>
          <w:trHeight w:val="356"/>
        </w:trPr>
        <w:tc>
          <w:tcPr>
            <w:tcW w:w="3005" w:type="dxa"/>
            <w:vAlign w:val="center"/>
          </w:tcPr>
          <w:p w14:paraId="12203E0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1</w:t>
            </w:r>
            <w:r w:rsidRPr="009E21E3">
              <w:rPr>
                <w:rFonts w:cs="Times New Roman"/>
                <w:szCs w:val="20"/>
              </w:rPr>
              <w:t>4</w:t>
            </w:r>
          </w:p>
        </w:tc>
        <w:tc>
          <w:tcPr>
            <w:tcW w:w="3005" w:type="dxa"/>
            <w:vMerge/>
            <w:vAlign w:val="center"/>
          </w:tcPr>
          <w:p w14:paraId="79F91DC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64F98B07" w14:textId="37271CD8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1.200</w:t>
            </w:r>
          </w:p>
        </w:tc>
      </w:tr>
      <w:tr w:rsidR="00034721" w:rsidRPr="009E21E3" w14:paraId="61425A4E" w14:textId="77777777" w:rsidTr="00034721">
        <w:trPr>
          <w:trHeight w:val="346"/>
        </w:trPr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3B658968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1</w:t>
            </w:r>
            <w:r w:rsidRPr="009E21E3">
              <w:rPr>
                <w:rFonts w:cs="Times New Roman"/>
                <w:szCs w:val="20"/>
              </w:rPr>
              <w:t>5</w:t>
            </w:r>
          </w:p>
        </w:tc>
        <w:tc>
          <w:tcPr>
            <w:tcW w:w="3005" w:type="dxa"/>
            <w:vMerge/>
            <w:tcBorders>
              <w:bottom w:val="single" w:sz="12" w:space="0" w:color="auto"/>
            </w:tcBorders>
            <w:vAlign w:val="center"/>
          </w:tcPr>
          <w:p w14:paraId="41553645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7D0FC696" w14:textId="04B888F6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1.200</w:t>
            </w:r>
          </w:p>
        </w:tc>
      </w:tr>
    </w:tbl>
    <w:p w14:paraId="498F5F3E" w14:textId="77777777" w:rsidR="00034721" w:rsidRPr="009E21E3" w:rsidRDefault="00034721" w:rsidP="00034721">
      <w:pPr>
        <w:rPr>
          <w:rFonts w:cs="Times New Roman"/>
          <w:szCs w:val="20"/>
        </w:rPr>
      </w:pPr>
    </w:p>
    <w:p w14:paraId="1C459F7F" w14:textId="6AED4AB6" w:rsidR="00C301D0" w:rsidRPr="009E21E3" w:rsidRDefault="00034721" w:rsidP="00C301D0">
      <w:pPr>
        <w:spacing w:line="360" w:lineRule="auto"/>
        <w:rPr>
          <w:rFonts w:cs="Times New Roman"/>
          <w:kern w:val="0"/>
          <w:sz w:val="24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Pr="009E21E3">
        <w:rPr>
          <w:rFonts w:cs="Times New Roman"/>
          <w:b/>
          <w:szCs w:val="24"/>
        </w:rPr>
        <w:t>1</w:t>
      </w:r>
      <w:r w:rsidR="00483163" w:rsidRPr="009E21E3">
        <w:rPr>
          <w:rFonts w:cs="Times New Roman"/>
          <w:b/>
          <w:szCs w:val="24"/>
        </w:rPr>
        <w:t>7</w:t>
      </w:r>
      <w:r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b/>
          <w:szCs w:val="20"/>
        </w:rPr>
        <w:t xml:space="preserve"> </w:t>
      </w:r>
      <w:r w:rsidR="00C301D0" w:rsidRPr="009E21E3">
        <w:rPr>
          <w:rFonts w:cs="Times New Roman"/>
          <w:szCs w:val="20"/>
        </w:rPr>
        <w:t xml:space="preserve">Various </w:t>
      </w:r>
      <w:r w:rsidRPr="009E21E3">
        <w:rPr>
          <w:rFonts w:cs="Times New Roman"/>
          <w:szCs w:val="20"/>
        </w:rPr>
        <w:t>configurations of Fe</w:t>
      </w:r>
      <w:r w:rsidR="003F0D3A" w:rsidRPr="009E21E3">
        <w:rPr>
          <w:rFonts w:cs="Times New Roman"/>
          <w:szCs w:val="20"/>
        </w:rPr>
        <w:t>-</w:t>
      </w:r>
      <w:r w:rsidRPr="009E21E3">
        <w:rPr>
          <w:rFonts w:cs="Times New Roman"/>
          <w:szCs w:val="20"/>
        </w:rPr>
        <w:t>N</w:t>
      </w:r>
      <w:r w:rsidRPr="009E21E3">
        <w:rPr>
          <w:rFonts w:cs="Times New Roman"/>
          <w:szCs w:val="20"/>
          <w:vertAlign w:val="subscript"/>
        </w:rPr>
        <w:t>4</w:t>
      </w:r>
      <w:r w:rsidRPr="009E21E3">
        <w:rPr>
          <w:rFonts w:cs="Times New Roman"/>
          <w:szCs w:val="20"/>
        </w:rPr>
        <w:t xml:space="preserve"> with a </w:t>
      </w:r>
      <w:r w:rsidR="00C301D0" w:rsidRPr="009E21E3">
        <w:rPr>
          <w:rFonts w:cs="Times New Roman"/>
          <w:szCs w:val="20"/>
        </w:rPr>
        <w:t xml:space="preserve">single-atom </w:t>
      </w:r>
      <w:r w:rsidRPr="009E21E3">
        <w:rPr>
          <w:rFonts w:cs="Times New Roman"/>
          <w:szCs w:val="20"/>
        </w:rPr>
        <w:t>Pt for searching the most stable structure</w:t>
      </w:r>
      <w:r w:rsidR="00C301D0" w:rsidRPr="009E21E3">
        <w:rPr>
          <w:rFonts w:cs="Times New Roman"/>
          <w:szCs w:val="20"/>
        </w:rPr>
        <w:t xml:space="preserve">. Model volumes were </w:t>
      </w:r>
      <w:r w:rsidRPr="009E21E3">
        <w:rPr>
          <w:rFonts w:cs="Times New Roman"/>
          <w:szCs w:val="20"/>
        </w:rPr>
        <w:t>7</w:t>
      </w:r>
      <w:r w:rsidR="001A0363" w:rsidRPr="009E21E3">
        <w:rPr>
          <w:rFonts w:cs="Times New Roman"/>
          <w:szCs w:val="20"/>
        </w:rPr>
        <w:t>1</w:t>
      </w:r>
      <w:r w:rsidRPr="009E21E3">
        <w:rPr>
          <w:rFonts w:cs="Times New Roman"/>
          <w:szCs w:val="20"/>
        </w:rPr>
        <w:t xml:space="preserve"> (1</w:t>
      </w:r>
      <w:r w:rsidR="003F7B96" w:rsidRPr="009E21E3">
        <w:rPr>
          <w:rFonts w:cs="Times New Roman"/>
          <w:szCs w:val="20"/>
        </w:rPr>
        <w:t>–</w:t>
      </w:r>
      <w:r w:rsidRPr="009E21E3">
        <w:rPr>
          <w:rFonts w:cs="Times New Roman"/>
          <w:szCs w:val="20"/>
        </w:rPr>
        <w:t>5) or 7</w:t>
      </w:r>
      <w:r w:rsidR="001A0363" w:rsidRPr="009E21E3">
        <w:rPr>
          <w:rFonts w:cs="Times New Roman"/>
          <w:szCs w:val="20"/>
        </w:rPr>
        <w:t>0</w:t>
      </w:r>
      <w:r w:rsidRPr="009E21E3">
        <w:rPr>
          <w:rFonts w:cs="Times New Roman"/>
          <w:szCs w:val="20"/>
        </w:rPr>
        <w:t xml:space="preserve"> (6</w:t>
      </w:r>
      <w:r w:rsidR="003F7B96" w:rsidRPr="009E21E3">
        <w:rPr>
          <w:rFonts w:cs="Times New Roman"/>
          <w:szCs w:val="20"/>
        </w:rPr>
        <w:t>–</w:t>
      </w:r>
      <w:r w:rsidRPr="009E21E3">
        <w:rPr>
          <w:rFonts w:cs="Times New Roman"/>
          <w:szCs w:val="20"/>
        </w:rPr>
        <w:t xml:space="preserve">15). </w:t>
      </w:r>
      <w:r w:rsidR="003F7B96" w:rsidRPr="009E21E3">
        <w:rPr>
          <w:rFonts w:cs="Times New Roman"/>
          <w:szCs w:val="20"/>
        </w:rPr>
        <w:t>M</w:t>
      </w:r>
      <w:r w:rsidR="00C301D0" w:rsidRPr="009E21E3">
        <w:rPr>
          <w:rFonts w:cs="Times New Roman"/>
          <w:szCs w:val="20"/>
        </w:rPr>
        <w:t xml:space="preserve">odel No. </w:t>
      </w:r>
      <w:r w:rsidR="00643CEA" w:rsidRPr="009E21E3">
        <w:rPr>
          <w:rFonts w:cs="Times New Roman"/>
          <w:szCs w:val="20"/>
        </w:rPr>
        <w:t>6</w:t>
      </w:r>
      <w:r w:rsidR="00C301D0" w:rsidRPr="009E21E3">
        <w:rPr>
          <w:rFonts w:cs="Times New Roman"/>
          <w:szCs w:val="20"/>
        </w:rPr>
        <w:t xml:space="preserve"> showed the lowest formation energy among the models, and thus, was used as the representative Fe-N</w:t>
      </w:r>
      <w:r w:rsidR="00C301D0" w:rsidRPr="009E21E3">
        <w:rPr>
          <w:rFonts w:cs="Times New Roman"/>
          <w:szCs w:val="20"/>
          <w:vertAlign w:val="subscript"/>
        </w:rPr>
        <w:t>4</w:t>
      </w:r>
      <w:r w:rsidR="00C301D0" w:rsidRPr="009E21E3">
        <w:rPr>
          <w:rFonts w:cs="Times New Roman"/>
          <w:szCs w:val="20"/>
        </w:rPr>
        <w:t>/Pt model (#1) for the cohesive energy comparison.</w:t>
      </w:r>
      <w:r w:rsidRPr="009E21E3">
        <w:rPr>
          <w:rFonts w:cs="Times New Roman"/>
          <w:szCs w:val="20"/>
        </w:rPr>
        <w:t xml:space="preserve"> </w:t>
      </w:r>
      <w:r w:rsidR="00C301D0" w:rsidRPr="009E21E3">
        <w:rPr>
          <w:rFonts w:cs="Times New Roman"/>
          <w:szCs w:val="20"/>
        </w:rPr>
        <w:t>Gray, blue, orange, and white balls indicate carbon, nitrogen, iron, and platinum atoms, respectively.</w:t>
      </w:r>
    </w:p>
    <w:p w14:paraId="59FB51CD" w14:textId="77777777" w:rsidR="00C301D0" w:rsidRPr="009E21E3" w:rsidRDefault="00C301D0">
      <w:pPr>
        <w:widowControl/>
        <w:wordWrap/>
        <w:autoSpaceDE/>
        <w:autoSpaceDN/>
        <w:rPr>
          <w:rFonts w:cs="Times New Roman"/>
          <w:kern w:val="0"/>
          <w:sz w:val="24"/>
          <w:szCs w:val="24"/>
        </w:rPr>
      </w:pPr>
      <w:r w:rsidRPr="009E21E3">
        <w:rPr>
          <w:rFonts w:cs="Times New Roman"/>
          <w:kern w:val="0"/>
          <w:sz w:val="24"/>
          <w:szCs w:val="24"/>
        </w:rPr>
        <w:br w:type="page"/>
      </w:r>
    </w:p>
    <w:p w14:paraId="28338341" w14:textId="77777777" w:rsidR="00034721" w:rsidRPr="009E21E3" w:rsidRDefault="00034721" w:rsidP="00034721">
      <w:pPr>
        <w:jc w:val="center"/>
        <w:rPr>
          <w:rFonts w:cs="Times New Roman"/>
          <w:b/>
          <w:szCs w:val="20"/>
        </w:rPr>
      </w:pPr>
      <w:r w:rsidRPr="009E21E3">
        <w:rPr>
          <w:rFonts w:cs="Times New Roman"/>
          <w:b/>
          <w:noProof/>
          <w:szCs w:val="20"/>
        </w:rPr>
        <w:lastRenderedPageBreak/>
        <w:drawing>
          <wp:inline distT="0" distB="0" distL="0" distR="0" wp14:anchorId="72CCE7A8" wp14:editId="01AFD5A5">
            <wp:extent cx="4772018" cy="2425710"/>
            <wp:effectExtent l="0" t="0" r="0" b="0"/>
            <wp:docPr id="2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2018" cy="242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a"/>
        <w:tblW w:w="90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9E21E3" w:rsidRPr="009E21E3" w14:paraId="326F1C25" w14:textId="77777777" w:rsidTr="00034721">
        <w:trPr>
          <w:trHeight w:val="360"/>
          <w:jc w:val="center"/>
        </w:trPr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B3F25A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No.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09598F2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Volume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61944B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Formation energy (eV)</w:t>
            </w:r>
          </w:p>
        </w:tc>
      </w:tr>
      <w:tr w:rsidR="009E21E3" w:rsidRPr="009E21E3" w14:paraId="1E1E3EED" w14:textId="77777777" w:rsidTr="00034721">
        <w:trPr>
          <w:trHeight w:val="360"/>
          <w:jc w:val="center"/>
        </w:trPr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6B97793A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1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vAlign w:val="center"/>
          </w:tcPr>
          <w:p w14:paraId="2D129258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3C84FF9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60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8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554DA0CA" w14:textId="42773585" w:rsidR="00034721" w:rsidRPr="009E21E3" w:rsidRDefault="008D661B" w:rsidP="00034721">
            <w:pPr>
              <w:widowControl/>
              <w:wordWrap/>
              <w:autoSpaceDE/>
              <w:autoSpaceDN/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1.637</w:t>
            </w:r>
          </w:p>
        </w:tc>
      </w:tr>
      <w:tr w:rsidR="009E21E3" w:rsidRPr="009E21E3" w14:paraId="23927DC2" w14:textId="77777777" w:rsidTr="00034721">
        <w:trPr>
          <w:trHeight w:val="360"/>
          <w:jc w:val="center"/>
        </w:trPr>
        <w:tc>
          <w:tcPr>
            <w:tcW w:w="3005" w:type="dxa"/>
            <w:vAlign w:val="center"/>
          </w:tcPr>
          <w:p w14:paraId="0960BFE6" w14:textId="5698282E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2</w:t>
            </w:r>
            <w:r w:rsidR="001E5812" w:rsidRPr="009E21E3">
              <w:rPr>
                <w:rFonts w:cs="Times New Roman"/>
                <w:b/>
                <w:szCs w:val="20"/>
              </w:rPr>
              <w:t xml:space="preserve"> (#2)</w:t>
            </w:r>
          </w:p>
        </w:tc>
        <w:tc>
          <w:tcPr>
            <w:tcW w:w="3005" w:type="dxa"/>
            <w:vMerge/>
            <w:vAlign w:val="center"/>
          </w:tcPr>
          <w:p w14:paraId="5FAE9E10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48F2BEE7" w14:textId="0DA1F505" w:rsidR="00034721" w:rsidRPr="009E21E3" w:rsidRDefault="008D661B" w:rsidP="00034721">
            <w:pPr>
              <w:jc w:val="center"/>
              <w:rPr>
                <w:rFonts w:eastAsia="맑은 고딕"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b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/>
                <w:bCs/>
                <w:szCs w:val="20"/>
              </w:rPr>
              <w:t>1.647</w:t>
            </w:r>
          </w:p>
        </w:tc>
      </w:tr>
      <w:tr w:rsidR="009E21E3" w:rsidRPr="009E21E3" w14:paraId="64C60814" w14:textId="77777777" w:rsidTr="00034721">
        <w:trPr>
          <w:trHeight w:val="360"/>
          <w:jc w:val="center"/>
        </w:trPr>
        <w:tc>
          <w:tcPr>
            <w:tcW w:w="3005" w:type="dxa"/>
            <w:vAlign w:val="center"/>
          </w:tcPr>
          <w:p w14:paraId="45EF4D26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3</w:t>
            </w:r>
          </w:p>
        </w:tc>
        <w:tc>
          <w:tcPr>
            <w:tcW w:w="3005" w:type="dxa"/>
            <w:vMerge/>
            <w:vAlign w:val="center"/>
          </w:tcPr>
          <w:p w14:paraId="086F8433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392F4064" w14:textId="01789781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1.640</w:t>
            </w:r>
          </w:p>
        </w:tc>
      </w:tr>
      <w:tr w:rsidR="009E21E3" w:rsidRPr="009E21E3" w14:paraId="1DB98B6F" w14:textId="77777777" w:rsidTr="00034721">
        <w:trPr>
          <w:trHeight w:val="360"/>
          <w:jc w:val="center"/>
        </w:trPr>
        <w:tc>
          <w:tcPr>
            <w:tcW w:w="3005" w:type="dxa"/>
            <w:vAlign w:val="center"/>
          </w:tcPr>
          <w:p w14:paraId="1C30D99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4</w:t>
            </w:r>
          </w:p>
        </w:tc>
        <w:tc>
          <w:tcPr>
            <w:tcW w:w="3005" w:type="dxa"/>
            <w:vMerge/>
            <w:vAlign w:val="center"/>
          </w:tcPr>
          <w:p w14:paraId="1918F032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6CC35C51" w14:textId="1052840E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1.634</w:t>
            </w:r>
          </w:p>
        </w:tc>
      </w:tr>
      <w:tr w:rsidR="009E21E3" w:rsidRPr="009E21E3" w14:paraId="7A5F4B6B" w14:textId="77777777" w:rsidTr="00034721">
        <w:trPr>
          <w:trHeight w:val="360"/>
          <w:jc w:val="center"/>
        </w:trPr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7226EC79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5</w:t>
            </w:r>
          </w:p>
        </w:tc>
        <w:tc>
          <w:tcPr>
            <w:tcW w:w="3005" w:type="dxa"/>
            <w:vMerge/>
            <w:tcBorders>
              <w:bottom w:val="single" w:sz="6" w:space="0" w:color="auto"/>
            </w:tcBorders>
            <w:vAlign w:val="center"/>
          </w:tcPr>
          <w:p w14:paraId="5A4AE547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064AB06F" w14:textId="5CBE56C0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1.622</w:t>
            </w:r>
          </w:p>
        </w:tc>
      </w:tr>
      <w:tr w:rsidR="009E21E3" w:rsidRPr="009E21E3" w14:paraId="566A09F9" w14:textId="77777777" w:rsidTr="008D661B">
        <w:trPr>
          <w:trHeight w:val="602"/>
          <w:jc w:val="center"/>
        </w:trPr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4DD3172" w14:textId="49821710" w:rsidR="00034721" w:rsidRPr="009E21E3" w:rsidRDefault="00034721" w:rsidP="00D745CD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6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4BEB9B5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43E71FA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61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7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4B748A1" w14:textId="2AEDB772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1.643</w:t>
            </w:r>
          </w:p>
        </w:tc>
      </w:tr>
      <w:tr w:rsidR="009E21E3" w:rsidRPr="009E21E3" w14:paraId="0E187C55" w14:textId="77777777" w:rsidTr="00034721">
        <w:trPr>
          <w:trHeight w:val="360"/>
          <w:jc w:val="center"/>
        </w:trPr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3D0D8C38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vAlign w:val="center"/>
          </w:tcPr>
          <w:p w14:paraId="4BC9165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7C6BB557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6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4B18B65A" w14:textId="2449F020" w:rsidR="00034721" w:rsidRPr="009E21E3" w:rsidRDefault="008D661B" w:rsidP="00034721">
            <w:pPr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1.446</w:t>
            </w:r>
          </w:p>
        </w:tc>
      </w:tr>
      <w:tr w:rsidR="00034721" w:rsidRPr="009E21E3" w14:paraId="58260FEB" w14:textId="77777777" w:rsidTr="00034721">
        <w:trPr>
          <w:trHeight w:val="360"/>
          <w:jc w:val="center"/>
        </w:trPr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5C666FFD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8</w:t>
            </w:r>
          </w:p>
        </w:tc>
        <w:tc>
          <w:tcPr>
            <w:tcW w:w="3005" w:type="dxa"/>
            <w:vMerge/>
            <w:tcBorders>
              <w:bottom w:val="single" w:sz="12" w:space="0" w:color="auto"/>
            </w:tcBorders>
            <w:vAlign w:val="center"/>
          </w:tcPr>
          <w:p w14:paraId="60E3361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079E1F5E" w14:textId="0ABFB98B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1.442</w:t>
            </w:r>
          </w:p>
        </w:tc>
      </w:tr>
    </w:tbl>
    <w:p w14:paraId="473DA21B" w14:textId="77777777" w:rsidR="00034721" w:rsidRPr="009E21E3" w:rsidRDefault="00034721" w:rsidP="00034721">
      <w:pPr>
        <w:jc w:val="center"/>
        <w:rPr>
          <w:rFonts w:cs="Times New Roman"/>
          <w:szCs w:val="20"/>
        </w:rPr>
      </w:pPr>
    </w:p>
    <w:p w14:paraId="7F3218CD" w14:textId="2C58125E" w:rsidR="00C301D0" w:rsidRPr="009E21E3" w:rsidRDefault="00034721" w:rsidP="00C301D0">
      <w:pPr>
        <w:spacing w:line="360" w:lineRule="auto"/>
        <w:rPr>
          <w:rFonts w:cs="Times New Roman"/>
          <w:kern w:val="0"/>
          <w:sz w:val="24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="00F45FB0" w:rsidRPr="009E21E3">
        <w:rPr>
          <w:rFonts w:cs="Times New Roman"/>
          <w:b/>
          <w:szCs w:val="24"/>
        </w:rPr>
        <w:t>1</w:t>
      </w:r>
      <w:r w:rsidR="00483163" w:rsidRPr="009E21E3">
        <w:rPr>
          <w:rFonts w:cs="Times New Roman"/>
          <w:b/>
          <w:szCs w:val="24"/>
        </w:rPr>
        <w:t>8</w:t>
      </w:r>
      <w:r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b/>
          <w:szCs w:val="20"/>
        </w:rPr>
        <w:t xml:space="preserve"> </w:t>
      </w:r>
      <w:r w:rsidR="00C301D0" w:rsidRPr="009E21E3">
        <w:rPr>
          <w:rFonts w:cs="Times New Roman"/>
          <w:szCs w:val="20"/>
        </w:rPr>
        <w:t>Various configurations of Fe-N</w:t>
      </w:r>
      <w:r w:rsidR="00C301D0" w:rsidRPr="009E21E3">
        <w:rPr>
          <w:rFonts w:cs="Times New Roman"/>
          <w:szCs w:val="20"/>
          <w:vertAlign w:val="subscript"/>
        </w:rPr>
        <w:t>4</w:t>
      </w:r>
      <w:r w:rsidR="00C301D0" w:rsidRPr="009E21E3">
        <w:rPr>
          <w:rFonts w:cs="Times New Roman"/>
          <w:szCs w:val="20"/>
        </w:rPr>
        <w:t xml:space="preserve"> with a </w:t>
      </w:r>
      <w:r w:rsidR="00CB273A" w:rsidRPr="009E21E3">
        <w:rPr>
          <w:rFonts w:cs="Times New Roman"/>
          <w:szCs w:val="20"/>
        </w:rPr>
        <w:t>Pt-N</w:t>
      </w:r>
      <w:r w:rsidR="00CB273A" w:rsidRPr="009E21E3">
        <w:rPr>
          <w:rFonts w:cs="Times New Roman"/>
          <w:szCs w:val="20"/>
          <w:vertAlign w:val="subscript"/>
        </w:rPr>
        <w:t>4</w:t>
      </w:r>
      <w:r w:rsidR="00C301D0" w:rsidRPr="009E21E3">
        <w:rPr>
          <w:rFonts w:cs="Times New Roman"/>
          <w:szCs w:val="20"/>
        </w:rPr>
        <w:t xml:space="preserve"> for searching the most stable structure. Model volume w</w:t>
      </w:r>
      <w:r w:rsidR="00CB273A" w:rsidRPr="009E21E3">
        <w:rPr>
          <w:rFonts w:cs="Times New Roman"/>
          <w:szCs w:val="20"/>
        </w:rPr>
        <w:t>as</w:t>
      </w:r>
      <w:r w:rsidR="00C301D0" w:rsidRPr="009E21E3">
        <w:rPr>
          <w:rFonts w:cs="Times New Roman"/>
          <w:szCs w:val="20"/>
        </w:rPr>
        <w:t xml:space="preserve"> 70. </w:t>
      </w:r>
      <w:r w:rsidR="003F7B96" w:rsidRPr="009E21E3">
        <w:rPr>
          <w:rFonts w:cs="Times New Roman"/>
          <w:szCs w:val="20"/>
        </w:rPr>
        <w:t>M</w:t>
      </w:r>
      <w:r w:rsidR="00C301D0" w:rsidRPr="009E21E3">
        <w:rPr>
          <w:rFonts w:cs="Times New Roman"/>
          <w:szCs w:val="20"/>
        </w:rPr>
        <w:t xml:space="preserve">odel No. </w:t>
      </w:r>
      <w:r w:rsidR="001E5812" w:rsidRPr="009E21E3">
        <w:rPr>
          <w:rFonts w:cs="Times New Roman"/>
          <w:szCs w:val="20"/>
        </w:rPr>
        <w:t>2</w:t>
      </w:r>
      <w:r w:rsidR="00C301D0" w:rsidRPr="009E21E3">
        <w:rPr>
          <w:rFonts w:cs="Times New Roman"/>
          <w:szCs w:val="20"/>
        </w:rPr>
        <w:t xml:space="preserve"> showed the lowest formation energy among the models, and thus, was used as the representative </w:t>
      </w:r>
      <w:r w:rsidR="00CB273A" w:rsidRPr="009E21E3">
        <w:rPr>
          <w:rFonts w:cs="Times New Roman"/>
          <w:szCs w:val="20"/>
        </w:rPr>
        <w:t>Fe-N</w:t>
      </w:r>
      <w:r w:rsidR="00CB273A" w:rsidRPr="009E21E3">
        <w:rPr>
          <w:rFonts w:cs="Times New Roman"/>
          <w:szCs w:val="20"/>
          <w:vertAlign w:val="subscript"/>
        </w:rPr>
        <w:t>4</w:t>
      </w:r>
      <w:r w:rsidR="00CB273A" w:rsidRPr="009E21E3">
        <w:rPr>
          <w:rFonts w:cs="Times New Roman"/>
          <w:szCs w:val="20"/>
        </w:rPr>
        <w:t>/Pt-N</w:t>
      </w:r>
      <w:r w:rsidR="00CB273A" w:rsidRPr="009E21E3">
        <w:rPr>
          <w:rFonts w:cs="Times New Roman"/>
          <w:szCs w:val="20"/>
          <w:vertAlign w:val="subscript"/>
        </w:rPr>
        <w:t>4</w:t>
      </w:r>
      <w:r w:rsidR="00CB273A" w:rsidRPr="009E21E3">
        <w:rPr>
          <w:rFonts w:cs="Times New Roman"/>
          <w:szCs w:val="20"/>
        </w:rPr>
        <w:t xml:space="preserve"> model</w:t>
      </w:r>
      <w:r w:rsidR="00C301D0" w:rsidRPr="009E21E3">
        <w:rPr>
          <w:rFonts w:cs="Times New Roman"/>
          <w:szCs w:val="20"/>
        </w:rPr>
        <w:t xml:space="preserve"> (#</w:t>
      </w:r>
      <w:r w:rsidR="00CB273A" w:rsidRPr="009E21E3">
        <w:rPr>
          <w:rFonts w:cs="Times New Roman"/>
          <w:szCs w:val="20"/>
        </w:rPr>
        <w:t>2</w:t>
      </w:r>
      <w:r w:rsidR="00C301D0" w:rsidRPr="009E21E3">
        <w:rPr>
          <w:rFonts w:cs="Times New Roman"/>
          <w:szCs w:val="20"/>
        </w:rPr>
        <w:t>) for the cohesive energy comparison. Gray, blue, orange, and white balls indicate carbon, nitrogen, iron, and platinum atoms, respectively.</w:t>
      </w:r>
    </w:p>
    <w:p w14:paraId="41C643A6" w14:textId="77777777" w:rsidR="00034721" w:rsidRPr="009E21E3" w:rsidRDefault="00034721" w:rsidP="00034721">
      <w:pPr>
        <w:rPr>
          <w:rFonts w:cs="Times New Roman"/>
          <w:b/>
          <w:szCs w:val="20"/>
        </w:rPr>
      </w:pPr>
    </w:p>
    <w:p w14:paraId="6E1E018E" w14:textId="77777777" w:rsidR="00034721" w:rsidRPr="009E21E3" w:rsidRDefault="00034721" w:rsidP="00034721">
      <w:pPr>
        <w:widowControl/>
        <w:wordWrap/>
        <w:autoSpaceDE/>
        <w:autoSpaceDN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br w:type="page"/>
      </w:r>
    </w:p>
    <w:p w14:paraId="102EA504" w14:textId="77777777" w:rsidR="00034721" w:rsidRPr="009E21E3" w:rsidRDefault="00034721" w:rsidP="00034721">
      <w:pPr>
        <w:jc w:val="center"/>
        <w:rPr>
          <w:rFonts w:cs="Times New Roman"/>
          <w:szCs w:val="20"/>
        </w:rPr>
      </w:pPr>
      <w:r w:rsidRPr="009E21E3">
        <w:rPr>
          <w:rFonts w:cs="Times New Roman"/>
          <w:noProof/>
          <w:szCs w:val="20"/>
        </w:rPr>
        <w:lastRenderedPageBreak/>
        <w:drawing>
          <wp:inline distT="0" distB="0" distL="0" distR="0" wp14:anchorId="63CC9607" wp14:editId="54D0C613">
            <wp:extent cx="5731510" cy="2179294"/>
            <wp:effectExtent l="0" t="0" r="2540" b="0"/>
            <wp:docPr id="2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9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9E21E3" w:rsidRPr="009E21E3" w14:paraId="23714420" w14:textId="77777777" w:rsidTr="00034721">
        <w:trPr>
          <w:trHeight w:val="351"/>
        </w:trPr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87D4AD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No.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9AC0EE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Volume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8C407E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Formation energy (eV)</w:t>
            </w:r>
          </w:p>
        </w:tc>
      </w:tr>
      <w:tr w:rsidR="009E21E3" w:rsidRPr="009E21E3" w14:paraId="0937EC56" w14:textId="77777777" w:rsidTr="008D661B">
        <w:trPr>
          <w:trHeight w:val="628"/>
        </w:trPr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B4F5378" w14:textId="597EBBFD" w:rsidR="00034721" w:rsidRPr="009E21E3" w:rsidRDefault="00034721" w:rsidP="001E5812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1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D42064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72</w:t>
            </w:r>
          </w:p>
          <w:p w14:paraId="28F68F0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62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6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5DAE2B5" w14:textId="04F41DDA" w:rsidR="00034721" w:rsidRPr="009E21E3" w:rsidRDefault="008D661B" w:rsidP="00034721">
            <w:pPr>
              <w:widowControl/>
              <w:wordWrap/>
              <w:autoSpaceDE/>
              <w:autoSpaceDN/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1.858</w:t>
            </w:r>
          </w:p>
        </w:tc>
      </w:tr>
      <w:tr w:rsidR="009E21E3" w:rsidRPr="009E21E3" w14:paraId="4CA8C5BF" w14:textId="77777777" w:rsidTr="00034721">
        <w:trPr>
          <w:trHeight w:val="351"/>
        </w:trPr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417243A8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2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vAlign w:val="center"/>
          </w:tcPr>
          <w:p w14:paraId="579A6882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72</w:t>
            </w:r>
          </w:p>
          <w:p w14:paraId="59A8335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60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8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24C5A071" w14:textId="76EBA02E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2.027</w:t>
            </w:r>
          </w:p>
        </w:tc>
      </w:tr>
      <w:tr w:rsidR="009E21E3" w:rsidRPr="009E21E3" w14:paraId="75C3B3C8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01B72128" w14:textId="44750CF4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3</w:t>
            </w:r>
            <w:r w:rsidR="001E5812" w:rsidRPr="009E21E3">
              <w:rPr>
                <w:rFonts w:cs="Times New Roman"/>
                <w:b/>
                <w:szCs w:val="20"/>
              </w:rPr>
              <w:t xml:space="preserve"> (#3)</w:t>
            </w:r>
          </w:p>
        </w:tc>
        <w:tc>
          <w:tcPr>
            <w:tcW w:w="3005" w:type="dxa"/>
            <w:vMerge/>
            <w:vAlign w:val="center"/>
          </w:tcPr>
          <w:p w14:paraId="697FBD2B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6488F8F5" w14:textId="169C56A0" w:rsidR="00034721" w:rsidRPr="009E21E3" w:rsidRDefault="008D661B" w:rsidP="00034721">
            <w:pPr>
              <w:jc w:val="center"/>
              <w:rPr>
                <w:rFonts w:eastAsia="맑은 고딕"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b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/>
                <w:bCs/>
                <w:szCs w:val="20"/>
              </w:rPr>
              <w:t>2.037</w:t>
            </w:r>
          </w:p>
        </w:tc>
      </w:tr>
      <w:tr w:rsidR="009E21E3" w:rsidRPr="009E21E3" w14:paraId="0CBDC2CA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6FD4E542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4</w:t>
            </w:r>
          </w:p>
        </w:tc>
        <w:tc>
          <w:tcPr>
            <w:tcW w:w="3005" w:type="dxa"/>
            <w:vMerge/>
            <w:vAlign w:val="center"/>
          </w:tcPr>
          <w:p w14:paraId="556BFA8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2A760580" w14:textId="4261C216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2.034</w:t>
            </w:r>
          </w:p>
        </w:tc>
      </w:tr>
      <w:tr w:rsidR="009E21E3" w:rsidRPr="009E21E3" w14:paraId="1D0785A9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66E6773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5</w:t>
            </w:r>
          </w:p>
        </w:tc>
        <w:tc>
          <w:tcPr>
            <w:tcW w:w="3005" w:type="dxa"/>
            <w:vMerge/>
            <w:vAlign w:val="center"/>
          </w:tcPr>
          <w:p w14:paraId="3277EC18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3DA92544" w14:textId="6046CBBF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2.029</w:t>
            </w:r>
          </w:p>
        </w:tc>
      </w:tr>
      <w:tr w:rsidR="009E21E3" w:rsidRPr="009E21E3" w14:paraId="13D6AAFF" w14:textId="77777777" w:rsidTr="00034721">
        <w:trPr>
          <w:trHeight w:val="351"/>
        </w:trPr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449F63B6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6</w:t>
            </w:r>
          </w:p>
        </w:tc>
        <w:tc>
          <w:tcPr>
            <w:tcW w:w="3005" w:type="dxa"/>
            <w:vMerge/>
            <w:tcBorders>
              <w:bottom w:val="single" w:sz="6" w:space="0" w:color="auto"/>
            </w:tcBorders>
            <w:vAlign w:val="center"/>
          </w:tcPr>
          <w:p w14:paraId="31C1034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54A688B0" w14:textId="7245F298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2.012</w:t>
            </w:r>
          </w:p>
        </w:tc>
      </w:tr>
      <w:tr w:rsidR="009E21E3" w:rsidRPr="009E21E3" w14:paraId="1F44E39A" w14:textId="77777777" w:rsidTr="008D661B">
        <w:trPr>
          <w:trHeight w:val="646"/>
        </w:trPr>
        <w:tc>
          <w:tcPr>
            <w:tcW w:w="300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D6AB10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71175DAB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72</w:t>
            </w:r>
          </w:p>
          <w:p w14:paraId="2871656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61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7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14CEDA0" w14:textId="2CC06182" w:rsidR="00034721" w:rsidRPr="009E21E3" w:rsidRDefault="008D661B" w:rsidP="00034721">
            <w:pPr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1.944</w:t>
            </w:r>
          </w:p>
        </w:tc>
      </w:tr>
    </w:tbl>
    <w:p w14:paraId="30DC4192" w14:textId="77777777" w:rsidR="00034721" w:rsidRPr="009E21E3" w:rsidRDefault="00034721" w:rsidP="00034721">
      <w:pPr>
        <w:jc w:val="center"/>
        <w:rPr>
          <w:rFonts w:cs="Times New Roman"/>
          <w:szCs w:val="20"/>
        </w:rPr>
      </w:pPr>
    </w:p>
    <w:p w14:paraId="0CCC417A" w14:textId="204858EF" w:rsidR="00034721" w:rsidRPr="009E21E3" w:rsidRDefault="00034721">
      <w:pPr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="00483163" w:rsidRPr="009E21E3">
        <w:rPr>
          <w:rFonts w:cs="Times New Roman"/>
          <w:b/>
          <w:szCs w:val="24"/>
        </w:rPr>
        <w:t>19</w:t>
      </w:r>
      <w:r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b/>
          <w:szCs w:val="20"/>
        </w:rPr>
        <w:t xml:space="preserve"> a</w:t>
      </w:r>
      <w:r w:rsidRPr="009E21E3">
        <w:rPr>
          <w:rFonts w:cs="Times New Roman"/>
          <w:szCs w:val="20"/>
        </w:rPr>
        <w:t>,</w:t>
      </w:r>
      <w:r w:rsidRPr="009E21E3">
        <w:rPr>
          <w:rFonts w:cs="Times New Roman"/>
          <w:b/>
          <w:szCs w:val="20"/>
        </w:rPr>
        <w:t xml:space="preserve"> </w:t>
      </w:r>
      <w:r w:rsidR="00643CEA" w:rsidRPr="009E21E3">
        <w:rPr>
          <w:rFonts w:cs="Times New Roman" w:hint="eastAsia"/>
          <w:szCs w:val="20"/>
        </w:rPr>
        <w:t>Op</w:t>
      </w:r>
      <w:r w:rsidR="00643CEA" w:rsidRPr="009E21E3">
        <w:rPr>
          <w:rFonts w:cs="Times New Roman"/>
          <w:szCs w:val="20"/>
        </w:rPr>
        <w:t xml:space="preserve">timized </w:t>
      </w:r>
      <w:r w:rsidRPr="009E21E3">
        <w:rPr>
          <w:rFonts w:cs="Times New Roman"/>
          <w:szCs w:val="20"/>
        </w:rPr>
        <w:t>structur</w:t>
      </w:r>
      <w:r w:rsidR="003F7B96" w:rsidRPr="009E21E3">
        <w:rPr>
          <w:rFonts w:cs="Times New Roman"/>
          <w:szCs w:val="20"/>
        </w:rPr>
        <w:t>e</w:t>
      </w:r>
      <w:r w:rsidR="00643CEA" w:rsidRPr="009E21E3">
        <w:rPr>
          <w:rFonts w:cs="Times New Roman"/>
          <w:szCs w:val="20"/>
        </w:rPr>
        <w:t xml:space="preserve"> of Pt-N</w:t>
      </w:r>
      <w:r w:rsidR="00643CEA" w:rsidRPr="009E21E3">
        <w:rPr>
          <w:rFonts w:cs="Times New Roman"/>
          <w:szCs w:val="20"/>
          <w:vertAlign w:val="subscript"/>
        </w:rPr>
        <w:t>4</w:t>
      </w:r>
      <w:r w:rsidR="00643CEA" w:rsidRPr="009E21E3">
        <w:rPr>
          <w:rFonts w:cs="Times New Roman"/>
          <w:szCs w:val="20"/>
        </w:rPr>
        <w:t>Cl</w:t>
      </w:r>
      <w:r w:rsidR="00643CEA" w:rsidRPr="009E21E3">
        <w:rPr>
          <w:rFonts w:cs="Times New Roman"/>
          <w:szCs w:val="20"/>
          <w:vertAlign w:val="subscript"/>
        </w:rPr>
        <w:t>2</w:t>
      </w:r>
      <w:r w:rsidR="00643CEA" w:rsidRPr="009E21E3">
        <w:rPr>
          <w:rFonts w:cs="Times New Roman"/>
          <w:szCs w:val="20"/>
        </w:rPr>
        <w:t xml:space="preserve"> model</w:t>
      </w:r>
      <w:r w:rsidRPr="009E21E3">
        <w:rPr>
          <w:rFonts w:cs="Times New Roman"/>
          <w:szCs w:val="20"/>
        </w:rPr>
        <w:t xml:space="preserve">. </w:t>
      </w:r>
      <w:r w:rsidRPr="009E21E3">
        <w:rPr>
          <w:rFonts w:cs="Times New Roman"/>
          <w:b/>
          <w:szCs w:val="20"/>
        </w:rPr>
        <w:t>b</w:t>
      </w:r>
      <w:r w:rsidRPr="009E21E3">
        <w:rPr>
          <w:rFonts w:cs="Times New Roman"/>
          <w:szCs w:val="20"/>
        </w:rPr>
        <w:t>,</w:t>
      </w:r>
      <w:r w:rsidRPr="009E21E3">
        <w:rPr>
          <w:rFonts w:cs="Times New Roman"/>
          <w:b/>
          <w:szCs w:val="20"/>
        </w:rPr>
        <w:t xml:space="preserve"> </w:t>
      </w:r>
      <w:r w:rsidR="00CB273A" w:rsidRPr="009E21E3">
        <w:rPr>
          <w:rFonts w:cs="Times New Roman"/>
          <w:szCs w:val="20"/>
        </w:rPr>
        <w:t>Various configurations of Fe-N</w:t>
      </w:r>
      <w:r w:rsidR="00CB273A" w:rsidRPr="009E21E3">
        <w:rPr>
          <w:rFonts w:cs="Times New Roman"/>
          <w:szCs w:val="20"/>
          <w:vertAlign w:val="subscript"/>
        </w:rPr>
        <w:t>4</w:t>
      </w:r>
      <w:r w:rsidR="00CB273A" w:rsidRPr="009E21E3">
        <w:rPr>
          <w:rFonts w:cs="Times New Roman"/>
          <w:szCs w:val="20"/>
        </w:rPr>
        <w:t xml:space="preserve"> with a Pt-N</w:t>
      </w:r>
      <w:r w:rsidR="00CB273A" w:rsidRPr="009E21E3">
        <w:rPr>
          <w:rFonts w:cs="Times New Roman"/>
          <w:szCs w:val="20"/>
          <w:vertAlign w:val="subscript"/>
        </w:rPr>
        <w:t>4</w:t>
      </w:r>
      <w:r w:rsidR="00CB273A" w:rsidRPr="009E21E3">
        <w:rPr>
          <w:rFonts w:cs="Times New Roman"/>
          <w:szCs w:val="20"/>
        </w:rPr>
        <w:t>Cl</w:t>
      </w:r>
      <w:r w:rsidR="00CB273A" w:rsidRPr="009E21E3">
        <w:rPr>
          <w:rFonts w:cs="Times New Roman"/>
          <w:szCs w:val="20"/>
          <w:vertAlign w:val="subscript"/>
        </w:rPr>
        <w:t>2</w:t>
      </w:r>
      <w:r w:rsidR="00CB273A" w:rsidRPr="009E21E3">
        <w:rPr>
          <w:rFonts w:cs="Times New Roman"/>
          <w:szCs w:val="20"/>
        </w:rPr>
        <w:t xml:space="preserve"> for searching the most stable structure. Model volume was 72. </w:t>
      </w:r>
      <w:r w:rsidR="000202B1" w:rsidRPr="009E21E3">
        <w:rPr>
          <w:rFonts w:cs="Times New Roman"/>
          <w:szCs w:val="20"/>
        </w:rPr>
        <w:t>M</w:t>
      </w:r>
      <w:r w:rsidR="001E5812" w:rsidRPr="009E21E3">
        <w:rPr>
          <w:rFonts w:cs="Times New Roman"/>
          <w:szCs w:val="20"/>
        </w:rPr>
        <w:t>odel No. 3</w:t>
      </w:r>
      <w:r w:rsidR="00CB273A" w:rsidRPr="009E21E3">
        <w:rPr>
          <w:rFonts w:cs="Times New Roman"/>
          <w:szCs w:val="20"/>
        </w:rPr>
        <w:t xml:space="preserve"> showed the lowest formation energy among the models, and thus, was used as the representative Fe-N</w:t>
      </w:r>
      <w:r w:rsidR="00CB273A" w:rsidRPr="009E21E3">
        <w:rPr>
          <w:rFonts w:cs="Times New Roman"/>
          <w:szCs w:val="20"/>
          <w:vertAlign w:val="subscript"/>
        </w:rPr>
        <w:t>4</w:t>
      </w:r>
      <w:r w:rsidR="00CB273A" w:rsidRPr="009E21E3">
        <w:rPr>
          <w:rFonts w:cs="Times New Roman"/>
          <w:szCs w:val="20"/>
        </w:rPr>
        <w:t>/Pt-N</w:t>
      </w:r>
      <w:r w:rsidR="00CB273A" w:rsidRPr="009E21E3">
        <w:rPr>
          <w:rFonts w:cs="Times New Roman"/>
          <w:szCs w:val="20"/>
          <w:vertAlign w:val="subscript"/>
        </w:rPr>
        <w:t>4</w:t>
      </w:r>
      <w:r w:rsidR="00CB273A" w:rsidRPr="009E21E3">
        <w:rPr>
          <w:rFonts w:cs="Times New Roman"/>
          <w:szCs w:val="20"/>
        </w:rPr>
        <w:t>Cl</w:t>
      </w:r>
      <w:r w:rsidR="00CB273A" w:rsidRPr="009E21E3">
        <w:rPr>
          <w:rFonts w:cs="Times New Roman"/>
          <w:szCs w:val="20"/>
          <w:vertAlign w:val="subscript"/>
        </w:rPr>
        <w:t>2</w:t>
      </w:r>
      <w:r w:rsidR="00CB273A" w:rsidRPr="009E21E3">
        <w:rPr>
          <w:rFonts w:cs="Times New Roman"/>
          <w:szCs w:val="20"/>
        </w:rPr>
        <w:t xml:space="preserve"> model (#3) for the cohesive energy comparison. Gray, blue, green, orange, and white balls indicate carbon, nitrogen, chlorine, iron, and platinum atoms, respectively.</w:t>
      </w:r>
    </w:p>
    <w:p w14:paraId="12F8AB15" w14:textId="77777777" w:rsidR="00034721" w:rsidRPr="009E21E3" w:rsidRDefault="00034721" w:rsidP="00034721">
      <w:pPr>
        <w:widowControl/>
        <w:wordWrap/>
        <w:autoSpaceDE/>
        <w:autoSpaceDN/>
        <w:rPr>
          <w:rFonts w:cs="Times New Roman"/>
          <w:b/>
          <w:szCs w:val="20"/>
        </w:rPr>
      </w:pPr>
      <w:r w:rsidRPr="009E21E3">
        <w:rPr>
          <w:rFonts w:cs="Times New Roman"/>
          <w:b/>
          <w:szCs w:val="20"/>
        </w:rPr>
        <w:br w:type="page"/>
      </w:r>
    </w:p>
    <w:p w14:paraId="5D2A22AD" w14:textId="77777777" w:rsidR="0023357A" w:rsidRPr="009E21E3" w:rsidRDefault="0023357A" w:rsidP="0023357A">
      <w:pPr>
        <w:spacing w:line="360" w:lineRule="auto"/>
        <w:jc w:val="center"/>
        <w:rPr>
          <w:rFonts w:cs="Times New Roman"/>
          <w:b/>
          <w:bCs/>
          <w:szCs w:val="24"/>
        </w:rPr>
      </w:pPr>
      <w:r w:rsidRPr="009E21E3">
        <w:rPr>
          <w:rFonts w:cs="Times New Roman"/>
          <w:b/>
          <w:noProof/>
          <w:sz w:val="24"/>
        </w:rPr>
        <w:lastRenderedPageBreak/>
        <w:drawing>
          <wp:inline distT="0" distB="0" distL="0" distR="0" wp14:anchorId="048D29F4" wp14:editId="2A18F6CF">
            <wp:extent cx="5157287" cy="3667125"/>
            <wp:effectExtent l="0" t="0" r="5715" b="0"/>
            <wp:docPr id="32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62628" cy="367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7FC39" w14:textId="3FA5F80F" w:rsidR="00034721" w:rsidRPr="009E21E3" w:rsidRDefault="00034721" w:rsidP="001A0363">
      <w:pPr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Pr="009E21E3">
        <w:rPr>
          <w:rFonts w:cs="Times New Roman"/>
          <w:b/>
          <w:szCs w:val="24"/>
        </w:rPr>
        <w:t>2</w:t>
      </w:r>
      <w:r w:rsidR="00483163" w:rsidRPr="009E21E3">
        <w:rPr>
          <w:rFonts w:cs="Times New Roman"/>
          <w:b/>
          <w:szCs w:val="24"/>
        </w:rPr>
        <w:t>0</w:t>
      </w:r>
      <w:r w:rsidRPr="009E21E3">
        <w:rPr>
          <w:rFonts w:cs="Times New Roman"/>
          <w:b/>
          <w:szCs w:val="20"/>
        </w:rPr>
        <w:t>. a,b</w:t>
      </w:r>
      <w:r w:rsidRPr="009E21E3">
        <w:rPr>
          <w:rFonts w:cs="Times New Roman"/>
          <w:szCs w:val="20"/>
        </w:rPr>
        <w:t>,</w:t>
      </w:r>
      <w:r w:rsidRPr="009E21E3">
        <w:rPr>
          <w:rFonts w:cs="Times New Roman"/>
          <w:b/>
          <w:szCs w:val="20"/>
        </w:rPr>
        <w:t xml:space="preserve"> </w:t>
      </w:r>
      <w:r w:rsidRPr="009E21E3">
        <w:rPr>
          <w:rFonts w:cs="Times New Roman"/>
          <w:szCs w:val="20"/>
        </w:rPr>
        <w:t>Summary of theoretically possible configurations for trans-/cis-Pt</w:t>
      </w:r>
      <w:r w:rsidR="003F0D3A" w:rsidRPr="009E21E3">
        <w:rPr>
          <w:rFonts w:cs="Times New Roman"/>
          <w:szCs w:val="20"/>
        </w:rPr>
        <w:t>-</w:t>
      </w:r>
      <w:r w:rsidRPr="009E21E3">
        <w:rPr>
          <w:rFonts w:cs="Times New Roman"/>
          <w:szCs w:val="20"/>
        </w:rPr>
        <w:t>N</w:t>
      </w:r>
      <w:r w:rsidRPr="009E21E3">
        <w:rPr>
          <w:rFonts w:cs="Times New Roman"/>
          <w:szCs w:val="20"/>
          <w:vertAlign w:val="subscript"/>
        </w:rPr>
        <w:t>2</w:t>
      </w:r>
      <w:r w:rsidRPr="009E21E3">
        <w:rPr>
          <w:rFonts w:cs="Times New Roman"/>
          <w:szCs w:val="20"/>
        </w:rPr>
        <w:t>Cl</w:t>
      </w:r>
      <w:r w:rsidRPr="009E21E3">
        <w:rPr>
          <w:rFonts w:cs="Times New Roman"/>
          <w:szCs w:val="20"/>
          <w:vertAlign w:val="subscript"/>
        </w:rPr>
        <w:t>2</w:t>
      </w:r>
      <w:r w:rsidRPr="009E21E3">
        <w:rPr>
          <w:rFonts w:cs="Times New Roman"/>
          <w:szCs w:val="20"/>
        </w:rPr>
        <w:t xml:space="preserve"> into graphene sheet with edge sites (</w:t>
      </w:r>
      <w:r w:rsidRPr="009E21E3">
        <w:rPr>
          <w:rFonts w:cs="Times New Roman"/>
          <w:b/>
          <w:szCs w:val="20"/>
        </w:rPr>
        <w:t>a</w:t>
      </w:r>
      <w:r w:rsidRPr="009E21E3">
        <w:rPr>
          <w:rFonts w:cs="Times New Roman"/>
          <w:szCs w:val="20"/>
        </w:rPr>
        <w:t>) and bas</w:t>
      </w:r>
      <w:r w:rsidRPr="009E21E3">
        <w:rPr>
          <w:rFonts w:cs="Times New Roman" w:hint="eastAsia"/>
          <w:szCs w:val="20"/>
        </w:rPr>
        <w:t>a</w:t>
      </w:r>
      <w:r w:rsidRPr="009E21E3">
        <w:rPr>
          <w:rFonts w:cs="Times New Roman"/>
          <w:szCs w:val="20"/>
        </w:rPr>
        <w:t>l planes (</w:t>
      </w:r>
      <w:r w:rsidRPr="009E21E3">
        <w:rPr>
          <w:rFonts w:cs="Times New Roman"/>
          <w:b/>
          <w:szCs w:val="20"/>
        </w:rPr>
        <w:t>b</w:t>
      </w:r>
      <w:r w:rsidRPr="009E21E3">
        <w:rPr>
          <w:rFonts w:cs="Times New Roman"/>
          <w:szCs w:val="20"/>
        </w:rPr>
        <w:t>) before/after structural optimization.</w:t>
      </w:r>
    </w:p>
    <w:p w14:paraId="5B240E5E" w14:textId="09D55FFA" w:rsidR="00034721" w:rsidRPr="009E21E3" w:rsidRDefault="00F45FB0" w:rsidP="00034721">
      <w:pPr>
        <w:spacing w:line="360" w:lineRule="auto"/>
        <w:rPr>
          <w:rFonts w:cs="Times New Roman"/>
          <w:b/>
          <w:szCs w:val="20"/>
        </w:rPr>
      </w:pPr>
      <w:r w:rsidRPr="009E21E3">
        <w:rPr>
          <w:rFonts w:cs="Times New Roman"/>
          <w:b/>
          <w:szCs w:val="20"/>
        </w:rPr>
        <w:t>Additional note</w:t>
      </w:r>
      <w:r w:rsidRPr="009E21E3">
        <w:rPr>
          <w:rFonts w:cs="Times New Roman"/>
          <w:szCs w:val="20"/>
        </w:rPr>
        <w:t xml:space="preserve">: </w:t>
      </w:r>
      <w:r w:rsidR="000202B1" w:rsidRPr="009E21E3">
        <w:rPr>
          <w:rFonts w:cs="Times New Roman"/>
          <w:szCs w:val="20"/>
        </w:rPr>
        <w:t>T</w:t>
      </w:r>
      <w:r w:rsidR="00034721" w:rsidRPr="009E21E3">
        <w:rPr>
          <w:rFonts w:cs="Times New Roman"/>
          <w:szCs w:val="20"/>
        </w:rPr>
        <w:t>he abbreviation of carbon vacancy is “</w:t>
      </w:r>
      <w:r w:rsidR="00034721" w:rsidRPr="009E21E3">
        <w:rPr>
          <w:rFonts w:cs="Times New Roman"/>
          <w:i/>
          <w:szCs w:val="20"/>
        </w:rPr>
        <w:t>v</w:t>
      </w:r>
      <w:r w:rsidR="00034721" w:rsidRPr="009E21E3">
        <w:rPr>
          <w:rFonts w:cs="Times New Roman"/>
          <w:szCs w:val="20"/>
        </w:rPr>
        <w:t xml:space="preserve">”, </w:t>
      </w:r>
      <w:r w:rsidRPr="009E21E3">
        <w:rPr>
          <w:rFonts w:cs="Times New Roman"/>
          <w:szCs w:val="20"/>
        </w:rPr>
        <w:t xml:space="preserve">and </w:t>
      </w:r>
      <w:r w:rsidR="00034721" w:rsidRPr="009E21E3">
        <w:rPr>
          <w:rFonts w:cs="Times New Roman"/>
          <w:szCs w:val="20"/>
        </w:rPr>
        <w:t xml:space="preserve">the numbering </w:t>
      </w:r>
      <w:r w:rsidR="000202B1" w:rsidRPr="009E21E3">
        <w:rPr>
          <w:rFonts w:cs="Times New Roman"/>
          <w:szCs w:val="20"/>
        </w:rPr>
        <w:t xml:space="preserve">indicates </w:t>
      </w:r>
      <w:r w:rsidR="00034721" w:rsidRPr="009E21E3">
        <w:rPr>
          <w:rFonts w:cs="Times New Roman"/>
          <w:szCs w:val="20"/>
        </w:rPr>
        <w:t xml:space="preserve">that </w:t>
      </w:r>
      <w:r w:rsidR="0023357A" w:rsidRPr="009E21E3">
        <w:rPr>
          <w:rFonts w:cs="Times New Roman"/>
          <w:i/>
          <w:szCs w:val="20"/>
        </w:rPr>
        <w:t>1: trans-PtN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Cl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-1; 2: trans-PtN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Cl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-2; 3: trans-PtN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Cl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-v; 4: cis-PtN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Cl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; 5: cis-PtN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Cl</w:t>
      </w:r>
      <w:r w:rsidR="0023357A" w:rsidRPr="009E21E3">
        <w:rPr>
          <w:rFonts w:cs="Times New Roman"/>
          <w:i/>
          <w:szCs w:val="20"/>
          <w:vertAlign w:val="subscript"/>
        </w:rPr>
        <w:t>2</w:t>
      </w:r>
      <w:r w:rsidR="0023357A" w:rsidRPr="009E21E3">
        <w:rPr>
          <w:rFonts w:cs="Times New Roman"/>
          <w:i/>
          <w:szCs w:val="20"/>
        </w:rPr>
        <w:t>-v</w:t>
      </w:r>
      <w:r w:rsidR="000202B1" w:rsidRPr="009E21E3">
        <w:rPr>
          <w:rFonts w:cs="Times New Roman"/>
          <w:iCs/>
          <w:szCs w:val="20"/>
        </w:rPr>
        <w:t>.</w:t>
      </w:r>
    </w:p>
    <w:p w14:paraId="6F45EB5C" w14:textId="0998F6FE" w:rsidR="00034721" w:rsidRPr="009E21E3" w:rsidRDefault="00034721" w:rsidP="00034721">
      <w:pPr>
        <w:widowControl/>
        <w:wordWrap/>
        <w:autoSpaceDE/>
        <w:autoSpaceDN/>
        <w:rPr>
          <w:rFonts w:cs="Times New Roman"/>
          <w:b/>
          <w:szCs w:val="20"/>
        </w:rPr>
      </w:pPr>
      <w:r w:rsidRPr="009E21E3">
        <w:rPr>
          <w:rFonts w:cs="Times New Roman"/>
          <w:szCs w:val="20"/>
        </w:rPr>
        <w:br w:type="page"/>
      </w:r>
    </w:p>
    <w:p w14:paraId="68632E2B" w14:textId="77777777" w:rsidR="00034721" w:rsidRPr="009E21E3" w:rsidRDefault="00034721" w:rsidP="00034721">
      <w:pPr>
        <w:jc w:val="center"/>
        <w:rPr>
          <w:rFonts w:cs="Times New Roman"/>
          <w:szCs w:val="20"/>
        </w:rPr>
      </w:pPr>
      <w:r w:rsidRPr="009E21E3">
        <w:rPr>
          <w:rFonts w:cs="Times New Roman"/>
          <w:noProof/>
          <w:szCs w:val="20"/>
        </w:rPr>
        <w:lastRenderedPageBreak/>
        <w:drawing>
          <wp:inline distT="0" distB="0" distL="0" distR="0" wp14:anchorId="7E018AB9" wp14:editId="709CBFF5">
            <wp:extent cx="4770706" cy="2152760"/>
            <wp:effectExtent l="0" t="0" r="0" b="0"/>
            <wp:docPr id="62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0706" cy="21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9E21E3" w:rsidRPr="009E21E3" w14:paraId="106B6AD6" w14:textId="77777777" w:rsidTr="00034721">
        <w:trPr>
          <w:trHeight w:val="351"/>
          <w:jc w:val="center"/>
        </w:trPr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FEF0A4D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No.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06B0E47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Volume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60F9F9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Formation energy (eV)</w:t>
            </w:r>
          </w:p>
        </w:tc>
      </w:tr>
      <w:tr w:rsidR="009E21E3" w:rsidRPr="009E21E3" w14:paraId="536E2BC7" w14:textId="77777777" w:rsidTr="008D661B">
        <w:trPr>
          <w:trHeight w:val="600"/>
          <w:jc w:val="center"/>
        </w:trPr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3EE3F94" w14:textId="4483473C" w:rsidR="00034721" w:rsidRPr="009E21E3" w:rsidRDefault="00034721" w:rsidP="0023357A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1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609CE3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21389EF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62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4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4386B04" w14:textId="4EC8D223" w:rsidR="00034721" w:rsidRPr="009E21E3" w:rsidRDefault="008D661B" w:rsidP="00034721">
            <w:pPr>
              <w:widowControl/>
              <w:wordWrap/>
              <w:autoSpaceDE/>
              <w:autoSpaceDN/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1.407</w:t>
            </w:r>
          </w:p>
        </w:tc>
      </w:tr>
      <w:tr w:rsidR="009E21E3" w:rsidRPr="009E21E3" w14:paraId="3B94E287" w14:textId="77777777" w:rsidTr="00034721">
        <w:trPr>
          <w:trHeight w:val="351"/>
          <w:jc w:val="center"/>
        </w:trPr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44925B6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2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vAlign w:val="center"/>
          </w:tcPr>
          <w:p w14:paraId="3DC8ECF6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603766D7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60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6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48713F44" w14:textId="2FAFAFED" w:rsidR="00034721" w:rsidRPr="009E21E3" w:rsidRDefault="008D661B" w:rsidP="00034721">
            <w:pPr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23357A" w:rsidRPr="009E21E3">
              <w:rPr>
                <w:rFonts w:eastAsia="맑은 고딕" w:cs="Times New Roman"/>
                <w:bCs/>
                <w:szCs w:val="20"/>
              </w:rPr>
              <w:t>1.600</w:t>
            </w:r>
          </w:p>
        </w:tc>
      </w:tr>
      <w:tr w:rsidR="009E21E3" w:rsidRPr="009E21E3" w14:paraId="61017EEF" w14:textId="77777777" w:rsidTr="00034721">
        <w:trPr>
          <w:trHeight w:val="351"/>
          <w:jc w:val="center"/>
        </w:trPr>
        <w:tc>
          <w:tcPr>
            <w:tcW w:w="3005" w:type="dxa"/>
            <w:vAlign w:val="center"/>
          </w:tcPr>
          <w:p w14:paraId="59C3322D" w14:textId="1B48CC13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3</w:t>
            </w:r>
            <w:r w:rsidR="0023357A" w:rsidRPr="009E21E3">
              <w:rPr>
                <w:rFonts w:cs="Times New Roman"/>
                <w:b/>
                <w:szCs w:val="20"/>
              </w:rPr>
              <w:t xml:space="preserve"> (#4-1)</w:t>
            </w:r>
          </w:p>
        </w:tc>
        <w:tc>
          <w:tcPr>
            <w:tcW w:w="3005" w:type="dxa"/>
            <w:vMerge/>
            <w:vAlign w:val="center"/>
          </w:tcPr>
          <w:p w14:paraId="3068E016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42696982" w14:textId="6A9D4107" w:rsidR="00034721" w:rsidRPr="009E21E3" w:rsidRDefault="008D661B" w:rsidP="00034721">
            <w:pPr>
              <w:jc w:val="center"/>
              <w:rPr>
                <w:rFonts w:eastAsia="맑은 고딕"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4"/>
              </w:rPr>
              <w:t>−</w:t>
            </w:r>
            <w:r w:rsidR="0023357A" w:rsidRPr="009E21E3">
              <w:rPr>
                <w:rFonts w:eastAsia="맑은 고딕" w:cs="Times New Roman"/>
                <w:b/>
                <w:szCs w:val="20"/>
              </w:rPr>
              <w:t>1.610</w:t>
            </w:r>
          </w:p>
        </w:tc>
      </w:tr>
      <w:tr w:rsidR="009E21E3" w:rsidRPr="009E21E3" w14:paraId="7C1C7CA2" w14:textId="77777777" w:rsidTr="00034721">
        <w:trPr>
          <w:trHeight w:val="351"/>
          <w:jc w:val="center"/>
        </w:trPr>
        <w:tc>
          <w:tcPr>
            <w:tcW w:w="3005" w:type="dxa"/>
            <w:vAlign w:val="center"/>
          </w:tcPr>
          <w:p w14:paraId="116F8772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4</w:t>
            </w:r>
          </w:p>
        </w:tc>
        <w:tc>
          <w:tcPr>
            <w:tcW w:w="3005" w:type="dxa"/>
            <w:vMerge/>
            <w:vAlign w:val="center"/>
          </w:tcPr>
          <w:p w14:paraId="7EABD41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20F5431D" w14:textId="61C4E57A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1.588</w:t>
            </w:r>
          </w:p>
        </w:tc>
      </w:tr>
      <w:tr w:rsidR="00034721" w:rsidRPr="009E21E3" w14:paraId="1F8D3771" w14:textId="77777777" w:rsidTr="008D661B">
        <w:trPr>
          <w:trHeight w:val="620"/>
          <w:jc w:val="center"/>
        </w:trPr>
        <w:tc>
          <w:tcPr>
            <w:tcW w:w="300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7C43A2CA" w14:textId="4CC006FA" w:rsidR="00034721" w:rsidRPr="009E21E3" w:rsidRDefault="0023357A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 w:hint="eastAsia"/>
                <w:szCs w:val="20"/>
              </w:rPr>
              <w:t>5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49C9153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4240E116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61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5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4E07E29B" w14:textId="6296E113" w:rsidR="00034721" w:rsidRPr="009E21E3" w:rsidRDefault="008D661B" w:rsidP="00034721">
            <w:pPr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1.491</w:t>
            </w:r>
          </w:p>
        </w:tc>
      </w:tr>
    </w:tbl>
    <w:p w14:paraId="0794A972" w14:textId="77777777" w:rsidR="00034721" w:rsidRPr="009E21E3" w:rsidRDefault="00034721" w:rsidP="00034721">
      <w:pPr>
        <w:rPr>
          <w:rFonts w:cs="Times New Roman"/>
          <w:szCs w:val="20"/>
        </w:rPr>
      </w:pPr>
    </w:p>
    <w:p w14:paraId="6D352126" w14:textId="0E497905" w:rsidR="00034721" w:rsidRPr="009E21E3" w:rsidRDefault="00034721" w:rsidP="001A0363">
      <w:pPr>
        <w:spacing w:line="360" w:lineRule="auto"/>
        <w:rPr>
          <w:rFonts w:cs="Times New Roman"/>
          <w:b/>
          <w:szCs w:val="20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Pr="009E21E3">
        <w:rPr>
          <w:rFonts w:cs="Times New Roman"/>
          <w:b/>
          <w:szCs w:val="24"/>
        </w:rPr>
        <w:t>2</w:t>
      </w:r>
      <w:r w:rsidR="001E5812" w:rsidRPr="009E21E3">
        <w:rPr>
          <w:rFonts w:cs="Times New Roman"/>
          <w:b/>
          <w:szCs w:val="24"/>
        </w:rPr>
        <w:t>1</w:t>
      </w:r>
      <w:r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b/>
          <w:szCs w:val="20"/>
        </w:rPr>
        <w:t xml:space="preserve"> </w:t>
      </w:r>
      <w:r w:rsidR="00643CEA" w:rsidRPr="009E21E3">
        <w:rPr>
          <w:rFonts w:cs="Times New Roman"/>
          <w:b/>
          <w:szCs w:val="20"/>
        </w:rPr>
        <w:t>a</w:t>
      </w:r>
      <w:r w:rsidR="00643CEA" w:rsidRPr="009E21E3">
        <w:rPr>
          <w:rFonts w:cs="Times New Roman"/>
          <w:szCs w:val="20"/>
        </w:rPr>
        <w:t>, Optimized structure of the trans-Pt-N</w:t>
      </w:r>
      <w:r w:rsidR="00643CEA" w:rsidRPr="009E21E3">
        <w:rPr>
          <w:rFonts w:cs="Times New Roman"/>
          <w:szCs w:val="20"/>
          <w:vertAlign w:val="subscript"/>
        </w:rPr>
        <w:t>2</w:t>
      </w:r>
      <w:r w:rsidR="00643CEA" w:rsidRPr="009E21E3">
        <w:rPr>
          <w:rFonts w:cs="Times New Roman"/>
          <w:szCs w:val="20"/>
        </w:rPr>
        <w:t>Cl</w:t>
      </w:r>
      <w:r w:rsidR="00643CEA" w:rsidRPr="009E21E3">
        <w:rPr>
          <w:rFonts w:cs="Times New Roman"/>
          <w:szCs w:val="20"/>
          <w:vertAlign w:val="subscript"/>
        </w:rPr>
        <w:t>2</w:t>
      </w:r>
      <w:r w:rsidR="0023357A" w:rsidRPr="009E21E3">
        <w:rPr>
          <w:rFonts w:cs="Times New Roman"/>
          <w:szCs w:val="20"/>
        </w:rPr>
        <w:t>-1</w:t>
      </w:r>
      <w:r w:rsidR="00643CEA" w:rsidRPr="009E21E3">
        <w:rPr>
          <w:rFonts w:cs="Times New Roman"/>
          <w:szCs w:val="20"/>
        </w:rPr>
        <w:t xml:space="preserve"> model. </w:t>
      </w:r>
      <w:r w:rsidR="00643CEA" w:rsidRPr="009E21E3">
        <w:rPr>
          <w:rFonts w:cs="Times New Roman" w:hint="eastAsia"/>
          <w:b/>
          <w:szCs w:val="20"/>
        </w:rPr>
        <w:t>b</w:t>
      </w:r>
      <w:r w:rsidR="00643CEA" w:rsidRPr="009E21E3">
        <w:rPr>
          <w:rFonts w:cs="Times New Roman"/>
          <w:szCs w:val="20"/>
        </w:rPr>
        <w:t>, Various configurations of Fe-N</w:t>
      </w:r>
      <w:r w:rsidR="00643CEA" w:rsidRPr="009E21E3">
        <w:rPr>
          <w:rFonts w:cs="Times New Roman"/>
          <w:szCs w:val="20"/>
          <w:vertAlign w:val="subscript"/>
        </w:rPr>
        <w:t>4</w:t>
      </w:r>
      <w:r w:rsidR="00643CEA" w:rsidRPr="009E21E3">
        <w:rPr>
          <w:rFonts w:cs="Times New Roman"/>
          <w:szCs w:val="20"/>
        </w:rPr>
        <w:t xml:space="preserve"> with a trans-Pt-N</w:t>
      </w:r>
      <w:r w:rsidR="00643CEA" w:rsidRPr="009E21E3">
        <w:rPr>
          <w:rFonts w:cs="Times New Roman"/>
          <w:szCs w:val="20"/>
          <w:vertAlign w:val="subscript"/>
        </w:rPr>
        <w:t>2</w:t>
      </w:r>
      <w:r w:rsidR="00643CEA" w:rsidRPr="009E21E3">
        <w:rPr>
          <w:rFonts w:cs="Times New Roman"/>
          <w:szCs w:val="20"/>
        </w:rPr>
        <w:t>Cl</w:t>
      </w:r>
      <w:r w:rsidR="00643CEA" w:rsidRPr="009E21E3">
        <w:rPr>
          <w:rFonts w:cs="Times New Roman"/>
          <w:szCs w:val="20"/>
          <w:vertAlign w:val="subscript"/>
        </w:rPr>
        <w:t>2</w:t>
      </w:r>
      <w:r w:rsidR="00643CEA" w:rsidRPr="009E21E3">
        <w:rPr>
          <w:rFonts w:cs="Times New Roman"/>
          <w:szCs w:val="20"/>
        </w:rPr>
        <w:t>-</w:t>
      </w:r>
      <w:r w:rsidR="0023357A" w:rsidRPr="009E21E3">
        <w:rPr>
          <w:rFonts w:cs="Times New Roman"/>
          <w:szCs w:val="20"/>
        </w:rPr>
        <w:t xml:space="preserve">1 </w:t>
      </w:r>
      <w:r w:rsidR="00643CEA" w:rsidRPr="009E21E3">
        <w:rPr>
          <w:rFonts w:cs="Times New Roman"/>
          <w:szCs w:val="20"/>
        </w:rPr>
        <w:t xml:space="preserve">for searching the most stable structure. Model volume was 70. </w:t>
      </w:r>
      <w:r w:rsidR="000202B1" w:rsidRPr="009E21E3">
        <w:rPr>
          <w:rFonts w:cs="Times New Roman"/>
          <w:szCs w:val="20"/>
        </w:rPr>
        <w:t>M</w:t>
      </w:r>
      <w:r w:rsidR="00643CEA" w:rsidRPr="009E21E3">
        <w:rPr>
          <w:rFonts w:cs="Times New Roman"/>
          <w:szCs w:val="20"/>
        </w:rPr>
        <w:t xml:space="preserve">odel No. </w:t>
      </w:r>
      <w:r w:rsidR="0023357A" w:rsidRPr="009E21E3">
        <w:rPr>
          <w:rFonts w:cs="Times New Roman"/>
          <w:szCs w:val="20"/>
        </w:rPr>
        <w:t>3</w:t>
      </w:r>
      <w:r w:rsidR="00643CEA" w:rsidRPr="009E21E3">
        <w:rPr>
          <w:rFonts w:cs="Times New Roman"/>
          <w:szCs w:val="20"/>
        </w:rPr>
        <w:t xml:space="preserve"> showed the lowest formation energy among the models, and thus, was used as the representative Fe-N</w:t>
      </w:r>
      <w:r w:rsidR="00643CEA" w:rsidRPr="009E21E3">
        <w:rPr>
          <w:rFonts w:cs="Times New Roman"/>
          <w:szCs w:val="20"/>
          <w:vertAlign w:val="subscript"/>
        </w:rPr>
        <w:t>4</w:t>
      </w:r>
      <w:r w:rsidR="00643CEA" w:rsidRPr="009E21E3">
        <w:rPr>
          <w:rFonts w:cs="Times New Roman"/>
          <w:szCs w:val="20"/>
        </w:rPr>
        <w:t>/trans-Pt-N</w:t>
      </w:r>
      <w:r w:rsidR="00643CEA" w:rsidRPr="009E21E3">
        <w:rPr>
          <w:rFonts w:cs="Times New Roman"/>
          <w:szCs w:val="20"/>
          <w:vertAlign w:val="subscript"/>
        </w:rPr>
        <w:t>2</w:t>
      </w:r>
      <w:r w:rsidR="00643CEA" w:rsidRPr="009E21E3">
        <w:rPr>
          <w:rFonts w:cs="Times New Roman"/>
          <w:szCs w:val="20"/>
        </w:rPr>
        <w:t>Cl</w:t>
      </w:r>
      <w:r w:rsidR="00643CEA" w:rsidRPr="009E21E3">
        <w:rPr>
          <w:rFonts w:cs="Times New Roman"/>
          <w:szCs w:val="20"/>
          <w:vertAlign w:val="subscript"/>
        </w:rPr>
        <w:t>2</w:t>
      </w:r>
      <w:r w:rsidR="00643CEA" w:rsidRPr="009E21E3">
        <w:rPr>
          <w:rFonts w:cs="Times New Roman"/>
          <w:szCs w:val="20"/>
        </w:rPr>
        <w:t>-1 model</w:t>
      </w:r>
      <w:r w:rsidR="0023357A" w:rsidRPr="009E21E3">
        <w:rPr>
          <w:rFonts w:cs="Times New Roman"/>
          <w:szCs w:val="20"/>
        </w:rPr>
        <w:t xml:space="preserve"> (#4-1</w:t>
      </w:r>
      <w:r w:rsidR="00643CEA" w:rsidRPr="009E21E3">
        <w:rPr>
          <w:rFonts w:cs="Times New Roman"/>
          <w:szCs w:val="20"/>
        </w:rPr>
        <w:t>) for the cohesive energy comparison. Gray, blue, green, orange, and white balls indicate carbon, nitrogen, chlorine, iron, and platinum atoms, respectively.</w:t>
      </w:r>
    </w:p>
    <w:p w14:paraId="2A45AB7D" w14:textId="77777777" w:rsidR="00034721" w:rsidRPr="009E21E3" w:rsidRDefault="00034721" w:rsidP="00034721">
      <w:pPr>
        <w:widowControl/>
        <w:wordWrap/>
        <w:autoSpaceDE/>
        <w:autoSpaceDN/>
        <w:rPr>
          <w:rFonts w:cs="Times New Roman"/>
          <w:b/>
          <w:szCs w:val="20"/>
        </w:rPr>
      </w:pPr>
      <w:r w:rsidRPr="009E21E3">
        <w:rPr>
          <w:rFonts w:cs="Times New Roman"/>
          <w:b/>
          <w:szCs w:val="20"/>
        </w:rPr>
        <w:br w:type="page"/>
      </w:r>
    </w:p>
    <w:p w14:paraId="4DD0977A" w14:textId="77777777" w:rsidR="00034721" w:rsidRPr="009E21E3" w:rsidRDefault="00034721" w:rsidP="00034721">
      <w:pPr>
        <w:rPr>
          <w:rFonts w:cs="Times New Roman"/>
          <w:b/>
          <w:szCs w:val="20"/>
        </w:rPr>
      </w:pPr>
      <w:r w:rsidRPr="009E21E3">
        <w:rPr>
          <w:rFonts w:cs="Times New Roman"/>
          <w:b/>
          <w:noProof/>
          <w:szCs w:val="20"/>
        </w:rPr>
        <w:lastRenderedPageBreak/>
        <w:drawing>
          <wp:inline distT="0" distB="0" distL="0" distR="0" wp14:anchorId="0D89107B" wp14:editId="455A9172">
            <wp:extent cx="5679054" cy="2127551"/>
            <wp:effectExtent l="0" t="0" r="0" b="6350"/>
            <wp:docPr id="29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9054" cy="212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9E21E3" w:rsidRPr="009E21E3" w14:paraId="56FA2941" w14:textId="77777777" w:rsidTr="00034721">
        <w:trPr>
          <w:trHeight w:val="351"/>
        </w:trPr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64FFE95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No.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5E67D1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Volume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65A72F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Formation energy (eV)</w:t>
            </w:r>
          </w:p>
        </w:tc>
      </w:tr>
      <w:tr w:rsidR="009E21E3" w:rsidRPr="009E21E3" w14:paraId="7D19A171" w14:textId="77777777" w:rsidTr="008D661B">
        <w:trPr>
          <w:trHeight w:val="570"/>
        </w:trPr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60D782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1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DC8672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72</w:t>
            </w:r>
          </w:p>
          <w:p w14:paraId="6C2B542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64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4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5496E4F" w14:textId="66FA3AC1" w:rsidR="00034721" w:rsidRPr="009E21E3" w:rsidRDefault="008D661B" w:rsidP="00034721">
            <w:pPr>
              <w:widowControl/>
              <w:wordWrap/>
              <w:autoSpaceDE/>
              <w:autoSpaceDN/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1.468</w:t>
            </w:r>
          </w:p>
        </w:tc>
      </w:tr>
      <w:tr w:rsidR="009E21E3" w:rsidRPr="009E21E3" w14:paraId="0BA35589" w14:textId="77777777" w:rsidTr="00034721">
        <w:trPr>
          <w:trHeight w:val="351"/>
        </w:trPr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5B535699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2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vAlign w:val="center"/>
          </w:tcPr>
          <w:p w14:paraId="272E10D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72</w:t>
            </w:r>
          </w:p>
          <w:p w14:paraId="2D47BE4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62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6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345A6A0D" w14:textId="0D18B875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1.654</w:t>
            </w:r>
          </w:p>
        </w:tc>
      </w:tr>
      <w:tr w:rsidR="009E21E3" w:rsidRPr="009E21E3" w14:paraId="57B19F93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14150FF6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3</w:t>
            </w:r>
          </w:p>
        </w:tc>
        <w:tc>
          <w:tcPr>
            <w:tcW w:w="3005" w:type="dxa"/>
            <w:vMerge/>
            <w:vAlign w:val="center"/>
          </w:tcPr>
          <w:p w14:paraId="071203C6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59276745" w14:textId="44555D27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1.657</w:t>
            </w:r>
          </w:p>
        </w:tc>
      </w:tr>
      <w:tr w:rsidR="009E21E3" w:rsidRPr="009E21E3" w14:paraId="23D82830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5443BE9D" w14:textId="14C77471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4</w:t>
            </w:r>
            <w:r w:rsidR="0023357A" w:rsidRPr="009E21E3">
              <w:rPr>
                <w:rFonts w:cs="Times New Roman"/>
                <w:b/>
                <w:szCs w:val="20"/>
              </w:rPr>
              <w:t xml:space="preserve"> (#4-2)</w:t>
            </w:r>
          </w:p>
        </w:tc>
        <w:tc>
          <w:tcPr>
            <w:tcW w:w="3005" w:type="dxa"/>
            <w:vMerge/>
            <w:vAlign w:val="center"/>
          </w:tcPr>
          <w:p w14:paraId="45F482AC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5045E111" w14:textId="49A78E3B" w:rsidR="00034721" w:rsidRPr="009E21E3" w:rsidRDefault="008D661B" w:rsidP="00034721">
            <w:pPr>
              <w:jc w:val="center"/>
              <w:rPr>
                <w:rFonts w:eastAsia="맑은 고딕"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/>
                <w:bCs/>
                <w:szCs w:val="20"/>
              </w:rPr>
              <w:t>1.663</w:t>
            </w:r>
          </w:p>
        </w:tc>
      </w:tr>
      <w:tr w:rsidR="009E21E3" w:rsidRPr="009E21E3" w14:paraId="65B98D7F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368A793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5</w:t>
            </w:r>
          </w:p>
        </w:tc>
        <w:tc>
          <w:tcPr>
            <w:tcW w:w="3005" w:type="dxa"/>
            <w:vMerge/>
            <w:vAlign w:val="center"/>
          </w:tcPr>
          <w:p w14:paraId="79588978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549EA8AB" w14:textId="2535B382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1.646</w:t>
            </w:r>
          </w:p>
        </w:tc>
      </w:tr>
      <w:tr w:rsidR="009E21E3" w:rsidRPr="009E21E3" w14:paraId="1692F15D" w14:textId="77777777" w:rsidTr="00034721">
        <w:trPr>
          <w:trHeight w:val="351"/>
        </w:trPr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1A76382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6</w:t>
            </w:r>
          </w:p>
        </w:tc>
        <w:tc>
          <w:tcPr>
            <w:tcW w:w="3005" w:type="dxa"/>
            <w:vMerge/>
            <w:tcBorders>
              <w:bottom w:val="single" w:sz="6" w:space="0" w:color="auto"/>
            </w:tcBorders>
            <w:vAlign w:val="center"/>
          </w:tcPr>
          <w:p w14:paraId="4453E82F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61FF34A1" w14:textId="21BC133A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1.657</w:t>
            </w:r>
          </w:p>
        </w:tc>
      </w:tr>
      <w:tr w:rsidR="00034721" w:rsidRPr="009E21E3" w14:paraId="652D9AD2" w14:textId="77777777" w:rsidTr="008D661B">
        <w:trPr>
          <w:trHeight w:val="618"/>
        </w:trPr>
        <w:tc>
          <w:tcPr>
            <w:tcW w:w="300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E422D57" w14:textId="10261701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BD2310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72</w:t>
            </w:r>
          </w:p>
          <w:p w14:paraId="79B0C6B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63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5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DC54D27" w14:textId="2950AD0A" w:rsidR="00034721" w:rsidRPr="009E21E3" w:rsidRDefault="008D661B" w:rsidP="00034721">
            <w:pPr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1.559</w:t>
            </w:r>
          </w:p>
        </w:tc>
      </w:tr>
    </w:tbl>
    <w:p w14:paraId="21995956" w14:textId="77777777" w:rsidR="00034721" w:rsidRPr="009E21E3" w:rsidRDefault="00034721" w:rsidP="00034721">
      <w:pPr>
        <w:rPr>
          <w:rFonts w:cs="Times New Roman"/>
          <w:b/>
          <w:szCs w:val="20"/>
        </w:rPr>
      </w:pPr>
    </w:p>
    <w:p w14:paraId="3FED76D8" w14:textId="2A84FD42" w:rsidR="00034721" w:rsidRPr="009E21E3" w:rsidRDefault="00034721" w:rsidP="001A0363">
      <w:pPr>
        <w:spacing w:line="360" w:lineRule="auto"/>
        <w:rPr>
          <w:rFonts w:cs="Times New Roman"/>
          <w:b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Pr="009E21E3">
        <w:rPr>
          <w:rFonts w:cs="Times New Roman"/>
          <w:b/>
          <w:szCs w:val="24"/>
        </w:rPr>
        <w:t>2</w:t>
      </w:r>
      <w:r w:rsidR="0023357A" w:rsidRPr="009E21E3">
        <w:rPr>
          <w:rFonts w:cs="Times New Roman"/>
          <w:b/>
          <w:szCs w:val="24"/>
        </w:rPr>
        <w:t>2</w:t>
      </w:r>
      <w:r w:rsidRPr="009E21E3">
        <w:rPr>
          <w:rFonts w:cs="Times New Roman"/>
          <w:b/>
          <w:szCs w:val="24"/>
        </w:rPr>
        <w:t>.</w:t>
      </w:r>
      <w:r w:rsidR="001A0363" w:rsidRPr="009E21E3">
        <w:rPr>
          <w:rFonts w:cs="Times New Roman"/>
          <w:b/>
          <w:szCs w:val="24"/>
        </w:rPr>
        <w:t xml:space="preserve"> </w:t>
      </w:r>
      <w:r w:rsidR="001A0363" w:rsidRPr="009E21E3">
        <w:rPr>
          <w:rFonts w:cs="Times New Roman"/>
          <w:b/>
          <w:szCs w:val="20"/>
        </w:rPr>
        <w:t>a</w:t>
      </w:r>
      <w:r w:rsidR="001A0363" w:rsidRPr="009E21E3">
        <w:rPr>
          <w:rFonts w:cs="Times New Roman"/>
          <w:szCs w:val="20"/>
        </w:rPr>
        <w:t>, Optimized structure of the trans-Pt-N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-</w:t>
      </w:r>
      <w:r w:rsidR="0023357A" w:rsidRPr="009E21E3">
        <w:rPr>
          <w:rFonts w:cs="Times New Roman"/>
          <w:szCs w:val="20"/>
        </w:rPr>
        <w:t xml:space="preserve">2 </w:t>
      </w:r>
      <w:r w:rsidR="001A0363" w:rsidRPr="009E21E3">
        <w:rPr>
          <w:rFonts w:cs="Times New Roman"/>
          <w:szCs w:val="20"/>
        </w:rPr>
        <w:t xml:space="preserve">model. </w:t>
      </w:r>
      <w:r w:rsidR="001A0363" w:rsidRPr="009E21E3">
        <w:rPr>
          <w:rFonts w:cs="Times New Roman" w:hint="eastAsia"/>
          <w:b/>
          <w:szCs w:val="20"/>
        </w:rPr>
        <w:t>b</w:t>
      </w:r>
      <w:r w:rsidR="001A0363" w:rsidRPr="009E21E3">
        <w:rPr>
          <w:rFonts w:cs="Times New Roman"/>
          <w:szCs w:val="20"/>
        </w:rPr>
        <w:t>, Various configurations of Fe-N</w:t>
      </w:r>
      <w:r w:rsidR="001A0363" w:rsidRPr="009E21E3">
        <w:rPr>
          <w:rFonts w:cs="Times New Roman"/>
          <w:szCs w:val="20"/>
          <w:vertAlign w:val="subscript"/>
        </w:rPr>
        <w:t>4</w:t>
      </w:r>
      <w:r w:rsidR="001A0363" w:rsidRPr="009E21E3">
        <w:rPr>
          <w:rFonts w:cs="Times New Roman"/>
          <w:szCs w:val="20"/>
        </w:rPr>
        <w:t xml:space="preserve"> with a trans-Pt-N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23357A" w:rsidRPr="009E21E3">
        <w:rPr>
          <w:rFonts w:cs="Times New Roman"/>
          <w:szCs w:val="20"/>
        </w:rPr>
        <w:t>-2</w:t>
      </w:r>
      <w:r w:rsidR="001A0363" w:rsidRPr="009E21E3">
        <w:rPr>
          <w:rFonts w:cs="Times New Roman"/>
          <w:szCs w:val="20"/>
        </w:rPr>
        <w:t xml:space="preserve"> for searching the most stable structure. Model volume was 72. </w:t>
      </w:r>
      <w:r w:rsidR="000202B1" w:rsidRPr="009E21E3">
        <w:rPr>
          <w:rFonts w:cs="Times New Roman"/>
          <w:szCs w:val="20"/>
        </w:rPr>
        <w:t>M</w:t>
      </w:r>
      <w:r w:rsidR="001A0363" w:rsidRPr="009E21E3">
        <w:rPr>
          <w:rFonts w:cs="Times New Roman"/>
          <w:szCs w:val="20"/>
        </w:rPr>
        <w:t xml:space="preserve">odel No. </w:t>
      </w:r>
      <w:r w:rsidR="0023357A" w:rsidRPr="009E21E3">
        <w:rPr>
          <w:rFonts w:cs="Times New Roman"/>
          <w:szCs w:val="20"/>
        </w:rPr>
        <w:t>4</w:t>
      </w:r>
      <w:r w:rsidR="001A0363" w:rsidRPr="009E21E3">
        <w:rPr>
          <w:rFonts w:cs="Times New Roman"/>
          <w:szCs w:val="20"/>
        </w:rPr>
        <w:t xml:space="preserve"> showed the lowest formation energy among the models, and thus, was used as the representative Fe-N</w:t>
      </w:r>
      <w:r w:rsidR="001A0363" w:rsidRPr="009E21E3">
        <w:rPr>
          <w:rFonts w:cs="Times New Roman"/>
          <w:szCs w:val="20"/>
          <w:vertAlign w:val="subscript"/>
        </w:rPr>
        <w:t>4</w:t>
      </w:r>
      <w:r w:rsidR="001A0363" w:rsidRPr="009E21E3">
        <w:rPr>
          <w:rFonts w:cs="Times New Roman"/>
          <w:szCs w:val="20"/>
        </w:rPr>
        <w:t>/trans-Pt-N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23357A" w:rsidRPr="009E21E3">
        <w:rPr>
          <w:rFonts w:cs="Times New Roman"/>
          <w:szCs w:val="20"/>
        </w:rPr>
        <w:t>-2</w:t>
      </w:r>
      <w:r w:rsidR="001A0363" w:rsidRPr="009E21E3">
        <w:rPr>
          <w:rFonts w:cs="Times New Roman"/>
          <w:szCs w:val="20"/>
        </w:rPr>
        <w:t xml:space="preserve"> model (#4-</w:t>
      </w:r>
      <w:r w:rsidR="0023357A" w:rsidRPr="009E21E3">
        <w:rPr>
          <w:rFonts w:cs="Times New Roman"/>
          <w:szCs w:val="20"/>
        </w:rPr>
        <w:t>2</w:t>
      </w:r>
      <w:r w:rsidR="001A0363" w:rsidRPr="009E21E3">
        <w:rPr>
          <w:rFonts w:cs="Times New Roman"/>
          <w:szCs w:val="20"/>
        </w:rPr>
        <w:t>) for the cohesive energy comparison. Gray, blue, green, orange, and white balls indicate carbon, nitrogen, chlorine, iron, and platinum atoms, respectively.</w:t>
      </w:r>
    </w:p>
    <w:p w14:paraId="13F501A1" w14:textId="77777777" w:rsidR="00034721" w:rsidRPr="009E21E3" w:rsidRDefault="00034721" w:rsidP="00034721">
      <w:pPr>
        <w:widowControl/>
        <w:wordWrap/>
        <w:autoSpaceDE/>
        <w:autoSpaceDN/>
        <w:rPr>
          <w:rFonts w:cs="Times New Roman"/>
          <w:szCs w:val="20"/>
        </w:rPr>
      </w:pPr>
      <w:r w:rsidRPr="009E21E3">
        <w:rPr>
          <w:rFonts w:cs="Times New Roman"/>
          <w:szCs w:val="20"/>
        </w:rPr>
        <w:br w:type="page"/>
      </w:r>
    </w:p>
    <w:p w14:paraId="394C4A11" w14:textId="77777777" w:rsidR="00034721" w:rsidRPr="009E21E3" w:rsidRDefault="00034721" w:rsidP="00034721">
      <w:pPr>
        <w:jc w:val="center"/>
        <w:rPr>
          <w:rFonts w:cs="Times New Roman"/>
          <w:szCs w:val="20"/>
        </w:rPr>
      </w:pPr>
      <w:r w:rsidRPr="009E21E3">
        <w:rPr>
          <w:rFonts w:cs="Times New Roman"/>
          <w:noProof/>
          <w:szCs w:val="20"/>
        </w:rPr>
        <w:lastRenderedPageBreak/>
        <w:drawing>
          <wp:inline distT="0" distB="0" distL="0" distR="0" wp14:anchorId="550A0A02" wp14:editId="66B63306">
            <wp:extent cx="5588539" cy="2119446"/>
            <wp:effectExtent l="0" t="0" r="0" b="0"/>
            <wp:docPr id="30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/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539" cy="2119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9E21E3" w:rsidRPr="009E21E3" w14:paraId="7E157DF6" w14:textId="77777777" w:rsidTr="00034721">
        <w:trPr>
          <w:trHeight w:val="351"/>
          <w:jc w:val="center"/>
        </w:trPr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EC23A1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No.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3AEB2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Volume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B5D1C5A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Formation energy (eV)</w:t>
            </w:r>
          </w:p>
        </w:tc>
      </w:tr>
      <w:tr w:rsidR="009E21E3" w:rsidRPr="009E21E3" w14:paraId="282ED436" w14:textId="77777777" w:rsidTr="008D661B">
        <w:trPr>
          <w:trHeight w:val="626"/>
          <w:jc w:val="center"/>
        </w:trPr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98E3B55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1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086F43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545293C7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62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4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EFC17ED" w14:textId="222B0424" w:rsidR="00034721" w:rsidRPr="009E21E3" w:rsidRDefault="008D661B" w:rsidP="00034721">
            <w:pPr>
              <w:widowControl/>
              <w:wordWrap/>
              <w:autoSpaceDE/>
              <w:autoSpaceDN/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1.425</w:t>
            </w:r>
          </w:p>
        </w:tc>
      </w:tr>
      <w:tr w:rsidR="009E21E3" w:rsidRPr="009E21E3" w14:paraId="7B956481" w14:textId="77777777" w:rsidTr="00034721">
        <w:trPr>
          <w:trHeight w:val="351"/>
          <w:jc w:val="center"/>
        </w:trPr>
        <w:tc>
          <w:tcPr>
            <w:tcW w:w="300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78FF1DD" w14:textId="0853D71C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2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83E6162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72</w:t>
            </w:r>
          </w:p>
          <w:p w14:paraId="6C2ACBF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61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5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0E06527" w14:textId="322173B5" w:rsidR="00034721" w:rsidRPr="009E21E3" w:rsidRDefault="008D661B" w:rsidP="00034721">
            <w:pPr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1.588</w:t>
            </w:r>
          </w:p>
        </w:tc>
      </w:tr>
      <w:tr w:rsidR="009E21E3" w:rsidRPr="009E21E3" w14:paraId="127D987F" w14:textId="77777777" w:rsidTr="00034721">
        <w:trPr>
          <w:trHeight w:val="351"/>
          <w:jc w:val="center"/>
        </w:trPr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2D3D92D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3</w:t>
            </w:r>
          </w:p>
        </w:tc>
        <w:tc>
          <w:tcPr>
            <w:tcW w:w="3005" w:type="dxa"/>
            <w:vMerge/>
            <w:tcBorders>
              <w:bottom w:val="single" w:sz="6" w:space="0" w:color="auto"/>
            </w:tcBorders>
            <w:vAlign w:val="center"/>
          </w:tcPr>
          <w:p w14:paraId="2E360969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6A13BE6F" w14:textId="410EACCF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1.522</w:t>
            </w:r>
          </w:p>
        </w:tc>
      </w:tr>
      <w:tr w:rsidR="009E21E3" w:rsidRPr="009E21E3" w14:paraId="7F0099E5" w14:textId="77777777" w:rsidTr="00034721">
        <w:trPr>
          <w:trHeight w:val="351"/>
          <w:jc w:val="center"/>
        </w:trPr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774FF063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4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vAlign w:val="center"/>
          </w:tcPr>
          <w:p w14:paraId="50C6054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57C4F2EB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60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6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39A80CD2" w14:textId="37E77F58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1.623</w:t>
            </w:r>
          </w:p>
        </w:tc>
      </w:tr>
      <w:tr w:rsidR="009E21E3" w:rsidRPr="009E21E3" w14:paraId="04EE9904" w14:textId="77777777" w:rsidTr="00034721">
        <w:trPr>
          <w:trHeight w:val="351"/>
          <w:jc w:val="center"/>
        </w:trPr>
        <w:tc>
          <w:tcPr>
            <w:tcW w:w="3005" w:type="dxa"/>
            <w:vAlign w:val="center"/>
          </w:tcPr>
          <w:p w14:paraId="551CDC9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5</w:t>
            </w:r>
          </w:p>
        </w:tc>
        <w:tc>
          <w:tcPr>
            <w:tcW w:w="3005" w:type="dxa"/>
            <w:vMerge/>
            <w:vAlign w:val="center"/>
          </w:tcPr>
          <w:p w14:paraId="4F46F34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6FF0D37F" w14:textId="5E2F61DF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1.614</w:t>
            </w:r>
          </w:p>
        </w:tc>
      </w:tr>
      <w:tr w:rsidR="009E21E3" w:rsidRPr="009E21E3" w14:paraId="3A2F11F8" w14:textId="77777777" w:rsidTr="00034721">
        <w:trPr>
          <w:trHeight w:val="351"/>
          <w:jc w:val="center"/>
        </w:trPr>
        <w:tc>
          <w:tcPr>
            <w:tcW w:w="3005" w:type="dxa"/>
            <w:vAlign w:val="center"/>
          </w:tcPr>
          <w:p w14:paraId="5070D4E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6</w:t>
            </w:r>
          </w:p>
        </w:tc>
        <w:tc>
          <w:tcPr>
            <w:tcW w:w="3005" w:type="dxa"/>
            <w:vMerge/>
            <w:vAlign w:val="center"/>
          </w:tcPr>
          <w:p w14:paraId="13A40FA3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17F8ADC5" w14:textId="28797C20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1.622</w:t>
            </w:r>
          </w:p>
        </w:tc>
      </w:tr>
      <w:tr w:rsidR="009E21E3" w:rsidRPr="009E21E3" w14:paraId="59439F4F" w14:textId="77777777" w:rsidTr="00034721">
        <w:trPr>
          <w:trHeight w:val="351"/>
          <w:jc w:val="center"/>
        </w:trPr>
        <w:tc>
          <w:tcPr>
            <w:tcW w:w="3005" w:type="dxa"/>
            <w:vAlign w:val="center"/>
          </w:tcPr>
          <w:p w14:paraId="3AD121CC" w14:textId="7E21B770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7</w:t>
            </w:r>
            <w:r w:rsidR="0023357A" w:rsidRPr="009E21E3">
              <w:rPr>
                <w:rFonts w:cs="Times New Roman"/>
                <w:b/>
                <w:szCs w:val="20"/>
              </w:rPr>
              <w:t xml:space="preserve"> (#4-3)</w:t>
            </w:r>
          </w:p>
        </w:tc>
        <w:tc>
          <w:tcPr>
            <w:tcW w:w="3005" w:type="dxa"/>
            <w:vMerge/>
            <w:vAlign w:val="center"/>
          </w:tcPr>
          <w:p w14:paraId="040A6CA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1EF5DD9D" w14:textId="06D2237F" w:rsidR="00034721" w:rsidRPr="009E21E3" w:rsidRDefault="008D661B" w:rsidP="00034721">
            <w:pPr>
              <w:jc w:val="center"/>
              <w:rPr>
                <w:rFonts w:eastAsia="맑은 고딕"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/>
                <w:bCs/>
                <w:szCs w:val="20"/>
              </w:rPr>
              <w:t>1.642</w:t>
            </w:r>
          </w:p>
        </w:tc>
      </w:tr>
      <w:tr w:rsidR="00034721" w:rsidRPr="009E21E3" w14:paraId="3F547F8B" w14:textId="77777777" w:rsidTr="00034721">
        <w:trPr>
          <w:trHeight w:val="351"/>
          <w:jc w:val="center"/>
        </w:trPr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12437A49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8</w:t>
            </w:r>
          </w:p>
        </w:tc>
        <w:tc>
          <w:tcPr>
            <w:tcW w:w="3005" w:type="dxa"/>
            <w:vMerge/>
            <w:tcBorders>
              <w:bottom w:val="single" w:sz="12" w:space="0" w:color="auto"/>
            </w:tcBorders>
            <w:vAlign w:val="center"/>
          </w:tcPr>
          <w:p w14:paraId="41B6FB2A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23CE6063" w14:textId="4A3E604E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1.620</w:t>
            </w:r>
          </w:p>
        </w:tc>
      </w:tr>
    </w:tbl>
    <w:p w14:paraId="27ADDF93" w14:textId="77777777" w:rsidR="00034721" w:rsidRPr="009E21E3" w:rsidRDefault="00034721" w:rsidP="00034721">
      <w:pPr>
        <w:spacing w:line="360" w:lineRule="auto"/>
        <w:rPr>
          <w:rFonts w:cs="Times New Roman"/>
          <w:b/>
          <w:szCs w:val="20"/>
        </w:rPr>
      </w:pPr>
    </w:p>
    <w:p w14:paraId="0646FEA1" w14:textId="5EAA67D9" w:rsidR="00034721" w:rsidRPr="009E21E3" w:rsidRDefault="00034721" w:rsidP="001A0363">
      <w:pPr>
        <w:spacing w:line="360" w:lineRule="auto"/>
        <w:rPr>
          <w:rFonts w:cs="Times New Roman"/>
          <w:b/>
          <w:szCs w:val="20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Pr="009E21E3">
        <w:rPr>
          <w:rFonts w:cs="Times New Roman"/>
          <w:b/>
          <w:szCs w:val="24"/>
        </w:rPr>
        <w:t>2</w:t>
      </w:r>
      <w:r w:rsidR="0023357A" w:rsidRPr="009E21E3">
        <w:rPr>
          <w:rFonts w:cs="Times New Roman"/>
          <w:b/>
          <w:szCs w:val="24"/>
        </w:rPr>
        <w:t>3</w:t>
      </w:r>
      <w:r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b/>
          <w:szCs w:val="20"/>
        </w:rPr>
        <w:t xml:space="preserve"> </w:t>
      </w:r>
      <w:r w:rsidR="001A0363" w:rsidRPr="009E21E3">
        <w:rPr>
          <w:rFonts w:cs="Times New Roman"/>
          <w:b/>
          <w:szCs w:val="20"/>
        </w:rPr>
        <w:t>a</w:t>
      </w:r>
      <w:r w:rsidR="001A0363" w:rsidRPr="009E21E3">
        <w:rPr>
          <w:rFonts w:cs="Times New Roman"/>
          <w:szCs w:val="20"/>
        </w:rPr>
        <w:t>, Optimized structure of the trans-Pt-N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-</w:t>
      </w:r>
      <w:r w:rsidR="001A0363" w:rsidRPr="009E21E3">
        <w:rPr>
          <w:rFonts w:cs="Times New Roman"/>
          <w:i/>
          <w:szCs w:val="20"/>
        </w:rPr>
        <w:t>v</w:t>
      </w:r>
      <w:r w:rsidR="001A0363" w:rsidRPr="009E21E3">
        <w:rPr>
          <w:rFonts w:cs="Times New Roman"/>
          <w:szCs w:val="20"/>
        </w:rPr>
        <w:t xml:space="preserve"> model. </w:t>
      </w:r>
      <w:r w:rsidR="001A0363" w:rsidRPr="009E21E3">
        <w:rPr>
          <w:rFonts w:cs="Times New Roman" w:hint="eastAsia"/>
          <w:b/>
          <w:szCs w:val="20"/>
        </w:rPr>
        <w:t>b</w:t>
      </w:r>
      <w:r w:rsidR="001A0363" w:rsidRPr="009E21E3">
        <w:rPr>
          <w:rFonts w:cs="Times New Roman"/>
          <w:szCs w:val="20"/>
        </w:rPr>
        <w:t>, Various configurations of Fe-N</w:t>
      </w:r>
      <w:r w:rsidR="001A0363" w:rsidRPr="009E21E3">
        <w:rPr>
          <w:rFonts w:cs="Times New Roman"/>
          <w:szCs w:val="20"/>
          <w:vertAlign w:val="subscript"/>
        </w:rPr>
        <w:t>4</w:t>
      </w:r>
      <w:r w:rsidR="001A0363" w:rsidRPr="009E21E3">
        <w:rPr>
          <w:rFonts w:cs="Times New Roman"/>
          <w:szCs w:val="20"/>
        </w:rPr>
        <w:t xml:space="preserve"> with a trans-Pt-N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-</w:t>
      </w:r>
      <w:r w:rsidR="001A0363" w:rsidRPr="009E21E3">
        <w:rPr>
          <w:rFonts w:cs="Times New Roman"/>
          <w:i/>
          <w:szCs w:val="20"/>
        </w:rPr>
        <w:t>v</w:t>
      </w:r>
      <w:r w:rsidR="001A0363" w:rsidRPr="009E21E3">
        <w:rPr>
          <w:rFonts w:cs="Times New Roman"/>
          <w:szCs w:val="20"/>
        </w:rPr>
        <w:t xml:space="preserve"> for searching the most stable structure. Model volumes were 70 (1, 4</w:t>
      </w:r>
      <w:r w:rsidR="000202B1" w:rsidRPr="009E21E3">
        <w:rPr>
          <w:rFonts w:cs="Times New Roman"/>
          <w:szCs w:val="20"/>
        </w:rPr>
        <w:t>–</w:t>
      </w:r>
      <w:r w:rsidR="001A0363" w:rsidRPr="009E21E3">
        <w:rPr>
          <w:rFonts w:cs="Times New Roman"/>
          <w:szCs w:val="20"/>
        </w:rPr>
        <w:t xml:space="preserve">8) or 72 (2 and 3). </w:t>
      </w:r>
      <w:r w:rsidR="000202B1" w:rsidRPr="009E21E3">
        <w:rPr>
          <w:rFonts w:cs="Times New Roman"/>
          <w:szCs w:val="20"/>
        </w:rPr>
        <w:t>M</w:t>
      </w:r>
      <w:r w:rsidR="001A0363" w:rsidRPr="009E21E3">
        <w:rPr>
          <w:rFonts w:cs="Times New Roman"/>
          <w:szCs w:val="20"/>
        </w:rPr>
        <w:t xml:space="preserve">odel No. </w:t>
      </w:r>
      <w:r w:rsidR="0023357A" w:rsidRPr="009E21E3">
        <w:rPr>
          <w:rFonts w:cs="Times New Roman"/>
          <w:szCs w:val="20"/>
        </w:rPr>
        <w:t>7</w:t>
      </w:r>
      <w:r w:rsidR="001A0363" w:rsidRPr="009E21E3">
        <w:rPr>
          <w:rFonts w:cs="Times New Roman"/>
          <w:szCs w:val="20"/>
        </w:rPr>
        <w:t xml:space="preserve"> showed the lowest formation energy among the models, and thus, was used as the representative Fe-N</w:t>
      </w:r>
      <w:r w:rsidR="001A0363" w:rsidRPr="009E21E3">
        <w:rPr>
          <w:rFonts w:cs="Times New Roman"/>
          <w:szCs w:val="20"/>
          <w:vertAlign w:val="subscript"/>
        </w:rPr>
        <w:t>4</w:t>
      </w:r>
      <w:r w:rsidR="001A0363" w:rsidRPr="009E21E3">
        <w:rPr>
          <w:rFonts w:cs="Times New Roman"/>
          <w:szCs w:val="20"/>
        </w:rPr>
        <w:t>/trans-Pt-N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-</w:t>
      </w:r>
      <w:r w:rsidR="001A0363" w:rsidRPr="009E21E3">
        <w:rPr>
          <w:rFonts w:cs="Times New Roman"/>
          <w:i/>
          <w:szCs w:val="20"/>
        </w:rPr>
        <w:t>v</w:t>
      </w:r>
      <w:r w:rsidR="001A0363" w:rsidRPr="009E21E3">
        <w:rPr>
          <w:rFonts w:cs="Times New Roman"/>
          <w:szCs w:val="20"/>
        </w:rPr>
        <w:t xml:space="preserve"> model (#4-</w:t>
      </w:r>
      <w:r w:rsidR="0023357A" w:rsidRPr="009E21E3">
        <w:rPr>
          <w:rFonts w:cs="Times New Roman"/>
          <w:szCs w:val="20"/>
        </w:rPr>
        <w:t>3</w:t>
      </w:r>
      <w:r w:rsidR="001A0363" w:rsidRPr="009E21E3">
        <w:rPr>
          <w:rFonts w:cs="Times New Roman"/>
          <w:szCs w:val="20"/>
        </w:rPr>
        <w:t>) for the cohesive energy comparison. Gray, blue, green, orange, and white balls indicate carbon, nitrogen, chlorine, iron, and platinum atoms, respectively.</w:t>
      </w:r>
      <w:r w:rsidRPr="009E21E3">
        <w:rPr>
          <w:rFonts w:cs="Times New Roman"/>
          <w:szCs w:val="20"/>
        </w:rPr>
        <w:br w:type="page"/>
      </w:r>
    </w:p>
    <w:p w14:paraId="6CA308CE" w14:textId="77777777" w:rsidR="00034721" w:rsidRPr="009E21E3" w:rsidRDefault="00034721" w:rsidP="00034721">
      <w:pPr>
        <w:rPr>
          <w:rFonts w:cs="Times New Roman"/>
          <w:szCs w:val="20"/>
        </w:rPr>
      </w:pPr>
      <w:r w:rsidRPr="009E21E3">
        <w:rPr>
          <w:rFonts w:cs="Times New Roman"/>
          <w:noProof/>
          <w:szCs w:val="20"/>
        </w:rPr>
        <w:lastRenderedPageBreak/>
        <w:drawing>
          <wp:inline distT="0" distB="0" distL="0" distR="0" wp14:anchorId="05D71F9A" wp14:editId="66937B8B">
            <wp:extent cx="5541059" cy="2127370"/>
            <wp:effectExtent l="0" t="0" r="2540" b="6350"/>
            <wp:docPr id="6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1059" cy="212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9E21E3" w:rsidRPr="009E21E3" w14:paraId="53B4A4BD" w14:textId="77777777" w:rsidTr="00034721">
        <w:trPr>
          <w:trHeight w:val="351"/>
        </w:trPr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595A805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No.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95B91E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Volume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8F9D6D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Formation energy (eV)</w:t>
            </w:r>
          </w:p>
        </w:tc>
      </w:tr>
      <w:tr w:rsidR="009E21E3" w:rsidRPr="009E21E3" w14:paraId="5E7B6E55" w14:textId="77777777" w:rsidTr="00034721">
        <w:trPr>
          <w:trHeight w:val="351"/>
        </w:trPr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5420D94D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1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vAlign w:val="center"/>
          </w:tcPr>
          <w:p w14:paraId="0B3D355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72</w:t>
            </w:r>
          </w:p>
          <w:p w14:paraId="46351B2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62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6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7E60B136" w14:textId="11B4769B" w:rsidR="00034721" w:rsidRPr="009E21E3" w:rsidRDefault="008D661B" w:rsidP="00034721">
            <w:pPr>
              <w:widowControl/>
              <w:wordWrap/>
              <w:autoSpaceDE/>
              <w:autoSpaceDN/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1.842</w:t>
            </w:r>
          </w:p>
        </w:tc>
      </w:tr>
      <w:tr w:rsidR="009E21E3" w:rsidRPr="009E21E3" w14:paraId="6C459469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4044ADB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2</w:t>
            </w:r>
          </w:p>
        </w:tc>
        <w:tc>
          <w:tcPr>
            <w:tcW w:w="3005" w:type="dxa"/>
            <w:vMerge/>
            <w:vAlign w:val="center"/>
          </w:tcPr>
          <w:p w14:paraId="25C8079D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05D8E13D" w14:textId="7970E176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1.843</w:t>
            </w:r>
          </w:p>
        </w:tc>
      </w:tr>
      <w:tr w:rsidR="009E21E3" w:rsidRPr="009E21E3" w14:paraId="0C34208F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445B6346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3</w:t>
            </w:r>
          </w:p>
        </w:tc>
        <w:tc>
          <w:tcPr>
            <w:tcW w:w="3005" w:type="dxa"/>
            <w:vMerge/>
            <w:vAlign w:val="center"/>
          </w:tcPr>
          <w:p w14:paraId="00FC5A43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6C1F6A0B" w14:textId="12E9B4E9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1.845</w:t>
            </w:r>
          </w:p>
        </w:tc>
      </w:tr>
      <w:tr w:rsidR="009E21E3" w:rsidRPr="009E21E3" w14:paraId="56146533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46D1D701" w14:textId="69637AE8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4</w:t>
            </w:r>
            <w:r w:rsidR="002A40DA" w:rsidRPr="009E21E3">
              <w:rPr>
                <w:rFonts w:cs="Times New Roman"/>
                <w:b/>
                <w:szCs w:val="20"/>
              </w:rPr>
              <w:t xml:space="preserve"> (#5-1)</w:t>
            </w:r>
          </w:p>
        </w:tc>
        <w:tc>
          <w:tcPr>
            <w:tcW w:w="3005" w:type="dxa"/>
            <w:vMerge/>
            <w:vAlign w:val="center"/>
          </w:tcPr>
          <w:p w14:paraId="7B321F05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4CDD04F7" w14:textId="3A96438F" w:rsidR="00034721" w:rsidRPr="009E21E3" w:rsidRDefault="008D661B" w:rsidP="00034721">
            <w:pPr>
              <w:jc w:val="center"/>
              <w:rPr>
                <w:rFonts w:eastAsia="맑은 고딕"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/>
                <w:bCs/>
                <w:szCs w:val="20"/>
              </w:rPr>
              <w:t>1.848</w:t>
            </w:r>
          </w:p>
        </w:tc>
      </w:tr>
      <w:tr w:rsidR="009E21E3" w:rsidRPr="009E21E3" w14:paraId="07990FB9" w14:textId="77777777" w:rsidTr="00034721">
        <w:trPr>
          <w:trHeight w:val="351"/>
        </w:trPr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677B3DD3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5</w:t>
            </w:r>
          </w:p>
        </w:tc>
        <w:tc>
          <w:tcPr>
            <w:tcW w:w="3005" w:type="dxa"/>
            <w:vMerge/>
            <w:tcBorders>
              <w:bottom w:val="single" w:sz="6" w:space="0" w:color="auto"/>
            </w:tcBorders>
            <w:vAlign w:val="center"/>
          </w:tcPr>
          <w:p w14:paraId="7DFFC1DB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tcBorders>
              <w:bottom w:val="single" w:sz="6" w:space="0" w:color="auto"/>
            </w:tcBorders>
            <w:vAlign w:val="center"/>
          </w:tcPr>
          <w:p w14:paraId="57BCF893" w14:textId="767B6101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1.838</w:t>
            </w:r>
          </w:p>
        </w:tc>
      </w:tr>
      <w:tr w:rsidR="009E21E3" w:rsidRPr="009E21E3" w14:paraId="3AFEA356" w14:textId="77777777" w:rsidTr="00034721">
        <w:trPr>
          <w:trHeight w:val="351"/>
        </w:trPr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15FCEA67" w14:textId="7A7B870C" w:rsidR="00034721" w:rsidRPr="009E21E3" w:rsidRDefault="00034721" w:rsidP="00D745CD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6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vAlign w:val="center"/>
          </w:tcPr>
          <w:p w14:paraId="22B91BC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72</w:t>
            </w:r>
          </w:p>
          <w:p w14:paraId="326A86A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63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5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3BBC1F04" w14:textId="5E2F0D40" w:rsidR="00034721" w:rsidRPr="009E21E3" w:rsidRDefault="008D661B" w:rsidP="00034721">
            <w:pPr>
              <w:jc w:val="center"/>
              <w:rPr>
                <w:rFonts w:eastAsia="맑은 고딕" w:cs="Times New Roman"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Cs/>
                <w:szCs w:val="20"/>
              </w:rPr>
              <w:t>1.770</w:t>
            </w:r>
          </w:p>
        </w:tc>
      </w:tr>
      <w:tr w:rsidR="00034721" w:rsidRPr="009E21E3" w14:paraId="2F8A7693" w14:textId="77777777" w:rsidTr="00034721">
        <w:trPr>
          <w:trHeight w:val="351"/>
        </w:trPr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55CCEDA3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</w:t>
            </w:r>
          </w:p>
        </w:tc>
        <w:tc>
          <w:tcPr>
            <w:tcW w:w="3005" w:type="dxa"/>
            <w:vMerge/>
            <w:tcBorders>
              <w:bottom w:val="single" w:sz="12" w:space="0" w:color="auto"/>
            </w:tcBorders>
            <w:vAlign w:val="center"/>
          </w:tcPr>
          <w:p w14:paraId="31C5666D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7CF71FC3" w14:textId="59D6E8ED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1.770</w:t>
            </w:r>
          </w:p>
        </w:tc>
      </w:tr>
    </w:tbl>
    <w:p w14:paraId="6DF3AD42" w14:textId="77777777" w:rsidR="00034721" w:rsidRPr="009E21E3" w:rsidRDefault="00034721" w:rsidP="00034721">
      <w:pPr>
        <w:spacing w:after="0" w:line="240" w:lineRule="auto"/>
        <w:jc w:val="center"/>
        <w:rPr>
          <w:rFonts w:cs="Times New Roman"/>
          <w:szCs w:val="20"/>
        </w:rPr>
      </w:pPr>
    </w:p>
    <w:p w14:paraId="384A9E3C" w14:textId="77777777" w:rsidR="00034721" w:rsidRPr="009E21E3" w:rsidRDefault="00034721" w:rsidP="00034721">
      <w:pPr>
        <w:spacing w:line="360" w:lineRule="auto"/>
        <w:rPr>
          <w:rFonts w:cs="Times New Roman"/>
          <w:b/>
          <w:szCs w:val="20"/>
        </w:rPr>
      </w:pPr>
    </w:p>
    <w:p w14:paraId="75ED8298" w14:textId="312C6001" w:rsidR="00034721" w:rsidRPr="009E21E3" w:rsidRDefault="00034721" w:rsidP="001A0363">
      <w:pPr>
        <w:spacing w:line="360" w:lineRule="auto"/>
        <w:rPr>
          <w:rFonts w:cs="Times New Roman"/>
          <w:b/>
          <w:szCs w:val="20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Pr="009E21E3">
        <w:rPr>
          <w:rFonts w:cs="Times New Roman"/>
          <w:b/>
          <w:szCs w:val="24"/>
        </w:rPr>
        <w:t>2</w:t>
      </w:r>
      <w:r w:rsidR="002A40DA" w:rsidRPr="009E21E3">
        <w:rPr>
          <w:rFonts w:cs="Times New Roman"/>
          <w:b/>
          <w:szCs w:val="24"/>
        </w:rPr>
        <w:t>4</w:t>
      </w:r>
      <w:r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b/>
          <w:szCs w:val="20"/>
        </w:rPr>
        <w:t xml:space="preserve"> </w:t>
      </w:r>
      <w:r w:rsidR="001A0363" w:rsidRPr="009E21E3">
        <w:rPr>
          <w:rFonts w:cs="Times New Roman"/>
          <w:b/>
          <w:szCs w:val="20"/>
        </w:rPr>
        <w:t>a</w:t>
      </w:r>
      <w:r w:rsidR="001A0363" w:rsidRPr="009E21E3">
        <w:rPr>
          <w:rFonts w:cs="Times New Roman"/>
          <w:szCs w:val="20"/>
        </w:rPr>
        <w:t>, Optimized structure of the cis-Pt-N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 xml:space="preserve"> model. </w:t>
      </w:r>
      <w:r w:rsidR="001A0363" w:rsidRPr="009E21E3">
        <w:rPr>
          <w:rFonts w:cs="Times New Roman" w:hint="eastAsia"/>
          <w:b/>
          <w:szCs w:val="20"/>
        </w:rPr>
        <w:t>b</w:t>
      </w:r>
      <w:r w:rsidR="001A0363" w:rsidRPr="009E21E3">
        <w:rPr>
          <w:rFonts w:cs="Times New Roman"/>
          <w:szCs w:val="20"/>
        </w:rPr>
        <w:t>, Various configurations of Fe-N</w:t>
      </w:r>
      <w:r w:rsidR="001A0363" w:rsidRPr="009E21E3">
        <w:rPr>
          <w:rFonts w:cs="Times New Roman"/>
          <w:szCs w:val="20"/>
          <w:vertAlign w:val="subscript"/>
        </w:rPr>
        <w:t>4</w:t>
      </w:r>
      <w:r w:rsidR="001A0363" w:rsidRPr="009E21E3">
        <w:rPr>
          <w:rFonts w:cs="Times New Roman"/>
          <w:szCs w:val="20"/>
        </w:rPr>
        <w:t xml:space="preserve"> with a cis-Pt-N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 xml:space="preserve"> for searching the most stable structure. Model volume was 72. </w:t>
      </w:r>
      <w:r w:rsidR="000202B1" w:rsidRPr="009E21E3">
        <w:rPr>
          <w:rFonts w:cs="Times New Roman"/>
          <w:szCs w:val="20"/>
        </w:rPr>
        <w:t>M</w:t>
      </w:r>
      <w:r w:rsidR="001A0363" w:rsidRPr="009E21E3">
        <w:rPr>
          <w:rFonts w:cs="Times New Roman"/>
          <w:szCs w:val="20"/>
        </w:rPr>
        <w:t xml:space="preserve">odel No. </w:t>
      </w:r>
      <w:r w:rsidR="002A40DA" w:rsidRPr="009E21E3">
        <w:rPr>
          <w:rFonts w:cs="Times New Roman"/>
          <w:szCs w:val="20"/>
        </w:rPr>
        <w:t>4</w:t>
      </w:r>
      <w:r w:rsidR="001A0363" w:rsidRPr="009E21E3">
        <w:rPr>
          <w:rFonts w:cs="Times New Roman"/>
          <w:szCs w:val="20"/>
        </w:rPr>
        <w:t xml:space="preserve"> showed the lowest formation energy among the models, and thus, was used as the representative Fe-N</w:t>
      </w:r>
      <w:r w:rsidR="001A0363" w:rsidRPr="009E21E3">
        <w:rPr>
          <w:rFonts w:cs="Times New Roman"/>
          <w:szCs w:val="20"/>
          <w:vertAlign w:val="subscript"/>
        </w:rPr>
        <w:t>4</w:t>
      </w:r>
      <w:r w:rsidR="001A0363" w:rsidRPr="009E21E3">
        <w:rPr>
          <w:rFonts w:cs="Times New Roman"/>
          <w:szCs w:val="20"/>
        </w:rPr>
        <w:t>/cis-Pt-N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 xml:space="preserve"> model (#5-1) for the cohesive energy comparison. Gray, blue, green, orange, and white balls indicate carbon, nitrogen, chlorine, iron, and platinum atoms, respectively.</w:t>
      </w:r>
      <w:r w:rsidRPr="009E21E3">
        <w:rPr>
          <w:rFonts w:cs="Times New Roman"/>
          <w:b/>
          <w:szCs w:val="20"/>
        </w:rPr>
        <w:br w:type="page"/>
      </w:r>
    </w:p>
    <w:p w14:paraId="33B7EDCA" w14:textId="77777777" w:rsidR="00034721" w:rsidRPr="009E21E3" w:rsidRDefault="00034721" w:rsidP="00034721">
      <w:pPr>
        <w:rPr>
          <w:rFonts w:cs="Times New Roman"/>
          <w:b/>
          <w:szCs w:val="20"/>
        </w:rPr>
      </w:pPr>
      <w:r w:rsidRPr="009E21E3">
        <w:rPr>
          <w:rFonts w:cs="Times New Roman"/>
          <w:b/>
          <w:noProof/>
          <w:szCs w:val="20"/>
        </w:rPr>
        <w:lastRenderedPageBreak/>
        <w:drawing>
          <wp:inline distT="0" distB="0" distL="0" distR="0" wp14:anchorId="290FB296" wp14:editId="6601F44A">
            <wp:extent cx="5506248" cy="2121553"/>
            <wp:effectExtent l="0" t="0" r="0" b="0"/>
            <wp:docPr id="69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6248" cy="2121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9E21E3" w:rsidRPr="009E21E3" w14:paraId="204FD166" w14:textId="77777777" w:rsidTr="00034721">
        <w:trPr>
          <w:trHeight w:val="351"/>
        </w:trPr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22A3FDE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No.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9E0E73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Volume</w:t>
            </w:r>
          </w:p>
        </w:tc>
        <w:tc>
          <w:tcPr>
            <w:tcW w:w="30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411F779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Formation energy (eV)</w:t>
            </w:r>
          </w:p>
        </w:tc>
      </w:tr>
      <w:tr w:rsidR="009E21E3" w:rsidRPr="009E21E3" w14:paraId="41DCC7A7" w14:textId="77777777" w:rsidTr="008D661B">
        <w:trPr>
          <w:trHeight w:val="612"/>
        </w:trPr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120F3D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1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38863B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0B826592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61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5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47F473D" w14:textId="35FCEC9D" w:rsidR="00034721" w:rsidRPr="009E21E3" w:rsidRDefault="008D661B" w:rsidP="00034721">
            <w:pPr>
              <w:widowControl/>
              <w:wordWrap/>
              <w:autoSpaceDE/>
              <w:autoSpaceDN/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1.733</w:t>
            </w:r>
          </w:p>
        </w:tc>
      </w:tr>
      <w:tr w:rsidR="009E21E3" w:rsidRPr="009E21E3" w14:paraId="012D55B1" w14:textId="77777777" w:rsidTr="00034721">
        <w:trPr>
          <w:trHeight w:val="351"/>
        </w:trPr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4DE41900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2</w:t>
            </w:r>
          </w:p>
        </w:tc>
        <w:tc>
          <w:tcPr>
            <w:tcW w:w="3005" w:type="dxa"/>
            <w:vMerge w:val="restart"/>
            <w:tcBorders>
              <w:top w:val="single" w:sz="6" w:space="0" w:color="auto"/>
            </w:tcBorders>
            <w:vAlign w:val="center"/>
          </w:tcPr>
          <w:p w14:paraId="429FEBD8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70</w:t>
            </w:r>
          </w:p>
          <w:p w14:paraId="0C2784F4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(C</w:t>
            </w:r>
            <w:r w:rsidRPr="009E21E3">
              <w:rPr>
                <w:rFonts w:cs="Times New Roman"/>
                <w:szCs w:val="20"/>
                <w:vertAlign w:val="subscript"/>
              </w:rPr>
              <w:t>61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Pr="009E21E3">
              <w:rPr>
                <w:rFonts w:cs="Times New Roman"/>
                <w:szCs w:val="20"/>
                <w:vertAlign w:val="subscript"/>
              </w:rPr>
              <w:t>5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3005" w:type="dxa"/>
            <w:tcBorders>
              <w:top w:val="single" w:sz="6" w:space="0" w:color="auto"/>
            </w:tcBorders>
            <w:vAlign w:val="center"/>
          </w:tcPr>
          <w:p w14:paraId="6324430E" w14:textId="0EAD581A" w:rsidR="00034721" w:rsidRPr="009E21E3" w:rsidRDefault="008D661B" w:rsidP="00034721">
            <w:pPr>
              <w:widowControl/>
              <w:wordWrap/>
              <w:autoSpaceDE/>
              <w:autoSpaceDN/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1.810</w:t>
            </w:r>
          </w:p>
        </w:tc>
      </w:tr>
      <w:tr w:rsidR="009E21E3" w:rsidRPr="009E21E3" w14:paraId="4D87E555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433D2677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3</w:t>
            </w:r>
          </w:p>
        </w:tc>
        <w:tc>
          <w:tcPr>
            <w:tcW w:w="3005" w:type="dxa"/>
            <w:vMerge/>
            <w:vAlign w:val="center"/>
          </w:tcPr>
          <w:p w14:paraId="1BF981CB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4DF51087" w14:textId="11C4DDC9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1.818</w:t>
            </w:r>
          </w:p>
        </w:tc>
      </w:tr>
      <w:tr w:rsidR="009E21E3" w:rsidRPr="009E21E3" w14:paraId="7E650549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7175C2FF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4</w:t>
            </w:r>
          </w:p>
        </w:tc>
        <w:tc>
          <w:tcPr>
            <w:tcW w:w="3005" w:type="dxa"/>
            <w:vMerge/>
            <w:vAlign w:val="center"/>
          </w:tcPr>
          <w:p w14:paraId="4DC697AA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56B5254E" w14:textId="02EAE4EF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1.811</w:t>
            </w:r>
          </w:p>
        </w:tc>
      </w:tr>
      <w:tr w:rsidR="009E21E3" w:rsidRPr="009E21E3" w14:paraId="130C7625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0488CD91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5</w:t>
            </w:r>
          </w:p>
        </w:tc>
        <w:tc>
          <w:tcPr>
            <w:tcW w:w="3005" w:type="dxa"/>
            <w:vMerge/>
            <w:vAlign w:val="center"/>
          </w:tcPr>
          <w:p w14:paraId="0F42D386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11B976BA" w14:textId="7EB8632A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1.818</w:t>
            </w:r>
          </w:p>
        </w:tc>
      </w:tr>
      <w:tr w:rsidR="009E21E3" w:rsidRPr="009E21E3" w14:paraId="3931A296" w14:textId="77777777" w:rsidTr="00034721">
        <w:trPr>
          <w:trHeight w:val="351"/>
        </w:trPr>
        <w:tc>
          <w:tcPr>
            <w:tcW w:w="3005" w:type="dxa"/>
            <w:vAlign w:val="center"/>
          </w:tcPr>
          <w:p w14:paraId="601D223C" w14:textId="77777777" w:rsidR="00034721" w:rsidRPr="009E21E3" w:rsidRDefault="00034721" w:rsidP="00034721">
            <w:pPr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6</w:t>
            </w:r>
          </w:p>
        </w:tc>
        <w:tc>
          <w:tcPr>
            <w:tcW w:w="3005" w:type="dxa"/>
            <w:vMerge/>
            <w:vAlign w:val="center"/>
          </w:tcPr>
          <w:p w14:paraId="58B74BDC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vAlign w:val="center"/>
          </w:tcPr>
          <w:p w14:paraId="0AE61EA0" w14:textId="481FA135" w:rsidR="00034721" w:rsidRPr="009E21E3" w:rsidRDefault="008D661B" w:rsidP="00034721">
            <w:pPr>
              <w:jc w:val="center"/>
              <w:rPr>
                <w:rFonts w:eastAsia="맑은 고딕" w:cs="Times New Roman"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szCs w:val="20"/>
              </w:rPr>
              <w:t>1.818</w:t>
            </w:r>
          </w:p>
        </w:tc>
      </w:tr>
      <w:tr w:rsidR="00034721" w:rsidRPr="009E21E3" w14:paraId="2219073A" w14:textId="77777777" w:rsidTr="00034721">
        <w:trPr>
          <w:trHeight w:val="351"/>
        </w:trPr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403732C1" w14:textId="64197D0C" w:rsidR="00034721" w:rsidRPr="009E21E3" w:rsidRDefault="00034721" w:rsidP="002A40DA">
            <w:pPr>
              <w:jc w:val="center"/>
              <w:rPr>
                <w:rFonts w:cs="Times New Roman"/>
                <w:b/>
                <w:szCs w:val="20"/>
              </w:rPr>
            </w:pPr>
            <w:r w:rsidRPr="009E21E3">
              <w:rPr>
                <w:rFonts w:cs="Times New Roman"/>
                <w:b/>
                <w:szCs w:val="20"/>
              </w:rPr>
              <w:t>7</w:t>
            </w:r>
            <w:r w:rsidR="00D745CD" w:rsidRPr="009E21E3">
              <w:rPr>
                <w:rFonts w:cs="Times New Roman"/>
                <w:b/>
                <w:szCs w:val="20"/>
              </w:rPr>
              <w:t xml:space="preserve"> (#5-</w:t>
            </w:r>
            <w:r w:rsidR="002A40DA" w:rsidRPr="009E21E3">
              <w:rPr>
                <w:rFonts w:cs="Times New Roman"/>
                <w:b/>
                <w:szCs w:val="20"/>
              </w:rPr>
              <w:t>2</w:t>
            </w:r>
            <w:r w:rsidR="00D745CD" w:rsidRPr="009E21E3">
              <w:rPr>
                <w:rFonts w:cs="Times New Roman"/>
                <w:b/>
                <w:szCs w:val="20"/>
              </w:rPr>
              <w:t>)</w:t>
            </w:r>
          </w:p>
        </w:tc>
        <w:tc>
          <w:tcPr>
            <w:tcW w:w="3005" w:type="dxa"/>
            <w:vMerge/>
            <w:tcBorders>
              <w:bottom w:val="single" w:sz="12" w:space="0" w:color="auto"/>
            </w:tcBorders>
            <w:vAlign w:val="center"/>
          </w:tcPr>
          <w:p w14:paraId="20A2DCEC" w14:textId="77777777" w:rsidR="00034721" w:rsidRPr="009E21E3" w:rsidRDefault="00034721" w:rsidP="00034721">
            <w:pPr>
              <w:jc w:val="center"/>
              <w:rPr>
                <w:rFonts w:cs="Times New Roman"/>
                <w:b/>
                <w:szCs w:val="20"/>
              </w:rPr>
            </w:pPr>
          </w:p>
        </w:tc>
        <w:tc>
          <w:tcPr>
            <w:tcW w:w="3005" w:type="dxa"/>
            <w:tcBorders>
              <w:bottom w:val="single" w:sz="12" w:space="0" w:color="auto"/>
            </w:tcBorders>
            <w:vAlign w:val="center"/>
          </w:tcPr>
          <w:p w14:paraId="2302162A" w14:textId="21530AD1" w:rsidR="00034721" w:rsidRPr="009E21E3" w:rsidRDefault="008D661B" w:rsidP="00034721">
            <w:pPr>
              <w:jc w:val="center"/>
              <w:rPr>
                <w:rFonts w:eastAsia="맑은 고딕"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034721" w:rsidRPr="009E21E3">
              <w:rPr>
                <w:rFonts w:eastAsia="맑은 고딕" w:cs="Times New Roman"/>
                <w:b/>
                <w:bCs/>
                <w:szCs w:val="20"/>
              </w:rPr>
              <w:t>1.820</w:t>
            </w:r>
          </w:p>
        </w:tc>
      </w:tr>
    </w:tbl>
    <w:p w14:paraId="3536F7DD" w14:textId="77777777" w:rsidR="00034721" w:rsidRPr="009E21E3" w:rsidRDefault="00034721" w:rsidP="00034721">
      <w:pPr>
        <w:rPr>
          <w:rFonts w:cs="Times New Roman"/>
          <w:b/>
          <w:szCs w:val="20"/>
        </w:rPr>
      </w:pPr>
    </w:p>
    <w:p w14:paraId="10B82431" w14:textId="57CAA77F" w:rsidR="005D1106" w:rsidRPr="009E21E3" w:rsidRDefault="00034721" w:rsidP="001A0363">
      <w:pPr>
        <w:widowControl/>
        <w:wordWrap/>
        <w:autoSpaceDE/>
        <w:autoSpaceDN/>
        <w:spacing w:line="360" w:lineRule="auto"/>
        <w:rPr>
          <w:rFonts w:cs="Times New Roman"/>
          <w:b/>
          <w:szCs w:val="20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="00F45FB0" w:rsidRPr="009E21E3">
        <w:rPr>
          <w:rFonts w:cs="Times New Roman"/>
          <w:b/>
          <w:szCs w:val="24"/>
        </w:rPr>
        <w:t>2</w:t>
      </w:r>
      <w:r w:rsidR="002A40DA" w:rsidRPr="009E21E3">
        <w:rPr>
          <w:rFonts w:cs="Times New Roman"/>
          <w:b/>
          <w:szCs w:val="24"/>
        </w:rPr>
        <w:t>5</w:t>
      </w:r>
      <w:r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b/>
          <w:szCs w:val="20"/>
        </w:rPr>
        <w:t xml:space="preserve"> </w:t>
      </w:r>
      <w:r w:rsidR="001A0363" w:rsidRPr="009E21E3">
        <w:rPr>
          <w:rFonts w:cs="Times New Roman"/>
          <w:b/>
          <w:szCs w:val="20"/>
        </w:rPr>
        <w:t>a</w:t>
      </w:r>
      <w:r w:rsidR="001A0363" w:rsidRPr="009E21E3">
        <w:rPr>
          <w:rFonts w:cs="Times New Roman"/>
          <w:szCs w:val="20"/>
        </w:rPr>
        <w:t>, Optimized structure of the cis-Pt-N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-</w:t>
      </w:r>
      <w:r w:rsidR="001A0363" w:rsidRPr="009E21E3">
        <w:rPr>
          <w:rFonts w:cs="Times New Roman"/>
          <w:i/>
          <w:szCs w:val="20"/>
        </w:rPr>
        <w:t>v</w:t>
      </w:r>
      <w:r w:rsidR="001A0363" w:rsidRPr="009E21E3">
        <w:rPr>
          <w:rFonts w:cs="Times New Roman"/>
          <w:szCs w:val="20"/>
        </w:rPr>
        <w:t xml:space="preserve"> model. </w:t>
      </w:r>
      <w:r w:rsidR="001A0363" w:rsidRPr="009E21E3">
        <w:rPr>
          <w:rFonts w:cs="Times New Roman" w:hint="eastAsia"/>
          <w:b/>
          <w:szCs w:val="20"/>
        </w:rPr>
        <w:t>b</w:t>
      </w:r>
      <w:r w:rsidR="001A0363" w:rsidRPr="009E21E3">
        <w:rPr>
          <w:rFonts w:cs="Times New Roman"/>
          <w:szCs w:val="20"/>
        </w:rPr>
        <w:t>, Various configurations of Fe-N</w:t>
      </w:r>
      <w:r w:rsidR="001A0363" w:rsidRPr="009E21E3">
        <w:rPr>
          <w:rFonts w:cs="Times New Roman"/>
          <w:szCs w:val="20"/>
          <w:vertAlign w:val="subscript"/>
        </w:rPr>
        <w:t>4</w:t>
      </w:r>
      <w:r w:rsidR="001A0363" w:rsidRPr="009E21E3">
        <w:rPr>
          <w:rFonts w:cs="Times New Roman"/>
          <w:szCs w:val="20"/>
        </w:rPr>
        <w:t xml:space="preserve"> with a cis-Pt-N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-</w:t>
      </w:r>
      <w:r w:rsidR="001A0363" w:rsidRPr="009E21E3">
        <w:rPr>
          <w:rFonts w:cs="Times New Roman"/>
          <w:i/>
          <w:szCs w:val="20"/>
        </w:rPr>
        <w:t>v</w:t>
      </w:r>
      <w:r w:rsidR="001A0363" w:rsidRPr="009E21E3">
        <w:rPr>
          <w:rFonts w:cs="Times New Roman"/>
          <w:szCs w:val="20"/>
        </w:rPr>
        <w:t xml:space="preserve"> for searching the most stable structure. Model volume was 70. </w:t>
      </w:r>
      <w:r w:rsidR="000202B1" w:rsidRPr="009E21E3">
        <w:rPr>
          <w:rFonts w:cs="Times New Roman"/>
          <w:szCs w:val="20"/>
        </w:rPr>
        <w:t>M</w:t>
      </w:r>
      <w:r w:rsidR="001A0363" w:rsidRPr="009E21E3">
        <w:rPr>
          <w:rFonts w:cs="Times New Roman"/>
          <w:szCs w:val="20"/>
        </w:rPr>
        <w:t>odel No. 7 showed the lowest formation energy among the models, and thus, was used as the representative Fe-N</w:t>
      </w:r>
      <w:r w:rsidR="001A0363" w:rsidRPr="009E21E3">
        <w:rPr>
          <w:rFonts w:cs="Times New Roman"/>
          <w:szCs w:val="20"/>
          <w:vertAlign w:val="subscript"/>
        </w:rPr>
        <w:t>4</w:t>
      </w:r>
      <w:r w:rsidR="001A0363" w:rsidRPr="009E21E3">
        <w:rPr>
          <w:rFonts w:cs="Times New Roman"/>
          <w:szCs w:val="20"/>
        </w:rPr>
        <w:t>/cis-Pt-N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Cl</w:t>
      </w:r>
      <w:r w:rsidR="001A0363" w:rsidRPr="009E21E3">
        <w:rPr>
          <w:rFonts w:cs="Times New Roman"/>
          <w:szCs w:val="20"/>
          <w:vertAlign w:val="subscript"/>
        </w:rPr>
        <w:t>2</w:t>
      </w:r>
      <w:r w:rsidR="001A0363" w:rsidRPr="009E21E3">
        <w:rPr>
          <w:rFonts w:cs="Times New Roman"/>
          <w:szCs w:val="20"/>
        </w:rPr>
        <w:t>-</w:t>
      </w:r>
      <w:r w:rsidR="001A0363" w:rsidRPr="009E21E3">
        <w:rPr>
          <w:rFonts w:cs="Times New Roman"/>
          <w:i/>
          <w:szCs w:val="20"/>
        </w:rPr>
        <w:t>v</w:t>
      </w:r>
      <w:r w:rsidR="001A0363" w:rsidRPr="009E21E3">
        <w:rPr>
          <w:rFonts w:cs="Times New Roman"/>
          <w:szCs w:val="20"/>
        </w:rPr>
        <w:t xml:space="preserve"> model (#5-</w:t>
      </w:r>
      <w:r w:rsidR="002A40DA" w:rsidRPr="009E21E3">
        <w:rPr>
          <w:rFonts w:cs="Times New Roman"/>
          <w:szCs w:val="20"/>
        </w:rPr>
        <w:t>2</w:t>
      </w:r>
      <w:r w:rsidR="001A0363" w:rsidRPr="009E21E3">
        <w:rPr>
          <w:rFonts w:cs="Times New Roman"/>
          <w:szCs w:val="20"/>
        </w:rPr>
        <w:t>) for the cohesive energy comparison. Gray, blue, green, orange, and white balls indicate carbon, nitrogen, chlorine, iron, and platinum atoms, respectively.</w:t>
      </w:r>
      <w:r w:rsidR="005D1106" w:rsidRPr="009E21E3">
        <w:rPr>
          <w:rFonts w:cs="Times New Roman"/>
          <w:szCs w:val="24"/>
        </w:rPr>
        <w:br w:type="page"/>
      </w:r>
    </w:p>
    <w:p w14:paraId="23F41F3C" w14:textId="77777777" w:rsidR="00B53219" w:rsidRPr="009E21E3" w:rsidRDefault="00B53219" w:rsidP="00B53219">
      <w:pPr>
        <w:widowControl/>
        <w:wordWrap/>
        <w:autoSpaceDE/>
        <w:autoSpaceDN/>
        <w:spacing w:line="360" w:lineRule="auto"/>
        <w:jc w:val="center"/>
        <w:rPr>
          <w:rFonts w:cs="Times New Roman"/>
          <w:b/>
          <w:szCs w:val="24"/>
        </w:rPr>
      </w:pPr>
      <w:r w:rsidRPr="009E21E3">
        <w:rPr>
          <w:rFonts w:cs="Times New Roman"/>
          <w:noProof/>
          <w:szCs w:val="24"/>
        </w:rPr>
        <w:lastRenderedPageBreak/>
        <w:drawing>
          <wp:inline distT="0" distB="0" distL="0" distR="0" wp14:anchorId="43ADD1FF" wp14:editId="38AE51C3">
            <wp:extent cx="4035874" cy="1800000"/>
            <wp:effectExtent l="0" t="0" r="3175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5874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F0774" w14:textId="1FFCF534" w:rsidR="00BF08A8" w:rsidRPr="009E21E3" w:rsidRDefault="00B2281B" w:rsidP="00B53219">
      <w:pPr>
        <w:widowControl/>
        <w:wordWrap/>
        <w:autoSpaceDE/>
        <w:autoSpaceDN/>
        <w:spacing w:line="360" w:lineRule="auto"/>
        <w:rPr>
          <w:rFonts w:cs="Times New Roman"/>
          <w:bCs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B53219" w:rsidRPr="009E21E3">
        <w:rPr>
          <w:rFonts w:cs="Times New Roman" w:hint="eastAsia"/>
          <w:b/>
          <w:szCs w:val="24"/>
        </w:rPr>
        <w:t xml:space="preserve">Fig. </w:t>
      </w:r>
      <w:r w:rsidR="00483163" w:rsidRPr="009E21E3">
        <w:rPr>
          <w:rFonts w:cs="Times New Roman"/>
          <w:b/>
          <w:szCs w:val="24"/>
        </w:rPr>
        <w:t>2</w:t>
      </w:r>
      <w:r w:rsidR="00B5013C" w:rsidRPr="009E21E3">
        <w:rPr>
          <w:rFonts w:cs="Times New Roman"/>
          <w:b/>
          <w:szCs w:val="24"/>
        </w:rPr>
        <w:t>6</w:t>
      </w:r>
      <w:r w:rsidR="00B53219" w:rsidRPr="009E21E3">
        <w:rPr>
          <w:rFonts w:cs="Times New Roman"/>
          <w:b/>
          <w:szCs w:val="24"/>
        </w:rPr>
        <w:t>.</w:t>
      </w:r>
      <w:r w:rsidR="00CB45B6" w:rsidRPr="009E21E3">
        <w:rPr>
          <w:rFonts w:cs="Times New Roman"/>
          <w:b/>
          <w:szCs w:val="24"/>
        </w:rPr>
        <w:t xml:space="preserve"> Physical characteriz</w:t>
      </w:r>
      <w:r w:rsidRPr="009E21E3">
        <w:rPr>
          <w:rFonts w:cs="Times New Roman"/>
          <w:b/>
          <w:szCs w:val="24"/>
        </w:rPr>
        <w:t>ation</w:t>
      </w:r>
      <w:r w:rsidR="0093368A" w:rsidRPr="009E21E3">
        <w:rPr>
          <w:rFonts w:cs="Times New Roman"/>
          <w:b/>
          <w:szCs w:val="24"/>
        </w:rPr>
        <w:t>s</w:t>
      </w:r>
      <w:r w:rsidRPr="009E21E3">
        <w:rPr>
          <w:rFonts w:cs="Times New Roman"/>
          <w:b/>
          <w:szCs w:val="24"/>
        </w:rPr>
        <w:t xml:space="preserve"> of Fe</w:t>
      </w:r>
      <w:r w:rsidR="00C56A01" w:rsidRPr="009E21E3">
        <w:rPr>
          <w:rFonts w:cs="Times New Roman"/>
          <w:b/>
          <w:szCs w:val="24"/>
          <w:vertAlign w:val="subscript"/>
        </w:rPr>
        <w:t>0.5</w:t>
      </w:r>
      <w:r w:rsidRPr="009E21E3">
        <w:rPr>
          <w:rFonts w:cs="Times New Roman"/>
          <w:b/>
          <w:szCs w:val="24"/>
        </w:rPr>
        <w:t>NC-Pt.</w:t>
      </w:r>
      <w:r w:rsidR="00B53219" w:rsidRPr="009E21E3">
        <w:rPr>
          <w:rFonts w:cs="Times New Roman"/>
          <w:b/>
          <w:szCs w:val="24"/>
        </w:rPr>
        <w:t xml:space="preserve"> </w:t>
      </w:r>
      <w:r w:rsidR="007E6C09" w:rsidRPr="009E21E3">
        <w:rPr>
          <w:rFonts w:cs="Times New Roman"/>
          <w:b/>
          <w:szCs w:val="24"/>
        </w:rPr>
        <w:t>a</w:t>
      </w:r>
      <w:r w:rsidR="007E6C09" w:rsidRPr="009E21E3">
        <w:rPr>
          <w:rFonts w:cs="Times New Roman"/>
          <w:bCs/>
          <w:szCs w:val="24"/>
        </w:rPr>
        <w:t>,</w:t>
      </w:r>
      <w:r w:rsidR="007E6C09" w:rsidRPr="009E21E3">
        <w:rPr>
          <w:rFonts w:cs="Times New Roman"/>
          <w:b/>
          <w:szCs w:val="24"/>
        </w:rPr>
        <w:t xml:space="preserve"> </w:t>
      </w:r>
      <w:r w:rsidR="00553705" w:rsidRPr="009E21E3">
        <w:rPr>
          <w:rFonts w:cs="Times New Roman"/>
          <w:bCs/>
          <w:szCs w:val="24"/>
        </w:rPr>
        <w:t>XRD</w:t>
      </w:r>
      <w:r w:rsidR="00C20578" w:rsidRPr="009E21E3">
        <w:rPr>
          <w:rFonts w:cs="Times New Roman"/>
          <w:bCs/>
          <w:szCs w:val="24"/>
        </w:rPr>
        <w:t xml:space="preserve"> patterns</w:t>
      </w:r>
      <w:r w:rsidR="00ED0273" w:rsidRPr="009E21E3">
        <w:rPr>
          <w:rFonts w:cs="Times New Roman"/>
          <w:bCs/>
          <w:szCs w:val="24"/>
        </w:rPr>
        <w:t xml:space="preserve"> and</w:t>
      </w:r>
      <w:r w:rsidR="00AB0A0D" w:rsidRPr="009E21E3">
        <w:rPr>
          <w:rFonts w:cs="Times New Roman"/>
          <w:bCs/>
          <w:szCs w:val="24"/>
        </w:rPr>
        <w:t xml:space="preserve"> </w:t>
      </w:r>
      <w:r w:rsidR="00AB0A0D" w:rsidRPr="009E21E3">
        <w:rPr>
          <w:rFonts w:cs="Times New Roman"/>
          <w:b/>
          <w:bCs/>
          <w:szCs w:val="24"/>
        </w:rPr>
        <w:t>b</w:t>
      </w:r>
      <w:r w:rsidR="00AB0A0D" w:rsidRPr="009E21E3">
        <w:rPr>
          <w:rFonts w:cs="Times New Roman"/>
          <w:bCs/>
          <w:szCs w:val="24"/>
        </w:rPr>
        <w:t>,</w:t>
      </w:r>
      <w:r w:rsidR="00ED0273" w:rsidRPr="009E21E3">
        <w:rPr>
          <w:rFonts w:cs="Times New Roman"/>
          <w:bCs/>
          <w:szCs w:val="24"/>
        </w:rPr>
        <w:t xml:space="preserve"> Raman spectra </w:t>
      </w:r>
      <w:r w:rsidR="00C20578" w:rsidRPr="009E21E3">
        <w:rPr>
          <w:rFonts w:cs="Times New Roman"/>
          <w:bCs/>
          <w:szCs w:val="24"/>
        </w:rPr>
        <w:t>of Fe</w:t>
      </w:r>
      <w:r w:rsidR="00C56A01" w:rsidRPr="009E21E3">
        <w:rPr>
          <w:rFonts w:cs="Times New Roman"/>
          <w:bCs/>
          <w:szCs w:val="24"/>
          <w:vertAlign w:val="subscript"/>
        </w:rPr>
        <w:t>0.5</w:t>
      </w:r>
      <w:r w:rsidR="00C20578" w:rsidRPr="009E21E3">
        <w:rPr>
          <w:rFonts w:cs="Times New Roman"/>
          <w:bCs/>
          <w:szCs w:val="24"/>
        </w:rPr>
        <w:t>NC and Fe</w:t>
      </w:r>
      <w:r w:rsidR="00C56A01" w:rsidRPr="009E21E3">
        <w:rPr>
          <w:rFonts w:cs="Times New Roman"/>
          <w:bCs/>
          <w:szCs w:val="24"/>
          <w:vertAlign w:val="subscript"/>
        </w:rPr>
        <w:t>0.5</w:t>
      </w:r>
      <w:r w:rsidR="00C20578" w:rsidRPr="009E21E3">
        <w:rPr>
          <w:rFonts w:cs="Times New Roman"/>
          <w:bCs/>
          <w:szCs w:val="24"/>
        </w:rPr>
        <w:t>NC-Pt</w:t>
      </w:r>
      <w:r w:rsidR="00ED0273" w:rsidRPr="009E21E3">
        <w:rPr>
          <w:rFonts w:cs="Times New Roman"/>
          <w:bCs/>
          <w:szCs w:val="24"/>
        </w:rPr>
        <w:t>. The XRD patterns show</w:t>
      </w:r>
      <w:r w:rsidR="008851F1" w:rsidRPr="009E21E3">
        <w:rPr>
          <w:rFonts w:cs="Times New Roman"/>
          <w:bCs/>
          <w:szCs w:val="24"/>
        </w:rPr>
        <w:t xml:space="preserve"> (002) and (101) planes of graphite at </w:t>
      </w:r>
      <w:r w:rsidR="008851F1" w:rsidRPr="009E21E3">
        <w:rPr>
          <w:rFonts w:cs="Times New Roman"/>
          <w:bCs/>
          <w:i/>
          <w:iCs/>
          <w:szCs w:val="24"/>
        </w:rPr>
        <w:t>ca.</w:t>
      </w:r>
      <w:r w:rsidR="008851F1" w:rsidRPr="009E21E3">
        <w:rPr>
          <w:rFonts w:cs="Times New Roman"/>
          <w:bCs/>
          <w:szCs w:val="24"/>
        </w:rPr>
        <w:t xml:space="preserve"> 24° and 44°, respectively</w:t>
      </w:r>
      <w:r w:rsidR="00ED0273" w:rsidRPr="009E21E3">
        <w:rPr>
          <w:rFonts w:cs="Times New Roman"/>
          <w:bCs/>
          <w:szCs w:val="24"/>
        </w:rPr>
        <w:t>. In Raman spectra, clear D- and G-band peak</w:t>
      </w:r>
      <w:r w:rsidR="009B6656" w:rsidRPr="009E21E3">
        <w:rPr>
          <w:rFonts w:cs="Times New Roman"/>
          <w:bCs/>
          <w:szCs w:val="24"/>
        </w:rPr>
        <w:t>s</w:t>
      </w:r>
      <w:r w:rsidR="00ED0273" w:rsidRPr="009E21E3">
        <w:rPr>
          <w:rFonts w:cs="Times New Roman"/>
          <w:bCs/>
          <w:szCs w:val="24"/>
        </w:rPr>
        <w:t xml:space="preserve"> appeared at </w:t>
      </w:r>
      <w:r w:rsidR="00ED0273" w:rsidRPr="009E21E3">
        <w:rPr>
          <w:rFonts w:cs="Times New Roman"/>
          <w:bCs/>
          <w:i/>
          <w:iCs/>
          <w:szCs w:val="24"/>
        </w:rPr>
        <w:t>ca.</w:t>
      </w:r>
      <w:r w:rsidR="00ED0273" w:rsidRPr="009E21E3">
        <w:rPr>
          <w:rFonts w:cs="Times New Roman"/>
          <w:bCs/>
          <w:szCs w:val="24"/>
        </w:rPr>
        <w:t xml:space="preserve"> 1352 and 1588 cm</w:t>
      </w:r>
      <w:r w:rsidR="00ED0273" w:rsidRPr="009E21E3">
        <w:rPr>
          <w:rFonts w:cs="Times New Roman"/>
          <w:bCs/>
          <w:szCs w:val="24"/>
          <w:vertAlign w:val="superscript"/>
        </w:rPr>
        <w:t>−1</w:t>
      </w:r>
      <w:r w:rsidR="00ED0273" w:rsidRPr="009E21E3">
        <w:rPr>
          <w:rFonts w:cs="Times New Roman"/>
          <w:bCs/>
          <w:szCs w:val="24"/>
        </w:rPr>
        <w:t>, re</w:t>
      </w:r>
      <w:r w:rsidR="009B6656" w:rsidRPr="009E21E3">
        <w:rPr>
          <w:rFonts w:cs="Times New Roman"/>
          <w:bCs/>
          <w:szCs w:val="24"/>
        </w:rPr>
        <w:t>spectively. The intensity ratio</w:t>
      </w:r>
      <w:r w:rsidR="00ED0273" w:rsidRPr="009E21E3">
        <w:rPr>
          <w:rFonts w:cs="Times New Roman"/>
          <w:bCs/>
          <w:szCs w:val="24"/>
        </w:rPr>
        <w:t xml:space="preserve"> between the two bands (</w:t>
      </w:r>
      <w:r w:rsidR="00ED0273" w:rsidRPr="009E21E3">
        <w:rPr>
          <w:rFonts w:cs="Times New Roman"/>
          <w:bCs/>
          <w:i/>
          <w:iCs/>
          <w:szCs w:val="24"/>
        </w:rPr>
        <w:t>I</w:t>
      </w:r>
      <w:r w:rsidR="00ED0273" w:rsidRPr="009E21E3">
        <w:rPr>
          <w:rFonts w:cs="Times New Roman"/>
          <w:bCs/>
          <w:szCs w:val="24"/>
          <w:vertAlign w:val="subscript"/>
        </w:rPr>
        <w:t>D</w:t>
      </w:r>
      <w:r w:rsidR="00ED0273" w:rsidRPr="009E21E3">
        <w:rPr>
          <w:rFonts w:cs="Times New Roman"/>
          <w:bCs/>
          <w:szCs w:val="24"/>
        </w:rPr>
        <w:t>/</w:t>
      </w:r>
      <w:r w:rsidR="00ED0273" w:rsidRPr="009E21E3">
        <w:rPr>
          <w:rFonts w:cs="Times New Roman"/>
          <w:bCs/>
          <w:i/>
          <w:iCs/>
          <w:szCs w:val="24"/>
        </w:rPr>
        <w:t>I</w:t>
      </w:r>
      <w:r w:rsidR="00ED0273" w:rsidRPr="009E21E3">
        <w:rPr>
          <w:rFonts w:cs="Times New Roman"/>
          <w:bCs/>
          <w:szCs w:val="24"/>
          <w:vertAlign w:val="subscript"/>
        </w:rPr>
        <w:t>G</w:t>
      </w:r>
      <w:r w:rsidR="00ED0273" w:rsidRPr="009E21E3">
        <w:rPr>
          <w:rFonts w:cs="Times New Roman"/>
          <w:bCs/>
          <w:szCs w:val="24"/>
        </w:rPr>
        <w:t xml:space="preserve">), representing the degree of disorder in the carbon lattice, remained </w:t>
      </w:r>
      <w:r w:rsidR="004C072D" w:rsidRPr="009E21E3">
        <w:rPr>
          <w:rFonts w:cs="Times New Roman"/>
          <w:bCs/>
          <w:szCs w:val="24"/>
        </w:rPr>
        <w:t>almost</w:t>
      </w:r>
      <w:r w:rsidR="00ED0273" w:rsidRPr="009E21E3">
        <w:rPr>
          <w:rFonts w:cs="Times New Roman"/>
          <w:bCs/>
          <w:szCs w:val="24"/>
        </w:rPr>
        <w:t xml:space="preserve"> constant</w:t>
      </w:r>
      <w:r w:rsidR="00937D57" w:rsidRPr="009E21E3">
        <w:rPr>
          <w:rFonts w:cs="Times New Roman"/>
          <w:bCs/>
          <w:szCs w:val="24"/>
        </w:rPr>
        <w:t xml:space="preserve"> between the catalysts</w:t>
      </w:r>
      <w:r w:rsidR="00ED0273" w:rsidRPr="009E21E3">
        <w:rPr>
          <w:rFonts w:cs="Times New Roman"/>
          <w:bCs/>
          <w:szCs w:val="24"/>
        </w:rPr>
        <w:t>.</w:t>
      </w:r>
    </w:p>
    <w:p w14:paraId="21A9D92F" w14:textId="77777777" w:rsidR="00BF08A8" w:rsidRPr="009E21E3" w:rsidRDefault="00BF08A8">
      <w:pPr>
        <w:widowControl/>
        <w:wordWrap/>
        <w:autoSpaceDE/>
        <w:autoSpaceDN/>
        <w:rPr>
          <w:rFonts w:cs="Times New Roman"/>
          <w:bCs/>
          <w:szCs w:val="24"/>
        </w:rPr>
      </w:pPr>
      <w:r w:rsidRPr="009E21E3">
        <w:rPr>
          <w:rFonts w:cs="Times New Roman"/>
          <w:bCs/>
          <w:szCs w:val="24"/>
        </w:rPr>
        <w:br w:type="page"/>
      </w:r>
    </w:p>
    <w:p w14:paraId="199587D6" w14:textId="77777777" w:rsidR="00BF08A8" w:rsidRPr="009E21E3" w:rsidRDefault="00BF08A8" w:rsidP="00BF08A8">
      <w:pPr>
        <w:widowControl/>
        <w:wordWrap/>
        <w:autoSpaceDE/>
        <w:autoSpaceDN/>
        <w:spacing w:line="360" w:lineRule="auto"/>
        <w:jc w:val="center"/>
        <w:rPr>
          <w:rFonts w:cs="Times New Roman"/>
          <w:b/>
          <w:szCs w:val="24"/>
        </w:rPr>
      </w:pPr>
      <w:r w:rsidRPr="009E21E3">
        <w:rPr>
          <w:rFonts w:cs="Times New Roman"/>
          <w:noProof/>
          <w:szCs w:val="24"/>
        </w:rPr>
        <w:lastRenderedPageBreak/>
        <w:drawing>
          <wp:inline distT="0" distB="0" distL="0" distR="0" wp14:anchorId="57FB7439" wp14:editId="4C6AB10B">
            <wp:extent cx="4280618" cy="1800000"/>
            <wp:effectExtent l="0" t="0" r="5715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3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061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8ED11" w14:textId="395C4069" w:rsidR="000C72B7" w:rsidRPr="009E21E3" w:rsidRDefault="00BF08A8" w:rsidP="00BF08A8">
      <w:pPr>
        <w:widowControl/>
        <w:wordWrap/>
        <w:autoSpaceDE/>
        <w:autoSpaceDN/>
        <w:spacing w:line="360" w:lineRule="auto"/>
        <w:rPr>
          <w:rFonts w:cs="Times New Roman"/>
          <w:bCs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="00B5013C" w:rsidRPr="009E21E3">
        <w:rPr>
          <w:rFonts w:cs="Times New Roman"/>
          <w:b/>
          <w:szCs w:val="24"/>
        </w:rPr>
        <w:t>27</w:t>
      </w:r>
      <w:r w:rsidRPr="009E21E3">
        <w:rPr>
          <w:rFonts w:cs="Times New Roman"/>
          <w:b/>
          <w:szCs w:val="24"/>
        </w:rPr>
        <w:t xml:space="preserve">. </w:t>
      </w:r>
      <w:r w:rsidR="00722C42" w:rsidRPr="009E21E3">
        <w:rPr>
          <w:rFonts w:cs="Times New Roman"/>
          <w:b/>
          <w:szCs w:val="24"/>
        </w:rPr>
        <w:t>Electrochemical characteri</w:t>
      </w:r>
      <w:r w:rsidR="00CB45B6" w:rsidRPr="009E21E3">
        <w:rPr>
          <w:rFonts w:cs="Times New Roman"/>
          <w:b/>
          <w:szCs w:val="24"/>
        </w:rPr>
        <w:t>z</w:t>
      </w:r>
      <w:r w:rsidRPr="009E21E3">
        <w:rPr>
          <w:rFonts w:cs="Times New Roman"/>
          <w:b/>
          <w:szCs w:val="24"/>
        </w:rPr>
        <w:t>ation</w:t>
      </w:r>
      <w:r w:rsidR="0017576E" w:rsidRPr="009E21E3">
        <w:rPr>
          <w:rFonts w:cs="Times New Roman"/>
          <w:b/>
          <w:szCs w:val="24"/>
        </w:rPr>
        <w:t>s</w:t>
      </w:r>
      <w:r w:rsidRPr="009E21E3">
        <w:rPr>
          <w:rFonts w:cs="Times New Roman"/>
          <w:b/>
          <w:szCs w:val="24"/>
        </w:rPr>
        <w:t xml:space="preserve"> of Fe</w:t>
      </w:r>
      <w:r w:rsidRPr="009E21E3">
        <w:rPr>
          <w:rFonts w:cs="Times New Roman"/>
          <w:b/>
          <w:szCs w:val="24"/>
          <w:vertAlign w:val="subscript"/>
        </w:rPr>
        <w:t>0.5</w:t>
      </w:r>
      <w:r w:rsidRPr="009E21E3">
        <w:rPr>
          <w:rFonts w:cs="Times New Roman"/>
          <w:b/>
          <w:szCs w:val="24"/>
        </w:rPr>
        <w:t>NC-Pt.</w:t>
      </w:r>
      <w:r w:rsidRPr="009E21E3">
        <w:rPr>
          <w:rFonts w:cs="Times New Roman"/>
          <w:bCs/>
          <w:szCs w:val="24"/>
        </w:rPr>
        <w:t xml:space="preserve"> </w:t>
      </w:r>
      <w:r w:rsidR="00C329F5" w:rsidRPr="009E21E3">
        <w:rPr>
          <w:rFonts w:cs="Times New Roman"/>
          <w:b/>
          <w:szCs w:val="24"/>
        </w:rPr>
        <w:t>a</w:t>
      </w:r>
      <w:r w:rsidR="00722C42" w:rsidRPr="009E21E3">
        <w:rPr>
          <w:rFonts w:cs="Times New Roman"/>
          <w:bCs/>
          <w:szCs w:val="24"/>
        </w:rPr>
        <w:t>, FAOR polari</w:t>
      </w:r>
      <w:r w:rsidR="00CB45B6" w:rsidRPr="009E21E3">
        <w:rPr>
          <w:rFonts w:cs="Times New Roman"/>
          <w:bCs/>
          <w:szCs w:val="24"/>
        </w:rPr>
        <w:t>z</w:t>
      </w:r>
      <w:r w:rsidRPr="009E21E3">
        <w:rPr>
          <w:rFonts w:cs="Times New Roman"/>
          <w:bCs/>
          <w:szCs w:val="24"/>
        </w:rPr>
        <w:t>ation curves measured in Ar-saturated 0.1 M HClO</w:t>
      </w:r>
      <w:r w:rsidRPr="009E21E3">
        <w:rPr>
          <w:rFonts w:cs="Times New Roman"/>
          <w:bCs/>
          <w:szCs w:val="24"/>
          <w:vertAlign w:val="subscript"/>
        </w:rPr>
        <w:t>4</w:t>
      </w:r>
      <w:r w:rsidRPr="009E21E3">
        <w:rPr>
          <w:rFonts w:cs="Times New Roman"/>
          <w:bCs/>
          <w:szCs w:val="24"/>
        </w:rPr>
        <w:t xml:space="preserve"> electrolyte containing 20 mM HCOOH. </w:t>
      </w:r>
      <w:r w:rsidR="00C329F5" w:rsidRPr="009E21E3">
        <w:rPr>
          <w:rFonts w:cs="Times New Roman"/>
          <w:b/>
          <w:szCs w:val="24"/>
        </w:rPr>
        <w:t>b</w:t>
      </w:r>
      <w:r w:rsidRPr="009E21E3">
        <w:rPr>
          <w:rFonts w:cs="Times New Roman"/>
          <w:bCs/>
          <w:szCs w:val="24"/>
        </w:rPr>
        <w:t xml:space="preserve">, </w:t>
      </w:r>
      <w:r w:rsidR="0017576E" w:rsidRPr="009E21E3">
        <w:rPr>
          <w:rFonts w:cs="Times New Roman"/>
          <w:bCs/>
          <w:szCs w:val="24"/>
        </w:rPr>
        <w:t>MOR</w:t>
      </w:r>
      <w:r w:rsidRPr="009E21E3">
        <w:rPr>
          <w:rFonts w:cs="Times New Roman"/>
          <w:bCs/>
          <w:szCs w:val="24"/>
        </w:rPr>
        <w:t xml:space="preserve"> experiments conducted at 0.7 V</w:t>
      </w:r>
      <w:r w:rsidRPr="009E21E3">
        <w:rPr>
          <w:rFonts w:cs="Times New Roman"/>
          <w:bCs/>
          <w:szCs w:val="24"/>
          <w:vertAlign w:val="subscript"/>
        </w:rPr>
        <w:t>RHE</w:t>
      </w:r>
      <w:r w:rsidRPr="009E21E3">
        <w:rPr>
          <w:rFonts w:cs="Times New Roman"/>
          <w:bCs/>
          <w:szCs w:val="24"/>
        </w:rPr>
        <w:t xml:space="preserve"> in O</w:t>
      </w:r>
      <w:r w:rsidRPr="009E21E3">
        <w:rPr>
          <w:rFonts w:cs="Times New Roman"/>
          <w:bCs/>
          <w:szCs w:val="24"/>
          <w:vertAlign w:val="subscript"/>
        </w:rPr>
        <w:t>2</w:t>
      </w:r>
      <w:r w:rsidRPr="009E21E3">
        <w:rPr>
          <w:rFonts w:cs="Times New Roman"/>
          <w:bCs/>
          <w:szCs w:val="24"/>
        </w:rPr>
        <w:t>-saturated 0.1 M HClO</w:t>
      </w:r>
      <w:r w:rsidRPr="009E21E3">
        <w:rPr>
          <w:rFonts w:cs="Times New Roman"/>
          <w:bCs/>
          <w:szCs w:val="24"/>
          <w:vertAlign w:val="subscript"/>
        </w:rPr>
        <w:t>4</w:t>
      </w:r>
      <w:r w:rsidRPr="009E21E3">
        <w:rPr>
          <w:rFonts w:cs="Times New Roman"/>
          <w:bCs/>
          <w:szCs w:val="24"/>
        </w:rPr>
        <w:t xml:space="preserve"> electrolyte. 50 mM methanol was injected </w:t>
      </w:r>
      <w:r w:rsidR="00223B3F" w:rsidRPr="009E21E3">
        <w:rPr>
          <w:rFonts w:cs="Times New Roman"/>
          <w:bCs/>
          <w:szCs w:val="24"/>
        </w:rPr>
        <w:t xml:space="preserve">into the electrolyte </w:t>
      </w:r>
      <w:r w:rsidRPr="009E21E3">
        <w:rPr>
          <w:rFonts w:cs="Times New Roman"/>
          <w:bCs/>
          <w:szCs w:val="24"/>
        </w:rPr>
        <w:t>after 1 min</w:t>
      </w:r>
      <w:r w:rsidR="00AB0A0D" w:rsidRPr="009E21E3">
        <w:rPr>
          <w:rFonts w:cs="Times New Roman"/>
          <w:bCs/>
          <w:szCs w:val="24"/>
        </w:rPr>
        <w:t xml:space="preserve">. For comparison, those for </w:t>
      </w:r>
      <w:r w:rsidRPr="009E21E3">
        <w:rPr>
          <w:rFonts w:cs="Times New Roman"/>
          <w:szCs w:val="20"/>
        </w:rPr>
        <w:t>Fe</w:t>
      </w:r>
      <w:r w:rsidRPr="009E21E3">
        <w:rPr>
          <w:rFonts w:cs="Times New Roman"/>
          <w:szCs w:val="20"/>
          <w:vertAlign w:val="subscript"/>
        </w:rPr>
        <w:t>0.5</w:t>
      </w:r>
      <w:r w:rsidRPr="009E21E3">
        <w:rPr>
          <w:rFonts w:cs="Times New Roman"/>
          <w:szCs w:val="20"/>
        </w:rPr>
        <w:t>NC</w:t>
      </w:r>
      <w:r w:rsidRPr="009E21E3">
        <w:rPr>
          <w:rFonts w:cs="Times New Roman"/>
          <w:bCs/>
          <w:szCs w:val="24"/>
        </w:rPr>
        <w:t xml:space="preserve"> or Pt/C</w:t>
      </w:r>
      <w:r w:rsidR="00A50931" w:rsidRPr="009E21E3">
        <w:rPr>
          <w:rFonts w:cs="Times New Roman"/>
          <w:bCs/>
          <w:szCs w:val="24"/>
        </w:rPr>
        <w:t xml:space="preserve"> are also </w:t>
      </w:r>
      <w:r w:rsidR="00AB0A0D" w:rsidRPr="009E21E3">
        <w:rPr>
          <w:rFonts w:cs="Times New Roman"/>
          <w:bCs/>
          <w:szCs w:val="24"/>
        </w:rPr>
        <w:t>shown</w:t>
      </w:r>
      <w:r w:rsidRPr="009E21E3">
        <w:rPr>
          <w:rFonts w:cs="Times New Roman"/>
          <w:bCs/>
          <w:szCs w:val="24"/>
        </w:rPr>
        <w:t>.</w:t>
      </w:r>
    </w:p>
    <w:p w14:paraId="511F9104" w14:textId="77777777" w:rsidR="000C72B7" w:rsidRPr="009E21E3" w:rsidRDefault="000C72B7">
      <w:pPr>
        <w:widowControl/>
        <w:wordWrap/>
        <w:autoSpaceDE/>
        <w:autoSpaceDN/>
        <w:rPr>
          <w:rFonts w:cs="Times New Roman"/>
          <w:bCs/>
          <w:szCs w:val="24"/>
        </w:rPr>
      </w:pPr>
      <w:r w:rsidRPr="009E21E3">
        <w:rPr>
          <w:rFonts w:cs="Times New Roman"/>
          <w:bCs/>
          <w:szCs w:val="24"/>
        </w:rPr>
        <w:br w:type="page"/>
      </w:r>
    </w:p>
    <w:p w14:paraId="7161C51F" w14:textId="2531AE5E" w:rsidR="00E62F4C" w:rsidRPr="009E21E3" w:rsidRDefault="00223B3F" w:rsidP="00223B3F">
      <w:pPr>
        <w:widowControl/>
        <w:wordWrap/>
        <w:autoSpaceDE/>
        <w:autoSpaceDN/>
        <w:spacing w:line="360" w:lineRule="auto"/>
        <w:jc w:val="center"/>
        <w:rPr>
          <w:rFonts w:cs="Times New Roman"/>
          <w:b/>
          <w:bCs/>
          <w:szCs w:val="24"/>
        </w:rPr>
      </w:pPr>
      <w:r w:rsidRPr="009E21E3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7DFB0BD6" wp14:editId="3A62C3CD">
            <wp:extent cx="4220497" cy="3600000"/>
            <wp:effectExtent l="0" t="0" r="8890" b="635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그림 22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0497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D71C6" w14:textId="1008A646" w:rsidR="00BF08A8" w:rsidRPr="009E21E3" w:rsidRDefault="000C72B7" w:rsidP="00BF08A8">
      <w:pPr>
        <w:widowControl/>
        <w:wordWrap/>
        <w:autoSpaceDE/>
        <w:autoSpaceDN/>
        <w:spacing w:line="360" w:lineRule="auto"/>
        <w:rPr>
          <w:rFonts w:cs="Times New Roman"/>
          <w:b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="00B5013C" w:rsidRPr="009E21E3">
        <w:rPr>
          <w:rFonts w:cs="Times New Roman"/>
          <w:b/>
          <w:szCs w:val="24"/>
        </w:rPr>
        <w:t>28</w:t>
      </w:r>
      <w:r w:rsidRPr="009E21E3">
        <w:rPr>
          <w:rFonts w:cs="Times New Roman"/>
          <w:b/>
          <w:szCs w:val="24"/>
        </w:rPr>
        <w:t>. Electrochemical characterization of NC-Pt.</w:t>
      </w:r>
      <w:r w:rsidR="00EC2789" w:rsidRPr="009E21E3">
        <w:rPr>
          <w:rFonts w:cs="Times New Roman"/>
          <w:b/>
          <w:szCs w:val="24"/>
        </w:rPr>
        <w:t xml:space="preserve"> a</w:t>
      </w:r>
      <w:r w:rsidR="00EC2789" w:rsidRPr="009E21E3">
        <w:rPr>
          <w:rFonts w:cs="Times New Roman"/>
          <w:bCs/>
          <w:szCs w:val="24"/>
        </w:rPr>
        <w:t>, ORR polarization curves measured in O</w:t>
      </w:r>
      <w:r w:rsidR="00EC2789" w:rsidRPr="009E21E3">
        <w:rPr>
          <w:rFonts w:cs="Times New Roman"/>
          <w:bCs/>
          <w:szCs w:val="24"/>
          <w:vertAlign w:val="subscript"/>
        </w:rPr>
        <w:t>2</w:t>
      </w:r>
      <w:r w:rsidR="00EC2789" w:rsidRPr="009E21E3">
        <w:rPr>
          <w:rFonts w:cs="Times New Roman"/>
          <w:bCs/>
          <w:szCs w:val="24"/>
        </w:rPr>
        <w:t>-saturated 0.1 M HClO</w:t>
      </w:r>
      <w:r w:rsidR="00EC2789" w:rsidRPr="009E21E3">
        <w:rPr>
          <w:rFonts w:cs="Times New Roman"/>
          <w:bCs/>
          <w:szCs w:val="24"/>
          <w:vertAlign w:val="subscript"/>
        </w:rPr>
        <w:t>4</w:t>
      </w:r>
      <w:r w:rsidR="00EC2789" w:rsidRPr="009E21E3">
        <w:rPr>
          <w:rFonts w:cs="Times New Roman"/>
          <w:bCs/>
          <w:szCs w:val="24"/>
        </w:rPr>
        <w:t xml:space="preserve"> electrolyte. </w:t>
      </w:r>
      <w:r w:rsidR="00EC2789" w:rsidRPr="009E21E3">
        <w:rPr>
          <w:rFonts w:cs="Times New Roman"/>
          <w:b/>
          <w:szCs w:val="24"/>
        </w:rPr>
        <w:t>b</w:t>
      </w:r>
      <w:r w:rsidR="00EC2789" w:rsidRPr="009E21E3">
        <w:rPr>
          <w:rFonts w:cs="Times New Roman"/>
          <w:bCs/>
          <w:szCs w:val="24"/>
        </w:rPr>
        <w:t xml:space="preserve">, </w:t>
      </w:r>
      <w:r w:rsidR="00EC2789" w:rsidRPr="009E21E3">
        <w:rPr>
          <w:rFonts w:cs="Times New Roman" w:hint="eastAsia"/>
          <w:bCs/>
          <w:szCs w:val="24"/>
        </w:rPr>
        <w:t>P</w:t>
      </w:r>
      <w:r w:rsidR="00EC2789" w:rsidRPr="009E21E3">
        <w:rPr>
          <w:rFonts w:cs="Times New Roman"/>
          <w:bCs/>
          <w:szCs w:val="24"/>
        </w:rPr>
        <w:t>RR polarization curves measured in Ar-saturated 0.1 M HClO</w:t>
      </w:r>
      <w:r w:rsidR="00EC2789" w:rsidRPr="009E21E3">
        <w:rPr>
          <w:rFonts w:cs="Times New Roman"/>
          <w:bCs/>
          <w:szCs w:val="24"/>
          <w:vertAlign w:val="subscript"/>
        </w:rPr>
        <w:t>4</w:t>
      </w:r>
      <w:r w:rsidR="00EC2789" w:rsidRPr="009E21E3">
        <w:rPr>
          <w:rFonts w:cs="Times New Roman"/>
          <w:bCs/>
          <w:szCs w:val="24"/>
        </w:rPr>
        <w:t xml:space="preserve"> electrolyte containing 1.3 mM H</w:t>
      </w:r>
      <w:r w:rsidR="00EC2789" w:rsidRPr="009E21E3">
        <w:rPr>
          <w:rFonts w:cs="Times New Roman"/>
          <w:bCs/>
          <w:szCs w:val="24"/>
          <w:vertAlign w:val="subscript"/>
        </w:rPr>
        <w:t>2</w:t>
      </w:r>
      <w:r w:rsidR="00EC2789" w:rsidRPr="009E21E3">
        <w:rPr>
          <w:rFonts w:cs="Times New Roman"/>
          <w:bCs/>
          <w:szCs w:val="24"/>
        </w:rPr>
        <w:t>O</w:t>
      </w:r>
      <w:r w:rsidR="00EC2789" w:rsidRPr="009E21E3">
        <w:rPr>
          <w:rFonts w:cs="Times New Roman"/>
          <w:bCs/>
          <w:szCs w:val="24"/>
          <w:vertAlign w:val="subscript"/>
        </w:rPr>
        <w:t>2</w:t>
      </w:r>
      <w:r w:rsidR="00EC2789" w:rsidRPr="009E21E3">
        <w:rPr>
          <w:rFonts w:cs="Times New Roman"/>
          <w:bCs/>
          <w:szCs w:val="24"/>
        </w:rPr>
        <w:t xml:space="preserve">. </w:t>
      </w:r>
      <w:r w:rsidR="00EC2789" w:rsidRPr="009E21E3">
        <w:rPr>
          <w:rFonts w:cs="Times New Roman"/>
          <w:b/>
          <w:szCs w:val="24"/>
        </w:rPr>
        <w:t>c</w:t>
      </w:r>
      <w:r w:rsidR="00EC2789" w:rsidRPr="009E21E3">
        <w:rPr>
          <w:rFonts w:cs="Times New Roman"/>
          <w:bCs/>
          <w:szCs w:val="24"/>
        </w:rPr>
        <w:t>, FAOR polarization curves measured in Ar-saturated 0.1 M HClO</w:t>
      </w:r>
      <w:r w:rsidR="00EC2789" w:rsidRPr="009E21E3">
        <w:rPr>
          <w:rFonts w:cs="Times New Roman"/>
          <w:bCs/>
          <w:szCs w:val="24"/>
          <w:vertAlign w:val="subscript"/>
        </w:rPr>
        <w:t>4</w:t>
      </w:r>
      <w:r w:rsidR="00EC2789" w:rsidRPr="009E21E3">
        <w:rPr>
          <w:rFonts w:cs="Times New Roman"/>
          <w:bCs/>
          <w:szCs w:val="24"/>
        </w:rPr>
        <w:t xml:space="preserve"> electrolyte containing 20 mM HCOOH. </w:t>
      </w:r>
      <w:r w:rsidR="00EC2789" w:rsidRPr="009E21E3">
        <w:rPr>
          <w:rFonts w:cs="Times New Roman"/>
          <w:b/>
          <w:szCs w:val="24"/>
        </w:rPr>
        <w:t>d</w:t>
      </w:r>
      <w:r w:rsidR="00EC2789" w:rsidRPr="009E21E3">
        <w:rPr>
          <w:rFonts w:cs="Times New Roman"/>
          <w:bCs/>
          <w:szCs w:val="24"/>
        </w:rPr>
        <w:t xml:space="preserve">, </w:t>
      </w:r>
      <w:r w:rsidR="0017576E" w:rsidRPr="009E21E3">
        <w:rPr>
          <w:rFonts w:cs="Times New Roman"/>
          <w:bCs/>
          <w:szCs w:val="24"/>
        </w:rPr>
        <w:t>MOR</w:t>
      </w:r>
      <w:r w:rsidR="00EC2789" w:rsidRPr="009E21E3">
        <w:rPr>
          <w:rFonts w:cs="Times New Roman"/>
          <w:bCs/>
          <w:szCs w:val="24"/>
        </w:rPr>
        <w:t xml:space="preserve"> experiments conducted at 0.7 V</w:t>
      </w:r>
      <w:r w:rsidR="00EC2789" w:rsidRPr="009E21E3">
        <w:rPr>
          <w:rFonts w:cs="Times New Roman"/>
          <w:bCs/>
          <w:szCs w:val="24"/>
          <w:vertAlign w:val="subscript"/>
        </w:rPr>
        <w:t>RHE</w:t>
      </w:r>
      <w:r w:rsidR="00EC2789" w:rsidRPr="009E21E3">
        <w:rPr>
          <w:rFonts w:cs="Times New Roman"/>
          <w:bCs/>
          <w:szCs w:val="24"/>
        </w:rPr>
        <w:t xml:space="preserve"> in O</w:t>
      </w:r>
      <w:r w:rsidR="00EC2789" w:rsidRPr="009E21E3">
        <w:rPr>
          <w:rFonts w:cs="Times New Roman"/>
          <w:bCs/>
          <w:szCs w:val="24"/>
          <w:vertAlign w:val="subscript"/>
        </w:rPr>
        <w:t>2</w:t>
      </w:r>
      <w:r w:rsidR="00EC2789" w:rsidRPr="009E21E3">
        <w:rPr>
          <w:rFonts w:cs="Times New Roman"/>
          <w:bCs/>
          <w:szCs w:val="24"/>
        </w:rPr>
        <w:t>-saturated 0.1 M HClO</w:t>
      </w:r>
      <w:r w:rsidR="00EC2789" w:rsidRPr="009E21E3">
        <w:rPr>
          <w:rFonts w:cs="Times New Roman"/>
          <w:bCs/>
          <w:szCs w:val="24"/>
          <w:vertAlign w:val="subscript"/>
        </w:rPr>
        <w:t>4</w:t>
      </w:r>
      <w:r w:rsidR="00EC2789" w:rsidRPr="009E21E3">
        <w:rPr>
          <w:rFonts w:cs="Times New Roman"/>
          <w:bCs/>
          <w:szCs w:val="24"/>
        </w:rPr>
        <w:t xml:space="preserve"> electrolyte. </w:t>
      </w:r>
      <w:r w:rsidR="00223B3F" w:rsidRPr="009E21E3">
        <w:rPr>
          <w:rFonts w:cs="Times New Roman"/>
          <w:bCs/>
          <w:szCs w:val="24"/>
        </w:rPr>
        <w:t>50 mM methanol was injected into the electrolyte after 1 min</w:t>
      </w:r>
      <w:r w:rsidR="00EC2789" w:rsidRPr="009E21E3">
        <w:rPr>
          <w:rFonts w:cs="Times New Roman"/>
          <w:bCs/>
          <w:szCs w:val="24"/>
        </w:rPr>
        <w:t xml:space="preserve">. For comparison, </w:t>
      </w:r>
      <w:r w:rsidR="00AB0A0D" w:rsidRPr="009E21E3">
        <w:rPr>
          <w:rFonts w:cs="Times New Roman"/>
          <w:bCs/>
          <w:szCs w:val="24"/>
        </w:rPr>
        <w:t>those for</w:t>
      </w:r>
      <w:r w:rsidR="00EC2789" w:rsidRPr="009E21E3">
        <w:rPr>
          <w:rFonts w:cs="Times New Roman"/>
          <w:bCs/>
          <w:szCs w:val="24"/>
        </w:rPr>
        <w:t xml:space="preserve"> </w:t>
      </w:r>
      <w:r w:rsidR="00EC2789" w:rsidRPr="009E21E3">
        <w:rPr>
          <w:rFonts w:cs="Times New Roman"/>
          <w:szCs w:val="20"/>
        </w:rPr>
        <w:t>NC</w:t>
      </w:r>
      <w:r w:rsidR="00EC2789" w:rsidRPr="009E21E3">
        <w:rPr>
          <w:rFonts w:cs="Times New Roman"/>
          <w:bCs/>
          <w:szCs w:val="24"/>
        </w:rPr>
        <w:t xml:space="preserve"> or Pt/C are also </w:t>
      </w:r>
      <w:r w:rsidR="00AB0A0D" w:rsidRPr="009E21E3">
        <w:rPr>
          <w:rFonts w:cs="Times New Roman"/>
          <w:bCs/>
          <w:szCs w:val="24"/>
        </w:rPr>
        <w:t>shown</w:t>
      </w:r>
      <w:r w:rsidR="00EC2789" w:rsidRPr="009E21E3">
        <w:rPr>
          <w:rFonts w:cs="Times New Roman"/>
          <w:bCs/>
          <w:szCs w:val="24"/>
        </w:rPr>
        <w:t>.</w:t>
      </w:r>
    </w:p>
    <w:p w14:paraId="382FB73E" w14:textId="77777777" w:rsidR="00BF08A8" w:rsidRPr="009E21E3" w:rsidRDefault="00BF08A8" w:rsidP="00B53219">
      <w:pPr>
        <w:widowControl/>
        <w:wordWrap/>
        <w:autoSpaceDE/>
        <w:autoSpaceDN/>
        <w:spacing w:line="360" w:lineRule="auto"/>
        <w:rPr>
          <w:rFonts w:cs="Times New Roman"/>
          <w:b/>
          <w:szCs w:val="24"/>
        </w:rPr>
      </w:pPr>
    </w:p>
    <w:p w14:paraId="344E1586" w14:textId="0EA3ECC3" w:rsidR="00B53219" w:rsidRPr="009E21E3" w:rsidRDefault="00B53219" w:rsidP="005D1106">
      <w:pPr>
        <w:widowControl/>
        <w:wordWrap/>
        <w:autoSpaceDE/>
        <w:autoSpaceDN/>
        <w:jc w:val="center"/>
        <w:rPr>
          <w:rFonts w:cs="Times New Roman"/>
          <w:b/>
          <w:szCs w:val="24"/>
        </w:rPr>
      </w:pPr>
      <w:r w:rsidRPr="009E21E3">
        <w:rPr>
          <w:rFonts w:cs="Times New Roman"/>
          <w:b/>
          <w:szCs w:val="24"/>
        </w:rPr>
        <w:br w:type="page"/>
      </w:r>
      <w:r w:rsidR="00553705" w:rsidRPr="009E21E3">
        <w:rPr>
          <w:rFonts w:cs="Times New Roman"/>
          <w:b/>
          <w:noProof/>
          <w:szCs w:val="24"/>
        </w:rPr>
        <w:lastRenderedPageBreak/>
        <w:drawing>
          <wp:inline distT="0" distB="0" distL="0" distR="0" wp14:anchorId="78FE31A1" wp14:editId="70547756">
            <wp:extent cx="3913043" cy="3240000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4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3043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40B6C" w14:textId="1488A601" w:rsidR="00293BDC" w:rsidRPr="009E21E3" w:rsidRDefault="007022F4" w:rsidP="00553705">
      <w:pPr>
        <w:widowControl/>
        <w:wordWrap/>
        <w:autoSpaceDE/>
        <w:autoSpaceDN/>
        <w:spacing w:line="360" w:lineRule="auto"/>
        <w:rPr>
          <w:rFonts w:cs="Times New Roman"/>
          <w:kern w:val="0"/>
          <w:sz w:val="22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</w:t>
      </w:r>
      <w:r w:rsidR="00553705" w:rsidRPr="009E21E3">
        <w:rPr>
          <w:rFonts w:cs="Times New Roman" w:hint="eastAsia"/>
          <w:b/>
          <w:szCs w:val="24"/>
        </w:rPr>
        <w:t xml:space="preserve">Fig. </w:t>
      </w:r>
      <w:r w:rsidR="00B5013C" w:rsidRPr="009E21E3">
        <w:rPr>
          <w:rFonts w:cs="Times New Roman"/>
          <w:b/>
          <w:szCs w:val="24"/>
        </w:rPr>
        <w:t>29</w:t>
      </w:r>
      <w:r w:rsidR="00553705" w:rsidRPr="009E21E3">
        <w:rPr>
          <w:rFonts w:cs="Times New Roman"/>
          <w:b/>
          <w:szCs w:val="24"/>
        </w:rPr>
        <w:t>.</w:t>
      </w:r>
      <w:r w:rsidRPr="009E21E3">
        <w:rPr>
          <w:rFonts w:cs="Times New Roman"/>
          <w:b/>
          <w:szCs w:val="24"/>
        </w:rPr>
        <w:t xml:space="preserve"> Fe and Pt dissolution</w:t>
      </w:r>
      <w:r w:rsidR="0017576E" w:rsidRPr="009E21E3">
        <w:rPr>
          <w:rFonts w:cs="Times New Roman"/>
          <w:b/>
          <w:szCs w:val="24"/>
        </w:rPr>
        <w:t>s</w:t>
      </w:r>
      <w:r w:rsidRPr="009E21E3">
        <w:rPr>
          <w:rFonts w:cs="Times New Roman"/>
          <w:b/>
          <w:szCs w:val="24"/>
        </w:rPr>
        <w:t xml:space="preserve"> from Fe</w:t>
      </w:r>
      <w:r w:rsidR="00B03B68" w:rsidRPr="009E21E3">
        <w:rPr>
          <w:rFonts w:cs="Times New Roman"/>
          <w:b/>
          <w:szCs w:val="24"/>
          <w:vertAlign w:val="subscript"/>
        </w:rPr>
        <w:t>0.5</w:t>
      </w:r>
      <w:r w:rsidRPr="009E21E3">
        <w:rPr>
          <w:rFonts w:cs="Times New Roman"/>
          <w:b/>
          <w:szCs w:val="24"/>
        </w:rPr>
        <w:t>NC-Pt</w:t>
      </w:r>
      <w:r w:rsidR="00BB6495" w:rsidRPr="009E21E3">
        <w:rPr>
          <w:rFonts w:cs="Times New Roman"/>
          <w:b/>
          <w:szCs w:val="24"/>
        </w:rPr>
        <w:t>/</w:t>
      </w:r>
      <w:r w:rsidRPr="009E21E3">
        <w:rPr>
          <w:rFonts w:cs="Times New Roman"/>
          <w:b/>
          <w:szCs w:val="24"/>
        </w:rPr>
        <w:t>GDE.</w:t>
      </w:r>
      <w:r w:rsidR="00553705" w:rsidRPr="009E21E3">
        <w:rPr>
          <w:rFonts w:cs="Times New Roman"/>
          <w:b/>
          <w:szCs w:val="24"/>
        </w:rPr>
        <w:t xml:space="preserve"> </w:t>
      </w:r>
      <w:r w:rsidR="002D75DC" w:rsidRPr="009E21E3">
        <w:rPr>
          <w:rFonts w:cs="Times New Roman"/>
          <w:b/>
          <w:szCs w:val="24"/>
        </w:rPr>
        <w:t>a</w:t>
      </w:r>
      <w:r w:rsidR="002D75DC" w:rsidRPr="009E21E3">
        <w:rPr>
          <w:rFonts w:cs="Times New Roman"/>
          <w:bCs/>
          <w:szCs w:val="24"/>
        </w:rPr>
        <w:t>,</w:t>
      </w:r>
      <w:r w:rsidR="002D75DC" w:rsidRPr="009E21E3">
        <w:rPr>
          <w:rFonts w:cs="Times New Roman"/>
          <w:b/>
          <w:szCs w:val="24"/>
        </w:rPr>
        <w:t>b</w:t>
      </w:r>
      <w:r w:rsidRPr="009E21E3">
        <w:rPr>
          <w:rFonts w:cs="Times New Roman"/>
          <w:bCs/>
          <w:szCs w:val="24"/>
        </w:rPr>
        <w:t>,</w:t>
      </w:r>
      <w:r w:rsidR="002D75DC" w:rsidRPr="009E21E3">
        <w:rPr>
          <w:rFonts w:cs="Times New Roman"/>
          <w:b/>
          <w:szCs w:val="24"/>
        </w:rPr>
        <w:t xml:space="preserve"> </w:t>
      </w:r>
      <w:r w:rsidR="008851F1" w:rsidRPr="009E21E3">
        <w:rPr>
          <w:rFonts w:cs="Times New Roman"/>
          <w:szCs w:val="24"/>
        </w:rPr>
        <w:t>Real-time Fe and Pt dissolution</w:t>
      </w:r>
      <w:r w:rsidR="0017576E" w:rsidRPr="009E21E3">
        <w:rPr>
          <w:rFonts w:cs="Times New Roman"/>
          <w:szCs w:val="24"/>
        </w:rPr>
        <w:t>s</w:t>
      </w:r>
      <w:r w:rsidR="008851F1" w:rsidRPr="009E21E3">
        <w:rPr>
          <w:rFonts w:cs="Times New Roman"/>
          <w:szCs w:val="24"/>
        </w:rPr>
        <w:t xml:space="preserve"> of </w:t>
      </w:r>
      <w:r w:rsidR="00B03B68" w:rsidRPr="009E21E3">
        <w:rPr>
          <w:rFonts w:cs="Times New Roman"/>
          <w:szCs w:val="20"/>
        </w:rPr>
        <w:t>Fe</w:t>
      </w:r>
      <w:r w:rsidR="00B03B68" w:rsidRPr="009E21E3">
        <w:rPr>
          <w:rFonts w:cs="Times New Roman"/>
          <w:szCs w:val="20"/>
          <w:vertAlign w:val="subscript"/>
        </w:rPr>
        <w:t>0.5</w:t>
      </w:r>
      <w:r w:rsidR="00B03B68" w:rsidRPr="009E21E3">
        <w:rPr>
          <w:rFonts w:cs="Times New Roman"/>
          <w:szCs w:val="20"/>
        </w:rPr>
        <w:t>NC</w:t>
      </w:r>
      <w:r w:rsidR="008851F1" w:rsidRPr="009E21E3">
        <w:rPr>
          <w:rFonts w:cs="Times New Roman"/>
          <w:szCs w:val="24"/>
        </w:rPr>
        <w:t>-Pt</w:t>
      </w:r>
      <w:r w:rsidR="00CC3876" w:rsidRPr="009E21E3">
        <w:rPr>
          <w:rFonts w:cs="Times New Roman"/>
          <w:szCs w:val="24"/>
        </w:rPr>
        <w:t>/</w:t>
      </w:r>
      <w:r w:rsidR="002D75DC" w:rsidRPr="009E21E3">
        <w:rPr>
          <w:rFonts w:cs="Times New Roman"/>
          <w:szCs w:val="24"/>
        </w:rPr>
        <w:t xml:space="preserve">GDE </w:t>
      </w:r>
      <w:r w:rsidR="008851F1" w:rsidRPr="009E21E3">
        <w:rPr>
          <w:rFonts w:cs="Times New Roman"/>
          <w:szCs w:val="24"/>
        </w:rPr>
        <w:t>obtained by</w:t>
      </w:r>
      <w:r w:rsidR="008851F1" w:rsidRPr="009E21E3">
        <w:rPr>
          <w:rFonts w:cs="Times New Roman"/>
          <w:kern w:val="0"/>
          <w:sz w:val="22"/>
          <w:szCs w:val="24"/>
        </w:rPr>
        <w:t xml:space="preserve"> </w:t>
      </w:r>
      <w:r w:rsidR="008851F1" w:rsidRPr="009E21E3">
        <w:rPr>
          <w:rFonts w:cs="Times New Roman"/>
          <w:i/>
          <w:iCs/>
          <w:kern w:val="0"/>
          <w:sz w:val="22"/>
          <w:szCs w:val="24"/>
        </w:rPr>
        <w:t>online</w:t>
      </w:r>
      <w:r w:rsidR="008851F1" w:rsidRPr="009E21E3">
        <w:rPr>
          <w:rFonts w:cs="Times New Roman"/>
          <w:kern w:val="0"/>
          <w:sz w:val="22"/>
          <w:szCs w:val="24"/>
        </w:rPr>
        <w:t xml:space="preserve"> </w:t>
      </w:r>
      <w:r w:rsidR="008851F1" w:rsidRPr="009E21E3">
        <w:rPr>
          <w:rFonts w:cs="Times New Roman"/>
          <w:kern w:val="0"/>
          <w:szCs w:val="20"/>
        </w:rPr>
        <w:t>GDE/</w:t>
      </w:r>
      <w:r w:rsidR="00C56A01" w:rsidRPr="009E21E3">
        <w:rPr>
          <w:rFonts w:cs="Times New Roman"/>
          <w:kern w:val="0"/>
          <w:szCs w:val="20"/>
        </w:rPr>
        <w:t>EFC/</w:t>
      </w:r>
      <w:r w:rsidR="008851F1" w:rsidRPr="009E21E3">
        <w:rPr>
          <w:rFonts w:cs="Times New Roman"/>
          <w:kern w:val="0"/>
          <w:szCs w:val="20"/>
        </w:rPr>
        <w:t xml:space="preserve">ICP-MS </w:t>
      </w:r>
      <w:r w:rsidR="008851F1" w:rsidRPr="009E21E3">
        <w:rPr>
          <w:rFonts w:cs="Times New Roman"/>
          <w:szCs w:val="20"/>
        </w:rPr>
        <w:t xml:space="preserve">during </w:t>
      </w:r>
      <w:r w:rsidR="00CC3876" w:rsidRPr="009E21E3">
        <w:rPr>
          <w:rFonts w:cs="Times New Roman"/>
          <w:szCs w:val="20"/>
        </w:rPr>
        <w:t xml:space="preserve">2 h </w:t>
      </w:r>
      <w:r w:rsidR="009A189C" w:rsidRPr="009E21E3">
        <w:rPr>
          <w:rFonts w:cs="Times New Roman"/>
          <w:szCs w:val="20"/>
        </w:rPr>
        <w:t>potential hold</w:t>
      </w:r>
      <w:r w:rsidR="008851F1" w:rsidRPr="009E21E3">
        <w:rPr>
          <w:rFonts w:cs="Times New Roman"/>
          <w:szCs w:val="20"/>
        </w:rPr>
        <w:t xml:space="preserve"> at 0.6 V</w:t>
      </w:r>
      <w:r w:rsidR="008851F1" w:rsidRPr="009E21E3">
        <w:rPr>
          <w:rFonts w:cs="Times New Roman"/>
          <w:szCs w:val="20"/>
          <w:vertAlign w:val="subscript"/>
        </w:rPr>
        <w:t>RHE</w:t>
      </w:r>
      <w:r w:rsidR="008851F1" w:rsidRPr="009E21E3">
        <w:rPr>
          <w:rFonts w:cs="Times New Roman"/>
          <w:szCs w:val="20"/>
        </w:rPr>
        <w:t xml:space="preserve"> and 353 </w:t>
      </w:r>
      <w:r w:rsidR="008851F1" w:rsidRPr="009E21E3">
        <w:rPr>
          <w:rFonts w:eastAsia="맑은 고딕" w:cs="Times New Roman"/>
          <w:kern w:val="0"/>
          <w:szCs w:val="20"/>
        </w:rPr>
        <w:t>K</w:t>
      </w:r>
      <w:r w:rsidR="008851F1" w:rsidRPr="009E21E3">
        <w:rPr>
          <w:rFonts w:cs="Times New Roman"/>
          <w:szCs w:val="20"/>
        </w:rPr>
        <w:t xml:space="preserve"> under Ar (</w:t>
      </w:r>
      <w:r w:rsidR="008851F1" w:rsidRPr="009E21E3">
        <w:rPr>
          <w:rFonts w:cs="Times New Roman"/>
          <w:b/>
          <w:bCs/>
          <w:szCs w:val="20"/>
        </w:rPr>
        <w:t>a</w:t>
      </w:r>
      <w:r w:rsidR="008851F1" w:rsidRPr="009E21E3">
        <w:rPr>
          <w:rFonts w:cs="Times New Roman"/>
          <w:szCs w:val="20"/>
        </w:rPr>
        <w:t>) or O</w:t>
      </w:r>
      <w:r w:rsidR="008851F1" w:rsidRPr="009E21E3">
        <w:rPr>
          <w:rFonts w:cs="Times New Roman"/>
          <w:szCs w:val="20"/>
          <w:vertAlign w:val="subscript"/>
        </w:rPr>
        <w:t>2</w:t>
      </w:r>
      <w:r w:rsidR="008851F1" w:rsidRPr="009E21E3">
        <w:rPr>
          <w:rFonts w:cs="Times New Roman"/>
          <w:szCs w:val="20"/>
        </w:rPr>
        <w:t xml:space="preserve"> </w:t>
      </w:r>
      <w:r w:rsidR="00CC3876" w:rsidRPr="009E21E3">
        <w:rPr>
          <w:rFonts w:cs="Times New Roman"/>
          <w:szCs w:val="20"/>
        </w:rPr>
        <w:t xml:space="preserve">flow </w:t>
      </w:r>
      <w:r w:rsidR="008851F1" w:rsidRPr="009E21E3">
        <w:rPr>
          <w:rFonts w:cs="Times New Roman"/>
          <w:szCs w:val="20"/>
        </w:rPr>
        <w:t>(</w:t>
      </w:r>
      <w:r w:rsidR="008851F1" w:rsidRPr="009E21E3">
        <w:rPr>
          <w:rFonts w:cs="Times New Roman"/>
          <w:b/>
          <w:bCs/>
          <w:szCs w:val="20"/>
        </w:rPr>
        <w:t>b</w:t>
      </w:r>
      <w:r w:rsidR="008851F1" w:rsidRPr="009E21E3">
        <w:rPr>
          <w:rFonts w:cs="Times New Roman"/>
          <w:szCs w:val="20"/>
        </w:rPr>
        <w:t>).</w:t>
      </w:r>
      <w:r w:rsidR="006B386A" w:rsidRPr="009E21E3">
        <w:rPr>
          <w:rFonts w:cs="Times New Roman"/>
          <w:kern w:val="0"/>
          <w:szCs w:val="20"/>
        </w:rPr>
        <w:t xml:space="preserve"> The relative change in ORR current density is </w:t>
      </w:r>
      <w:r w:rsidR="009A189C" w:rsidRPr="009E21E3">
        <w:rPr>
          <w:rFonts w:cs="Times New Roman"/>
          <w:kern w:val="0"/>
          <w:szCs w:val="20"/>
        </w:rPr>
        <w:t xml:space="preserve">also </w:t>
      </w:r>
      <w:r w:rsidR="00AB0A0D" w:rsidRPr="009E21E3">
        <w:rPr>
          <w:rFonts w:cs="Times New Roman"/>
          <w:kern w:val="0"/>
          <w:szCs w:val="20"/>
        </w:rPr>
        <w:t>shown</w:t>
      </w:r>
      <w:r w:rsidR="006B386A" w:rsidRPr="009E21E3">
        <w:rPr>
          <w:rFonts w:cs="Times New Roman"/>
          <w:kern w:val="0"/>
          <w:szCs w:val="20"/>
        </w:rPr>
        <w:t>.</w:t>
      </w:r>
    </w:p>
    <w:p w14:paraId="2012E34D" w14:textId="77777777" w:rsidR="00293BDC" w:rsidRPr="009E21E3" w:rsidRDefault="00293BDC">
      <w:pPr>
        <w:widowControl/>
        <w:wordWrap/>
        <w:autoSpaceDE/>
        <w:autoSpaceDN/>
        <w:rPr>
          <w:rFonts w:cs="Times New Roman"/>
          <w:kern w:val="0"/>
          <w:sz w:val="22"/>
          <w:szCs w:val="24"/>
        </w:rPr>
      </w:pPr>
      <w:r w:rsidRPr="009E21E3">
        <w:rPr>
          <w:rFonts w:cs="Times New Roman"/>
          <w:kern w:val="0"/>
          <w:sz w:val="22"/>
          <w:szCs w:val="24"/>
        </w:rPr>
        <w:br w:type="page"/>
      </w:r>
    </w:p>
    <w:p w14:paraId="1035B554" w14:textId="14481B2F" w:rsidR="00553705" w:rsidRPr="009E21E3" w:rsidRDefault="00293BDC" w:rsidP="00BD680C">
      <w:pPr>
        <w:widowControl/>
        <w:wordWrap/>
        <w:autoSpaceDE/>
        <w:autoSpaceDN/>
        <w:spacing w:line="360" w:lineRule="auto"/>
        <w:jc w:val="center"/>
        <w:rPr>
          <w:rFonts w:cs="Times New Roman"/>
          <w:bCs/>
          <w:szCs w:val="24"/>
        </w:rPr>
      </w:pPr>
      <w:r w:rsidRPr="009E21E3">
        <w:rPr>
          <w:rFonts w:cs="Times New Roman"/>
          <w:bCs/>
          <w:noProof/>
          <w:szCs w:val="24"/>
        </w:rPr>
        <w:lastRenderedPageBreak/>
        <w:drawing>
          <wp:inline distT="0" distB="0" distL="0" distR="0" wp14:anchorId="038E18CE" wp14:editId="4D0583CB">
            <wp:extent cx="2700858" cy="2160000"/>
            <wp:effectExtent l="0" t="0" r="4445" b="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85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79DDA" w14:textId="5955394C" w:rsidR="00483163" w:rsidRPr="009E21E3" w:rsidRDefault="00293BDC" w:rsidP="00F52C4F">
      <w:pPr>
        <w:widowControl/>
        <w:wordWrap/>
        <w:autoSpaceDE/>
        <w:autoSpaceDN/>
        <w:spacing w:line="360" w:lineRule="auto"/>
        <w:rPr>
          <w:rFonts w:cs="Times New Roman"/>
          <w:bCs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="00034721" w:rsidRPr="009E21E3">
        <w:rPr>
          <w:rFonts w:cs="Times New Roman"/>
          <w:b/>
          <w:szCs w:val="24"/>
        </w:rPr>
        <w:t>3</w:t>
      </w:r>
      <w:r w:rsidR="00B5013C" w:rsidRPr="009E21E3">
        <w:rPr>
          <w:rFonts w:cs="Times New Roman"/>
          <w:b/>
          <w:szCs w:val="24"/>
        </w:rPr>
        <w:t>0</w:t>
      </w:r>
      <w:r w:rsidRPr="009E21E3">
        <w:rPr>
          <w:rFonts w:cs="Times New Roman"/>
          <w:b/>
          <w:szCs w:val="24"/>
        </w:rPr>
        <w:t xml:space="preserve">. Stability </w:t>
      </w:r>
      <w:r w:rsidR="004563C5" w:rsidRPr="009E21E3">
        <w:rPr>
          <w:rFonts w:cs="Times New Roman"/>
          <w:b/>
          <w:szCs w:val="24"/>
        </w:rPr>
        <w:t xml:space="preserve">diagram </w:t>
      </w:r>
      <w:r w:rsidRPr="009E21E3">
        <w:rPr>
          <w:rFonts w:cs="Times New Roman"/>
          <w:b/>
          <w:szCs w:val="24"/>
        </w:rPr>
        <w:t>of Fe</w:t>
      </w:r>
      <w:r w:rsidR="00B03B68" w:rsidRPr="009E21E3">
        <w:rPr>
          <w:rFonts w:cs="Times New Roman"/>
          <w:b/>
          <w:szCs w:val="24"/>
          <w:vertAlign w:val="subscript"/>
        </w:rPr>
        <w:t>0.5</w:t>
      </w:r>
      <w:r w:rsidRPr="009E21E3">
        <w:rPr>
          <w:rFonts w:cs="Times New Roman"/>
          <w:b/>
          <w:szCs w:val="24"/>
        </w:rPr>
        <w:t xml:space="preserve">NC-Pt. </w:t>
      </w:r>
      <w:r w:rsidR="004563C5" w:rsidRPr="009E21E3">
        <w:rPr>
          <w:rFonts w:cs="Times New Roman"/>
          <w:bCs/>
          <w:szCs w:val="24"/>
        </w:rPr>
        <w:t xml:space="preserve">Relative loss </w:t>
      </w:r>
      <w:r w:rsidRPr="009E21E3">
        <w:rPr>
          <w:rFonts w:cs="Times New Roman"/>
          <w:kern w:val="0"/>
        </w:rPr>
        <w:t xml:space="preserve">of </w:t>
      </w:r>
      <w:r w:rsidRPr="009E21E3">
        <w:rPr>
          <w:rFonts w:cs="Times New Roman"/>
          <w:i/>
          <w:iCs/>
          <w:kern w:val="0"/>
        </w:rPr>
        <w:t>j</w:t>
      </w:r>
      <w:r w:rsidRPr="009E21E3">
        <w:rPr>
          <w:rFonts w:cs="Times New Roman"/>
          <w:kern w:val="0"/>
        </w:rPr>
        <w:t xml:space="preserve">, SD, and TOF values </w:t>
      </w:r>
      <w:r w:rsidRPr="009E21E3">
        <w:rPr>
          <w:rFonts w:cs="Times New Roman"/>
          <w:bCs/>
          <w:szCs w:val="24"/>
        </w:rPr>
        <w:t xml:space="preserve">of </w:t>
      </w:r>
      <w:r w:rsidR="00B03B68" w:rsidRPr="009E21E3">
        <w:rPr>
          <w:rFonts w:cs="Times New Roman"/>
          <w:szCs w:val="20"/>
        </w:rPr>
        <w:t>Fe</w:t>
      </w:r>
      <w:r w:rsidR="00B03B68" w:rsidRPr="009E21E3">
        <w:rPr>
          <w:rFonts w:cs="Times New Roman"/>
          <w:szCs w:val="20"/>
          <w:vertAlign w:val="subscript"/>
        </w:rPr>
        <w:t>0.5</w:t>
      </w:r>
      <w:r w:rsidR="00B03B68" w:rsidRPr="009E21E3">
        <w:rPr>
          <w:rFonts w:cs="Times New Roman"/>
          <w:szCs w:val="20"/>
        </w:rPr>
        <w:t>NC</w:t>
      </w:r>
      <w:r w:rsidRPr="009E21E3">
        <w:rPr>
          <w:rFonts w:cs="Times New Roman"/>
          <w:bCs/>
          <w:szCs w:val="24"/>
        </w:rPr>
        <w:t>-Pt</w:t>
      </w:r>
      <w:r w:rsidR="004563C5" w:rsidRPr="009E21E3">
        <w:rPr>
          <w:rFonts w:cs="Times New Roman"/>
          <w:bCs/>
          <w:szCs w:val="24"/>
        </w:rPr>
        <w:t xml:space="preserve"> as a function of </w:t>
      </w:r>
      <w:r w:rsidR="00AB0A0D" w:rsidRPr="009E21E3">
        <w:rPr>
          <w:rFonts w:cs="Times New Roman"/>
          <w:bCs/>
          <w:szCs w:val="24"/>
        </w:rPr>
        <w:t>operation</w:t>
      </w:r>
      <w:r w:rsidR="004563C5" w:rsidRPr="009E21E3">
        <w:rPr>
          <w:rFonts w:cs="Times New Roman"/>
          <w:bCs/>
          <w:szCs w:val="24"/>
        </w:rPr>
        <w:t xml:space="preserve"> time </w:t>
      </w:r>
      <w:r w:rsidRPr="009E21E3">
        <w:rPr>
          <w:rFonts w:cs="Times New Roman"/>
          <w:bCs/>
          <w:szCs w:val="24"/>
        </w:rPr>
        <w:t xml:space="preserve">obtained during </w:t>
      </w:r>
      <w:r w:rsidR="00243663" w:rsidRPr="009E21E3">
        <w:rPr>
          <w:rFonts w:cs="Times New Roman"/>
          <w:bCs/>
          <w:szCs w:val="24"/>
        </w:rPr>
        <w:t xml:space="preserve">2 h potential hold </w:t>
      </w:r>
      <w:r w:rsidRPr="009E21E3">
        <w:rPr>
          <w:rFonts w:cs="Times New Roman"/>
          <w:bCs/>
          <w:szCs w:val="24"/>
        </w:rPr>
        <w:t>at 0.6 V</w:t>
      </w:r>
      <w:r w:rsidRPr="009E21E3">
        <w:rPr>
          <w:rFonts w:cs="Times New Roman"/>
          <w:bCs/>
          <w:szCs w:val="24"/>
          <w:vertAlign w:val="subscript"/>
        </w:rPr>
        <w:t>RHE</w:t>
      </w:r>
      <w:r w:rsidRPr="009E21E3">
        <w:rPr>
          <w:rFonts w:cs="Times New Roman"/>
          <w:bCs/>
          <w:szCs w:val="24"/>
        </w:rPr>
        <w:t xml:space="preserve"> and 353 K</w:t>
      </w:r>
      <w:r w:rsidR="00243663" w:rsidRPr="009E21E3">
        <w:rPr>
          <w:rFonts w:cs="Times New Roman"/>
          <w:bCs/>
          <w:szCs w:val="24"/>
        </w:rPr>
        <w:t xml:space="preserve"> under </w:t>
      </w:r>
      <w:r w:rsidR="0017576E" w:rsidRPr="009E21E3">
        <w:rPr>
          <w:rFonts w:cs="Times New Roman"/>
          <w:bCs/>
          <w:szCs w:val="24"/>
        </w:rPr>
        <w:t>O</w:t>
      </w:r>
      <w:r w:rsidR="0017576E" w:rsidRPr="009E21E3">
        <w:rPr>
          <w:rFonts w:cs="Times New Roman"/>
          <w:bCs/>
          <w:szCs w:val="24"/>
          <w:vertAlign w:val="subscript"/>
        </w:rPr>
        <w:t>2</w:t>
      </w:r>
      <w:r w:rsidR="0017576E" w:rsidRPr="009E21E3">
        <w:rPr>
          <w:rFonts w:cs="Times New Roman"/>
          <w:bCs/>
          <w:szCs w:val="24"/>
        </w:rPr>
        <w:t xml:space="preserve"> </w:t>
      </w:r>
      <w:r w:rsidR="00243663" w:rsidRPr="009E21E3">
        <w:rPr>
          <w:rFonts w:cs="Times New Roman"/>
          <w:bCs/>
          <w:szCs w:val="24"/>
        </w:rPr>
        <w:t>flow</w:t>
      </w:r>
      <w:r w:rsidRPr="009E21E3">
        <w:rPr>
          <w:rFonts w:cs="Times New Roman"/>
          <w:bCs/>
          <w:szCs w:val="24"/>
        </w:rPr>
        <w:t>.</w:t>
      </w:r>
      <w:r w:rsidR="0017576E" w:rsidRPr="009E21E3">
        <w:rPr>
          <w:rFonts w:cs="Times New Roman"/>
          <w:bCs/>
          <w:szCs w:val="24"/>
        </w:rPr>
        <w:t xml:space="preserve"> The SD change was measured under Ar flow due to qualitatively similar loss of Fe-N</w:t>
      </w:r>
      <w:r w:rsidR="009B11E3" w:rsidRPr="009E21E3">
        <w:rPr>
          <w:rFonts w:cs="Times New Roman"/>
          <w:bCs/>
          <w:szCs w:val="24"/>
          <w:vertAlign w:val="subscript"/>
        </w:rPr>
        <w:t>4</w:t>
      </w:r>
      <w:r w:rsidR="0017576E" w:rsidRPr="009E21E3">
        <w:rPr>
          <w:rFonts w:cs="Times New Roman"/>
          <w:bCs/>
          <w:szCs w:val="24"/>
        </w:rPr>
        <w:t xml:space="preserve"> sites regardless of gas flows.</w:t>
      </w:r>
    </w:p>
    <w:p w14:paraId="2964B1F3" w14:textId="77777777" w:rsidR="00483163" w:rsidRPr="009E21E3" w:rsidRDefault="00483163">
      <w:pPr>
        <w:widowControl/>
        <w:wordWrap/>
        <w:autoSpaceDE/>
        <w:autoSpaceDN/>
        <w:rPr>
          <w:rFonts w:cs="Times New Roman"/>
          <w:bCs/>
          <w:szCs w:val="24"/>
        </w:rPr>
      </w:pPr>
      <w:r w:rsidRPr="009E21E3">
        <w:rPr>
          <w:rFonts w:cs="Times New Roman"/>
          <w:bCs/>
          <w:szCs w:val="24"/>
        </w:rPr>
        <w:br w:type="page"/>
      </w:r>
    </w:p>
    <w:p w14:paraId="421FD3AF" w14:textId="1A7FD638" w:rsidR="00202256" w:rsidRPr="009E21E3" w:rsidRDefault="00202256" w:rsidP="00202256">
      <w:pPr>
        <w:widowControl/>
        <w:wordWrap/>
        <w:autoSpaceDE/>
        <w:autoSpaceDN/>
        <w:spacing w:line="360" w:lineRule="auto"/>
        <w:jc w:val="center"/>
        <w:rPr>
          <w:rFonts w:cs="Times New Roman"/>
          <w:b/>
          <w:bCs/>
          <w:szCs w:val="24"/>
          <w:highlight w:val="yellow"/>
        </w:rPr>
      </w:pPr>
      <w:r w:rsidRPr="009E21E3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3549E1A9" wp14:editId="1FF37208">
            <wp:extent cx="2700857" cy="2160000"/>
            <wp:effectExtent l="0" t="0" r="4445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. S34.tif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857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A10C8" w14:textId="3583F6A5" w:rsidR="00ED62D2" w:rsidRPr="009E21E3" w:rsidRDefault="00483163" w:rsidP="00F52C4F">
      <w:pPr>
        <w:widowControl/>
        <w:wordWrap/>
        <w:autoSpaceDE/>
        <w:autoSpaceDN/>
        <w:spacing w:line="360" w:lineRule="auto"/>
        <w:rPr>
          <w:rFonts w:cs="Times New Roman"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Pr="009E21E3">
        <w:rPr>
          <w:rFonts w:cs="Times New Roman"/>
          <w:b/>
          <w:szCs w:val="24"/>
        </w:rPr>
        <w:t>3</w:t>
      </w:r>
      <w:r w:rsidR="00B5013C" w:rsidRPr="009E21E3">
        <w:rPr>
          <w:rFonts w:cs="Times New Roman"/>
          <w:b/>
          <w:szCs w:val="24"/>
        </w:rPr>
        <w:t>1</w:t>
      </w:r>
      <w:r w:rsidRPr="009E21E3">
        <w:rPr>
          <w:rFonts w:cs="Times New Roman"/>
          <w:b/>
          <w:szCs w:val="24"/>
        </w:rPr>
        <w:t>. FT-EXAFS of pristine and aged Fe</w:t>
      </w:r>
      <w:r w:rsidRPr="009E21E3">
        <w:rPr>
          <w:rFonts w:cs="Times New Roman"/>
          <w:b/>
          <w:szCs w:val="24"/>
          <w:vertAlign w:val="subscript"/>
        </w:rPr>
        <w:t>0.5</w:t>
      </w:r>
      <w:r w:rsidRPr="009E21E3">
        <w:rPr>
          <w:rFonts w:cs="Times New Roman"/>
          <w:b/>
          <w:szCs w:val="24"/>
        </w:rPr>
        <w:t>NC-Pt.</w:t>
      </w:r>
      <w:r w:rsidR="00202256" w:rsidRPr="009E21E3">
        <w:rPr>
          <w:rFonts w:cs="Times New Roman"/>
          <w:b/>
          <w:szCs w:val="24"/>
        </w:rPr>
        <w:t xml:space="preserve"> </w:t>
      </w:r>
      <w:r w:rsidR="00202256" w:rsidRPr="009E21E3">
        <w:rPr>
          <w:rFonts w:cs="Times New Roman"/>
          <w:i/>
          <w:szCs w:val="24"/>
        </w:rPr>
        <w:t>k</w:t>
      </w:r>
      <w:r w:rsidR="00202256" w:rsidRPr="009E21E3">
        <w:rPr>
          <w:rFonts w:cs="Times New Roman"/>
          <w:szCs w:val="24"/>
          <w:vertAlign w:val="superscript"/>
        </w:rPr>
        <w:t>3</w:t>
      </w:r>
      <w:r w:rsidR="00202256" w:rsidRPr="009E21E3">
        <w:rPr>
          <w:rFonts w:cs="Times New Roman"/>
          <w:szCs w:val="24"/>
        </w:rPr>
        <w:t>-weighted Pt L</w:t>
      </w:r>
      <w:r w:rsidR="00202256" w:rsidRPr="009E21E3">
        <w:rPr>
          <w:rFonts w:cs="Times New Roman"/>
          <w:szCs w:val="24"/>
          <w:vertAlign w:val="subscript"/>
        </w:rPr>
        <w:t>3</w:t>
      </w:r>
      <w:r w:rsidR="00202256" w:rsidRPr="009E21E3">
        <w:rPr>
          <w:rFonts w:cs="Times New Roman"/>
          <w:szCs w:val="24"/>
        </w:rPr>
        <w:t>-edge FT-EXAFS</w:t>
      </w:r>
      <w:r w:rsidR="00AB0A0D" w:rsidRPr="009E21E3">
        <w:rPr>
          <w:rFonts w:cs="Times New Roman"/>
          <w:szCs w:val="24"/>
        </w:rPr>
        <w:t xml:space="preserve"> spectra</w:t>
      </w:r>
      <w:r w:rsidR="00202256" w:rsidRPr="009E21E3">
        <w:rPr>
          <w:rFonts w:cs="Times New Roman"/>
          <w:szCs w:val="24"/>
        </w:rPr>
        <w:t xml:space="preserve"> of Fe</w:t>
      </w:r>
      <w:r w:rsidR="00202256" w:rsidRPr="009E21E3">
        <w:rPr>
          <w:rFonts w:cs="Times New Roman"/>
          <w:szCs w:val="24"/>
          <w:vertAlign w:val="subscript"/>
        </w:rPr>
        <w:t>0.5</w:t>
      </w:r>
      <w:r w:rsidR="00202256" w:rsidRPr="009E21E3">
        <w:rPr>
          <w:rFonts w:cs="Times New Roman"/>
          <w:szCs w:val="24"/>
        </w:rPr>
        <w:t xml:space="preserve">NC-Pt before and after 50 h </w:t>
      </w:r>
      <w:r w:rsidR="000202B1" w:rsidRPr="009E21E3">
        <w:rPr>
          <w:rFonts w:cs="Times New Roman"/>
          <w:szCs w:val="24"/>
        </w:rPr>
        <w:t xml:space="preserve">of </w:t>
      </w:r>
      <w:r w:rsidR="00826800" w:rsidRPr="009E21E3">
        <w:rPr>
          <w:rFonts w:cs="Times New Roman"/>
          <w:szCs w:val="24"/>
        </w:rPr>
        <w:t xml:space="preserve">PEMFC </w:t>
      </w:r>
      <w:r w:rsidR="00202256" w:rsidRPr="009E21E3">
        <w:rPr>
          <w:rFonts w:cs="Times New Roman"/>
          <w:szCs w:val="24"/>
        </w:rPr>
        <w:t>operation at 0.5 V.</w:t>
      </w:r>
    </w:p>
    <w:p w14:paraId="5C474E30" w14:textId="77777777" w:rsidR="00ED62D2" w:rsidRPr="009E21E3" w:rsidRDefault="00ED62D2">
      <w:pPr>
        <w:widowControl/>
        <w:wordWrap/>
        <w:autoSpaceDE/>
        <w:autoSpaceDN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368F6FF7" w14:textId="77777777" w:rsidR="00ED62D2" w:rsidRPr="009E21E3" w:rsidRDefault="00ED62D2" w:rsidP="00ED62D2">
      <w:pPr>
        <w:widowControl/>
        <w:wordWrap/>
        <w:autoSpaceDE/>
        <w:autoSpaceDN/>
        <w:spacing w:line="360" w:lineRule="auto"/>
        <w:jc w:val="center"/>
        <w:rPr>
          <w:rFonts w:cs="Times New Roman"/>
          <w:b/>
          <w:bCs/>
          <w:szCs w:val="24"/>
          <w:highlight w:val="yellow"/>
        </w:rPr>
      </w:pPr>
      <w:r w:rsidRPr="009E21E3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6C1B6B30" wp14:editId="19CC53CC">
            <wp:extent cx="2700857" cy="2159999"/>
            <wp:effectExtent l="0" t="0" r="444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. S34.tif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857" cy="215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7191E" w14:textId="793B9CFB" w:rsidR="00ED62D2" w:rsidRPr="009E21E3" w:rsidRDefault="00ED62D2" w:rsidP="00ED62D2">
      <w:pPr>
        <w:widowControl/>
        <w:wordWrap/>
        <w:autoSpaceDE/>
        <w:autoSpaceDN/>
        <w:spacing w:line="360" w:lineRule="auto"/>
        <w:rPr>
          <w:rFonts w:cs="Times New Roman"/>
          <w:bCs/>
          <w:szCs w:val="24"/>
        </w:rPr>
      </w:pPr>
      <w:r w:rsidRPr="009E21E3">
        <w:rPr>
          <w:rFonts w:cs="Times New Roman"/>
          <w:b/>
          <w:bCs/>
          <w:szCs w:val="24"/>
        </w:rPr>
        <w:t>Supplementary</w:t>
      </w:r>
      <w:r w:rsidRPr="009E21E3">
        <w:rPr>
          <w:rFonts w:cs="Times New Roman" w:hint="eastAsia"/>
          <w:b/>
          <w:szCs w:val="24"/>
        </w:rPr>
        <w:t xml:space="preserve"> Fig. </w:t>
      </w:r>
      <w:r w:rsidRPr="009E21E3">
        <w:rPr>
          <w:rFonts w:cs="Times New Roman"/>
          <w:b/>
          <w:szCs w:val="24"/>
        </w:rPr>
        <w:t>3</w:t>
      </w:r>
      <w:r w:rsidR="00B5013C" w:rsidRPr="009E21E3">
        <w:rPr>
          <w:rFonts w:cs="Times New Roman"/>
          <w:b/>
          <w:szCs w:val="24"/>
        </w:rPr>
        <w:t>2</w:t>
      </w:r>
      <w:r w:rsidRPr="009E21E3">
        <w:rPr>
          <w:rFonts w:cs="Times New Roman"/>
          <w:b/>
          <w:szCs w:val="24"/>
        </w:rPr>
        <w:t xml:space="preserve">. </w:t>
      </w:r>
      <w:r w:rsidR="002A3010" w:rsidRPr="009E21E3">
        <w:rPr>
          <w:rFonts w:cs="Times New Roman"/>
          <w:b/>
          <w:szCs w:val="24"/>
        </w:rPr>
        <w:t>H</w:t>
      </w:r>
      <w:r w:rsidR="002A3010" w:rsidRPr="009E21E3">
        <w:rPr>
          <w:rFonts w:cs="Times New Roman"/>
          <w:b/>
          <w:szCs w:val="24"/>
          <w:vertAlign w:val="subscript"/>
        </w:rPr>
        <w:t>2</w:t>
      </w:r>
      <w:r w:rsidR="002A3010" w:rsidRPr="009E21E3">
        <w:rPr>
          <w:rFonts w:cs="Times New Roman"/>
          <w:b/>
          <w:szCs w:val="24"/>
        </w:rPr>
        <w:t>O</w:t>
      </w:r>
      <w:r w:rsidR="002A3010" w:rsidRPr="009E21E3">
        <w:rPr>
          <w:rFonts w:cs="Times New Roman"/>
          <w:b/>
          <w:szCs w:val="24"/>
          <w:vertAlign w:val="subscript"/>
        </w:rPr>
        <w:t>2</w:t>
      </w:r>
      <w:r w:rsidR="002A3010" w:rsidRPr="009E21E3">
        <w:rPr>
          <w:rFonts w:cs="Times New Roman"/>
          <w:b/>
          <w:szCs w:val="24"/>
        </w:rPr>
        <w:t xml:space="preserve"> formation profile of Fe</w:t>
      </w:r>
      <w:r w:rsidR="002A3010" w:rsidRPr="009E21E3">
        <w:rPr>
          <w:rFonts w:cs="Times New Roman"/>
          <w:b/>
          <w:szCs w:val="24"/>
          <w:vertAlign w:val="subscript"/>
        </w:rPr>
        <w:t>0.5</w:t>
      </w:r>
      <w:r w:rsidR="002A3010" w:rsidRPr="009E21E3">
        <w:rPr>
          <w:rFonts w:cs="Times New Roman"/>
          <w:b/>
          <w:szCs w:val="24"/>
        </w:rPr>
        <w:t>NC and Fe</w:t>
      </w:r>
      <w:r w:rsidR="002A3010" w:rsidRPr="009E21E3">
        <w:rPr>
          <w:rFonts w:cs="Times New Roman"/>
          <w:b/>
          <w:szCs w:val="24"/>
          <w:vertAlign w:val="subscript"/>
        </w:rPr>
        <w:t>0.5</w:t>
      </w:r>
      <w:r w:rsidR="002A3010" w:rsidRPr="009E21E3">
        <w:rPr>
          <w:rFonts w:cs="Times New Roman"/>
          <w:b/>
          <w:szCs w:val="24"/>
        </w:rPr>
        <w:t>NC-Pt.</w:t>
      </w:r>
      <w:r w:rsidR="002A3010" w:rsidRPr="009E21E3">
        <w:rPr>
          <w:rFonts w:cs="Times New Roman"/>
          <w:szCs w:val="24"/>
        </w:rPr>
        <w:t xml:space="preserve"> The Pt ring, equipped at the rotating ring-disk electrode, was polarized at a constant potential of 1.2 V</w:t>
      </w:r>
      <w:r w:rsidR="002A3010" w:rsidRPr="009E21E3">
        <w:rPr>
          <w:rFonts w:cs="Times New Roman"/>
          <w:szCs w:val="24"/>
          <w:vertAlign w:val="subscript"/>
        </w:rPr>
        <w:t>RHE</w:t>
      </w:r>
      <w:r w:rsidR="002A3010" w:rsidRPr="009E21E3">
        <w:rPr>
          <w:rFonts w:cs="Times New Roman"/>
          <w:szCs w:val="24"/>
        </w:rPr>
        <w:t xml:space="preserve"> during ORR polariz</w:t>
      </w:r>
      <w:r w:rsidR="0066735C" w:rsidRPr="009E21E3">
        <w:rPr>
          <w:rFonts w:cs="Times New Roman"/>
          <w:szCs w:val="24"/>
        </w:rPr>
        <w:t>ation on the disk electrode. The</w:t>
      </w:r>
      <w:r w:rsidR="002A3010" w:rsidRPr="009E21E3">
        <w:rPr>
          <w:rFonts w:cs="Times New Roman"/>
          <w:szCs w:val="24"/>
        </w:rPr>
        <w:t xml:space="preserve"> collection efficiency of 0.42 was used after Fe</w:t>
      </w:r>
      <w:r w:rsidR="002A3010" w:rsidRPr="009E21E3">
        <w:rPr>
          <w:rFonts w:cs="Times New Roman"/>
          <w:szCs w:val="24"/>
          <w:vertAlign w:val="superscript"/>
        </w:rPr>
        <w:t>Ⅱ</w:t>
      </w:r>
      <w:r w:rsidR="002A3010" w:rsidRPr="009E21E3">
        <w:rPr>
          <w:rFonts w:cs="Times New Roman"/>
          <w:szCs w:val="24"/>
        </w:rPr>
        <w:t>/Fe</w:t>
      </w:r>
      <w:r w:rsidR="002A3010" w:rsidRPr="009E21E3">
        <w:rPr>
          <w:rFonts w:cs="Times New Roman"/>
          <w:szCs w:val="24"/>
          <w:vertAlign w:val="superscript"/>
        </w:rPr>
        <w:t>Ⅲ</w:t>
      </w:r>
      <w:r w:rsidR="002A3010" w:rsidRPr="009E21E3">
        <w:rPr>
          <w:rFonts w:cs="Times New Roman"/>
          <w:szCs w:val="24"/>
        </w:rPr>
        <w:t xml:space="preserve"> redox calibration.</w:t>
      </w:r>
    </w:p>
    <w:p w14:paraId="191213ED" w14:textId="77777777" w:rsidR="00D11610" w:rsidRPr="009E21E3" w:rsidRDefault="00D11610" w:rsidP="00F52C4F">
      <w:pPr>
        <w:widowControl/>
        <w:wordWrap/>
        <w:autoSpaceDE/>
        <w:autoSpaceDN/>
        <w:spacing w:line="360" w:lineRule="auto"/>
        <w:rPr>
          <w:rFonts w:cs="Times New Roman"/>
          <w:bCs/>
          <w:szCs w:val="24"/>
        </w:rPr>
      </w:pPr>
    </w:p>
    <w:p w14:paraId="27B7C8B7" w14:textId="06A0FA0C" w:rsidR="002B12BA" w:rsidRPr="009E21E3" w:rsidRDefault="00553705" w:rsidP="00E106CF">
      <w:pPr>
        <w:widowControl/>
        <w:wordWrap/>
        <w:autoSpaceDE/>
        <w:autoSpaceDN/>
        <w:spacing w:line="360" w:lineRule="auto"/>
        <w:rPr>
          <w:rFonts w:cs="Times New Roman"/>
          <w:szCs w:val="20"/>
        </w:rPr>
      </w:pPr>
      <w:r w:rsidRPr="009E21E3">
        <w:rPr>
          <w:rFonts w:cs="Times New Roman"/>
          <w:bCs/>
          <w:szCs w:val="24"/>
        </w:rPr>
        <w:br w:type="page"/>
      </w:r>
      <w:r w:rsidR="00C45AC5" w:rsidRPr="009E21E3">
        <w:rPr>
          <w:rFonts w:cs="Times New Roman"/>
          <w:b/>
          <w:bCs/>
          <w:kern w:val="0"/>
          <w:szCs w:val="20"/>
        </w:rPr>
        <w:lastRenderedPageBreak/>
        <w:t>Supplementary</w:t>
      </w:r>
      <w:r w:rsidR="00C45AC5" w:rsidRPr="009E21E3">
        <w:rPr>
          <w:rFonts w:cs="Times New Roman"/>
          <w:b/>
          <w:szCs w:val="20"/>
        </w:rPr>
        <w:t xml:space="preserve"> </w:t>
      </w:r>
      <w:r w:rsidR="002B12BA" w:rsidRPr="009E21E3">
        <w:rPr>
          <w:rFonts w:cs="Times New Roman"/>
          <w:b/>
          <w:bCs/>
          <w:szCs w:val="20"/>
        </w:rPr>
        <w:t xml:space="preserve">Table </w:t>
      </w:r>
      <w:r w:rsidR="00550721" w:rsidRPr="009E21E3">
        <w:rPr>
          <w:rFonts w:cs="Times New Roman"/>
          <w:b/>
          <w:bCs/>
          <w:szCs w:val="20"/>
        </w:rPr>
        <w:t>2</w:t>
      </w:r>
      <w:r w:rsidR="002B12BA" w:rsidRPr="009E21E3">
        <w:rPr>
          <w:rFonts w:cs="Times New Roman"/>
          <w:szCs w:val="20"/>
        </w:rPr>
        <w:t xml:space="preserve">. Parameters derived from the fittings of the </w:t>
      </w:r>
      <w:r w:rsidR="00CB45B6" w:rsidRPr="009E21E3">
        <w:rPr>
          <w:rFonts w:cs="Times New Roman"/>
          <w:szCs w:val="20"/>
          <w:vertAlign w:val="superscript"/>
        </w:rPr>
        <w:t>57</w:t>
      </w:r>
      <w:r w:rsidR="00CB45B6" w:rsidRPr="009E21E3">
        <w:rPr>
          <w:rFonts w:cs="Times New Roman"/>
          <w:szCs w:val="20"/>
        </w:rPr>
        <w:t xml:space="preserve">Fe </w:t>
      </w:r>
      <w:r w:rsidR="002B12BA" w:rsidRPr="009E21E3">
        <w:rPr>
          <w:rFonts w:cs="Times New Roman"/>
          <w:szCs w:val="20"/>
        </w:rPr>
        <w:t xml:space="preserve">Mössbauer spectrum of </w:t>
      </w:r>
      <w:r w:rsidR="00B03B68" w:rsidRPr="009E21E3">
        <w:rPr>
          <w:rFonts w:cs="Times New Roman"/>
          <w:szCs w:val="20"/>
        </w:rPr>
        <w:t>Fe</w:t>
      </w:r>
      <w:r w:rsidR="00B03B68" w:rsidRPr="009E21E3">
        <w:rPr>
          <w:rFonts w:cs="Times New Roman"/>
          <w:szCs w:val="20"/>
          <w:vertAlign w:val="subscript"/>
        </w:rPr>
        <w:t>0.5</w:t>
      </w:r>
      <w:r w:rsidR="00B03B68" w:rsidRPr="009E21E3">
        <w:rPr>
          <w:rFonts w:cs="Times New Roman"/>
          <w:szCs w:val="20"/>
        </w:rPr>
        <w:t>NC</w:t>
      </w:r>
      <w:r w:rsidR="000202B1" w:rsidRPr="009E21E3">
        <w:rPr>
          <w:rFonts w:cs="Times New Roman"/>
          <w:szCs w:val="20"/>
        </w:rPr>
        <w:t xml:space="preserve">: </w:t>
      </w:r>
      <w:r w:rsidR="002B12BA" w:rsidRPr="009E21E3">
        <w:rPr>
          <w:rFonts w:cs="Times New Roman"/>
          <w:szCs w:val="20"/>
        </w:rPr>
        <w:t>relative area (RA), isomer shift (IS), and quadrupole splitting (QS) of each fitted spectral component.</w:t>
      </w:r>
    </w:p>
    <w:tbl>
      <w:tblPr>
        <w:tblStyle w:val="aa"/>
        <w:tblW w:w="90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8"/>
        <w:gridCol w:w="1306"/>
        <w:gridCol w:w="942"/>
        <w:gridCol w:w="1350"/>
        <w:gridCol w:w="1360"/>
        <w:gridCol w:w="2456"/>
      </w:tblGrid>
      <w:tr w:rsidR="009E21E3" w:rsidRPr="009E21E3" w14:paraId="4660BAF9" w14:textId="77777777" w:rsidTr="00553705">
        <w:trPr>
          <w:trHeight w:val="564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09BD571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b/>
                <w:bCs/>
                <w:szCs w:val="20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583C67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b/>
                <w:bCs/>
                <w:szCs w:val="20"/>
              </w:rPr>
              <w:t>Component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511E18F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b/>
                <w:bCs/>
                <w:szCs w:val="20"/>
              </w:rPr>
              <w:t>RA (%)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06EFE2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b/>
                <w:bCs/>
                <w:szCs w:val="20"/>
              </w:rPr>
              <w:t>IS (mm s</w:t>
            </w:r>
            <w:r w:rsidRPr="009E21E3">
              <w:rPr>
                <w:rFonts w:cs="Times New Roman"/>
                <w:b/>
                <w:bCs/>
                <w:szCs w:val="20"/>
                <w:vertAlign w:val="superscript"/>
              </w:rPr>
              <w:t>−1</w:t>
            </w:r>
            <w:r w:rsidRPr="009E21E3">
              <w:rPr>
                <w:rFonts w:cs="Times New Roman"/>
                <w:b/>
                <w:bCs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2D8F23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b/>
                <w:bCs/>
                <w:szCs w:val="20"/>
              </w:rPr>
              <w:t>QS (mm s</w:t>
            </w:r>
            <w:r w:rsidRPr="009E21E3">
              <w:rPr>
                <w:rFonts w:cs="Times New Roman"/>
                <w:b/>
                <w:bCs/>
                <w:szCs w:val="20"/>
                <w:vertAlign w:val="superscript"/>
              </w:rPr>
              <w:t>−1</w:t>
            </w:r>
            <w:r w:rsidRPr="009E21E3">
              <w:rPr>
                <w:rFonts w:cs="Times New Roman"/>
                <w:b/>
                <w:bCs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9D909FA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b/>
                <w:bCs/>
                <w:szCs w:val="20"/>
              </w:rPr>
            </w:pPr>
            <w:r w:rsidRPr="009E21E3">
              <w:rPr>
                <w:rFonts w:cs="Times New Roman"/>
                <w:b/>
                <w:bCs/>
                <w:szCs w:val="20"/>
              </w:rPr>
              <w:t>Assignment</w:t>
            </w:r>
          </w:p>
        </w:tc>
      </w:tr>
      <w:tr w:rsidR="009E21E3" w:rsidRPr="009E21E3" w14:paraId="5809FF0C" w14:textId="77777777" w:rsidTr="00553705">
        <w:trPr>
          <w:trHeight w:val="564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7F1C5AA" w14:textId="0F4B611B" w:rsidR="002B12BA" w:rsidRPr="009E21E3" w:rsidRDefault="002B12BA" w:rsidP="002B12BA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Fe</w:t>
            </w:r>
            <w:r w:rsidR="00B03B68" w:rsidRPr="009E21E3">
              <w:rPr>
                <w:rFonts w:cs="Times New Roman"/>
                <w:szCs w:val="20"/>
                <w:vertAlign w:val="subscript"/>
              </w:rPr>
              <w:t>0.5</w:t>
            </w:r>
            <w:r w:rsidRPr="009E21E3">
              <w:rPr>
                <w:rFonts w:cs="Times New Roman"/>
                <w:szCs w:val="20"/>
              </w:rPr>
              <w:t>NC</w:t>
            </w:r>
            <w:r w:rsidR="00B03B68" w:rsidRPr="009E21E3">
              <w:rPr>
                <w:rFonts w:cs="Times New Roman"/>
                <w:szCs w:val="20"/>
              </w:rPr>
              <w:t xml:space="preserve"> powder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138D11D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D1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BB34E1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59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37E8726E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B7AC5DE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0.88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005C2AB" w14:textId="56CDE474" w:rsidR="002B12BA" w:rsidRPr="009E21E3" w:rsidRDefault="002B12BA" w:rsidP="00C12FB5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High spin O-Fe</w:t>
            </w:r>
            <w:r w:rsidR="00BC5F65" w:rsidRPr="00BC5F65">
              <w:rPr>
                <w:rFonts w:cs="Times New Roman"/>
                <w:szCs w:val="20"/>
                <w:vertAlign w:val="superscript"/>
              </w:rPr>
              <w:t>Ⅲ</w:t>
            </w:r>
            <w:r w:rsidRPr="009E21E3">
              <w:rPr>
                <w:rFonts w:cs="Times New Roman"/>
                <w:szCs w:val="20"/>
              </w:rPr>
              <w:t>-N</w:t>
            </w:r>
            <w:r w:rsidRPr="009E21E3">
              <w:rPr>
                <w:rFonts w:cs="Times New Roman"/>
                <w:szCs w:val="20"/>
                <w:vertAlign w:val="subscript"/>
              </w:rPr>
              <w:t>4</w:t>
            </w:r>
          </w:p>
        </w:tc>
      </w:tr>
      <w:tr w:rsidR="002B12BA" w:rsidRPr="009E21E3" w14:paraId="6B1A1334" w14:textId="77777777" w:rsidTr="00553705">
        <w:trPr>
          <w:trHeight w:val="564"/>
        </w:trPr>
        <w:tc>
          <w:tcPr>
            <w:tcW w:w="0" w:type="auto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28A62E7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200EED7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D2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8D78D6A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41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vAlign w:val="center"/>
          </w:tcPr>
          <w:p w14:paraId="6058F725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0.37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00E25E6" w14:textId="77777777" w:rsidR="002B12BA" w:rsidRPr="009E21E3" w:rsidRDefault="002B12BA" w:rsidP="00034721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2.73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49D0D221" w14:textId="76D8C2DF" w:rsidR="002B12BA" w:rsidRPr="009E21E3" w:rsidRDefault="002B12BA" w:rsidP="00C12FB5">
            <w:pPr>
              <w:spacing w:before="240" w:line="480" w:lineRule="auto"/>
              <w:jc w:val="center"/>
              <w:rPr>
                <w:rFonts w:cs="Times New Roman"/>
                <w:szCs w:val="20"/>
              </w:rPr>
            </w:pPr>
            <w:r w:rsidRPr="009E21E3">
              <w:rPr>
                <w:rFonts w:cs="Times New Roman"/>
                <w:szCs w:val="20"/>
              </w:rPr>
              <w:t>Low/medium spin Fe</w:t>
            </w:r>
            <w:r w:rsidR="00BC5F65" w:rsidRPr="00BC5F65">
              <w:rPr>
                <w:rFonts w:cs="Times New Roman"/>
                <w:szCs w:val="20"/>
                <w:vertAlign w:val="superscript"/>
              </w:rPr>
              <w:t>Ⅱ</w:t>
            </w:r>
            <w:r w:rsidRPr="009E21E3">
              <w:rPr>
                <w:rFonts w:cs="Times New Roman"/>
                <w:szCs w:val="20"/>
              </w:rPr>
              <w:t>-N</w:t>
            </w:r>
            <w:r w:rsidRPr="009E21E3">
              <w:rPr>
                <w:rFonts w:cs="Times New Roman"/>
                <w:szCs w:val="20"/>
                <w:vertAlign w:val="subscript"/>
              </w:rPr>
              <w:t>4</w:t>
            </w:r>
          </w:p>
        </w:tc>
      </w:tr>
    </w:tbl>
    <w:p w14:paraId="625F9C36" w14:textId="77777777" w:rsidR="002B12BA" w:rsidRPr="009E21E3" w:rsidRDefault="002B12BA" w:rsidP="002B12BA">
      <w:pPr>
        <w:spacing w:line="480" w:lineRule="auto"/>
        <w:rPr>
          <w:rFonts w:cs="Times New Roman"/>
          <w:szCs w:val="20"/>
        </w:rPr>
      </w:pPr>
    </w:p>
    <w:p w14:paraId="75137104" w14:textId="0D5D2D0B" w:rsidR="00464F4E" w:rsidRPr="009E21E3" w:rsidRDefault="00464F4E">
      <w:pPr>
        <w:widowControl/>
        <w:wordWrap/>
        <w:autoSpaceDE/>
        <w:autoSpaceDN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br w:type="page"/>
      </w:r>
    </w:p>
    <w:p w14:paraId="3FBBA813" w14:textId="2218803B" w:rsidR="00CB45B6" w:rsidRPr="009E21E3" w:rsidRDefault="00CB45B6" w:rsidP="00CB45B6">
      <w:pPr>
        <w:widowControl/>
        <w:wordWrap/>
        <w:autoSpaceDE/>
        <w:autoSpaceDN/>
        <w:spacing w:line="360" w:lineRule="auto"/>
        <w:rPr>
          <w:rFonts w:cs="Times New Roman"/>
          <w:kern w:val="0"/>
          <w:szCs w:val="20"/>
        </w:rPr>
      </w:pPr>
      <w:r w:rsidRPr="009E21E3">
        <w:rPr>
          <w:rFonts w:cs="Times New Roman"/>
          <w:b/>
          <w:bCs/>
          <w:kern w:val="0"/>
          <w:szCs w:val="20"/>
        </w:rPr>
        <w:lastRenderedPageBreak/>
        <w:t>Supplementary</w:t>
      </w:r>
      <w:r w:rsidRPr="009E21E3">
        <w:rPr>
          <w:rFonts w:cs="Times New Roman"/>
          <w:b/>
          <w:szCs w:val="20"/>
        </w:rPr>
        <w:t xml:space="preserve"> Table 3</w:t>
      </w:r>
      <w:r w:rsidRPr="009E21E3">
        <w:rPr>
          <w:rFonts w:cs="Times New Roman"/>
          <w:szCs w:val="20"/>
        </w:rPr>
        <w:t>.</w:t>
      </w:r>
      <w:r w:rsidRPr="009E21E3">
        <w:rPr>
          <w:rFonts w:cs="Times New Roman"/>
          <w:kern w:val="0"/>
          <w:szCs w:val="20"/>
        </w:rPr>
        <w:t xml:space="preserve"> </w:t>
      </w:r>
      <w:r w:rsidR="000202B1" w:rsidRPr="009E21E3">
        <w:rPr>
          <w:rFonts w:cs="Times New Roman"/>
          <w:kern w:val="0"/>
          <w:szCs w:val="20"/>
        </w:rPr>
        <w:t>V</w:t>
      </w:r>
      <w:r w:rsidRPr="009E21E3">
        <w:rPr>
          <w:rFonts w:cs="Times New Roman"/>
          <w:kern w:val="0"/>
          <w:szCs w:val="20"/>
        </w:rPr>
        <w:t>olume</w:t>
      </w:r>
      <w:r w:rsidR="00AB0A0D" w:rsidRPr="009E21E3">
        <w:rPr>
          <w:rFonts w:cs="Times New Roman"/>
          <w:kern w:val="0"/>
          <w:szCs w:val="20"/>
        </w:rPr>
        <w:t xml:space="preserve"> and cohesive energy values</w:t>
      </w:r>
      <w:r w:rsidRPr="009E21E3">
        <w:rPr>
          <w:rFonts w:cs="Times New Roman"/>
          <w:kern w:val="0"/>
          <w:szCs w:val="20"/>
        </w:rPr>
        <w:t xml:space="preserve"> </w:t>
      </w:r>
      <w:r w:rsidR="00AB0A0D" w:rsidRPr="009E21E3">
        <w:rPr>
          <w:rFonts w:cs="Times New Roman"/>
          <w:kern w:val="0"/>
          <w:szCs w:val="20"/>
        </w:rPr>
        <w:t>of</w:t>
      </w:r>
      <w:r w:rsidR="000202B1" w:rsidRPr="009E21E3">
        <w:rPr>
          <w:rFonts w:cs="Times New Roman"/>
          <w:kern w:val="0"/>
          <w:szCs w:val="20"/>
        </w:rPr>
        <w:t xml:space="preserve"> the</w:t>
      </w:r>
      <w:r w:rsidRPr="009E21E3">
        <w:rPr>
          <w:rFonts w:cs="Times New Roman"/>
          <w:kern w:val="0"/>
          <w:szCs w:val="20"/>
        </w:rPr>
        <w:t xml:space="preserve"> defined model </w:t>
      </w:r>
      <w:r w:rsidR="000202B1" w:rsidRPr="009E21E3">
        <w:rPr>
          <w:rFonts w:cs="Times New Roman"/>
          <w:kern w:val="0"/>
          <w:szCs w:val="20"/>
        </w:rPr>
        <w:t xml:space="preserve">for </w:t>
      </w:r>
      <w:r w:rsidRPr="009E21E3">
        <w:rPr>
          <w:rFonts w:cs="Times New Roman"/>
          <w:kern w:val="0"/>
          <w:szCs w:val="20"/>
        </w:rPr>
        <w:t>various configurations.</w:t>
      </w: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693"/>
        <w:gridCol w:w="2637"/>
      </w:tblGrid>
      <w:tr w:rsidR="009E21E3" w:rsidRPr="009E21E3" w14:paraId="7D7D2A73" w14:textId="77777777" w:rsidTr="00CB45B6">
        <w:trPr>
          <w:trHeight w:val="567"/>
          <w:jc w:val="center"/>
        </w:trPr>
        <w:tc>
          <w:tcPr>
            <w:tcW w:w="36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D2BC409" w14:textId="77777777" w:rsidR="00CB45B6" w:rsidRPr="009E21E3" w:rsidRDefault="00CB45B6" w:rsidP="00CB45B6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Defined model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30C4CA9" w14:textId="77777777" w:rsidR="00CB45B6" w:rsidRPr="009E21E3" w:rsidRDefault="00CB45B6" w:rsidP="00CB45B6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Volume</w:t>
            </w:r>
          </w:p>
        </w:tc>
        <w:tc>
          <w:tcPr>
            <w:tcW w:w="263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9E5BC7E" w14:textId="77777777" w:rsidR="00CB45B6" w:rsidRPr="009E21E3" w:rsidRDefault="00CB45B6" w:rsidP="00CB45B6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Cohesive energy (eV)</w:t>
            </w:r>
          </w:p>
        </w:tc>
      </w:tr>
      <w:tr w:rsidR="009E21E3" w:rsidRPr="009E21E3" w14:paraId="54054D59" w14:textId="77777777" w:rsidTr="00CB45B6">
        <w:trPr>
          <w:trHeight w:val="567"/>
          <w:jc w:val="center"/>
        </w:trPr>
        <w:tc>
          <w:tcPr>
            <w:tcW w:w="3686" w:type="dxa"/>
            <w:tcBorders>
              <w:top w:val="single" w:sz="6" w:space="0" w:color="auto"/>
            </w:tcBorders>
            <w:vAlign w:val="center"/>
          </w:tcPr>
          <w:p w14:paraId="45D28792" w14:textId="0A5AE8B1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 w:hint="eastAsia"/>
                <w:szCs w:val="24"/>
              </w:rPr>
              <w:t>F</w:t>
            </w:r>
            <w:r w:rsidRPr="009E21E3">
              <w:rPr>
                <w:rFonts w:cs="Times New Roman"/>
                <w:szCs w:val="24"/>
              </w:rPr>
              <w:t>e</w:t>
            </w:r>
            <w:r w:rsidR="00B5013C" w:rsidRPr="009E21E3">
              <w:rPr>
                <w:rFonts w:cs="Times New Roman"/>
                <w:szCs w:val="24"/>
              </w:rPr>
              <w:t>-</w:t>
            </w:r>
            <w:r w:rsidRPr="009E21E3">
              <w:rPr>
                <w:rFonts w:cs="Times New Roman"/>
                <w:szCs w:val="24"/>
              </w:rPr>
              <w:t>N</w:t>
            </w:r>
            <w:r w:rsidRPr="009E21E3">
              <w:rPr>
                <w:rFonts w:cs="Times New Roman"/>
                <w:szCs w:val="24"/>
                <w:vertAlign w:val="subscript"/>
              </w:rPr>
              <w:t xml:space="preserve">4 </w:t>
            </w:r>
          </w:p>
        </w:tc>
        <w:tc>
          <w:tcPr>
            <w:tcW w:w="2693" w:type="dxa"/>
            <w:tcBorders>
              <w:top w:val="single" w:sz="6" w:space="0" w:color="auto"/>
            </w:tcBorders>
            <w:vAlign w:val="center"/>
          </w:tcPr>
          <w:p w14:paraId="38A7C761" w14:textId="77777777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71 (C</w:t>
            </w:r>
            <w:r w:rsidRPr="009E21E3">
              <w:rPr>
                <w:rFonts w:cs="Times New Roman"/>
                <w:szCs w:val="24"/>
                <w:vertAlign w:val="subscript"/>
              </w:rPr>
              <w:t>66</w:t>
            </w:r>
            <w:r w:rsidRPr="009E21E3">
              <w:rPr>
                <w:rFonts w:cs="Times New Roman"/>
                <w:szCs w:val="24"/>
              </w:rPr>
              <w:t>Fe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N</w:t>
            </w:r>
            <w:r w:rsidRPr="009E21E3">
              <w:rPr>
                <w:rFonts w:cs="Times New Roman"/>
                <w:szCs w:val="24"/>
                <w:vertAlign w:val="subscript"/>
              </w:rPr>
              <w:t>4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37" w:type="dxa"/>
            <w:tcBorders>
              <w:top w:val="single" w:sz="6" w:space="0" w:color="auto"/>
            </w:tcBorders>
            <w:vAlign w:val="center"/>
          </w:tcPr>
          <w:p w14:paraId="179897D4" w14:textId="77777777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−6.503</w:t>
            </w:r>
          </w:p>
        </w:tc>
      </w:tr>
      <w:tr w:rsidR="009E21E3" w:rsidRPr="009E21E3" w14:paraId="3C802E4F" w14:textId="77777777" w:rsidTr="00CB45B6">
        <w:trPr>
          <w:trHeight w:val="567"/>
          <w:jc w:val="center"/>
        </w:trPr>
        <w:tc>
          <w:tcPr>
            <w:tcW w:w="3686" w:type="dxa"/>
            <w:vAlign w:val="center"/>
          </w:tcPr>
          <w:p w14:paraId="6A75250C" w14:textId="5C9D8B71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 w:hint="eastAsia"/>
                <w:szCs w:val="24"/>
              </w:rPr>
              <w:t>P</w:t>
            </w:r>
            <w:r w:rsidRPr="009E21E3">
              <w:rPr>
                <w:rFonts w:cs="Times New Roman"/>
                <w:szCs w:val="24"/>
              </w:rPr>
              <w:t>t</w:t>
            </w:r>
            <w:r w:rsidR="00B5013C" w:rsidRPr="009E21E3">
              <w:rPr>
                <w:rFonts w:cs="Times New Roman"/>
                <w:szCs w:val="24"/>
              </w:rPr>
              <w:t>-</w:t>
            </w:r>
            <w:r w:rsidRPr="009E21E3">
              <w:rPr>
                <w:rFonts w:cs="Times New Roman"/>
                <w:szCs w:val="24"/>
              </w:rPr>
              <w:t>N</w:t>
            </w:r>
            <w:r w:rsidRPr="009E21E3">
              <w:rPr>
                <w:rFonts w:cs="Times New Roman"/>
                <w:szCs w:val="24"/>
                <w:vertAlign w:val="subscript"/>
              </w:rPr>
              <w:t>4</w:t>
            </w:r>
          </w:p>
        </w:tc>
        <w:tc>
          <w:tcPr>
            <w:tcW w:w="2693" w:type="dxa"/>
            <w:vAlign w:val="center"/>
          </w:tcPr>
          <w:p w14:paraId="2B1B35C5" w14:textId="77777777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71 (C</w:t>
            </w:r>
            <w:r w:rsidRPr="009E21E3">
              <w:rPr>
                <w:rFonts w:cs="Times New Roman"/>
                <w:szCs w:val="24"/>
                <w:vertAlign w:val="subscript"/>
              </w:rPr>
              <w:t>66</w:t>
            </w:r>
            <w:r w:rsidRPr="009E21E3">
              <w:rPr>
                <w:rFonts w:cs="Times New Roman"/>
                <w:szCs w:val="24"/>
              </w:rPr>
              <w:t>Pt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N</w:t>
            </w:r>
            <w:r w:rsidRPr="009E21E3">
              <w:rPr>
                <w:rFonts w:cs="Times New Roman"/>
                <w:szCs w:val="24"/>
                <w:vertAlign w:val="subscript"/>
              </w:rPr>
              <w:t>4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37" w:type="dxa"/>
            <w:vAlign w:val="center"/>
          </w:tcPr>
          <w:p w14:paraId="4DEA9C6F" w14:textId="77777777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−7.015</w:t>
            </w:r>
          </w:p>
        </w:tc>
      </w:tr>
      <w:tr w:rsidR="009E21E3" w:rsidRPr="009E21E3" w14:paraId="3EE2FB3F" w14:textId="77777777" w:rsidTr="00CB45B6">
        <w:trPr>
          <w:trHeight w:val="567"/>
          <w:jc w:val="center"/>
        </w:trPr>
        <w:tc>
          <w:tcPr>
            <w:tcW w:w="3686" w:type="dxa"/>
            <w:vAlign w:val="center"/>
          </w:tcPr>
          <w:p w14:paraId="1C7D5A54" w14:textId="4756DB5E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#1 (No.6)</w:t>
            </w:r>
          </w:p>
        </w:tc>
        <w:tc>
          <w:tcPr>
            <w:tcW w:w="2693" w:type="dxa"/>
            <w:vAlign w:val="center"/>
          </w:tcPr>
          <w:p w14:paraId="0FFF02E3" w14:textId="77777777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</w:rPr>
              <w:t>70 (C</w:t>
            </w:r>
            <w:r w:rsidRPr="009E21E3">
              <w:rPr>
                <w:rFonts w:cs="Times New Roman"/>
                <w:vertAlign w:val="subscript"/>
              </w:rPr>
              <w:t>64</w:t>
            </w:r>
            <w:r w:rsidRPr="009E21E3">
              <w:rPr>
                <w:rFonts w:cs="Times New Roman"/>
              </w:rPr>
              <w:t>Fe</w:t>
            </w:r>
            <w:r w:rsidRPr="009E21E3">
              <w:rPr>
                <w:rFonts w:cs="Times New Roman"/>
                <w:vertAlign w:val="subscript"/>
              </w:rPr>
              <w:t>1</w:t>
            </w:r>
            <w:r w:rsidRPr="009E21E3">
              <w:rPr>
                <w:rFonts w:cs="Times New Roman"/>
              </w:rPr>
              <w:t>N</w:t>
            </w:r>
            <w:r w:rsidRPr="009E21E3">
              <w:rPr>
                <w:rFonts w:cs="Times New Roman"/>
                <w:vertAlign w:val="subscript"/>
              </w:rPr>
              <w:t>4</w:t>
            </w:r>
            <w:r w:rsidRPr="009E21E3">
              <w:rPr>
                <w:rFonts w:cs="Times New Roman"/>
              </w:rPr>
              <w:t>Pt</w:t>
            </w:r>
            <w:r w:rsidRPr="009E21E3">
              <w:rPr>
                <w:rFonts w:cs="Times New Roman"/>
                <w:vertAlign w:val="subscript"/>
              </w:rPr>
              <w:t>1</w:t>
            </w:r>
            <w:r w:rsidRPr="009E21E3">
              <w:rPr>
                <w:rFonts w:cs="Times New Roman"/>
              </w:rPr>
              <w:t>)</w:t>
            </w:r>
          </w:p>
        </w:tc>
        <w:tc>
          <w:tcPr>
            <w:tcW w:w="2637" w:type="dxa"/>
            <w:vAlign w:val="center"/>
          </w:tcPr>
          <w:p w14:paraId="451E850C" w14:textId="77777777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−6.774</w:t>
            </w:r>
          </w:p>
        </w:tc>
      </w:tr>
      <w:tr w:rsidR="009E21E3" w:rsidRPr="009E21E3" w14:paraId="76E31268" w14:textId="77777777" w:rsidTr="00CB45B6">
        <w:trPr>
          <w:trHeight w:val="567"/>
          <w:jc w:val="center"/>
        </w:trPr>
        <w:tc>
          <w:tcPr>
            <w:tcW w:w="3686" w:type="dxa"/>
            <w:vAlign w:val="center"/>
          </w:tcPr>
          <w:p w14:paraId="24CD6A38" w14:textId="63E5A18B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#2 (No.</w:t>
            </w:r>
            <w:r w:rsidR="002A40DA" w:rsidRPr="009E21E3">
              <w:rPr>
                <w:rFonts w:cs="Times New Roman"/>
                <w:szCs w:val="24"/>
              </w:rPr>
              <w:t>2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93" w:type="dxa"/>
            <w:vAlign w:val="center"/>
          </w:tcPr>
          <w:p w14:paraId="7770A102" w14:textId="0E911098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0"/>
              </w:rPr>
              <w:t>70 (C</w:t>
            </w:r>
            <w:r w:rsidRPr="009E21E3">
              <w:rPr>
                <w:rFonts w:cs="Times New Roman"/>
                <w:szCs w:val="20"/>
                <w:vertAlign w:val="subscript"/>
              </w:rPr>
              <w:t>6</w:t>
            </w:r>
            <w:r w:rsidR="002A40DA" w:rsidRPr="009E21E3">
              <w:rPr>
                <w:rFonts w:cs="Times New Roman"/>
                <w:szCs w:val="20"/>
                <w:vertAlign w:val="subscript"/>
              </w:rPr>
              <w:t>0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="002A40DA" w:rsidRPr="009E21E3">
              <w:rPr>
                <w:rFonts w:cs="Times New Roman"/>
                <w:szCs w:val="20"/>
                <w:vertAlign w:val="subscript"/>
              </w:rPr>
              <w:t>8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2637" w:type="dxa"/>
            <w:vAlign w:val="center"/>
          </w:tcPr>
          <w:p w14:paraId="36DDD28C" w14:textId="73A6DB06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−6.</w:t>
            </w:r>
            <w:r w:rsidR="002A40DA" w:rsidRPr="009E21E3">
              <w:rPr>
                <w:rFonts w:cs="Times New Roman"/>
                <w:szCs w:val="24"/>
              </w:rPr>
              <w:t>527</w:t>
            </w:r>
          </w:p>
        </w:tc>
      </w:tr>
      <w:tr w:rsidR="009E21E3" w:rsidRPr="009E21E3" w14:paraId="267D4D7D" w14:textId="77777777" w:rsidTr="00CB45B6">
        <w:trPr>
          <w:trHeight w:val="567"/>
          <w:jc w:val="center"/>
        </w:trPr>
        <w:tc>
          <w:tcPr>
            <w:tcW w:w="3686" w:type="dxa"/>
            <w:vAlign w:val="center"/>
          </w:tcPr>
          <w:p w14:paraId="00461FEA" w14:textId="32BA0D66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#3</w:t>
            </w:r>
            <w:r w:rsidRPr="009E21E3">
              <w:rPr>
                <w:rFonts w:cs="Times New Roman"/>
                <w:szCs w:val="24"/>
                <w:vertAlign w:val="subscript"/>
              </w:rPr>
              <w:t xml:space="preserve"> </w:t>
            </w:r>
            <w:r w:rsidRPr="009E21E3">
              <w:rPr>
                <w:rFonts w:cs="Times New Roman"/>
                <w:szCs w:val="24"/>
              </w:rPr>
              <w:t>(No.</w:t>
            </w:r>
            <w:r w:rsidR="002A40DA" w:rsidRPr="009E21E3">
              <w:rPr>
                <w:rFonts w:cs="Times New Roman"/>
                <w:szCs w:val="24"/>
              </w:rPr>
              <w:t>3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93" w:type="dxa"/>
            <w:vAlign w:val="center"/>
          </w:tcPr>
          <w:p w14:paraId="1D42F880" w14:textId="2E69BE73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0"/>
              </w:rPr>
              <w:t>72 (C</w:t>
            </w:r>
            <w:r w:rsidRPr="009E21E3">
              <w:rPr>
                <w:rFonts w:cs="Times New Roman"/>
                <w:szCs w:val="20"/>
                <w:vertAlign w:val="subscript"/>
              </w:rPr>
              <w:t>6</w:t>
            </w:r>
            <w:r w:rsidR="002A40DA" w:rsidRPr="009E21E3">
              <w:rPr>
                <w:rFonts w:cs="Times New Roman"/>
                <w:szCs w:val="20"/>
                <w:vertAlign w:val="subscript"/>
              </w:rPr>
              <w:t>0</w:t>
            </w:r>
            <w:r w:rsidRPr="009E21E3">
              <w:rPr>
                <w:rFonts w:cs="Times New Roman"/>
                <w:szCs w:val="20"/>
              </w:rPr>
              <w:t>Cl</w:t>
            </w:r>
            <w:r w:rsidRPr="009E21E3">
              <w:rPr>
                <w:rFonts w:cs="Times New Roman"/>
                <w:szCs w:val="20"/>
                <w:vertAlign w:val="subscript"/>
              </w:rPr>
              <w:t>2</w:t>
            </w:r>
            <w:r w:rsidRPr="009E21E3">
              <w:rPr>
                <w:rFonts w:cs="Times New Roman"/>
                <w:szCs w:val="20"/>
              </w:rPr>
              <w:t>Fe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N</w:t>
            </w:r>
            <w:r w:rsidR="002A40DA" w:rsidRPr="009E21E3">
              <w:rPr>
                <w:rFonts w:cs="Times New Roman"/>
                <w:szCs w:val="20"/>
                <w:vertAlign w:val="subscript"/>
              </w:rPr>
              <w:t>8</w:t>
            </w:r>
            <w:r w:rsidRPr="009E21E3">
              <w:rPr>
                <w:rFonts w:cs="Times New Roman"/>
                <w:szCs w:val="20"/>
              </w:rPr>
              <w:t>Pt</w:t>
            </w:r>
            <w:r w:rsidRPr="009E21E3">
              <w:rPr>
                <w:rFonts w:cs="Times New Roman"/>
                <w:szCs w:val="20"/>
                <w:vertAlign w:val="subscript"/>
              </w:rPr>
              <w:t>1</w:t>
            </w:r>
            <w:r w:rsidRPr="009E21E3">
              <w:rPr>
                <w:rFonts w:cs="Times New Roman"/>
                <w:szCs w:val="20"/>
              </w:rPr>
              <w:t>)</w:t>
            </w:r>
          </w:p>
        </w:tc>
        <w:tc>
          <w:tcPr>
            <w:tcW w:w="2637" w:type="dxa"/>
            <w:vAlign w:val="center"/>
          </w:tcPr>
          <w:p w14:paraId="2D440B96" w14:textId="3F0B68C9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2A40DA" w:rsidRPr="009E21E3">
              <w:rPr>
                <w:rFonts w:cs="Times New Roman"/>
                <w:szCs w:val="24"/>
              </w:rPr>
              <w:t>6.553</w:t>
            </w:r>
          </w:p>
        </w:tc>
      </w:tr>
      <w:tr w:rsidR="009E21E3" w:rsidRPr="009E21E3" w14:paraId="014AEB51" w14:textId="77777777" w:rsidTr="00CB45B6">
        <w:trPr>
          <w:trHeight w:val="567"/>
          <w:jc w:val="center"/>
        </w:trPr>
        <w:tc>
          <w:tcPr>
            <w:tcW w:w="3686" w:type="dxa"/>
            <w:vAlign w:val="center"/>
          </w:tcPr>
          <w:p w14:paraId="30127FA4" w14:textId="5F5C1DD3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#4-1</w:t>
            </w:r>
            <w:r w:rsidRPr="009E21E3">
              <w:rPr>
                <w:rFonts w:cs="Times New Roman"/>
                <w:szCs w:val="24"/>
                <w:vertAlign w:val="subscript"/>
              </w:rPr>
              <w:t xml:space="preserve"> </w:t>
            </w:r>
            <w:r w:rsidRPr="009E21E3">
              <w:rPr>
                <w:rFonts w:cs="Times New Roman"/>
                <w:szCs w:val="24"/>
              </w:rPr>
              <w:t>(No.</w:t>
            </w:r>
            <w:r w:rsidR="002A40DA" w:rsidRPr="009E21E3">
              <w:rPr>
                <w:rFonts w:cs="Times New Roman"/>
                <w:szCs w:val="24"/>
              </w:rPr>
              <w:t>3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93" w:type="dxa"/>
            <w:vAlign w:val="center"/>
          </w:tcPr>
          <w:p w14:paraId="50B77824" w14:textId="483E9BF1" w:rsidR="008F6594" w:rsidRPr="009E21E3" w:rsidRDefault="002A40DA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70 (C</w:t>
            </w:r>
            <w:r w:rsidRPr="009E21E3">
              <w:rPr>
                <w:rFonts w:cs="Times New Roman"/>
                <w:szCs w:val="24"/>
                <w:vertAlign w:val="subscript"/>
              </w:rPr>
              <w:t>60</w:t>
            </w:r>
            <w:r w:rsidRPr="009E21E3">
              <w:rPr>
                <w:rFonts w:cs="Times New Roman"/>
                <w:szCs w:val="24"/>
              </w:rPr>
              <w:t>C</w:t>
            </w:r>
            <w:r w:rsidRPr="009E21E3">
              <w:rPr>
                <w:rFonts w:cs="Times New Roman"/>
                <w:szCs w:val="24"/>
                <w:vertAlign w:val="subscript"/>
              </w:rPr>
              <w:t>l2</w:t>
            </w:r>
            <w:r w:rsidRPr="009E21E3">
              <w:rPr>
                <w:rFonts w:cs="Times New Roman"/>
                <w:szCs w:val="24"/>
              </w:rPr>
              <w:t>Fe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N</w:t>
            </w:r>
            <w:r w:rsidRPr="009E21E3">
              <w:rPr>
                <w:rFonts w:cs="Times New Roman"/>
                <w:szCs w:val="24"/>
                <w:vertAlign w:val="subscript"/>
              </w:rPr>
              <w:t>6</w:t>
            </w:r>
            <w:r w:rsidRPr="009E21E3">
              <w:rPr>
                <w:rFonts w:cs="Times New Roman"/>
                <w:szCs w:val="24"/>
              </w:rPr>
              <w:t>Pt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37" w:type="dxa"/>
            <w:vAlign w:val="center"/>
          </w:tcPr>
          <w:p w14:paraId="2988D472" w14:textId="64894D65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−6.</w:t>
            </w:r>
            <w:r w:rsidR="002A40DA" w:rsidRPr="009E21E3">
              <w:rPr>
                <w:rFonts w:cs="Times New Roman"/>
                <w:szCs w:val="24"/>
              </w:rPr>
              <w:t>515</w:t>
            </w:r>
          </w:p>
        </w:tc>
      </w:tr>
      <w:tr w:rsidR="009E21E3" w:rsidRPr="009E21E3" w14:paraId="3A241CC3" w14:textId="77777777" w:rsidTr="00CB45B6">
        <w:trPr>
          <w:trHeight w:val="567"/>
          <w:jc w:val="center"/>
        </w:trPr>
        <w:tc>
          <w:tcPr>
            <w:tcW w:w="3686" w:type="dxa"/>
            <w:vAlign w:val="center"/>
          </w:tcPr>
          <w:p w14:paraId="323223FF" w14:textId="59D757D8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#4-2</w:t>
            </w:r>
            <w:r w:rsidRPr="009E21E3">
              <w:rPr>
                <w:rFonts w:cs="Times New Roman"/>
                <w:szCs w:val="24"/>
                <w:vertAlign w:val="subscript"/>
              </w:rPr>
              <w:t xml:space="preserve"> </w:t>
            </w:r>
            <w:r w:rsidRPr="009E21E3">
              <w:rPr>
                <w:rFonts w:cs="Times New Roman"/>
                <w:szCs w:val="24"/>
              </w:rPr>
              <w:t>(No.</w:t>
            </w:r>
            <w:r w:rsidR="002A40DA" w:rsidRPr="009E21E3">
              <w:rPr>
                <w:rFonts w:cs="Times New Roman"/>
                <w:szCs w:val="24"/>
              </w:rPr>
              <w:t>4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93" w:type="dxa"/>
            <w:vAlign w:val="center"/>
          </w:tcPr>
          <w:p w14:paraId="489BAF80" w14:textId="5563FA36" w:rsidR="008F6594" w:rsidRPr="009E21E3" w:rsidRDefault="002A40DA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72 (C</w:t>
            </w:r>
            <w:r w:rsidRPr="009E21E3">
              <w:rPr>
                <w:rFonts w:cs="Times New Roman"/>
                <w:szCs w:val="24"/>
                <w:vertAlign w:val="subscript"/>
              </w:rPr>
              <w:t>62</w:t>
            </w:r>
            <w:r w:rsidRPr="009E21E3">
              <w:rPr>
                <w:rFonts w:cs="Times New Roman"/>
                <w:szCs w:val="24"/>
              </w:rPr>
              <w:t>C</w:t>
            </w:r>
            <w:r w:rsidRPr="009E21E3">
              <w:rPr>
                <w:rFonts w:cs="Times New Roman"/>
                <w:szCs w:val="24"/>
                <w:vertAlign w:val="subscript"/>
              </w:rPr>
              <w:t>l2</w:t>
            </w:r>
            <w:r w:rsidRPr="009E21E3">
              <w:rPr>
                <w:rFonts w:cs="Times New Roman"/>
                <w:szCs w:val="24"/>
              </w:rPr>
              <w:t>Fe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N</w:t>
            </w:r>
            <w:r w:rsidRPr="009E21E3">
              <w:rPr>
                <w:rFonts w:cs="Times New Roman"/>
                <w:szCs w:val="24"/>
                <w:vertAlign w:val="subscript"/>
              </w:rPr>
              <w:t>6</w:t>
            </w:r>
            <w:r w:rsidRPr="009E21E3">
              <w:rPr>
                <w:rFonts w:cs="Times New Roman"/>
                <w:szCs w:val="24"/>
              </w:rPr>
              <w:t>Pt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37" w:type="dxa"/>
            <w:vAlign w:val="center"/>
          </w:tcPr>
          <w:p w14:paraId="17A899E1" w14:textId="58C56BC7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−6.</w:t>
            </w:r>
            <w:r w:rsidR="002A40DA" w:rsidRPr="009E21E3">
              <w:rPr>
                <w:rFonts w:cs="Times New Roman"/>
                <w:szCs w:val="24"/>
              </w:rPr>
              <w:t>923</w:t>
            </w:r>
          </w:p>
        </w:tc>
      </w:tr>
      <w:tr w:rsidR="009E21E3" w:rsidRPr="009E21E3" w14:paraId="3B8F2443" w14:textId="77777777" w:rsidTr="00CB45B6">
        <w:trPr>
          <w:trHeight w:val="567"/>
          <w:jc w:val="center"/>
        </w:trPr>
        <w:tc>
          <w:tcPr>
            <w:tcW w:w="3686" w:type="dxa"/>
            <w:vAlign w:val="center"/>
          </w:tcPr>
          <w:p w14:paraId="16703E62" w14:textId="5F8A8F59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#4-3</w:t>
            </w:r>
            <w:r w:rsidRPr="009E21E3">
              <w:rPr>
                <w:rFonts w:cs="Times New Roman"/>
                <w:szCs w:val="24"/>
                <w:vertAlign w:val="subscript"/>
              </w:rPr>
              <w:t xml:space="preserve"> </w:t>
            </w:r>
            <w:r w:rsidRPr="009E21E3">
              <w:rPr>
                <w:rFonts w:cs="Times New Roman"/>
                <w:szCs w:val="24"/>
              </w:rPr>
              <w:t>(No.</w:t>
            </w:r>
            <w:r w:rsidR="002A40DA" w:rsidRPr="009E21E3">
              <w:rPr>
                <w:rFonts w:cs="Times New Roman"/>
                <w:szCs w:val="24"/>
              </w:rPr>
              <w:t>7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93" w:type="dxa"/>
            <w:vAlign w:val="center"/>
          </w:tcPr>
          <w:p w14:paraId="6B15EB66" w14:textId="417D77AE" w:rsidR="008F6594" w:rsidRPr="009E21E3" w:rsidRDefault="002A40DA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70 (C</w:t>
            </w:r>
            <w:r w:rsidRPr="009E21E3">
              <w:rPr>
                <w:rFonts w:cs="Times New Roman"/>
                <w:szCs w:val="24"/>
                <w:vertAlign w:val="subscript"/>
              </w:rPr>
              <w:t>60</w:t>
            </w:r>
            <w:r w:rsidRPr="009E21E3">
              <w:rPr>
                <w:rFonts w:cs="Times New Roman"/>
                <w:szCs w:val="24"/>
              </w:rPr>
              <w:t>C</w:t>
            </w:r>
            <w:r w:rsidRPr="009E21E3">
              <w:rPr>
                <w:rFonts w:cs="Times New Roman"/>
                <w:szCs w:val="24"/>
                <w:vertAlign w:val="subscript"/>
              </w:rPr>
              <w:t>l2</w:t>
            </w:r>
            <w:r w:rsidRPr="009E21E3">
              <w:rPr>
                <w:rFonts w:cs="Times New Roman"/>
                <w:szCs w:val="24"/>
              </w:rPr>
              <w:t>Fe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N</w:t>
            </w:r>
            <w:r w:rsidRPr="009E21E3">
              <w:rPr>
                <w:rFonts w:cs="Times New Roman"/>
                <w:szCs w:val="24"/>
                <w:vertAlign w:val="subscript"/>
              </w:rPr>
              <w:t>6</w:t>
            </w:r>
            <w:r w:rsidRPr="009E21E3">
              <w:rPr>
                <w:rFonts w:cs="Times New Roman"/>
                <w:szCs w:val="24"/>
              </w:rPr>
              <w:t>Pt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37" w:type="dxa"/>
            <w:vAlign w:val="center"/>
          </w:tcPr>
          <w:p w14:paraId="42F491EE" w14:textId="2A36F592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−7.</w:t>
            </w:r>
            <w:r w:rsidR="002A40DA" w:rsidRPr="009E21E3">
              <w:rPr>
                <w:rFonts w:cs="Times New Roman"/>
                <w:szCs w:val="24"/>
              </w:rPr>
              <w:t>583</w:t>
            </w:r>
          </w:p>
        </w:tc>
      </w:tr>
      <w:tr w:rsidR="009E21E3" w:rsidRPr="009E21E3" w14:paraId="31C2D2FB" w14:textId="77777777" w:rsidTr="00CB45B6">
        <w:trPr>
          <w:trHeight w:val="567"/>
          <w:jc w:val="center"/>
        </w:trPr>
        <w:tc>
          <w:tcPr>
            <w:tcW w:w="3686" w:type="dxa"/>
            <w:vAlign w:val="center"/>
          </w:tcPr>
          <w:p w14:paraId="210DE4B5" w14:textId="210459C7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#5-1</w:t>
            </w:r>
            <w:r w:rsidRPr="009E21E3">
              <w:rPr>
                <w:rFonts w:cs="Times New Roman"/>
                <w:szCs w:val="24"/>
                <w:vertAlign w:val="subscript"/>
              </w:rPr>
              <w:t xml:space="preserve"> </w:t>
            </w:r>
            <w:r w:rsidRPr="009E21E3">
              <w:rPr>
                <w:rFonts w:cs="Times New Roman"/>
                <w:szCs w:val="24"/>
              </w:rPr>
              <w:t>(No.</w:t>
            </w:r>
            <w:r w:rsidR="002A40DA" w:rsidRPr="009E21E3">
              <w:rPr>
                <w:rFonts w:cs="Times New Roman"/>
                <w:szCs w:val="24"/>
              </w:rPr>
              <w:t>4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93" w:type="dxa"/>
            <w:vAlign w:val="center"/>
          </w:tcPr>
          <w:p w14:paraId="2D0BC846" w14:textId="12E29189" w:rsidR="008F6594" w:rsidRPr="009E21E3" w:rsidRDefault="002A40DA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72 (C</w:t>
            </w:r>
            <w:r w:rsidRPr="009E21E3">
              <w:rPr>
                <w:rFonts w:cs="Times New Roman"/>
                <w:szCs w:val="24"/>
                <w:vertAlign w:val="subscript"/>
              </w:rPr>
              <w:t>62</w:t>
            </w:r>
            <w:r w:rsidRPr="009E21E3">
              <w:rPr>
                <w:rFonts w:cs="Times New Roman"/>
                <w:szCs w:val="24"/>
              </w:rPr>
              <w:t>C</w:t>
            </w:r>
            <w:r w:rsidRPr="009E21E3">
              <w:rPr>
                <w:rFonts w:cs="Times New Roman"/>
                <w:szCs w:val="24"/>
                <w:vertAlign w:val="subscript"/>
              </w:rPr>
              <w:t>l2</w:t>
            </w:r>
            <w:r w:rsidRPr="009E21E3">
              <w:rPr>
                <w:rFonts w:cs="Times New Roman"/>
                <w:szCs w:val="24"/>
              </w:rPr>
              <w:t>Fe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N</w:t>
            </w:r>
            <w:r w:rsidRPr="009E21E3">
              <w:rPr>
                <w:rFonts w:cs="Times New Roman"/>
                <w:szCs w:val="24"/>
                <w:vertAlign w:val="subscript"/>
              </w:rPr>
              <w:t>6</w:t>
            </w:r>
            <w:r w:rsidRPr="009E21E3">
              <w:rPr>
                <w:rFonts w:cs="Times New Roman"/>
                <w:szCs w:val="24"/>
              </w:rPr>
              <w:t>Pt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37" w:type="dxa"/>
            <w:vAlign w:val="center"/>
          </w:tcPr>
          <w:p w14:paraId="380EFB13" w14:textId="7C6D839B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</w:t>
            </w:r>
            <w:r w:rsidR="002A40DA" w:rsidRPr="009E21E3">
              <w:rPr>
                <w:rFonts w:cs="Times New Roman"/>
                <w:szCs w:val="24"/>
              </w:rPr>
              <w:t>6</w:t>
            </w:r>
            <w:r w:rsidRPr="009E21E3">
              <w:rPr>
                <w:rFonts w:cs="Times New Roman"/>
                <w:szCs w:val="24"/>
              </w:rPr>
              <w:t>.</w:t>
            </w:r>
            <w:r w:rsidR="002A40DA" w:rsidRPr="009E21E3">
              <w:rPr>
                <w:rFonts w:cs="Times New Roman"/>
                <w:szCs w:val="24"/>
              </w:rPr>
              <w:t>849</w:t>
            </w:r>
          </w:p>
        </w:tc>
      </w:tr>
      <w:tr w:rsidR="008F6594" w:rsidRPr="009E21E3" w14:paraId="763C511F" w14:textId="77777777" w:rsidTr="002A40DA">
        <w:trPr>
          <w:trHeight w:val="567"/>
          <w:jc w:val="center"/>
        </w:trPr>
        <w:tc>
          <w:tcPr>
            <w:tcW w:w="3686" w:type="dxa"/>
            <w:tcBorders>
              <w:bottom w:val="single" w:sz="12" w:space="0" w:color="auto"/>
            </w:tcBorders>
            <w:vAlign w:val="center"/>
          </w:tcPr>
          <w:p w14:paraId="1A24C12D" w14:textId="5ED685B2" w:rsidR="008F6594" w:rsidRPr="009E21E3" w:rsidRDefault="008F6594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#5-2</w:t>
            </w:r>
            <w:r w:rsidRPr="009E21E3">
              <w:rPr>
                <w:rFonts w:cs="Times New Roman"/>
                <w:szCs w:val="24"/>
                <w:vertAlign w:val="subscript"/>
              </w:rPr>
              <w:t xml:space="preserve"> </w:t>
            </w:r>
            <w:r w:rsidRPr="009E21E3">
              <w:rPr>
                <w:rFonts w:cs="Times New Roman"/>
                <w:szCs w:val="24"/>
              </w:rPr>
              <w:t>(No.7)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0F139499" w14:textId="14FC1FAF" w:rsidR="008F6594" w:rsidRPr="009E21E3" w:rsidRDefault="002A40DA" w:rsidP="008F6594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70 (C</w:t>
            </w:r>
            <w:r w:rsidRPr="009E21E3">
              <w:rPr>
                <w:rFonts w:cs="Times New Roman"/>
                <w:szCs w:val="24"/>
                <w:vertAlign w:val="subscript"/>
              </w:rPr>
              <w:t>60</w:t>
            </w:r>
            <w:r w:rsidRPr="009E21E3">
              <w:rPr>
                <w:rFonts w:cs="Times New Roman"/>
                <w:szCs w:val="24"/>
              </w:rPr>
              <w:t>C</w:t>
            </w:r>
            <w:r w:rsidRPr="009E21E3">
              <w:rPr>
                <w:rFonts w:cs="Times New Roman"/>
                <w:szCs w:val="24"/>
                <w:vertAlign w:val="subscript"/>
              </w:rPr>
              <w:t>l2</w:t>
            </w:r>
            <w:r w:rsidRPr="009E21E3">
              <w:rPr>
                <w:rFonts w:cs="Times New Roman"/>
                <w:szCs w:val="24"/>
              </w:rPr>
              <w:t>Fe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N</w:t>
            </w:r>
            <w:r w:rsidRPr="009E21E3">
              <w:rPr>
                <w:rFonts w:cs="Times New Roman"/>
                <w:szCs w:val="24"/>
                <w:vertAlign w:val="subscript"/>
              </w:rPr>
              <w:t>6</w:t>
            </w:r>
            <w:r w:rsidRPr="009E21E3">
              <w:rPr>
                <w:rFonts w:cs="Times New Roman"/>
                <w:szCs w:val="24"/>
              </w:rPr>
              <w:t>Pt</w:t>
            </w:r>
            <w:r w:rsidRPr="009E21E3">
              <w:rPr>
                <w:rFonts w:cs="Times New Roman"/>
                <w:szCs w:val="24"/>
                <w:vertAlign w:val="subscript"/>
              </w:rPr>
              <w:t>1</w:t>
            </w:r>
            <w:r w:rsidRPr="009E21E3">
              <w:rPr>
                <w:rFonts w:cs="Times New Roman"/>
                <w:szCs w:val="24"/>
              </w:rPr>
              <w:t>)</w:t>
            </w:r>
          </w:p>
        </w:tc>
        <w:tc>
          <w:tcPr>
            <w:tcW w:w="2637" w:type="dxa"/>
            <w:tcBorders>
              <w:bottom w:val="single" w:sz="12" w:space="0" w:color="auto"/>
            </w:tcBorders>
            <w:vAlign w:val="center"/>
          </w:tcPr>
          <w:p w14:paraId="7D385C5D" w14:textId="38408F39" w:rsidR="008F6594" w:rsidRPr="009E21E3" w:rsidRDefault="008F6594" w:rsidP="002A40DA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E21E3">
              <w:rPr>
                <w:rFonts w:cs="Times New Roman"/>
                <w:szCs w:val="24"/>
              </w:rPr>
              <w:t>−6.</w:t>
            </w:r>
            <w:r w:rsidR="002A40DA" w:rsidRPr="009E21E3">
              <w:rPr>
                <w:rFonts w:cs="Times New Roman"/>
                <w:szCs w:val="24"/>
              </w:rPr>
              <w:t>834</w:t>
            </w:r>
          </w:p>
        </w:tc>
      </w:tr>
    </w:tbl>
    <w:p w14:paraId="7BD57C07" w14:textId="77777777" w:rsidR="00CB45B6" w:rsidRPr="009E21E3" w:rsidRDefault="00CB45B6" w:rsidP="00CB45B6">
      <w:pPr>
        <w:widowControl/>
        <w:wordWrap/>
        <w:autoSpaceDE/>
        <w:autoSpaceDN/>
        <w:rPr>
          <w:rFonts w:eastAsiaTheme="minorHAnsi" w:cs="Times New Roman"/>
          <w:kern w:val="0"/>
          <w:lang w:eastAsia="en-US"/>
        </w:rPr>
      </w:pPr>
    </w:p>
    <w:p w14:paraId="624E2EDA" w14:textId="77777777" w:rsidR="00CB45B6" w:rsidRPr="009E21E3" w:rsidRDefault="00CB45B6">
      <w:pPr>
        <w:widowControl/>
        <w:wordWrap/>
        <w:autoSpaceDE/>
        <w:autoSpaceDN/>
        <w:rPr>
          <w:rFonts w:cs="Times New Roman"/>
          <w:b/>
          <w:bCs/>
          <w:kern w:val="0"/>
          <w:sz w:val="22"/>
          <w:szCs w:val="24"/>
        </w:rPr>
      </w:pPr>
      <w:r w:rsidRPr="009E21E3">
        <w:rPr>
          <w:rFonts w:cs="Times New Roman"/>
          <w:b/>
          <w:bCs/>
          <w:kern w:val="0"/>
          <w:sz w:val="22"/>
          <w:szCs w:val="24"/>
        </w:rPr>
        <w:br w:type="page"/>
      </w:r>
    </w:p>
    <w:p w14:paraId="57EB41FC" w14:textId="4B685D7F" w:rsidR="00AB0A0D" w:rsidRPr="009E21E3" w:rsidRDefault="00C45AC5" w:rsidP="00464F4E">
      <w:pPr>
        <w:spacing w:after="240" w:line="360" w:lineRule="auto"/>
        <w:rPr>
          <w:rFonts w:cs="Times New Roman"/>
          <w:szCs w:val="20"/>
        </w:rPr>
      </w:pPr>
      <w:r w:rsidRPr="009E21E3">
        <w:rPr>
          <w:rFonts w:cs="Times New Roman"/>
          <w:b/>
          <w:bCs/>
          <w:kern w:val="0"/>
          <w:szCs w:val="20"/>
        </w:rPr>
        <w:lastRenderedPageBreak/>
        <w:t>Supplementary</w:t>
      </w:r>
      <w:r w:rsidRPr="009E21E3">
        <w:rPr>
          <w:rFonts w:cs="Times New Roman"/>
          <w:b/>
          <w:szCs w:val="20"/>
        </w:rPr>
        <w:t xml:space="preserve"> </w:t>
      </w:r>
      <w:r w:rsidR="00464F4E" w:rsidRPr="009E21E3">
        <w:rPr>
          <w:rFonts w:cs="Times New Roman"/>
          <w:b/>
          <w:szCs w:val="20"/>
        </w:rPr>
        <w:t xml:space="preserve">Table </w:t>
      </w:r>
      <w:r w:rsidR="00CB45B6" w:rsidRPr="009E21E3">
        <w:rPr>
          <w:rFonts w:cs="Times New Roman"/>
          <w:b/>
          <w:szCs w:val="20"/>
        </w:rPr>
        <w:t>4</w:t>
      </w:r>
      <w:r w:rsidR="00464F4E" w:rsidRPr="009E21E3">
        <w:rPr>
          <w:rFonts w:cs="Times New Roman"/>
          <w:szCs w:val="20"/>
        </w:rPr>
        <w:t xml:space="preserve">. Best-fit parameters obtained from </w:t>
      </w:r>
      <w:r w:rsidR="00AB0A0D" w:rsidRPr="009E21E3">
        <w:rPr>
          <w:rFonts w:cs="Times New Roman"/>
          <w:szCs w:val="20"/>
        </w:rPr>
        <w:t>FT-</w:t>
      </w:r>
      <w:r w:rsidR="00464F4E" w:rsidRPr="009E21E3">
        <w:rPr>
          <w:rFonts w:cs="Times New Roman"/>
          <w:szCs w:val="20"/>
        </w:rPr>
        <w:t>EXAFS analysis of Fe</w:t>
      </w:r>
      <w:r w:rsidR="00B03B68" w:rsidRPr="009E21E3">
        <w:rPr>
          <w:rFonts w:cs="Times New Roman"/>
          <w:szCs w:val="20"/>
          <w:vertAlign w:val="subscript"/>
        </w:rPr>
        <w:t>0.5</w:t>
      </w:r>
      <w:r w:rsidR="00464F4E" w:rsidRPr="009E21E3">
        <w:rPr>
          <w:rFonts w:cs="Times New Roman"/>
          <w:szCs w:val="20"/>
        </w:rPr>
        <w:t>NC</w:t>
      </w:r>
      <w:r w:rsidR="00B03B68" w:rsidRPr="009E21E3">
        <w:rPr>
          <w:rFonts w:cs="Times New Roman"/>
          <w:szCs w:val="20"/>
        </w:rPr>
        <w:t>-Pt</w:t>
      </w:r>
      <w:r w:rsidR="000202B1" w:rsidRPr="009E21E3">
        <w:rPr>
          <w:rFonts w:cs="Times New Roman"/>
          <w:szCs w:val="20"/>
        </w:rPr>
        <w:t xml:space="preserve">: </w:t>
      </w:r>
      <w:r w:rsidR="00154AB0" w:rsidRPr="009E21E3">
        <w:rPr>
          <w:rFonts w:cs="Times New Roman"/>
          <w:szCs w:val="20"/>
        </w:rPr>
        <w:t>coordination number (</w:t>
      </w:r>
      <w:r w:rsidR="00464F4E" w:rsidRPr="009E21E3">
        <w:rPr>
          <w:rFonts w:cs="Times New Roman"/>
          <w:szCs w:val="20"/>
        </w:rPr>
        <w:t>CN</w:t>
      </w:r>
      <w:r w:rsidR="00154AB0" w:rsidRPr="009E21E3">
        <w:rPr>
          <w:rFonts w:cs="Times New Roman"/>
          <w:szCs w:val="20"/>
        </w:rPr>
        <w:t>)</w:t>
      </w:r>
      <w:r w:rsidR="00464F4E" w:rsidRPr="009E21E3">
        <w:rPr>
          <w:rFonts w:cs="Times New Roman"/>
          <w:szCs w:val="20"/>
        </w:rPr>
        <w:t>,</w:t>
      </w:r>
      <w:r w:rsidR="00154AB0" w:rsidRPr="009E21E3">
        <w:rPr>
          <w:rFonts w:cs="Times New Roman"/>
          <w:szCs w:val="20"/>
        </w:rPr>
        <w:t xml:space="preserve"> interatomic distance (</w:t>
      </w:r>
      <w:r w:rsidR="00464F4E" w:rsidRPr="009E21E3">
        <w:rPr>
          <w:rFonts w:cs="Times New Roman"/>
          <w:i/>
          <w:szCs w:val="20"/>
        </w:rPr>
        <w:t>R</w:t>
      </w:r>
      <w:r w:rsidR="00154AB0" w:rsidRPr="009E21E3">
        <w:rPr>
          <w:rFonts w:cs="Times New Roman"/>
          <w:szCs w:val="20"/>
        </w:rPr>
        <w:t>)</w:t>
      </w:r>
      <w:r w:rsidR="00464F4E" w:rsidRPr="009E21E3">
        <w:rPr>
          <w:rFonts w:cs="Times New Roman"/>
          <w:szCs w:val="20"/>
        </w:rPr>
        <w:t>, and</w:t>
      </w:r>
      <w:r w:rsidR="00154AB0" w:rsidRPr="009E21E3">
        <w:rPr>
          <w:rFonts w:cs="Times New Roman"/>
          <w:szCs w:val="20"/>
        </w:rPr>
        <w:t xml:space="preserve"> Debye-Waller factor (</w:t>
      </w:r>
      <w:r w:rsidR="00464F4E" w:rsidRPr="009E21E3">
        <w:rPr>
          <w:rFonts w:cs="Times New Roman"/>
          <w:i/>
          <w:szCs w:val="20"/>
        </w:rPr>
        <w:t>σ</w:t>
      </w:r>
      <w:r w:rsidR="00464F4E" w:rsidRPr="009E21E3">
        <w:rPr>
          <w:rFonts w:cs="Times New Roman"/>
          <w:szCs w:val="20"/>
          <w:vertAlign w:val="superscript"/>
        </w:rPr>
        <w:t>2</w:t>
      </w:r>
      <w:r w:rsidR="00154AB0" w:rsidRPr="009E21E3">
        <w:rPr>
          <w:rFonts w:cs="Times New Roman"/>
          <w:szCs w:val="20"/>
        </w:rPr>
        <w:t>) of each path</w:t>
      </w:r>
      <w:r w:rsidR="00464F4E" w:rsidRPr="009E21E3">
        <w:rPr>
          <w:rFonts w:cs="Times New Roman"/>
          <w:szCs w:val="20"/>
        </w:rPr>
        <w:t xml:space="preserve">. </w:t>
      </w:r>
      <w:r w:rsidR="000202B1" w:rsidRPr="009E21E3">
        <w:rPr>
          <w:rFonts w:cs="Times New Roman"/>
          <w:szCs w:val="20"/>
        </w:rPr>
        <w:t>The e</w:t>
      </w:r>
      <w:r w:rsidR="00464F4E" w:rsidRPr="009E21E3">
        <w:rPr>
          <w:rFonts w:cs="Times New Roman"/>
          <w:szCs w:val="20"/>
        </w:rPr>
        <w:t xml:space="preserve">rrors are given in </w:t>
      </w:r>
      <w:r w:rsidR="00154AB0" w:rsidRPr="009E21E3">
        <w:rPr>
          <w:rFonts w:cs="Times New Roman"/>
          <w:szCs w:val="20"/>
        </w:rPr>
        <w:t xml:space="preserve">the </w:t>
      </w:r>
      <w:r w:rsidR="000202B1" w:rsidRPr="009E21E3">
        <w:rPr>
          <w:rFonts w:cs="Times New Roman"/>
          <w:szCs w:val="20"/>
        </w:rPr>
        <w:t>parentheses</w:t>
      </w:r>
      <w:r w:rsidR="00464F4E" w:rsidRPr="009E21E3">
        <w:rPr>
          <w:rFonts w:cs="Times New Roman"/>
          <w:szCs w:val="20"/>
        </w:rPr>
        <w:t>.</w:t>
      </w:r>
    </w:p>
    <w:tbl>
      <w:tblPr>
        <w:tblW w:w="901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69"/>
        <w:gridCol w:w="1767"/>
        <w:gridCol w:w="1038"/>
        <w:gridCol w:w="1371"/>
        <w:gridCol w:w="1557"/>
        <w:gridCol w:w="1412"/>
      </w:tblGrid>
      <w:tr w:rsidR="009E21E3" w:rsidRPr="009E21E3" w14:paraId="72388751" w14:textId="77777777" w:rsidTr="001E1195">
        <w:trPr>
          <w:trHeight w:val="305"/>
        </w:trPr>
        <w:tc>
          <w:tcPr>
            <w:tcW w:w="18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DA3969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  <w:b/>
                <w:bCs/>
              </w:rPr>
            </w:pPr>
            <w:r w:rsidRPr="009E21E3">
              <w:rPr>
                <w:rFonts w:cs="Times New Roman" w:hint="eastAsia"/>
                <w:b/>
                <w:bCs/>
              </w:rPr>
              <w:t>S</w:t>
            </w:r>
            <w:r w:rsidRPr="009E21E3">
              <w:rPr>
                <w:rFonts w:cs="Times New Roman"/>
                <w:b/>
                <w:bCs/>
              </w:rPr>
              <w:t>ample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D9522D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  <w:b/>
                <w:bCs/>
              </w:rPr>
              <w:t>Path</w:t>
            </w:r>
          </w:p>
        </w:tc>
        <w:tc>
          <w:tcPr>
            <w:tcW w:w="10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326ACE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  <w:b/>
                <w:bCs/>
              </w:rPr>
              <w:t>CN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382E3C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  <w:b/>
                <w:bCs/>
                <w:i/>
              </w:rPr>
              <w:t>R</w:t>
            </w:r>
            <w:r w:rsidRPr="009E21E3">
              <w:rPr>
                <w:rFonts w:cs="Times New Roman"/>
                <w:b/>
                <w:bCs/>
              </w:rPr>
              <w:t xml:space="preserve"> (Å)</w:t>
            </w:r>
          </w:p>
        </w:tc>
        <w:tc>
          <w:tcPr>
            <w:tcW w:w="15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52A5FD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  <w:b/>
                <w:bCs/>
                <w:i/>
              </w:rPr>
              <w:t>σ</w:t>
            </w:r>
            <w:r w:rsidRPr="009E21E3">
              <w:rPr>
                <w:rFonts w:cs="Times New Roman"/>
                <w:b/>
                <w:bCs/>
                <w:vertAlign w:val="superscript"/>
              </w:rPr>
              <w:t>2</w:t>
            </w:r>
            <w:r w:rsidRPr="009E21E3">
              <w:rPr>
                <w:rFonts w:cs="Times New Roman"/>
                <w:b/>
                <w:bCs/>
              </w:rPr>
              <w:t xml:space="preserve"> (Å</w:t>
            </w:r>
            <w:r w:rsidRPr="009E21E3">
              <w:rPr>
                <w:rFonts w:cs="Times New Roman"/>
                <w:b/>
                <w:bCs/>
                <w:vertAlign w:val="superscript"/>
              </w:rPr>
              <w:t>2</w:t>
            </w:r>
            <w:r w:rsidRPr="009E21E3">
              <w:rPr>
                <w:rFonts w:cs="Times New Roman"/>
                <w:b/>
                <w:bCs/>
              </w:rPr>
              <w:t>)</w:t>
            </w:r>
          </w:p>
        </w:tc>
        <w:tc>
          <w:tcPr>
            <w:tcW w:w="14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B6ADDB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  <w:b/>
                <w:bCs/>
                <w:i/>
              </w:rPr>
              <w:t>R</w:t>
            </w:r>
            <w:r w:rsidRPr="009E21E3">
              <w:rPr>
                <w:rFonts w:cs="Times New Roman"/>
                <w:b/>
                <w:bCs/>
              </w:rPr>
              <w:t>-factor</w:t>
            </w:r>
          </w:p>
        </w:tc>
      </w:tr>
      <w:tr w:rsidR="009E21E3" w:rsidRPr="009E21E3" w14:paraId="70D8F632" w14:textId="77777777" w:rsidTr="001E1195">
        <w:trPr>
          <w:trHeight w:val="531"/>
        </w:trPr>
        <w:tc>
          <w:tcPr>
            <w:tcW w:w="1869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AC29AE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Fe</w:t>
            </w:r>
            <w:r w:rsidRPr="009E21E3">
              <w:rPr>
                <w:rFonts w:cs="Times New Roman"/>
                <w:vertAlign w:val="subscript"/>
              </w:rPr>
              <w:t>0.5</w:t>
            </w:r>
            <w:r w:rsidRPr="009E21E3">
              <w:rPr>
                <w:rFonts w:cs="Times New Roman"/>
              </w:rPr>
              <w:t>NC-Pt powder</w:t>
            </w:r>
          </w:p>
        </w:tc>
        <w:tc>
          <w:tcPr>
            <w:tcW w:w="17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C7F0C5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Pt-N</w:t>
            </w:r>
          </w:p>
        </w:tc>
        <w:tc>
          <w:tcPr>
            <w:tcW w:w="103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6C9973" w14:textId="49CB9C4B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3.44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47891F" w14:textId="78CF8A2F" w:rsidR="004F4AB6" w:rsidRPr="009E21E3" w:rsidRDefault="004F4AB6" w:rsidP="004F4AB6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2.04 (3)</w:t>
            </w:r>
          </w:p>
        </w:tc>
        <w:tc>
          <w:tcPr>
            <w:tcW w:w="15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645AE0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0.008 (8)</w:t>
            </w:r>
          </w:p>
        </w:tc>
        <w:tc>
          <w:tcPr>
            <w:tcW w:w="141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FF43CE" w14:textId="434C6386" w:rsidR="004F4AB6" w:rsidRPr="009E21E3" w:rsidRDefault="004F4AB6" w:rsidP="004F4AB6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0.011</w:t>
            </w:r>
          </w:p>
        </w:tc>
      </w:tr>
      <w:tr w:rsidR="004F4AB6" w:rsidRPr="009E21E3" w14:paraId="030FB58F" w14:textId="77777777" w:rsidTr="001E1195">
        <w:trPr>
          <w:trHeight w:val="549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69DD7D" w14:textId="77777777" w:rsidR="004F4AB6" w:rsidRPr="009E21E3" w:rsidRDefault="004F4AB6" w:rsidP="001E1195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62F208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Pt-Cl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EBECC8" w14:textId="7B3F8FE2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1.06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E78043" w14:textId="73A12065" w:rsidR="004F4AB6" w:rsidRPr="009E21E3" w:rsidRDefault="004F4AB6" w:rsidP="004F4AB6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2.24 (4)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304862" w14:textId="77777777" w:rsidR="004F4AB6" w:rsidRPr="009E21E3" w:rsidRDefault="004F4AB6" w:rsidP="001E1195">
            <w:pPr>
              <w:spacing w:after="0" w:line="240" w:lineRule="auto"/>
              <w:jc w:val="center"/>
              <w:rPr>
                <w:rFonts w:cs="Times New Roman"/>
              </w:rPr>
            </w:pPr>
            <w:r w:rsidRPr="009E21E3">
              <w:rPr>
                <w:rFonts w:cs="Times New Roman"/>
              </w:rPr>
              <w:t>0.008 (8)</w:t>
            </w:r>
          </w:p>
        </w:tc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559A5D" w14:textId="77777777" w:rsidR="004F4AB6" w:rsidRPr="009E21E3" w:rsidRDefault="004F4AB6" w:rsidP="001E1195">
            <w:pPr>
              <w:spacing w:line="240" w:lineRule="auto"/>
              <w:jc w:val="center"/>
              <w:rPr>
                <w:rFonts w:cs="Times New Roman"/>
              </w:rPr>
            </w:pPr>
          </w:p>
        </w:tc>
      </w:tr>
    </w:tbl>
    <w:p w14:paraId="513047D0" w14:textId="697502CF" w:rsidR="00034721" w:rsidRPr="009E21E3" w:rsidRDefault="00034721" w:rsidP="00464F4E">
      <w:pPr>
        <w:widowControl/>
        <w:wordWrap/>
        <w:autoSpaceDE/>
        <w:autoSpaceDN/>
        <w:rPr>
          <w:rFonts w:eastAsiaTheme="minorHAnsi" w:cs="Times New Roman"/>
          <w:kern w:val="0"/>
          <w:lang w:eastAsia="en-US"/>
        </w:rPr>
      </w:pPr>
    </w:p>
    <w:p w14:paraId="5D217985" w14:textId="420B10BA" w:rsidR="00F904EA" w:rsidRPr="009E21E3" w:rsidRDefault="00F904EA">
      <w:pPr>
        <w:widowControl/>
        <w:wordWrap/>
        <w:autoSpaceDE/>
        <w:autoSpaceDN/>
        <w:rPr>
          <w:rFonts w:eastAsiaTheme="minorHAnsi" w:cs="Times New Roman"/>
          <w:kern w:val="0"/>
          <w:lang w:eastAsia="en-US"/>
        </w:rPr>
      </w:pPr>
      <w:r w:rsidRPr="009E21E3">
        <w:rPr>
          <w:rFonts w:eastAsiaTheme="minorHAnsi" w:cs="Times New Roman"/>
          <w:kern w:val="0"/>
          <w:lang w:eastAsia="en-US"/>
        </w:rPr>
        <w:br w:type="page"/>
      </w:r>
    </w:p>
    <w:p w14:paraId="524CCCF9" w14:textId="14A627B7" w:rsidR="00F904EA" w:rsidRPr="009E21E3" w:rsidRDefault="00F904EA" w:rsidP="00464F4E">
      <w:pPr>
        <w:widowControl/>
        <w:wordWrap/>
        <w:autoSpaceDE/>
        <w:autoSpaceDN/>
        <w:spacing w:line="480" w:lineRule="auto"/>
        <w:rPr>
          <w:rFonts w:cs="Times New Roman"/>
          <w:b/>
          <w:sz w:val="24"/>
          <w:szCs w:val="24"/>
        </w:rPr>
      </w:pPr>
      <w:r w:rsidRPr="009E21E3">
        <w:rPr>
          <w:rFonts w:cs="Times New Roman" w:hint="eastAsia"/>
          <w:b/>
          <w:sz w:val="24"/>
          <w:szCs w:val="24"/>
        </w:rPr>
        <w:lastRenderedPageBreak/>
        <w:t>References</w:t>
      </w:r>
    </w:p>
    <w:p w14:paraId="6861FD52" w14:textId="77777777" w:rsidR="009E21E3" w:rsidRPr="009E21E3" w:rsidRDefault="00F904EA" w:rsidP="009E21E3">
      <w:pPr>
        <w:pStyle w:val="EndNoteBibliography"/>
        <w:spacing w:after="0"/>
        <w:ind w:left="720" w:hanging="720"/>
      </w:pPr>
      <w:r w:rsidRPr="009E21E3">
        <w:rPr>
          <w:szCs w:val="24"/>
        </w:rPr>
        <w:fldChar w:fldCharType="begin"/>
      </w:r>
      <w:r w:rsidRPr="009E21E3">
        <w:rPr>
          <w:szCs w:val="24"/>
        </w:rPr>
        <w:instrText xml:space="preserve"> ADDIN EN.REFLIST </w:instrText>
      </w:r>
      <w:r w:rsidRPr="009E21E3">
        <w:rPr>
          <w:szCs w:val="24"/>
        </w:rPr>
        <w:fldChar w:fldCharType="separate"/>
      </w:r>
      <w:r w:rsidR="009E21E3" w:rsidRPr="009E21E3">
        <w:t>1</w:t>
      </w:r>
      <w:r w:rsidR="009E21E3" w:rsidRPr="009E21E3">
        <w:tab/>
        <w:t>Mineva, T.</w:t>
      </w:r>
      <w:r w:rsidR="009E21E3" w:rsidRPr="009E21E3">
        <w:rPr>
          <w:i/>
        </w:rPr>
        <w:t xml:space="preserve"> et al.</w:t>
      </w:r>
      <w:r w:rsidR="009E21E3" w:rsidRPr="009E21E3">
        <w:t xml:space="preserve"> Understanding active sites in pyrolyzed Fe–N–C catalysts for fuel cell cathodes by bridging density functional theory calculations and </w:t>
      </w:r>
      <w:r w:rsidR="009E21E3" w:rsidRPr="009E21E3">
        <w:rPr>
          <w:vertAlign w:val="superscript"/>
        </w:rPr>
        <w:t>57</w:t>
      </w:r>
      <w:r w:rsidR="009E21E3" w:rsidRPr="009E21E3">
        <w:t xml:space="preserve">Fe Mössbauer spectroscopy. </w:t>
      </w:r>
      <w:r w:rsidR="009E21E3" w:rsidRPr="009E21E3">
        <w:rPr>
          <w:i/>
        </w:rPr>
        <w:t>ACS Catal.</w:t>
      </w:r>
      <w:r w:rsidR="009E21E3" w:rsidRPr="009E21E3">
        <w:t xml:space="preserve"> </w:t>
      </w:r>
      <w:r w:rsidR="009E21E3" w:rsidRPr="009E21E3">
        <w:rPr>
          <w:b/>
        </w:rPr>
        <w:t>9</w:t>
      </w:r>
      <w:r w:rsidR="009E21E3" w:rsidRPr="009E21E3">
        <w:t>, 9359-9371 (2019).</w:t>
      </w:r>
    </w:p>
    <w:p w14:paraId="0BEDAA54" w14:textId="77777777" w:rsidR="009E21E3" w:rsidRPr="009E21E3" w:rsidRDefault="009E21E3" w:rsidP="009E21E3">
      <w:pPr>
        <w:pStyle w:val="EndNoteBibliography"/>
        <w:spacing w:after="0"/>
        <w:ind w:left="720" w:hanging="720"/>
      </w:pPr>
      <w:r w:rsidRPr="009E21E3">
        <w:t>2</w:t>
      </w:r>
      <w:r w:rsidRPr="009E21E3">
        <w:tab/>
        <w:t>Ehelebe, K.</w:t>
      </w:r>
      <w:r w:rsidRPr="009E21E3">
        <w:rPr>
          <w:i/>
        </w:rPr>
        <w:t xml:space="preserve"> et al.</w:t>
      </w:r>
      <w:r w:rsidRPr="009E21E3">
        <w:t xml:space="preserve"> Platinum dissolution in realistic fuel cell catalyst layers. </w:t>
      </w:r>
      <w:r w:rsidRPr="009E21E3">
        <w:rPr>
          <w:i/>
        </w:rPr>
        <w:t>Angew. Chem. Int. Ed.</w:t>
      </w:r>
      <w:r w:rsidRPr="009E21E3">
        <w:t xml:space="preserve"> </w:t>
      </w:r>
      <w:r w:rsidRPr="009E21E3">
        <w:rPr>
          <w:b/>
        </w:rPr>
        <w:t>60</w:t>
      </w:r>
      <w:r w:rsidRPr="009E21E3">
        <w:t>, 8882-8888 (2021).</w:t>
      </w:r>
    </w:p>
    <w:p w14:paraId="3FCF7E6C" w14:textId="77777777" w:rsidR="009E21E3" w:rsidRPr="009E21E3" w:rsidRDefault="009E21E3" w:rsidP="009E21E3">
      <w:pPr>
        <w:pStyle w:val="EndNoteBibliography"/>
        <w:spacing w:after="0"/>
        <w:ind w:left="720" w:hanging="720"/>
      </w:pPr>
      <w:r w:rsidRPr="009E21E3">
        <w:t>3</w:t>
      </w:r>
      <w:r w:rsidRPr="009E21E3">
        <w:tab/>
        <w:t xml:space="preserve">Martinez, U., Komini Babu, S., Holby, E. F. &amp; Zelenay, P. Durability challenges and perspective in the development of PGM-free electrocatalysts for the oxygen reduction reaction. </w:t>
      </w:r>
      <w:r w:rsidRPr="009E21E3">
        <w:rPr>
          <w:i/>
        </w:rPr>
        <w:t>Curr. Opin. Electrochem.</w:t>
      </w:r>
      <w:r w:rsidRPr="009E21E3">
        <w:t xml:space="preserve"> </w:t>
      </w:r>
      <w:r w:rsidRPr="009E21E3">
        <w:rPr>
          <w:b/>
        </w:rPr>
        <w:t>9</w:t>
      </w:r>
      <w:r w:rsidRPr="009E21E3">
        <w:t>, 224-232 (2018).</w:t>
      </w:r>
    </w:p>
    <w:p w14:paraId="0D5DFA8C" w14:textId="77777777" w:rsidR="009E21E3" w:rsidRPr="009E21E3" w:rsidRDefault="009E21E3" w:rsidP="009E21E3">
      <w:pPr>
        <w:pStyle w:val="EndNoteBibliography"/>
        <w:spacing w:after="0"/>
        <w:ind w:left="720" w:hanging="720"/>
      </w:pPr>
      <w:r w:rsidRPr="009E21E3">
        <w:t>4</w:t>
      </w:r>
      <w:r w:rsidRPr="009E21E3">
        <w:tab/>
        <w:t>Choi, C. H.</w:t>
      </w:r>
      <w:r w:rsidRPr="009E21E3">
        <w:rPr>
          <w:i/>
        </w:rPr>
        <w:t xml:space="preserve"> et al.</w:t>
      </w:r>
      <w:r w:rsidRPr="009E21E3">
        <w:t xml:space="preserve"> Minimizing operando demetallation of Fe-N-C electrocatalysts in acidic medium. </w:t>
      </w:r>
      <w:r w:rsidRPr="009E21E3">
        <w:rPr>
          <w:i/>
        </w:rPr>
        <w:t>ACS Catal.</w:t>
      </w:r>
      <w:r w:rsidRPr="009E21E3">
        <w:t xml:space="preserve"> </w:t>
      </w:r>
      <w:r w:rsidRPr="009E21E3">
        <w:rPr>
          <w:b/>
        </w:rPr>
        <w:t>6</w:t>
      </w:r>
      <w:r w:rsidRPr="009E21E3">
        <w:t>, 3136-3146 (2016).</w:t>
      </w:r>
    </w:p>
    <w:p w14:paraId="30728F8E" w14:textId="77777777" w:rsidR="009E21E3" w:rsidRPr="009E21E3" w:rsidRDefault="009E21E3" w:rsidP="009E21E3">
      <w:pPr>
        <w:pStyle w:val="EndNoteBibliography"/>
        <w:spacing w:after="0"/>
        <w:ind w:left="720" w:hanging="720"/>
      </w:pPr>
      <w:r w:rsidRPr="009E21E3">
        <w:t>5</w:t>
      </w:r>
      <w:r w:rsidRPr="009E21E3">
        <w:tab/>
        <w:t>Bae, G.</w:t>
      </w:r>
      <w:r w:rsidRPr="009E21E3">
        <w:rPr>
          <w:i/>
        </w:rPr>
        <w:t xml:space="preserve"> et al.</w:t>
      </w:r>
      <w:r w:rsidRPr="009E21E3">
        <w:t xml:space="preserve"> Quantification of active site density and turnover frequency: from single-atom metal to nanoparticle electrocatalysts. </w:t>
      </w:r>
      <w:r w:rsidRPr="009E21E3">
        <w:rPr>
          <w:i/>
        </w:rPr>
        <w:t>JACS Au</w:t>
      </w:r>
      <w:r w:rsidRPr="009E21E3">
        <w:t xml:space="preserve"> </w:t>
      </w:r>
      <w:r w:rsidRPr="009E21E3">
        <w:rPr>
          <w:b/>
        </w:rPr>
        <w:t>1</w:t>
      </w:r>
      <w:r w:rsidRPr="009E21E3">
        <w:t>, 586-597 (2021).</w:t>
      </w:r>
    </w:p>
    <w:p w14:paraId="55A68E80" w14:textId="77777777" w:rsidR="009E21E3" w:rsidRPr="009E21E3" w:rsidRDefault="009E21E3" w:rsidP="009E21E3">
      <w:pPr>
        <w:pStyle w:val="EndNoteBibliography"/>
        <w:spacing w:after="0"/>
        <w:ind w:left="720" w:hanging="720"/>
      </w:pPr>
      <w:r w:rsidRPr="009E21E3">
        <w:t>6</w:t>
      </w:r>
      <w:r w:rsidRPr="009E21E3">
        <w:tab/>
        <w:t>Guo, D.</w:t>
      </w:r>
      <w:r w:rsidRPr="009E21E3">
        <w:rPr>
          <w:i/>
        </w:rPr>
        <w:t xml:space="preserve"> et al.</w:t>
      </w:r>
      <w:r w:rsidRPr="009E21E3">
        <w:t xml:space="preserve"> Active sites of nitrogen-doped carbon materials for oxygen reduction reaction clarified using model catalysts. </w:t>
      </w:r>
      <w:r w:rsidRPr="009E21E3">
        <w:rPr>
          <w:i/>
        </w:rPr>
        <w:t>Science</w:t>
      </w:r>
      <w:r w:rsidRPr="009E21E3">
        <w:t xml:space="preserve"> </w:t>
      </w:r>
      <w:r w:rsidRPr="009E21E3">
        <w:rPr>
          <w:b/>
        </w:rPr>
        <w:t>351</w:t>
      </w:r>
      <w:r w:rsidRPr="009E21E3">
        <w:t>, 361 (2016).</w:t>
      </w:r>
    </w:p>
    <w:p w14:paraId="2621CE8A" w14:textId="77777777" w:rsidR="009E21E3" w:rsidRPr="009E21E3" w:rsidRDefault="009E21E3" w:rsidP="009E21E3">
      <w:pPr>
        <w:pStyle w:val="EndNoteBibliography"/>
        <w:spacing w:after="0"/>
        <w:ind w:left="720" w:hanging="720"/>
      </w:pPr>
      <w:r w:rsidRPr="009E21E3">
        <w:t>7</w:t>
      </w:r>
      <w:r w:rsidRPr="009E21E3">
        <w:tab/>
        <w:t xml:space="preserve">Jaouen, F. d. r., Lindbergh, G. r. &amp; Sundholm, G. r. Investigation of mass-transport limitations in the solid polymer fuel cell cathode. </w:t>
      </w:r>
      <w:r w:rsidRPr="009E21E3">
        <w:rPr>
          <w:i/>
        </w:rPr>
        <w:t>J. Electrochem. Soc.</w:t>
      </w:r>
      <w:r w:rsidRPr="009E21E3">
        <w:t xml:space="preserve"> </w:t>
      </w:r>
      <w:r w:rsidRPr="009E21E3">
        <w:rPr>
          <w:b/>
        </w:rPr>
        <w:t>149</w:t>
      </w:r>
      <w:r w:rsidRPr="009E21E3">
        <w:t>, A437 (2002).</w:t>
      </w:r>
    </w:p>
    <w:p w14:paraId="4E05EA8C" w14:textId="77777777" w:rsidR="009E21E3" w:rsidRPr="009E21E3" w:rsidRDefault="009E21E3" w:rsidP="009E21E3">
      <w:pPr>
        <w:pStyle w:val="EndNoteBibliography"/>
        <w:spacing w:after="0"/>
        <w:ind w:left="720" w:hanging="720"/>
      </w:pPr>
      <w:r w:rsidRPr="009E21E3">
        <w:t>8</w:t>
      </w:r>
      <w:r w:rsidRPr="009E21E3">
        <w:tab/>
        <w:t xml:space="preserve">Taxiarchou, M., Panias, D., Douni, I., Paspaliaris, I. &amp; Kontopoulos, A. Dissolution of hematite in acidic oxalate solutions. </w:t>
      </w:r>
      <w:r w:rsidRPr="009E21E3">
        <w:rPr>
          <w:i/>
        </w:rPr>
        <w:t>Hydrometallurgy</w:t>
      </w:r>
      <w:r w:rsidRPr="009E21E3">
        <w:t xml:space="preserve"> </w:t>
      </w:r>
      <w:r w:rsidRPr="009E21E3">
        <w:rPr>
          <w:b/>
        </w:rPr>
        <w:t>44</w:t>
      </w:r>
      <w:r w:rsidRPr="009E21E3">
        <w:t>, 287-299 (1997).</w:t>
      </w:r>
    </w:p>
    <w:p w14:paraId="17AE81C0" w14:textId="77777777" w:rsidR="009E21E3" w:rsidRPr="009E21E3" w:rsidRDefault="009E21E3" w:rsidP="009E21E3">
      <w:pPr>
        <w:pStyle w:val="EndNoteBibliography"/>
        <w:spacing w:after="0"/>
        <w:ind w:left="720" w:hanging="720"/>
      </w:pPr>
      <w:r w:rsidRPr="009E21E3">
        <w:t>9</w:t>
      </w:r>
      <w:r w:rsidRPr="009E21E3">
        <w:tab/>
        <w:t>Chenitz, R.</w:t>
      </w:r>
      <w:r w:rsidRPr="009E21E3">
        <w:rPr>
          <w:i/>
        </w:rPr>
        <w:t xml:space="preserve"> et al.</w:t>
      </w:r>
      <w:r w:rsidRPr="009E21E3">
        <w:t xml:space="preserve"> A specific demetalation of Fe–N</w:t>
      </w:r>
      <w:r w:rsidRPr="009E21E3">
        <w:rPr>
          <w:vertAlign w:val="subscript"/>
        </w:rPr>
        <w:t>4</w:t>
      </w:r>
      <w:r w:rsidRPr="009E21E3">
        <w:t xml:space="preserve"> catalytic sites in the micropores of NC_Ar + NH</w:t>
      </w:r>
      <w:r w:rsidRPr="009E21E3">
        <w:rPr>
          <w:vertAlign w:val="subscript"/>
        </w:rPr>
        <w:t>3</w:t>
      </w:r>
      <w:r w:rsidRPr="009E21E3">
        <w:t xml:space="preserve"> is at the origin of the initial activity loss of the highly active Fe/N/C catalyst used for the reduction of oxygen in PEM fuel cells. </w:t>
      </w:r>
      <w:r w:rsidRPr="009E21E3">
        <w:rPr>
          <w:i/>
        </w:rPr>
        <w:t>Energy Environ. Sci.</w:t>
      </w:r>
      <w:r w:rsidRPr="009E21E3">
        <w:t xml:space="preserve"> </w:t>
      </w:r>
      <w:r w:rsidRPr="009E21E3">
        <w:rPr>
          <w:b/>
        </w:rPr>
        <w:t>11</w:t>
      </w:r>
      <w:r w:rsidRPr="009E21E3">
        <w:t>, 365-382 (2018).</w:t>
      </w:r>
    </w:p>
    <w:p w14:paraId="179D1E04" w14:textId="77777777" w:rsidR="009E21E3" w:rsidRPr="009E21E3" w:rsidRDefault="009E21E3" w:rsidP="009E21E3">
      <w:pPr>
        <w:pStyle w:val="EndNoteBibliography"/>
        <w:ind w:left="720" w:hanging="720"/>
      </w:pPr>
      <w:r w:rsidRPr="009E21E3">
        <w:t>10</w:t>
      </w:r>
      <w:r w:rsidRPr="009E21E3">
        <w:tab/>
        <w:t>Choi, C. H.</w:t>
      </w:r>
      <w:r w:rsidRPr="009E21E3">
        <w:rPr>
          <w:i/>
        </w:rPr>
        <w:t xml:space="preserve"> et al.</w:t>
      </w:r>
      <w:r w:rsidRPr="009E21E3">
        <w:t xml:space="preserve"> The Achilles' heel of iron-based catalysts during oxygen reduction in an acidic medium. </w:t>
      </w:r>
      <w:r w:rsidRPr="009E21E3">
        <w:rPr>
          <w:i/>
        </w:rPr>
        <w:t>Energy Environ. Sci.</w:t>
      </w:r>
      <w:r w:rsidRPr="009E21E3">
        <w:t xml:space="preserve"> </w:t>
      </w:r>
      <w:r w:rsidRPr="009E21E3">
        <w:rPr>
          <w:b/>
        </w:rPr>
        <w:t>11</w:t>
      </w:r>
      <w:r w:rsidRPr="009E21E3">
        <w:t>, 3176-3182 (2018).</w:t>
      </w:r>
    </w:p>
    <w:p w14:paraId="4A95C79A" w14:textId="051B0278" w:rsidR="00BF6FA0" w:rsidRPr="009E21E3" w:rsidRDefault="00F904EA" w:rsidP="00464F4E">
      <w:pPr>
        <w:widowControl/>
        <w:wordWrap/>
        <w:autoSpaceDE/>
        <w:autoSpaceDN/>
        <w:spacing w:line="480" w:lineRule="auto"/>
        <w:rPr>
          <w:rFonts w:cs="Times New Roman"/>
          <w:szCs w:val="24"/>
        </w:rPr>
      </w:pPr>
      <w:r w:rsidRPr="009E21E3">
        <w:rPr>
          <w:rFonts w:cs="Times New Roman"/>
          <w:szCs w:val="24"/>
        </w:rPr>
        <w:fldChar w:fldCharType="end"/>
      </w:r>
    </w:p>
    <w:sectPr w:rsidR="00BF6FA0" w:rsidRPr="009E21E3" w:rsidSect="00A143B0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F58F11" w14:textId="77777777" w:rsidR="00C6483A" w:rsidRDefault="00C6483A" w:rsidP="00181CF8">
      <w:pPr>
        <w:spacing w:after="0" w:line="240" w:lineRule="auto"/>
      </w:pPr>
      <w:r>
        <w:separator/>
      </w:r>
    </w:p>
  </w:endnote>
  <w:endnote w:type="continuationSeparator" w:id="0">
    <w:p w14:paraId="6D8BA73C" w14:textId="77777777" w:rsidR="00C6483A" w:rsidRDefault="00C6483A" w:rsidP="00181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96E79C" w14:textId="77777777" w:rsidR="00C6483A" w:rsidRDefault="00C6483A" w:rsidP="00181CF8">
      <w:pPr>
        <w:spacing w:after="0" w:line="240" w:lineRule="auto"/>
      </w:pPr>
      <w:r>
        <w:separator/>
      </w:r>
    </w:p>
  </w:footnote>
  <w:footnote w:type="continuationSeparator" w:id="0">
    <w:p w14:paraId="507C7758" w14:textId="77777777" w:rsidR="00C6483A" w:rsidRDefault="00C6483A" w:rsidP="00181C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71F72"/>
    <w:multiLevelType w:val="hybridMultilevel"/>
    <w:tmpl w:val="46849E46"/>
    <w:lvl w:ilvl="0" w:tplc="212C112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9C841C2"/>
    <w:multiLevelType w:val="hybridMultilevel"/>
    <w:tmpl w:val="4A20054A"/>
    <w:lvl w:ilvl="0" w:tplc="81DC53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FD13FCC"/>
    <w:multiLevelType w:val="hybridMultilevel"/>
    <w:tmpl w:val="64C2F2F2"/>
    <w:lvl w:ilvl="0" w:tplc="927C2DB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ko-KR" w:vendorID="64" w:dllVersion="4096" w:nlCheck="1" w:checkStyle="0"/>
  <w:activeWritingStyle w:appName="MSWord" w:lang="en-US" w:vendorID="64" w:dllVersion="131078" w:nlCheck="1" w:checkStyle="1"/>
  <w:activeWritingStyle w:appName="MSWord" w:lang="ko-KR" w:vendorID="64" w:dllVersion="131077" w:nlCheck="1" w:checkStyle="1"/>
  <w:activeWritingStyle w:appName="MSWord" w:lang="en-GB" w:vendorID="64" w:dllVersion="131078" w:nlCheck="1" w:checkStyle="1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yNzY2MTMzN7I0NzdR0lEKTi0uzszPAykwqQUAQKrOx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f2pxtf2fef0t2epx0rp00axvxzt255w2x5e&quot;&gt;gsbae-conv&lt;record-ids&gt;&lt;item&gt;1036&lt;/item&gt;&lt;item&gt;1037&lt;/item&gt;&lt;item&gt;1051&lt;/item&gt;&lt;item&gt;1056&lt;/item&gt;&lt;item&gt;1155&lt;/item&gt;&lt;item&gt;1163&lt;/item&gt;&lt;item&gt;1164&lt;/item&gt;&lt;item&gt;1208&lt;/item&gt;&lt;item&gt;1212&lt;/item&gt;&lt;item&gt;1240&lt;/item&gt;&lt;/record-ids&gt;&lt;/item&gt;&lt;/Libraries&gt;"/>
  </w:docVars>
  <w:rsids>
    <w:rsidRoot w:val="00BF6FA0"/>
    <w:rsid w:val="00000618"/>
    <w:rsid w:val="000015C6"/>
    <w:rsid w:val="00003665"/>
    <w:rsid w:val="00005861"/>
    <w:rsid w:val="00006620"/>
    <w:rsid w:val="000157A2"/>
    <w:rsid w:val="00016A95"/>
    <w:rsid w:val="000202B1"/>
    <w:rsid w:val="000253EE"/>
    <w:rsid w:val="00030D04"/>
    <w:rsid w:val="00032133"/>
    <w:rsid w:val="00034721"/>
    <w:rsid w:val="00034CB8"/>
    <w:rsid w:val="000362BD"/>
    <w:rsid w:val="000362E7"/>
    <w:rsid w:val="0003772D"/>
    <w:rsid w:val="00041965"/>
    <w:rsid w:val="00045F84"/>
    <w:rsid w:val="000468AA"/>
    <w:rsid w:val="0005284A"/>
    <w:rsid w:val="0005761F"/>
    <w:rsid w:val="0006010B"/>
    <w:rsid w:val="00060A18"/>
    <w:rsid w:val="00060D38"/>
    <w:rsid w:val="000613D4"/>
    <w:rsid w:val="000614C9"/>
    <w:rsid w:val="0006584D"/>
    <w:rsid w:val="00066301"/>
    <w:rsid w:val="000667B5"/>
    <w:rsid w:val="00066FAA"/>
    <w:rsid w:val="00071B18"/>
    <w:rsid w:val="00076092"/>
    <w:rsid w:val="00081D71"/>
    <w:rsid w:val="00082129"/>
    <w:rsid w:val="00084D03"/>
    <w:rsid w:val="00090286"/>
    <w:rsid w:val="00090AA6"/>
    <w:rsid w:val="00090E19"/>
    <w:rsid w:val="00091030"/>
    <w:rsid w:val="00091374"/>
    <w:rsid w:val="00093A2A"/>
    <w:rsid w:val="00096C15"/>
    <w:rsid w:val="000A0787"/>
    <w:rsid w:val="000A1A49"/>
    <w:rsid w:val="000A2190"/>
    <w:rsid w:val="000B0E1F"/>
    <w:rsid w:val="000B1F7B"/>
    <w:rsid w:val="000B2518"/>
    <w:rsid w:val="000B67A8"/>
    <w:rsid w:val="000B71C4"/>
    <w:rsid w:val="000B7637"/>
    <w:rsid w:val="000C07DD"/>
    <w:rsid w:val="000C242E"/>
    <w:rsid w:val="000C43E3"/>
    <w:rsid w:val="000C6C43"/>
    <w:rsid w:val="000C72B7"/>
    <w:rsid w:val="000D1D56"/>
    <w:rsid w:val="000D4291"/>
    <w:rsid w:val="000D4511"/>
    <w:rsid w:val="000D6082"/>
    <w:rsid w:val="000E20D3"/>
    <w:rsid w:val="000E29BB"/>
    <w:rsid w:val="000E2BC8"/>
    <w:rsid w:val="000E556D"/>
    <w:rsid w:val="000F2B3C"/>
    <w:rsid w:val="00100FBE"/>
    <w:rsid w:val="00103319"/>
    <w:rsid w:val="0010420B"/>
    <w:rsid w:val="00107AB0"/>
    <w:rsid w:val="00107BFA"/>
    <w:rsid w:val="00107C0A"/>
    <w:rsid w:val="00113DF7"/>
    <w:rsid w:val="00117A25"/>
    <w:rsid w:val="001226EC"/>
    <w:rsid w:val="001238B6"/>
    <w:rsid w:val="00124C71"/>
    <w:rsid w:val="00126022"/>
    <w:rsid w:val="00130033"/>
    <w:rsid w:val="00131B9F"/>
    <w:rsid w:val="00132824"/>
    <w:rsid w:val="00137CEE"/>
    <w:rsid w:val="00140C43"/>
    <w:rsid w:val="0014592C"/>
    <w:rsid w:val="00150A5F"/>
    <w:rsid w:val="001518D8"/>
    <w:rsid w:val="00152E75"/>
    <w:rsid w:val="00153A45"/>
    <w:rsid w:val="00154AB0"/>
    <w:rsid w:val="00154F05"/>
    <w:rsid w:val="00155AA9"/>
    <w:rsid w:val="0015684E"/>
    <w:rsid w:val="00156BC9"/>
    <w:rsid w:val="00156F2E"/>
    <w:rsid w:val="00161963"/>
    <w:rsid w:val="00164446"/>
    <w:rsid w:val="00165BBE"/>
    <w:rsid w:val="00170B2C"/>
    <w:rsid w:val="00171175"/>
    <w:rsid w:val="00174588"/>
    <w:rsid w:val="0017576E"/>
    <w:rsid w:val="00175BF3"/>
    <w:rsid w:val="001761FC"/>
    <w:rsid w:val="001763E9"/>
    <w:rsid w:val="00180301"/>
    <w:rsid w:val="00181784"/>
    <w:rsid w:val="00181CF8"/>
    <w:rsid w:val="00183F59"/>
    <w:rsid w:val="0018403D"/>
    <w:rsid w:val="00187E91"/>
    <w:rsid w:val="00190FCA"/>
    <w:rsid w:val="00197515"/>
    <w:rsid w:val="001979B8"/>
    <w:rsid w:val="001A0363"/>
    <w:rsid w:val="001A08F4"/>
    <w:rsid w:val="001A1EF8"/>
    <w:rsid w:val="001A24C8"/>
    <w:rsid w:val="001A47DE"/>
    <w:rsid w:val="001A4F7B"/>
    <w:rsid w:val="001B28F6"/>
    <w:rsid w:val="001B3676"/>
    <w:rsid w:val="001B5DDA"/>
    <w:rsid w:val="001B5F8A"/>
    <w:rsid w:val="001C11DC"/>
    <w:rsid w:val="001C4890"/>
    <w:rsid w:val="001C7E36"/>
    <w:rsid w:val="001D1CBF"/>
    <w:rsid w:val="001D5591"/>
    <w:rsid w:val="001D604D"/>
    <w:rsid w:val="001D682E"/>
    <w:rsid w:val="001D75ED"/>
    <w:rsid w:val="001E1195"/>
    <w:rsid w:val="001E25F9"/>
    <w:rsid w:val="001E288D"/>
    <w:rsid w:val="001E532B"/>
    <w:rsid w:val="001E5812"/>
    <w:rsid w:val="001E6F4F"/>
    <w:rsid w:val="001E7824"/>
    <w:rsid w:val="001F3CD7"/>
    <w:rsid w:val="002003C9"/>
    <w:rsid w:val="00202256"/>
    <w:rsid w:val="0020260A"/>
    <w:rsid w:val="00202A14"/>
    <w:rsid w:val="00204001"/>
    <w:rsid w:val="00204F8A"/>
    <w:rsid w:val="00205B4B"/>
    <w:rsid w:val="00206FA6"/>
    <w:rsid w:val="00210016"/>
    <w:rsid w:val="00210F28"/>
    <w:rsid w:val="00212F64"/>
    <w:rsid w:val="00214C68"/>
    <w:rsid w:val="00214F3C"/>
    <w:rsid w:val="00215095"/>
    <w:rsid w:val="00217D47"/>
    <w:rsid w:val="002217ED"/>
    <w:rsid w:val="00223B3F"/>
    <w:rsid w:val="00223DA6"/>
    <w:rsid w:val="002255EF"/>
    <w:rsid w:val="00225C05"/>
    <w:rsid w:val="00226423"/>
    <w:rsid w:val="0023357A"/>
    <w:rsid w:val="00236A10"/>
    <w:rsid w:val="00240D7B"/>
    <w:rsid w:val="0024168E"/>
    <w:rsid w:val="00243663"/>
    <w:rsid w:val="002479F8"/>
    <w:rsid w:val="0025226A"/>
    <w:rsid w:val="0025528E"/>
    <w:rsid w:val="002564C4"/>
    <w:rsid w:val="002573A9"/>
    <w:rsid w:val="00257D34"/>
    <w:rsid w:val="00261B9B"/>
    <w:rsid w:val="00263495"/>
    <w:rsid w:val="00265902"/>
    <w:rsid w:val="00275779"/>
    <w:rsid w:val="00283BBC"/>
    <w:rsid w:val="002854B0"/>
    <w:rsid w:val="00285874"/>
    <w:rsid w:val="00286A71"/>
    <w:rsid w:val="002911B8"/>
    <w:rsid w:val="00291990"/>
    <w:rsid w:val="00292511"/>
    <w:rsid w:val="00292D5A"/>
    <w:rsid w:val="0029312B"/>
    <w:rsid w:val="00293BDC"/>
    <w:rsid w:val="0029595E"/>
    <w:rsid w:val="00297783"/>
    <w:rsid w:val="00297DA7"/>
    <w:rsid w:val="002A0716"/>
    <w:rsid w:val="002A16D0"/>
    <w:rsid w:val="002A2EC3"/>
    <w:rsid w:val="002A3010"/>
    <w:rsid w:val="002A3F7A"/>
    <w:rsid w:val="002A40DA"/>
    <w:rsid w:val="002A5159"/>
    <w:rsid w:val="002A5FEC"/>
    <w:rsid w:val="002A6942"/>
    <w:rsid w:val="002B0279"/>
    <w:rsid w:val="002B12BA"/>
    <w:rsid w:val="002B293A"/>
    <w:rsid w:val="002B5B4F"/>
    <w:rsid w:val="002B5E52"/>
    <w:rsid w:val="002B6BB1"/>
    <w:rsid w:val="002C0C32"/>
    <w:rsid w:val="002C553D"/>
    <w:rsid w:val="002C61D1"/>
    <w:rsid w:val="002D2772"/>
    <w:rsid w:val="002D3A4D"/>
    <w:rsid w:val="002D4354"/>
    <w:rsid w:val="002D54EB"/>
    <w:rsid w:val="002D649E"/>
    <w:rsid w:val="002D678B"/>
    <w:rsid w:val="002D75DC"/>
    <w:rsid w:val="002E1BE0"/>
    <w:rsid w:val="002E1D88"/>
    <w:rsid w:val="002E500F"/>
    <w:rsid w:val="002F2602"/>
    <w:rsid w:val="002F37E3"/>
    <w:rsid w:val="002F5E03"/>
    <w:rsid w:val="002F7DE4"/>
    <w:rsid w:val="00303448"/>
    <w:rsid w:val="00303D93"/>
    <w:rsid w:val="00310280"/>
    <w:rsid w:val="003117C9"/>
    <w:rsid w:val="00314ACF"/>
    <w:rsid w:val="0031565F"/>
    <w:rsid w:val="00316376"/>
    <w:rsid w:val="003207D9"/>
    <w:rsid w:val="00321986"/>
    <w:rsid w:val="00321CFF"/>
    <w:rsid w:val="00324BD0"/>
    <w:rsid w:val="00326BCD"/>
    <w:rsid w:val="0033765E"/>
    <w:rsid w:val="0034087D"/>
    <w:rsid w:val="0034187E"/>
    <w:rsid w:val="003438E4"/>
    <w:rsid w:val="00344F84"/>
    <w:rsid w:val="00353625"/>
    <w:rsid w:val="0035617D"/>
    <w:rsid w:val="00366823"/>
    <w:rsid w:val="003774FD"/>
    <w:rsid w:val="003852F9"/>
    <w:rsid w:val="0038701E"/>
    <w:rsid w:val="0038751A"/>
    <w:rsid w:val="003914E0"/>
    <w:rsid w:val="00393071"/>
    <w:rsid w:val="0039374C"/>
    <w:rsid w:val="00395AF2"/>
    <w:rsid w:val="00396923"/>
    <w:rsid w:val="00396A75"/>
    <w:rsid w:val="003A1193"/>
    <w:rsid w:val="003B3A91"/>
    <w:rsid w:val="003B6C05"/>
    <w:rsid w:val="003C0A34"/>
    <w:rsid w:val="003C6E89"/>
    <w:rsid w:val="003D05F4"/>
    <w:rsid w:val="003D508F"/>
    <w:rsid w:val="003E0C15"/>
    <w:rsid w:val="003E2816"/>
    <w:rsid w:val="003E301C"/>
    <w:rsid w:val="003E3348"/>
    <w:rsid w:val="003E3946"/>
    <w:rsid w:val="003E67DD"/>
    <w:rsid w:val="003F0D3A"/>
    <w:rsid w:val="003F20E4"/>
    <w:rsid w:val="003F2BB0"/>
    <w:rsid w:val="003F3EC6"/>
    <w:rsid w:val="003F7B96"/>
    <w:rsid w:val="00402EF9"/>
    <w:rsid w:val="00403CF8"/>
    <w:rsid w:val="0040448D"/>
    <w:rsid w:val="0040630C"/>
    <w:rsid w:val="00411B36"/>
    <w:rsid w:val="00413D8B"/>
    <w:rsid w:val="0041535C"/>
    <w:rsid w:val="00416BB8"/>
    <w:rsid w:val="004228E3"/>
    <w:rsid w:val="00433078"/>
    <w:rsid w:val="00435852"/>
    <w:rsid w:val="00436CC4"/>
    <w:rsid w:val="00437DC8"/>
    <w:rsid w:val="00441BD0"/>
    <w:rsid w:val="00444F86"/>
    <w:rsid w:val="004453B7"/>
    <w:rsid w:val="00451344"/>
    <w:rsid w:val="004523BC"/>
    <w:rsid w:val="00453486"/>
    <w:rsid w:val="0045410D"/>
    <w:rsid w:val="004550C1"/>
    <w:rsid w:val="004563C5"/>
    <w:rsid w:val="004605F9"/>
    <w:rsid w:val="00460E6D"/>
    <w:rsid w:val="00462212"/>
    <w:rsid w:val="00464F4E"/>
    <w:rsid w:val="004739F7"/>
    <w:rsid w:val="004804D0"/>
    <w:rsid w:val="00480B6E"/>
    <w:rsid w:val="004817BF"/>
    <w:rsid w:val="00483163"/>
    <w:rsid w:val="00484530"/>
    <w:rsid w:val="00485B02"/>
    <w:rsid w:val="00490654"/>
    <w:rsid w:val="00490C9D"/>
    <w:rsid w:val="004910FC"/>
    <w:rsid w:val="004937A2"/>
    <w:rsid w:val="00494210"/>
    <w:rsid w:val="0049426B"/>
    <w:rsid w:val="00497520"/>
    <w:rsid w:val="00497F9B"/>
    <w:rsid w:val="004A1343"/>
    <w:rsid w:val="004A1FC1"/>
    <w:rsid w:val="004A4A66"/>
    <w:rsid w:val="004B0165"/>
    <w:rsid w:val="004B0AF9"/>
    <w:rsid w:val="004B15A7"/>
    <w:rsid w:val="004B2BEA"/>
    <w:rsid w:val="004B2DA6"/>
    <w:rsid w:val="004B6FD9"/>
    <w:rsid w:val="004C072D"/>
    <w:rsid w:val="004C0EA9"/>
    <w:rsid w:val="004C1672"/>
    <w:rsid w:val="004C2E81"/>
    <w:rsid w:val="004C3D63"/>
    <w:rsid w:val="004C66DE"/>
    <w:rsid w:val="004D4932"/>
    <w:rsid w:val="004D6BE8"/>
    <w:rsid w:val="004E1802"/>
    <w:rsid w:val="004E2476"/>
    <w:rsid w:val="004E790D"/>
    <w:rsid w:val="004F205B"/>
    <w:rsid w:val="004F4AB6"/>
    <w:rsid w:val="005001D6"/>
    <w:rsid w:val="00500291"/>
    <w:rsid w:val="00502F24"/>
    <w:rsid w:val="00504433"/>
    <w:rsid w:val="005057D6"/>
    <w:rsid w:val="005072A4"/>
    <w:rsid w:val="005076DF"/>
    <w:rsid w:val="0051050D"/>
    <w:rsid w:val="0051071F"/>
    <w:rsid w:val="00512558"/>
    <w:rsid w:val="0051349F"/>
    <w:rsid w:val="00514AA8"/>
    <w:rsid w:val="00514BE4"/>
    <w:rsid w:val="005150CA"/>
    <w:rsid w:val="00520329"/>
    <w:rsid w:val="005219F8"/>
    <w:rsid w:val="00521EE6"/>
    <w:rsid w:val="00525756"/>
    <w:rsid w:val="00527C5B"/>
    <w:rsid w:val="0053442B"/>
    <w:rsid w:val="00535B93"/>
    <w:rsid w:val="00546779"/>
    <w:rsid w:val="00550721"/>
    <w:rsid w:val="00551C2B"/>
    <w:rsid w:val="00553705"/>
    <w:rsid w:val="0055534E"/>
    <w:rsid w:val="0055598F"/>
    <w:rsid w:val="00555993"/>
    <w:rsid w:val="00560F24"/>
    <w:rsid w:val="00561A13"/>
    <w:rsid w:val="00562C25"/>
    <w:rsid w:val="00563CDC"/>
    <w:rsid w:val="0056508D"/>
    <w:rsid w:val="005712C1"/>
    <w:rsid w:val="005715C4"/>
    <w:rsid w:val="00580D65"/>
    <w:rsid w:val="00583CB8"/>
    <w:rsid w:val="00590271"/>
    <w:rsid w:val="00591199"/>
    <w:rsid w:val="00591D0A"/>
    <w:rsid w:val="00593C46"/>
    <w:rsid w:val="005953EF"/>
    <w:rsid w:val="00595B5A"/>
    <w:rsid w:val="00596497"/>
    <w:rsid w:val="005A0092"/>
    <w:rsid w:val="005A4915"/>
    <w:rsid w:val="005A4C68"/>
    <w:rsid w:val="005A7AC4"/>
    <w:rsid w:val="005B0C0C"/>
    <w:rsid w:val="005B11FD"/>
    <w:rsid w:val="005B5218"/>
    <w:rsid w:val="005B6603"/>
    <w:rsid w:val="005C0E59"/>
    <w:rsid w:val="005C6B32"/>
    <w:rsid w:val="005C7483"/>
    <w:rsid w:val="005C7924"/>
    <w:rsid w:val="005D0F6A"/>
    <w:rsid w:val="005D1106"/>
    <w:rsid w:val="005D56E4"/>
    <w:rsid w:val="005E2CFB"/>
    <w:rsid w:val="005E4260"/>
    <w:rsid w:val="005F4CDE"/>
    <w:rsid w:val="005F7498"/>
    <w:rsid w:val="00600A9A"/>
    <w:rsid w:val="006056AF"/>
    <w:rsid w:val="00607BE8"/>
    <w:rsid w:val="00611982"/>
    <w:rsid w:val="006123E9"/>
    <w:rsid w:val="00617FF1"/>
    <w:rsid w:val="00620805"/>
    <w:rsid w:val="00624221"/>
    <w:rsid w:val="00626F6E"/>
    <w:rsid w:val="00633901"/>
    <w:rsid w:val="0063496D"/>
    <w:rsid w:val="006355B9"/>
    <w:rsid w:val="00643123"/>
    <w:rsid w:val="00643CEA"/>
    <w:rsid w:val="0065048B"/>
    <w:rsid w:val="00650CC4"/>
    <w:rsid w:val="006526F8"/>
    <w:rsid w:val="0065390C"/>
    <w:rsid w:val="00657535"/>
    <w:rsid w:val="00660AC7"/>
    <w:rsid w:val="00662080"/>
    <w:rsid w:val="0066735C"/>
    <w:rsid w:val="0067110F"/>
    <w:rsid w:val="00673BAA"/>
    <w:rsid w:val="0067446D"/>
    <w:rsid w:val="0067710B"/>
    <w:rsid w:val="00680293"/>
    <w:rsid w:val="0068156B"/>
    <w:rsid w:val="00681A92"/>
    <w:rsid w:val="006834E4"/>
    <w:rsid w:val="0068395F"/>
    <w:rsid w:val="00685633"/>
    <w:rsid w:val="0068787D"/>
    <w:rsid w:val="0069110D"/>
    <w:rsid w:val="00692324"/>
    <w:rsid w:val="00694141"/>
    <w:rsid w:val="0069680C"/>
    <w:rsid w:val="006A3668"/>
    <w:rsid w:val="006A416B"/>
    <w:rsid w:val="006A4985"/>
    <w:rsid w:val="006A6919"/>
    <w:rsid w:val="006B0884"/>
    <w:rsid w:val="006B0C96"/>
    <w:rsid w:val="006B0CF9"/>
    <w:rsid w:val="006B386A"/>
    <w:rsid w:val="006C349E"/>
    <w:rsid w:val="006C388E"/>
    <w:rsid w:val="006C460E"/>
    <w:rsid w:val="006C4D74"/>
    <w:rsid w:val="006C6844"/>
    <w:rsid w:val="006C7C9E"/>
    <w:rsid w:val="006D1658"/>
    <w:rsid w:val="006D25D5"/>
    <w:rsid w:val="006D4925"/>
    <w:rsid w:val="006E0B97"/>
    <w:rsid w:val="006E1544"/>
    <w:rsid w:val="006E17F6"/>
    <w:rsid w:val="006E43EB"/>
    <w:rsid w:val="006E69F7"/>
    <w:rsid w:val="006F1E53"/>
    <w:rsid w:val="006F3F1B"/>
    <w:rsid w:val="006F6326"/>
    <w:rsid w:val="006F75B5"/>
    <w:rsid w:val="007022F4"/>
    <w:rsid w:val="007065D8"/>
    <w:rsid w:val="00706660"/>
    <w:rsid w:val="007078E4"/>
    <w:rsid w:val="00707DFB"/>
    <w:rsid w:val="00720F8B"/>
    <w:rsid w:val="00722C42"/>
    <w:rsid w:val="00722D41"/>
    <w:rsid w:val="007263CC"/>
    <w:rsid w:val="00733455"/>
    <w:rsid w:val="00734154"/>
    <w:rsid w:val="007404A2"/>
    <w:rsid w:val="00742EEC"/>
    <w:rsid w:val="00743F73"/>
    <w:rsid w:val="0074662C"/>
    <w:rsid w:val="0074664C"/>
    <w:rsid w:val="007517DB"/>
    <w:rsid w:val="00751AE3"/>
    <w:rsid w:val="00752313"/>
    <w:rsid w:val="007529F3"/>
    <w:rsid w:val="00752E3B"/>
    <w:rsid w:val="007732F2"/>
    <w:rsid w:val="00773BF6"/>
    <w:rsid w:val="007742CA"/>
    <w:rsid w:val="00775774"/>
    <w:rsid w:val="007757F6"/>
    <w:rsid w:val="00777B35"/>
    <w:rsid w:val="007806CE"/>
    <w:rsid w:val="00781E36"/>
    <w:rsid w:val="007868E4"/>
    <w:rsid w:val="00787F34"/>
    <w:rsid w:val="00790E4F"/>
    <w:rsid w:val="00792372"/>
    <w:rsid w:val="00793D25"/>
    <w:rsid w:val="00793D64"/>
    <w:rsid w:val="00796102"/>
    <w:rsid w:val="00796A4B"/>
    <w:rsid w:val="00797A01"/>
    <w:rsid w:val="007A2962"/>
    <w:rsid w:val="007A3F77"/>
    <w:rsid w:val="007A7263"/>
    <w:rsid w:val="007A7C2C"/>
    <w:rsid w:val="007A7F87"/>
    <w:rsid w:val="007B2713"/>
    <w:rsid w:val="007B36A9"/>
    <w:rsid w:val="007B5BD1"/>
    <w:rsid w:val="007C048D"/>
    <w:rsid w:val="007C04AF"/>
    <w:rsid w:val="007C0C0A"/>
    <w:rsid w:val="007C7AEF"/>
    <w:rsid w:val="007C7E2E"/>
    <w:rsid w:val="007D05A2"/>
    <w:rsid w:val="007D0FCE"/>
    <w:rsid w:val="007D68B7"/>
    <w:rsid w:val="007D6BAA"/>
    <w:rsid w:val="007D7B03"/>
    <w:rsid w:val="007E4DB0"/>
    <w:rsid w:val="007E57F5"/>
    <w:rsid w:val="007E6C09"/>
    <w:rsid w:val="007F28C6"/>
    <w:rsid w:val="007F4E55"/>
    <w:rsid w:val="008004E5"/>
    <w:rsid w:val="00802B57"/>
    <w:rsid w:val="00804433"/>
    <w:rsid w:val="008122B5"/>
    <w:rsid w:val="008167D2"/>
    <w:rsid w:val="00821074"/>
    <w:rsid w:val="0082182C"/>
    <w:rsid w:val="008220A6"/>
    <w:rsid w:val="0082546B"/>
    <w:rsid w:val="00826800"/>
    <w:rsid w:val="0083005C"/>
    <w:rsid w:val="00830A53"/>
    <w:rsid w:val="00831A2A"/>
    <w:rsid w:val="00834832"/>
    <w:rsid w:val="00834CAB"/>
    <w:rsid w:val="00836812"/>
    <w:rsid w:val="00841F4C"/>
    <w:rsid w:val="008441B8"/>
    <w:rsid w:val="008459B8"/>
    <w:rsid w:val="0085081C"/>
    <w:rsid w:val="00850909"/>
    <w:rsid w:val="00851C0D"/>
    <w:rsid w:val="00852BD2"/>
    <w:rsid w:val="0085581F"/>
    <w:rsid w:val="0085664D"/>
    <w:rsid w:val="0085749D"/>
    <w:rsid w:val="00860C9D"/>
    <w:rsid w:val="0086202E"/>
    <w:rsid w:val="00862587"/>
    <w:rsid w:val="00867229"/>
    <w:rsid w:val="00870D7D"/>
    <w:rsid w:val="00871CAB"/>
    <w:rsid w:val="00871D28"/>
    <w:rsid w:val="00884318"/>
    <w:rsid w:val="008851F1"/>
    <w:rsid w:val="00886A94"/>
    <w:rsid w:val="00891B80"/>
    <w:rsid w:val="00893174"/>
    <w:rsid w:val="00897BAA"/>
    <w:rsid w:val="008A157D"/>
    <w:rsid w:val="008A1E70"/>
    <w:rsid w:val="008A27C6"/>
    <w:rsid w:val="008A2F73"/>
    <w:rsid w:val="008A558E"/>
    <w:rsid w:val="008B56EC"/>
    <w:rsid w:val="008C0C32"/>
    <w:rsid w:val="008C1960"/>
    <w:rsid w:val="008C6539"/>
    <w:rsid w:val="008C6EAD"/>
    <w:rsid w:val="008C71D3"/>
    <w:rsid w:val="008C7C14"/>
    <w:rsid w:val="008D08A5"/>
    <w:rsid w:val="008D1237"/>
    <w:rsid w:val="008D1E28"/>
    <w:rsid w:val="008D648C"/>
    <w:rsid w:val="008D661B"/>
    <w:rsid w:val="008D6828"/>
    <w:rsid w:val="008D7397"/>
    <w:rsid w:val="008E01A0"/>
    <w:rsid w:val="008E0B9A"/>
    <w:rsid w:val="008E48CB"/>
    <w:rsid w:val="008E4D45"/>
    <w:rsid w:val="008E4D6C"/>
    <w:rsid w:val="008F0488"/>
    <w:rsid w:val="008F1054"/>
    <w:rsid w:val="008F1368"/>
    <w:rsid w:val="008F144B"/>
    <w:rsid w:val="008F6594"/>
    <w:rsid w:val="00901223"/>
    <w:rsid w:val="00901D4B"/>
    <w:rsid w:val="00902D8F"/>
    <w:rsid w:val="0090311A"/>
    <w:rsid w:val="00920FFC"/>
    <w:rsid w:val="00923038"/>
    <w:rsid w:val="00930E35"/>
    <w:rsid w:val="009315C0"/>
    <w:rsid w:val="009316DD"/>
    <w:rsid w:val="009320C1"/>
    <w:rsid w:val="009323BE"/>
    <w:rsid w:val="0093368A"/>
    <w:rsid w:val="00934038"/>
    <w:rsid w:val="00937D57"/>
    <w:rsid w:val="00944132"/>
    <w:rsid w:val="00944631"/>
    <w:rsid w:val="00944ABD"/>
    <w:rsid w:val="00945169"/>
    <w:rsid w:val="009461A9"/>
    <w:rsid w:val="00946E59"/>
    <w:rsid w:val="00953681"/>
    <w:rsid w:val="00955357"/>
    <w:rsid w:val="00956710"/>
    <w:rsid w:val="00962288"/>
    <w:rsid w:val="00963AB8"/>
    <w:rsid w:val="00970C39"/>
    <w:rsid w:val="0097335F"/>
    <w:rsid w:val="00975095"/>
    <w:rsid w:val="009770A4"/>
    <w:rsid w:val="00977772"/>
    <w:rsid w:val="009818CA"/>
    <w:rsid w:val="00982A4B"/>
    <w:rsid w:val="00983509"/>
    <w:rsid w:val="00990505"/>
    <w:rsid w:val="0099168A"/>
    <w:rsid w:val="00993F46"/>
    <w:rsid w:val="00996005"/>
    <w:rsid w:val="009A189C"/>
    <w:rsid w:val="009B11E3"/>
    <w:rsid w:val="009B1FB8"/>
    <w:rsid w:val="009B3575"/>
    <w:rsid w:val="009B6656"/>
    <w:rsid w:val="009B78A8"/>
    <w:rsid w:val="009B79F2"/>
    <w:rsid w:val="009C16C5"/>
    <w:rsid w:val="009C23D9"/>
    <w:rsid w:val="009C445B"/>
    <w:rsid w:val="009D7642"/>
    <w:rsid w:val="009D7A53"/>
    <w:rsid w:val="009E0702"/>
    <w:rsid w:val="009E188B"/>
    <w:rsid w:val="009E21E3"/>
    <w:rsid w:val="009F3255"/>
    <w:rsid w:val="009F44A3"/>
    <w:rsid w:val="009F48BA"/>
    <w:rsid w:val="009F4F4B"/>
    <w:rsid w:val="00A03C93"/>
    <w:rsid w:val="00A10F66"/>
    <w:rsid w:val="00A11030"/>
    <w:rsid w:val="00A11B3F"/>
    <w:rsid w:val="00A13334"/>
    <w:rsid w:val="00A143B0"/>
    <w:rsid w:val="00A164E4"/>
    <w:rsid w:val="00A16CBD"/>
    <w:rsid w:val="00A2023D"/>
    <w:rsid w:val="00A20C6B"/>
    <w:rsid w:val="00A21347"/>
    <w:rsid w:val="00A23AB5"/>
    <w:rsid w:val="00A2501B"/>
    <w:rsid w:val="00A266B3"/>
    <w:rsid w:val="00A26FD9"/>
    <w:rsid w:val="00A30D08"/>
    <w:rsid w:val="00A31506"/>
    <w:rsid w:val="00A3200A"/>
    <w:rsid w:val="00A324DA"/>
    <w:rsid w:val="00A32CCC"/>
    <w:rsid w:val="00A3357C"/>
    <w:rsid w:val="00A354FB"/>
    <w:rsid w:val="00A36CCE"/>
    <w:rsid w:val="00A378DD"/>
    <w:rsid w:val="00A46496"/>
    <w:rsid w:val="00A4778B"/>
    <w:rsid w:val="00A50931"/>
    <w:rsid w:val="00A51744"/>
    <w:rsid w:val="00A533F4"/>
    <w:rsid w:val="00A5665A"/>
    <w:rsid w:val="00A5788E"/>
    <w:rsid w:val="00A62045"/>
    <w:rsid w:val="00A6274E"/>
    <w:rsid w:val="00A6379F"/>
    <w:rsid w:val="00A648F9"/>
    <w:rsid w:val="00A64A87"/>
    <w:rsid w:val="00A70B8E"/>
    <w:rsid w:val="00A714CE"/>
    <w:rsid w:val="00A74499"/>
    <w:rsid w:val="00A80AA2"/>
    <w:rsid w:val="00A810D2"/>
    <w:rsid w:val="00A82E52"/>
    <w:rsid w:val="00A83CA7"/>
    <w:rsid w:val="00A87A04"/>
    <w:rsid w:val="00A95A97"/>
    <w:rsid w:val="00A965AF"/>
    <w:rsid w:val="00AA0CAB"/>
    <w:rsid w:val="00AA2844"/>
    <w:rsid w:val="00AA3828"/>
    <w:rsid w:val="00AA39F5"/>
    <w:rsid w:val="00AA562D"/>
    <w:rsid w:val="00AB0A0D"/>
    <w:rsid w:val="00AB134F"/>
    <w:rsid w:val="00AB240D"/>
    <w:rsid w:val="00AB3F29"/>
    <w:rsid w:val="00AB60A0"/>
    <w:rsid w:val="00AB6437"/>
    <w:rsid w:val="00AB7D4D"/>
    <w:rsid w:val="00AC2E44"/>
    <w:rsid w:val="00AC775F"/>
    <w:rsid w:val="00AD20EC"/>
    <w:rsid w:val="00AD5593"/>
    <w:rsid w:val="00AD670E"/>
    <w:rsid w:val="00AD6827"/>
    <w:rsid w:val="00AE2521"/>
    <w:rsid w:val="00AE3822"/>
    <w:rsid w:val="00AE7B8F"/>
    <w:rsid w:val="00AF0345"/>
    <w:rsid w:val="00AF0E72"/>
    <w:rsid w:val="00AF101D"/>
    <w:rsid w:val="00AF3831"/>
    <w:rsid w:val="00AF4BE5"/>
    <w:rsid w:val="00AF4C48"/>
    <w:rsid w:val="00AF5381"/>
    <w:rsid w:val="00AF5886"/>
    <w:rsid w:val="00AF5A16"/>
    <w:rsid w:val="00AF6C71"/>
    <w:rsid w:val="00B005FD"/>
    <w:rsid w:val="00B00ADC"/>
    <w:rsid w:val="00B020A0"/>
    <w:rsid w:val="00B02F6F"/>
    <w:rsid w:val="00B03B68"/>
    <w:rsid w:val="00B051FA"/>
    <w:rsid w:val="00B06368"/>
    <w:rsid w:val="00B1021A"/>
    <w:rsid w:val="00B142FE"/>
    <w:rsid w:val="00B2176D"/>
    <w:rsid w:val="00B2281B"/>
    <w:rsid w:val="00B22888"/>
    <w:rsid w:val="00B23FFF"/>
    <w:rsid w:val="00B26D0D"/>
    <w:rsid w:val="00B3015C"/>
    <w:rsid w:val="00B32961"/>
    <w:rsid w:val="00B33A2A"/>
    <w:rsid w:val="00B3417A"/>
    <w:rsid w:val="00B34C38"/>
    <w:rsid w:val="00B356B8"/>
    <w:rsid w:val="00B35F1D"/>
    <w:rsid w:val="00B3754A"/>
    <w:rsid w:val="00B378A2"/>
    <w:rsid w:val="00B37975"/>
    <w:rsid w:val="00B41C70"/>
    <w:rsid w:val="00B422F0"/>
    <w:rsid w:val="00B42E01"/>
    <w:rsid w:val="00B4386F"/>
    <w:rsid w:val="00B5013C"/>
    <w:rsid w:val="00B505DA"/>
    <w:rsid w:val="00B51FE3"/>
    <w:rsid w:val="00B52A9D"/>
    <w:rsid w:val="00B53219"/>
    <w:rsid w:val="00B54693"/>
    <w:rsid w:val="00B65DE5"/>
    <w:rsid w:val="00B67724"/>
    <w:rsid w:val="00B701EF"/>
    <w:rsid w:val="00B731AA"/>
    <w:rsid w:val="00B77EBD"/>
    <w:rsid w:val="00B862F4"/>
    <w:rsid w:val="00B87459"/>
    <w:rsid w:val="00B901F4"/>
    <w:rsid w:val="00B92484"/>
    <w:rsid w:val="00B92C6D"/>
    <w:rsid w:val="00BA0174"/>
    <w:rsid w:val="00BA0D68"/>
    <w:rsid w:val="00BA1D90"/>
    <w:rsid w:val="00BA3BA9"/>
    <w:rsid w:val="00BA5D4A"/>
    <w:rsid w:val="00BA65F7"/>
    <w:rsid w:val="00BB083E"/>
    <w:rsid w:val="00BB0972"/>
    <w:rsid w:val="00BB3A9F"/>
    <w:rsid w:val="00BB6495"/>
    <w:rsid w:val="00BC0081"/>
    <w:rsid w:val="00BC5F65"/>
    <w:rsid w:val="00BC75C4"/>
    <w:rsid w:val="00BD0540"/>
    <w:rsid w:val="00BD3DEC"/>
    <w:rsid w:val="00BD680C"/>
    <w:rsid w:val="00BE1AE3"/>
    <w:rsid w:val="00BE64D8"/>
    <w:rsid w:val="00BE7A81"/>
    <w:rsid w:val="00BF08A8"/>
    <w:rsid w:val="00BF1522"/>
    <w:rsid w:val="00BF16ED"/>
    <w:rsid w:val="00BF36D8"/>
    <w:rsid w:val="00BF612D"/>
    <w:rsid w:val="00BF64A1"/>
    <w:rsid w:val="00BF6FA0"/>
    <w:rsid w:val="00BF7E9C"/>
    <w:rsid w:val="00C00825"/>
    <w:rsid w:val="00C01AE6"/>
    <w:rsid w:val="00C0321B"/>
    <w:rsid w:val="00C06937"/>
    <w:rsid w:val="00C06D1F"/>
    <w:rsid w:val="00C06F03"/>
    <w:rsid w:val="00C0716E"/>
    <w:rsid w:val="00C07E91"/>
    <w:rsid w:val="00C11786"/>
    <w:rsid w:val="00C12171"/>
    <w:rsid w:val="00C1260C"/>
    <w:rsid w:val="00C12FB5"/>
    <w:rsid w:val="00C1311F"/>
    <w:rsid w:val="00C13ED0"/>
    <w:rsid w:val="00C20578"/>
    <w:rsid w:val="00C21BAD"/>
    <w:rsid w:val="00C23490"/>
    <w:rsid w:val="00C242BF"/>
    <w:rsid w:val="00C24761"/>
    <w:rsid w:val="00C27004"/>
    <w:rsid w:val="00C27A12"/>
    <w:rsid w:val="00C301D0"/>
    <w:rsid w:val="00C329F5"/>
    <w:rsid w:val="00C334C6"/>
    <w:rsid w:val="00C37497"/>
    <w:rsid w:val="00C417D1"/>
    <w:rsid w:val="00C43331"/>
    <w:rsid w:val="00C44959"/>
    <w:rsid w:val="00C45268"/>
    <w:rsid w:val="00C45AC5"/>
    <w:rsid w:val="00C460FF"/>
    <w:rsid w:val="00C5124A"/>
    <w:rsid w:val="00C517C1"/>
    <w:rsid w:val="00C532E4"/>
    <w:rsid w:val="00C56A01"/>
    <w:rsid w:val="00C60454"/>
    <w:rsid w:val="00C61F88"/>
    <w:rsid w:val="00C62995"/>
    <w:rsid w:val="00C63770"/>
    <w:rsid w:val="00C6483A"/>
    <w:rsid w:val="00C65BD5"/>
    <w:rsid w:val="00C669E6"/>
    <w:rsid w:val="00C702C4"/>
    <w:rsid w:val="00C727B1"/>
    <w:rsid w:val="00C72C3D"/>
    <w:rsid w:val="00C73A63"/>
    <w:rsid w:val="00C862A7"/>
    <w:rsid w:val="00C876A1"/>
    <w:rsid w:val="00C87791"/>
    <w:rsid w:val="00C908C7"/>
    <w:rsid w:val="00C926BC"/>
    <w:rsid w:val="00C92DFC"/>
    <w:rsid w:val="00C93024"/>
    <w:rsid w:val="00C97B94"/>
    <w:rsid w:val="00CA1C64"/>
    <w:rsid w:val="00CA3F64"/>
    <w:rsid w:val="00CA44BA"/>
    <w:rsid w:val="00CA6196"/>
    <w:rsid w:val="00CA7C65"/>
    <w:rsid w:val="00CB273A"/>
    <w:rsid w:val="00CB32FD"/>
    <w:rsid w:val="00CB4048"/>
    <w:rsid w:val="00CB45B6"/>
    <w:rsid w:val="00CB75F5"/>
    <w:rsid w:val="00CC3876"/>
    <w:rsid w:val="00CD2B9E"/>
    <w:rsid w:val="00CD2FB8"/>
    <w:rsid w:val="00CD3FA3"/>
    <w:rsid w:val="00CD5059"/>
    <w:rsid w:val="00CD6455"/>
    <w:rsid w:val="00CE2B3E"/>
    <w:rsid w:val="00CE524F"/>
    <w:rsid w:val="00CE54E3"/>
    <w:rsid w:val="00CE577C"/>
    <w:rsid w:val="00CF1D7C"/>
    <w:rsid w:val="00CF269B"/>
    <w:rsid w:val="00CF3EAA"/>
    <w:rsid w:val="00CF4741"/>
    <w:rsid w:val="00CF5010"/>
    <w:rsid w:val="00CF5837"/>
    <w:rsid w:val="00CF5FA9"/>
    <w:rsid w:val="00CF664F"/>
    <w:rsid w:val="00D000F9"/>
    <w:rsid w:val="00D0379B"/>
    <w:rsid w:val="00D06566"/>
    <w:rsid w:val="00D07051"/>
    <w:rsid w:val="00D07B10"/>
    <w:rsid w:val="00D1036E"/>
    <w:rsid w:val="00D10EA0"/>
    <w:rsid w:val="00D11610"/>
    <w:rsid w:val="00D117D1"/>
    <w:rsid w:val="00D11C89"/>
    <w:rsid w:val="00D222B9"/>
    <w:rsid w:val="00D23280"/>
    <w:rsid w:val="00D267AB"/>
    <w:rsid w:val="00D27E7C"/>
    <w:rsid w:val="00D34DC4"/>
    <w:rsid w:val="00D3630D"/>
    <w:rsid w:val="00D3799C"/>
    <w:rsid w:val="00D37AFE"/>
    <w:rsid w:val="00D37DEC"/>
    <w:rsid w:val="00D43191"/>
    <w:rsid w:val="00D4390B"/>
    <w:rsid w:val="00D43F9C"/>
    <w:rsid w:val="00D5448C"/>
    <w:rsid w:val="00D612B9"/>
    <w:rsid w:val="00D65260"/>
    <w:rsid w:val="00D6644E"/>
    <w:rsid w:val="00D708C0"/>
    <w:rsid w:val="00D71AF8"/>
    <w:rsid w:val="00D732A5"/>
    <w:rsid w:val="00D745CD"/>
    <w:rsid w:val="00D7682A"/>
    <w:rsid w:val="00D80F3A"/>
    <w:rsid w:val="00D81804"/>
    <w:rsid w:val="00D83093"/>
    <w:rsid w:val="00D9109F"/>
    <w:rsid w:val="00D94AEF"/>
    <w:rsid w:val="00D95407"/>
    <w:rsid w:val="00D9650D"/>
    <w:rsid w:val="00D97309"/>
    <w:rsid w:val="00DA09D7"/>
    <w:rsid w:val="00DA1EBE"/>
    <w:rsid w:val="00DA4207"/>
    <w:rsid w:val="00DA5770"/>
    <w:rsid w:val="00DB015B"/>
    <w:rsid w:val="00DB10E1"/>
    <w:rsid w:val="00DB31D2"/>
    <w:rsid w:val="00DC34E9"/>
    <w:rsid w:val="00DC383E"/>
    <w:rsid w:val="00DC3D56"/>
    <w:rsid w:val="00DC6931"/>
    <w:rsid w:val="00DC6EE4"/>
    <w:rsid w:val="00DD467E"/>
    <w:rsid w:val="00DD6C30"/>
    <w:rsid w:val="00DE278F"/>
    <w:rsid w:val="00DE3FD2"/>
    <w:rsid w:val="00DE4037"/>
    <w:rsid w:val="00DE4165"/>
    <w:rsid w:val="00DF0B13"/>
    <w:rsid w:val="00DF5E0D"/>
    <w:rsid w:val="00E01B9E"/>
    <w:rsid w:val="00E01BC5"/>
    <w:rsid w:val="00E02D38"/>
    <w:rsid w:val="00E0310D"/>
    <w:rsid w:val="00E0375D"/>
    <w:rsid w:val="00E03C83"/>
    <w:rsid w:val="00E0503C"/>
    <w:rsid w:val="00E05F4A"/>
    <w:rsid w:val="00E062D6"/>
    <w:rsid w:val="00E07922"/>
    <w:rsid w:val="00E106CF"/>
    <w:rsid w:val="00E122D5"/>
    <w:rsid w:val="00E13C1B"/>
    <w:rsid w:val="00E14305"/>
    <w:rsid w:val="00E1754E"/>
    <w:rsid w:val="00E20F30"/>
    <w:rsid w:val="00E213CC"/>
    <w:rsid w:val="00E21DAF"/>
    <w:rsid w:val="00E242F3"/>
    <w:rsid w:val="00E24A2D"/>
    <w:rsid w:val="00E25F85"/>
    <w:rsid w:val="00E30DB5"/>
    <w:rsid w:val="00E310F1"/>
    <w:rsid w:val="00E31916"/>
    <w:rsid w:val="00E33DC3"/>
    <w:rsid w:val="00E40A88"/>
    <w:rsid w:val="00E42801"/>
    <w:rsid w:val="00E42CF1"/>
    <w:rsid w:val="00E43326"/>
    <w:rsid w:val="00E44BDF"/>
    <w:rsid w:val="00E457E5"/>
    <w:rsid w:val="00E45891"/>
    <w:rsid w:val="00E45ACA"/>
    <w:rsid w:val="00E5039E"/>
    <w:rsid w:val="00E54176"/>
    <w:rsid w:val="00E559AD"/>
    <w:rsid w:val="00E6069D"/>
    <w:rsid w:val="00E619CD"/>
    <w:rsid w:val="00E61FD3"/>
    <w:rsid w:val="00E62093"/>
    <w:rsid w:val="00E62F4C"/>
    <w:rsid w:val="00E64ABA"/>
    <w:rsid w:val="00E64C77"/>
    <w:rsid w:val="00E66519"/>
    <w:rsid w:val="00E670D2"/>
    <w:rsid w:val="00E67F5D"/>
    <w:rsid w:val="00E67F79"/>
    <w:rsid w:val="00E70A22"/>
    <w:rsid w:val="00E725CF"/>
    <w:rsid w:val="00E7682B"/>
    <w:rsid w:val="00E81F7B"/>
    <w:rsid w:val="00E82895"/>
    <w:rsid w:val="00E82A72"/>
    <w:rsid w:val="00E83497"/>
    <w:rsid w:val="00E84DDC"/>
    <w:rsid w:val="00E87A8C"/>
    <w:rsid w:val="00E91CEE"/>
    <w:rsid w:val="00E95167"/>
    <w:rsid w:val="00E97F46"/>
    <w:rsid w:val="00EA1710"/>
    <w:rsid w:val="00EA183B"/>
    <w:rsid w:val="00EA1905"/>
    <w:rsid w:val="00EA2202"/>
    <w:rsid w:val="00EB5FFD"/>
    <w:rsid w:val="00EC2789"/>
    <w:rsid w:val="00EC2D3F"/>
    <w:rsid w:val="00EC5340"/>
    <w:rsid w:val="00EC7B9E"/>
    <w:rsid w:val="00EC7EC8"/>
    <w:rsid w:val="00ED0273"/>
    <w:rsid w:val="00ED2F5C"/>
    <w:rsid w:val="00ED372F"/>
    <w:rsid w:val="00ED3A20"/>
    <w:rsid w:val="00ED4869"/>
    <w:rsid w:val="00ED62D2"/>
    <w:rsid w:val="00ED75D8"/>
    <w:rsid w:val="00EE0D24"/>
    <w:rsid w:val="00EE2B46"/>
    <w:rsid w:val="00EF183D"/>
    <w:rsid w:val="00EF4DC4"/>
    <w:rsid w:val="00EF573C"/>
    <w:rsid w:val="00F02AA5"/>
    <w:rsid w:val="00F06529"/>
    <w:rsid w:val="00F0688A"/>
    <w:rsid w:val="00F11C7C"/>
    <w:rsid w:val="00F154A7"/>
    <w:rsid w:val="00F175D4"/>
    <w:rsid w:val="00F17E0E"/>
    <w:rsid w:val="00F204EE"/>
    <w:rsid w:val="00F2137F"/>
    <w:rsid w:val="00F2601C"/>
    <w:rsid w:val="00F445B7"/>
    <w:rsid w:val="00F44F74"/>
    <w:rsid w:val="00F45FB0"/>
    <w:rsid w:val="00F51674"/>
    <w:rsid w:val="00F5250D"/>
    <w:rsid w:val="00F52C4F"/>
    <w:rsid w:val="00F60451"/>
    <w:rsid w:val="00F60E34"/>
    <w:rsid w:val="00F642EB"/>
    <w:rsid w:val="00F73C11"/>
    <w:rsid w:val="00F80A58"/>
    <w:rsid w:val="00F81447"/>
    <w:rsid w:val="00F83812"/>
    <w:rsid w:val="00F851D1"/>
    <w:rsid w:val="00F85ACD"/>
    <w:rsid w:val="00F860E2"/>
    <w:rsid w:val="00F904EA"/>
    <w:rsid w:val="00F908E5"/>
    <w:rsid w:val="00F927E1"/>
    <w:rsid w:val="00F95307"/>
    <w:rsid w:val="00FA16E0"/>
    <w:rsid w:val="00FA3116"/>
    <w:rsid w:val="00FA44AB"/>
    <w:rsid w:val="00FA718D"/>
    <w:rsid w:val="00FB024B"/>
    <w:rsid w:val="00FB239C"/>
    <w:rsid w:val="00FB311A"/>
    <w:rsid w:val="00FB31A4"/>
    <w:rsid w:val="00FB3383"/>
    <w:rsid w:val="00FB7FA5"/>
    <w:rsid w:val="00FC2BCE"/>
    <w:rsid w:val="00FC74DE"/>
    <w:rsid w:val="00FD0AFA"/>
    <w:rsid w:val="00FD4E59"/>
    <w:rsid w:val="00FD6201"/>
    <w:rsid w:val="00FE0E97"/>
    <w:rsid w:val="00FE3BCB"/>
    <w:rsid w:val="00FE4CD6"/>
    <w:rsid w:val="00FE53F7"/>
    <w:rsid w:val="00FE5DC5"/>
    <w:rsid w:val="00FE7F09"/>
    <w:rsid w:val="00FF12DD"/>
    <w:rsid w:val="00FF2D2A"/>
    <w:rsid w:val="00FF3A74"/>
    <w:rsid w:val="00FF6278"/>
    <w:rsid w:val="00FF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0EB15"/>
  <w15:chartTrackingRefBased/>
  <w15:docId w15:val="{19B7D410-FA98-4EB4-A13C-E0974394B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713"/>
    <w:pPr>
      <w:widowControl w:val="0"/>
      <w:wordWrap w:val="0"/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BAuthorName">
    <w:name w:val="BB_Author_Name"/>
    <w:basedOn w:val="a"/>
    <w:next w:val="BCAuthorAddress"/>
    <w:rsid w:val="00BF6FA0"/>
    <w:pPr>
      <w:widowControl/>
      <w:wordWrap/>
      <w:autoSpaceDE/>
      <w:autoSpaceDN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BF6FA0"/>
    <w:pPr>
      <w:widowControl/>
      <w:wordWrap/>
      <w:autoSpaceDE/>
      <w:autoSpaceDN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paragraph" w:styleId="a3">
    <w:name w:val="annotation text"/>
    <w:basedOn w:val="a"/>
    <w:link w:val="Char"/>
    <w:uiPriority w:val="99"/>
    <w:unhideWhenUsed/>
    <w:rsid w:val="00BF6FA0"/>
    <w:pPr>
      <w:jc w:val="left"/>
    </w:pPr>
  </w:style>
  <w:style w:type="character" w:customStyle="1" w:styleId="Char">
    <w:name w:val="메모 텍스트 Char"/>
    <w:basedOn w:val="a0"/>
    <w:link w:val="a3"/>
    <w:uiPriority w:val="99"/>
    <w:rsid w:val="00BF6FA0"/>
  </w:style>
  <w:style w:type="character" w:styleId="a4">
    <w:name w:val="annotation reference"/>
    <w:uiPriority w:val="99"/>
    <w:semiHidden/>
    <w:unhideWhenUsed/>
    <w:rsid w:val="00BF6FA0"/>
    <w:rPr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BF6FA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BF6FA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181CF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181CF8"/>
  </w:style>
  <w:style w:type="paragraph" w:styleId="a7">
    <w:name w:val="footer"/>
    <w:basedOn w:val="a"/>
    <w:link w:val="Char2"/>
    <w:uiPriority w:val="99"/>
    <w:unhideWhenUsed/>
    <w:rsid w:val="00181CF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181CF8"/>
  </w:style>
  <w:style w:type="paragraph" w:customStyle="1" w:styleId="Paragraph">
    <w:name w:val="Paragraph"/>
    <w:basedOn w:val="a"/>
    <w:link w:val="ParagraphChar"/>
    <w:uiPriority w:val="99"/>
    <w:rsid w:val="00181CF8"/>
    <w:pPr>
      <w:widowControl/>
      <w:wordWrap/>
      <w:autoSpaceDE/>
      <w:autoSpaceDN/>
      <w:spacing w:before="120" w:after="0" w:line="240" w:lineRule="auto"/>
      <w:ind w:firstLine="720"/>
      <w:jc w:val="left"/>
    </w:pPr>
    <w:rPr>
      <w:rFonts w:eastAsia="맑은 고딕" w:cs="Times New Roman"/>
      <w:kern w:val="0"/>
      <w:sz w:val="24"/>
      <w:szCs w:val="20"/>
      <w:lang w:val="fr-FR" w:eastAsia="en-US"/>
    </w:rPr>
  </w:style>
  <w:style w:type="character" w:customStyle="1" w:styleId="ParagraphChar">
    <w:name w:val="Paragraph Char"/>
    <w:link w:val="Paragraph"/>
    <w:uiPriority w:val="99"/>
    <w:locked/>
    <w:rsid w:val="00181CF8"/>
    <w:rPr>
      <w:rFonts w:ascii="Times New Roman" w:eastAsia="맑은 고딕" w:hAnsi="Times New Roman" w:cs="Times New Roman"/>
      <w:kern w:val="0"/>
      <w:sz w:val="24"/>
      <w:szCs w:val="20"/>
      <w:lang w:val="fr-FR" w:eastAsia="en-US"/>
    </w:rPr>
  </w:style>
  <w:style w:type="character" w:styleId="a8">
    <w:name w:val="Placeholder Text"/>
    <w:basedOn w:val="a0"/>
    <w:uiPriority w:val="99"/>
    <w:semiHidden/>
    <w:rsid w:val="00D65260"/>
    <w:rPr>
      <w:color w:val="808080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sid w:val="00E07922"/>
    <w:rPr>
      <w:b/>
      <w:bCs/>
    </w:rPr>
  </w:style>
  <w:style w:type="character" w:customStyle="1" w:styleId="Char3">
    <w:name w:val="메모 주제 Char"/>
    <w:basedOn w:val="Char"/>
    <w:link w:val="a9"/>
    <w:uiPriority w:val="99"/>
    <w:semiHidden/>
    <w:rsid w:val="00E07922"/>
    <w:rPr>
      <w:b/>
      <w:bCs/>
    </w:rPr>
  </w:style>
  <w:style w:type="paragraph" w:customStyle="1" w:styleId="BATitle">
    <w:name w:val="BA_Title"/>
    <w:basedOn w:val="a"/>
    <w:next w:val="a"/>
    <w:rsid w:val="009770A4"/>
    <w:pPr>
      <w:widowControl/>
      <w:wordWrap/>
      <w:autoSpaceDE/>
      <w:autoSpaceDN/>
      <w:spacing w:before="720" w:after="360" w:line="480" w:lineRule="auto"/>
      <w:jc w:val="center"/>
    </w:pPr>
    <w:rPr>
      <w:rFonts w:cs="Times New Roman"/>
      <w:kern w:val="0"/>
      <w:sz w:val="44"/>
      <w:szCs w:val="20"/>
      <w:lang w:eastAsia="en-US"/>
    </w:rPr>
  </w:style>
  <w:style w:type="table" w:styleId="aa">
    <w:name w:val="Table Grid"/>
    <w:basedOn w:val="a1"/>
    <w:uiPriority w:val="39"/>
    <w:rsid w:val="002B1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-title">
    <w:name w:val="cit-title"/>
    <w:basedOn w:val="a0"/>
    <w:rsid w:val="00BC0081"/>
  </w:style>
  <w:style w:type="character" w:customStyle="1" w:styleId="cit-year-info">
    <w:name w:val="cit-year-info"/>
    <w:basedOn w:val="a0"/>
    <w:rsid w:val="00BC0081"/>
  </w:style>
  <w:style w:type="character" w:customStyle="1" w:styleId="cit-volume">
    <w:name w:val="cit-volume"/>
    <w:basedOn w:val="a0"/>
    <w:rsid w:val="00BC0081"/>
  </w:style>
  <w:style w:type="character" w:customStyle="1" w:styleId="cit-issue">
    <w:name w:val="cit-issue"/>
    <w:basedOn w:val="a0"/>
    <w:rsid w:val="00BC0081"/>
  </w:style>
  <w:style w:type="character" w:customStyle="1" w:styleId="cit-pagerange">
    <w:name w:val="cit-pagerange"/>
    <w:basedOn w:val="a0"/>
    <w:rsid w:val="00BC0081"/>
  </w:style>
  <w:style w:type="character" w:styleId="ab">
    <w:name w:val="Hyperlink"/>
    <w:basedOn w:val="a0"/>
    <w:uiPriority w:val="99"/>
    <w:unhideWhenUsed/>
    <w:rsid w:val="009E188B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D95407"/>
    <w:pPr>
      <w:ind w:leftChars="400" w:left="800"/>
    </w:pPr>
  </w:style>
  <w:style w:type="character" w:styleId="ad">
    <w:name w:val="Strong"/>
    <w:basedOn w:val="a0"/>
    <w:uiPriority w:val="22"/>
    <w:qFormat/>
    <w:rsid w:val="00AA39F5"/>
    <w:rPr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F904EA"/>
    <w:pPr>
      <w:spacing w:after="0"/>
      <w:jc w:val="center"/>
    </w:pPr>
    <w:rPr>
      <w:rFonts w:eastAsia="맑은 고딕" w:cs="Times New Roman"/>
      <w:noProof/>
      <w:sz w:val="22"/>
    </w:rPr>
  </w:style>
  <w:style w:type="character" w:customStyle="1" w:styleId="EndNoteBibliographyTitleChar">
    <w:name w:val="EndNote Bibliography Title Char"/>
    <w:basedOn w:val="a0"/>
    <w:link w:val="EndNoteBibliographyTitle"/>
    <w:rsid w:val="00F904EA"/>
    <w:rPr>
      <w:rFonts w:ascii="Times New Roman" w:eastAsia="맑은 고딕" w:hAnsi="Times New Roman" w:cs="Times New Roman"/>
      <w:noProof/>
      <w:sz w:val="22"/>
    </w:rPr>
  </w:style>
  <w:style w:type="paragraph" w:customStyle="1" w:styleId="EndNoteBibliography">
    <w:name w:val="EndNote Bibliography"/>
    <w:basedOn w:val="a"/>
    <w:link w:val="EndNoteBibliographyChar"/>
    <w:rsid w:val="00F904EA"/>
    <w:pPr>
      <w:spacing w:line="240" w:lineRule="auto"/>
    </w:pPr>
    <w:rPr>
      <w:rFonts w:eastAsia="맑은 고딕" w:cs="Times New Roman"/>
      <w:noProof/>
      <w:sz w:val="22"/>
    </w:rPr>
  </w:style>
  <w:style w:type="character" w:customStyle="1" w:styleId="EndNoteBibliographyChar">
    <w:name w:val="EndNote Bibliography Char"/>
    <w:basedOn w:val="a0"/>
    <w:link w:val="EndNoteBibliography"/>
    <w:rsid w:val="00F904EA"/>
    <w:rPr>
      <w:rFonts w:ascii="Times New Roman" w:eastAsia="맑은 고딕" w:hAnsi="Times New Roman" w:cs="Times New Roman"/>
      <w:noProof/>
      <w:sz w:val="22"/>
    </w:rPr>
  </w:style>
  <w:style w:type="paragraph" w:customStyle="1" w:styleId="BIEmailAddress">
    <w:name w:val="BI_Email_Address"/>
    <w:basedOn w:val="a"/>
    <w:next w:val="a"/>
    <w:rsid w:val="00257D34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styleId="ae">
    <w:name w:val="Revision"/>
    <w:hidden/>
    <w:uiPriority w:val="99"/>
    <w:semiHidden/>
    <w:rsid w:val="00C06D1F"/>
    <w:pPr>
      <w:spacing w:after="0" w:line="240" w:lineRule="auto"/>
      <w:jc w:val="left"/>
    </w:pPr>
  </w:style>
  <w:style w:type="character" w:styleId="af">
    <w:name w:val="line number"/>
    <w:basedOn w:val="a0"/>
    <w:uiPriority w:val="99"/>
    <w:semiHidden/>
    <w:unhideWhenUsed/>
    <w:rsid w:val="007B27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2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tiff"/><Relationship Id="rId18" Type="http://schemas.openxmlformats.org/officeDocument/2006/relationships/image" Target="media/image8.jpeg"/><Relationship Id="rId26" Type="http://schemas.openxmlformats.org/officeDocument/2006/relationships/image" Target="media/image16.tif"/><Relationship Id="rId39" Type="http://schemas.openxmlformats.org/officeDocument/2006/relationships/image" Target="media/image29.tiff"/><Relationship Id="rId21" Type="http://schemas.openxmlformats.org/officeDocument/2006/relationships/image" Target="media/image11.tiff"/><Relationship Id="rId34" Type="http://schemas.openxmlformats.org/officeDocument/2006/relationships/image" Target="media/image24.tiff"/><Relationship Id="rId42" Type="http://schemas.openxmlformats.org/officeDocument/2006/relationships/image" Target="media/image32.tif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tiff"/><Relationship Id="rId29" Type="http://schemas.openxmlformats.org/officeDocument/2006/relationships/image" Target="media/image19.tiff"/><Relationship Id="rId41" Type="http://schemas.openxmlformats.org/officeDocument/2006/relationships/image" Target="media/image31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tiff"/><Relationship Id="rId24" Type="http://schemas.openxmlformats.org/officeDocument/2006/relationships/image" Target="media/image14.tiff"/><Relationship Id="rId32" Type="http://schemas.openxmlformats.org/officeDocument/2006/relationships/image" Target="media/image22.tiff"/><Relationship Id="rId37" Type="http://schemas.openxmlformats.org/officeDocument/2006/relationships/image" Target="media/image27.tiff"/><Relationship Id="rId40" Type="http://schemas.openxmlformats.org/officeDocument/2006/relationships/image" Target="media/image30.tiff"/><Relationship Id="rId5" Type="http://schemas.openxmlformats.org/officeDocument/2006/relationships/webSettings" Target="webSettings.xml"/><Relationship Id="rId15" Type="http://schemas.openxmlformats.org/officeDocument/2006/relationships/image" Target="media/image5.tiff"/><Relationship Id="rId23" Type="http://schemas.openxmlformats.org/officeDocument/2006/relationships/image" Target="media/image13.tiff"/><Relationship Id="rId28" Type="http://schemas.openxmlformats.org/officeDocument/2006/relationships/image" Target="media/image18.tif"/><Relationship Id="rId36" Type="http://schemas.openxmlformats.org/officeDocument/2006/relationships/image" Target="media/image26.tiff"/><Relationship Id="rId10" Type="http://schemas.openxmlformats.org/officeDocument/2006/relationships/hyperlink" Target="mailto:chchoi@postech.ac.kr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21.tiff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frederic.jaouen@umontpellier.fr" TargetMode="External"/><Relationship Id="rId14" Type="http://schemas.openxmlformats.org/officeDocument/2006/relationships/image" Target="media/image4.tiff"/><Relationship Id="rId22" Type="http://schemas.openxmlformats.org/officeDocument/2006/relationships/image" Target="media/image12.tiff"/><Relationship Id="rId27" Type="http://schemas.openxmlformats.org/officeDocument/2006/relationships/image" Target="media/image17.tiff"/><Relationship Id="rId30" Type="http://schemas.openxmlformats.org/officeDocument/2006/relationships/image" Target="media/image20.png"/><Relationship Id="rId35" Type="http://schemas.openxmlformats.org/officeDocument/2006/relationships/image" Target="media/image25.tiff"/><Relationship Id="rId43" Type="http://schemas.openxmlformats.org/officeDocument/2006/relationships/fontTable" Target="fontTable.xml"/><Relationship Id="rId8" Type="http://schemas.openxmlformats.org/officeDocument/2006/relationships/hyperlink" Target="mailto:foifrit@pknu.ac.kr" TargetMode="External"/><Relationship Id="rId3" Type="http://schemas.openxmlformats.org/officeDocument/2006/relationships/styles" Target="styles.xml"/><Relationship Id="rId12" Type="http://schemas.openxmlformats.org/officeDocument/2006/relationships/image" Target="media/image2.tiff"/><Relationship Id="rId17" Type="http://schemas.openxmlformats.org/officeDocument/2006/relationships/image" Target="media/image7.tiff"/><Relationship Id="rId25" Type="http://schemas.openxmlformats.org/officeDocument/2006/relationships/image" Target="media/image15.tiff"/><Relationship Id="rId33" Type="http://schemas.openxmlformats.org/officeDocument/2006/relationships/image" Target="media/image23.tiff"/><Relationship Id="rId38" Type="http://schemas.openxmlformats.org/officeDocument/2006/relationships/image" Target="media/image28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AE37A-EE11-4459-8658-75292A89C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40</Pages>
  <Words>6517</Words>
  <Characters>37153</Characters>
  <Application>Microsoft Office Word</Application>
  <DocSecurity>0</DocSecurity>
  <Lines>309</Lines>
  <Paragraphs>87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Geunsu Bae</dc:creator>
  <cp:keywords/>
  <dc:description/>
  <cp:lastModifiedBy>Chang Hyuck Choi</cp:lastModifiedBy>
  <cp:revision>27</cp:revision>
  <dcterms:created xsi:type="dcterms:W3CDTF">2022-09-16T22:02:00Z</dcterms:created>
  <dcterms:modified xsi:type="dcterms:W3CDTF">2022-10-04T07:00:00Z</dcterms:modified>
</cp:coreProperties>
</file>