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88" w:type="dxa"/>
        <w:tblLayout w:type="fixed"/>
        <w:tblLook w:val="01E0" w:firstRow="1" w:lastRow="1" w:firstColumn="1" w:lastColumn="1" w:noHBand="0" w:noVBand="0"/>
      </w:tblPr>
      <w:tblGrid>
        <w:gridCol w:w="647"/>
        <w:gridCol w:w="4861"/>
        <w:gridCol w:w="1620"/>
        <w:gridCol w:w="180"/>
        <w:gridCol w:w="2340"/>
        <w:gridCol w:w="540"/>
        <w:gridCol w:w="900"/>
      </w:tblGrid>
      <w:tr w:rsidR="00B3354E" w:rsidTr="005702AC">
        <w:tc>
          <w:tcPr>
            <w:tcW w:w="11088" w:type="dxa"/>
            <w:gridSpan w:val="7"/>
          </w:tcPr>
          <w:p w:rsidR="00B3354E" w:rsidRDefault="00B3354E" w:rsidP="005702AC">
            <w:pPr>
              <w:rPr>
                <w:rFonts w:ascii="Arial" w:hAnsi="Arial" w:cs="Arial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22"/>
                <w:szCs w:val="22"/>
              </w:rPr>
              <w:t>Often when people deal with serious illnesses, it affects their will to live.  We will now ask you questions about your will to live in relation to your current stressors.</w:t>
            </w:r>
          </w:p>
        </w:tc>
      </w:tr>
      <w:tr w:rsidR="00B3354E" w:rsidTr="005702AC">
        <w:tc>
          <w:tcPr>
            <w:tcW w:w="11088" w:type="dxa"/>
            <w:gridSpan w:val="7"/>
          </w:tcPr>
          <w:p w:rsidR="00B3354E" w:rsidRDefault="00B3354E" w:rsidP="005702AC">
            <w:pPr>
              <w:rPr>
                <w:rFonts w:ascii="Arial" w:hAnsi="Arial" w:cs="Arial"/>
                <w:b/>
                <w:u w:val="single"/>
              </w:rPr>
            </w:pPr>
          </w:p>
          <w:p w:rsidR="00B3354E" w:rsidRDefault="00B3354E" w:rsidP="005702AC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YALE EVALUATION OF SUICIDALITY SCALE (YES): A New Scale to Assess Vulnerability to Suicide</w:t>
            </w:r>
          </w:p>
          <w:p w:rsidR="00B3354E" w:rsidRDefault="00B3354E" w:rsidP="005702AC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  <w:p w:rsidR="00B3354E" w:rsidRDefault="00B3354E" w:rsidP="005702AC">
            <w:pPr>
              <w:jc w:val="center"/>
              <w:rPr>
                <w:rFonts w:ascii="Arial" w:hAnsi="Arial" w:cs="Arial"/>
                <w:b/>
                <w:u w:val="single"/>
              </w:rPr>
            </w:pPr>
          </w:p>
        </w:tc>
      </w:tr>
      <w:tr w:rsidR="00B3354E" w:rsidTr="005702AC">
        <w:tc>
          <w:tcPr>
            <w:tcW w:w="11088" w:type="dxa"/>
            <w:gridSpan w:val="7"/>
          </w:tcPr>
          <w:p w:rsidR="00B3354E" w:rsidRDefault="00B3354E" w:rsidP="005702AC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</w:t>
            </w:r>
            <w:r>
              <w:rPr>
                <w:rFonts w:ascii="Arial" w:hAnsi="Arial" w:cs="Arial"/>
                <w:b/>
                <w:sz w:val="22"/>
                <w:szCs w:val="22"/>
                <w:u w:val="single"/>
              </w:rPr>
              <w:t>BECK-KOVACS SCALE FOR SUICIDAL IDEATION, MODIFIED</w:t>
            </w:r>
            <w:r>
              <w:rPr>
                <w:rFonts w:ascii="Arial" w:hAnsi="Arial" w:cs="Arial"/>
                <w:b/>
                <w:sz w:val="22"/>
                <w:szCs w:val="22"/>
              </w:rPr>
              <w:t>)</w:t>
            </w:r>
          </w:p>
          <w:p w:rsidR="00B3354E" w:rsidRDefault="00B3354E" w:rsidP="005702AC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D1.</w:t>
            </w:r>
          </w:p>
        </w:tc>
        <w:tc>
          <w:tcPr>
            <w:tcW w:w="9001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 light of current circumstances, how strong would you say your wish to live has been?</w:t>
            </w:r>
          </w:p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661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  <w:gridSpan w:val="2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Strong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661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  <w:gridSpan w:val="2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Moderate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661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  <w:gridSpan w:val="2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Weak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- 3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661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  <w:gridSpan w:val="2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Have none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- 4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661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  <w:gridSpan w:val="2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661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  <w:gridSpan w:val="2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DK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- 8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661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  <w:gridSpan w:val="2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D2.</w:t>
            </w:r>
          </w:p>
        </w:tc>
        <w:tc>
          <w:tcPr>
            <w:tcW w:w="9001" w:type="dxa"/>
            <w:gridSpan w:val="4"/>
            <w:vAlign w:val="bottom"/>
          </w:tcPr>
          <w:p w:rsidR="00B3354E" w:rsidRDefault="00B3354E" w:rsidP="005702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 light of your circumstances, how strong has your wish to die been?</w:t>
            </w:r>
          </w:p>
        </w:tc>
        <w:tc>
          <w:tcPr>
            <w:tcW w:w="144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Strong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Moderate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Weak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- 3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Have none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- 4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DK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- 8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861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414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861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414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861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414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D3.</w:t>
            </w:r>
          </w:p>
        </w:tc>
        <w:tc>
          <w:tcPr>
            <w:tcW w:w="9001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 light of your current circumstances, have you ever had thoughts of killing yourself?</w:t>
            </w:r>
          </w:p>
        </w:tc>
        <w:tc>
          <w:tcPr>
            <w:tcW w:w="144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Possibly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Yes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- 3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DK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- 8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4861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414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D4.</w:t>
            </w:r>
          </w:p>
        </w:tc>
        <w:tc>
          <w:tcPr>
            <w:tcW w:w="9001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In light of your current circumstances, which of the following best describes your feelings about living versus dying?</w:t>
            </w:r>
          </w:p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144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Living outweighs dying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About equal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Dying outweighs living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- 3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64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</w:p>
        </w:tc>
        <w:tc>
          <w:tcPr>
            <w:tcW w:w="648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gridSpan w:val="3"/>
          </w:tcPr>
          <w:p w:rsidR="00B3354E" w:rsidRDefault="00B3354E" w:rsidP="005702AC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DK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- 8</w:t>
            </w:r>
          </w:p>
        </w:tc>
      </w:tr>
    </w:tbl>
    <w:p w:rsidR="00B3354E" w:rsidRDefault="00B3354E" w:rsidP="00B3354E">
      <w:pPr>
        <w:rPr>
          <w:rFonts w:ascii="Arial" w:hAnsi="Arial" w:cs="Arial"/>
          <w:bCs/>
          <w:color w:val="000000"/>
          <w:sz w:val="22"/>
        </w:rPr>
      </w:pPr>
    </w:p>
    <w:p w:rsidR="00B3354E" w:rsidRDefault="00B3354E" w:rsidP="00B33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color w:val="000000"/>
        </w:rPr>
      </w:pPr>
      <w:r>
        <w:rPr>
          <w:rFonts w:ascii="Arial" w:hAnsi="Arial"/>
          <w:b/>
          <w:bCs/>
          <w:i/>
          <w:sz w:val="22"/>
        </w:rPr>
        <w:t>If the responses to questions D1 through D4 are 1, 4, 1, 1, respectively, skip the remainder of the YES.</w:t>
      </w:r>
    </w:p>
    <w:tbl>
      <w:tblPr>
        <w:tblW w:w="11088" w:type="dxa"/>
        <w:tblLayout w:type="fixed"/>
        <w:tblLook w:val="01E0" w:firstRow="1" w:lastRow="1" w:firstColumn="1" w:lastColumn="1" w:noHBand="0" w:noVBand="0"/>
      </w:tblPr>
      <w:tblGrid>
        <w:gridCol w:w="827"/>
        <w:gridCol w:w="4680"/>
        <w:gridCol w:w="1620"/>
        <w:gridCol w:w="2160"/>
        <w:gridCol w:w="360"/>
        <w:gridCol w:w="541"/>
        <w:gridCol w:w="900"/>
      </w:tblGrid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68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D5.</w:t>
            </w:r>
          </w:p>
        </w:tc>
        <w:tc>
          <w:tcPr>
            <w:tcW w:w="8820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In light of your current circumstances, have you actively wished to make a suicide attempt?</w:t>
            </w: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Possibly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- 3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DK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- 8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820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D13.</w:t>
            </w:r>
          </w:p>
        </w:tc>
        <w:tc>
          <w:tcPr>
            <w:tcW w:w="8820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Have you actively planned a suicide attempt?</w:t>
            </w: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68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81" w:type="dxa"/>
            <w:gridSpan w:val="4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68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81" w:type="dxa"/>
            <w:gridSpan w:val="4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Considered; details not finished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68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81" w:type="dxa"/>
            <w:gridSpan w:val="4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- 3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68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81" w:type="dxa"/>
            <w:gridSpan w:val="4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68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81" w:type="dxa"/>
            <w:gridSpan w:val="4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DK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- 8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820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D17.</w:t>
            </w:r>
          </w:p>
        </w:tc>
        <w:tc>
          <w:tcPr>
            <w:tcW w:w="8820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Have you attempted suicide in the past?</w:t>
            </w: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Possibly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- 3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DK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- 8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68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11088" w:type="dxa"/>
            <w:gridSpan w:val="7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Please indicate whether you agree or disagree with the following statements.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No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B4.</w:t>
            </w: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 xml:space="preserve">When things are going badly, </w:t>
            </w:r>
            <w:proofErr w:type="gramStart"/>
            <w:r>
              <w:rPr>
                <w:rFonts w:ascii="Arial" w:hAnsi="Arial" w:cs="Arial"/>
                <w:color w:val="000000"/>
                <w:sz w:val="22"/>
                <w:szCs w:val="22"/>
              </w:rPr>
              <w:t>I am helped by knowing they can’t stay that way forever</w:t>
            </w:r>
            <w:proofErr w:type="gramEnd"/>
            <w:r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C18.</w:t>
            </w: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 am too stable to kill myself.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C57.</w:t>
            </w: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 believe I am unable to adjust to or cope with my problems.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C27.</w:t>
            </w: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 would not kill myself because my family needs me and depends on me.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[Interviewer, If caregiver has no suicidal ideation state, If I were feeling like ending my life, one of the reasons I wouldn’t, would be because my family depends upon me and needs me.]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C33.</w:t>
            </w: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 would not kill myself because I am afraid of the actual “act” of killing myself (the pain, blood, violence).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[Interviewer, If caregiver has no suicidal ideation state, If I were feeling like ending my life, one of the reasons I wouldn’t, would be because I would be afraid of the actual act of killing myself (the pain, blood, violence).]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C45.</w:t>
            </w: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 would not kill myself because I consider it morally wrong.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[Interviewer, If caregiver has no suicidal ideation state, If I were feeling like ending my life, one of the reasons I wouldn’t, would be because I would consider it morally wrong.]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C62.</w:t>
            </w: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If I felt like a burden to my family, it would affect my will to live.</w:t>
            </w: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900" w:type="dxa"/>
          </w:tcPr>
          <w:p w:rsidR="00B3354E" w:rsidRDefault="00B3354E" w:rsidP="005702A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D14.</w:t>
            </w:r>
          </w:p>
        </w:tc>
        <w:tc>
          <w:tcPr>
            <w:tcW w:w="8820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Do you have access to firearms?</w:t>
            </w: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846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901" w:type="dxa"/>
            <w:gridSpan w:val="2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468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140" w:type="dxa"/>
            <w:gridSpan w:val="3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D22.</w:t>
            </w:r>
          </w:p>
        </w:tc>
        <w:tc>
          <w:tcPr>
            <w:tcW w:w="8820" w:type="dxa"/>
            <w:gridSpan w:val="4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Has a family member ever tried to commit suicide?</w:t>
            </w:r>
          </w:p>
        </w:tc>
        <w:tc>
          <w:tcPr>
            <w:tcW w:w="1441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- 1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Possibly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- 2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Yes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- 3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spacing w:line="300" w:lineRule="auto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REF</w:t>
            </w:r>
          </w:p>
        </w:tc>
        <w:tc>
          <w:tcPr>
            <w:tcW w:w="900" w:type="dxa"/>
          </w:tcPr>
          <w:p w:rsidR="00B3354E" w:rsidRDefault="00B3354E" w:rsidP="005702AC">
            <w:pPr>
              <w:spacing w:line="30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- 7</w:t>
            </w:r>
          </w:p>
        </w:tc>
      </w:tr>
      <w:tr w:rsidR="00B3354E" w:rsidTr="005702AC">
        <w:tc>
          <w:tcPr>
            <w:tcW w:w="827" w:type="dxa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</w:p>
        </w:tc>
        <w:tc>
          <w:tcPr>
            <w:tcW w:w="6300" w:type="dxa"/>
            <w:gridSpan w:val="2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061" w:type="dxa"/>
            <w:gridSpan w:val="3"/>
          </w:tcPr>
          <w:p w:rsidR="00B3354E" w:rsidRDefault="00B3354E" w:rsidP="005702AC">
            <w:pPr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DK</w:t>
            </w:r>
          </w:p>
        </w:tc>
        <w:tc>
          <w:tcPr>
            <w:tcW w:w="900" w:type="dxa"/>
          </w:tcPr>
          <w:p w:rsidR="00B3354E" w:rsidRDefault="00B3354E" w:rsidP="005702AC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- 8</w:t>
            </w:r>
          </w:p>
        </w:tc>
      </w:tr>
    </w:tbl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B3354E" w:rsidRDefault="00B3354E" w:rsidP="00B3354E">
      <w:pPr>
        <w:rPr>
          <w:color w:val="000000"/>
        </w:rPr>
      </w:pPr>
    </w:p>
    <w:p w:rsidR="008F12FB" w:rsidRPr="00717189" w:rsidRDefault="008F12FB">
      <w:pPr>
        <w:rPr>
          <w:rFonts w:eastAsiaTheme="minorEastAsia"/>
          <w:lang w:eastAsia="zh-CN"/>
        </w:rPr>
      </w:pPr>
    </w:p>
    <w:sectPr w:rsidR="008F12FB" w:rsidRPr="00717189" w:rsidSect="00E15C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5B3D" w:rsidRDefault="00E35B3D" w:rsidP="00717189">
      <w:r>
        <w:separator/>
      </w:r>
    </w:p>
  </w:endnote>
  <w:endnote w:type="continuationSeparator" w:id="0">
    <w:p w:rsidR="00E35B3D" w:rsidRDefault="00E35B3D" w:rsidP="00717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D00" w:rsidRDefault="009C5D00">
    <w:pPr>
      <w:pStyle w:val="a5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D00" w:rsidRDefault="009C5D00">
    <w:pPr>
      <w:pStyle w:val="a5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D00" w:rsidRDefault="009C5D00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5B3D" w:rsidRDefault="00E35B3D" w:rsidP="00717189">
      <w:r>
        <w:separator/>
      </w:r>
    </w:p>
  </w:footnote>
  <w:footnote w:type="continuationSeparator" w:id="0">
    <w:p w:rsidR="00E35B3D" w:rsidRDefault="00E35B3D" w:rsidP="0071718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D00" w:rsidRDefault="009C5D00">
    <w:pPr>
      <w:pStyle w:val="a3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7189" w:rsidRDefault="00717189" w:rsidP="009C5D00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5D00" w:rsidRDefault="009C5D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54E"/>
    <w:rsid w:val="00117C1F"/>
    <w:rsid w:val="00380267"/>
    <w:rsid w:val="00444CBC"/>
    <w:rsid w:val="005702AC"/>
    <w:rsid w:val="00622756"/>
    <w:rsid w:val="00717189"/>
    <w:rsid w:val="0077339C"/>
    <w:rsid w:val="008F12FB"/>
    <w:rsid w:val="009C5D00"/>
    <w:rsid w:val="00B3354E"/>
    <w:rsid w:val="00E15C78"/>
    <w:rsid w:val="00E35B3D"/>
    <w:rsid w:val="00E67509"/>
    <w:rsid w:val="00F24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5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7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717189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71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717189"/>
    <w:rPr>
      <w:rFonts w:ascii="Times New Roman" w:eastAsia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5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71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717189"/>
    <w:rPr>
      <w:rFonts w:ascii="Times New Roman" w:eastAsia="Times New Roman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71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717189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464</Words>
  <Characters>2648</Characters>
  <Application>Microsoft Macintosh Word</Application>
  <DocSecurity>0</DocSecurity>
  <Lines>22</Lines>
  <Paragraphs>6</Paragraphs>
  <ScaleCrop>false</ScaleCrop>
  <Company>HP</Company>
  <LinksUpToDate>false</LinksUpToDate>
  <CharactersWithSpaces>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PKM3</dc:creator>
  <cp:keywords/>
  <dc:description/>
  <cp:lastModifiedBy>Liv 小蜗</cp:lastModifiedBy>
  <cp:revision>2</cp:revision>
  <dcterms:created xsi:type="dcterms:W3CDTF">2019-12-02T08:50:00Z</dcterms:created>
  <dcterms:modified xsi:type="dcterms:W3CDTF">2019-12-02T08:50:00Z</dcterms:modified>
</cp:coreProperties>
</file>