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43107B" w14:textId="1D839574" w:rsidR="00681D66" w:rsidRDefault="00681D66" w:rsidP="00681D66">
      <w:pPr>
        <w:jc w:val="center"/>
        <w:rPr>
          <w:rFonts w:ascii="Times New Roman" w:hAnsi="Times New Roman" w:cs="Times New Roman"/>
          <w:sz w:val="24"/>
          <w:szCs w:val="24"/>
        </w:rPr>
      </w:pPr>
      <w:r w:rsidRPr="00681D66">
        <w:rPr>
          <w:rFonts w:ascii="Times New Roman" w:hAnsi="Times New Roman" w:cs="Times New Roman"/>
          <w:b/>
          <w:bCs/>
          <w:sz w:val="24"/>
          <w:szCs w:val="24"/>
          <w:u w:val="single"/>
        </w:rPr>
        <w:t>Supplementary Information Guide</w:t>
      </w:r>
    </w:p>
    <w:p w14:paraId="5C094779" w14:textId="6B07DFF8" w:rsidR="00681D66" w:rsidRDefault="00681D66" w:rsidP="00681D66">
      <w:pPr>
        <w:rPr>
          <w:rFonts w:ascii="Times New Roman" w:hAnsi="Times New Roman" w:cs="Times New Roman"/>
          <w:sz w:val="24"/>
          <w:szCs w:val="24"/>
        </w:rPr>
      </w:pPr>
    </w:p>
    <w:p w14:paraId="28282654" w14:textId="1D584367" w:rsidR="00681D66" w:rsidRDefault="00681D66" w:rsidP="00681D6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 supplementary information is provided in a single document with the following structure:</w:t>
      </w:r>
    </w:p>
    <w:p w14:paraId="5E1E79D1" w14:textId="77777777" w:rsidR="00681D66" w:rsidRDefault="00681D66" w:rsidP="00681D66">
      <w:pPr>
        <w:rPr>
          <w:rFonts w:ascii="Times New Roman" w:hAnsi="Times New Roman" w:cs="Times New Roman"/>
          <w:sz w:val="24"/>
          <w:szCs w:val="24"/>
        </w:rPr>
      </w:pPr>
    </w:p>
    <w:p w14:paraId="59C9AD15" w14:textId="77777777" w:rsidR="00681D66" w:rsidRPr="00593CEC" w:rsidRDefault="00681D66" w:rsidP="00681D66">
      <w:pPr>
        <w:rPr>
          <w:rFonts w:ascii="Times New Roman" w:hAnsi="Times New Roman" w:cs="Times New Roman"/>
          <w:sz w:val="24"/>
          <w:szCs w:val="24"/>
        </w:rPr>
      </w:pPr>
      <w:r w:rsidRPr="00593CEC">
        <w:rPr>
          <w:rFonts w:ascii="Times New Roman" w:hAnsi="Times New Roman" w:cs="Times New Roman"/>
          <w:b/>
          <w:bCs/>
          <w:sz w:val="24"/>
          <w:szCs w:val="24"/>
        </w:rPr>
        <w:t>Supplementary Results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(p. 2)</w:t>
      </w:r>
    </w:p>
    <w:p w14:paraId="2901DE2A" w14:textId="77777777" w:rsidR="00681D66" w:rsidRPr="00BD1B3E" w:rsidRDefault="00681D66" w:rsidP="00681D6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437354">
        <w:rPr>
          <w:rFonts w:ascii="Times New Roman" w:hAnsi="Times New Roman" w:cs="Times New Roman"/>
          <w:sz w:val="24"/>
          <w:szCs w:val="24"/>
        </w:rPr>
        <w:t>Food preference test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7B4BB70" w14:textId="77777777" w:rsidR="00681D66" w:rsidRDefault="00681D66" w:rsidP="00681D6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437354">
        <w:rPr>
          <w:rFonts w:ascii="Times New Roman" w:hAnsi="Times New Roman" w:cs="Times New Roman"/>
          <w:sz w:val="24"/>
          <w:szCs w:val="24"/>
        </w:rPr>
        <w:t xml:space="preserve">Descriptive statistics </w:t>
      </w:r>
    </w:p>
    <w:p w14:paraId="7B878AC8" w14:textId="77777777" w:rsidR="00681D66" w:rsidRDefault="00681D66" w:rsidP="00681D66">
      <w:pPr>
        <w:rPr>
          <w:rFonts w:ascii="Times New Roman" w:hAnsi="Times New Roman" w:cs="Times New Roman"/>
          <w:sz w:val="24"/>
          <w:szCs w:val="24"/>
        </w:rPr>
      </w:pPr>
      <w:r w:rsidRPr="00593CEC">
        <w:rPr>
          <w:rFonts w:ascii="Times New Roman" w:hAnsi="Times New Roman" w:cs="Times New Roman"/>
          <w:b/>
          <w:bCs/>
          <w:sz w:val="24"/>
          <w:szCs w:val="24"/>
        </w:rPr>
        <w:t>Supplementary Methods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(pp. 3 - 8)</w:t>
      </w:r>
    </w:p>
    <w:p w14:paraId="19E4055B" w14:textId="77777777" w:rsidR="00681D66" w:rsidRPr="00437354" w:rsidRDefault="00681D66" w:rsidP="00681D6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37354">
        <w:rPr>
          <w:rFonts w:ascii="Times New Roman" w:hAnsi="Times New Roman" w:cs="Times New Roman"/>
          <w:sz w:val="24"/>
          <w:szCs w:val="24"/>
        </w:rPr>
        <w:t>RFID data processing (p</w:t>
      </w:r>
      <w:r>
        <w:rPr>
          <w:rFonts w:ascii="Times New Roman" w:hAnsi="Times New Roman" w:cs="Times New Roman"/>
          <w:sz w:val="24"/>
          <w:szCs w:val="24"/>
        </w:rPr>
        <w:t>p. 3 - 4</w:t>
      </w:r>
      <w:r w:rsidRPr="00437354">
        <w:rPr>
          <w:rFonts w:ascii="Times New Roman" w:hAnsi="Times New Roman" w:cs="Times New Roman"/>
          <w:sz w:val="24"/>
          <w:szCs w:val="24"/>
        </w:rPr>
        <w:t>)</w:t>
      </w:r>
    </w:p>
    <w:p w14:paraId="5BAE40B5" w14:textId="77777777" w:rsidR="00681D66" w:rsidRDefault="00681D66" w:rsidP="00681D6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REM specifications (pp. 4 - 6)</w:t>
      </w:r>
    </w:p>
    <w:p w14:paraId="46F558FD" w14:textId="77777777" w:rsidR="00681D66" w:rsidRDefault="00681D66" w:rsidP="00681D6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Pr="00437354">
        <w:rPr>
          <w:rFonts w:ascii="Times New Roman" w:hAnsi="Times New Roman" w:cs="Times New Roman"/>
          <w:sz w:val="24"/>
          <w:szCs w:val="24"/>
        </w:rPr>
        <w:t xml:space="preserve">ermutation procedure </w:t>
      </w:r>
      <w:r>
        <w:rPr>
          <w:rFonts w:ascii="Times New Roman" w:hAnsi="Times New Roman" w:cs="Times New Roman"/>
          <w:sz w:val="24"/>
          <w:szCs w:val="24"/>
        </w:rPr>
        <w:t xml:space="preserve">validation </w:t>
      </w:r>
      <w:r w:rsidRPr="00437354">
        <w:rPr>
          <w:rFonts w:ascii="Times New Roman" w:hAnsi="Times New Roman" w:cs="Times New Roman"/>
          <w:sz w:val="24"/>
          <w:szCs w:val="24"/>
        </w:rPr>
        <w:t>(p.</w:t>
      </w:r>
      <w:r>
        <w:rPr>
          <w:rFonts w:ascii="Times New Roman" w:hAnsi="Times New Roman" w:cs="Times New Roman"/>
          <w:sz w:val="24"/>
          <w:szCs w:val="24"/>
        </w:rPr>
        <w:t xml:space="preserve"> 7</w:t>
      </w:r>
      <w:r w:rsidRPr="00437354">
        <w:rPr>
          <w:rFonts w:ascii="Times New Roman" w:hAnsi="Times New Roman" w:cs="Times New Roman"/>
          <w:sz w:val="24"/>
          <w:szCs w:val="24"/>
        </w:rPr>
        <w:t>)</w:t>
      </w:r>
    </w:p>
    <w:p w14:paraId="4D63B7B4" w14:textId="77777777" w:rsidR="00681D66" w:rsidRDefault="00681D66" w:rsidP="00681D6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Visualization of REM output (pp. 7 - 8)</w:t>
      </w:r>
    </w:p>
    <w:p w14:paraId="058B4D69" w14:textId="77777777" w:rsidR="00681D66" w:rsidRPr="00593CEC" w:rsidRDefault="00681D66" w:rsidP="00681D66">
      <w:pPr>
        <w:rPr>
          <w:rFonts w:ascii="Times New Roman" w:hAnsi="Times New Roman" w:cs="Times New Roman"/>
          <w:sz w:val="24"/>
          <w:szCs w:val="24"/>
        </w:rPr>
      </w:pPr>
      <w:r w:rsidRPr="00593CEC">
        <w:rPr>
          <w:rFonts w:ascii="Times New Roman" w:hAnsi="Times New Roman" w:cs="Times New Roman"/>
          <w:b/>
          <w:bCs/>
          <w:sz w:val="24"/>
          <w:szCs w:val="24"/>
        </w:rPr>
        <w:t>Supplementary Notes</w:t>
      </w:r>
      <w:r>
        <w:rPr>
          <w:rFonts w:ascii="Times New Roman" w:hAnsi="Times New Roman" w:cs="Times New Roman"/>
          <w:sz w:val="24"/>
          <w:szCs w:val="24"/>
        </w:rPr>
        <w:t xml:space="preserve"> (pp. 9 - 10)</w:t>
      </w:r>
    </w:p>
    <w:p w14:paraId="4C256087" w14:textId="77777777" w:rsidR="00681D66" w:rsidRDefault="00681D66" w:rsidP="00681D6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Expected triad composition in experimental networks (p. 9)</w:t>
      </w:r>
    </w:p>
    <w:p w14:paraId="50F4FB66" w14:textId="77777777" w:rsidR="00681D66" w:rsidRPr="000007D8" w:rsidRDefault="00681D66" w:rsidP="00681D6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Triadic closure statistics in </w:t>
      </w:r>
      <w:proofErr w:type="spellStart"/>
      <w:r>
        <w:rPr>
          <w:rFonts w:ascii="Times New Roman" w:hAnsi="Times New Roman" w:cs="Times New Roman"/>
          <w:sz w:val="24"/>
          <w:szCs w:val="24"/>
        </w:rPr>
        <w:t>Eventnet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0.5.2 (p. 9)</w:t>
      </w:r>
    </w:p>
    <w:p w14:paraId="615D6885" w14:textId="77777777" w:rsidR="00681D66" w:rsidRPr="00564E20" w:rsidRDefault="00681D66" w:rsidP="00681D6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Limitations of permutation procedures based on constrained label swaps (p. 10)</w:t>
      </w:r>
    </w:p>
    <w:p w14:paraId="577FA8CE" w14:textId="77777777" w:rsidR="00681D66" w:rsidRDefault="00681D66" w:rsidP="00681D6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Tables </w:t>
      </w:r>
      <w:r w:rsidRPr="009405A9">
        <w:rPr>
          <w:rFonts w:ascii="Times New Roman" w:hAnsi="Times New Roman" w:cs="Times New Roman"/>
          <w:sz w:val="24"/>
          <w:szCs w:val="24"/>
        </w:rPr>
        <w:t>(pp.</w:t>
      </w:r>
      <w:r>
        <w:rPr>
          <w:rFonts w:ascii="Times New Roman" w:hAnsi="Times New Roman" w:cs="Times New Roman"/>
          <w:sz w:val="24"/>
          <w:szCs w:val="24"/>
        </w:rPr>
        <w:t xml:space="preserve"> 11 - 19</w:t>
      </w:r>
      <w:r w:rsidRPr="009405A9">
        <w:rPr>
          <w:rFonts w:ascii="Times New Roman" w:hAnsi="Times New Roman" w:cs="Times New Roman"/>
          <w:sz w:val="24"/>
          <w:szCs w:val="24"/>
        </w:rPr>
        <w:t>)</w:t>
      </w:r>
    </w:p>
    <w:p w14:paraId="577BD5A7" w14:textId="77777777" w:rsidR="00681D66" w:rsidRDefault="00681D66" w:rsidP="00681D66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Glossary of common REM terms (p. 11)</w:t>
      </w:r>
    </w:p>
    <w:p w14:paraId="44C05A4F" w14:textId="77777777" w:rsidR="00681D66" w:rsidRPr="00170818" w:rsidRDefault="00681D66" w:rsidP="00681D66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170818">
        <w:rPr>
          <w:rFonts w:ascii="Times New Roman" w:hAnsi="Times New Roman" w:cs="Times New Roman"/>
          <w:sz w:val="24"/>
          <w:szCs w:val="24"/>
        </w:rPr>
        <w:t>REM output tables (pp. 1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170818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19</w:t>
      </w:r>
      <w:r w:rsidRPr="00170818">
        <w:rPr>
          <w:rFonts w:ascii="Times New Roman" w:hAnsi="Times New Roman" w:cs="Times New Roman"/>
          <w:sz w:val="24"/>
          <w:szCs w:val="24"/>
        </w:rPr>
        <w:t>)</w:t>
      </w:r>
    </w:p>
    <w:p w14:paraId="580D97C8" w14:textId="77777777" w:rsidR="00681D66" w:rsidRPr="00681D66" w:rsidRDefault="00681D66" w:rsidP="00681D66">
      <w:pPr>
        <w:rPr>
          <w:rFonts w:ascii="Times New Roman" w:hAnsi="Times New Roman" w:cs="Times New Roman"/>
          <w:sz w:val="24"/>
          <w:szCs w:val="24"/>
        </w:rPr>
      </w:pPr>
    </w:p>
    <w:sectPr w:rsidR="00681D66" w:rsidRPr="00681D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B71E00"/>
    <w:multiLevelType w:val="hybridMultilevel"/>
    <w:tmpl w:val="55A4C6D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00775F"/>
    <w:multiLevelType w:val="hybridMultilevel"/>
    <w:tmpl w:val="7892EED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E066FD"/>
    <w:multiLevelType w:val="hybridMultilevel"/>
    <w:tmpl w:val="A0661B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6F3F96"/>
    <w:multiLevelType w:val="hybridMultilevel"/>
    <w:tmpl w:val="A0661B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6012333">
    <w:abstractNumId w:val="2"/>
  </w:num>
  <w:num w:numId="2" w16cid:durableId="988630746">
    <w:abstractNumId w:val="0"/>
  </w:num>
  <w:num w:numId="3" w16cid:durableId="1476877360">
    <w:abstractNumId w:val="3"/>
  </w:num>
  <w:num w:numId="4" w16cid:durableId="19157745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1D66"/>
    <w:rsid w:val="00681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F59834"/>
  <w15:chartTrackingRefBased/>
  <w15:docId w15:val="{6C20B4DA-84AA-4351-BAFB-5FFC66CB2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1D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105</Words>
  <Characters>603</Characters>
  <Application>Microsoft Office Word</Application>
  <DocSecurity>0</DocSecurity>
  <Lines>5</Lines>
  <Paragraphs>1</Paragraphs>
  <ScaleCrop>false</ScaleCrop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Kings</dc:creator>
  <cp:keywords/>
  <dc:description/>
  <cp:lastModifiedBy>Michael Kings</cp:lastModifiedBy>
  <cp:revision>1</cp:revision>
  <dcterms:created xsi:type="dcterms:W3CDTF">2022-10-03T11:24:00Z</dcterms:created>
  <dcterms:modified xsi:type="dcterms:W3CDTF">2022-10-03T11:29:00Z</dcterms:modified>
</cp:coreProperties>
</file>