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C14" w:rsidRDefault="00C04C14" w:rsidP="006961AA">
      <w:pPr>
        <w:spacing w:after="0" w:line="240" w:lineRule="atLeast"/>
        <w:rPr>
          <w:b/>
        </w:rPr>
      </w:pPr>
      <w:r>
        <w:rPr>
          <w:b/>
        </w:rPr>
        <w:t>Table 2. Comparison between positives and negatives samples</w:t>
      </w:r>
    </w:p>
    <w:tbl>
      <w:tblPr>
        <w:tblpPr w:leftFromText="141" w:rightFromText="141" w:vertAnchor="page" w:horzAnchor="margin" w:tblpY="234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3"/>
        <w:gridCol w:w="67"/>
        <w:gridCol w:w="3648"/>
        <w:gridCol w:w="1070"/>
      </w:tblGrid>
      <w:tr w:rsidR="00C04C14" w:rsidRPr="00B54C6C" w:rsidTr="00B54C6C">
        <w:trPr>
          <w:trHeight w:val="320"/>
        </w:trPr>
        <w:tc>
          <w:tcPr>
            <w:tcW w:w="2460" w:type="pct"/>
            <w:gridSpan w:val="2"/>
            <w:shd w:val="clear" w:color="auto" w:fill="F2F2F2"/>
          </w:tcPr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b/>
                <w:lang w:val="en-US"/>
              </w:rPr>
              <w:t xml:space="preserve">Negative LRT samples                                      N=52            </w:t>
            </w:r>
          </w:p>
        </w:tc>
        <w:tc>
          <w:tcPr>
            <w:tcW w:w="1964" w:type="pct"/>
            <w:shd w:val="clear" w:color="auto" w:fill="BFBFBF"/>
          </w:tcPr>
          <w:p w:rsidR="00C04C14" w:rsidRPr="00B54C6C" w:rsidRDefault="00C04C14" w:rsidP="00B54C6C">
            <w:pPr>
              <w:spacing w:after="0" w:line="240" w:lineRule="auto"/>
              <w:rPr>
                <w:b/>
                <w:bCs/>
                <w:color w:val="000000"/>
              </w:rPr>
            </w:pPr>
            <w:r w:rsidRPr="00B54C6C">
              <w:rPr>
                <w:b/>
                <w:bCs/>
                <w:color w:val="000000"/>
              </w:rPr>
              <w:t>Positive LRT samples                       N=7</w:t>
            </w:r>
          </w:p>
        </w:tc>
        <w:tc>
          <w:tcPr>
            <w:tcW w:w="576" w:type="pct"/>
          </w:tcPr>
          <w:p w:rsidR="00C04C14" w:rsidRPr="00B54C6C" w:rsidRDefault="00C04C14" w:rsidP="00B54C6C">
            <w:pPr>
              <w:spacing w:after="0" w:line="240" w:lineRule="auto"/>
              <w:ind w:left="1468" w:hanging="1468"/>
              <w:jc w:val="center"/>
              <w:rPr>
                <w:b/>
                <w:bCs/>
                <w:color w:val="000000"/>
              </w:rPr>
            </w:pPr>
            <w:r w:rsidRPr="00B54C6C">
              <w:rPr>
                <w:b/>
                <w:bCs/>
                <w:color w:val="000000"/>
              </w:rPr>
              <w:t>p value</w:t>
            </w:r>
          </w:p>
        </w:tc>
      </w:tr>
      <w:tr w:rsidR="00C04C14" w:rsidRPr="00B54C6C" w:rsidTr="00B54C6C">
        <w:trPr>
          <w:trHeight w:val="365"/>
        </w:trPr>
        <w:tc>
          <w:tcPr>
            <w:tcW w:w="5000" w:type="pct"/>
            <w:gridSpan w:val="4"/>
            <w:shd w:val="clear" w:color="auto" w:fill="FFFFFF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</w:rPr>
            </w:pPr>
            <w:r w:rsidRPr="00B54C6C">
              <w:rPr>
                <w:b/>
              </w:rPr>
              <w:t xml:space="preserve">     Age     </w:t>
            </w:r>
            <w:r w:rsidRPr="00B54C6C">
              <w:t>mean, years (range)</w:t>
            </w:r>
          </w:p>
        </w:tc>
      </w:tr>
      <w:tr w:rsidR="00C04C14" w:rsidRPr="00B54C6C" w:rsidTr="00B54C6C">
        <w:trPr>
          <w:trHeight w:val="515"/>
        </w:trPr>
        <w:tc>
          <w:tcPr>
            <w:tcW w:w="2460" w:type="pct"/>
            <w:gridSpan w:val="2"/>
            <w:shd w:val="clear" w:color="auto" w:fill="F2F2F2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US"/>
              </w:rPr>
            </w:pPr>
            <w:r w:rsidRPr="00B54C6C">
              <w:rPr>
                <w:lang w:val="en-US"/>
              </w:rPr>
              <w:t>71.6 (19-89)</w:t>
            </w:r>
          </w:p>
        </w:tc>
        <w:tc>
          <w:tcPr>
            <w:tcW w:w="1964" w:type="pct"/>
            <w:shd w:val="clear" w:color="auto" w:fill="BFBFBF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US"/>
              </w:rPr>
            </w:pPr>
            <w:r w:rsidRPr="00B54C6C">
              <w:rPr>
                <w:lang w:val="en-US"/>
              </w:rPr>
              <w:t>45.7 (19-56)</w:t>
            </w:r>
          </w:p>
        </w:tc>
        <w:tc>
          <w:tcPr>
            <w:tcW w:w="576" w:type="pct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  <w:r w:rsidRPr="00B54C6C">
              <w:rPr>
                <w:b/>
                <w:lang w:val="en-US"/>
              </w:rPr>
              <w:t>&lt;0.0001*</w:t>
            </w:r>
          </w:p>
        </w:tc>
      </w:tr>
      <w:tr w:rsidR="00C04C14" w:rsidRPr="00B54C6C" w:rsidTr="00B54C6C">
        <w:trPr>
          <w:trHeight w:val="375"/>
        </w:trPr>
        <w:tc>
          <w:tcPr>
            <w:tcW w:w="5000" w:type="pct"/>
            <w:gridSpan w:val="4"/>
            <w:shd w:val="clear" w:color="auto" w:fill="FFFFFF"/>
            <w:vAlign w:val="center"/>
          </w:tcPr>
          <w:p w:rsidR="00C04C14" w:rsidRPr="00B54C6C" w:rsidRDefault="00C04C14" w:rsidP="00B54C6C">
            <w:pPr>
              <w:spacing w:after="0" w:line="240" w:lineRule="auto"/>
              <w:ind w:left="1468" w:hanging="1468"/>
              <w:jc w:val="center"/>
              <w:rPr>
                <w:b/>
                <w:bCs/>
                <w:color w:val="000000"/>
              </w:rPr>
            </w:pPr>
            <w:r w:rsidRPr="00B54C6C">
              <w:rPr>
                <w:b/>
                <w:lang w:val="en-US"/>
              </w:rPr>
              <w:t xml:space="preserve">Gender         </w:t>
            </w:r>
            <w:r w:rsidRPr="00B54C6C">
              <w:rPr>
                <w:lang w:val="en-US"/>
              </w:rPr>
              <w:t>n, (%)</w:t>
            </w:r>
          </w:p>
        </w:tc>
      </w:tr>
      <w:tr w:rsidR="00C04C14" w:rsidRPr="00B54C6C" w:rsidTr="00B54C6C">
        <w:trPr>
          <w:trHeight w:val="797"/>
        </w:trPr>
        <w:tc>
          <w:tcPr>
            <w:tcW w:w="2460" w:type="pct"/>
            <w:gridSpan w:val="2"/>
            <w:shd w:val="clear" w:color="auto" w:fill="F2F2F2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  <w:r w:rsidRPr="00B54C6C">
              <w:rPr>
                <w:lang w:val="en-GB"/>
              </w:rPr>
              <w:t>Male 37 (71.2%)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  <w:r w:rsidRPr="00B54C6C">
              <w:rPr>
                <w:lang w:val="en-GB"/>
              </w:rPr>
              <w:t>Female 15 (28.8%)</w:t>
            </w:r>
          </w:p>
        </w:tc>
        <w:tc>
          <w:tcPr>
            <w:tcW w:w="1964" w:type="pct"/>
            <w:shd w:val="clear" w:color="auto" w:fill="BFBFBF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  <w:r w:rsidRPr="00B54C6C">
              <w:rPr>
                <w:lang w:val="en-GB"/>
              </w:rPr>
              <w:t>Male 6 (85.7%)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  <w:r w:rsidRPr="00B54C6C">
              <w:rPr>
                <w:lang w:val="en-GB"/>
              </w:rPr>
              <w:t>Female 1 (14.3%)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576" w:type="pct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B54C6C">
              <w:rPr>
                <w:b/>
                <w:lang w:val="en-GB"/>
              </w:rPr>
              <w:t>0.66</w:t>
            </w:r>
          </w:p>
        </w:tc>
      </w:tr>
      <w:tr w:rsidR="00C04C14" w:rsidRPr="00B54C6C" w:rsidTr="00B54C6C">
        <w:trPr>
          <w:trHeight w:val="386"/>
        </w:trPr>
        <w:tc>
          <w:tcPr>
            <w:tcW w:w="5000" w:type="pct"/>
            <w:gridSpan w:val="4"/>
            <w:shd w:val="clear" w:color="auto" w:fill="FFFFFF"/>
            <w:vAlign w:val="center"/>
          </w:tcPr>
          <w:p w:rsidR="00C04C14" w:rsidRPr="00B54C6C" w:rsidRDefault="00C04C14" w:rsidP="00B54C6C">
            <w:pPr>
              <w:tabs>
                <w:tab w:val="left" w:pos="2268"/>
              </w:tabs>
              <w:spacing w:after="0" w:line="240" w:lineRule="auto"/>
              <w:jc w:val="center"/>
              <w:rPr>
                <w:b/>
                <w:lang w:val="en-GB"/>
              </w:rPr>
            </w:pPr>
            <w:r w:rsidRPr="00B54C6C">
              <w:rPr>
                <w:b/>
                <w:lang w:val="en-GB"/>
              </w:rPr>
              <w:t xml:space="preserve">Clinical Symptoms    </w:t>
            </w:r>
            <w:r w:rsidRPr="00B54C6C">
              <w:rPr>
                <w:lang w:val="en-GB"/>
              </w:rPr>
              <w:t>n, (%)</w:t>
            </w:r>
          </w:p>
        </w:tc>
      </w:tr>
      <w:tr w:rsidR="00C04C14" w:rsidRPr="00B54C6C" w:rsidTr="00B54C6C">
        <w:trPr>
          <w:trHeight w:val="386"/>
        </w:trPr>
        <w:tc>
          <w:tcPr>
            <w:tcW w:w="2424" w:type="pct"/>
            <w:shd w:val="clear" w:color="auto" w:fill="F2F2F2"/>
            <w:vAlign w:val="center"/>
          </w:tcPr>
          <w:p w:rsidR="00C04C14" w:rsidRPr="00B54C6C" w:rsidRDefault="00C04C14" w:rsidP="00B54C6C">
            <w:pPr>
              <w:spacing w:after="0" w:line="240" w:lineRule="auto"/>
              <w:ind w:right="-250"/>
              <w:rPr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ind w:right="-250"/>
              <w:rPr>
                <w:lang w:val="en-GB"/>
              </w:rPr>
            </w:pPr>
            <w:r w:rsidRPr="00B54C6C">
              <w:rPr>
                <w:lang w:val="en-GB"/>
              </w:rPr>
              <w:t>Fever                                                              26 (50%)</w:t>
            </w:r>
          </w:p>
          <w:p w:rsidR="00C04C14" w:rsidRPr="00B54C6C" w:rsidRDefault="00C04C14" w:rsidP="00B54C6C">
            <w:pPr>
              <w:spacing w:after="0" w:line="240" w:lineRule="auto"/>
              <w:ind w:right="-250"/>
              <w:rPr>
                <w:lang w:val="en-GB"/>
              </w:rPr>
            </w:pPr>
            <w:r w:rsidRPr="00B54C6C">
              <w:rPr>
                <w:lang w:val="en-GB"/>
              </w:rPr>
              <w:t>Cough                                                             13(25%)</w:t>
            </w:r>
          </w:p>
          <w:p w:rsidR="00C04C14" w:rsidRPr="00B54C6C" w:rsidRDefault="00C04C14" w:rsidP="00B54C6C">
            <w:pPr>
              <w:spacing w:after="0" w:line="240" w:lineRule="auto"/>
              <w:ind w:right="-250"/>
              <w:rPr>
                <w:lang w:val="en-GB"/>
              </w:rPr>
            </w:pPr>
            <w:r w:rsidRPr="00B54C6C">
              <w:rPr>
                <w:lang w:val="en-GB"/>
              </w:rPr>
              <w:t>Dyspnea                                                      28(53.8%)</w:t>
            </w:r>
          </w:p>
          <w:p w:rsidR="00C04C14" w:rsidRPr="00B54C6C" w:rsidRDefault="00C04C14" w:rsidP="00B54C6C">
            <w:pPr>
              <w:spacing w:after="0" w:line="240" w:lineRule="auto"/>
              <w:ind w:right="-250"/>
              <w:rPr>
                <w:lang w:val="en-GB"/>
              </w:rPr>
            </w:pPr>
            <w:r w:rsidRPr="00B54C6C">
              <w:rPr>
                <w:lang w:val="en-GB"/>
              </w:rPr>
              <w:t>Respiratory Failure                                   30 (57.7%)</w:t>
            </w:r>
          </w:p>
          <w:p w:rsidR="00C04C14" w:rsidRPr="00B54C6C" w:rsidRDefault="00C04C14" w:rsidP="00B54C6C">
            <w:pPr>
              <w:spacing w:after="0" w:line="240" w:lineRule="auto"/>
              <w:ind w:right="-250"/>
              <w:rPr>
                <w:lang w:val="en-GB"/>
              </w:rPr>
            </w:pPr>
          </w:p>
        </w:tc>
        <w:tc>
          <w:tcPr>
            <w:tcW w:w="2000" w:type="pct"/>
            <w:gridSpan w:val="2"/>
            <w:shd w:val="clear" w:color="auto" w:fill="BFBFBF"/>
            <w:vAlign w:val="center"/>
          </w:tcPr>
          <w:p w:rsidR="00C04C14" w:rsidRPr="00B54C6C" w:rsidRDefault="00C04C14" w:rsidP="00B54C6C">
            <w:pPr>
              <w:spacing w:after="0" w:line="240" w:lineRule="auto"/>
              <w:ind w:right="-250"/>
              <w:rPr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ind w:right="-250"/>
              <w:rPr>
                <w:lang w:val="en-GB"/>
              </w:rPr>
            </w:pPr>
            <w:r w:rsidRPr="00B54C6C">
              <w:rPr>
                <w:lang w:val="en-GB"/>
              </w:rPr>
              <w:t>Fever                                            3 (42.9%)</w:t>
            </w:r>
          </w:p>
          <w:p w:rsidR="00C04C14" w:rsidRPr="00B54C6C" w:rsidRDefault="00C04C14" w:rsidP="00B54C6C">
            <w:pPr>
              <w:spacing w:after="0" w:line="240" w:lineRule="auto"/>
              <w:ind w:right="-250"/>
              <w:rPr>
                <w:lang w:val="en-GB"/>
              </w:rPr>
            </w:pPr>
            <w:r w:rsidRPr="00B54C6C">
              <w:rPr>
                <w:lang w:val="en-GB"/>
              </w:rPr>
              <w:t>Cough                                           4 (57.1%)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Dyspnea                                      4 (57.1%)</w:t>
            </w:r>
          </w:p>
          <w:p w:rsidR="00C04C14" w:rsidRPr="00B54C6C" w:rsidRDefault="00C04C14" w:rsidP="00B54C6C">
            <w:pPr>
              <w:spacing w:after="0" w:line="240" w:lineRule="auto"/>
              <w:ind w:right="-250"/>
              <w:rPr>
                <w:lang w:val="en-GB"/>
              </w:rPr>
            </w:pPr>
            <w:r w:rsidRPr="00B54C6C">
              <w:rPr>
                <w:lang w:val="en-GB"/>
              </w:rPr>
              <w:t>Respiratory Failure                    4 (57.1%)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576" w:type="pct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B54C6C">
              <w:rPr>
                <w:b/>
                <w:lang w:val="en-GB"/>
              </w:rPr>
              <w:t>&gt;0.99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B54C6C">
              <w:rPr>
                <w:b/>
                <w:lang w:val="en-GB"/>
              </w:rPr>
              <w:t>0.17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B54C6C">
              <w:rPr>
                <w:b/>
                <w:lang w:val="en-GB"/>
              </w:rPr>
              <w:t>&gt;0.99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lang w:val="en-GB"/>
              </w:rPr>
            </w:pPr>
            <w:r w:rsidRPr="00B54C6C">
              <w:rPr>
                <w:b/>
                <w:lang w:val="en-GB"/>
              </w:rPr>
              <w:t>&gt;0.99</w:t>
            </w:r>
          </w:p>
        </w:tc>
      </w:tr>
      <w:tr w:rsidR="00C04C14" w:rsidRPr="00B54C6C" w:rsidTr="00B54C6C">
        <w:trPr>
          <w:trHeight w:val="394"/>
        </w:trPr>
        <w:tc>
          <w:tcPr>
            <w:tcW w:w="5000" w:type="pct"/>
            <w:gridSpan w:val="4"/>
            <w:shd w:val="clear" w:color="auto" w:fill="FFFFFF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GB"/>
              </w:rPr>
            </w:pPr>
            <w:r w:rsidRPr="00B54C6C">
              <w:rPr>
                <w:b/>
                <w:lang w:val="en-GB"/>
              </w:rPr>
              <w:t xml:space="preserve">LAB values    </w:t>
            </w:r>
            <w:r w:rsidRPr="00B54C6C">
              <w:rPr>
                <w:lang w:val="en-GB"/>
              </w:rPr>
              <w:t>mean, (range)</w:t>
            </w:r>
          </w:p>
        </w:tc>
      </w:tr>
      <w:tr w:rsidR="00C04C14" w:rsidRPr="00B54C6C" w:rsidTr="00B54C6C">
        <w:trPr>
          <w:trHeight w:val="361"/>
        </w:trPr>
        <w:tc>
          <w:tcPr>
            <w:tcW w:w="2460" w:type="pct"/>
            <w:gridSpan w:val="2"/>
            <w:shd w:val="clear" w:color="auto" w:fill="F2F2F2"/>
          </w:tcPr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Lymphocyte count  (cells/µL)                       1574.2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 xml:space="preserve">                                                                 (70-15800)§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LDH  (U/L)                                       276.2 (121-856)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</w:p>
          <w:p w:rsidR="00C04C14" w:rsidRPr="00F42458" w:rsidRDefault="00C04C14" w:rsidP="00B54C6C">
            <w:pPr>
              <w:spacing w:after="0" w:line="240" w:lineRule="auto"/>
              <w:rPr>
                <w:lang w:val="it-IT"/>
              </w:rPr>
            </w:pPr>
            <w:r w:rsidRPr="00F42458">
              <w:rPr>
                <w:lang w:val="it-IT"/>
              </w:rPr>
              <w:t>D</w:t>
            </w:r>
            <w:r w:rsidR="00F42458" w:rsidRPr="00F42458">
              <w:rPr>
                <w:lang w:val="it-IT"/>
              </w:rPr>
              <w:t>-</w:t>
            </w:r>
            <w:r w:rsidRPr="00F42458">
              <w:rPr>
                <w:lang w:val="it-IT"/>
              </w:rPr>
              <w:t xml:space="preserve"> dimer (</w:t>
            </w:r>
            <w:r w:rsidR="00F42458" w:rsidRPr="00F42458">
              <w:rPr>
                <w:lang w:val="it-IT"/>
              </w:rPr>
              <w:t>µ</w:t>
            </w:r>
            <w:r w:rsidRPr="00F42458">
              <w:rPr>
                <w:lang w:val="it-IT"/>
              </w:rPr>
              <w:t>g/L</w:t>
            </w:r>
            <w:r w:rsidR="00F42458">
              <w:rPr>
                <w:lang w:val="it-IT"/>
              </w:rPr>
              <w:t xml:space="preserve"> DDU</w:t>
            </w:r>
            <w:r w:rsidRPr="00F42458">
              <w:rPr>
                <w:lang w:val="it-IT"/>
              </w:rPr>
              <w:t>)                 1299.7 (130-5375)</w:t>
            </w:r>
          </w:p>
          <w:p w:rsidR="00C04C14" w:rsidRPr="00F42458" w:rsidRDefault="00C04C14" w:rsidP="00B54C6C">
            <w:pPr>
              <w:spacing w:after="0" w:line="240" w:lineRule="auto"/>
              <w:rPr>
                <w:lang w:val="it-IT"/>
              </w:rPr>
            </w:pPr>
          </w:p>
          <w:p w:rsidR="00C04C14" w:rsidRPr="00F42458" w:rsidRDefault="00C04C14" w:rsidP="00B54C6C">
            <w:pPr>
              <w:spacing w:after="0" w:line="240" w:lineRule="auto"/>
              <w:rPr>
                <w:b/>
                <w:lang w:val="it-IT"/>
              </w:rPr>
            </w:pPr>
            <w:r w:rsidRPr="00F42458">
              <w:rPr>
                <w:lang w:val="it-IT"/>
              </w:rPr>
              <w:t xml:space="preserve">CR </w:t>
            </w:r>
            <w:r w:rsidR="00F42458" w:rsidRPr="00F42458">
              <w:rPr>
                <w:lang w:val="it-IT"/>
              </w:rPr>
              <w:t>P</w:t>
            </w:r>
            <w:r w:rsidRPr="00F42458">
              <w:rPr>
                <w:lang w:val="it-IT"/>
              </w:rPr>
              <w:t xml:space="preserve"> (mg/</w:t>
            </w:r>
            <w:proofErr w:type="spellStart"/>
            <w:r w:rsidRPr="00F42458">
              <w:rPr>
                <w:lang w:val="it-IT"/>
              </w:rPr>
              <w:t>dL</w:t>
            </w:r>
            <w:proofErr w:type="spellEnd"/>
            <w:r w:rsidRPr="00F42458">
              <w:rPr>
                <w:lang w:val="it-IT"/>
              </w:rPr>
              <w:t>)                                     8.5 (0.06-34.1)</w:t>
            </w:r>
          </w:p>
        </w:tc>
        <w:tc>
          <w:tcPr>
            <w:tcW w:w="1964" w:type="pct"/>
            <w:shd w:val="clear" w:color="auto" w:fill="BFBFBF"/>
            <w:vAlign w:val="center"/>
          </w:tcPr>
          <w:p w:rsidR="00C04C14" w:rsidRPr="00043E5D" w:rsidRDefault="00C04C14" w:rsidP="00B54C6C">
            <w:pPr>
              <w:spacing w:after="0" w:line="240" w:lineRule="auto"/>
              <w:rPr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Lymphocyte count  (cells/µL)    1180.0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 xml:space="preserve">                                                 (700-1630)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LDH  (U/L)                      320.2 (165-532)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  <w:p w:rsidR="00C04C14" w:rsidRPr="00F42458" w:rsidRDefault="00F42458" w:rsidP="00B54C6C">
            <w:pPr>
              <w:spacing w:after="0" w:line="240" w:lineRule="auto"/>
              <w:rPr>
                <w:lang w:val="it-IT"/>
              </w:rPr>
            </w:pPr>
            <w:proofErr w:type="spellStart"/>
            <w:r w:rsidRPr="00F42458">
              <w:rPr>
                <w:lang w:val="it-IT"/>
              </w:rPr>
              <w:t>D-</w:t>
            </w:r>
            <w:r w:rsidR="00C04C14" w:rsidRPr="00F42458">
              <w:rPr>
                <w:lang w:val="it-IT"/>
              </w:rPr>
              <w:t>dimer</w:t>
            </w:r>
            <w:proofErr w:type="spellEnd"/>
            <w:r w:rsidR="00C04C14" w:rsidRPr="00F42458">
              <w:rPr>
                <w:lang w:val="it-IT"/>
              </w:rPr>
              <w:t xml:space="preserve"> (</w:t>
            </w:r>
            <w:r w:rsidRPr="00F42458">
              <w:rPr>
                <w:lang w:val="it-IT"/>
              </w:rPr>
              <w:t>µg/L</w:t>
            </w:r>
            <w:r>
              <w:rPr>
                <w:lang w:val="it-IT"/>
              </w:rPr>
              <w:t xml:space="preserve"> DDU</w:t>
            </w:r>
            <w:r w:rsidR="00C04C14" w:rsidRPr="00F42458">
              <w:rPr>
                <w:lang w:val="it-IT"/>
              </w:rPr>
              <w:t xml:space="preserve">) </w:t>
            </w:r>
            <w:r w:rsidRPr="00F42458">
              <w:rPr>
                <w:lang w:val="it-IT"/>
              </w:rPr>
              <w:t xml:space="preserve"> </w:t>
            </w:r>
            <w:r w:rsidR="00C04C14" w:rsidRPr="00F42458">
              <w:rPr>
                <w:lang w:val="it-IT"/>
              </w:rPr>
              <w:t>752.5 (155-2360)</w:t>
            </w:r>
          </w:p>
          <w:p w:rsidR="00C04C14" w:rsidRPr="00F42458" w:rsidRDefault="00C04C14" w:rsidP="00B54C6C">
            <w:pPr>
              <w:spacing w:after="0" w:line="240" w:lineRule="auto"/>
              <w:rPr>
                <w:lang w:val="it-IT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CR</w:t>
            </w:r>
            <w:r w:rsidR="00F42458" w:rsidRPr="00B54C6C">
              <w:rPr>
                <w:lang w:val="en-GB"/>
              </w:rPr>
              <w:t>P</w:t>
            </w:r>
            <w:r w:rsidRPr="00B54C6C">
              <w:rPr>
                <w:lang w:val="en-GB"/>
              </w:rPr>
              <w:t xml:space="preserve">  (mg/</w:t>
            </w:r>
            <w:proofErr w:type="spellStart"/>
            <w:r w:rsidRPr="00B54C6C">
              <w:rPr>
                <w:lang w:val="en-GB"/>
              </w:rPr>
              <w:t>dL</w:t>
            </w:r>
            <w:proofErr w:type="spellEnd"/>
            <w:r w:rsidRPr="00B54C6C">
              <w:rPr>
                <w:lang w:val="en-GB"/>
              </w:rPr>
              <w:t>)              11.1 (2.86-20.01)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</w:tc>
        <w:tc>
          <w:tcPr>
            <w:tcW w:w="576" w:type="pct"/>
            <w:vAlign w:val="center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  <w:r w:rsidRPr="00B54C6C">
              <w:rPr>
                <w:b/>
                <w:lang w:val="en-US"/>
              </w:rPr>
              <w:t>0.0</w:t>
            </w:r>
            <w:r w:rsidR="00715416">
              <w:rPr>
                <w:b/>
                <w:lang w:val="en-US"/>
              </w:rPr>
              <w:t>9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  <w:r w:rsidRPr="00B54C6C">
              <w:rPr>
                <w:b/>
                <w:lang w:val="en-US"/>
              </w:rPr>
              <w:t>0.45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</w:p>
          <w:p w:rsidR="00C04C14" w:rsidRPr="00B54C6C" w:rsidRDefault="00715416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0.22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  <w:r w:rsidRPr="00B54C6C">
              <w:rPr>
                <w:b/>
                <w:lang w:val="en-US"/>
              </w:rPr>
              <w:t>0.45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lang w:val="en-US"/>
              </w:rPr>
            </w:pPr>
          </w:p>
        </w:tc>
      </w:tr>
    </w:tbl>
    <w:p w:rsidR="00C04C14" w:rsidRDefault="00C04C14" w:rsidP="006961AA">
      <w:pPr>
        <w:spacing w:line="240" w:lineRule="atLeast"/>
        <w:rPr>
          <w:b/>
          <w:sz w:val="14"/>
          <w:szCs w:val="14"/>
        </w:rPr>
      </w:pPr>
    </w:p>
    <w:p w:rsidR="00C04C14" w:rsidRPr="006D69C9" w:rsidRDefault="00F42458" w:rsidP="006961AA">
      <w:pPr>
        <w:spacing w:line="240" w:lineRule="atLeast"/>
        <w:rPr>
          <w:sz w:val="20"/>
          <w:szCs w:val="20"/>
        </w:rPr>
      </w:pPr>
      <w:r w:rsidRPr="006D69C9">
        <w:rPr>
          <w:sz w:val="20"/>
          <w:szCs w:val="20"/>
        </w:rPr>
        <w:t>LDH=lactate dehydrogenase, CRP= C reactive protein</w:t>
      </w:r>
      <w:r w:rsidR="00C04C14" w:rsidRPr="006D69C9">
        <w:rPr>
          <w:sz w:val="20"/>
          <w:szCs w:val="20"/>
        </w:rPr>
        <w:t xml:space="preserve">. </w:t>
      </w:r>
    </w:p>
    <w:p w:rsidR="00C04C14" w:rsidRPr="00994ECC" w:rsidRDefault="00C04C14" w:rsidP="00414541"/>
    <w:p w:rsidR="00C04C14" w:rsidRDefault="00C04C14" w:rsidP="00414541">
      <w:pPr>
        <w:rPr>
          <w:lang w:val="en-GB"/>
        </w:rPr>
      </w:pPr>
    </w:p>
    <w:p w:rsidR="00C04C14" w:rsidRDefault="00C04C14" w:rsidP="00414541">
      <w:pPr>
        <w:rPr>
          <w:lang w:val="en-GB"/>
        </w:rPr>
      </w:pPr>
    </w:p>
    <w:p w:rsidR="00C04C14" w:rsidRDefault="00C04C14" w:rsidP="00414541">
      <w:pPr>
        <w:rPr>
          <w:lang w:val="en-GB"/>
        </w:rPr>
      </w:pPr>
    </w:p>
    <w:p w:rsidR="00C04C14" w:rsidRDefault="00C04C14" w:rsidP="00414541">
      <w:pPr>
        <w:rPr>
          <w:lang w:val="en-GB"/>
        </w:rPr>
      </w:pPr>
    </w:p>
    <w:p w:rsidR="00C04C14" w:rsidRDefault="00C04C14" w:rsidP="00414541">
      <w:pPr>
        <w:rPr>
          <w:lang w:val="en-GB"/>
        </w:rPr>
      </w:pPr>
    </w:p>
    <w:p w:rsidR="00994ECC" w:rsidRDefault="00994ECC" w:rsidP="00414541">
      <w:pPr>
        <w:rPr>
          <w:lang w:val="en-GB"/>
        </w:rPr>
      </w:pPr>
    </w:p>
    <w:p w:rsidR="00994ECC" w:rsidRDefault="00994ECC" w:rsidP="00414541">
      <w:pPr>
        <w:rPr>
          <w:lang w:val="en-GB"/>
        </w:rPr>
      </w:pPr>
    </w:p>
    <w:p w:rsidR="00C04C14" w:rsidRDefault="00C04C14" w:rsidP="00414541">
      <w:pPr>
        <w:rPr>
          <w:lang w:val="en-GB"/>
        </w:rPr>
      </w:pPr>
    </w:p>
    <w:p w:rsidR="00043E5D" w:rsidRDefault="00043E5D">
      <w:pPr>
        <w:rPr>
          <w:b/>
          <w:lang w:val="en-GB"/>
        </w:rPr>
      </w:pPr>
    </w:p>
    <w:sectPr w:rsidR="00043E5D" w:rsidSect="00DE1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7086B"/>
    <w:multiLevelType w:val="hybridMultilevel"/>
    <w:tmpl w:val="427054A8"/>
    <w:lvl w:ilvl="0" w:tplc="9B208CF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56515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A7B1010"/>
    <w:multiLevelType w:val="hybridMultilevel"/>
    <w:tmpl w:val="0B9E1D32"/>
    <w:lvl w:ilvl="0" w:tplc="71AAF47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884368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51420D5"/>
    <w:multiLevelType w:val="hybridMultilevel"/>
    <w:tmpl w:val="D11CB858"/>
    <w:lvl w:ilvl="0" w:tplc="B72A5678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EE5D0B"/>
    <w:rsid w:val="00000AC7"/>
    <w:rsid w:val="00003BC0"/>
    <w:rsid w:val="00005482"/>
    <w:rsid w:val="00021CB1"/>
    <w:rsid w:val="00022AD7"/>
    <w:rsid w:val="0002643A"/>
    <w:rsid w:val="0003181B"/>
    <w:rsid w:val="00035815"/>
    <w:rsid w:val="000428C4"/>
    <w:rsid w:val="00043E5D"/>
    <w:rsid w:val="00046AD0"/>
    <w:rsid w:val="00047C99"/>
    <w:rsid w:val="00050CBC"/>
    <w:rsid w:val="00052D9C"/>
    <w:rsid w:val="00055F67"/>
    <w:rsid w:val="00064677"/>
    <w:rsid w:val="00064970"/>
    <w:rsid w:val="00064B37"/>
    <w:rsid w:val="00072EFD"/>
    <w:rsid w:val="00075024"/>
    <w:rsid w:val="00076381"/>
    <w:rsid w:val="000842B6"/>
    <w:rsid w:val="000A3A8C"/>
    <w:rsid w:val="000B2ACF"/>
    <w:rsid w:val="000B3780"/>
    <w:rsid w:val="000B6851"/>
    <w:rsid w:val="000C3839"/>
    <w:rsid w:val="000D0812"/>
    <w:rsid w:val="000D130F"/>
    <w:rsid w:val="000D34C5"/>
    <w:rsid w:val="000D62AE"/>
    <w:rsid w:val="000D77D4"/>
    <w:rsid w:val="000E228E"/>
    <w:rsid w:val="000E3BD1"/>
    <w:rsid w:val="000E5731"/>
    <w:rsid w:val="000F2EC0"/>
    <w:rsid w:val="000F4BCF"/>
    <w:rsid w:val="000F5C55"/>
    <w:rsid w:val="000F5CFA"/>
    <w:rsid w:val="0010752A"/>
    <w:rsid w:val="0012018B"/>
    <w:rsid w:val="00126EB2"/>
    <w:rsid w:val="00130B45"/>
    <w:rsid w:val="0013367E"/>
    <w:rsid w:val="00140D55"/>
    <w:rsid w:val="00140DB6"/>
    <w:rsid w:val="00147553"/>
    <w:rsid w:val="00147EBF"/>
    <w:rsid w:val="00151BA9"/>
    <w:rsid w:val="00165AB7"/>
    <w:rsid w:val="001748A8"/>
    <w:rsid w:val="00174E58"/>
    <w:rsid w:val="00177191"/>
    <w:rsid w:val="001811EF"/>
    <w:rsid w:val="001838E4"/>
    <w:rsid w:val="0018722B"/>
    <w:rsid w:val="00197FBC"/>
    <w:rsid w:val="001A1896"/>
    <w:rsid w:val="001A4729"/>
    <w:rsid w:val="001B2224"/>
    <w:rsid w:val="001B7EAD"/>
    <w:rsid w:val="001C63A3"/>
    <w:rsid w:val="001D2B29"/>
    <w:rsid w:val="001D5484"/>
    <w:rsid w:val="001E31D7"/>
    <w:rsid w:val="001F082F"/>
    <w:rsid w:val="001F3BE9"/>
    <w:rsid w:val="002116C1"/>
    <w:rsid w:val="00215BC9"/>
    <w:rsid w:val="00216FAF"/>
    <w:rsid w:val="00237777"/>
    <w:rsid w:val="00246632"/>
    <w:rsid w:val="00260B85"/>
    <w:rsid w:val="0026458B"/>
    <w:rsid w:val="002647FD"/>
    <w:rsid w:val="00272446"/>
    <w:rsid w:val="0027654D"/>
    <w:rsid w:val="002875E9"/>
    <w:rsid w:val="00295275"/>
    <w:rsid w:val="00297058"/>
    <w:rsid w:val="002A076E"/>
    <w:rsid w:val="002A56F4"/>
    <w:rsid w:val="002A602F"/>
    <w:rsid w:val="002C16BD"/>
    <w:rsid w:val="002C2C2E"/>
    <w:rsid w:val="002C335B"/>
    <w:rsid w:val="002D01FA"/>
    <w:rsid w:val="002D6B18"/>
    <w:rsid w:val="002E4F77"/>
    <w:rsid w:val="002F5D03"/>
    <w:rsid w:val="002F793E"/>
    <w:rsid w:val="00300313"/>
    <w:rsid w:val="00306CE3"/>
    <w:rsid w:val="0030731B"/>
    <w:rsid w:val="00313D03"/>
    <w:rsid w:val="00314E7C"/>
    <w:rsid w:val="0032383F"/>
    <w:rsid w:val="00325E3F"/>
    <w:rsid w:val="0032683D"/>
    <w:rsid w:val="00333B66"/>
    <w:rsid w:val="0033624B"/>
    <w:rsid w:val="003430DD"/>
    <w:rsid w:val="00343167"/>
    <w:rsid w:val="00345BA2"/>
    <w:rsid w:val="00345BA5"/>
    <w:rsid w:val="003475C6"/>
    <w:rsid w:val="003535BE"/>
    <w:rsid w:val="00355B5E"/>
    <w:rsid w:val="00355EDF"/>
    <w:rsid w:val="00360B8C"/>
    <w:rsid w:val="0036205F"/>
    <w:rsid w:val="00363D11"/>
    <w:rsid w:val="00370F8D"/>
    <w:rsid w:val="00372A36"/>
    <w:rsid w:val="00374E00"/>
    <w:rsid w:val="00376421"/>
    <w:rsid w:val="00376658"/>
    <w:rsid w:val="0039572F"/>
    <w:rsid w:val="003A49FC"/>
    <w:rsid w:val="003B487A"/>
    <w:rsid w:val="003D2A48"/>
    <w:rsid w:val="003F5D03"/>
    <w:rsid w:val="003F6C79"/>
    <w:rsid w:val="00400E49"/>
    <w:rsid w:val="004012FE"/>
    <w:rsid w:val="00414541"/>
    <w:rsid w:val="00417CDD"/>
    <w:rsid w:val="00427C54"/>
    <w:rsid w:val="00427EB2"/>
    <w:rsid w:val="00445B4D"/>
    <w:rsid w:val="00450A57"/>
    <w:rsid w:val="00451EC6"/>
    <w:rsid w:val="00454F1E"/>
    <w:rsid w:val="00465F86"/>
    <w:rsid w:val="00470ED9"/>
    <w:rsid w:val="00476FEE"/>
    <w:rsid w:val="00482413"/>
    <w:rsid w:val="00491E56"/>
    <w:rsid w:val="00496D2B"/>
    <w:rsid w:val="004A2890"/>
    <w:rsid w:val="004B02AB"/>
    <w:rsid w:val="004B2B3D"/>
    <w:rsid w:val="004D2949"/>
    <w:rsid w:val="004D3611"/>
    <w:rsid w:val="004D68AA"/>
    <w:rsid w:val="004E4825"/>
    <w:rsid w:val="004E4EBF"/>
    <w:rsid w:val="004F64CB"/>
    <w:rsid w:val="00505599"/>
    <w:rsid w:val="00506912"/>
    <w:rsid w:val="0051115F"/>
    <w:rsid w:val="00514334"/>
    <w:rsid w:val="0051465A"/>
    <w:rsid w:val="0052583B"/>
    <w:rsid w:val="00527B8A"/>
    <w:rsid w:val="00534720"/>
    <w:rsid w:val="00536968"/>
    <w:rsid w:val="00537196"/>
    <w:rsid w:val="005450E9"/>
    <w:rsid w:val="00557B99"/>
    <w:rsid w:val="00557C3B"/>
    <w:rsid w:val="00570B6A"/>
    <w:rsid w:val="0057440C"/>
    <w:rsid w:val="005A43CA"/>
    <w:rsid w:val="005B42E3"/>
    <w:rsid w:val="005B6D63"/>
    <w:rsid w:val="005C0007"/>
    <w:rsid w:val="005D30D0"/>
    <w:rsid w:val="005D3275"/>
    <w:rsid w:val="005F6B45"/>
    <w:rsid w:val="00601F1E"/>
    <w:rsid w:val="00605EEC"/>
    <w:rsid w:val="00606891"/>
    <w:rsid w:val="00606DDE"/>
    <w:rsid w:val="00607B4D"/>
    <w:rsid w:val="00620DAE"/>
    <w:rsid w:val="00632FB3"/>
    <w:rsid w:val="0063333D"/>
    <w:rsid w:val="00634609"/>
    <w:rsid w:val="00634BD9"/>
    <w:rsid w:val="0064179D"/>
    <w:rsid w:val="00655294"/>
    <w:rsid w:val="006609ED"/>
    <w:rsid w:val="00661B76"/>
    <w:rsid w:val="00664B64"/>
    <w:rsid w:val="006779F9"/>
    <w:rsid w:val="00687350"/>
    <w:rsid w:val="006939A6"/>
    <w:rsid w:val="006961AA"/>
    <w:rsid w:val="006A137D"/>
    <w:rsid w:val="006A75CF"/>
    <w:rsid w:val="006D56FD"/>
    <w:rsid w:val="006D592C"/>
    <w:rsid w:val="006D69C9"/>
    <w:rsid w:val="006D7723"/>
    <w:rsid w:val="006F0791"/>
    <w:rsid w:val="006F0E24"/>
    <w:rsid w:val="006F3BA0"/>
    <w:rsid w:val="006F4E94"/>
    <w:rsid w:val="006F6E4E"/>
    <w:rsid w:val="00701161"/>
    <w:rsid w:val="00702737"/>
    <w:rsid w:val="00714B39"/>
    <w:rsid w:val="00715416"/>
    <w:rsid w:val="00720539"/>
    <w:rsid w:val="00722E30"/>
    <w:rsid w:val="007253C7"/>
    <w:rsid w:val="00745571"/>
    <w:rsid w:val="007472DD"/>
    <w:rsid w:val="00757EBE"/>
    <w:rsid w:val="00762666"/>
    <w:rsid w:val="00762DAA"/>
    <w:rsid w:val="0076353C"/>
    <w:rsid w:val="007645FF"/>
    <w:rsid w:val="00764BF2"/>
    <w:rsid w:val="00770BD5"/>
    <w:rsid w:val="00770DE8"/>
    <w:rsid w:val="00781B82"/>
    <w:rsid w:val="00792D35"/>
    <w:rsid w:val="007965FA"/>
    <w:rsid w:val="007A4AB8"/>
    <w:rsid w:val="007A7205"/>
    <w:rsid w:val="007B14B4"/>
    <w:rsid w:val="007D1063"/>
    <w:rsid w:val="007D264F"/>
    <w:rsid w:val="007D41AD"/>
    <w:rsid w:val="007D63B3"/>
    <w:rsid w:val="007E1335"/>
    <w:rsid w:val="007E2B28"/>
    <w:rsid w:val="007E67F8"/>
    <w:rsid w:val="007F354D"/>
    <w:rsid w:val="007F4843"/>
    <w:rsid w:val="008059F7"/>
    <w:rsid w:val="008079AA"/>
    <w:rsid w:val="00825E34"/>
    <w:rsid w:val="00850442"/>
    <w:rsid w:val="0086713D"/>
    <w:rsid w:val="00871FDC"/>
    <w:rsid w:val="008841DB"/>
    <w:rsid w:val="00884937"/>
    <w:rsid w:val="0088536D"/>
    <w:rsid w:val="008926D6"/>
    <w:rsid w:val="008A1141"/>
    <w:rsid w:val="008B04F7"/>
    <w:rsid w:val="008B22EF"/>
    <w:rsid w:val="008B302A"/>
    <w:rsid w:val="008B74E8"/>
    <w:rsid w:val="008B7DD0"/>
    <w:rsid w:val="008B7F88"/>
    <w:rsid w:val="008D3ABF"/>
    <w:rsid w:val="008E5C26"/>
    <w:rsid w:val="008F7093"/>
    <w:rsid w:val="00903715"/>
    <w:rsid w:val="0090394C"/>
    <w:rsid w:val="00913D22"/>
    <w:rsid w:val="00922ED1"/>
    <w:rsid w:val="0093373C"/>
    <w:rsid w:val="009369FC"/>
    <w:rsid w:val="00936BD1"/>
    <w:rsid w:val="0093719B"/>
    <w:rsid w:val="009403E4"/>
    <w:rsid w:val="00942208"/>
    <w:rsid w:val="0096266A"/>
    <w:rsid w:val="00972153"/>
    <w:rsid w:val="00974951"/>
    <w:rsid w:val="00984107"/>
    <w:rsid w:val="00992380"/>
    <w:rsid w:val="009933B6"/>
    <w:rsid w:val="00993965"/>
    <w:rsid w:val="00994ECC"/>
    <w:rsid w:val="00995C3C"/>
    <w:rsid w:val="009A4FC0"/>
    <w:rsid w:val="009A5A07"/>
    <w:rsid w:val="009B33C5"/>
    <w:rsid w:val="009B7789"/>
    <w:rsid w:val="009C1FDA"/>
    <w:rsid w:val="009D02E4"/>
    <w:rsid w:val="009D2AF2"/>
    <w:rsid w:val="009D6242"/>
    <w:rsid w:val="009D7032"/>
    <w:rsid w:val="009F153B"/>
    <w:rsid w:val="009F5150"/>
    <w:rsid w:val="00A06758"/>
    <w:rsid w:val="00A10391"/>
    <w:rsid w:val="00A10C1C"/>
    <w:rsid w:val="00A20178"/>
    <w:rsid w:val="00A24C82"/>
    <w:rsid w:val="00A32661"/>
    <w:rsid w:val="00A35B39"/>
    <w:rsid w:val="00A43C0A"/>
    <w:rsid w:val="00A502E9"/>
    <w:rsid w:val="00A521B4"/>
    <w:rsid w:val="00A57420"/>
    <w:rsid w:val="00A57A20"/>
    <w:rsid w:val="00A61EE4"/>
    <w:rsid w:val="00A71374"/>
    <w:rsid w:val="00A74D0B"/>
    <w:rsid w:val="00A82951"/>
    <w:rsid w:val="00A87789"/>
    <w:rsid w:val="00AA1DF8"/>
    <w:rsid w:val="00AB3F27"/>
    <w:rsid w:val="00AB57D4"/>
    <w:rsid w:val="00AC360E"/>
    <w:rsid w:val="00AD3BF5"/>
    <w:rsid w:val="00AD7C53"/>
    <w:rsid w:val="00AE0FEB"/>
    <w:rsid w:val="00AE48C5"/>
    <w:rsid w:val="00AE528B"/>
    <w:rsid w:val="00AF3FF1"/>
    <w:rsid w:val="00B02FB5"/>
    <w:rsid w:val="00B03FFA"/>
    <w:rsid w:val="00B04C23"/>
    <w:rsid w:val="00B06214"/>
    <w:rsid w:val="00B06921"/>
    <w:rsid w:val="00B12668"/>
    <w:rsid w:val="00B13A30"/>
    <w:rsid w:val="00B17695"/>
    <w:rsid w:val="00B20E86"/>
    <w:rsid w:val="00B22C66"/>
    <w:rsid w:val="00B2674C"/>
    <w:rsid w:val="00B33E2C"/>
    <w:rsid w:val="00B46732"/>
    <w:rsid w:val="00B53CA5"/>
    <w:rsid w:val="00B54C6C"/>
    <w:rsid w:val="00B55481"/>
    <w:rsid w:val="00B65283"/>
    <w:rsid w:val="00B73E22"/>
    <w:rsid w:val="00B75938"/>
    <w:rsid w:val="00B76BED"/>
    <w:rsid w:val="00B84331"/>
    <w:rsid w:val="00B8584F"/>
    <w:rsid w:val="00B947E2"/>
    <w:rsid w:val="00B94AD9"/>
    <w:rsid w:val="00B9540E"/>
    <w:rsid w:val="00B95485"/>
    <w:rsid w:val="00BA02B4"/>
    <w:rsid w:val="00BA46C7"/>
    <w:rsid w:val="00BA4F74"/>
    <w:rsid w:val="00BB465A"/>
    <w:rsid w:val="00BC1338"/>
    <w:rsid w:val="00BC28A2"/>
    <w:rsid w:val="00BC334E"/>
    <w:rsid w:val="00BC5476"/>
    <w:rsid w:val="00BD0C73"/>
    <w:rsid w:val="00BD653B"/>
    <w:rsid w:val="00BE51D0"/>
    <w:rsid w:val="00C00394"/>
    <w:rsid w:val="00C04C14"/>
    <w:rsid w:val="00C06C41"/>
    <w:rsid w:val="00C151C2"/>
    <w:rsid w:val="00C1725E"/>
    <w:rsid w:val="00C223A6"/>
    <w:rsid w:val="00C3139A"/>
    <w:rsid w:val="00C34258"/>
    <w:rsid w:val="00C34E79"/>
    <w:rsid w:val="00C3705E"/>
    <w:rsid w:val="00C4342A"/>
    <w:rsid w:val="00C44895"/>
    <w:rsid w:val="00C46DFB"/>
    <w:rsid w:val="00C56980"/>
    <w:rsid w:val="00C70737"/>
    <w:rsid w:val="00C73DE5"/>
    <w:rsid w:val="00C84B22"/>
    <w:rsid w:val="00C9658E"/>
    <w:rsid w:val="00C9767D"/>
    <w:rsid w:val="00CB02B8"/>
    <w:rsid w:val="00CB131A"/>
    <w:rsid w:val="00CB4E60"/>
    <w:rsid w:val="00CC2AD2"/>
    <w:rsid w:val="00CC3FA4"/>
    <w:rsid w:val="00CC4115"/>
    <w:rsid w:val="00CD3453"/>
    <w:rsid w:val="00CD4C49"/>
    <w:rsid w:val="00CD6E8E"/>
    <w:rsid w:val="00CD71F9"/>
    <w:rsid w:val="00CE11F5"/>
    <w:rsid w:val="00CE1278"/>
    <w:rsid w:val="00D0265B"/>
    <w:rsid w:val="00D02E5F"/>
    <w:rsid w:val="00D0450A"/>
    <w:rsid w:val="00D07D49"/>
    <w:rsid w:val="00D12E9B"/>
    <w:rsid w:val="00D1759D"/>
    <w:rsid w:val="00D219AA"/>
    <w:rsid w:val="00D2228C"/>
    <w:rsid w:val="00D3560C"/>
    <w:rsid w:val="00D416A0"/>
    <w:rsid w:val="00D44071"/>
    <w:rsid w:val="00D453DD"/>
    <w:rsid w:val="00D464FB"/>
    <w:rsid w:val="00D472AF"/>
    <w:rsid w:val="00D569C5"/>
    <w:rsid w:val="00D61738"/>
    <w:rsid w:val="00D63AEA"/>
    <w:rsid w:val="00D6585A"/>
    <w:rsid w:val="00D674A4"/>
    <w:rsid w:val="00D706CE"/>
    <w:rsid w:val="00D77999"/>
    <w:rsid w:val="00D9400A"/>
    <w:rsid w:val="00D94714"/>
    <w:rsid w:val="00D97A21"/>
    <w:rsid w:val="00DA19F3"/>
    <w:rsid w:val="00DA7D85"/>
    <w:rsid w:val="00DB0D37"/>
    <w:rsid w:val="00DB3D4F"/>
    <w:rsid w:val="00DB4F04"/>
    <w:rsid w:val="00DC4981"/>
    <w:rsid w:val="00DC51B2"/>
    <w:rsid w:val="00DC7EA5"/>
    <w:rsid w:val="00DD38A8"/>
    <w:rsid w:val="00DE1494"/>
    <w:rsid w:val="00DE290F"/>
    <w:rsid w:val="00DF408A"/>
    <w:rsid w:val="00E011C8"/>
    <w:rsid w:val="00E03FCE"/>
    <w:rsid w:val="00E13B82"/>
    <w:rsid w:val="00E14F92"/>
    <w:rsid w:val="00E238A1"/>
    <w:rsid w:val="00E30F84"/>
    <w:rsid w:val="00E323A1"/>
    <w:rsid w:val="00E4000E"/>
    <w:rsid w:val="00E50E6F"/>
    <w:rsid w:val="00E65771"/>
    <w:rsid w:val="00E7651B"/>
    <w:rsid w:val="00E775C1"/>
    <w:rsid w:val="00E83A2C"/>
    <w:rsid w:val="00E8514E"/>
    <w:rsid w:val="00E90B99"/>
    <w:rsid w:val="00E91615"/>
    <w:rsid w:val="00E92D38"/>
    <w:rsid w:val="00E972AF"/>
    <w:rsid w:val="00EA09F7"/>
    <w:rsid w:val="00EA1D1A"/>
    <w:rsid w:val="00EB170F"/>
    <w:rsid w:val="00EB6B20"/>
    <w:rsid w:val="00ED26C2"/>
    <w:rsid w:val="00ED3E30"/>
    <w:rsid w:val="00EE53C4"/>
    <w:rsid w:val="00EE5D0B"/>
    <w:rsid w:val="00F0606F"/>
    <w:rsid w:val="00F07B7D"/>
    <w:rsid w:val="00F11F3A"/>
    <w:rsid w:val="00F13DBB"/>
    <w:rsid w:val="00F22A67"/>
    <w:rsid w:val="00F279B9"/>
    <w:rsid w:val="00F42458"/>
    <w:rsid w:val="00F430E2"/>
    <w:rsid w:val="00F43E1C"/>
    <w:rsid w:val="00F50591"/>
    <w:rsid w:val="00F5114A"/>
    <w:rsid w:val="00F54212"/>
    <w:rsid w:val="00F542ED"/>
    <w:rsid w:val="00F56D42"/>
    <w:rsid w:val="00F62709"/>
    <w:rsid w:val="00F63BBC"/>
    <w:rsid w:val="00F64400"/>
    <w:rsid w:val="00F647A0"/>
    <w:rsid w:val="00F65C73"/>
    <w:rsid w:val="00F66B69"/>
    <w:rsid w:val="00F801CA"/>
    <w:rsid w:val="00F87E2B"/>
    <w:rsid w:val="00F90C18"/>
    <w:rsid w:val="00F91149"/>
    <w:rsid w:val="00F94CD1"/>
    <w:rsid w:val="00F96909"/>
    <w:rsid w:val="00FA358B"/>
    <w:rsid w:val="00FC3BF2"/>
    <w:rsid w:val="00FC5B40"/>
    <w:rsid w:val="00FE1175"/>
    <w:rsid w:val="00FE58BF"/>
    <w:rsid w:val="00FE6E40"/>
    <w:rsid w:val="00FE6F71"/>
    <w:rsid w:val="00FE7BE4"/>
    <w:rsid w:val="00FF4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1494"/>
    <w:pPr>
      <w:spacing w:after="160" w:line="259" w:lineRule="auto"/>
    </w:pPr>
    <w:rPr>
      <w:lang w:val="nl-NL"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D674A4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D674A4"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D674A4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D674A4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D674A4"/>
    <w:pPr>
      <w:keepNext/>
      <w:keepLines/>
      <w:spacing w:before="40" w:after="0"/>
      <w:outlineLvl w:val="4"/>
    </w:pPr>
    <w:rPr>
      <w:rFonts w:ascii="Calibri Light" w:eastAsia="Times New Roman" w:hAnsi="Calibri Light"/>
      <w:color w:val="2F5496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D674A4"/>
    <w:pPr>
      <w:keepNext/>
      <w:keepLines/>
      <w:spacing w:before="40" w:after="0"/>
      <w:outlineLvl w:val="5"/>
    </w:pPr>
    <w:rPr>
      <w:rFonts w:ascii="Calibri Light" w:eastAsia="Times New Roman" w:hAnsi="Calibri Light"/>
      <w:color w:val="1F3763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D674A4"/>
    <w:pPr>
      <w:keepNext/>
      <w:keepLines/>
      <w:spacing w:before="40" w:after="0"/>
      <w:outlineLvl w:val="6"/>
    </w:pPr>
    <w:rPr>
      <w:rFonts w:ascii="Calibri Light" w:eastAsia="Times New Roman" w:hAnsi="Calibri Light"/>
      <w:i/>
      <w:iCs/>
      <w:color w:val="1F376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D674A4"/>
    <w:rPr>
      <w:rFonts w:ascii="Calibri Light" w:hAnsi="Calibri Light" w:cs="Times New Roman"/>
      <w:color w:val="2F5496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D674A4"/>
    <w:rPr>
      <w:rFonts w:ascii="Calibri Light" w:hAnsi="Calibri Light" w:cs="Times New Roman"/>
      <w:color w:val="2F5496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D674A4"/>
    <w:rPr>
      <w:rFonts w:ascii="Calibri Light" w:hAnsi="Calibri Light" w:cs="Times New Roman"/>
      <w:color w:val="1F3763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D674A4"/>
    <w:rPr>
      <w:rFonts w:ascii="Calibri Light" w:hAnsi="Calibri Light" w:cs="Times New Roman"/>
      <w:i/>
      <w:iCs/>
      <w:color w:val="2F5496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D674A4"/>
    <w:rPr>
      <w:rFonts w:ascii="Calibri Light" w:hAnsi="Calibri Light" w:cs="Times New Roman"/>
      <w:color w:val="2F5496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D674A4"/>
    <w:rPr>
      <w:rFonts w:ascii="Calibri Light" w:hAnsi="Calibri Light" w:cs="Times New Roman"/>
      <w:color w:val="1F3763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D674A4"/>
    <w:rPr>
      <w:rFonts w:ascii="Calibri Light" w:hAnsi="Calibri Light" w:cs="Times New Roman"/>
      <w:i/>
      <w:iCs/>
      <w:color w:val="1F3763"/>
    </w:rPr>
  </w:style>
  <w:style w:type="table" w:styleId="Grigliatabella">
    <w:name w:val="Table Grid"/>
    <w:basedOn w:val="Tabellanormale"/>
    <w:uiPriority w:val="99"/>
    <w:rsid w:val="00EE5D0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uiPriority w:val="99"/>
    <w:rsid w:val="00EE5D0B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asemplice1">
    <w:name w:val="Table Simple 1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table" w:styleId="Tabellasemplice2">
    <w:name w:val="Table Simple 2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ellasemplice3">
    <w:name w:val="Table Simple 3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table" w:customStyle="1" w:styleId="PlainTable41">
    <w:name w:val="Plain Table 41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character" w:styleId="Rimandocommento">
    <w:name w:val="annotation reference"/>
    <w:basedOn w:val="Carpredefinitoparagrafo"/>
    <w:uiPriority w:val="99"/>
    <w:semiHidden/>
    <w:rsid w:val="00EE5D0B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EE5D0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EE5D0B"/>
    <w:rPr>
      <w:rFonts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EE5D0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EE5D0B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rsid w:val="00EE5D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E5D0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99"/>
    <w:qFormat/>
    <w:rsid w:val="00470ED9"/>
    <w:pPr>
      <w:ind w:left="720"/>
      <w:contextualSpacing/>
    </w:pPr>
  </w:style>
  <w:style w:type="paragraph" w:styleId="Nessunaspaziatura">
    <w:name w:val="No Spacing"/>
    <w:uiPriority w:val="99"/>
    <w:qFormat/>
    <w:rsid w:val="00D674A4"/>
    <w:rPr>
      <w:lang w:val="nl-NL" w:eastAsia="en-US"/>
    </w:rPr>
  </w:style>
  <w:style w:type="paragraph" w:styleId="Titolo">
    <w:name w:val="Title"/>
    <w:basedOn w:val="Normale"/>
    <w:next w:val="Normale"/>
    <w:link w:val="TitoloCarattere"/>
    <w:uiPriority w:val="99"/>
    <w:qFormat/>
    <w:rsid w:val="00D674A4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99"/>
    <w:locked/>
    <w:rsid w:val="00D674A4"/>
    <w:rPr>
      <w:rFonts w:ascii="Calibri Light" w:hAnsi="Calibri Light" w:cs="Times New Roman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Figure 1</vt:lpstr>
    </vt:vector>
  </TitlesOfParts>
  <Company/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Figure 1</dc:title>
  <dc:creator>Gebruiker</dc:creator>
  <cp:lastModifiedBy>MoRondo</cp:lastModifiedBy>
  <cp:revision>12</cp:revision>
  <cp:lastPrinted>2021-01-25T12:31:00Z</cp:lastPrinted>
  <dcterms:created xsi:type="dcterms:W3CDTF">2021-01-26T22:49:00Z</dcterms:created>
  <dcterms:modified xsi:type="dcterms:W3CDTF">2021-01-31T13:35:00Z</dcterms:modified>
</cp:coreProperties>
</file>