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E79" w:rsidRPr="00F016E4" w:rsidRDefault="003F6E79" w:rsidP="003F6E79">
      <w:pPr>
        <w:widowControl/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F016E4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S</w:t>
      </w:r>
      <w:r w:rsidRPr="00F016E4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1. </w:t>
      </w:r>
      <w:r w:rsidRPr="00F016E4">
        <w:rPr>
          <w:rFonts w:ascii="Times New Roman" w:hAnsi="Times New Roman" w:cs="Times New Roman"/>
          <w:kern w:val="0"/>
          <w:sz w:val="24"/>
          <w:szCs w:val="24"/>
        </w:rPr>
        <w:t xml:space="preserve">Composition and </w:t>
      </w:r>
      <w:r>
        <w:rPr>
          <w:rFonts w:ascii="Times New Roman" w:hAnsi="Times New Roman" w:cs="Times New Roman"/>
          <w:kern w:val="0"/>
          <w:sz w:val="24"/>
          <w:szCs w:val="24"/>
        </w:rPr>
        <w:t>n</w:t>
      </w:r>
      <w:r w:rsidRPr="00F016E4">
        <w:rPr>
          <w:rFonts w:ascii="Times New Roman" w:hAnsi="Times New Roman" w:cs="Times New Roman"/>
          <w:kern w:val="0"/>
          <w:sz w:val="24"/>
          <w:szCs w:val="24"/>
        </w:rPr>
        <w:t xml:space="preserve">utritional </w:t>
      </w:r>
      <w:r>
        <w:rPr>
          <w:rFonts w:ascii="Times New Roman" w:hAnsi="Times New Roman" w:cs="Times New Roman"/>
          <w:kern w:val="0"/>
          <w:sz w:val="24"/>
          <w:szCs w:val="24"/>
        </w:rPr>
        <w:t>l</w:t>
      </w:r>
      <w:r w:rsidRPr="00F016E4">
        <w:rPr>
          <w:rFonts w:ascii="Times New Roman" w:hAnsi="Times New Roman" w:cs="Times New Roman"/>
          <w:kern w:val="0"/>
          <w:sz w:val="24"/>
          <w:szCs w:val="24"/>
        </w:rPr>
        <w:t xml:space="preserve">evel of </w:t>
      </w:r>
      <w:r>
        <w:rPr>
          <w:rFonts w:ascii="Times New Roman" w:hAnsi="Times New Roman" w:cs="Times New Roman"/>
          <w:kern w:val="0"/>
          <w:sz w:val="24"/>
          <w:szCs w:val="24"/>
        </w:rPr>
        <w:t>g</w:t>
      </w:r>
      <w:r w:rsidRPr="00F016E4">
        <w:rPr>
          <w:rFonts w:ascii="Times New Roman" w:hAnsi="Times New Roman" w:cs="Times New Roman"/>
          <w:kern w:val="0"/>
          <w:sz w:val="24"/>
          <w:szCs w:val="24"/>
        </w:rPr>
        <w:t xml:space="preserve">estation and </w:t>
      </w:r>
      <w:r>
        <w:rPr>
          <w:rFonts w:ascii="Times New Roman" w:hAnsi="Times New Roman" w:cs="Times New Roman"/>
          <w:kern w:val="0"/>
          <w:sz w:val="24"/>
          <w:szCs w:val="24"/>
        </w:rPr>
        <w:t>l</w:t>
      </w:r>
      <w:r w:rsidRPr="00F016E4">
        <w:rPr>
          <w:rFonts w:ascii="Times New Roman" w:hAnsi="Times New Roman" w:cs="Times New Roman"/>
          <w:kern w:val="0"/>
          <w:sz w:val="24"/>
          <w:szCs w:val="24"/>
        </w:rPr>
        <w:t xml:space="preserve">actation </w:t>
      </w:r>
      <w:r>
        <w:rPr>
          <w:rFonts w:ascii="Times New Roman" w:hAnsi="Times New Roman" w:cs="Times New Roman"/>
          <w:kern w:val="0"/>
          <w:sz w:val="24"/>
          <w:szCs w:val="24"/>
        </w:rPr>
        <w:t>b</w:t>
      </w:r>
      <w:r w:rsidRPr="00F016E4">
        <w:rPr>
          <w:rFonts w:ascii="Times New Roman" w:hAnsi="Times New Roman" w:cs="Times New Roman"/>
          <w:kern w:val="0"/>
          <w:sz w:val="24"/>
          <w:szCs w:val="24"/>
        </w:rPr>
        <w:t xml:space="preserve">asal </w:t>
      </w:r>
      <w:r>
        <w:rPr>
          <w:rFonts w:ascii="Times New Roman" w:hAnsi="Times New Roman" w:cs="Times New Roman"/>
          <w:kern w:val="0"/>
          <w:sz w:val="24"/>
          <w:szCs w:val="24"/>
        </w:rPr>
        <w:t>d</w:t>
      </w:r>
      <w:r w:rsidRPr="00F016E4">
        <w:rPr>
          <w:rFonts w:ascii="Times New Roman" w:hAnsi="Times New Roman" w:cs="Times New Roman"/>
          <w:kern w:val="0"/>
          <w:sz w:val="24"/>
          <w:szCs w:val="24"/>
        </w:rPr>
        <w:t>iets (Air-Dry Basis, %)</w:t>
      </w:r>
    </w:p>
    <w:tbl>
      <w:tblPr>
        <w:tblStyle w:val="TableGrid"/>
        <w:tblW w:w="808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1701"/>
        <w:gridCol w:w="1984"/>
      </w:tblGrid>
      <w:tr w:rsidR="003F6E79" w:rsidRPr="00F016E4" w:rsidTr="00657460">
        <w:trPr>
          <w:cantSplit/>
          <w:trHeight w:val="369"/>
          <w:jc w:val="center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Gestation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016E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Lactation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016E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  <w:tcBorders>
              <w:top w:val="single" w:sz="4" w:space="0" w:color="auto"/>
            </w:tcBorders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Ingredient amount, %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corn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35.8</w:t>
            </w: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63.1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barley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30.0</w:t>
            </w: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wheat-middling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soya bean meal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extruded soybean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fermented soybean meal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beet pulp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fish meal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bran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corn bran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soybean oil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stone powder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premix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Nutritional level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net Energy, kcal/kg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2178.0</w:t>
            </w: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2381.0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crude protein, %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12.9</w:t>
            </w: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17.4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crude Fiber, %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calcium, %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non-phytate phosphorus, %</w:t>
            </w:r>
          </w:p>
        </w:tc>
        <w:tc>
          <w:tcPr>
            <w:tcW w:w="1701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984" w:type="dxa"/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</w:tr>
      <w:tr w:rsidR="003F6E79" w:rsidRPr="00F016E4" w:rsidTr="00657460">
        <w:trPr>
          <w:cantSplit/>
          <w:trHeight w:hRule="exact" w:val="397"/>
          <w:jc w:val="center"/>
        </w:trPr>
        <w:tc>
          <w:tcPr>
            <w:tcW w:w="4395" w:type="dxa"/>
            <w:tcBorders>
              <w:bottom w:val="single" w:sz="4" w:space="0" w:color="auto"/>
            </w:tcBorders>
          </w:tcPr>
          <w:p w:rsidR="003F6E79" w:rsidRPr="00F016E4" w:rsidRDefault="003F6E79" w:rsidP="00657460">
            <w:pPr>
              <w:widowControl/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lysine, %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3F6E79" w:rsidRPr="00F016E4" w:rsidRDefault="003F6E79" w:rsidP="0065746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</w:tbl>
    <w:p w:rsidR="003F6E79" w:rsidRPr="00F016E4" w:rsidRDefault="003F6E79" w:rsidP="003F6E79">
      <w:pPr>
        <w:widowControl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F016E4">
        <w:rPr>
          <w:rFonts w:ascii="Times New Roman" w:hAnsi="Times New Roman" w:cs="Times New Roman"/>
          <w:i/>
          <w:iCs/>
          <w:kern w:val="0"/>
          <w:sz w:val="24"/>
          <w:szCs w:val="24"/>
          <w:vertAlign w:val="superscript"/>
        </w:rPr>
        <w:t xml:space="preserve">a </w:t>
      </w:r>
      <w:r w:rsidRPr="00F016E4">
        <w:rPr>
          <w:rFonts w:ascii="Times New Roman" w:hAnsi="Times New Roman" w:cs="Times New Roman"/>
          <w:kern w:val="0"/>
          <w:sz w:val="24"/>
          <w:szCs w:val="24"/>
        </w:rPr>
        <w:t xml:space="preserve">Provided by per kilogram of premix: 3500 IU VA, 750 IU VD3, </w:t>
      </w:r>
      <w:r>
        <w:rPr>
          <w:rFonts w:ascii="Times New Roman" w:hAnsi="Times New Roman" w:cs="Times New Roman"/>
          <w:kern w:val="0"/>
          <w:sz w:val="24"/>
          <w:szCs w:val="24"/>
        </w:rPr>
        <w:t>2</w:t>
      </w:r>
      <w:r w:rsidRPr="00F016E4">
        <w:rPr>
          <w:rFonts w:ascii="Times New Roman" w:hAnsi="Times New Roman" w:cs="Times New Roman"/>
          <w:kern w:val="0"/>
          <w:sz w:val="24"/>
          <w:szCs w:val="24"/>
        </w:rPr>
        <w:t xml:space="preserve">0 IU VE, 3 mg VK3, 2 mg VB1, 10 mg VB2, 6 mg VB6, 0.03 mg VB12, 50 mg nicotinamide, </w:t>
      </w:r>
      <w:r>
        <w:rPr>
          <w:rFonts w:ascii="Times New Roman" w:hAnsi="Times New Roman" w:cs="Times New Roman"/>
          <w:kern w:val="0"/>
          <w:sz w:val="24"/>
          <w:szCs w:val="24"/>
        </w:rPr>
        <w:t>3</w:t>
      </w:r>
      <w:r w:rsidRPr="00F016E4">
        <w:rPr>
          <w:rFonts w:ascii="Times New Roman" w:hAnsi="Times New Roman" w:cs="Times New Roman"/>
          <w:kern w:val="0"/>
          <w:sz w:val="24"/>
          <w:szCs w:val="24"/>
        </w:rPr>
        <w:t>0 mg calcium pantothenate, 4 mg folic acid, 0.8 mg biotin.</w:t>
      </w:r>
    </w:p>
    <w:p w:rsidR="003F6E79" w:rsidRPr="00F016E4" w:rsidRDefault="003F6E79" w:rsidP="003F6E79">
      <w:pPr>
        <w:widowControl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F016E4">
        <w:rPr>
          <w:rFonts w:ascii="Times New Roman" w:hAnsi="Times New Roman" w:cs="Times New Roman"/>
          <w:i/>
          <w:iCs/>
          <w:kern w:val="0"/>
          <w:sz w:val="24"/>
          <w:szCs w:val="24"/>
          <w:vertAlign w:val="superscript"/>
        </w:rPr>
        <w:t xml:space="preserve">b </w:t>
      </w:r>
      <w:r w:rsidRPr="00F016E4">
        <w:rPr>
          <w:rFonts w:ascii="Times New Roman" w:hAnsi="Times New Roman" w:cs="Times New Roman"/>
          <w:kern w:val="0"/>
          <w:sz w:val="24"/>
          <w:szCs w:val="24"/>
        </w:rPr>
        <w:t>Provided by per kilogram of premix: 2400 IU VA, 750 IU VD3, 40 IU VE, 3 mg VK3, 2 mg VB1, 10 mg VB2, 6 mg VB6, 0.03 mg VB12, 50 mg nicotinamide, 50 mg calcium pantothenate, 4 mg folic acid, 0.8 mg biotin.</w:t>
      </w:r>
    </w:p>
    <w:p w:rsidR="003F6E79" w:rsidRPr="00F016E4" w:rsidRDefault="003F6E79" w:rsidP="003F6E7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16E4">
        <w:rPr>
          <w:rFonts w:ascii="Times New Roman" w:hAnsi="Times New Roman" w:cs="Times New Roman"/>
          <w:sz w:val="24"/>
          <w:szCs w:val="24"/>
        </w:rPr>
        <w:br w:type="page"/>
      </w:r>
    </w:p>
    <w:p w:rsidR="003F6E79" w:rsidRPr="00F016E4" w:rsidRDefault="003F6E79" w:rsidP="003F6E7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16E4"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S</w:t>
      </w:r>
      <w:r w:rsidRPr="00F016E4">
        <w:rPr>
          <w:rFonts w:ascii="Times New Roman" w:hAnsi="Times New Roman" w:cs="Times New Roman"/>
          <w:b/>
          <w:bCs/>
          <w:kern w:val="0"/>
          <w:sz w:val="24"/>
          <w:szCs w:val="24"/>
        </w:rPr>
        <w:t>2.</w:t>
      </w:r>
      <w:r w:rsidRPr="00DB634F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DB634F">
        <w:rPr>
          <w:rFonts w:ascii="Times New Roman" w:hAnsi="Times New Roman" w:cs="Times New Roman"/>
          <w:color w:val="000000" w:themeColor="text1"/>
          <w:sz w:val="24"/>
          <w:szCs w:val="24"/>
        </w:rPr>
        <w:t>The number of sows during the experimental period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2543"/>
        <w:gridCol w:w="1103"/>
        <w:gridCol w:w="1103"/>
        <w:gridCol w:w="1103"/>
        <w:gridCol w:w="1671"/>
      </w:tblGrid>
      <w:tr w:rsidR="003F6E79" w:rsidRPr="00F016E4" w:rsidTr="00657460">
        <w:trPr>
          <w:trHeight w:val="357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color w:val="000000" w:themeColor="text1"/>
                <w:sz w:val="24"/>
                <w:szCs w:val="24"/>
              </w:rPr>
            </w:pPr>
            <w:bookmarkStart w:id="0" w:name="OLE_LINK22"/>
            <w:r w:rsidRPr="00F016E4">
              <w:rPr>
                <w:rFonts w:ascii="Times New Roman" w:eastAsia="Arial Unicode MS" w:hAnsi="Times New Roman" w:cs="Times New Roman"/>
                <w:bCs/>
                <w:color w:val="000000" w:themeColor="text1"/>
                <w:sz w:val="24"/>
                <w:szCs w:val="24"/>
              </w:rPr>
              <w:t>Item</w:t>
            </w:r>
          </w:p>
        </w:tc>
        <w:tc>
          <w:tcPr>
            <w:tcW w:w="49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eastAsia="Arial Unicode MS" w:hAnsi="Times New Roman" w:cs="Times New Roman"/>
                <w:bCs/>
                <w:color w:val="000000" w:themeColor="text1"/>
                <w:sz w:val="24"/>
                <w:szCs w:val="24"/>
              </w:rPr>
              <w:t xml:space="preserve">Diet </w:t>
            </w:r>
            <w:r w:rsidRPr="00F016E4">
              <w:rPr>
                <w:rFonts w:ascii="Times New Roman" w:eastAsia="Arial Unicode MS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</w:tr>
      <w:tr w:rsidR="003F6E79" w:rsidRPr="00F016E4" w:rsidTr="00657460">
        <w:trPr>
          <w:trHeight w:val="317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color w:val="000000" w:themeColor="text1"/>
                <w:sz w:val="24"/>
                <w:szCs w:val="24"/>
                <w:vertAlign w:val="superscript"/>
              </w:rPr>
            </w:pPr>
            <w:r w:rsidRPr="00F016E4">
              <w:rPr>
                <w:rFonts w:ascii="Times New Roman" w:eastAsia="Arial Unicode MS" w:hAnsi="Times New Roman" w:cs="Times New Roman"/>
                <w:bCs/>
                <w:color w:val="000000" w:themeColor="text1"/>
                <w:sz w:val="24"/>
                <w:szCs w:val="24"/>
              </w:rPr>
              <w:t>CON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color w:val="000000" w:themeColor="text1"/>
                <w:sz w:val="24"/>
                <w:szCs w:val="24"/>
                <w:vertAlign w:val="superscript"/>
              </w:rPr>
            </w:pPr>
            <w:r w:rsidRPr="00F016E4">
              <w:rPr>
                <w:rFonts w:ascii="Times New Roman" w:eastAsia="Arial Unicode MS" w:hAnsi="Times New Roman" w:cs="Times New Roman"/>
                <w:bCs/>
                <w:color w:val="000000" w:themeColor="text1"/>
                <w:sz w:val="24"/>
                <w:szCs w:val="24"/>
              </w:rPr>
              <w:t>CS100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color w:val="000000" w:themeColor="text1"/>
                <w:sz w:val="24"/>
                <w:szCs w:val="24"/>
                <w:vertAlign w:val="superscript"/>
              </w:rPr>
            </w:pPr>
            <w:r w:rsidRPr="00F016E4">
              <w:rPr>
                <w:rFonts w:ascii="Times New Roman" w:eastAsia="Arial Unicode MS" w:hAnsi="Times New Roman" w:cs="Times New Roman"/>
                <w:bCs/>
                <w:color w:val="000000" w:themeColor="text1"/>
                <w:sz w:val="24"/>
                <w:szCs w:val="24"/>
              </w:rPr>
              <w:t>CS300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color w:val="000000" w:themeColor="text1"/>
                <w:sz w:val="24"/>
                <w:szCs w:val="24"/>
                <w:vertAlign w:val="superscript"/>
              </w:rPr>
            </w:pPr>
            <w:r w:rsidRPr="00F016E4">
              <w:rPr>
                <w:rFonts w:ascii="Times New Roman" w:eastAsia="Arial Unicode MS" w:hAnsi="Times New Roman" w:cs="Times New Roman"/>
                <w:bCs/>
                <w:color w:val="000000" w:themeColor="text1"/>
                <w:sz w:val="24"/>
                <w:szCs w:val="24"/>
              </w:rPr>
              <w:t>CS500</w:t>
            </w:r>
          </w:p>
        </w:tc>
      </w:tr>
      <w:tr w:rsidR="003F6E79" w:rsidRPr="00F016E4" w:rsidTr="00657460">
        <w:trPr>
          <w:trHeight w:val="383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>at day 85 of gestation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</w:tr>
      <w:tr w:rsidR="003F6E79" w:rsidRPr="00F016E4" w:rsidTr="00657460">
        <w:trPr>
          <w:trHeight w:val="3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 xml:space="preserve">at </w:t>
            </w:r>
            <w:bookmarkStart w:id="1" w:name="OLE_LINK69"/>
            <w:r w:rsidRPr="00F016E4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>day 109 of gestation</w:t>
            </w:r>
            <w:bookmarkEnd w:id="1"/>
            <w:r w:rsidRPr="00F016E4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016E4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</w:tr>
      <w:tr w:rsidR="003F6E79" w:rsidRPr="00F016E4" w:rsidTr="00657460">
        <w:trPr>
          <w:trHeight w:val="3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  <w:r w:rsidRPr="00F016E4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>arrowing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</w:tr>
      <w:tr w:rsidR="003F6E79" w:rsidRPr="00F016E4" w:rsidTr="00657460">
        <w:trPr>
          <w:trHeight w:val="3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culled during lactation </w:t>
            </w:r>
            <w:r w:rsidRPr="00F016E4">
              <w:rPr>
                <w:rFonts w:ascii="Times New Roman" w:eastAsia="Arial Unicode MS" w:hAnsi="Times New Roman" w:cs="Times New Roman"/>
                <w:i/>
                <w:iCs/>
                <w:color w:val="000000" w:themeColor="text1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F6E79" w:rsidRPr="00F016E4" w:rsidTr="00657460">
        <w:trPr>
          <w:trHeight w:val="383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</w:t>
            </w:r>
            <w:r w:rsidRPr="00F016E4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>eaning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F6E79" w:rsidRPr="00F016E4" w:rsidRDefault="003F6E79" w:rsidP="00657460">
            <w:pPr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</w:pPr>
            <w:r w:rsidRPr="00F016E4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</w:tr>
    </w:tbl>
    <w:bookmarkEnd w:id="0"/>
    <w:p w:rsidR="003F6E79" w:rsidRPr="00F016E4" w:rsidRDefault="003F6E79" w:rsidP="003F6E7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16E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</w:rPr>
        <w:t>a</w:t>
      </w:r>
      <w:r w:rsidRPr="00F016E4">
        <w:rPr>
          <w:rFonts w:ascii="Times New Roman" w:hAnsi="Times New Roman" w:cs="Times New Roman"/>
          <w:color w:val="000000" w:themeColor="text1"/>
          <w:sz w:val="24"/>
          <w:szCs w:val="24"/>
        </w:rPr>
        <w:t>The four dietary treatments consisted of a gestation or lactation basal diet (CON), or the CON diet supplemented with 100, 300, 500 mg/kg cysteamine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(CS100, CS300, and CS500)</w:t>
      </w:r>
      <w:r w:rsidRPr="00F016E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3F6E79" w:rsidRPr="00F016E4" w:rsidRDefault="003F6E79" w:rsidP="003F6E7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16E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</w:rPr>
        <w:t>b</w:t>
      </w:r>
      <w:r w:rsidRPr="00F016E4">
        <w:rPr>
          <w:rFonts w:ascii="Times New Roman" w:hAnsi="Times New Roman" w:cs="Times New Roman"/>
          <w:color w:val="000000" w:themeColor="text1"/>
          <w:sz w:val="24"/>
          <w:szCs w:val="24"/>
        </w:rPr>
        <w:t>5 sows were culled because of unqualified feed intake or sickness.</w:t>
      </w:r>
    </w:p>
    <w:p w:rsidR="003F6E79" w:rsidRPr="00F016E4" w:rsidRDefault="003F6E79" w:rsidP="003F6E7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16E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</w:rPr>
        <w:t>c</w:t>
      </w:r>
      <w:r w:rsidRPr="00F016E4">
        <w:rPr>
          <w:rFonts w:ascii="Times New Roman" w:hAnsi="Times New Roman" w:cs="Times New Roman"/>
          <w:color w:val="000000" w:themeColor="text1"/>
          <w:sz w:val="24"/>
          <w:szCs w:val="24"/>
        </w:rPr>
        <w:t>11 sows were culled because of poor milk.</w:t>
      </w:r>
    </w:p>
    <w:p w:rsidR="003F6E79" w:rsidRPr="00F016E4" w:rsidRDefault="003F6E79" w:rsidP="003F6E7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16E4">
        <w:rPr>
          <w:rFonts w:ascii="Times New Roman" w:hAnsi="Times New Roman" w:cs="Times New Roman"/>
          <w:sz w:val="24"/>
          <w:szCs w:val="24"/>
        </w:rPr>
        <w:br w:type="page"/>
      </w:r>
    </w:p>
    <w:p w:rsidR="003F6E79" w:rsidRPr="00F016E4" w:rsidRDefault="003F6E79" w:rsidP="003F6E79">
      <w:pPr>
        <w:widowControl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16E4"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S</w:t>
      </w:r>
      <w:r w:rsidRPr="00F016E4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3. </w:t>
      </w:r>
      <w:r w:rsidRPr="00DB634F">
        <w:rPr>
          <w:rFonts w:ascii="Times New Roman" w:hAnsi="Times New Roman" w:cs="Times New Roman"/>
          <w:kern w:val="0"/>
          <w:sz w:val="24"/>
          <w:szCs w:val="24"/>
        </w:rPr>
        <w:t>Primer sequences used for real-time PCR</w:t>
      </w:r>
    </w:p>
    <w:tbl>
      <w:tblPr>
        <w:tblStyle w:val="TableGrid"/>
        <w:tblW w:w="978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3"/>
        <w:gridCol w:w="1123"/>
        <w:gridCol w:w="4248"/>
        <w:gridCol w:w="2119"/>
        <w:gridCol w:w="1108"/>
      </w:tblGrid>
      <w:tr w:rsidR="003F6E79" w:rsidRPr="00F016E4" w:rsidTr="00657460">
        <w:trPr>
          <w:trHeight w:val="166"/>
          <w:jc w:val="center"/>
        </w:trPr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bookmarkStart w:id="2" w:name="_Hlk56881797"/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Genes </w:t>
            </w:r>
            <w:r w:rsidRPr="00F016E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Direction</w:t>
            </w:r>
          </w:p>
        </w:tc>
        <w:tc>
          <w:tcPr>
            <w:tcW w:w="425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Primers Sequences (5’ to 3’)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Accession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Size (bp)</w:t>
            </w:r>
          </w:p>
        </w:tc>
      </w:tr>
      <w:tr w:rsidR="003F6E79" w:rsidRPr="00F016E4" w:rsidTr="00657460">
        <w:trPr>
          <w:trHeight w:val="166"/>
          <w:jc w:val="center"/>
        </w:trPr>
        <w:tc>
          <w:tcPr>
            <w:tcW w:w="1197" w:type="dxa"/>
            <w:vMerge w:val="restart"/>
            <w:tcBorders>
              <w:top w:val="single" w:sz="4" w:space="0" w:color="auto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GPX1</w:t>
            </w:r>
          </w:p>
        </w:tc>
        <w:tc>
          <w:tcPr>
            <w:tcW w:w="1070" w:type="dxa"/>
            <w:tcBorders>
              <w:top w:val="single" w:sz="4" w:space="0" w:color="auto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Forward</w:t>
            </w:r>
          </w:p>
        </w:tc>
        <w:tc>
          <w:tcPr>
            <w:tcW w:w="4254" w:type="dxa"/>
            <w:tcBorders>
              <w:top w:val="single" w:sz="4" w:space="0" w:color="auto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CCTCAAGTACGTCCGACCAG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NM_214201.1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85</w:t>
            </w:r>
          </w:p>
        </w:tc>
      </w:tr>
      <w:tr w:rsidR="003F6E79" w:rsidRPr="00F016E4" w:rsidTr="00657460">
        <w:trPr>
          <w:trHeight w:val="166"/>
          <w:jc w:val="center"/>
        </w:trPr>
        <w:tc>
          <w:tcPr>
            <w:tcW w:w="1197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Reverse</w:t>
            </w:r>
          </w:p>
        </w:tc>
        <w:tc>
          <w:tcPr>
            <w:tcW w:w="4254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GTGAGCATTTGCGCCATTCA</w:t>
            </w:r>
          </w:p>
        </w:tc>
        <w:tc>
          <w:tcPr>
            <w:tcW w:w="2126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F6E79" w:rsidRPr="00F016E4" w:rsidTr="00657460">
        <w:trPr>
          <w:trHeight w:val="166"/>
          <w:jc w:val="center"/>
        </w:trPr>
        <w:tc>
          <w:tcPr>
            <w:tcW w:w="1197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SOD1</w:t>
            </w:r>
          </w:p>
        </w:tc>
        <w:tc>
          <w:tcPr>
            <w:tcW w:w="1070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Forward</w:t>
            </w:r>
          </w:p>
        </w:tc>
        <w:tc>
          <w:tcPr>
            <w:tcW w:w="4254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CATTCCATCATTGGCCGCAC</w:t>
            </w:r>
          </w:p>
        </w:tc>
        <w:tc>
          <w:tcPr>
            <w:tcW w:w="2126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NM_001190422.1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118</w:t>
            </w:r>
          </w:p>
        </w:tc>
      </w:tr>
      <w:tr w:rsidR="003F6E79" w:rsidRPr="00F016E4" w:rsidTr="00657460">
        <w:trPr>
          <w:trHeight w:val="166"/>
          <w:jc w:val="center"/>
        </w:trPr>
        <w:tc>
          <w:tcPr>
            <w:tcW w:w="1197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Reverse</w:t>
            </w:r>
          </w:p>
        </w:tc>
        <w:tc>
          <w:tcPr>
            <w:tcW w:w="4254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TTACACCACAGGCCAAACGA</w:t>
            </w:r>
          </w:p>
        </w:tc>
        <w:tc>
          <w:tcPr>
            <w:tcW w:w="2126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F6E79" w:rsidRPr="00F016E4" w:rsidTr="00657460">
        <w:trPr>
          <w:trHeight w:val="166"/>
          <w:jc w:val="center"/>
        </w:trPr>
        <w:tc>
          <w:tcPr>
            <w:tcW w:w="1197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SOD2</w:t>
            </w:r>
          </w:p>
        </w:tc>
        <w:tc>
          <w:tcPr>
            <w:tcW w:w="1070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Forward</w:t>
            </w:r>
          </w:p>
        </w:tc>
        <w:tc>
          <w:tcPr>
            <w:tcW w:w="4254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GGACAAATCTGAGCCCTAACG</w:t>
            </w:r>
          </w:p>
        </w:tc>
        <w:tc>
          <w:tcPr>
            <w:tcW w:w="2126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NM_214127.2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159</w:t>
            </w:r>
          </w:p>
        </w:tc>
      </w:tr>
      <w:tr w:rsidR="003F6E79" w:rsidRPr="00F016E4" w:rsidTr="00657460">
        <w:trPr>
          <w:trHeight w:val="166"/>
          <w:jc w:val="center"/>
        </w:trPr>
        <w:tc>
          <w:tcPr>
            <w:tcW w:w="1197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Reverse</w:t>
            </w:r>
          </w:p>
        </w:tc>
        <w:tc>
          <w:tcPr>
            <w:tcW w:w="4254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CCTTGTTGAAACCGAGCC</w:t>
            </w:r>
          </w:p>
        </w:tc>
        <w:tc>
          <w:tcPr>
            <w:tcW w:w="2126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F6E79" w:rsidRPr="00F016E4" w:rsidTr="00657460">
        <w:trPr>
          <w:trHeight w:val="166"/>
          <w:jc w:val="center"/>
        </w:trPr>
        <w:tc>
          <w:tcPr>
            <w:tcW w:w="1197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CAT</w:t>
            </w:r>
          </w:p>
        </w:tc>
        <w:tc>
          <w:tcPr>
            <w:tcW w:w="1070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Forward</w:t>
            </w:r>
          </w:p>
        </w:tc>
        <w:tc>
          <w:tcPr>
            <w:tcW w:w="4254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CGAAGGCGAAGGTGTTTG</w:t>
            </w:r>
          </w:p>
        </w:tc>
        <w:tc>
          <w:tcPr>
            <w:tcW w:w="2126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XM_021081498.1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374</w:t>
            </w:r>
          </w:p>
        </w:tc>
      </w:tr>
      <w:tr w:rsidR="003F6E79" w:rsidRPr="00F016E4" w:rsidTr="00657460">
        <w:trPr>
          <w:trHeight w:val="166"/>
          <w:jc w:val="center"/>
        </w:trPr>
        <w:tc>
          <w:tcPr>
            <w:tcW w:w="1197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Reverse</w:t>
            </w:r>
          </w:p>
        </w:tc>
        <w:tc>
          <w:tcPr>
            <w:tcW w:w="4254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AGTGTGCGATCCATATCC</w:t>
            </w:r>
          </w:p>
        </w:tc>
        <w:tc>
          <w:tcPr>
            <w:tcW w:w="2126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F6E79" w:rsidRPr="00F016E4" w:rsidTr="00657460">
        <w:trPr>
          <w:trHeight w:val="166"/>
          <w:jc w:val="center"/>
        </w:trPr>
        <w:tc>
          <w:tcPr>
            <w:tcW w:w="1197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ATF4</w:t>
            </w:r>
          </w:p>
        </w:tc>
        <w:tc>
          <w:tcPr>
            <w:tcW w:w="1070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Forward</w:t>
            </w:r>
          </w:p>
        </w:tc>
        <w:tc>
          <w:tcPr>
            <w:tcW w:w="4254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AACATGGCCGAGATGAGCTTCC</w:t>
            </w:r>
          </w:p>
        </w:tc>
        <w:tc>
          <w:tcPr>
            <w:tcW w:w="2126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XM_021090887.1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256</w:t>
            </w:r>
          </w:p>
        </w:tc>
      </w:tr>
      <w:tr w:rsidR="003F6E79" w:rsidRPr="00F016E4" w:rsidTr="00657460">
        <w:trPr>
          <w:trHeight w:val="166"/>
          <w:jc w:val="center"/>
        </w:trPr>
        <w:tc>
          <w:tcPr>
            <w:tcW w:w="1197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Reverse</w:t>
            </w:r>
          </w:p>
        </w:tc>
        <w:tc>
          <w:tcPr>
            <w:tcW w:w="4254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TCTCCACCATCCAGTCTGTCCC</w:t>
            </w:r>
          </w:p>
        </w:tc>
        <w:tc>
          <w:tcPr>
            <w:tcW w:w="2126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F6E79" w:rsidRPr="00F016E4" w:rsidTr="00657460">
        <w:trPr>
          <w:trHeight w:val="166"/>
          <w:jc w:val="center"/>
        </w:trPr>
        <w:tc>
          <w:tcPr>
            <w:tcW w:w="1197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GRP78</w:t>
            </w:r>
          </w:p>
        </w:tc>
        <w:tc>
          <w:tcPr>
            <w:tcW w:w="1070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Forward</w:t>
            </w:r>
          </w:p>
        </w:tc>
        <w:tc>
          <w:tcPr>
            <w:tcW w:w="4254" w:type="dxa"/>
            <w:tcBorders>
              <w:top w:val="nil"/>
              <w:bottom w:val="nil"/>
            </w:tcBorders>
            <w:vAlign w:val="bottom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AGTCCCGCAGATTGAAGTCA</w:t>
            </w:r>
          </w:p>
        </w:tc>
        <w:tc>
          <w:tcPr>
            <w:tcW w:w="2126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XM_001927795.7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132</w:t>
            </w:r>
          </w:p>
        </w:tc>
      </w:tr>
      <w:tr w:rsidR="003F6E79" w:rsidRPr="00F016E4" w:rsidTr="00657460">
        <w:trPr>
          <w:trHeight w:val="166"/>
          <w:jc w:val="center"/>
        </w:trPr>
        <w:tc>
          <w:tcPr>
            <w:tcW w:w="1197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Reverse</w:t>
            </w:r>
          </w:p>
        </w:tc>
        <w:tc>
          <w:tcPr>
            <w:tcW w:w="4254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TCTTCAGGTGTCAGGCGATT</w:t>
            </w:r>
          </w:p>
        </w:tc>
        <w:tc>
          <w:tcPr>
            <w:tcW w:w="2126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F6E79" w:rsidRPr="00F016E4" w:rsidTr="00657460">
        <w:trPr>
          <w:trHeight w:val="166"/>
          <w:jc w:val="center"/>
        </w:trPr>
        <w:tc>
          <w:tcPr>
            <w:tcW w:w="1197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NOX2</w:t>
            </w:r>
          </w:p>
        </w:tc>
        <w:tc>
          <w:tcPr>
            <w:tcW w:w="1070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Forward</w:t>
            </w:r>
          </w:p>
        </w:tc>
        <w:tc>
          <w:tcPr>
            <w:tcW w:w="4254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TGTATCTGTGTGAGAGGCTGGTG</w:t>
            </w:r>
          </w:p>
        </w:tc>
        <w:tc>
          <w:tcPr>
            <w:tcW w:w="2126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NM_214043.2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156</w:t>
            </w:r>
          </w:p>
        </w:tc>
      </w:tr>
      <w:tr w:rsidR="003F6E79" w:rsidRPr="00F016E4" w:rsidTr="00657460">
        <w:trPr>
          <w:trHeight w:val="166"/>
          <w:jc w:val="center"/>
        </w:trPr>
        <w:tc>
          <w:tcPr>
            <w:tcW w:w="1197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Reverse</w:t>
            </w:r>
          </w:p>
        </w:tc>
        <w:tc>
          <w:tcPr>
            <w:tcW w:w="4254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CGGGACGCTTGACGAAA</w:t>
            </w:r>
          </w:p>
        </w:tc>
        <w:tc>
          <w:tcPr>
            <w:tcW w:w="2126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F6E79" w:rsidRPr="00F016E4" w:rsidTr="00657460">
        <w:trPr>
          <w:trHeight w:val="166"/>
          <w:jc w:val="center"/>
        </w:trPr>
        <w:tc>
          <w:tcPr>
            <w:tcW w:w="1197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IL-6</w:t>
            </w:r>
          </w:p>
        </w:tc>
        <w:tc>
          <w:tcPr>
            <w:tcW w:w="1070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Forward</w:t>
            </w:r>
          </w:p>
        </w:tc>
        <w:tc>
          <w:tcPr>
            <w:tcW w:w="4254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GGCAAAAGGGAAAGAATCCAG</w:t>
            </w:r>
          </w:p>
        </w:tc>
        <w:tc>
          <w:tcPr>
            <w:tcW w:w="2126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NM_001252429.1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87</w:t>
            </w:r>
          </w:p>
        </w:tc>
      </w:tr>
      <w:tr w:rsidR="003F6E79" w:rsidRPr="00F016E4" w:rsidTr="00657460">
        <w:trPr>
          <w:trHeight w:val="166"/>
          <w:jc w:val="center"/>
        </w:trPr>
        <w:tc>
          <w:tcPr>
            <w:tcW w:w="1197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Reverse</w:t>
            </w:r>
          </w:p>
        </w:tc>
        <w:tc>
          <w:tcPr>
            <w:tcW w:w="4254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CGTTCTGTGACTGCAGCTTATCC</w:t>
            </w:r>
          </w:p>
        </w:tc>
        <w:tc>
          <w:tcPr>
            <w:tcW w:w="2126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F6E79" w:rsidRPr="00F016E4" w:rsidTr="00657460">
        <w:trPr>
          <w:trHeight w:val="166"/>
          <w:jc w:val="center"/>
        </w:trPr>
        <w:tc>
          <w:tcPr>
            <w:tcW w:w="1197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IL-8</w:t>
            </w:r>
          </w:p>
        </w:tc>
        <w:tc>
          <w:tcPr>
            <w:tcW w:w="1070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Forward</w:t>
            </w:r>
          </w:p>
        </w:tc>
        <w:tc>
          <w:tcPr>
            <w:tcW w:w="4254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GCTCTCTGTGAGGCTGCAGTTC</w:t>
            </w:r>
          </w:p>
        </w:tc>
        <w:tc>
          <w:tcPr>
            <w:tcW w:w="2126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NM_213867.1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79</w:t>
            </w:r>
          </w:p>
        </w:tc>
      </w:tr>
      <w:tr w:rsidR="003F6E79" w:rsidRPr="00F016E4" w:rsidTr="00657460">
        <w:trPr>
          <w:trHeight w:val="166"/>
          <w:jc w:val="center"/>
        </w:trPr>
        <w:tc>
          <w:tcPr>
            <w:tcW w:w="1197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Reverse</w:t>
            </w:r>
          </w:p>
        </w:tc>
        <w:tc>
          <w:tcPr>
            <w:tcW w:w="4254" w:type="dxa"/>
            <w:tcBorders>
              <w:top w:val="nil"/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016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AAGGTGTGGAATGCGTATTTATGC</w:t>
            </w:r>
          </w:p>
        </w:tc>
        <w:tc>
          <w:tcPr>
            <w:tcW w:w="2126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center"/>
          </w:tcPr>
          <w:p w:rsidR="003F6E79" w:rsidRPr="00F016E4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F6E79" w:rsidRPr="00D2719A" w:rsidTr="00657460">
        <w:trPr>
          <w:trHeight w:val="122"/>
          <w:jc w:val="center"/>
        </w:trPr>
        <w:tc>
          <w:tcPr>
            <w:tcW w:w="1197" w:type="dxa"/>
            <w:vMerge w:val="restart"/>
            <w:tcBorders>
              <w:top w:val="nil"/>
            </w:tcBorders>
            <w:vAlign w:val="center"/>
          </w:tcPr>
          <w:p w:rsidR="003F6E79" w:rsidRPr="00D2719A" w:rsidRDefault="003F6E79" w:rsidP="00657460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2719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VEGF-A</w:t>
            </w:r>
          </w:p>
        </w:tc>
        <w:tc>
          <w:tcPr>
            <w:tcW w:w="1070" w:type="dxa"/>
            <w:tcBorders>
              <w:top w:val="nil"/>
            </w:tcBorders>
            <w:vAlign w:val="center"/>
          </w:tcPr>
          <w:p w:rsidR="003F6E79" w:rsidRPr="00D2719A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2719A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Forward</w:t>
            </w:r>
          </w:p>
        </w:tc>
        <w:tc>
          <w:tcPr>
            <w:tcW w:w="4254" w:type="dxa"/>
            <w:tcBorders>
              <w:top w:val="nil"/>
            </w:tcBorders>
            <w:vAlign w:val="center"/>
          </w:tcPr>
          <w:p w:rsidR="003F6E79" w:rsidRPr="00D2719A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2719A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CCTCGGAGCGGAGAAAGCAT</w:t>
            </w:r>
          </w:p>
        </w:tc>
        <w:tc>
          <w:tcPr>
            <w:tcW w:w="2126" w:type="dxa"/>
            <w:vMerge w:val="restart"/>
            <w:tcBorders>
              <w:top w:val="nil"/>
            </w:tcBorders>
            <w:vAlign w:val="center"/>
          </w:tcPr>
          <w:p w:rsidR="003F6E79" w:rsidRPr="00D2719A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2719A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NM_214084.1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 w:rsidR="003F6E79" w:rsidRPr="00D2719A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2719A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126</w:t>
            </w:r>
          </w:p>
        </w:tc>
      </w:tr>
      <w:tr w:rsidR="003F6E79" w:rsidRPr="00D2719A" w:rsidTr="00657460">
        <w:trPr>
          <w:trHeight w:val="122"/>
          <w:jc w:val="center"/>
        </w:trPr>
        <w:tc>
          <w:tcPr>
            <w:tcW w:w="1197" w:type="dxa"/>
            <w:vMerge/>
            <w:vAlign w:val="center"/>
          </w:tcPr>
          <w:p w:rsidR="003F6E79" w:rsidRPr="00D2719A" w:rsidRDefault="003F6E79" w:rsidP="00657460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070" w:type="dxa"/>
            <w:vAlign w:val="center"/>
          </w:tcPr>
          <w:p w:rsidR="003F6E79" w:rsidRPr="00D2719A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2719A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Reverse</w:t>
            </w:r>
          </w:p>
        </w:tc>
        <w:tc>
          <w:tcPr>
            <w:tcW w:w="4254" w:type="dxa"/>
            <w:vAlign w:val="center"/>
          </w:tcPr>
          <w:p w:rsidR="003F6E79" w:rsidRPr="00D2719A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2719A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TGTCACATCTGCAAGTACGTTCG</w:t>
            </w:r>
          </w:p>
        </w:tc>
        <w:tc>
          <w:tcPr>
            <w:tcW w:w="2126" w:type="dxa"/>
            <w:vMerge/>
            <w:vAlign w:val="center"/>
          </w:tcPr>
          <w:p w:rsidR="003F6E79" w:rsidRPr="00D2719A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F6E79" w:rsidRPr="00D2719A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F6E79" w:rsidRPr="00D2719A" w:rsidTr="00657460">
        <w:trPr>
          <w:trHeight w:val="122"/>
          <w:jc w:val="center"/>
        </w:trPr>
        <w:tc>
          <w:tcPr>
            <w:tcW w:w="1197" w:type="dxa"/>
            <w:vMerge w:val="restart"/>
            <w:vAlign w:val="center"/>
          </w:tcPr>
          <w:p w:rsidR="003F6E79" w:rsidRPr="00D2719A" w:rsidRDefault="003F6E79" w:rsidP="00657460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2719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β-actin</w:t>
            </w:r>
          </w:p>
        </w:tc>
        <w:tc>
          <w:tcPr>
            <w:tcW w:w="1070" w:type="dxa"/>
            <w:vAlign w:val="center"/>
          </w:tcPr>
          <w:p w:rsidR="003F6E79" w:rsidRPr="00D2719A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2719A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Forward</w:t>
            </w:r>
          </w:p>
        </w:tc>
        <w:tc>
          <w:tcPr>
            <w:tcW w:w="4254" w:type="dxa"/>
            <w:vAlign w:val="center"/>
          </w:tcPr>
          <w:p w:rsidR="003F6E79" w:rsidRPr="00D2719A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2719A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CACCTTCTACAACGAGCTGC</w:t>
            </w:r>
          </w:p>
        </w:tc>
        <w:tc>
          <w:tcPr>
            <w:tcW w:w="2126" w:type="dxa"/>
            <w:vMerge w:val="restart"/>
            <w:vAlign w:val="center"/>
          </w:tcPr>
          <w:p w:rsidR="003F6E79" w:rsidRPr="00D2719A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2719A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XM_021086047.1</w:t>
            </w:r>
          </w:p>
        </w:tc>
        <w:tc>
          <w:tcPr>
            <w:tcW w:w="1134" w:type="dxa"/>
            <w:vMerge w:val="restart"/>
            <w:vAlign w:val="center"/>
          </w:tcPr>
          <w:p w:rsidR="003F6E79" w:rsidRPr="00D2719A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2719A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95</w:t>
            </w:r>
          </w:p>
        </w:tc>
      </w:tr>
      <w:tr w:rsidR="003F6E79" w:rsidRPr="00D2719A" w:rsidTr="00657460">
        <w:trPr>
          <w:trHeight w:val="122"/>
          <w:jc w:val="center"/>
        </w:trPr>
        <w:tc>
          <w:tcPr>
            <w:tcW w:w="1197" w:type="dxa"/>
            <w:vMerge/>
            <w:vAlign w:val="center"/>
          </w:tcPr>
          <w:p w:rsidR="003F6E79" w:rsidRPr="00D2719A" w:rsidRDefault="003F6E79" w:rsidP="0065746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0" w:type="dxa"/>
            <w:vAlign w:val="center"/>
          </w:tcPr>
          <w:p w:rsidR="003F6E79" w:rsidRPr="00D2719A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2719A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Reverse</w:t>
            </w:r>
          </w:p>
        </w:tc>
        <w:tc>
          <w:tcPr>
            <w:tcW w:w="4254" w:type="dxa"/>
            <w:vAlign w:val="center"/>
          </w:tcPr>
          <w:p w:rsidR="003F6E79" w:rsidRPr="00D2719A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2719A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TCATCTTCTCACGGTTGGCT</w:t>
            </w:r>
          </w:p>
        </w:tc>
        <w:tc>
          <w:tcPr>
            <w:tcW w:w="2126" w:type="dxa"/>
            <w:vMerge/>
            <w:vAlign w:val="center"/>
          </w:tcPr>
          <w:p w:rsidR="003F6E79" w:rsidRPr="00D2719A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F6E79" w:rsidRPr="00D2719A" w:rsidRDefault="003F6E79" w:rsidP="0065746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bookmarkEnd w:id="2"/>
    <w:p w:rsidR="003F6E79" w:rsidRPr="004239F3" w:rsidRDefault="003F6E79" w:rsidP="003F6E79">
      <w:pPr>
        <w:pStyle w:val="EndNoteBibliography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239F3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r w:rsidRPr="004239F3">
        <w:rPr>
          <w:rFonts w:ascii="Times New Roman" w:hAnsi="Times New Roman" w:cs="Times New Roman"/>
          <w:i/>
          <w:iCs/>
          <w:sz w:val="24"/>
          <w:szCs w:val="24"/>
        </w:rPr>
        <w:t>ATF4</w:t>
      </w:r>
      <w:r w:rsidRPr="004239F3">
        <w:rPr>
          <w:rFonts w:ascii="Times New Roman" w:hAnsi="Times New Roman" w:cs="Times New Roman"/>
          <w:sz w:val="24"/>
          <w:szCs w:val="24"/>
        </w:rPr>
        <w:t xml:space="preserve">: activating transcription factor 4; </w:t>
      </w:r>
      <w:r w:rsidRPr="004239F3">
        <w:rPr>
          <w:rFonts w:ascii="Times New Roman" w:hAnsi="Times New Roman" w:cs="Times New Roman"/>
          <w:i/>
          <w:iCs/>
          <w:sz w:val="24"/>
          <w:szCs w:val="24"/>
        </w:rPr>
        <w:t>CAT</w:t>
      </w:r>
      <w:r w:rsidRPr="004239F3">
        <w:rPr>
          <w:rFonts w:ascii="Times New Roman" w:hAnsi="Times New Roman" w:cs="Times New Roman"/>
          <w:sz w:val="24"/>
          <w:szCs w:val="24"/>
        </w:rPr>
        <w:t xml:space="preserve">: catalase; </w:t>
      </w:r>
      <w:r w:rsidRPr="004239F3">
        <w:rPr>
          <w:rFonts w:ascii="Times New Roman" w:hAnsi="Times New Roman" w:cs="Times New Roman"/>
          <w:i/>
          <w:iCs/>
          <w:sz w:val="24"/>
          <w:szCs w:val="24"/>
        </w:rPr>
        <w:t>GPX1</w:t>
      </w:r>
      <w:r w:rsidRPr="004239F3">
        <w:rPr>
          <w:rFonts w:ascii="Times New Roman" w:hAnsi="Times New Roman" w:cs="Times New Roman"/>
          <w:sz w:val="24"/>
          <w:szCs w:val="24"/>
        </w:rPr>
        <w:t xml:space="preserve">: Glutathione peroxidase 1; </w:t>
      </w:r>
      <w:r w:rsidRPr="004239F3">
        <w:rPr>
          <w:rFonts w:ascii="Times New Roman" w:hAnsi="Times New Roman" w:cs="Times New Roman"/>
          <w:i/>
          <w:iCs/>
          <w:sz w:val="24"/>
          <w:szCs w:val="24"/>
        </w:rPr>
        <w:t>GPR78</w:t>
      </w:r>
      <w:r w:rsidRPr="004239F3">
        <w:rPr>
          <w:rFonts w:ascii="Times New Roman" w:hAnsi="Times New Roman" w:cs="Times New Roman"/>
          <w:sz w:val="24"/>
          <w:szCs w:val="24"/>
        </w:rPr>
        <w:t xml:space="preserve">: glucose-regulated protein78; </w:t>
      </w:r>
      <w:r w:rsidRPr="004239F3">
        <w:rPr>
          <w:rFonts w:ascii="Times New Roman" w:hAnsi="Times New Roman" w:cs="Times New Roman"/>
          <w:i/>
          <w:iCs/>
          <w:sz w:val="24"/>
          <w:szCs w:val="24"/>
        </w:rPr>
        <w:t>NOX2</w:t>
      </w:r>
      <w:r w:rsidRPr="004239F3">
        <w:rPr>
          <w:rFonts w:ascii="Times New Roman" w:hAnsi="Times New Roman" w:cs="Times New Roman"/>
          <w:sz w:val="24"/>
          <w:szCs w:val="24"/>
        </w:rPr>
        <w:t xml:space="preserve">: NADPH oxidase 2; </w:t>
      </w:r>
      <w:r w:rsidRPr="004239F3">
        <w:rPr>
          <w:rFonts w:ascii="Times New Roman" w:hAnsi="Times New Roman" w:cs="Times New Roman"/>
          <w:i/>
          <w:iCs/>
          <w:sz w:val="24"/>
          <w:szCs w:val="24"/>
        </w:rPr>
        <w:t>SOD1</w:t>
      </w:r>
      <w:r w:rsidRPr="004239F3">
        <w:rPr>
          <w:rFonts w:ascii="Times New Roman" w:hAnsi="Times New Roman" w:cs="Times New Roman"/>
          <w:sz w:val="24"/>
          <w:szCs w:val="24"/>
        </w:rPr>
        <w:t xml:space="preserve">: Cu/Zn superoxide dismutase; </w:t>
      </w:r>
      <w:r w:rsidRPr="004239F3">
        <w:rPr>
          <w:rFonts w:ascii="Times New Roman" w:hAnsi="Times New Roman" w:cs="Times New Roman"/>
          <w:i/>
          <w:iCs/>
          <w:sz w:val="24"/>
          <w:szCs w:val="24"/>
        </w:rPr>
        <w:t>SOD2</w:t>
      </w:r>
      <w:r w:rsidRPr="004239F3">
        <w:rPr>
          <w:rFonts w:ascii="Times New Roman" w:hAnsi="Times New Roman" w:cs="Times New Roman"/>
          <w:sz w:val="24"/>
          <w:szCs w:val="24"/>
        </w:rPr>
        <w:t xml:space="preserve">: Mn-superoxide dismutase; </w:t>
      </w:r>
      <w:r w:rsidRPr="004239F3">
        <w:rPr>
          <w:rFonts w:ascii="Times New Roman" w:hAnsi="Times New Roman" w:cs="Times New Roman"/>
          <w:i/>
          <w:iCs/>
          <w:sz w:val="24"/>
          <w:szCs w:val="24"/>
        </w:rPr>
        <w:t>β-actin</w:t>
      </w:r>
      <w:r w:rsidRPr="004239F3">
        <w:rPr>
          <w:rFonts w:ascii="Times New Roman" w:hAnsi="Times New Roman" w:cs="Times New Roman"/>
          <w:sz w:val="24"/>
          <w:szCs w:val="24"/>
        </w:rPr>
        <w:t xml:space="preserve">: actin beta; </w:t>
      </w:r>
      <w:r w:rsidRPr="004239F3">
        <w:rPr>
          <w:rFonts w:ascii="Times New Roman" w:hAnsi="Times New Roman" w:cs="Times New Roman"/>
          <w:i/>
          <w:iCs/>
          <w:sz w:val="24"/>
          <w:szCs w:val="24"/>
        </w:rPr>
        <w:t>IL-6/8</w:t>
      </w:r>
      <w:r w:rsidRPr="004239F3">
        <w:rPr>
          <w:rFonts w:ascii="Times New Roman" w:hAnsi="Times New Roman" w:cs="Times New Roman"/>
          <w:sz w:val="24"/>
          <w:szCs w:val="24"/>
        </w:rPr>
        <w:t xml:space="preserve">: interleukin- 6/8; </w:t>
      </w:r>
      <w:r w:rsidRPr="004239F3">
        <w:rPr>
          <w:rFonts w:ascii="Times New Roman" w:hAnsi="Times New Roman" w:cs="Times New Roman"/>
          <w:i/>
          <w:iCs/>
          <w:sz w:val="24"/>
          <w:szCs w:val="24"/>
        </w:rPr>
        <w:t>VEGFA</w:t>
      </w:r>
      <w:r w:rsidRPr="004239F3">
        <w:rPr>
          <w:rFonts w:ascii="Times New Roman" w:hAnsi="Times New Roman" w:cs="Times New Roman"/>
          <w:sz w:val="24"/>
          <w:szCs w:val="24"/>
        </w:rPr>
        <w:t>: vascular endothelial growth factor A.</w:t>
      </w:r>
    </w:p>
    <w:p w:rsidR="003F6E79" w:rsidRPr="004239F3" w:rsidRDefault="003F6E79" w:rsidP="003F6E79">
      <w:pPr>
        <w:widowControl/>
        <w:jc w:val="left"/>
        <w:rPr>
          <w:rFonts w:ascii="DengXian" w:eastAsia="DengXian" w:hAnsi="DengXian"/>
          <w:noProof/>
          <w:sz w:val="20"/>
        </w:rPr>
      </w:pPr>
    </w:p>
    <w:p w:rsidR="00AD1398" w:rsidRDefault="00AD1398">
      <w:bookmarkStart w:id="3" w:name="_GoBack"/>
      <w:bookmarkEnd w:id="3"/>
    </w:p>
    <w:sectPr w:rsidR="00AD1398" w:rsidSect="00312836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E79"/>
    <w:rsid w:val="003F6E79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6C123E-11AB-4B2B-9FDB-680AF2B66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6E7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3F6E79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0"/>
    <w:rsid w:val="003F6E79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3F6E79"/>
    <w:rPr>
      <w:rFonts w:ascii="DengXian" w:eastAsia="DengXian" w:hAnsi="DengXian"/>
      <w:noProof/>
      <w:kern w:val="2"/>
      <w:sz w:val="20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3F6E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446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2021-02-19T14:14:00Z</dcterms:created>
  <dcterms:modified xsi:type="dcterms:W3CDTF">2021-02-19T14:15:00Z</dcterms:modified>
</cp:coreProperties>
</file>