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96B848" w14:textId="77777777" w:rsidR="007D37E1" w:rsidRDefault="007D37E1" w:rsidP="007D37E1">
      <w:pPr>
        <w:shd w:val="clear" w:color="auto" w:fill="FFFFFF"/>
        <w:spacing w:after="0" w:line="480" w:lineRule="auto"/>
        <w:ind w:firstLine="0"/>
        <w:rPr>
          <w:rFonts w:ascii="Times New Roman" w:hAnsi="Times New Roman"/>
          <w:b/>
          <w:sz w:val="24"/>
          <w:szCs w:val="24"/>
          <w:lang w:val="en-AU"/>
        </w:rPr>
      </w:pPr>
      <w:bookmarkStart w:id="0" w:name="_Hlk19600871"/>
      <w:bookmarkStart w:id="1" w:name="_GoBack"/>
      <w:bookmarkEnd w:id="1"/>
      <w:r>
        <w:rPr>
          <w:rFonts w:ascii="Times New Roman" w:hAnsi="Times New Roman"/>
          <w:b/>
          <w:sz w:val="24"/>
          <w:szCs w:val="24"/>
          <w:lang w:val="en-AU"/>
        </w:rPr>
        <w:t>Contrasting vegetation gradient effects explain the differences in leaf traits among woody plant communities in the Amazonia-</w:t>
      </w:r>
      <w:proofErr w:type="spellStart"/>
      <w:r>
        <w:rPr>
          <w:rFonts w:ascii="Times New Roman" w:hAnsi="Times New Roman"/>
          <w:b/>
          <w:sz w:val="24"/>
          <w:szCs w:val="24"/>
          <w:lang w:val="en-AU"/>
        </w:rPr>
        <w:t>Cerrado</w:t>
      </w:r>
      <w:proofErr w:type="spellEnd"/>
      <w:r>
        <w:rPr>
          <w:rFonts w:ascii="Times New Roman" w:hAnsi="Times New Roman"/>
          <w:b/>
          <w:sz w:val="24"/>
          <w:szCs w:val="24"/>
          <w:lang w:val="en-AU"/>
        </w:rPr>
        <w:t xml:space="preserve"> transition</w:t>
      </w:r>
    </w:p>
    <w:p w14:paraId="550CA44E" w14:textId="77777777" w:rsidR="00DD70B6" w:rsidRDefault="00DD70B6" w:rsidP="00DD70B6">
      <w:pPr>
        <w:shd w:val="clear" w:color="auto" w:fill="FFFFFF"/>
        <w:spacing w:after="0" w:line="480" w:lineRule="auto"/>
        <w:rPr>
          <w:rFonts w:ascii="Times New Roman" w:hAnsi="Times New Roman"/>
          <w:b/>
          <w:sz w:val="24"/>
          <w:szCs w:val="24"/>
          <w:lang w:val="en-AU"/>
        </w:rPr>
      </w:pPr>
    </w:p>
    <w:bookmarkEnd w:id="0"/>
    <w:p w14:paraId="0006756C" w14:textId="01818FDD" w:rsidR="00A54512" w:rsidRPr="00271D19" w:rsidRDefault="00A54512" w:rsidP="00A54512">
      <w:pPr>
        <w:spacing w:after="0" w:line="480" w:lineRule="auto"/>
        <w:ind w:firstLine="0"/>
        <w:rPr>
          <w:rFonts w:ascii="Times New Roman" w:hAnsi="Times New Roman"/>
          <w:sz w:val="24"/>
          <w:szCs w:val="24"/>
        </w:rPr>
      </w:pPr>
      <w:r w:rsidRPr="00271D19">
        <w:rPr>
          <w:rFonts w:ascii="Times New Roman" w:hAnsi="Times New Roman"/>
          <w:sz w:val="24"/>
          <w:szCs w:val="24"/>
        </w:rPr>
        <w:t>Igor Araújo</w:t>
      </w:r>
      <w:r w:rsidRPr="00271D19">
        <w:rPr>
          <w:rFonts w:ascii="Times New Roman" w:hAnsi="Times New Roman"/>
          <w:sz w:val="24"/>
          <w:szCs w:val="24"/>
          <w:vertAlign w:val="superscript"/>
        </w:rPr>
        <w:t xml:space="preserve">1* </w:t>
      </w:r>
      <w:r w:rsidRPr="00271D19">
        <w:rPr>
          <w:rFonts w:ascii="Times New Roman" w:hAnsi="Times New Roman"/>
          <w:sz w:val="24"/>
          <w:szCs w:val="24"/>
        </w:rPr>
        <w:t>0000-0002-9226-7321, Marina C. Scalon</w:t>
      </w:r>
      <w:r w:rsidRPr="00271D19">
        <w:rPr>
          <w:rFonts w:ascii="Times New Roman" w:hAnsi="Times New Roman"/>
          <w:sz w:val="24"/>
          <w:szCs w:val="24"/>
          <w:vertAlign w:val="superscript"/>
        </w:rPr>
        <w:t xml:space="preserve">1,2 </w:t>
      </w:r>
      <w:r w:rsidRPr="00271D19">
        <w:rPr>
          <w:rFonts w:ascii="Times New Roman" w:hAnsi="Times New Roman"/>
          <w:sz w:val="24"/>
          <w:szCs w:val="24"/>
        </w:rPr>
        <w:t>0000-0003-2069-8226, Izabel Amorim</w:t>
      </w:r>
      <w:r w:rsidRPr="00271D19">
        <w:rPr>
          <w:rFonts w:ascii="Times New Roman" w:hAnsi="Times New Roman"/>
          <w:sz w:val="24"/>
          <w:szCs w:val="24"/>
          <w:vertAlign w:val="superscript"/>
        </w:rPr>
        <w:t xml:space="preserve">1 </w:t>
      </w:r>
      <w:r w:rsidRPr="00271D19">
        <w:rPr>
          <w:rFonts w:ascii="Times New Roman" w:hAnsi="Times New Roman"/>
          <w:sz w:val="24"/>
          <w:szCs w:val="24"/>
        </w:rPr>
        <w:t xml:space="preserve">0000-0003-2775-2598, </w:t>
      </w:r>
      <w:proofErr w:type="spellStart"/>
      <w:r w:rsidRPr="00271D19">
        <w:rPr>
          <w:rFonts w:ascii="Times New Roman" w:hAnsi="Times New Roman"/>
          <w:sz w:val="24"/>
          <w:szCs w:val="24"/>
        </w:rPr>
        <w:t>Imma</w:t>
      </w:r>
      <w:proofErr w:type="spellEnd"/>
      <w:r w:rsidRPr="00271D19">
        <w:rPr>
          <w:rFonts w:ascii="Times New Roman" w:hAnsi="Times New Roman"/>
          <w:sz w:val="24"/>
          <w:szCs w:val="24"/>
        </w:rPr>
        <w:t xml:space="preserve"> Oliveras</w:t>
      </w:r>
      <w:r w:rsidR="00FC1FF0" w:rsidRPr="00FC1FF0">
        <w:rPr>
          <w:rFonts w:ascii="Times New Roman" w:hAnsi="Times New Roman"/>
          <w:sz w:val="24"/>
          <w:szCs w:val="24"/>
          <w:vertAlign w:val="superscript"/>
        </w:rPr>
        <w:t>1,</w:t>
      </w:r>
      <w:r w:rsidRPr="00271D19">
        <w:rPr>
          <w:rFonts w:ascii="Times New Roman" w:hAnsi="Times New Roman"/>
          <w:sz w:val="24"/>
          <w:szCs w:val="24"/>
          <w:vertAlign w:val="superscript"/>
        </w:rPr>
        <w:t>3</w:t>
      </w:r>
      <w:r w:rsidRPr="00220DC1">
        <w:rPr>
          <w:rFonts w:ascii="Times New Roman" w:hAnsi="Times New Roman"/>
          <w:sz w:val="24"/>
          <w:szCs w:val="24"/>
        </w:rPr>
        <w:t xml:space="preserve"> </w:t>
      </w:r>
      <w:hyperlink r:id="rId4" w:history="1">
        <w:r w:rsidRPr="00A54512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0000-0001-5345-2236</w:t>
        </w:r>
      </w:hyperlink>
      <w:r w:rsidRPr="00A54512">
        <w:rPr>
          <w:rFonts w:ascii="Times New Roman" w:hAnsi="Times New Roman"/>
          <w:sz w:val="24"/>
          <w:szCs w:val="24"/>
        </w:rPr>
        <w:t xml:space="preserve">, </w:t>
      </w:r>
      <w:r w:rsidRPr="00271D19">
        <w:rPr>
          <w:rFonts w:ascii="Times New Roman" w:hAnsi="Times New Roman"/>
          <w:sz w:val="24"/>
          <w:szCs w:val="24"/>
        </w:rPr>
        <w:t>Wesley J. A. Cruz¹ 0000-0001-5841-3471, Simone Matias Reis</w:t>
      </w:r>
      <w:r w:rsidRPr="00271D19">
        <w:rPr>
          <w:rFonts w:ascii="Times New Roman" w:hAnsi="Times New Roman"/>
          <w:sz w:val="24"/>
          <w:szCs w:val="24"/>
          <w:vertAlign w:val="superscript"/>
        </w:rPr>
        <w:t>1,</w:t>
      </w:r>
      <w:r w:rsidR="005235DE">
        <w:rPr>
          <w:rFonts w:ascii="Times New Roman" w:hAnsi="Times New Roman"/>
          <w:sz w:val="24"/>
          <w:szCs w:val="24"/>
          <w:vertAlign w:val="superscript"/>
        </w:rPr>
        <w:t>3</w:t>
      </w:r>
      <w:r w:rsidRPr="00271D19">
        <w:rPr>
          <w:rFonts w:ascii="Times New Roman" w:hAnsi="Times New Roman"/>
          <w:sz w:val="24"/>
          <w:szCs w:val="24"/>
        </w:rPr>
        <w:t xml:space="preserve"> 0000-0003-2318-874X, Beatriz S. Marimon</w:t>
      </w:r>
      <w:r w:rsidRPr="00271D19">
        <w:rPr>
          <w:rFonts w:ascii="Times New Roman" w:hAnsi="Times New Roman"/>
          <w:sz w:val="24"/>
          <w:szCs w:val="24"/>
          <w:vertAlign w:val="superscript"/>
        </w:rPr>
        <w:t xml:space="preserve">1,4 </w:t>
      </w:r>
      <w:r w:rsidRPr="00271D19">
        <w:rPr>
          <w:rFonts w:ascii="Times New Roman" w:hAnsi="Times New Roman"/>
          <w:sz w:val="24"/>
          <w:szCs w:val="24"/>
        </w:rPr>
        <w:t>0000-0003-3105-2914</w:t>
      </w:r>
    </w:p>
    <w:p w14:paraId="12D36AAE" w14:textId="77777777" w:rsidR="00A54512" w:rsidRPr="00271D19" w:rsidRDefault="00A54512" w:rsidP="00A54512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53B062C3" w14:textId="305A75DD" w:rsidR="00A54512" w:rsidRPr="00793AD6" w:rsidRDefault="00A54512" w:rsidP="00A54512">
      <w:pPr>
        <w:spacing w:after="0" w:line="480" w:lineRule="auto"/>
        <w:ind w:firstLine="0"/>
        <w:rPr>
          <w:rFonts w:ascii="Times New Roman" w:hAnsi="Times New Roman"/>
          <w:sz w:val="24"/>
          <w:szCs w:val="24"/>
        </w:rPr>
      </w:pPr>
      <w:r w:rsidRPr="002033AC">
        <w:rPr>
          <w:rFonts w:ascii="Times New Roman" w:hAnsi="Times New Roman"/>
          <w:sz w:val="24"/>
          <w:szCs w:val="24"/>
        </w:rPr>
        <w:t>¹</w:t>
      </w:r>
      <w:r w:rsidRPr="00AD036A">
        <w:rPr>
          <w:rFonts w:ascii="Times New Roman" w:hAnsi="Times New Roman"/>
          <w:sz w:val="24"/>
          <w:szCs w:val="24"/>
        </w:rPr>
        <w:t xml:space="preserve"> </w:t>
      </w:r>
      <w:r w:rsidR="00EF5418">
        <w:rPr>
          <w:rFonts w:ascii="Times New Roman" w:hAnsi="Times New Roman"/>
          <w:sz w:val="24"/>
          <w:szCs w:val="24"/>
        </w:rPr>
        <w:t>Programa de Pós-G</w:t>
      </w:r>
      <w:r w:rsidRPr="002033AC">
        <w:rPr>
          <w:rFonts w:ascii="Times New Roman" w:hAnsi="Times New Roman"/>
          <w:sz w:val="24"/>
          <w:szCs w:val="24"/>
        </w:rPr>
        <w:t xml:space="preserve">raduação em Ecologia e Conservação, Universidade do Estado de Mato Grosso, </w:t>
      </w:r>
      <w:r w:rsidRPr="00B110FE">
        <w:rPr>
          <w:rFonts w:ascii="Times New Roman" w:hAnsi="Times New Roman"/>
          <w:sz w:val="24"/>
          <w:szCs w:val="24"/>
        </w:rPr>
        <w:t xml:space="preserve">78690-000, Nova Xavantina, MT, </w:t>
      </w:r>
      <w:proofErr w:type="spellStart"/>
      <w:r w:rsidRPr="00B110FE">
        <w:rPr>
          <w:rFonts w:ascii="Times New Roman" w:hAnsi="Times New Roman"/>
          <w:sz w:val="24"/>
          <w:szCs w:val="24"/>
        </w:rPr>
        <w:t>Braz</w:t>
      </w:r>
      <w:r w:rsidRPr="004618AB">
        <w:rPr>
          <w:rFonts w:ascii="Times New Roman" w:hAnsi="Times New Roman"/>
          <w:sz w:val="24"/>
          <w:szCs w:val="24"/>
        </w:rPr>
        <w:t>il</w:t>
      </w:r>
      <w:proofErr w:type="spellEnd"/>
      <w:r w:rsidRPr="004618AB">
        <w:rPr>
          <w:rFonts w:ascii="Times New Roman" w:hAnsi="Times New Roman"/>
          <w:sz w:val="24"/>
          <w:szCs w:val="24"/>
        </w:rPr>
        <w:t xml:space="preserve"> </w:t>
      </w:r>
    </w:p>
    <w:p w14:paraId="30C9BA43" w14:textId="67DCF478" w:rsidR="00A54512" w:rsidRPr="002033AC" w:rsidRDefault="00A54512" w:rsidP="00A54512">
      <w:pPr>
        <w:spacing w:after="0" w:line="480" w:lineRule="auto"/>
        <w:ind w:firstLine="0"/>
        <w:rPr>
          <w:rFonts w:ascii="Times New Roman" w:eastAsia="Times New Roman" w:hAnsi="Times New Roman"/>
          <w:sz w:val="24"/>
          <w:szCs w:val="24"/>
          <w:lang w:eastAsia="en-AU"/>
        </w:rPr>
      </w:pPr>
      <w:r w:rsidRPr="00AD036A">
        <w:rPr>
          <w:rFonts w:ascii="Times New Roman" w:eastAsia="Times New Roman" w:hAnsi="Times New Roman"/>
          <w:iCs/>
          <w:color w:val="000000"/>
          <w:sz w:val="24"/>
          <w:szCs w:val="24"/>
          <w:vertAlign w:val="superscript"/>
          <w:lang w:eastAsia="en-AU"/>
        </w:rPr>
        <w:t>2</w:t>
      </w:r>
      <w:r>
        <w:rPr>
          <w:rFonts w:ascii="Times New Roman" w:eastAsia="Times New Roman" w:hAnsi="Times New Roman"/>
          <w:iCs/>
          <w:color w:val="000000"/>
          <w:sz w:val="24"/>
          <w:szCs w:val="24"/>
          <w:vertAlign w:val="superscript"/>
          <w:lang w:eastAsia="en-AU"/>
        </w:rPr>
        <w:t xml:space="preserve"> </w:t>
      </w:r>
      <w:r w:rsidR="00EF5418">
        <w:rPr>
          <w:rFonts w:ascii="Times New Roman" w:eastAsia="Times New Roman" w:hAnsi="Times New Roman"/>
          <w:iCs/>
          <w:color w:val="000000"/>
          <w:sz w:val="24"/>
          <w:szCs w:val="24"/>
          <w:lang w:eastAsia="en-AU"/>
        </w:rPr>
        <w:t>Programa de Pós-G</w:t>
      </w:r>
      <w:r w:rsidRPr="00AD036A">
        <w:rPr>
          <w:rFonts w:ascii="Times New Roman" w:eastAsia="Times New Roman" w:hAnsi="Times New Roman"/>
          <w:iCs/>
          <w:color w:val="000000"/>
          <w:sz w:val="24"/>
          <w:szCs w:val="24"/>
          <w:lang w:eastAsia="en-AU"/>
        </w:rPr>
        <w:t xml:space="preserve">raduação em Ecologia e Conservação, Universidade Federal do Paraná, Curitiba, PR, 81531-990, </w:t>
      </w:r>
      <w:proofErr w:type="spellStart"/>
      <w:r w:rsidRPr="00AD036A">
        <w:rPr>
          <w:rFonts w:ascii="Times New Roman" w:eastAsia="Times New Roman" w:hAnsi="Times New Roman"/>
          <w:iCs/>
          <w:color w:val="000000"/>
          <w:sz w:val="24"/>
          <w:szCs w:val="24"/>
          <w:lang w:eastAsia="en-AU"/>
        </w:rPr>
        <w:t>Brazil</w:t>
      </w:r>
      <w:proofErr w:type="spellEnd"/>
    </w:p>
    <w:p w14:paraId="45FB616C" w14:textId="77777777" w:rsidR="00A54512" w:rsidRDefault="00A54512" w:rsidP="00A54512">
      <w:pPr>
        <w:spacing w:after="0" w:line="480" w:lineRule="auto"/>
        <w:ind w:firstLine="0"/>
        <w:rPr>
          <w:rFonts w:ascii="Times New Roman" w:hAnsi="Times New Roman"/>
          <w:sz w:val="24"/>
          <w:szCs w:val="24"/>
          <w:lang w:val="en-AU"/>
        </w:rPr>
      </w:pPr>
      <w:r w:rsidRPr="00AD036A">
        <w:rPr>
          <w:rFonts w:ascii="Times New Roman" w:hAnsi="Times New Roman"/>
          <w:sz w:val="24"/>
          <w:szCs w:val="24"/>
          <w:vertAlign w:val="superscript"/>
          <w:lang w:val="en-AU"/>
        </w:rPr>
        <w:t xml:space="preserve">3 </w:t>
      </w:r>
      <w:r w:rsidRPr="002033AC">
        <w:rPr>
          <w:rFonts w:ascii="Times New Roman" w:hAnsi="Times New Roman"/>
          <w:sz w:val="24"/>
          <w:szCs w:val="24"/>
          <w:lang w:val="en-AU"/>
        </w:rPr>
        <w:t>Environmental Change Institute, School of Geography and the Environment, University of Oxford, O</w:t>
      </w:r>
      <w:r w:rsidRPr="00B110FE">
        <w:rPr>
          <w:rFonts w:ascii="Times New Roman" w:hAnsi="Times New Roman"/>
          <w:sz w:val="24"/>
          <w:szCs w:val="24"/>
          <w:lang w:val="en-AU"/>
        </w:rPr>
        <w:t>X1 3QY, Oxford,</w:t>
      </w:r>
      <w:r w:rsidRPr="004618AB">
        <w:rPr>
          <w:rFonts w:ascii="Times New Roman" w:hAnsi="Times New Roman"/>
          <w:sz w:val="24"/>
          <w:szCs w:val="24"/>
          <w:lang w:val="en-AU"/>
        </w:rPr>
        <w:t xml:space="preserve"> UK</w:t>
      </w:r>
    </w:p>
    <w:p w14:paraId="57D55834" w14:textId="0EE315C1" w:rsidR="00A54512" w:rsidRPr="00793AD6" w:rsidRDefault="00A54512" w:rsidP="00A54512">
      <w:pPr>
        <w:spacing w:after="0" w:line="48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4 </w:t>
      </w:r>
      <w:r w:rsidRPr="002033AC">
        <w:rPr>
          <w:rFonts w:ascii="Times New Roman" w:hAnsi="Times New Roman"/>
          <w:sz w:val="24"/>
          <w:szCs w:val="24"/>
        </w:rPr>
        <w:t xml:space="preserve">Universidade do Estado de Mato Grosso, </w:t>
      </w:r>
      <w:r w:rsidR="00BF21BB">
        <w:rPr>
          <w:rFonts w:ascii="Times New Roman" w:hAnsi="Times New Roman"/>
          <w:sz w:val="24"/>
          <w:szCs w:val="24"/>
        </w:rPr>
        <w:t>Curso de Ciências Biológicas</w:t>
      </w:r>
      <w:r w:rsidRPr="00B110FE">
        <w:rPr>
          <w:rFonts w:ascii="Times New Roman" w:hAnsi="Times New Roman"/>
          <w:sz w:val="24"/>
          <w:szCs w:val="24"/>
        </w:rPr>
        <w:t xml:space="preserve">, 78690-000, </w:t>
      </w:r>
      <w:r w:rsidRPr="004618AB">
        <w:rPr>
          <w:rFonts w:ascii="Times New Roman" w:hAnsi="Times New Roman"/>
          <w:sz w:val="24"/>
          <w:szCs w:val="24"/>
        </w:rPr>
        <w:t xml:space="preserve">Nova Xavantina, MT, </w:t>
      </w:r>
      <w:proofErr w:type="spellStart"/>
      <w:r w:rsidRPr="00793AD6">
        <w:rPr>
          <w:rFonts w:ascii="Times New Roman" w:hAnsi="Times New Roman"/>
          <w:sz w:val="24"/>
          <w:szCs w:val="24"/>
        </w:rPr>
        <w:t>Brazil</w:t>
      </w:r>
      <w:proofErr w:type="spellEnd"/>
    </w:p>
    <w:p w14:paraId="2EA5B947" w14:textId="2FD6D799" w:rsidR="00A54512" w:rsidRPr="00AD036A" w:rsidRDefault="00A54512" w:rsidP="00A54512">
      <w:pPr>
        <w:spacing w:after="0" w:line="480" w:lineRule="auto"/>
        <w:ind w:firstLine="0"/>
        <w:rPr>
          <w:rFonts w:ascii="Times New Roman" w:hAnsi="Times New Roman"/>
          <w:sz w:val="24"/>
          <w:szCs w:val="24"/>
          <w:lang w:val="en-AU"/>
        </w:rPr>
      </w:pPr>
      <w:r w:rsidRPr="00AD036A">
        <w:rPr>
          <w:rFonts w:ascii="Times New Roman" w:hAnsi="Times New Roman"/>
          <w:sz w:val="24"/>
          <w:szCs w:val="24"/>
          <w:lang w:val="en-AU"/>
        </w:rPr>
        <w:t xml:space="preserve">*Corresponding author: </w:t>
      </w:r>
      <w:hyperlink r:id="rId5" w:history="1">
        <w:r w:rsidRPr="00AD036A">
          <w:rPr>
            <w:rStyle w:val="Hyperlink"/>
            <w:rFonts w:ascii="Times New Roman" w:hAnsi="Times New Roman"/>
            <w:sz w:val="24"/>
            <w:szCs w:val="24"/>
            <w:lang w:val="en-AU"/>
          </w:rPr>
          <w:t>igor.araujo@outlook.com.br</w:t>
        </w:r>
      </w:hyperlink>
    </w:p>
    <w:p w14:paraId="2502E325" w14:textId="77777777" w:rsidR="00B32CF9" w:rsidRDefault="00B32CF9" w:rsidP="00B32CF9">
      <w:pPr>
        <w:spacing w:line="480" w:lineRule="auto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lang w:val="en-US"/>
        </w:rPr>
        <w:br w:type="page"/>
      </w:r>
    </w:p>
    <w:p w14:paraId="4A51F9A9" w14:textId="5334E39F" w:rsidR="00BE000D" w:rsidRDefault="00BE000D" w:rsidP="00BE000D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</w:pPr>
      <w:r w:rsidRPr="00F56EEF">
        <w:rPr>
          <w:rFonts w:ascii="Times New Roman" w:hAnsi="Times New Roman" w:cs="Times New Roman"/>
          <w:noProof/>
          <w:sz w:val="24"/>
          <w:szCs w:val="24"/>
          <w:lang w:val="en-AU" w:eastAsia="pt-BR"/>
        </w:rPr>
        <w:lastRenderedPageBreak/>
        <w:t>Table S1.</w:t>
      </w:r>
      <w:r w:rsidRPr="00961B4E">
        <w:rPr>
          <w:rFonts w:ascii="Times New Roman" w:hAnsi="Times New Roman" w:cs="Times New Roman"/>
          <w:b/>
          <w:noProof/>
          <w:sz w:val="24"/>
          <w:szCs w:val="24"/>
          <w:lang w:val="en-AU" w:eastAsia="pt-BR"/>
        </w:rPr>
        <w:t xml:space="preserve"> </w:t>
      </w:r>
      <w:r w:rsidRPr="00961B4E">
        <w:rPr>
          <w:rFonts w:ascii="Times New Roman" w:hAnsi="Times New Roman" w:cs="Times New Roman"/>
          <w:noProof/>
          <w:sz w:val="24"/>
          <w:szCs w:val="24"/>
          <w:lang w:val="en-AU" w:eastAsia="pt-BR"/>
        </w:rPr>
        <w:t xml:space="preserve">Results of the decomposition of variance (%) in the levels of species and individual for </w:t>
      </w:r>
      <w:proofErr w:type="spellStart"/>
      <w:r>
        <w:rPr>
          <w:rFonts w:ascii="Times New Roman" w:hAnsi="Times New Roman"/>
          <w:sz w:val="24"/>
          <w:szCs w:val="24"/>
          <w:lang w:val="en-AU"/>
        </w:rPr>
        <w:t>m</w:t>
      </w:r>
      <w:r w:rsidRPr="000C68CC">
        <w:rPr>
          <w:rFonts w:ascii="Times New Roman" w:hAnsi="Times New Roman"/>
          <w:sz w:val="24"/>
          <w:szCs w:val="24"/>
          <w:lang w:val="en-AU"/>
        </w:rPr>
        <w:t>orpho</w:t>
      </w:r>
      <w:proofErr w:type="spellEnd"/>
      <w:r w:rsidRPr="000C68CC">
        <w:rPr>
          <w:rFonts w:ascii="Times New Roman" w:hAnsi="Times New Roman"/>
          <w:sz w:val="24"/>
          <w:szCs w:val="24"/>
          <w:lang w:val="en-AU"/>
        </w:rPr>
        <w:t>-anatomical traits and leaf nutrient concentration</w:t>
      </w:r>
      <w:r>
        <w:rPr>
          <w:rFonts w:ascii="Times New Roman" w:hAnsi="Times New Roman"/>
          <w:b/>
          <w:sz w:val="24"/>
          <w:szCs w:val="24"/>
          <w:lang w:val="en-AU"/>
        </w:rPr>
        <w:t xml:space="preserve"> </w:t>
      </w:r>
      <w:r w:rsidRPr="00FA102D">
        <w:rPr>
          <w:rFonts w:ascii="Times New Roman" w:hAnsi="Times New Roman"/>
          <w:color w:val="000000"/>
          <w:sz w:val="24"/>
          <w:szCs w:val="24"/>
          <w:lang w:val="en-AU"/>
        </w:rPr>
        <w:t xml:space="preserve">of </w:t>
      </w:r>
      <w:r>
        <w:rPr>
          <w:rFonts w:ascii="Times New Roman" w:hAnsi="Times New Roman"/>
          <w:color w:val="000000"/>
          <w:sz w:val="24"/>
          <w:szCs w:val="24"/>
          <w:lang w:val="en-AU"/>
        </w:rPr>
        <w:t>trees</w:t>
      </w:r>
      <w:r w:rsidRPr="00434263">
        <w:rPr>
          <w:rFonts w:ascii="Times New Roman" w:hAnsi="Times New Roman"/>
          <w:color w:val="000000"/>
          <w:sz w:val="24"/>
          <w:szCs w:val="24"/>
          <w:lang w:val="en-AU"/>
        </w:rPr>
        <w:t xml:space="preserve"> </w:t>
      </w:r>
      <w:r w:rsidRPr="00092AAE">
        <w:rPr>
          <w:rFonts w:ascii="Times New Roman" w:hAnsi="Times New Roman"/>
          <w:color w:val="000000"/>
          <w:sz w:val="24"/>
          <w:szCs w:val="24"/>
          <w:lang w:val="en-AU"/>
        </w:rPr>
        <w:t>in distinct vegetation types in the Amazonia-</w:t>
      </w:r>
      <w:proofErr w:type="spellStart"/>
      <w:r w:rsidRPr="00092AAE">
        <w:rPr>
          <w:rFonts w:ascii="Times New Roman" w:hAnsi="Times New Roman"/>
          <w:color w:val="000000"/>
          <w:sz w:val="24"/>
          <w:szCs w:val="24"/>
          <w:lang w:val="en-AU"/>
        </w:rPr>
        <w:t>Cerrado</w:t>
      </w:r>
      <w:proofErr w:type="spellEnd"/>
      <w:r w:rsidRPr="00092AAE">
        <w:rPr>
          <w:rFonts w:ascii="Times New Roman" w:hAnsi="Times New Roman"/>
          <w:color w:val="000000"/>
          <w:sz w:val="24"/>
          <w:szCs w:val="24"/>
          <w:lang w:val="en-AU"/>
        </w:rPr>
        <w:t xml:space="preserve"> transition</w:t>
      </w:r>
      <w:r w:rsidRPr="00682252">
        <w:rPr>
          <w:rFonts w:ascii="Times New Roman" w:hAnsi="Times New Roman" w:cs="Times New Roman"/>
          <w:noProof/>
          <w:sz w:val="24"/>
          <w:szCs w:val="24"/>
          <w:lang w:val="en-AU" w:eastAsia="pt-BR"/>
        </w:rPr>
        <w:t>.</w:t>
      </w:r>
      <w:r w:rsidRPr="0068225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Leaf nitrogen (N), leaf phosphorus (P), leaf potassium (K), leaf calcium (</w:t>
      </w:r>
      <w:proofErr w:type="spellStart"/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Ca</w:t>
      </w:r>
      <w:proofErr w:type="spellEnd"/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), leaf magnesium (Mg), specific leaf area (SLA), leaf thickness (LET), leaf water content (LW</w:t>
      </w:r>
      <w:r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C</w:t>
      </w:r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), stomata density (STD),</w:t>
      </w:r>
      <w:r w:rsidR="00142235" w:rsidRPr="0014223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F0BD2"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stomata size (</w:t>
      </w:r>
      <w:r w:rsidR="007F0BD2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 xml:space="preserve">STS), </w:t>
      </w:r>
      <w:proofErr w:type="spellStart"/>
      <w:r w:rsidR="00142235">
        <w:rPr>
          <w:rFonts w:ascii="Times New Roman" w:eastAsia="Times New Roman" w:hAnsi="Times New Roman" w:cs="Times New Roman"/>
          <w:sz w:val="24"/>
          <w:szCs w:val="24"/>
          <w:lang w:eastAsia="pt-BR"/>
        </w:rPr>
        <w:t>t</w:t>
      </w:r>
      <w:r w:rsidR="00142235" w:rsidRPr="00257838">
        <w:rPr>
          <w:rFonts w:ascii="Times New Roman" w:eastAsia="Times New Roman" w:hAnsi="Times New Roman" w:cs="Times New Roman"/>
          <w:sz w:val="24"/>
          <w:szCs w:val="24"/>
          <w:lang w:eastAsia="pt-BR"/>
        </w:rPr>
        <w:t>richomes</w:t>
      </w:r>
      <w:proofErr w:type="spellEnd"/>
      <w:r w:rsidR="00142235" w:rsidRPr="0025783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142235" w:rsidRPr="00257838">
        <w:rPr>
          <w:rFonts w:ascii="Times New Roman" w:eastAsia="Times New Roman" w:hAnsi="Times New Roman" w:cs="Times New Roman"/>
          <w:sz w:val="24"/>
          <w:szCs w:val="24"/>
          <w:lang w:eastAsia="pt-BR"/>
        </w:rPr>
        <w:t>density</w:t>
      </w:r>
      <w:proofErr w:type="spellEnd"/>
      <w:r w:rsidR="0014223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(TRD)</w:t>
      </w:r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 xml:space="preserve"> and maximum opening of the </w:t>
      </w:r>
      <w:proofErr w:type="spellStart"/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stomatal</w:t>
      </w:r>
      <w:proofErr w:type="spellEnd"/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 xml:space="preserve"> pore (</w:t>
      </w:r>
      <w:r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AMAX</w:t>
      </w:r>
      <w:r w:rsidRPr="00271D19"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  <w:t>).</w:t>
      </w:r>
    </w:p>
    <w:p w14:paraId="3C48FA58" w14:textId="77777777" w:rsidR="00135BB3" w:rsidRDefault="00135BB3" w:rsidP="00BE000D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</w:pPr>
    </w:p>
    <w:tbl>
      <w:tblPr>
        <w:tblStyle w:val="Tabelacomgrade"/>
        <w:tblW w:w="8390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1"/>
        <w:gridCol w:w="2223"/>
        <w:gridCol w:w="2726"/>
        <w:gridCol w:w="2150"/>
      </w:tblGrid>
      <w:tr w:rsidR="00596F34" w:rsidRPr="002205C5" w14:paraId="31E508E2" w14:textId="77777777" w:rsidTr="002205C5">
        <w:trPr>
          <w:trHeight w:val="261"/>
          <w:jc w:val="right"/>
        </w:trPr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</w:tcPr>
          <w:p w14:paraId="1DA6F8C2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AU" w:eastAsia="pt-BR"/>
              </w:rPr>
              <w:t>Traits</w:t>
            </w: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14:paraId="4378F80B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t-BR"/>
              </w:rPr>
              <w:t>Species</w:t>
            </w:r>
          </w:p>
        </w:tc>
        <w:tc>
          <w:tcPr>
            <w:tcW w:w="2726" w:type="dxa"/>
            <w:tcBorders>
              <w:top w:val="single" w:sz="4" w:space="0" w:color="auto"/>
              <w:bottom w:val="single" w:sz="4" w:space="0" w:color="auto"/>
            </w:tcBorders>
          </w:tcPr>
          <w:p w14:paraId="12D0972A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t-BR"/>
              </w:rPr>
              <w:t>Individual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14:paraId="6743DF93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AU" w:eastAsia="pt-BR"/>
              </w:rPr>
              <w:t>Within</w:t>
            </w:r>
          </w:p>
        </w:tc>
      </w:tr>
      <w:tr w:rsidR="00596F34" w:rsidRPr="002205C5" w14:paraId="5010DD46" w14:textId="77777777" w:rsidTr="002205C5">
        <w:trPr>
          <w:trHeight w:val="525"/>
          <w:jc w:val="right"/>
        </w:trPr>
        <w:tc>
          <w:tcPr>
            <w:tcW w:w="1291" w:type="dxa"/>
            <w:tcBorders>
              <w:top w:val="single" w:sz="4" w:space="0" w:color="auto"/>
            </w:tcBorders>
          </w:tcPr>
          <w:p w14:paraId="3A9290F5" w14:textId="187BC924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2223" w:type="dxa"/>
            <w:tcBorders>
              <w:top w:val="single" w:sz="4" w:space="0" w:color="auto"/>
            </w:tcBorders>
          </w:tcPr>
          <w:p w14:paraId="54E59D20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67.59</w:t>
            </w:r>
          </w:p>
          <w:p w14:paraId="515A97A7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  <w:tcBorders>
              <w:top w:val="single" w:sz="4" w:space="0" w:color="auto"/>
            </w:tcBorders>
          </w:tcPr>
          <w:p w14:paraId="0E2B0830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26.18</w:t>
            </w:r>
          </w:p>
          <w:p w14:paraId="021757E5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14:paraId="7C90B71B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</w:t>
            </w:r>
          </w:p>
          <w:p w14:paraId="3C6A2B6E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641960E5" w14:textId="77777777" w:rsidTr="002205C5">
        <w:trPr>
          <w:trHeight w:val="525"/>
          <w:jc w:val="right"/>
        </w:trPr>
        <w:tc>
          <w:tcPr>
            <w:tcW w:w="1291" w:type="dxa"/>
          </w:tcPr>
          <w:p w14:paraId="320596C1" w14:textId="38472F4E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</w:p>
        </w:tc>
        <w:tc>
          <w:tcPr>
            <w:tcW w:w="2223" w:type="dxa"/>
          </w:tcPr>
          <w:p w14:paraId="030E56C9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81.21</w:t>
            </w:r>
          </w:p>
          <w:p w14:paraId="13BD123F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47B54DA2" w14:textId="77777777" w:rsidR="00331329" w:rsidRPr="002205C5" w:rsidRDefault="00331329" w:rsidP="002205C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14.41</w:t>
            </w:r>
          </w:p>
          <w:p w14:paraId="3F6BD542" w14:textId="77777777" w:rsidR="00596F34" w:rsidRPr="002205C5" w:rsidRDefault="00596F34" w:rsidP="00BC386D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46467880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  <w:p w14:paraId="26569EDE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67E6C349" w14:textId="77777777" w:rsidTr="002205C5">
        <w:trPr>
          <w:trHeight w:val="525"/>
          <w:jc w:val="right"/>
        </w:trPr>
        <w:tc>
          <w:tcPr>
            <w:tcW w:w="1291" w:type="dxa"/>
          </w:tcPr>
          <w:p w14:paraId="3CA71E83" w14:textId="64222F43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K</w:t>
            </w:r>
          </w:p>
        </w:tc>
        <w:tc>
          <w:tcPr>
            <w:tcW w:w="2223" w:type="dxa"/>
          </w:tcPr>
          <w:p w14:paraId="05F65B1F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43.57</w:t>
            </w:r>
          </w:p>
          <w:p w14:paraId="3A82240A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10A495A8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47.85</w:t>
            </w:r>
          </w:p>
          <w:p w14:paraId="70A11463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55016C71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8.58</w:t>
            </w:r>
          </w:p>
          <w:p w14:paraId="6E98046F" w14:textId="4C9262BE" w:rsidR="00596F34" w:rsidRPr="002205C5" w:rsidRDefault="00596F34" w:rsidP="00596F3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8EF1ADF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42BA6F94" w14:textId="77777777" w:rsidTr="002205C5">
        <w:trPr>
          <w:trHeight w:val="525"/>
          <w:jc w:val="right"/>
        </w:trPr>
        <w:tc>
          <w:tcPr>
            <w:tcW w:w="1291" w:type="dxa"/>
          </w:tcPr>
          <w:p w14:paraId="1ADEC567" w14:textId="116F07F9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proofErr w:type="spellStart"/>
            <w:r w:rsidRPr="002205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</w:t>
            </w:r>
            <w:proofErr w:type="spellEnd"/>
          </w:p>
        </w:tc>
        <w:tc>
          <w:tcPr>
            <w:tcW w:w="2223" w:type="dxa"/>
          </w:tcPr>
          <w:p w14:paraId="7CA02B55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68.96</w:t>
            </w:r>
          </w:p>
          <w:p w14:paraId="10BC770A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0ABE3732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24.98</w:t>
            </w:r>
          </w:p>
          <w:p w14:paraId="1C0D34EF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337D145F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6.06</w:t>
            </w:r>
          </w:p>
          <w:p w14:paraId="41B464B4" w14:textId="6AE0C92B" w:rsidR="00596F34" w:rsidRPr="002205C5" w:rsidRDefault="00596F34" w:rsidP="00596F3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08829DA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437BF8C4" w14:textId="77777777" w:rsidTr="002205C5">
        <w:trPr>
          <w:trHeight w:val="525"/>
          <w:jc w:val="right"/>
        </w:trPr>
        <w:tc>
          <w:tcPr>
            <w:tcW w:w="1291" w:type="dxa"/>
          </w:tcPr>
          <w:p w14:paraId="05576360" w14:textId="4DFBC666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Mg</w:t>
            </w:r>
          </w:p>
        </w:tc>
        <w:tc>
          <w:tcPr>
            <w:tcW w:w="2223" w:type="dxa"/>
          </w:tcPr>
          <w:p w14:paraId="19B9CE44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66.53</w:t>
            </w:r>
          </w:p>
          <w:p w14:paraId="527C126A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47B528E5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27.07</w:t>
            </w:r>
          </w:p>
          <w:p w14:paraId="01FBA375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385717C6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  <w:p w14:paraId="65CB4DFE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667DDD65" w14:textId="77777777" w:rsidTr="002205C5">
        <w:trPr>
          <w:trHeight w:val="525"/>
          <w:jc w:val="right"/>
        </w:trPr>
        <w:tc>
          <w:tcPr>
            <w:tcW w:w="1291" w:type="dxa"/>
          </w:tcPr>
          <w:p w14:paraId="06035BD6" w14:textId="773BD3C4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SLA</w:t>
            </w:r>
          </w:p>
        </w:tc>
        <w:tc>
          <w:tcPr>
            <w:tcW w:w="2223" w:type="dxa"/>
          </w:tcPr>
          <w:p w14:paraId="79B61101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64.25</w:t>
            </w:r>
          </w:p>
          <w:p w14:paraId="47FE0AD0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74B41E8B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29.27</w:t>
            </w:r>
          </w:p>
          <w:p w14:paraId="0E61F891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495476F4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6.48</w:t>
            </w:r>
          </w:p>
          <w:p w14:paraId="3899271A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5F83E0B8" w14:textId="77777777" w:rsidTr="002205C5">
        <w:trPr>
          <w:trHeight w:val="525"/>
          <w:jc w:val="right"/>
        </w:trPr>
        <w:tc>
          <w:tcPr>
            <w:tcW w:w="1291" w:type="dxa"/>
          </w:tcPr>
          <w:p w14:paraId="05A35A70" w14:textId="77DC46CD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LET</w:t>
            </w:r>
          </w:p>
        </w:tc>
        <w:tc>
          <w:tcPr>
            <w:tcW w:w="2223" w:type="dxa"/>
          </w:tcPr>
          <w:p w14:paraId="457F834E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83.35</w:t>
            </w:r>
          </w:p>
          <w:p w14:paraId="59E482AD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7BC2EB97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12.77</w:t>
            </w:r>
          </w:p>
          <w:p w14:paraId="0488BDA0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75C5A493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  <w:p w14:paraId="6DEAB08C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32343047" w14:textId="77777777" w:rsidTr="002205C5">
        <w:trPr>
          <w:trHeight w:val="525"/>
          <w:jc w:val="right"/>
        </w:trPr>
        <w:tc>
          <w:tcPr>
            <w:tcW w:w="1291" w:type="dxa"/>
          </w:tcPr>
          <w:p w14:paraId="6150E868" w14:textId="6AE5C498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LWC</w:t>
            </w:r>
          </w:p>
        </w:tc>
        <w:tc>
          <w:tcPr>
            <w:tcW w:w="2223" w:type="dxa"/>
          </w:tcPr>
          <w:p w14:paraId="57DE4832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69.45</w:t>
            </w:r>
          </w:p>
          <w:p w14:paraId="7F7FF8F7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47FB409F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24.73</w:t>
            </w:r>
          </w:p>
          <w:p w14:paraId="053A3EC4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3F407A26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  <w:p w14:paraId="1559D45A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7BEB4AA8" w14:textId="77777777" w:rsidTr="002205C5">
        <w:trPr>
          <w:trHeight w:val="525"/>
          <w:jc w:val="right"/>
        </w:trPr>
        <w:tc>
          <w:tcPr>
            <w:tcW w:w="1291" w:type="dxa"/>
          </w:tcPr>
          <w:p w14:paraId="172CD462" w14:textId="0E4C036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STD</w:t>
            </w:r>
          </w:p>
        </w:tc>
        <w:tc>
          <w:tcPr>
            <w:tcW w:w="2223" w:type="dxa"/>
          </w:tcPr>
          <w:p w14:paraId="4C3524C0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80.31</w:t>
            </w:r>
          </w:p>
          <w:p w14:paraId="1B22FAAE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06569E99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15.31</w:t>
            </w:r>
          </w:p>
          <w:p w14:paraId="65695E67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245BB010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  <w:p w14:paraId="38ADBAFD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596F34" w:rsidRPr="002205C5" w14:paraId="2028C0ED" w14:textId="77777777" w:rsidTr="002205C5">
        <w:trPr>
          <w:trHeight w:val="525"/>
          <w:jc w:val="right"/>
        </w:trPr>
        <w:tc>
          <w:tcPr>
            <w:tcW w:w="1291" w:type="dxa"/>
          </w:tcPr>
          <w:p w14:paraId="0C9C0B91" w14:textId="3655F7FE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STS</w:t>
            </w:r>
          </w:p>
        </w:tc>
        <w:tc>
          <w:tcPr>
            <w:tcW w:w="2223" w:type="dxa"/>
          </w:tcPr>
          <w:p w14:paraId="3B2FBBA8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56.31</w:t>
            </w:r>
          </w:p>
          <w:p w14:paraId="1D2D4A02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</w:tcPr>
          <w:p w14:paraId="7FCCB38B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36.30</w:t>
            </w:r>
          </w:p>
          <w:p w14:paraId="6F710359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</w:tcPr>
          <w:p w14:paraId="52840A94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7.39</w:t>
            </w:r>
          </w:p>
          <w:p w14:paraId="054416BB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  <w:tr w:rsidR="00142235" w:rsidRPr="002205C5" w14:paraId="743855C8" w14:textId="77777777" w:rsidTr="002205C5">
        <w:trPr>
          <w:trHeight w:val="525"/>
          <w:jc w:val="right"/>
        </w:trPr>
        <w:tc>
          <w:tcPr>
            <w:tcW w:w="1291" w:type="dxa"/>
          </w:tcPr>
          <w:p w14:paraId="7B1F32B8" w14:textId="303FDD62" w:rsidR="00142235" w:rsidRPr="002205C5" w:rsidRDefault="00142235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TRD</w:t>
            </w:r>
          </w:p>
        </w:tc>
        <w:tc>
          <w:tcPr>
            <w:tcW w:w="2223" w:type="dxa"/>
          </w:tcPr>
          <w:p w14:paraId="145F484E" w14:textId="77777777" w:rsidR="00142235" w:rsidRPr="002205C5" w:rsidRDefault="00142235" w:rsidP="0014223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84.30</w:t>
            </w:r>
          </w:p>
          <w:p w14:paraId="76E9A511" w14:textId="77777777" w:rsidR="00142235" w:rsidRPr="002205C5" w:rsidRDefault="00142235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26" w:type="dxa"/>
          </w:tcPr>
          <w:p w14:paraId="58E38EC6" w14:textId="77777777" w:rsidR="00142235" w:rsidRPr="002205C5" w:rsidRDefault="00142235" w:rsidP="0014223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</w:t>
            </w:r>
          </w:p>
          <w:p w14:paraId="7C6E707D" w14:textId="77777777" w:rsidR="00142235" w:rsidRPr="002205C5" w:rsidRDefault="00142235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0" w:type="dxa"/>
          </w:tcPr>
          <w:p w14:paraId="22246BC0" w14:textId="77777777" w:rsidR="00142235" w:rsidRPr="002205C5" w:rsidRDefault="00142235" w:rsidP="0014223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  <w:p w14:paraId="33DE5A3B" w14:textId="77777777" w:rsidR="00142235" w:rsidRPr="002205C5" w:rsidRDefault="00142235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6F34" w:rsidRPr="002205C5" w14:paraId="530B52B9" w14:textId="77777777" w:rsidTr="002205C5">
        <w:trPr>
          <w:trHeight w:val="536"/>
          <w:jc w:val="right"/>
        </w:trPr>
        <w:tc>
          <w:tcPr>
            <w:tcW w:w="1291" w:type="dxa"/>
            <w:tcBorders>
              <w:bottom w:val="single" w:sz="4" w:space="0" w:color="auto"/>
            </w:tcBorders>
          </w:tcPr>
          <w:p w14:paraId="567E1864" w14:textId="75B2F4DE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205C5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AMAX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1C592767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56.30</w:t>
            </w:r>
          </w:p>
          <w:p w14:paraId="46D80E55" w14:textId="77777777" w:rsidR="00596F34" w:rsidRPr="002205C5" w:rsidRDefault="00596F34" w:rsidP="00596F34">
            <w:pPr>
              <w:ind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726" w:type="dxa"/>
            <w:tcBorders>
              <w:bottom w:val="single" w:sz="4" w:space="0" w:color="auto"/>
            </w:tcBorders>
          </w:tcPr>
          <w:p w14:paraId="34722BC2" w14:textId="77777777" w:rsidR="00331329" w:rsidRPr="002205C5" w:rsidRDefault="00331329" w:rsidP="0033132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36.31</w:t>
            </w:r>
          </w:p>
          <w:p w14:paraId="51E0A55D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14:paraId="1D3924DE" w14:textId="77777777" w:rsidR="00142235" w:rsidRPr="002205C5" w:rsidRDefault="00142235" w:rsidP="0014223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05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7.39</w:t>
            </w:r>
          </w:p>
          <w:p w14:paraId="2D528D81" w14:textId="77777777" w:rsidR="00596F34" w:rsidRPr="002205C5" w:rsidRDefault="00596F34" w:rsidP="00BC386D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</w:p>
        </w:tc>
      </w:tr>
    </w:tbl>
    <w:p w14:paraId="041E68CB" w14:textId="77777777" w:rsidR="004132EE" w:rsidRPr="00271D19" w:rsidRDefault="004132EE" w:rsidP="00BE000D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</w:pPr>
    </w:p>
    <w:p w14:paraId="33765D89" w14:textId="3EC94467" w:rsidR="00BE000D" w:rsidRDefault="00BE000D" w:rsidP="00BE000D">
      <w:pPr>
        <w:spacing w:after="0"/>
        <w:ind w:firstLine="0"/>
        <w:rPr>
          <w:rFonts w:ascii="Times New Roman" w:hAnsi="Times New Roman" w:cs="Times New Roman"/>
          <w:sz w:val="24"/>
          <w:szCs w:val="24"/>
          <w:lang w:val="en-US"/>
        </w:rPr>
      </w:pPr>
    </w:p>
    <w:p w14:paraId="3A349080" w14:textId="77777777" w:rsidR="00BE000D" w:rsidRDefault="00BE000D" w:rsidP="00093516">
      <w:pPr>
        <w:spacing w:after="0" w:line="240" w:lineRule="auto"/>
        <w:ind w:firstLine="0"/>
        <w:rPr>
          <w:rFonts w:ascii="Times New Roman" w:hAnsi="Times New Roman"/>
          <w:sz w:val="24"/>
          <w:szCs w:val="24"/>
          <w:lang w:val="en-US"/>
        </w:rPr>
      </w:pPr>
    </w:p>
    <w:p w14:paraId="0D98466F" w14:textId="77777777" w:rsidR="00BE000D" w:rsidRDefault="00BE000D" w:rsidP="00093516">
      <w:pPr>
        <w:spacing w:after="0" w:line="240" w:lineRule="auto"/>
        <w:ind w:firstLine="0"/>
        <w:rPr>
          <w:rFonts w:ascii="Times New Roman" w:hAnsi="Times New Roman"/>
          <w:sz w:val="24"/>
          <w:szCs w:val="24"/>
          <w:lang w:val="en-US"/>
        </w:rPr>
      </w:pPr>
    </w:p>
    <w:p w14:paraId="25D2D230" w14:textId="77777777" w:rsidR="00BE000D" w:rsidRDefault="00BE000D" w:rsidP="00093516">
      <w:pPr>
        <w:spacing w:after="0" w:line="240" w:lineRule="auto"/>
        <w:ind w:firstLine="0"/>
        <w:rPr>
          <w:rFonts w:ascii="Times New Roman" w:hAnsi="Times New Roman"/>
          <w:sz w:val="24"/>
          <w:szCs w:val="24"/>
          <w:lang w:val="en-US"/>
        </w:rPr>
      </w:pPr>
    </w:p>
    <w:p w14:paraId="23D64851" w14:textId="77777777" w:rsidR="00BE000D" w:rsidRDefault="00BE000D" w:rsidP="00093516">
      <w:pPr>
        <w:spacing w:after="0" w:line="240" w:lineRule="auto"/>
        <w:ind w:firstLine="0"/>
        <w:rPr>
          <w:rFonts w:ascii="Times New Roman" w:hAnsi="Times New Roman"/>
          <w:sz w:val="24"/>
          <w:szCs w:val="24"/>
          <w:lang w:val="en-US"/>
        </w:rPr>
      </w:pPr>
    </w:p>
    <w:p w14:paraId="6EA10CD6" w14:textId="77777777" w:rsidR="00BE000D" w:rsidRDefault="00BE000D" w:rsidP="00093516">
      <w:pPr>
        <w:spacing w:after="0" w:line="240" w:lineRule="auto"/>
        <w:ind w:firstLine="0"/>
        <w:rPr>
          <w:rFonts w:ascii="Times New Roman" w:hAnsi="Times New Roman"/>
          <w:sz w:val="24"/>
          <w:szCs w:val="24"/>
          <w:lang w:val="en-US"/>
        </w:rPr>
      </w:pPr>
    </w:p>
    <w:p w14:paraId="7AD0CFEA" w14:textId="706FC4B8" w:rsidR="00B32CF9" w:rsidRPr="00093516" w:rsidRDefault="00B32CF9" w:rsidP="00093516">
      <w:pPr>
        <w:spacing w:after="0" w:line="240" w:lineRule="auto"/>
        <w:ind w:firstLine="0"/>
        <w:rPr>
          <w:rFonts w:ascii="Times New Roman" w:hAnsi="Times New Roman"/>
          <w:b/>
          <w:sz w:val="24"/>
          <w:szCs w:val="24"/>
          <w:lang w:val="en-US"/>
        </w:rPr>
      </w:pPr>
    </w:p>
    <w:p w14:paraId="38B54150" w14:textId="77777777" w:rsidR="00C07916" w:rsidRPr="00FC1127" w:rsidRDefault="00C07916" w:rsidP="00FC1127">
      <w:pPr>
        <w:ind w:firstLine="0"/>
        <w:rPr>
          <w:b/>
        </w:rPr>
      </w:pPr>
    </w:p>
    <w:p w14:paraId="1C977939" w14:textId="77777777" w:rsidR="00FC1127" w:rsidRDefault="00FC1127" w:rsidP="005B28A0">
      <w:pPr>
        <w:spacing w:after="0"/>
        <w:ind w:firstLine="0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7A124D68" w14:textId="77777777" w:rsidR="00FC1127" w:rsidRDefault="00FC1127" w:rsidP="005B28A0">
      <w:pPr>
        <w:spacing w:after="0"/>
        <w:ind w:firstLine="0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2B30767C" w14:textId="77777777" w:rsidR="00FC1127" w:rsidRDefault="00FC1127" w:rsidP="005B28A0">
      <w:pPr>
        <w:spacing w:after="0"/>
        <w:ind w:firstLine="0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7D3E3581" w14:textId="77777777" w:rsidR="00FC1127" w:rsidRDefault="00FC1127" w:rsidP="005B28A0">
      <w:pPr>
        <w:spacing w:after="0"/>
        <w:ind w:firstLine="0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56979A7C" w14:textId="77777777" w:rsidR="00FC1127" w:rsidRDefault="00FC1127" w:rsidP="005B28A0">
      <w:pPr>
        <w:spacing w:after="0"/>
        <w:ind w:firstLine="0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14:paraId="4B997AAC" w14:textId="77777777" w:rsidR="007758FB" w:rsidRPr="00FA102D" w:rsidRDefault="007758FB" w:rsidP="007758FB">
      <w:pPr>
        <w:spacing w:line="240" w:lineRule="auto"/>
        <w:ind w:firstLine="0"/>
        <w:rPr>
          <w:rFonts w:ascii="Times New Roman" w:hAnsi="Times New Roman"/>
          <w:sz w:val="24"/>
          <w:szCs w:val="24"/>
          <w:lang w:val="en-AU"/>
        </w:rPr>
      </w:pPr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lastRenderedPageBreak/>
        <w:t>Table S</w:t>
      </w:r>
      <w:r>
        <w:rPr>
          <w:rFonts w:ascii="Times New Roman" w:eastAsia="Calibri" w:hAnsi="Times New Roman" w:cs="Times New Roman"/>
          <w:sz w:val="24"/>
          <w:szCs w:val="24"/>
          <w:lang w:val="en-AU"/>
        </w:rPr>
        <w:t>2</w:t>
      </w:r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. Results of the comparisons of the measures of the </w:t>
      </w:r>
      <w:r w:rsidRPr="000C68CC">
        <w:rPr>
          <w:rFonts w:ascii="Times New Roman" w:hAnsi="Times New Roman"/>
          <w:sz w:val="24"/>
          <w:szCs w:val="24"/>
          <w:lang w:val="en-AU"/>
        </w:rPr>
        <w:t>leaf nutrient concentration</w:t>
      </w:r>
      <w:r>
        <w:rPr>
          <w:rFonts w:ascii="Times New Roman" w:hAnsi="Times New Roman"/>
          <w:b/>
          <w:sz w:val="24"/>
          <w:szCs w:val="24"/>
          <w:lang w:val="en-AU"/>
        </w:rPr>
        <w:t xml:space="preserve"> </w:t>
      </w:r>
      <w:r w:rsidRPr="00DF2191">
        <w:rPr>
          <w:rFonts w:ascii="Times New Roman" w:hAnsi="Times New Roman"/>
          <w:sz w:val="24"/>
          <w:szCs w:val="24"/>
          <w:lang w:val="en-AU"/>
        </w:rPr>
        <w:t>at a mass basis</w:t>
      </w:r>
      <w:r>
        <w:rPr>
          <w:rFonts w:ascii="Times New Roman" w:hAnsi="Times New Roman"/>
          <w:sz w:val="24"/>
          <w:szCs w:val="24"/>
          <w:lang w:val="en-AU"/>
        </w:rPr>
        <w:t xml:space="preserve"> </w:t>
      </w:r>
      <w:r w:rsidRPr="0092706C">
        <w:rPr>
          <w:rFonts w:ascii="Times New Roman" w:hAnsi="Times New Roman"/>
          <w:sz w:val="24"/>
          <w:szCs w:val="24"/>
          <w:lang w:val="en-AU"/>
        </w:rPr>
        <w:t>(mg g</w:t>
      </w:r>
      <w:r w:rsidRPr="0092706C">
        <w:rPr>
          <w:rFonts w:ascii="Times New Roman" w:hAnsi="Times New Roman"/>
          <w:sz w:val="24"/>
          <w:szCs w:val="24"/>
          <w:vertAlign w:val="superscript"/>
          <w:lang w:val="en-AU"/>
        </w:rPr>
        <w:t>-1</w:t>
      </w:r>
      <w:r w:rsidRPr="0092706C">
        <w:rPr>
          <w:rFonts w:ascii="Times New Roman" w:hAnsi="Times New Roman"/>
          <w:sz w:val="24"/>
          <w:szCs w:val="24"/>
          <w:lang w:val="en-AU"/>
        </w:rPr>
        <w:t xml:space="preserve">), </w:t>
      </w:r>
      <w:r w:rsidRPr="00DF2191">
        <w:rPr>
          <w:rFonts w:ascii="Times New Roman" w:hAnsi="Times New Roman"/>
          <w:sz w:val="24"/>
          <w:szCs w:val="24"/>
          <w:lang w:val="en-AU"/>
        </w:rPr>
        <w:t>between</w:t>
      </w:r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the different vegetation types in the Amazonia-</w:t>
      </w:r>
      <w:proofErr w:type="spellStart"/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>Cerrado</w:t>
      </w:r>
      <w:proofErr w:type="spellEnd"/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transition.</w:t>
      </w:r>
      <w:r w:rsidRPr="00507C85">
        <w:rPr>
          <w:rFonts w:ascii="Times New Roman" w:hAnsi="Times New Roman"/>
          <w:color w:val="000000"/>
          <w:sz w:val="24"/>
          <w:szCs w:val="24"/>
          <w:lang w:val="en-A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AU" w:eastAsia="pt-BR"/>
        </w:rPr>
        <w:t>Leaf nitrogen (N), leaf phosphorus (P), leaf potassium (K), leaf calcium (</w:t>
      </w:r>
      <w:proofErr w:type="spellStart"/>
      <w:r>
        <w:rPr>
          <w:rFonts w:ascii="Times New Roman" w:eastAsia="Times New Roman" w:hAnsi="Times New Roman"/>
          <w:sz w:val="24"/>
          <w:szCs w:val="24"/>
          <w:lang w:val="en-AU" w:eastAsia="pt-BR"/>
        </w:rPr>
        <w:t>Ca</w:t>
      </w:r>
      <w:proofErr w:type="spellEnd"/>
      <w:r>
        <w:rPr>
          <w:rFonts w:ascii="Times New Roman" w:eastAsia="Times New Roman" w:hAnsi="Times New Roman"/>
          <w:sz w:val="24"/>
          <w:szCs w:val="24"/>
          <w:lang w:val="en-AU" w:eastAsia="pt-BR"/>
        </w:rPr>
        <w:t>) and leaf magnesium (Mg).</w:t>
      </w:r>
      <w:r w:rsidRPr="00507C8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820700">
        <w:rPr>
          <w:rFonts w:ascii="Times New Roman" w:eastAsia="Times New Roman" w:hAnsi="Times New Roman" w:cs="Times New Roman"/>
          <w:sz w:val="24"/>
          <w:szCs w:val="24"/>
          <w:lang w:val="en-US"/>
        </w:rPr>
        <w:t>Different lowercase letters denote si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gnificant differences (Tukey</w:t>
      </w:r>
      <w:r w:rsidRPr="0082070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82070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</w:t>
      </w:r>
      <w:r w:rsidRPr="0082070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&lt;0.05).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Vegetation types: SF= </w:t>
      </w:r>
      <w:proofErr w:type="spellStart"/>
      <w:r w:rsidRPr="0092706C">
        <w:rPr>
          <w:rFonts w:ascii="Times New Roman" w:hAnsi="Times New Roman"/>
          <w:sz w:val="24"/>
          <w:szCs w:val="24"/>
          <w:lang w:val="en-AU"/>
        </w:rPr>
        <w:t>semideciduous</w:t>
      </w:r>
      <w:proofErr w:type="spellEnd"/>
      <w:r w:rsidRPr="0092706C">
        <w:rPr>
          <w:rFonts w:ascii="Times New Roman" w:hAnsi="Times New Roman"/>
          <w:sz w:val="24"/>
          <w:szCs w:val="24"/>
          <w:lang w:val="en-AU"/>
        </w:rPr>
        <w:t xml:space="preserve"> forest</w:t>
      </w:r>
      <w:r>
        <w:rPr>
          <w:rFonts w:ascii="Times New Roman" w:hAnsi="Times New Roman"/>
          <w:sz w:val="24"/>
          <w:szCs w:val="24"/>
          <w:lang w:val="en-A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TF = </w:t>
      </w:r>
      <w:r w:rsidRPr="0092706C">
        <w:rPr>
          <w:rFonts w:ascii="Times New Roman" w:hAnsi="Times New Roman"/>
          <w:sz w:val="24"/>
          <w:szCs w:val="24"/>
          <w:lang w:val="en-AU"/>
        </w:rPr>
        <w:t>transitional forest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r w:rsidRPr="00DA6B7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TC = typical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cerrado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, </w:t>
      </w:r>
      <w:r w:rsidRPr="00DA6B76">
        <w:rPr>
          <w:rFonts w:ascii="Times New Roman" w:eastAsia="Times New Roman" w:hAnsi="Times New Roman" w:cs="Times New Roman"/>
          <w:sz w:val="24"/>
          <w:szCs w:val="24"/>
          <w:lang w:val="en-GB"/>
        </w:rPr>
        <w:t>RC = rock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cerrado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14:paraId="7C69E9B9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6385FC3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BBE719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4178439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538293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6911644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71003E5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C72563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9613BCB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23F91BE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BC70C4E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E2FBD9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888241D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9DE4E77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40751494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6A35A7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23D1716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4F73EED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C35D5C7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856F84E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B8086FB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CC6F8F7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849F4E5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2844D4E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3A76D7D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92045A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61BF6A5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9D20AF5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9FB2BDF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19324A0" w14:textId="77777777" w:rsidR="00D8406E" w:rsidRDefault="00D8406E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tbl>
      <w:tblPr>
        <w:tblStyle w:val="Tabelacomgrade"/>
        <w:tblpPr w:leftFromText="141" w:rightFromText="141" w:vertAnchor="page" w:horzAnchor="margin" w:tblpXSpec="right" w:tblpY="344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7"/>
        <w:gridCol w:w="1706"/>
        <w:gridCol w:w="1691"/>
        <w:gridCol w:w="15"/>
        <w:gridCol w:w="1676"/>
        <w:gridCol w:w="30"/>
        <w:gridCol w:w="1661"/>
        <w:gridCol w:w="45"/>
      </w:tblGrid>
      <w:tr w:rsidR="00DC1AA8" w:rsidRPr="003560C6" w14:paraId="46CA46DE" w14:textId="77777777" w:rsidTr="00F92D8D">
        <w:trPr>
          <w:trHeight w:val="546"/>
        </w:trPr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14:paraId="7E34B226" w14:textId="77777777" w:rsidR="00DC1AA8" w:rsidRPr="003560C6" w:rsidRDefault="00DC1AA8" w:rsidP="00DC1AA8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Traits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14:paraId="46A35963" w14:textId="77777777" w:rsidR="00DC1AA8" w:rsidRPr="003560C6" w:rsidRDefault="00DC1AA8" w:rsidP="00DC1AA8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SF</w:t>
            </w: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br/>
            </w:r>
            <w:proofErr w:type="spellStart"/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Average±sd</w:t>
            </w:r>
            <w:proofErr w:type="spellEnd"/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A90602" w14:textId="77777777" w:rsidR="00DC1AA8" w:rsidRPr="003560C6" w:rsidRDefault="00DC1AA8" w:rsidP="00DC1AA8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TF</w:t>
            </w: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br/>
            </w:r>
            <w:proofErr w:type="spellStart"/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Average±sd</w:t>
            </w:r>
            <w:proofErr w:type="spellEnd"/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582271" w14:textId="77777777" w:rsidR="00DC1AA8" w:rsidRPr="003560C6" w:rsidRDefault="00DC1AA8" w:rsidP="00DC1AA8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TC</w:t>
            </w: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br/>
            </w:r>
            <w:proofErr w:type="spellStart"/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Average±sd</w:t>
            </w:r>
            <w:proofErr w:type="spellEnd"/>
          </w:p>
        </w:tc>
        <w:tc>
          <w:tcPr>
            <w:tcW w:w="17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2E06DD" w14:textId="77777777" w:rsidR="00DC1AA8" w:rsidRPr="003560C6" w:rsidRDefault="00DC1AA8" w:rsidP="00DC1AA8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RC</w:t>
            </w:r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br/>
            </w:r>
            <w:proofErr w:type="spellStart"/>
            <w:r w:rsidRPr="003560C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GB" w:eastAsia="pt-BR"/>
              </w:rPr>
              <w:t>Average±sd</w:t>
            </w:r>
            <w:proofErr w:type="spellEnd"/>
          </w:p>
        </w:tc>
      </w:tr>
      <w:tr w:rsidR="00DC1AA8" w:rsidRPr="003560C6" w14:paraId="2BDD2EC3" w14:textId="77777777" w:rsidTr="00F92D8D">
        <w:trPr>
          <w:trHeight w:val="277"/>
        </w:trPr>
        <w:tc>
          <w:tcPr>
            <w:tcW w:w="1667" w:type="dxa"/>
            <w:tcBorders>
              <w:top w:val="single" w:sz="4" w:space="0" w:color="auto"/>
            </w:tcBorders>
          </w:tcPr>
          <w:p w14:paraId="590D92C8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  <w:proofErr w:type="spellEnd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78C4DE37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±0.45a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</w:tcBorders>
          </w:tcPr>
          <w:p w14:paraId="338DE2D6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±0.52a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</w:tcBorders>
          </w:tcPr>
          <w:p w14:paraId="6543F326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±0.62a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</w:tcBorders>
          </w:tcPr>
          <w:p w14:paraId="7AD3D69D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±0.45a</w:t>
            </w:r>
          </w:p>
        </w:tc>
      </w:tr>
      <w:tr w:rsidR="00DC1AA8" w:rsidRPr="003560C6" w14:paraId="5D766FC5" w14:textId="77777777" w:rsidTr="00F92D8D">
        <w:trPr>
          <w:gridAfter w:val="1"/>
          <w:wAfter w:w="45" w:type="dxa"/>
          <w:trHeight w:val="286"/>
        </w:trPr>
        <w:tc>
          <w:tcPr>
            <w:tcW w:w="1667" w:type="dxa"/>
          </w:tcPr>
          <w:p w14:paraId="5F57ADB4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  <w:proofErr w:type="spellEnd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</w:p>
        </w:tc>
        <w:tc>
          <w:tcPr>
            <w:tcW w:w="1706" w:type="dxa"/>
          </w:tcPr>
          <w:p w14:paraId="41AFBB71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±0.01a</w:t>
            </w:r>
          </w:p>
        </w:tc>
        <w:tc>
          <w:tcPr>
            <w:tcW w:w="1691" w:type="dxa"/>
          </w:tcPr>
          <w:p w14:paraId="0DB6AADB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±0.02a</w:t>
            </w:r>
          </w:p>
        </w:tc>
        <w:tc>
          <w:tcPr>
            <w:tcW w:w="1691" w:type="dxa"/>
            <w:gridSpan w:val="2"/>
          </w:tcPr>
          <w:p w14:paraId="33C54E01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±0.06a</w:t>
            </w:r>
          </w:p>
        </w:tc>
        <w:tc>
          <w:tcPr>
            <w:tcW w:w="1691" w:type="dxa"/>
            <w:gridSpan w:val="2"/>
          </w:tcPr>
          <w:p w14:paraId="334E49EA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±0.15a</w:t>
            </w:r>
          </w:p>
        </w:tc>
      </w:tr>
      <w:tr w:rsidR="00DC1AA8" w:rsidRPr="003560C6" w14:paraId="13EC8449" w14:textId="77777777" w:rsidTr="00F92D8D">
        <w:trPr>
          <w:gridAfter w:val="1"/>
          <w:wAfter w:w="45" w:type="dxa"/>
          <w:trHeight w:val="277"/>
        </w:trPr>
        <w:tc>
          <w:tcPr>
            <w:tcW w:w="1667" w:type="dxa"/>
          </w:tcPr>
          <w:p w14:paraId="23AAC9A3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  <w:proofErr w:type="spellEnd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 xml:space="preserve"> K</w:t>
            </w:r>
          </w:p>
        </w:tc>
        <w:tc>
          <w:tcPr>
            <w:tcW w:w="1706" w:type="dxa"/>
          </w:tcPr>
          <w:p w14:paraId="6A06295C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±0.14a</w:t>
            </w:r>
          </w:p>
        </w:tc>
        <w:tc>
          <w:tcPr>
            <w:tcW w:w="1691" w:type="dxa"/>
          </w:tcPr>
          <w:p w14:paraId="096DA2A4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±0.22a</w:t>
            </w:r>
          </w:p>
        </w:tc>
        <w:tc>
          <w:tcPr>
            <w:tcW w:w="1691" w:type="dxa"/>
            <w:gridSpan w:val="2"/>
          </w:tcPr>
          <w:p w14:paraId="4E05167D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±0.42a</w:t>
            </w:r>
          </w:p>
        </w:tc>
        <w:tc>
          <w:tcPr>
            <w:tcW w:w="1691" w:type="dxa"/>
            <w:gridSpan w:val="2"/>
          </w:tcPr>
          <w:p w14:paraId="343C99FE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±0.27a</w:t>
            </w:r>
          </w:p>
        </w:tc>
      </w:tr>
      <w:tr w:rsidR="00DC1AA8" w:rsidRPr="003560C6" w14:paraId="1E7478C2" w14:textId="77777777" w:rsidTr="00F92D8D">
        <w:trPr>
          <w:gridAfter w:val="1"/>
          <w:wAfter w:w="45" w:type="dxa"/>
          <w:trHeight w:val="277"/>
        </w:trPr>
        <w:tc>
          <w:tcPr>
            <w:tcW w:w="1667" w:type="dxa"/>
          </w:tcPr>
          <w:p w14:paraId="739BA448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  <w:proofErr w:type="spellEnd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 xml:space="preserve"> Ca</w:t>
            </w:r>
          </w:p>
        </w:tc>
        <w:tc>
          <w:tcPr>
            <w:tcW w:w="1706" w:type="dxa"/>
          </w:tcPr>
          <w:p w14:paraId="34FA4E1A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0.50±</w:t>
            </w: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0.31a</w:t>
            </w:r>
          </w:p>
        </w:tc>
        <w:tc>
          <w:tcPr>
            <w:tcW w:w="1691" w:type="dxa"/>
          </w:tcPr>
          <w:p w14:paraId="0192FD50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±0.56a</w:t>
            </w:r>
          </w:p>
        </w:tc>
        <w:tc>
          <w:tcPr>
            <w:tcW w:w="1691" w:type="dxa"/>
            <w:gridSpan w:val="2"/>
          </w:tcPr>
          <w:p w14:paraId="7F0C8C92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±0.18a</w:t>
            </w:r>
          </w:p>
        </w:tc>
        <w:tc>
          <w:tcPr>
            <w:tcW w:w="1691" w:type="dxa"/>
            <w:gridSpan w:val="2"/>
          </w:tcPr>
          <w:p w14:paraId="1F79CB2E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±0.11a</w:t>
            </w:r>
          </w:p>
        </w:tc>
      </w:tr>
      <w:tr w:rsidR="00DC1AA8" w:rsidRPr="003560C6" w14:paraId="1F932156" w14:textId="77777777" w:rsidTr="00F92D8D">
        <w:trPr>
          <w:gridAfter w:val="1"/>
          <w:wAfter w:w="45" w:type="dxa"/>
          <w:trHeight w:val="286"/>
        </w:trPr>
        <w:tc>
          <w:tcPr>
            <w:tcW w:w="1667" w:type="dxa"/>
            <w:tcBorders>
              <w:bottom w:val="single" w:sz="4" w:space="0" w:color="auto"/>
            </w:tcBorders>
          </w:tcPr>
          <w:p w14:paraId="7549642B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  <w:proofErr w:type="spellEnd"/>
            <w:r w:rsidRPr="003560C6">
              <w:rPr>
                <w:rFonts w:ascii="Times New Roman" w:hAnsi="Times New Roman" w:cs="Times New Roman"/>
                <w:sz w:val="24"/>
                <w:szCs w:val="24"/>
              </w:rPr>
              <w:t xml:space="preserve"> Mg</w:t>
            </w: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14:paraId="1B94C095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±0.06a</w:t>
            </w:r>
          </w:p>
        </w:tc>
        <w:tc>
          <w:tcPr>
            <w:tcW w:w="1691" w:type="dxa"/>
            <w:tcBorders>
              <w:bottom w:val="single" w:sz="4" w:space="0" w:color="auto"/>
            </w:tcBorders>
          </w:tcPr>
          <w:p w14:paraId="34ACCA74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±0.14a</w:t>
            </w:r>
          </w:p>
        </w:tc>
        <w:tc>
          <w:tcPr>
            <w:tcW w:w="1691" w:type="dxa"/>
            <w:gridSpan w:val="2"/>
            <w:tcBorders>
              <w:bottom w:val="single" w:sz="4" w:space="0" w:color="auto"/>
            </w:tcBorders>
          </w:tcPr>
          <w:p w14:paraId="63DF9210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±0.24a</w:t>
            </w:r>
          </w:p>
        </w:tc>
        <w:tc>
          <w:tcPr>
            <w:tcW w:w="1691" w:type="dxa"/>
            <w:gridSpan w:val="2"/>
            <w:tcBorders>
              <w:bottom w:val="single" w:sz="4" w:space="0" w:color="auto"/>
            </w:tcBorders>
          </w:tcPr>
          <w:p w14:paraId="12F36C6C" w14:textId="77777777" w:rsidR="00DC1AA8" w:rsidRPr="003560C6" w:rsidRDefault="00DC1AA8" w:rsidP="00A979B2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560C6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 w:rsidRPr="003560C6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GB" w:eastAsia="pt-BR"/>
              </w:rPr>
              <w:t>±0.08a</w:t>
            </w:r>
          </w:p>
        </w:tc>
      </w:tr>
    </w:tbl>
    <w:p w14:paraId="5769138A" w14:textId="2274ED09" w:rsidR="00756791" w:rsidRPr="00271D19" w:rsidRDefault="00756791" w:rsidP="009066BA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51F6BD2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51785D8F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11AA23F9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4732C5F2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20556820" w14:textId="77777777" w:rsidR="00B64E02" w:rsidRDefault="00B64E02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3581E588" w14:textId="3B0F4ADB" w:rsidR="00C37AD8" w:rsidRDefault="00373828" w:rsidP="00C37AD8">
      <w:pPr>
        <w:spacing w:after="0" w:line="240" w:lineRule="auto"/>
        <w:ind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Table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S3</w:t>
      </w:r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Statistics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of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alternative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mixed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models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resulting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from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comparison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by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ANOVA.</w:t>
      </w:r>
      <w:r w:rsidR="00C37AD8" w:rsidRPr="00B64E02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</w:t>
      </w:r>
      <w:r w:rsidR="00C37AD8"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Results </w:t>
      </w:r>
      <w:r w:rsidR="00C37AD8" w:rsidRPr="000C68CC">
        <w:rPr>
          <w:rFonts w:ascii="Times New Roman" w:hAnsi="Times New Roman"/>
          <w:sz w:val="24"/>
          <w:szCs w:val="24"/>
          <w:lang w:val="en-AU"/>
        </w:rPr>
        <w:t>leaf nutrient concentration</w:t>
      </w:r>
      <w:r w:rsidR="00C37AD8">
        <w:rPr>
          <w:rFonts w:ascii="Times New Roman" w:hAnsi="Times New Roman"/>
          <w:b/>
          <w:sz w:val="24"/>
          <w:szCs w:val="24"/>
          <w:lang w:val="en-AU"/>
        </w:rPr>
        <w:t xml:space="preserve"> </w:t>
      </w:r>
      <w:r w:rsidR="00C37AD8" w:rsidRPr="00DF2191">
        <w:rPr>
          <w:rFonts w:ascii="Times New Roman" w:hAnsi="Times New Roman"/>
          <w:sz w:val="24"/>
          <w:szCs w:val="24"/>
          <w:lang w:val="en-AU"/>
        </w:rPr>
        <w:t>at a mass basis</w:t>
      </w:r>
      <w:r w:rsidR="00C37AD8">
        <w:rPr>
          <w:rFonts w:ascii="Times New Roman" w:hAnsi="Times New Roman"/>
          <w:sz w:val="24"/>
          <w:szCs w:val="24"/>
          <w:lang w:val="en-AU"/>
        </w:rPr>
        <w:t xml:space="preserve"> </w:t>
      </w:r>
      <w:r w:rsidR="00C37AD8" w:rsidRPr="0092706C">
        <w:rPr>
          <w:rFonts w:ascii="Times New Roman" w:hAnsi="Times New Roman"/>
          <w:sz w:val="24"/>
          <w:szCs w:val="24"/>
          <w:lang w:val="en-AU"/>
        </w:rPr>
        <w:t>(mg g</w:t>
      </w:r>
      <w:r w:rsidR="00C37AD8" w:rsidRPr="0092706C">
        <w:rPr>
          <w:rFonts w:ascii="Times New Roman" w:hAnsi="Times New Roman"/>
          <w:sz w:val="24"/>
          <w:szCs w:val="24"/>
          <w:vertAlign w:val="superscript"/>
          <w:lang w:val="en-AU"/>
        </w:rPr>
        <w:t>-1</w:t>
      </w:r>
      <w:r w:rsidR="00C37AD8" w:rsidRPr="0092706C">
        <w:rPr>
          <w:rFonts w:ascii="Times New Roman" w:hAnsi="Times New Roman"/>
          <w:sz w:val="24"/>
          <w:szCs w:val="24"/>
          <w:lang w:val="en-AU"/>
        </w:rPr>
        <w:t xml:space="preserve">), </w:t>
      </w:r>
      <w:r w:rsidR="00C37AD8" w:rsidRPr="00DF2191">
        <w:rPr>
          <w:rFonts w:ascii="Times New Roman" w:hAnsi="Times New Roman"/>
          <w:sz w:val="24"/>
          <w:szCs w:val="24"/>
          <w:lang w:val="en-AU"/>
        </w:rPr>
        <w:t>between</w:t>
      </w:r>
      <w:r w:rsidR="00C37AD8"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the different vegetation types in the Amazonia-</w:t>
      </w:r>
      <w:proofErr w:type="spellStart"/>
      <w:r w:rsidR="00C37AD8"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>Cerrado</w:t>
      </w:r>
      <w:proofErr w:type="spellEnd"/>
      <w:r w:rsidR="00C37AD8"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transition.</w:t>
      </w:r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DF =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degrees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of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freedom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; AIC =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Akaike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information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criteria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>; χ</w:t>
      </w:r>
      <w:r w:rsidR="00C37AD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= chi-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squared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="00C37AD8">
        <w:rPr>
          <w:rFonts w:ascii="Times New Roman" w:hAnsi="Times New Roman" w:cs="Times New Roman"/>
          <w:i/>
          <w:iCs/>
          <w:color w:val="000000"/>
          <w:sz w:val="24"/>
          <w:szCs w:val="24"/>
        </w:rPr>
        <w:t>P</w:t>
      </w:r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 = p-</w:t>
      </w:r>
      <w:proofErr w:type="spellStart"/>
      <w:r w:rsidR="00C37AD8">
        <w:rPr>
          <w:rFonts w:ascii="Times New Roman" w:hAnsi="Times New Roman" w:cs="Times New Roman"/>
          <w:color w:val="000000"/>
          <w:sz w:val="24"/>
          <w:szCs w:val="24"/>
        </w:rPr>
        <w:t>values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 xml:space="preserve">. * </w:t>
      </w:r>
      <w:proofErr w:type="spellStart"/>
      <w:r w:rsidR="00C37AD8" w:rsidRPr="0081355D">
        <w:rPr>
          <w:rFonts w:ascii="Times New Roman" w:hAnsi="Times New Roman" w:cs="Times New Roman"/>
          <w:color w:val="000000"/>
          <w:sz w:val="24"/>
          <w:szCs w:val="24"/>
        </w:rPr>
        <w:t>not</w:t>
      </w:r>
      <w:proofErr w:type="spellEnd"/>
      <w:r w:rsidR="00C37AD8" w:rsidRPr="008135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37AD8" w:rsidRPr="0081355D">
        <w:rPr>
          <w:rFonts w:ascii="Times New Roman" w:hAnsi="Times New Roman" w:cs="Times New Roman"/>
          <w:color w:val="000000"/>
          <w:sz w:val="24"/>
          <w:szCs w:val="24"/>
        </w:rPr>
        <w:t>significant</w:t>
      </w:r>
      <w:proofErr w:type="spellEnd"/>
      <w:r w:rsidR="00C37AD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2"/>
        <w:gridCol w:w="1245"/>
        <w:gridCol w:w="1465"/>
        <w:gridCol w:w="1627"/>
        <w:gridCol w:w="1705"/>
      </w:tblGrid>
      <w:tr w:rsidR="00C37AD8" w:rsidRPr="006D3460" w14:paraId="2C5594D3" w14:textId="77777777" w:rsidTr="001F4A38"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34F7576" w14:textId="77777777" w:rsidR="00C37AD8" w:rsidRPr="006D3460" w:rsidRDefault="00C37AD8" w:rsidP="001F4A38">
            <w:pPr>
              <w:tabs>
                <w:tab w:val="left" w:pos="177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6D34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raits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A5A0EA7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BF0EDE4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AIC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4E319C5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6D3460">
              <w:rPr>
                <w:rStyle w:val="fontstyle01"/>
                <w:rFonts w:ascii="Times New Roman" w:hAnsi="Times New Roman" w:cs="Times New Roman"/>
                <w:b/>
                <w:bCs/>
                <w:sz w:val="24"/>
                <w:szCs w:val="24"/>
              </w:rPr>
              <w:t>χ</w:t>
            </w:r>
            <w:proofErr w:type="gramEnd"/>
            <w:r w:rsidRPr="006D3460">
              <w:rPr>
                <w:rStyle w:val="fontstyle11"/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7608184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C37AD8" w:rsidRPr="006D3460" w14:paraId="5109DB43" w14:textId="77777777" w:rsidTr="001F4A38">
        <w:tc>
          <w:tcPr>
            <w:tcW w:w="2695" w:type="dxa"/>
            <w:tcBorders>
              <w:top w:val="single" w:sz="4" w:space="0" w:color="auto"/>
            </w:tcBorders>
            <w:shd w:val="clear" w:color="auto" w:fill="auto"/>
          </w:tcPr>
          <w:p w14:paraId="6A3B1D65" w14:textId="77777777" w:rsidR="00C37AD8" w:rsidRPr="006D3460" w:rsidRDefault="00C37AD8" w:rsidP="001F4A38">
            <w:pPr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Leaf</w:t>
            </w:r>
            <w:proofErr w:type="spellEnd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nitrogen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78E3951D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31" w:type="dxa"/>
            <w:tcBorders>
              <w:top w:val="single" w:sz="4" w:space="0" w:color="auto"/>
            </w:tcBorders>
            <w:shd w:val="clear" w:color="auto" w:fill="auto"/>
          </w:tcPr>
          <w:p w14:paraId="4DDC692E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shd w:val="clear" w:color="auto" w:fill="auto"/>
          </w:tcPr>
          <w:p w14:paraId="1BBBD611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3.36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shd w:val="clear" w:color="auto" w:fill="auto"/>
          </w:tcPr>
          <w:p w14:paraId="1010012D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0.3393*</w:t>
            </w:r>
          </w:p>
        </w:tc>
      </w:tr>
      <w:tr w:rsidR="00C37AD8" w:rsidRPr="006D3460" w14:paraId="335840ED" w14:textId="77777777" w:rsidTr="001F4A38">
        <w:tc>
          <w:tcPr>
            <w:tcW w:w="2695" w:type="dxa"/>
            <w:shd w:val="clear" w:color="auto" w:fill="auto"/>
          </w:tcPr>
          <w:p w14:paraId="022D70DC" w14:textId="77777777" w:rsidR="00C37AD8" w:rsidRPr="006D3460" w:rsidRDefault="00C37AD8" w:rsidP="001F4A38">
            <w:pPr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Leaf</w:t>
            </w:r>
            <w:proofErr w:type="spellEnd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phosphorus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244F6165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31" w:type="dxa"/>
            <w:shd w:val="clear" w:color="auto" w:fill="auto"/>
          </w:tcPr>
          <w:p w14:paraId="14581F63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18.4</w:t>
            </w:r>
          </w:p>
        </w:tc>
        <w:tc>
          <w:tcPr>
            <w:tcW w:w="1699" w:type="dxa"/>
            <w:shd w:val="clear" w:color="auto" w:fill="auto"/>
          </w:tcPr>
          <w:p w14:paraId="13B8CC38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2.90</w:t>
            </w:r>
          </w:p>
        </w:tc>
        <w:tc>
          <w:tcPr>
            <w:tcW w:w="1699" w:type="dxa"/>
            <w:shd w:val="clear" w:color="auto" w:fill="auto"/>
          </w:tcPr>
          <w:p w14:paraId="337F3D1D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0.406*</w:t>
            </w:r>
          </w:p>
        </w:tc>
      </w:tr>
      <w:tr w:rsidR="00C37AD8" w:rsidRPr="006D3460" w14:paraId="3AF4FE19" w14:textId="77777777" w:rsidTr="001F4A38">
        <w:tc>
          <w:tcPr>
            <w:tcW w:w="2695" w:type="dxa"/>
            <w:shd w:val="clear" w:color="auto" w:fill="auto"/>
          </w:tcPr>
          <w:p w14:paraId="5BBF9133" w14:textId="77777777" w:rsidR="00C37AD8" w:rsidRPr="006D3460" w:rsidRDefault="00C37AD8" w:rsidP="001F4A38">
            <w:pPr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Leaf</w:t>
            </w:r>
            <w:proofErr w:type="spellEnd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potassium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5F3227D8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31" w:type="dxa"/>
            <w:shd w:val="clear" w:color="auto" w:fill="auto"/>
          </w:tcPr>
          <w:p w14:paraId="222F6CE7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77.0</w:t>
            </w:r>
          </w:p>
        </w:tc>
        <w:tc>
          <w:tcPr>
            <w:tcW w:w="1699" w:type="dxa"/>
            <w:shd w:val="clear" w:color="auto" w:fill="auto"/>
          </w:tcPr>
          <w:p w14:paraId="10718ED2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</w:t>
            </w:r>
          </w:p>
        </w:tc>
        <w:tc>
          <w:tcPr>
            <w:tcW w:w="1699" w:type="dxa"/>
            <w:shd w:val="clear" w:color="auto" w:fill="auto"/>
          </w:tcPr>
          <w:p w14:paraId="6F80CAE7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0.778*</w:t>
            </w:r>
          </w:p>
        </w:tc>
      </w:tr>
      <w:tr w:rsidR="00C37AD8" w:rsidRPr="006D3460" w14:paraId="46C3F71A" w14:textId="77777777" w:rsidTr="001F4A38">
        <w:tc>
          <w:tcPr>
            <w:tcW w:w="2695" w:type="dxa"/>
            <w:shd w:val="clear" w:color="auto" w:fill="auto"/>
          </w:tcPr>
          <w:p w14:paraId="63C4DA6C" w14:textId="77777777" w:rsidR="00C37AD8" w:rsidRPr="006D3460" w:rsidRDefault="00C37AD8" w:rsidP="001F4A38">
            <w:pPr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Leaf</w:t>
            </w:r>
            <w:proofErr w:type="spellEnd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calcium</w:t>
            </w:r>
            <w:proofErr w:type="spellEnd"/>
          </w:p>
        </w:tc>
        <w:tc>
          <w:tcPr>
            <w:tcW w:w="1170" w:type="dxa"/>
            <w:shd w:val="clear" w:color="auto" w:fill="auto"/>
          </w:tcPr>
          <w:p w14:paraId="11FC5D2B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31" w:type="dxa"/>
            <w:shd w:val="clear" w:color="auto" w:fill="auto"/>
          </w:tcPr>
          <w:p w14:paraId="198EFEBC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129.4</w:t>
            </w:r>
          </w:p>
        </w:tc>
        <w:tc>
          <w:tcPr>
            <w:tcW w:w="1699" w:type="dxa"/>
            <w:shd w:val="clear" w:color="auto" w:fill="auto"/>
          </w:tcPr>
          <w:p w14:paraId="1DCF2A0C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6.65</w:t>
            </w:r>
          </w:p>
        </w:tc>
        <w:tc>
          <w:tcPr>
            <w:tcW w:w="1699" w:type="dxa"/>
            <w:shd w:val="clear" w:color="auto" w:fill="auto"/>
          </w:tcPr>
          <w:p w14:paraId="2F8CC73B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0.083*</w:t>
            </w:r>
          </w:p>
        </w:tc>
      </w:tr>
      <w:tr w:rsidR="00C37AD8" w:rsidRPr="006D3460" w14:paraId="6BFC2A50" w14:textId="77777777" w:rsidTr="001F4A38"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</w:tcPr>
          <w:p w14:paraId="66EB8406" w14:textId="77777777" w:rsidR="00C37AD8" w:rsidRPr="006D3460" w:rsidRDefault="00C37AD8" w:rsidP="001F4A38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Leaf</w:t>
            </w:r>
            <w:proofErr w:type="spellEnd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6D3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magnesium</w:t>
            </w:r>
            <w:proofErr w:type="spellEnd"/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7434C360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shd w:val="clear" w:color="auto" w:fill="auto"/>
          </w:tcPr>
          <w:p w14:paraId="27383AFA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71.6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shd w:val="clear" w:color="auto" w:fill="auto"/>
          </w:tcPr>
          <w:p w14:paraId="333B6176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3.48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shd w:val="clear" w:color="auto" w:fill="auto"/>
          </w:tcPr>
          <w:p w14:paraId="0816C124" w14:textId="77777777" w:rsidR="00C37AD8" w:rsidRPr="006D3460" w:rsidRDefault="00C37AD8" w:rsidP="001F4A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34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0.322*</w:t>
            </w:r>
          </w:p>
        </w:tc>
      </w:tr>
    </w:tbl>
    <w:p w14:paraId="43F02DA8" w14:textId="77777777" w:rsidR="00C37AD8" w:rsidRDefault="00C37AD8" w:rsidP="00C37AD8">
      <w:pPr>
        <w:ind w:firstLine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20A021BA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01463C4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94438F5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2949F86E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5CC5D3E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C21DFB9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A90B1FF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C094BCB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4BAD8183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A4E6577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C976F22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288F2A38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7536908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5F124B4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F1A1490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693A5DC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494EE90D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34F626C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477FCD1C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CEC7907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6EBAA74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9F704B8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47D0C38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C4A801C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1217BC0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2C955CD4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916F007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0033389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5DCACF8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4DE4614A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4D752837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22949D59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A65313B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571E6C5D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3A3AB12A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8AB74DE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64AF55F8" w14:textId="77777777" w:rsidR="00C37AD8" w:rsidRDefault="00C37AD8" w:rsidP="007758FB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0121FCCB" w14:textId="77777777" w:rsidR="00B64E02" w:rsidRDefault="00B64E02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192A8676" w14:textId="353231D5" w:rsidR="006B3DA7" w:rsidRDefault="006B3DA7" w:rsidP="006B3DA7">
      <w:pPr>
        <w:spacing w:after="0"/>
        <w:ind w:firstLine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lastRenderedPageBreak/>
        <w:t>Table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S</w:t>
      </w:r>
      <w:r w:rsidR="00B3646C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Statistics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of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alternative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mixed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models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resulting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from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comparison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by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ANOVA. </w:t>
      </w:r>
      <w:r w:rsidR="00B50845" w:rsidRPr="007519AD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Results </w:t>
      </w:r>
      <w:proofErr w:type="spellStart"/>
      <w:r w:rsidR="00B50845" w:rsidRPr="007519AD">
        <w:rPr>
          <w:rFonts w:ascii="Times New Roman" w:hAnsi="Times New Roman"/>
          <w:sz w:val="24"/>
          <w:szCs w:val="24"/>
          <w:lang w:val="en-AU"/>
        </w:rPr>
        <w:t>morpho</w:t>
      </w:r>
      <w:proofErr w:type="spellEnd"/>
      <w:r w:rsidR="00B50845" w:rsidRPr="007519AD">
        <w:rPr>
          <w:rFonts w:ascii="Times New Roman" w:hAnsi="Times New Roman"/>
          <w:sz w:val="24"/>
          <w:szCs w:val="24"/>
          <w:lang w:val="en-AU"/>
        </w:rPr>
        <w:t xml:space="preserve">-anatomical traits and leaf nutrient concentration </w:t>
      </w:r>
      <w:r w:rsidR="007519AD" w:rsidRPr="007519AD">
        <w:rPr>
          <w:rFonts w:ascii="Times New Roman" w:hAnsi="Times New Roman"/>
          <w:sz w:val="24"/>
          <w:szCs w:val="24"/>
          <w:lang w:val="en-AU"/>
        </w:rPr>
        <w:t>a</w:t>
      </w:r>
      <w:r w:rsidR="00B50845" w:rsidRPr="007519AD">
        <w:rPr>
          <w:rFonts w:ascii="Times New Roman" w:hAnsi="Times New Roman"/>
          <w:sz w:val="24"/>
          <w:szCs w:val="24"/>
          <w:lang w:val="en-AU"/>
        </w:rPr>
        <w:t>t an area basis</w:t>
      </w:r>
      <w:r w:rsidR="00B50845" w:rsidRPr="007519AD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(</w:t>
      </w:r>
      <w:r w:rsidR="00B50845" w:rsidRPr="007519AD">
        <w:rPr>
          <w:rFonts w:ascii="Times New Roman" w:eastAsia="Times New Roman" w:hAnsi="Times New Roman"/>
          <w:sz w:val="24"/>
          <w:szCs w:val="24"/>
          <w:lang w:eastAsia="pt-BR"/>
        </w:rPr>
        <w:t>g cm</w:t>
      </w:r>
      <w:r w:rsidR="00B50845" w:rsidRPr="007519AD">
        <w:rPr>
          <w:rFonts w:ascii="Times New Roman" w:eastAsia="Times New Roman" w:hAnsi="Times New Roman"/>
          <w:sz w:val="24"/>
          <w:szCs w:val="24"/>
          <w:vertAlign w:val="superscript"/>
          <w:lang w:eastAsia="pt-BR"/>
        </w:rPr>
        <w:t>-2</w:t>
      </w:r>
      <w:r w:rsidR="00B50845" w:rsidRPr="007519AD">
        <w:rPr>
          <w:rFonts w:ascii="Times New Roman" w:eastAsia="Times New Roman" w:hAnsi="Times New Roman"/>
          <w:sz w:val="24"/>
          <w:szCs w:val="24"/>
          <w:lang w:eastAsia="pt-BR"/>
        </w:rPr>
        <w:t xml:space="preserve">) </w:t>
      </w:r>
      <w:r w:rsidR="00B50845" w:rsidRPr="007519AD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evaluated for </w:t>
      </w:r>
      <w:r w:rsidR="00B50845" w:rsidRPr="007519AD">
        <w:rPr>
          <w:rFonts w:ascii="Times New Roman" w:hAnsi="Times New Roman"/>
          <w:color w:val="000000"/>
          <w:sz w:val="24"/>
          <w:szCs w:val="24"/>
          <w:lang w:val="en-AU"/>
        </w:rPr>
        <w:t>trees in distinct vegetation types in the Amazonia-</w:t>
      </w:r>
      <w:proofErr w:type="spellStart"/>
      <w:r w:rsidR="00B50845" w:rsidRPr="007519AD">
        <w:rPr>
          <w:rFonts w:ascii="Times New Roman" w:hAnsi="Times New Roman"/>
          <w:color w:val="000000"/>
          <w:sz w:val="24"/>
          <w:szCs w:val="24"/>
          <w:lang w:val="en-AU"/>
        </w:rPr>
        <w:t>Cerrado</w:t>
      </w:r>
      <w:proofErr w:type="spellEnd"/>
      <w:r w:rsidR="00B50845" w:rsidRPr="007519AD">
        <w:rPr>
          <w:rFonts w:ascii="Times New Roman" w:hAnsi="Times New Roman"/>
          <w:color w:val="000000"/>
          <w:sz w:val="24"/>
          <w:szCs w:val="24"/>
          <w:lang w:val="en-AU"/>
        </w:rPr>
        <w:t xml:space="preserve"> transition.</w:t>
      </w:r>
      <w:r w:rsidR="00B50845" w:rsidRPr="007519AD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</w:t>
      </w:r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DF =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degrees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of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freedom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; AIC =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Akaike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information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criteria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>; χ</w:t>
      </w:r>
      <w:r w:rsidRPr="007519A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= chi-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squared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>; *</w:t>
      </w:r>
      <w:r w:rsidRPr="007519AD">
        <w:rPr>
          <w:rFonts w:ascii="Times New Roman" w:hAnsi="Times New Roman" w:cs="Times New Roman"/>
          <w:i/>
          <w:iCs/>
          <w:color w:val="000000"/>
          <w:sz w:val="24"/>
          <w:szCs w:val="24"/>
        </w:rPr>
        <w:t>P</w:t>
      </w:r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= p-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values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. *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not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519AD">
        <w:rPr>
          <w:rFonts w:ascii="Times New Roman" w:hAnsi="Times New Roman" w:cs="Times New Roman"/>
          <w:color w:val="000000"/>
          <w:sz w:val="24"/>
          <w:szCs w:val="24"/>
        </w:rPr>
        <w:t>significant</w:t>
      </w:r>
      <w:proofErr w:type="spellEnd"/>
      <w:r w:rsidRPr="007519A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95"/>
        <w:gridCol w:w="1170"/>
        <w:gridCol w:w="1231"/>
        <w:gridCol w:w="1699"/>
        <w:gridCol w:w="1699"/>
      </w:tblGrid>
      <w:tr w:rsidR="006B3DA7" w:rsidRPr="006B3DA7" w14:paraId="4B238859" w14:textId="77777777" w:rsidTr="0050794D">
        <w:tc>
          <w:tcPr>
            <w:tcW w:w="2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60EC0E7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Traits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F0B3151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B6FAA46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AIC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5E3FB99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χ</w:t>
            </w:r>
            <w:r w:rsidRPr="006B3DA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637F0F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*P</w:t>
            </w:r>
          </w:p>
        </w:tc>
      </w:tr>
      <w:tr w:rsidR="006B3DA7" w:rsidRPr="006B3DA7" w14:paraId="5C1A68E1" w14:textId="77777777" w:rsidTr="0050794D">
        <w:tc>
          <w:tcPr>
            <w:tcW w:w="2695" w:type="dxa"/>
            <w:tcBorders>
              <w:top w:val="single" w:sz="4" w:space="0" w:color="auto"/>
            </w:tcBorders>
          </w:tcPr>
          <w:p w14:paraId="2D3291A7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Leaf nitrogen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080A8CE9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  <w:tcBorders>
              <w:top w:val="single" w:sz="4" w:space="0" w:color="auto"/>
            </w:tcBorders>
          </w:tcPr>
          <w:p w14:paraId="17CC86F0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160.2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1C6152D2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5CB30D8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0.024</w:t>
            </w:r>
          </w:p>
        </w:tc>
      </w:tr>
      <w:tr w:rsidR="006B3DA7" w:rsidRPr="006B3DA7" w14:paraId="6A2B434F" w14:textId="77777777" w:rsidTr="0050794D">
        <w:tc>
          <w:tcPr>
            <w:tcW w:w="2695" w:type="dxa"/>
          </w:tcPr>
          <w:p w14:paraId="7C36571A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Leaf phosphorus</w:t>
            </w:r>
          </w:p>
        </w:tc>
        <w:tc>
          <w:tcPr>
            <w:tcW w:w="1170" w:type="dxa"/>
          </w:tcPr>
          <w:p w14:paraId="4BB878B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7EFB7FC2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319.1</w:t>
            </w:r>
          </w:p>
        </w:tc>
        <w:tc>
          <w:tcPr>
            <w:tcW w:w="1699" w:type="dxa"/>
          </w:tcPr>
          <w:p w14:paraId="116124AC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11.14</w:t>
            </w:r>
          </w:p>
        </w:tc>
        <w:tc>
          <w:tcPr>
            <w:tcW w:w="1699" w:type="dxa"/>
          </w:tcPr>
          <w:p w14:paraId="56C8A33D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0.010</w:t>
            </w:r>
          </w:p>
        </w:tc>
      </w:tr>
      <w:tr w:rsidR="006B3DA7" w:rsidRPr="006B3DA7" w14:paraId="029692C0" w14:textId="77777777" w:rsidTr="0050794D">
        <w:tc>
          <w:tcPr>
            <w:tcW w:w="2695" w:type="dxa"/>
          </w:tcPr>
          <w:p w14:paraId="18C219F9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Leaf potassium</w:t>
            </w:r>
          </w:p>
        </w:tc>
        <w:tc>
          <w:tcPr>
            <w:tcW w:w="1170" w:type="dxa"/>
          </w:tcPr>
          <w:p w14:paraId="696B2AFD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4F5D1B5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-3.04</w:t>
            </w:r>
          </w:p>
        </w:tc>
        <w:tc>
          <w:tcPr>
            <w:tcW w:w="1699" w:type="dxa"/>
          </w:tcPr>
          <w:p w14:paraId="41EE432D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4.68</w:t>
            </w:r>
          </w:p>
        </w:tc>
        <w:tc>
          <w:tcPr>
            <w:tcW w:w="1699" w:type="dxa"/>
          </w:tcPr>
          <w:p w14:paraId="6C93F122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0.196*</w:t>
            </w:r>
          </w:p>
        </w:tc>
      </w:tr>
      <w:tr w:rsidR="006B3DA7" w:rsidRPr="006B3DA7" w14:paraId="45013A77" w14:textId="77777777" w:rsidTr="0050794D">
        <w:tc>
          <w:tcPr>
            <w:tcW w:w="2695" w:type="dxa"/>
          </w:tcPr>
          <w:p w14:paraId="65888AB7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Leaf calcium</w:t>
            </w:r>
          </w:p>
        </w:tc>
        <w:tc>
          <w:tcPr>
            <w:tcW w:w="1170" w:type="dxa"/>
          </w:tcPr>
          <w:p w14:paraId="423E8CD0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74ACDB7B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108.7</w:t>
            </w:r>
          </w:p>
        </w:tc>
        <w:tc>
          <w:tcPr>
            <w:tcW w:w="1699" w:type="dxa"/>
          </w:tcPr>
          <w:p w14:paraId="266CE84F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699" w:type="dxa"/>
          </w:tcPr>
          <w:p w14:paraId="3B18E47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0.080*</w:t>
            </w:r>
          </w:p>
        </w:tc>
      </w:tr>
      <w:tr w:rsidR="006B3DA7" w:rsidRPr="006B3DA7" w14:paraId="32461F56" w14:textId="77777777" w:rsidTr="0050794D">
        <w:tc>
          <w:tcPr>
            <w:tcW w:w="2695" w:type="dxa"/>
          </w:tcPr>
          <w:p w14:paraId="5B2CB887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Leaf magnesium</w:t>
            </w:r>
          </w:p>
        </w:tc>
        <w:tc>
          <w:tcPr>
            <w:tcW w:w="1170" w:type="dxa"/>
          </w:tcPr>
          <w:p w14:paraId="5DAFEFF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41954679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34.492</w:t>
            </w:r>
          </w:p>
        </w:tc>
        <w:tc>
          <w:tcPr>
            <w:tcW w:w="1699" w:type="dxa"/>
          </w:tcPr>
          <w:p w14:paraId="16BD59D7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12.71</w:t>
            </w:r>
          </w:p>
        </w:tc>
        <w:tc>
          <w:tcPr>
            <w:tcW w:w="1699" w:type="dxa"/>
          </w:tcPr>
          <w:p w14:paraId="792C4453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</w:rPr>
              <w:t>0.005</w:t>
            </w:r>
          </w:p>
        </w:tc>
      </w:tr>
      <w:tr w:rsidR="006B3DA7" w:rsidRPr="006B3DA7" w14:paraId="430F3AC9" w14:textId="77777777" w:rsidTr="0050794D">
        <w:tc>
          <w:tcPr>
            <w:tcW w:w="2695" w:type="dxa"/>
          </w:tcPr>
          <w:p w14:paraId="472CF16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Specific leaf area</w:t>
            </w:r>
          </w:p>
        </w:tc>
        <w:tc>
          <w:tcPr>
            <w:tcW w:w="1170" w:type="dxa"/>
          </w:tcPr>
          <w:p w14:paraId="223590A7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7BFB0BCA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1192.6</w:t>
            </w:r>
          </w:p>
        </w:tc>
        <w:tc>
          <w:tcPr>
            <w:tcW w:w="1699" w:type="dxa"/>
          </w:tcPr>
          <w:p w14:paraId="69003C4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11.08</w:t>
            </w:r>
          </w:p>
        </w:tc>
        <w:tc>
          <w:tcPr>
            <w:tcW w:w="1699" w:type="dxa"/>
          </w:tcPr>
          <w:p w14:paraId="4914EE8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0.011</w:t>
            </w:r>
          </w:p>
        </w:tc>
      </w:tr>
      <w:tr w:rsidR="006B3DA7" w:rsidRPr="006B3DA7" w14:paraId="26654B80" w14:textId="77777777" w:rsidTr="0050794D">
        <w:tc>
          <w:tcPr>
            <w:tcW w:w="2695" w:type="dxa"/>
          </w:tcPr>
          <w:p w14:paraId="3A4EFC06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Leaf thickness</w:t>
            </w:r>
          </w:p>
        </w:tc>
        <w:tc>
          <w:tcPr>
            <w:tcW w:w="1170" w:type="dxa"/>
          </w:tcPr>
          <w:p w14:paraId="0327453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14969943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-449.9</w:t>
            </w:r>
          </w:p>
        </w:tc>
        <w:tc>
          <w:tcPr>
            <w:tcW w:w="1699" w:type="dxa"/>
          </w:tcPr>
          <w:p w14:paraId="708249C0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32.32</w:t>
            </w:r>
          </w:p>
        </w:tc>
        <w:tc>
          <w:tcPr>
            <w:tcW w:w="1699" w:type="dxa"/>
          </w:tcPr>
          <w:p w14:paraId="51543440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6B3DA7" w:rsidRPr="006B3DA7" w14:paraId="3F6DF3B9" w14:textId="77777777" w:rsidTr="0050794D">
        <w:tc>
          <w:tcPr>
            <w:tcW w:w="2695" w:type="dxa"/>
          </w:tcPr>
          <w:p w14:paraId="170E359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Leaf water content</w:t>
            </w:r>
          </w:p>
        </w:tc>
        <w:tc>
          <w:tcPr>
            <w:tcW w:w="1170" w:type="dxa"/>
          </w:tcPr>
          <w:p w14:paraId="172A64EE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506EC318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1686.2</w:t>
            </w:r>
          </w:p>
        </w:tc>
        <w:tc>
          <w:tcPr>
            <w:tcW w:w="1699" w:type="dxa"/>
          </w:tcPr>
          <w:p w14:paraId="443F583E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52.88</w:t>
            </w:r>
          </w:p>
        </w:tc>
        <w:tc>
          <w:tcPr>
            <w:tcW w:w="1699" w:type="dxa"/>
          </w:tcPr>
          <w:p w14:paraId="4D292B46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6B3DA7" w:rsidRPr="006B3DA7" w14:paraId="4E0BEFEF" w14:textId="77777777" w:rsidTr="0050794D">
        <w:tc>
          <w:tcPr>
            <w:tcW w:w="2695" w:type="dxa"/>
          </w:tcPr>
          <w:p w14:paraId="782BCB22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Trichomes</w:t>
            </w:r>
            <w:proofErr w:type="spellEnd"/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density</w:t>
            </w:r>
          </w:p>
        </w:tc>
        <w:tc>
          <w:tcPr>
            <w:tcW w:w="1170" w:type="dxa"/>
          </w:tcPr>
          <w:p w14:paraId="431CC9C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42754C21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1378.1</w:t>
            </w:r>
          </w:p>
        </w:tc>
        <w:tc>
          <w:tcPr>
            <w:tcW w:w="1699" w:type="dxa"/>
          </w:tcPr>
          <w:p w14:paraId="28F6655B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9.89</w:t>
            </w:r>
          </w:p>
        </w:tc>
        <w:tc>
          <w:tcPr>
            <w:tcW w:w="1699" w:type="dxa"/>
          </w:tcPr>
          <w:p w14:paraId="0F9B25F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0.019</w:t>
            </w:r>
          </w:p>
        </w:tc>
      </w:tr>
      <w:tr w:rsidR="006B3DA7" w:rsidRPr="006B3DA7" w14:paraId="3957516D" w14:textId="77777777" w:rsidTr="0050794D">
        <w:tc>
          <w:tcPr>
            <w:tcW w:w="2695" w:type="dxa"/>
          </w:tcPr>
          <w:p w14:paraId="3B008C0D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Stomata density</w:t>
            </w:r>
          </w:p>
        </w:tc>
        <w:tc>
          <w:tcPr>
            <w:tcW w:w="1170" w:type="dxa"/>
          </w:tcPr>
          <w:p w14:paraId="1F099B9A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4EA3245B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1551.5</w:t>
            </w:r>
          </w:p>
        </w:tc>
        <w:tc>
          <w:tcPr>
            <w:tcW w:w="1699" w:type="dxa"/>
          </w:tcPr>
          <w:p w14:paraId="63B6A6DA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4.98</w:t>
            </w:r>
          </w:p>
        </w:tc>
        <w:tc>
          <w:tcPr>
            <w:tcW w:w="1699" w:type="dxa"/>
          </w:tcPr>
          <w:p w14:paraId="712BD35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0.173*</w:t>
            </w:r>
          </w:p>
        </w:tc>
      </w:tr>
      <w:tr w:rsidR="006B3DA7" w:rsidRPr="006B3DA7" w14:paraId="5B337DA6" w14:textId="77777777" w:rsidTr="0050794D">
        <w:tc>
          <w:tcPr>
            <w:tcW w:w="2695" w:type="dxa"/>
          </w:tcPr>
          <w:p w14:paraId="65DB8BA7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Stomata size</w:t>
            </w:r>
          </w:p>
        </w:tc>
        <w:tc>
          <w:tcPr>
            <w:tcW w:w="1170" w:type="dxa"/>
          </w:tcPr>
          <w:p w14:paraId="32896354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</w:tcPr>
          <w:p w14:paraId="5BB4694D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1547</w:t>
            </w:r>
          </w:p>
        </w:tc>
        <w:tc>
          <w:tcPr>
            <w:tcW w:w="1699" w:type="dxa"/>
          </w:tcPr>
          <w:p w14:paraId="33389C5E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26.30</w:t>
            </w:r>
          </w:p>
        </w:tc>
        <w:tc>
          <w:tcPr>
            <w:tcW w:w="1699" w:type="dxa"/>
          </w:tcPr>
          <w:p w14:paraId="1DD3A37C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6B3DA7" w:rsidRPr="006B3DA7" w14:paraId="5D57E24E" w14:textId="77777777" w:rsidTr="0050794D">
        <w:tc>
          <w:tcPr>
            <w:tcW w:w="2695" w:type="dxa"/>
            <w:tcBorders>
              <w:bottom w:val="single" w:sz="4" w:space="0" w:color="auto"/>
            </w:tcBorders>
          </w:tcPr>
          <w:p w14:paraId="61682C9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AU"/>
              </w:rPr>
              <w:t xml:space="preserve">Maximum opening of the </w:t>
            </w:r>
            <w:proofErr w:type="spellStart"/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AU"/>
              </w:rPr>
              <w:t>stomatal</w:t>
            </w:r>
            <w:proofErr w:type="spellEnd"/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AU"/>
              </w:rPr>
              <w:t xml:space="preserve"> pore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48343D1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1" w:type="dxa"/>
            <w:tcBorders>
              <w:bottom w:val="single" w:sz="4" w:space="0" w:color="auto"/>
            </w:tcBorders>
          </w:tcPr>
          <w:p w14:paraId="6ACD9425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953.2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6BB94CF2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26.31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14:paraId="3EC9C358" w14:textId="77777777" w:rsidR="006B3DA7" w:rsidRPr="006B3DA7" w:rsidRDefault="006B3DA7" w:rsidP="006B3DA7">
            <w:pPr>
              <w:spacing w:after="0"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B3DA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</w:tbl>
    <w:p w14:paraId="1F8919E0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69B26D08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7D0DB0C2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1142EF0D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4FD980D7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66309E02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722A8DC3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658D6647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527C131F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7CF6631A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1344CA4B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51115DCF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2248C1BE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5C3D4CF2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36BDBF39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285DC959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3102146E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37D6832C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3B730634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46C1BCDA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1176C75F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14CB48A1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55ADF60B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0DC4EE9F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57030F72" w14:textId="77777777" w:rsidR="00B3646C" w:rsidRDefault="00B3646C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7C99961E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11F6CC5D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440AB572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61AE7DD6" w14:textId="2A7CEE33" w:rsidR="00B3646C" w:rsidRPr="00271D19" w:rsidRDefault="00B3646C" w:rsidP="00B3646C">
      <w:pPr>
        <w:spacing w:after="0" w:line="240" w:lineRule="auto"/>
        <w:ind w:firstLine="0"/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</w:pPr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lastRenderedPageBreak/>
        <w:t>Table</w:t>
      </w:r>
      <w:r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S5</w:t>
      </w:r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. Eigenvalues of </w:t>
      </w:r>
      <w:proofErr w:type="spellStart"/>
      <w:r>
        <w:rPr>
          <w:rFonts w:ascii="Times New Roman" w:hAnsi="Times New Roman"/>
          <w:sz w:val="24"/>
          <w:szCs w:val="24"/>
          <w:lang w:val="en-AU"/>
        </w:rPr>
        <w:t>m</w:t>
      </w:r>
      <w:r w:rsidRPr="000C68CC">
        <w:rPr>
          <w:rFonts w:ascii="Times New Roman" w:hAnsi="Times New Roman"/>
          <w:sz w:val="24"/>
          <w:szCs w:val="24"/>
          <w:lang w:val="en-AU"/>
        </w:rPr>
        <w:t>orpho</w:t>
      </w:r>
      <w:proofErr w:type="spellEnd"/>
      <w:r w:rsidRPr="000C68CC">
        <w:rPr>
          <w:rFonts w:ascii="Times New Roman" w:hAnsi="Times New Roman"/>
          <w:sz w:val="24"/>
          <w:szCs w:val="24"/>
          <w:lang w:val="en-AU"/>
        </w:rPr>
        <w:t>-anatomical traits and leaf nutrient concentration</w:t>
      </w:r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evaluated for </w:t>
      </w:r>
      <w:r>
        <w:rPr>
          <w:rFonts w:ascii="Times New Roman" w:hAnsi="Times New Roman"/>
          <w:color w:val="000000"/>
          <w:sz w:val="24"/>
          <w:szCs w:val="24"/>
          <w:lang w:val="en-AU"/>
        </w:rPr>
        <w:t>trees</w:t>
      </w:r>
      <w:r w:rsidRPr="00434263">
        <w:rPr>
          <w:rFonts w:ascii="Times New Roman" w:hAnsi="Times New Roman"/>
          <w:color w:val="000000"/>
          <w:sz w:val="24"/>
          <w:szCs w:val="24"/>
          <w:lang w:val="en-AU"/>
        </w:rPr>
        <w:t xml:space="preserve"> </w:t>
      </w:r>
      <w:r w:rsidRPr="00092AAE">
        <w:rPr>
          <w:rFonts w:ascii="Times New Roman" w:hAnsi="Times New Roman"/>
          <w:color w:val="000000"/>
          <w:sz w:val="24"/>
          <w:szCs w:val="24"/>
          <w:lang w:val="en-AU"/>
        </w:rPr>
        <w:t>in distinct vegetation types in the Amazonia-</w:t>
      </w:r>
      <w:proofErr w:type="spellStart"/>
      <w:r w:rsidRPr="00092AAE">
        <w:rPr>
          <w:rFonts w:ascii="Times New Roman" w:hAnsi="Times New Roman"/>
          <w:color w:val="000000"/>
          <w:sz w:val="24"/>
          <w:szCs w:val="24"/>
          <w:lang w:val="en-AU"/>
        </w:rPr>
        <w:t>Cerrado</w:t>
      </w:r>
      <w:proofErr w:type="spellEnd"/>
      <w:r w:rsidRPr="00092AAE">
        <w:rPr>
          <w:rFonts w:ascii="Times New Roman" w:hAnsi="Times New Roman"/>
          <w:color w:val="000000"/>
          <w:sz w:val="24"/>
          <w:szCs w:val="24"/>
          <w:lang w:val="en-AU"/>
        </w:rPr>
        <w:t xml:space="preserve"> transition</w:t>
      </w:r>
      <w:r w:rsidRPr="00FA102D">
        <w:rPr>
          <w:rFonts w:ascii="Times New Roman" w:hAnsi="Times New Roman"/>
          <w:color w:val="000000"/>
          <w:sz w:val="24"/>
          <w:szCs w:val="24"/>
          <w:lang w:val="en-AU"/>
        </w:rPr>
        <w:t>.</w:t>
      </w:r>
      <w:r w:rsidRPr="00271D19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</w:t>
      </w:r>
    </w:p>
    <w:tbl>
      <w:tblPr>
        <w:tblW w:w="8640" w:type="dxa"/>
        <w:jc w:val="righ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900"/>
        <w:gridCol w:w="900"/>
        <w:gridCol w:w="810"/>
        <w:gridCol w:w="900"/>
        <w:gridCol w:w="990"/>
      </w:tblGrid>
      <w:tr w:rsidR="00B3646C" w:rsidRPr="007C4742" w14:paraId="19A6E07D" w14:textId="77777777" w:rsidTr="001F4A38">
        <w:trPr>
          <w:trHeight w:val="513"/>
          <w:jc w:val="right"/>
        </w:trPr>
        <w:tc>
          <w:tcPr>
            <w:tcW w:w="414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E1E6330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Traits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6ED03094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PC1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43E49F9E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PC2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4CC41FF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PC3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B0CA60F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PC4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F4B5FCB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BR"/>
              </w:rPr>
              <w:t>PC5</w:t>
            </w:r>
          </w:p>
        </w:tc>
      </w:tr>
      <w:tr w:rsidR="00B3646C" w:rsidRPr="007C4742" w14:paraId="460D662E" w14:textId="77777777" w:rsidTr="001F4A38">
        <w:trPr>
          <w:trHeight w:val="266"/>
          <w:jc w:val="right"/>
        </w:trPr>
        <w:tc>
          <w:tcPr>
            <w:tcW w:w="4140" w:type="dxa"/>
            <w:tcBorders>
              <w:top w:val="single" w:sz="4" w:space="0" w:color="auto"/>
            </w:tcBorders>
            <w:hideMark/>
          </w:tcPr>
          <w:p w14:paraId="31FEEAE9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nitrogen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1B86BBC5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-0.85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1ADE4737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-0.25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C5EC9DE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B732F07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-0.14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CDFF02A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</w:tr>
      <w:tr w:rsidR="00B3646C" w:rsidRPr="007C4742" w14:paraId="1DC0E1ED" w14:textId="77777777" w:rsidTr="001F4A38">
        <w:trPr>
          <w:trHeight w:val="254"/>
          <w:jc w:val="right"/>
        </w:trPr>
        <w:tc>
          <w:tcPr>
            <w:tcW w:w="4140" w:type="dxa"/>
            <w:hideMark/>
          </w:tcPr>
          <w:p w14:paraId="0B15D445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phosphorus</w:t>
            </w:r>
            <w:proofErr w:type="spellEnd"/>
          </w:p>
        </w:tc>
        <w:tc>
          <w:tcPr>
            <w:tcW w:w="900" w:type="dxa"/>
          </w:tcPr>
          <w:p w14:paraId="5F7D2193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-0.70</w:t>
            </w:r>
          </w:p>
        </w:tc>
        <w:tc>
          <w:tcPr>
            <w:tcW w:w="900" w:type="dxa"/>
          </w:tcPr>
          <w:p w14:paraId="5E7DDB51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0.44</w:t>
            </w:r>
          </w:p>
        </w:tc>
        <w:tc>
          <w:tcPr>
            <w:tcW w:w="810" w:type="dxa"/>
          </w:tcPr>
          <w:p w14:paraId="1D53A73E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-0.11</w:t>
            </w:r>
          </w:p>
        </w:tc>
        <w:tc>
          <w:tcPr>
            <w:tcW w:w="900" w:type="dxa"/>
          </w:tcPr>
          <w:p w14:paraId="2D43AFD2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-0.43</w:t>
            </w:r>
          </w:p>
        </w:tc>
        <w:tc>
          <w:tcPr>
            <w:tcW w:w="990" w:type="dxa"/>
          </w:tcPr>
          <w:p w14:paraId="18BCCAE8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-0.15</w:t>
            </w:r>
          </w:p>
        </w:tc>
      </w:tr>
      <w:tr w:rsidR="00B3646C" w:rsidRPr="007C4742" w14:paraId="36A188F0" w14:textId="77777777" w:rsidTr="001F4A38">
        <w:trPr>
          <w:trHeight w:val="254"/>
          <w:jc w:val="right"/>
        </w:trPr>
        <w:tc>
          <w:tcPr>
            <w:tcW w:w="4140" w:type="dxa"/>
            <w:hideMark/>
          </w:tcPr>
          <w:p w14:paraId="0BA80B0E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potassium</w:t>
            </w:r>
            <w:proofErr w:type="spellEnd"/>
          </w:p>
        </w:tc>
        <w:tc>
          <w:tcPr>
            <w:tcW w:w="900" w:type="dxa"/>
          </w:tcPr>
          <w:p w14:paraId="48BCD647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-0.84</w:t>
            </w:r>
          </w:p>
        </w:tc>
        <w:tc>
          <w:tcPr>
            <w:tcW w:w="900" w:type="dxa"/>
          </w:tcPr>
          <w:p w14:paraId="0F75327E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0.37</w:t>
            </w:r>
          </w:p>
        </w:tc>
        <w:tc>
          <w:tcPr>
            <w:tcW w:w="810" w:type="dxa"/>
          </w:tcPr>
          <w:p w14:paraId="1E1ED74E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  <w:tc>
          <w:tcPr>
            <w:tcW w:w="900" w:type="dxa"/>
          </w:tcPr>
          <w:p w14:paraId="20368269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  <w:tc>
          <w:tcPr>
            <w:tcW w:w="990" w:type="dxa"/>
          </w:tcPr>
          <w:p w14:paraId="6635BD06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</w:tr>
      <w:tr w:rsidR="00B3646C" w:rsidRPr="007C4742" w14:paraId="62CCEE6D" w14:textId="77777777" w:rsidTr="001F4A38">
        <w:trPr>
          <w:trHeight w:val="254"/>
          <w:jc w:val="right"/>
        </w:trPr>
        <w:tc>
          <w:tcPr>
            <w:tcW w:w="4140" w:type="dxa"/>
            <w:hideMark/>
          </w:tcPr>
          <w:p w14:paraId="6E0F3F65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calcium</w:t>
            </w:r>
            <w:proofErr w:type="spellEnd"/>
          </w:p>
        </w:tc>
        <w:tc>
          <w:tcPr>
            <w:tcW w:w="900" w:type="dxa"/>
          </w:tcPr>
          <w:p w14:paraId="59FFE839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-0.25</w:t>
            </w:r>
          </w:p>
        </w:tc>
        <w:tc>
          <w:tcPr>
            <w:tcW w:w="900" w:type="dxa"/>
          </w:tcPr>
          <w:p w14:paraId="497CA727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-0.29</w:t>
            </w:r>
          </w:p>
        </w:tc>
        <w:tc>
          <w:tcPr>
            <w:tcW w:w="810" w:type="dxa"/>
          </w:tcPr>
          <w:p w14:paraId="4E2551D8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-0.46</w:t>
            </w:r>
          </w:p>
        </w:tc>
        <w:tc>
          <w:tcPr>
            <w:tcW w:w="900" w:type="dxa"/>
          </w:tcPr>
          <w:p w14:paraId="08C19AAC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0.37</w:t>
            </w:r>
          </w:p>
        </w:tc>
        <w:tc>
          <w:tcPr>
            <w:tcW w:w="990" w:type="dxa"/>
          </w:tcPr>
          <w:p w14:paraId="06576BBD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-0.62</w:t>
            </w:r>
          </w:p>
        </w:tc>
      </w:tr>
      <w:tr w:rsidR="00B3646C" w:rsidRPr="007C4742" w14:paraId="3E30400F" w14:textId="77777777" w:rsidTr="001F4A38">
        <w:trPr>
          <w:trHeight w:val="254"/>
          <w:jc w:val="right"/>
        </w:trPr>
        <w:tc>
          <w:tcPr>
            <w:tcW w:w="4140" w:type="dxa"/>
            <w:hideMark/>
          </w:tcPr>
          <w:p w14:paraId="6AE3B159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magnesium</w:t>
            </w:r>
            <w:proofErr w:type="spellEnd"/>
          </w:p>
        </w:tc>
        <w:tc>
          <w:tcPr>
            <w:tcW w:w="900" w:type="dxa"/>
          </w:tcPr>
          <w:p w14:paraId="3C1796CC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-0.51</w:t>
            </w:r>
          </w:p>
        </w:tc>
        <w:tc>
          <w:tcPr>
            <w:tcW w:w="900" w:type="dxa"/>
          </w:tcPr>
          <w:p w14:paraId="7000E680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0.64</w:t>
            </w:r>
          </w:p>
        </w:tc>
        <w:tc>
          <w:tcPr>
            <w:tcW w:w="810" w:type="dxa"/>
          </w:tcPr>
          <w:p w14:paraId="6D97A6E5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0.41</w:t>
            </w:r>
          </w:p>
        </w:tc>
        <w:tc>
          <w:tcPr>
            <w:tcW w:w="900" w:type="dxa"/>
          </w:tcPr>
          <w:p w14:paraId="6DEA9CB2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0.26</w:t>
            </w:r>
          </w:p>
        </w:tc>
        <w:tc>
          <w:tcPr>
            <w:tcW w:w="990" w:type="dxa"/>
          </w:tcPr>
          <w:p w14:paraId="5C8A3C18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</w:tr>
      <w:tr w:rsidR="00B3646C" w:rsidRPr="007C4742" w14:paraId="62ECF299" w14:textId="77777777" w:rsidTr="001F4A38">
        <w:trPr>
          <w:trHeight w:val="254"/>
          <w:jc w:val="right"/>
        </w:trPr>
        <w:tc>
          <w:tcPr>
            <w:tcW w:w="4140" w:type="dxa"/>
          </w:tcPr>
          <w:p w14:paraId="5C164308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Specific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area</w:t>
            </w:r>
            <w:proofErr w:type="spellEnd"/>
          </w:p>
        </w:tc>
        <w:tc>
          <w:tcPr>
            <w:tcW w:w="900" w:type="dxa"/>
          </w:tcPr>
          <w:p w14:paraId="5D1683F7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-0.74</w:t>
            </w:r>
          </w:p>
        </w:tc>
        <w:tc>
          <w:tcPr>
            <w:tcW w:w="900" w:type="dxa"/>
          </w:tcPr>
          <w:p w14:paraId="43D17073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-0.29</w:t>
            </w:r>
          </w:p>
        </w:tc>
        <w:tc>
          <w:tcPr>
            <w:tcW w:w="810" w:type="dxa"/>
          </w:tcPr>
          <w:p w14:paraId="54D3BDD3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0.26</w:t>
            </w:r>
          </w:p>
        </w:tc>
        <w:tc>
          <w:tcPr>
            <w:tcW w:w="900" w:type="dxa"/>
          </w:tcPr>
          <w:p w14:paraId="5A261D85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  <w:tc>
          <w:tcPr>
            <w:tcW w:w="990" w:type="dxa"/>
          </w:tcPr>
          <w:p w14:paraId="0347574E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0.30</w:t>
            </w:r>
          </w:p>
        </w:tc>
      </w:tr>
      <w:tr w:rsidR="00B3646C" w:rsidRPr="007C4742" w14:paraId="59AA6647" w14:textId="77777777" w:rsidTr="001F4A38">
        <w:trPr>
          <w:trHeight w:val="254"/>
          <w:jc w:val="right"/>
        </w:trPr>
        <w:tc>
          <w:tcPr>
            <w:tcW w:w="4140" w:type="dxa"/>
          </w:tcPr>
          <w:p w14:paraId="3723B851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thickness</w:t>
            </w:r>
            <w:proofErr w:type="spellEnd"/>
          </w:p>
        </w:tc>
        <w:tc>
          <w:tcPr>
            <w:tcW w:w="900" w:type="dxa"/>
          </w:tcPr>
          <w:p w14:paraId="7062D902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0.46</w:t>
            </w:r>
          </w:p>
        </w:tc>
        <w:tc>
          <w:tcPr>
            <w:tcW w:w="900" w:type="dxa"/>
          </w:tcPr>
          <w:p w14:paraId="1B2C1CE9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0.59</w:t>
            </w:r>
          </w:p>
        </w:tc>
        <w:tc>
          <w:tcPr>
            <w:tcW w:w="810" w:type="dxa"/>
          </w:tcPr>
          <w:p w14:paraId="065DE1CD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-0.51</w:t>
            </w:r>
          </w:p>
        </w:tc>
        <w:tc>
          <w:tcPr>
            <w:tcW w:w="900" w:type="dxa"/>
          </w:tcPr>
          <w:p w14:paraId="5AAC3011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  <w:tc>
          <w:tcPr>
            <w:tcW w:w="990" w:type="dxa"/>
          </w:tcPr>
          <w:p w14:paraId="1ABCD7AA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</w:tr>
      <w:tr w:rsidR="00B3646C" w:rsidRPr="007C4742" w14:paraId="1C050B1A" w14:textId="77777777" w:rsidTr="001F4A38">
        <w:trPr>
          <w:trHeight w:val="254"/>
          <w:jc w:val="right"/>
        </w:trPr>
        <w:tc>
          <w:tcPr>
            <w:tcW w:w="4140" w:type="dxa"/>
          </w:tcPr>
          <w:p w14:paraId="7922A39B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Leaf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water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content</w:t>
            </w:r>
            <w:proofErr w:type="spellEnd"/>
          </w:p>
        </w:tc>
        <w:tc>
          <w:tcPr>
            <w:tcW w:w="900" w:type="dxa"/>
          </w:tcPr>
          <w:p w14:paraId="40EB6E24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0.13</w:t>
            </w:r>
          </w:p>
        </w:tc>
        <w:tc>
          <w:tcPr>
            <w:tcW w:w="900" w:type="dxa"/>
          </w:tcPr>
          <w:p w14:paraId="22ED263C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-0.73</w:t>
            </w:r>
          </w:p>
        </w:tc>
        <w:tc>
          <w:tcPr>
            <w:tcW w:w="810" w:type="dxa"/>
          </w:tcPr>
          <w:p w14:paraId="7EE08663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0.12</w:t>
            </w:r>
          </w:p>
        </w:tc>
        <w:tc>
          <w:tcPr>
            <w:tcW w:w="900" w:type="dxa"/>
          </w:tcPr>
          <w:p w14:paraId="069085D2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0.18</w:t>
            </w:r>
          </w:p>
        </w:tc>
        <w:tc>
          <w:tcPr>
            <w:tcW w:w="990" w:type="dxa"/>
          </w:tcPr>
          <w:p w14:paraId="716A7485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-0.25</w:t>
            </w:r>
          </w:p>
        </w:tc>
      </w:tr>
      <w:tr w:rsidR="00B3646C" w:rsidRPr="007C4742" w14:paraId="3F81DDEE" w14:textId="77777777" w:rsidTr="001F4A38">
        <w:trPr>
          <w:trHeight w:val="254"/>
          <w:jc w:val="right"/>
        </w:trPr>
        <w:tc>
          <w:tcPr>
            <w:tcW w:w="4140" w:type="dxa"/>
          </w:tcPr>
          <w:p w14:paraId="0887B6CC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Trichomes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density</w:t>
            </w:r>
            <w:proofErr w:type="spellEnd"/>
          </w:p>
        </w:tc>
        <w:tc>
          <w:tcPr>
            <w:tcW w:w="900" w:type="dxa"/>
          </w:tcPr>
          <w:p w14:paraId="597C551F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0.48</w:t>
            </w:r>
          </w:p>
        </w:tc>
        <w:tc>
          <w:tcPr>
            <w:tcW w:w="900" w:type="dxa"/>
          </w:tcPr>
          <w:p w14:paraId="11DA7C21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0.26</w:t>
            </w:r>
          </w:p>
        </w:tc>
        <w:tc>
          <w:tcPr>
            <w:tcW w:w="810" w:type="dxa"/>
          </w:tcPr>
          <w:p w14:paraId="05D8A6C1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  <w:tc>
          <w:tcPr>
            <w:tcW w:w="900" w:type="dxa"/>
          </w:tcPr>
          <w:p w14:paraId="6381E665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-0.65</w:t>
            </w:r>
          </w:p>
        </w:tc>
        <w:tc>
          <w:tcPr>
            <w:tcW w:w="990" w:type="dxa"/>
          </w:tcPr>
          <w:p w14:paraId="097097F2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-0.31</w:t>
            </w:r>
          </w:p>
        </w:tc>
      </w:tr>
      <w:tr w:rsidR="00B3646C" w:rsidRPr="007C4742" w14:paraId="03922924" w14:textId="77777777" w:rsidTr="001F4A38">
        <w:trPr>
          <w:trHeight w:val="254"/>
          <w:jc w:val="right"/>
        </w:trPr>
        <w:tc>
          <w:tcPr>
            <w:tcW w:w="4140" w:type="dxa"/>
          </w:tcPr>
          <w:p w14:paraId="742BC415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Stomata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density</w:t>
            </w:r>
            <w:proofErr w:type="spellEnd"/>
          </w:p>
        </w:tc>
        <w:tc>
          <w:tcPr>
            <w:tcW w:w="900" w:type="dxa"/>
          </w:tcPr>
          <w:p w14:paraId="4E0E448D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-0.19</w:t>
            </w:r>
          </w:p>
        </w:tc>
        <w:tc>
          <w:tcPr>
            <w:tcW w:w="900" w:type="dxa"/>
          </w:tcPr>
          <w:p w14:paraId="1468B6DB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-0.51</w:t>
            </w:r>
          </w:p>
        </w:tc>
        <w:tc>
          <w:tcPr>
            <w:tcW w:w="810" w:type="dxa"/>
          </w:tcPr>
          <w:p w14:paraId="103BBD0A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0.50</w:t>
            </w:r>
          </w:p>
        </w:tc>
        <w:tc>
          <w:tcPr>
            <w:tcW w:w="900" w:type="dxa"/>
          </w:tcPr>
          <w:p w14:paraId="5ECFD510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-0.34</w:t>
            </w:r>
          </w:p>
        </w:tc>
        <w:tc>
          <w:tcPr>
            <w:tcW w:w="990" w:type="dxa"/>
          </w:tcPr>
          <w:p w14:paraId="662DBC00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-0.25</w:t>
            </w:r>
          </w:p>
        </w:tc>
      </w:tr>
      <w:tr w:rsidR="00B3646C" w:rsidRPr="007C4742" w14:paraId="6E12C38C" w14:textId="77777777" w:rsidTr="001F4A38">
        <w:trPr>
          <w:trHeight w:val="254"/>
          <w:jc w:val="right"/>
        </w:trPr>
        <w:tc>
          <w:tcPr>
            <w:tcW w:w="4140" w:type="dxa"/>
            <w:hideMark/>
          </w:tcPr>
          <w:p w14:paraId="1940F517" w14:textId="77777777" w:rsidR="00B3646C" w:rsidRPr="007C4742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Stomata</w:t>
            </w:r>
            <w:proofErr w:type="spellEnd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C4742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size</w:t>
            </w:r>
            <w:proofErr w:type="spellEnd"/>
          </w:p>
        </w:tc>
        <w:tc>
          <w:tcPr>
            <w:tcW w:w="900" w:type="dxa"/>
          </w:tcPr>
          <w:p w14:paraId="6C0730DF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</w:t>
            </w:r>
          </w:p>
        </w:tc>
        <w:tc>
          <w:tcPr>
            <w:tcW w:w="900" w:type="dxa"/>
          </w:tcPr>
          <w:p w14:paraId="6AEAB9B8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-0.59</w:t>
            </w:r>
          </w:p>
        </w:tc>
        <w:tc>
          <w:tcPr>
            <w:tcW w:w="810" w:type="dxa"/>
          </w:tcPr>
          <w:p w14:paraId="49E3B876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-0.73</w:t>
            </w:r>
          </w:p>
        </w:tc>
        <w:tc>
          <w:tcPr>
            <w:tcW w:w="900" w:type="dxa"/>
          </w:tcPr>
          <w:p w14:paraId="40286102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-0.25</w:t>
            </w:r>
          </w:p>
        </w:tc>
        <w:tc>
          <w:tcPr>
            <w:tcW w:w="990" w:type="dxa"/>
          </w:tcPr>
          <w:p w14:paraId="681E50E8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</w:pPr>
            <w:r w:rsidRPr="007C47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0.16</w:t>
            </w:r>
          </w:p>
        </w:tc>
      </w:tr>
      <w:tr w:rsidR="00B3646C" w:rsidRPr="007C4742" w14:paraId="073736F6" w14:textId="77777777" w:rsidTr="001F4A38">
        <w:trPr>
          <w:trHeight w:val="254"/>
          <w:jc w:val="right"/>
        </w:trPr>
        <w:tc>
          <w:tcPr>
            <w:tcW w:w="4140" w:type="dxa"/>
            <w:tcBorders>
              <w:bottom w:val="single" w:sz="4" w:space="0" w:color="auto"/>
            </w:tcBorders>
            <w:hideMark/>
          </w:tcPr>
          <w:p w14:paraId="60E4C7F2" w14:textId="77777777" w:rsidR="00B3646C" w:rsidRPr="002E0B09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</w:pPr>
            <w:r w:rsidRPr="002E0B09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 xml:space="preserve">Maximum opening of the </w:t>
            </w:r>
            <w:proofErr w:type="spellStart"/>
            <w:r w:rsidRPr="002E0B09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>stomatal</w:t>
            </w:r>
            <w:proofErr w:type="spellEnd"/>
            <w:r w:rsidRPr="002E0B09">
              <w:rPr>
                <w:rFonts w:ascii="Times New Roman" w:eastAsia="Times New Roman" w:hAnsi="Times New Roman" w:cs="Times New Roman"/>
                <w:sz w:val="24"/>
                <w:szCs w:val="24"/>
                <w:lang w:val="en-AU" w:eastAsia="pt-BR"/>
              </w:rPr>
              <w:t xml:space="preserve"> pore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3D772F2" w14:textId="77777777" w:rsidR="00B3646C" w:rsidRPr="002E0B09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AU" w:eastAsia="pt-BR"/>
              </w:rPr>
            </w:pPr>
            <w:r w:rsidRPr="002E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AU" w:eastAsia="pt-BR"/>
              </w:rPr>
              <w:t>-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617433" w14:textId="77777777" w:rsidR="00B3646C" w:rsidRPr="002E0B09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 w:rsidRPr="002E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-0.59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24B38A8B" w14:textId="77777777" w:rsidR="00B3646C" w:rsidRPr="002E0B09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 w:rsidRPr="002E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-0.73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6D6AAF3" w14:textId="77777777" w:rsidR="00B3646C" w:rsidRPr="002E0B09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 w:rsidRPr="002E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-0.25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468E573" w14:textId="77777777" w:rsidR="00B3646C" w:rsidRPr="002E0B09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 w:rsidRPr="002E0B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0.16</w:t>
            </w:r>
          </w:p>
        </w:tc>
      </w:tr>
      <w:tr w:rsidR="00B3646C" w:rsidRPr="007C4742" w14:paraId="55778D70" w14:textId="77777777" w:rsidTr="001F4A38">
        <w:trPr>
          <w:trHeight w:val="254"/>
          <w:jc w:val="right"/>
        </w:trPr>
        <w:tc>
          <w:tcPr>
            <w:tcW w:w="4140" w:type="dxa"/>
            <w:tcBorders>
              <w:top w:val="single" w:sz="4" w:space="0" w:color="auto"/>
            </w:tcBorders>
          </w:tcPr>
          <w:p w14:paraId="6C442819" w14:textId="77777777" w:rsidR="00B3646C" w:rsidRPr="002E0B09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AU" w:eastAsia="pt-BR"/>
              </w:rPr>
            </w:pPr>
            <w:r w:rsidRPr="002E0B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AU" w:eastAsia="pt-BR"/>
              </w:rPr>
              <w:t xml:space="preserve">Proportion var. 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DC331C9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AU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AU" w:eastAsia="pt-BR"/>
              </w:rPr>
              <w:t>0.27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4599250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0.24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B4EB392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0.17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254BBDD5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0.095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5BE6D64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0.06</w:t>
            </w:r>
          </w:p>
        </w:tc>
      </w:tr>
      <w:tr w:rsidR="00B3646C" w:rsidRPr="007C4742" w14:paraId="254D35AF" w14:textId="77777777" w:rsidTr="001F4A38">
        <w:trPr>
          <w:trHeight w:val="254"/>
          <w:jc w:val="right"/>
        </w:trPr>
        <w:tc>
          <w:tcPr>
            <w:tcW w:w="4140" w:type="dxa"/>
          </w:tcPr>
          <w:p w14:paraId="6679E20B" w14:textId="77777777" w:rsidR="00B3646C" w:rsidRPr="002E0B09" w:rsidRDefault="00B3646C" w:rsidP="001F4A38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val="en-AU" w:eastAsia="pt-BR"/>
              </w:rPr>
            </w:pPr>
            <w:r w:rsidRPr="002E0B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AU" w:eastAsia="pt-BR"/>
              </w:rPr>
              <w:t>Cumulative var.</w:t>
            </w:r>
          </w:p>
        </w:tc>
        <w:tc>
          <w:tcPr>
            <w:tcW w:w="900" w:type="dxa"/>
          </w:tcPr>
          <w:p w14:paraId="6CE1B076" w14:textId="77777777" w:rsidR="00B3646C" w:rsidRPr="007C4742" w:rsidRDefault="00B3646C" w:rsidP="001F4A3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AU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AU" w:eastAsia="pt-BR"/>
              </w:rPr>
              <w:t>0.27</w:t>
            </w:r>
          </w:p>
        </w:tc>
        <w:tc>
          <w:tcPr>
            <w:tcW w:w="900" w:type="dxa"/>
          </w:tcPr>
          <w:p w14:paraId="293B915C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0.52</w:t>
            </w:r>
          </w:p>
        </w:tc>
        <w:tc>
          <w:tcPr>
            <w:tcW w:w="810" w:type="dxa"/>
          </w:tcPr>
          <w:p w14:paraId="6D443EE0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0.69</w:t>
            </w:r>
          </w:p>
        </w:tc>
        <w:tc>
          <w:tcPr>
            <w:tcW w:w="900" w:type="dxa"/>
          </w:tcPr>
          <w:p w14:paraId="6E2D0A03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0.79</w:t>
            </w:r>
          </w:p>
        </w:tc>
        <w:tc>
          <w:tcPr>
            <w:tcW w:w="990" w:type="dxa"/>
          </w:tcPr>
          <w:p w14:paraId="50E611FF" w14:textId="77777777" w:rsidR="00B3646C" w:rsidRPr="007C4742" w:rsidRDefault="00B3646C" w:rsidP="001F4A3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0" w:line="187" w:lineRule="atLeast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pt-BR"/>
              </w:rPr>
              <w:t>0.85</w:t>
            </w:r>
          </w:p>
        </w:tc>
      </w:tr>
    </w:tbl>
    <w:p w14:paraId="1E115072" w14:textId="77777777" w:rsidR="00B3646C" w:rsidRDefault="00B3646C" w:rsidP="00B3646C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1947DF09" w14:textId="77777777" w:rsidR="00B3646C" w:rsidRDefault="00B3646C" w:rsidP="00B3646C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  <w:lang w:val="en-AU"/>
        </w:rPr>
      </w:pPr>
    </w:p>
    <w:p w14:paraId="754429E4" w14:textId="77777777" w:rsidR="00B3646C" w:rsidRDefault="00B3646C" w:rsidP="00B3646C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530816EC" w14:textId="77777777" w:rsidR="00B3646C" w:rsidRDefault="00B3646C" w:rsidP="00B3646C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786448C0" w14:textId="77777777" w:rsidR="00B3646C" w:rsidRDefault="00B3646C" w:rsidP="00B3646C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3A47F8F8" w14:textId="77777777" w:rsidR="00B3646C" w:rsidRDefault="00B3646C" w:rsidP="00B3646C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76270873" w14:textId="77777777" w:rsidR="00B3646C" w:rsidRDefault="00B3646C" w:rsidP="00B3646C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69DFAFF3" w14:textId="77777777" w:rsidR="00756791" w:rsidRDefault="00756791" w:rsidP="00174F53">
      <w:pPr>
        <w:spacing w:after="0" w:line="240" w:lineRule="auto"/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3000BC01" w14:textId="516E76D2" w:rsidR="00271D19" w:rsidRPr="00271D19" w:rsidRDefault="00271D19">
      <w:pPr>
        <w:rPr>
          <w:rFonts w:ascii="Times New Roman" w:eastAsia="Times New Roman" w:hAnsi="Times New Roman" w:cs="Times New Roman"/>
          <w:sz w:val="24"/>
          <w:szCs w:val="24"/>
          <w:lang w:val="en-AU" w:eastAsia="pt-BR"/>
        </w:rPr>
      </w:pPr>
    </w:p>
    <w:sectPr w:rsidR="00271D19" w:rsidRPr="00271D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72D00" w16cex:dateUtc="2020-12-18T12:28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dvOT596495f2+03">
    <w:altName w:val="Cambria"/>
    <w:panose1 w:val="00000000000000000000"/>
    <w:charset w:val="00"/>
    <w:family w:val="roman"/>
    <w:notTrueType/>
    <w:pitch w:val="default"/>
  </w:font>
  <w:font w:name="AdvOT596495f2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AU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DAE"/>
    <w:rsid w:val="00041EDD"/>
    <w:rsid w:val="000554DF"/>
    <w:rsid w:val="0009116B"/>
    <w:rsid w:val="00093516"/>
    <w:rsid w:val="000C469C"/>
    <w:rsid w:val="000C68CC"/>
    <w:rsid w:val="000D3B1E"/>
    <w:rsid w:val="000E400E"/>
    <w:rsid w:val="000F095B"/>
    <w:rsid w:val="00134FFA"/>
    <w:rsid w:val="00135BB3"/>
    <w:rsid w:val="00142235"/>
    <w:rsid w:val="001461DF"/>
    <w:rsid w:val="00152BE8"/>
    <w:rsid w:val="00154F9C"/>
    <w:rsid w:val="00174F53"/>
    <w:rsid w:val="0019735E"/>
    <w:rsid w:val="001A052D"/>
    <w:rsid w:val="001B041C"/>
    <w:rsid w:val="001B3725"/>
    <w:rsid w:val="00203C72"/>
    <w:rsid w:val="002205C5"/>
    <w:rsid w:val="00255453"/>
    <w:rsid w:val="00257838"/>
    <w:rsid w:val="002701E7"/>
    <w:rsid w:val="00270EEF"/>
    <w:rsid w:val="00271D19"/>
    <w:rsid w:val="00293699"/>
    <w:rsid w:val="00297263"/>
    <w:rsid w:val="002A4E92"/>
    <w:rsid w:val="002C7901"/>
    <w:rsid w:val="002E2347"/>
    <w:rsid w:val="002E60F2"/>
    <w:rsid w:val="00300105"/>
    <w:rsid w:val="00304098"/>
    <w:rsid w:val="00323FD4"/>
    <w:rsid w:val="00331329"/>
    <w:rsid w:val="00331536"/>
    <w:rsid w:val="003416FA"/>
    <w:rsid w:val="0035344B"/>
    <w:rsid w:val="0035425E"/>
    <w:rsid w:val="003560C6"/>
    <w:rsid w:val="00373828"/>
    <w:rsid w:val="00384474"/>
    <w:rsid w:val="003A0EBB"/>
    <w:rsid w:val="003D7316"/>
    <w:rsid w:val="003E6B73"/>
    <w:rsid w:val="003F1678"/>
    <w:rsid w:val="003F2199"/>
    <w:rsid w:val="00406752"/>
    <w:rsid w:val="004132EE"/>
    <w:rsid w:val="0042426F"/>
    <w:rsid w:val="00426996"/>
    <w:rsid w:val="00480019"/>
    <w:rsid w:val="00486004"/>
    <w:rsid w:val="004A2F82"/>
    <w:rsid w:val="004A3149"/>
    <w:rsid w:val="004A653E"/>
    <w:rsid w:val="004B1123"/>
    <w:rsid w:val="004D7DFB"/>
    <w:rsid w:val="004F1090"/>
    <w:rsid w:val="00507C85"/>
    <w:rsid w:val="005235DE"/>
    <w:rsid w:val="00561368"/>
    <w:rsid w:val="005711EB"/>
    <w:rsid w:val="00571991"/>
    <w:rsid w:val="005770E0"/>
    <w:rsid w:val="00596F34"/>
    <w:rsid w:val="005A113B"/>
    <w:rsid w:val="005A721F"/>
    <w:rsid w:val="005B28A0"/>
    <w:rsid w:val="005D1BF5"/>
    <w:rsid w:val="005E4B06"/>
    <w:rsid w:val="005F6A4B"/>
    <w:rsid w:val="0064413B"/>
    <w:rsid w:val="00677656"/>
    <w:rsid w:val="006B3DA7"/>
    <w:rsid w:val="006B4CEA"/>
    <w:rsid w:val="006D3460"/>
    <w:rsid w:val="006D719A"/>
    <w:rsid w:val="006E3503"/>
    <w:rsid w:val="006E4D33"/>
    <w:rsid w:val="006F083F"/>
    <w:rsid w:val="006F0A66"/>
    <w:rsid w:val="006F6628"/>
    <w:rsid w:val="00704E9A"/>
    <w:rsid w:val="00715A18"/>
    <w:rsid w:val="007519AD"/>
    <w:rsid w:val="00756791"/>
    <w:rsid w:val="007734B6"/>
    <w:rsid w:val="007758FB"/>
    <w:rsid w:val="007A26E1"/>
    <w:rsid w:val="007A31E6"/>
    <w:rsid w:val="007B08A6"/>
    <w:rsid w:val="007D37E1"/>
    <w:rsid w:val="007F0BD2"/>
    <w:rsid w:val="00802512"/>
    <w:rsid w:val="00811BA3"/>
    <w:rsid w:val="00833A9A"/>
    <w:rsid w:val="00836C62"/>
    <w:rsid w:val="008570DB"/>
    <w:rsid w:val="00881ECB"/>
    <w:rsid w:val="008C5320"/>
    <w:rsid w:val="008D4C80"/>
    <w:rsid w:val="008D7DAE"/>
    <w:rsid w:val="008E39DC"/>
    <w:rsid w:val="00901DC4"/>
    <w:rsid w:val="009066BA"/>
    <w:rsid w:val="009266CD"/>
    <w:rsid w:val="00943ABB"/>
    <w:rsid w:val="00961EC0"/>
    <w:rsid w:val="009968D2"/>
    <w:rsid w:val="009D43D8"/>
    <w:rsid w:val="009D7E01"/>
    <w:rsid w:val="009E515F"/>
    <w:rsid w:val="00A2102D"/>
    <w:rsid w:val="00A42965"/>
    <w:rsid w:val="00A54512"/>
    <w:rsid w:val="00A57091"/>
    <w:rsid w:val="00A979B2"/>
    <w:rsid w:val="00AB50D7"/>
    <w:rsid w:val="00AE066E"/>
    <w:rsid w:val="00B03506"/>
    <w:rsid w:val="00B20F5C"/>
    <w:rsid w:val="00B27F73"/>
    <w:rsid w:val="00B32CF9"/>
    <w:rsid w:val="00B3646C"/>
    <w:rsid w:val="00B42F24"/>
    <w:rsid w:val="00B50845"/>
    <w:rsid w:val="00B64E02"/>
    <w:rsid w:val="00B7198D"/>
    <w:rsid w:val="00BA0E95"/>
    <w:rsid w:val="00BC386D"/>
    <w:rsid w:val="00BC404C"/>
    <w:rsid w:val="00BC5897"/>
    <w:rsid w:val="00BC7041"/>
    <w:rsid w:val="00BD06ED"/>
    <w:rsid w:val="00BD0917"/>
    <w:rsid w:val="00BD143A"/>
    <w:rsid w:val="00BE000D"/>
    <w:rsid w:val="00BE6B76"/>
    <w:rsid w:val="00BF21BB"/>
    <w:rsid w:val="00C07916"/>
    <w:rsid w:val="00C25280"/>
    <w:rsid w:val="00C37AD8"/>
    <w:rsid w:val="00C42669"/>
    <w:rsid w:val="00C42915"/>
    <w:rsid w:val="00C53707"/>
    <w:rsid w:val="00C7740E"/>
    <w:rsid w:val="00C837A9"/>
    <w:rsid w:val="00C862F3"/>
    <w:rsid w:val="00C90955"/>
    <w:rsid w:val="00CA1C3A"/>
    <w:rsid w:val="00CD401B"/>
    <w:rsid w:val="00D137FB"/>
    <w:rsid w:val="00D2636F"/>
    <w:rsid w:val="00D47A68"/>
    <w:rsid w:val="00D563FA"/>
    <w:rsid w:val="00D57F6E"/>
    <w:rsid w:val="00D8406E"/>
    <w:rsid w:val="00D86064"/>
    <w:rsid w:val="00DC1AA8"/>
    <w:rsid w:val="00DC4702"/>
    <w:rsid w:val="00DD70B6"/>
    <w:rsid w:val="00E066AF"/>
    <w:rsid w:val="00E12353"/>
    <w:rsid w:val="00E43AED"/>
    <w:rsid w:val="00E90DDB"/>
    <w:rsid w:val="00E90F29"/>
    <w:rsid w:val="00E97CDD"/>
    <w:rsid w:val="00EB5EA1"/>
    <w:rsid w:val="00EE1D63"/>
    <w:rsid w:val="00EE593A"/>
    <w:rsid w:val="00EF5418"/>
    <w:rsid w:val="00F15520"/>
    <w:rsid w:val="00F439A8"/>
    <w:rsid w:val="00F44E2C"/>
    <w:rsid w:val="00F4744C"/>
    <w:rsid w:val="00F56EEF"/>
    <w:rsid w:val="00F618A1"/>
    <w:rsid w:val="00F71224"/>
    <w:rsid w:val="00F820CD"/>
    <w:rsid w:val="00F85457"/>
    <w:rsid w:val="00F92D8D"/>
    <w:rsid w:val="00FA4245"/>
    <w:rsid w:val="00FC1127"/>
    <w:rsid w:val="00FC1FF0"/>
    <w:rsid w:val="00FC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083283"/>
  <w15:chartTrackingRefBased/>
  <w15:docId w15:val="{3D8FF688-CB77-49EE-A798-EFAAEFAF6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8D7D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8D7DAE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gnkrckgcgsb">
    <w:name w:val="gnkrckgcgsb"/>
    <w:basedOn w:val="Fontepargpadro"/>
    <w:rsid w:val="008D7DAE"/>
  </w:style>
  <w:style w:type="character" w:styleId="Hyperlink">
    <w:name w:val="Hyperlink"/>
    <w:uiPriority w:val="99"/>
    <w:unhideWhenUsed/>
    <w:qFormat/>
    <w:rsid w:val="00B32CF9"/>
    <w:rPr>
      <w:color w:val="0000FF"/>
      <w:u w:val="single"/>
    </w:rPr>
  </w:style>
  <w:style w:type="table" w:styleId="TabelaSimples2">
    <w:name w:val="Plain Table 2"/>
    <w:basedOn w:val="Tabelanormal"/>
    <w:uiPriority w:val="42"/>
    <w:rsid w:val="00B32CF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Refdecomentrio">
    <w:name w:val="annotation reference"/>
    <w:basedOn w:val="Fontepargpadro"/>
    <w:uiPriority w:val="99"/>
    <w:semiHidden/>
    <w:unhideWhenUsed/>
    <w:rsid w:val="00323FD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23FD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23FD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23FD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23FD4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3F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3FD4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B27F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Fontepargpadro"/>
    <w:rsid w:val="006D3460"/>
    <w:rPr>
      <w:rFonts w:ascii="AdvOT596495f2+03" w:hAnsi="AdvOT596495f2+03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Fontepargpadro"/>
    <w:rsid w:val="006D3460"/>
    <w:rPr>
      <w:rFonts w:ascii="AdvOT596495f2" w:hAnsi="AdvOT596495f2" w:hint="default"/>
      <w:b w:val="0"/>
      <w:bCs w:val="0"/>
      <w:i w:val="0"/>
      <w:iCs w:val="0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arina\Downloads\igor.araujo@outlook.com.br" TargetMode="External"/><Relationship Id="rId4" Type="http://schemas.openxmlformats.org/officeDocument/2006/relationships/hyperlink" Target="https://orcid.org/0000-0001-5345-2236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6</Pages>
  <Words>791</Words>
  <Characters>4275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Igor-Pc</dc:creator>
  <cp:keywords/>
  <dc:description/>
  <cp:lastModifiedBy>Conta da Microsoft</cp:lastModifiedBy>
  <cp:revision>80</cp:revision>
  <dcterms:created xsi:type="dcterms:W3CDTF">2020-12-18T12:30:00Z</dcterms:created>
  <dcterms:modified xsi:type="dcterms:W3CDTF">2021-07-07T19:30:00Z</dcterms:modified>
</cp:coreProperties>
</file>