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DDB04" w14:textId="77777777" w:rsidR="00FD6D20" w:rsidRPr="00D7210C" w:rsidRDefault="00FD6D20" w:rsidP="00FD6D20">
      <w:pPr>
        <w:spacing w:line="480" w:lineRule="auto"/>
        <w:jc w:val="center"/>
        <w:rPr>
          <w:rFonts w:ascii="Times New Roman" w:hAnsi="Times New Roman" w:hint="eastAsia"/>
          <w:b/>
          <w:sz w:val="24"/>
          <w:szCs w:val="24"/>
        </w:rPr>
      </w:pPr>
      <w:bookmarkStart w:id="0" w:name="OLE_LINK295"/>
      <w:bookmarkStart w:id="1" w:name="OLE_LINK296"/>
      <w:bookmarkStart w:id="2" w:name="OLE_LINK29"/>
      <w:bookmarkStart w:id="3" w:name="OLE_LINK30"/>
      <w:r w:rsidRPr="00D7210C">
        <w:rPr>
          <w:rFonts w:ascii="Times New Roman" w:hAnsi="Times New Roman"/>
          <w:b/>
          <w:sz w:val="24"/>
          <w:szCs w:val="24"/>
        </w:rPr>
        <w:t xml:space="preserve">Enhanced </w:t>
      </w:r>
      <w:r>
        <w:rPr>
          <w:rFonts w:ascii="Times New Roman" w:hAnsi="Times New Roman" w:hint="eastAsia"/>
          <w:b/>
          <w:sz w:val="24"/>
          <w:szCs w:val="24"/>
        </w:rPr>
        <w:t>c</w:t>
      </w:r>
      <w:r w:rsidRPr="00D7210C">
        <w:rPr>
          <w:rFonts w:ascii="Times New Roman" w:hAnsi="Times New Roman"/>
          <w:b/>
          <w:sz w:val="24"/>
          <w:szCs w:val="24"/>
        </w:rPr>
        <w:t xml:space="preserve">ancer </w:t>
      </w:r>
      <w:r>
        <w:rPr>
          <w:rFonts w:ascii="Times New Roman" w:hAnsi="Times New Roman"/>
          <w:b/>
          <w:sz w:val="24"/>
          <w:szCs w:val="24"/>
        </w:rPr>
        <w:t>s</w:t>
      </w:r>
      <w:r w:rsidRPr="00D7210C">
        <w:rPr>
          <w:rFonts w:ascii="Times New Roman" w:hAnsi="Times New Roman"/>
          <w:b/>
          <w:sz w:val="24"/>
          <w:szCs w:val="24"/>
        </w:rPr>
        <w:t>tarvation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the</w:t>
      </w:r>
      <w:r>
        <w:rPr>
          <w:rFonts w:ascii="Times New Roman" w:hAnsi="Times New Roman"/>
          <w:b/>
          <w:sz w:val="24"/>
          <w:szCs w:val="24"/>
        </w:rPr>
        <w:t xml:space="preserve">rapy </w:t>
      </w:r>
      <w:r w:rsidRPr="00D7210C">
        <w:rPr>
          <w:rFonts w:ascii="Times New Roman" w:hAnsi="Times New Roman"/>
          <w:b/>
          <w:sz w:val="24"/>
          <w:szCs w:val="24"/>
        </w:rPr>
        <w:t xml:space="preserve">via </w:t>
      </w:r>
      <w:r>
        <w:rPr>
          <w:rFonts w:ascii="Times New Roman" w:hAnsi="Times New Roman"/>
          <w:b/>
          <w:sz w:val="24"/>
          <w:szCs w:val="24"/>
        </w:rPr>
        <w:t>a</w:t>
      </w:r>
      <w:r w:rsidRPr="00D7210C">
        <w:rPr>
          <w:rFonts w:ascii="Times New Roman" w:hAnsi="Times New Roman"/>
          <w:b/>
          <w:sz w:val="24"/>
          <w:szCs w:val="24"/>
        </w:rPr>
        <w:t xml:space="preserve">utophagy </w:t>
      </w:r>
      <w:r>
        <w:rPr>
          <w:rFonts w:ascii="Times New Roman" w:hAnsi="Times New Roman"/>
          <w:b/>
          <w:sz w:val="24"/>
          <w:szCs w:val="24"/>
        </w:rPr>
        <w:t>i</w:t>
      </w:r>
      <w:r w:rsidRPr="00D7210C">
        <w:rPr>
          <w:rFonts w:ascii="Times New Roman" w:hAnsi="Times New Roman"/>
          <w:b/>
          <w:sz w:val="24"/>
          <w:szCs w:val="24"/>
        </w:rPr>
        <w:t>nhibition</w:t>
      </w:r>
      <w:r>
        <w:rPr>
          <w:rFonts w:ascii="Times New Roman" w:hAnsi="Times New Roman"/>
          <w:b/>
          <w:sz w:val="24"/>
          <w:szCs w:val="24"/>
        </w:rPr>
        <w:t xml:space="preserve"> with a functional Dendritic </w:t>
      </w:r>
      <w:r w:rsidRPr="005560E5">
        <w:rPr>
          <w:rFonts w:ascii="Times New Roman" w:hAnsi="Times New Roman"/>
          <w:b/>
          <w:sz w:val="24"/>
          <w:szCs w:val="24"/>
        </w:rPr>
        <w:t>Mesoporous Organosilicon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Nanoagent</w:t>
      </w:r>
      <w:proofErr w:type="spellEnd"/>
    </w:p>
    <w:bookmarkEnd w:id="0"/>
    <w:bookmarkEnd w:id="1"/>
    <w:bookmarkEnd w:id="2"/>
    <w:bookmarkEnd w:id="3"/>
    <w:p w14:paraId="33167C2D" w14:textId="77777777" w:rsidR="00FD6D20" w:rsidRPr="00FD6D20" w:rsidRDefault="00FD6D20" w:rsidP="00FD6D2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5D4949A" w14:textId="082FF6AA" w:rsidR="00FD6D20" w:rsidRPr="00FD6D20" w:rsidRDefault="00FD6D20" w:rsidP="00FD6D2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FD6D20">
        <w:rPr>
          <w:rFonts w:ascii="Times New Roman" w:hAnsi="Times New Roman"/>
          <w:sz w:val="24"/>
          <w:szCs w:val="24"/>
          <w:shd w:val="clear" w:color="auto" w:fill="FFFFFF"/>
        </w:rPr>
        <w:t>Graphical Abstract</w:t>
      </w:r>
    </w:p>
    <w:p w14:paraId="5BFA626F" w14:textId="20CA0E20" w:rsidR="00FD6D20" w:rsidRPr="00D7210C" w:rsidRDefault="00FD6D20" w:rsidP="00FD6D20">
      <w:pPr>
        <w:spacing w:line="360" w:lineRule="auto"/>
        <w:ind w:firstLineChars="100" w:firstLine="240"/>
        <w:rPr>
          <w:rFonts w:ascii="Times New Roman" w:hAnsi="Times New Roman" w:hint="eastAsia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301AF924" wp14:editId="0659D2A9">
            <wp:extent cx="5042535" cy="355790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35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2F9F1650" w14:textId="77777777" w:rsidR="00FD6D20" w:rsidRPr="00D7210C" w:rsidRDefault="00FD6D20" w:rsidP="00FD6D20">
      <w:pPr>
        <w:spacing w:line="480" w:lineRule="auto"/>
        <w:rPr>
          <w:rFonts w:ascii="Times New Roman" w:hAnsi="Times New Roman"/>
          <w:color w:val="FF0000"/>
          <w:sz w:val="24"/>
          <w:szCs w:val="24"/>
        </w:rPr>
      </w:pPr>
      <w:r w:rsidRPr="00D7210C">
        <w:rPr>
          <w:rFonts w:ascii="Times New Roman" w:eastAsia="Arial Unicode MS" w:hAnsi="Times New Roman"/>
          <w:b/>
          <w:sz w:val="24"/>
          <w:szCs w:val="24"/>
          <w:lang w:val="en-US" w:eastAsia="zh-CN"/>
        </w:rPr>
        <w:t>Scheme</w:t>
      </w:r>
      <w:r>
        <w:rPr>
          <w:rFonts w:ascii="Times New Roman" w:eastAsia="Arial Unicode MS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Arial Unicode MS" w:hAnsi="Times New Roman" w:hint="eastAsia"/>
          <w:b/>
          <w:sz w:val="24"/>
          <w:szCs w:val="24"/>
          <w:lang w:val="en-US"/>
        </w:rPr>
        <w:t>1</w:t>
      </w:r>
      <w:r w:rsidRPr="00D7210C">
        <w:rPr>
          <w:rFonts w:ascii="Times New Roman" w:hAnsi="Times New Roman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Pr="00D7210C">
        <w:rPr>
          <w:rFonts w:ascii="Times New Roman" w:hAnsi="Times New Roman"/>
          <w:b/>
          <w:bCs/>
          <w:kern w:val="0"/>
          <w:sz w:val="24"/>
          <w:szCs w:val="24"/>
        </w:rPr>
        <w:t xml:space="preserve">Schematic representation of the functional pattern of </w:t>
      </w:r>
      <w:proofErr w:type="spellStart"/>
      <w:r>
        <w:rPr>
          <w:rFonts w:ascii="Times New Roman" w:hAnsi="Times New Roman"/>
          <w:b/>
          <w:bCs/>
          <w:kern w:val="0"/>
          <w:sz w:val="24"/>
          <w:szCs w:val="24"/>
        </w:rPr>
        <w:t>DMON@GOx</w:t>
      </w:r>
      <w:proofErr w:type="spellEnd"/>
      <w:r>
        <w:rPr>
          <w:rFonts w:ascii="Times New Roman" w:hAnsi="Times New Roman"/>
          <w:b/>
          <w:bCs/>
          <w:kern w:val="0"/>
          <w:sz w:val="24"/>
          <w:szCs w:val="24"/>
        </w:rPr>
        <w:t>/3-MA</w:t>
      </w:r>
      <w:r w:rsidRPr="00D7210C">
        <w:rPr>
          <w:rFonts w:ascii="Times New Roman" w:hAnsi="Times New Roman"/>
          <w:b/>
          <w:bCs/>
          <w:kern w:val="0"/>
          <w:sz w:val="24"/>
          <w:szCs w:val="24"/>
        </w:rPr>
        <w:t xml:space="preserve">. </w:t>
      </w:r>
      <w:r w:rsidRPr="00D7210C">
        <w:rPr>
          <w:rFonts w:ascii="Times New Roman" w:hAnsi="Times New Roman"/>
          <w:kern w:val="0"/>
          <w:sz w:val="24"/>
          <w:szCs w:val="24"/>
        </w:rPr>
        <w:t xml:space="preserve">Autophagy inhibitor 3-MA released from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DMON@GOx</w:t>
      </w:r>
      <w:proofErr w:type="spellEnd"/>
      <w:r>
        <w:rPr>
          <w:rFonts w:ascii="Times New Roman" w:hAnsi="Times New Roman"/>
          <w:kern w:val="0"/>
          <w:sz w:val="24"/>
          <w:szCs w:val="24"/>
        </w:rPr>
        <w:t>/3-MA</w:t>
      </w:r>
      <w:r w:rsidRPr="00D7210C">
        <w:rPr>
          <w:rFonts w:ascii="Times New Roman" w:hAnsi="Times New Roman"/>
          <w:kern w:val="0"/>
          <w:sz w:val="24"/>
          <w:szCs w:val="24"/>
        </w:rPr>
        <w:t xml:space="preserve"> enhances </w:t>
      </w:r>
      <w:proofErr w:type="spellStart"/>
      <w:r w:rsidRPr="00D7210C">
        <w:rPr>
          <w:rFonts w:ascii="Times New Roman" w:hAnsi="Times New Roman"/>
          <w:kern w:val="0"/>
          <w:sz w:val="24"/>
          <w:szCs w:val="24"/>
        </w:rPr>
        <w:t>GOx</w:t>
      </w:r>
      <w:proofErr w:type="spellEnd"/>
      <w:r w:rsidRPr="00D7210C">
        <w:rPr>
          <w:rFonts w:ascii="Times New Roman" w:hAnsi="Times New Roman"/>
          <w:kern w:val="0"/>
          <w:sz w:val="24"/>
          <w:szCs w:val="24"/>
        </w:rPr>
        <w:t>-induced starvation therapy in tumor cells.</w:t>
      </w:r>
    </w:p>
    <w:p w14:paraId="0527DAAD" w14:textId="77777777" w:rsidR="00FD6D20" w:rsidRPr="000E2341" w:rsidRDefault="00FD6D20" w:rsidP="00FD6D2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14:paraId="64FCC9A1" w14:textId="77777777" w:rsidR="00FD6D20" w:rsidRDefault="00FD6D20" w:rsidP="00FD6D2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kern w:val="0"/>
          <w:sz w:val="24"/>
          <w:szCs w:val="24"/>
        </w:rPr>
      </w:pPr>
    </w:p>
    <w:p w14:paraId="2DBEF673" w14:textId="77777777" w:rsidR="00460C9E" w:rsidRPr="00FD6D20" w:rsidRDefault="00460C9E"/>
    <w:sectPr w:rsidR="00460C9E" w:rsidRPr="00FD6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735998" w14:textId="77777777" w:rsidR="007E728F" w:rsidRDefault="007E728F" w:rsidP="00FD6D20">
      <w:r>
        <w:separator/>
      </w:r>
    </w:p>
  </w:endnote>
  <w:endnote w:type="continuationSeparator" w:id="0">
    <w:p w14:paraId="6D10B579" w14:textId="77777777" w:rsidR="007E728F" w:rsidRDefault="007E728F" w:rsidP="00FD6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CB768" w14:textId="77777777" w:rsidR="007E728F" w:rsidRDefault="007E728F" w:rsidP="00FD6D20">
      <w:r>
        <w:separator/>
      </w:r>
    </w:p>
  </w:footnote>
  <w:footnote w:type="continuationSeparator" w:id="0">
    <w:p w14:paraId="15326E4F" w14:textId="77777777" w:rsidR="007E728F" w:rsidRDefault="007E728F" w:rsidP="00FD6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0A"/>
    <w:rsid w:val="00015A0A"/>
    <w:rsid w:val="002E3B49"/>
    <w:rsid w:val="00460C9E"/>
    <w:rsid w:val="007E728F"/>
    <w:rsid w:val="00FD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00FC7"/>
  <w15:chartTrackingRefBased/>
  <w15:docId w15:val="{4F492C21-29DE-405D-AB5A-3D81C1BB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6D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D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D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D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fan</dc:creator>
  <cp:keywords/>
  <dc:description/>
  <cp:lastModifiedBy>wu fan</cp:lastModifiedBy>
  <cp:revision>2</cp:revision>
  <dcterms:created xsi:type="dcterms:W3CDTF">2021-02-05T14:19:00Z</dcterms:created>
  <dcterms:modified xsi:type="dcterms:W3CDTF">2021-02-05T14:21:00Z</dcterms:modified>
</cp:coreProperties>
</file>