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C20" w:rsidRDefault="005F6154" w:rsidP="005F6154">
      <w:pPr>
        <w:pStyle w:val="1"/>
        <w:jc w:val="center"/>
        <w:rPr>
          <w:rFonts w:ascii="Times New Roman" w:eastAsia="Arial Unicode MS" w:hAnsi="Times New Roman" w:cs="Times New Roman"/>
        </w:rPr>
      </w:pPr>
      <w:r w:rsidRPr="00F376D6">
        <w:rPr>
          <w:rFonts w:ascii="Times New Roman" w:eastAsia="Arial Unicode MS" w:hAnsi="Times New Roman" w:cs="Times New Roman"/>
        </w:rPr>
        <w:t>Highlights</w:t>
      </w:r>
    </w:p>
    <w:p w:rsidR="00495F5C" w:rsidRPr="00495F5C" w:rsidRDefault="00495F5C" w:rsidP="00495F5C">
      <w:pPr>
        <w:rPr>
          <w:rFonts w:hint="eastAsia"/>
        </w:rPr>
      </w:pPr>
    </w:p>
    <w:p w:rsidR="005F6154" w:rsidRDefault="005F6154" w:rsidP="00A769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paper</w:t>
      </w:r>
      <w:r w:rsidRPr="005F6154">
        <w:rPr>
          <w:rFonts w:ascii="Times New Roman" w:hAnsi="Times New Roman" w:cs="Times New Roman"/>
          <w:sz w:val="24"/>
          <w:szCs w:val="24"/>
        </w:rPr>
        <w:t xml:space="preserve"> proposed an ensemble deep learning model named STL-Ada-LSTM for daily water demand forecast by </w:t>
      </w:r>
      <w:r>
        <w:rPr>
          <w:rFonts w:ascii="Times New Roman" w:hAnsi="Times New Roman" w:cs="Times New Roman"/>
          <w:sz w:val="24"/>
          <w:szCs w:val="24"/>
        </w:rPr>
        <w:t>integrating</w:t>
      </w:r>
      <w:r w:rsidRPr="005F6154">
        <w:rPr>
          <w:rFonts w:ascii="Times New Roman" w:hAnsi="Times New Roman" w:cs="Times New Roman"/>
          <w:sz w:val="24"/>
          <w:szCs w:val="24"/>
        </w:rPr>
        <w:t xml:space="preserve"> STL method with </w:t>
      </w:r>
      <w:proofErr w:type="spellStart"/>
      <w:r w:rsidRPr="005F6154">
        <w:rPr>
          <w:rFonts w:ascii="Times New Roman" w:hAnsi="Times New Roman" w:cs="Times New Roman"/>
          <w:sz w:val="24"/>
          <w:szCs w:val="24"/>
        </w:rPr>
        <w:t>AdaBoost</w:t>
      </w:r>
      <w:proofErr w:type="spellEnd"/>
      <w:r w:rsidRPr="005F6154">
        <w:rPr>
          <w:rFonts w:ascii="Times New Roman" w:hAnsi="Times New Roman" w:cs="Times New Roman"/>
          <w:sz w:val="24"/>
          <w:szCs w:val="24"/>
        </w:rPr>
        <w:t>-LSTM model.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376D6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STL method </w:t>
      </w:r>
      <w:r w:rsidRPr="005F6154">
        <w:rPr>
          <w:rFonts w:ascii="Times New Roman" w:hAnsi="Times New Roman" w:cs="Times New Roman"/>
          <w:sz w:val="24"/>
          <w:szCs w:val="24"/>
        </w:rPr>
        <w:t xml:space="preserve">is ingenious for </w:t>
      </w:r>
      <w:r w:rsidR="00F376D6">
        <w:rPr>
          <w:rFonts w:ascii="Times New Roman" w:hAnsi="Times New Roman" w:cs="Times New Roman"/>
          <w:sz w:val="24"/>
          <w:szCs w:val="24"/>
        </w:rPr>
        <w:t>extracting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6154">
        <w:rPr>
          <w:rFonts w:ascii="Times New Roman" w:hAnsi="Times New Roman" w:cs="Times New Roman"/>
          <w:sz w:val="24"/>
          <w:szCs w:val="24"/>
        </w:rPr>
        <w:t>feature</w:t>
      </w:r>
      <w:r w:rsidR="00F376D6">
        <w:rPr>
          <w:rFonts w:ascii="Times New Roman" w:hAnsi="Times New Roman" w:cs="Times New Roman"/>
          <w:sz w:val="24"/>
          <w:szCs w:val="24"/>
        </w:rPr>
        <w:t>s</w:t>
      </w:r>
      <w:r w:rsidRPr="005F6154">
        <w:rPr>
          <w:rFonts w:ascii="Times New Roman" w:hAnsi="Times New Roman" w:cs="Times New Roman"/>
          <w:sz w:val="24"/>
          <w:szCs w:val="24"/>
        </w:rPr>
        <w:t xml:space="preserve"> of the</w:t>
      </w:r>
      <w:r>
        <w:rPr>
          <w:rFonts w:ascii="Times New Roman" w:hAnsi="Times New Roman" w:cs="Times New Roman"/>
          <w:sz w:val="24"/>
          <w:szCs w:val="24"/>
        </w:rPr>
        <w:t xml:space="preserve"> water demand </w:t>
      </w:r>
      <w:r w:rsidR="006A3A3A">
        <w:rPr>
          <w:rFonts w:ascii="Times New Roman" w:hAnsi="Times New Roman" w:cs="Times New Roman"/>
          <w:sz w:val="24"/>
          <w:szCs w:val="24"/>
        </w:rPr>
        <w:t xml:space="preserve">and </w:t>
      </w:r>
      <w:r w:rsidR="00F376D6">
        <w:rPr>
          <w:rFonts w:ascii="Times New Roman" w:hAnsi="Times New Roman" w:cs="Times New Roman"/>
          <w:sz w:val="24"/>
          <w:szCs w:val="24"/>
        </w:rPr>
        <w:t xml:space="preserve">simplify the prediction significantly. </w:t>
      </w:r>
      <w:r w:rsidR="006A3A3A">
        <w:rPr>
          <w:rFonts w:ascii="Times New Roman" w:hAnsi="Times New Roman" w:cs="Times New Roman"/>
          <w:sz w:val="24"/>
          <w:szCs w:val="24"/>
        </w:rPr>
        <w:t xml:space="preserve">The traditional LSTM </w:t>
      </w:r>
      <w:r w:rsidR="006A3A3A">
        <w:rPr>
          <w:rFonts w:ascii="Times New Roman" w:hAnsi="Times New Roman" w:cs="Times New Roman"/>
          <w:sz w:val="24"/>
          <w:szCs w:val="24"/>
        </w:rPr>
        <w:t>water demand forecast models</w:t>
      </w:r>
      <w:r w:rsidR="006A3A3A">
        <w:rPr>
          <w:rFonts w:ascii="Times New Roman" w:hAnsi="Times New Roman" w:cs="Times New Roman"/>
          <w:sz w:val="24"/>
          <w:szCs w:val="24"/>
        </w:rPr>
        <w:t xml:space="preserve"> were improved by </w:t>
      </w:r>
      <w:proofErr w:type="spellStart"/>
      <w:r w:rsidR="006A3A3A" w:rsidRPr="00F376D6">
        <w:rPr>
          <w:rFonts w:ascii="Times New Roman" w:hAnsi="Times New Roman" w:cs="Times New Roman"/>
          <w:sz w:val="24"/>
          <w:szCs w:val="24"/>
        </w:rPr>
        <w:t>AdaBoost</w:t>
      </w:r>
      <w:proofErr w:type="spellEnd"/>
      <w:r w:rsidR="006A3A3A" w:rsidRPr="00F376D6">
        <w:rPr>
          <w:rFonts w:ascii="Times New Roman" w:hAnsi="Times New Roman" w:cs="Times New Roman"/>
          <w:sz w:val="24"/>
          <w:szCs w:val="24"/>
        </w:rPr>
        <w:t xml:space="preserve"> ensemble algorithm</w:t>
      </w:r>
      <w:r w:rsidR="006A3A3A">
        <w:rPr>
          <w:rFonts w:ascii="Times New Roman" w:hAnsi="Times New Roman" w:cs="Times New Roman"/>
          <w:sz w:val="24"/>
          <w:szCs w:val="24"/>
        </w:rPr>
        <w:t xml:space="preserve"> to enhance the</w:t>
      </w:r>
      <w:r w:rsidR="006A3A3A" w:rsidRPr="00F376D6">
        <w:rPr>
          <w:rFonts w:ascii="Times New Roman" w:hAnsi="Times New Roman" w:cs="Times New Roman"/>
          <w:sz w:val="24"/>
          <w:szCs w:val="24"/>
        </w:rPr>
        <w:t xml:space="preserve"> accuracy and st</w:t>
      </w:r>
      <w:r w:rsidR="006A3A3A">
        <w:rPr>
          <w:rFonts w:ascii="Times New Roman" w:hAnsi="Times New Roman" w:cs="Times New Roman"/>
          <w:sz w:val="24"/>
          <w:szCs w:val="24"/>
        </w:rPr>
        <w:t>ability of</w:t>
      </w:r>
      <w:r w:rsidR="006A3A3A">
        <w:rPr>
          <w:rFonts w:ascii="Times New Roman" w:hAnsi="Times New Roman" w:cs="Times New Roman"/>
          <w:sz w:val="24"/>
          <w:szCs w:val="24"/>
        </w:rPr>
        <w:t xml:space="preserve"> the model. To make the model more practical, </w:t>
      </w:r>
      <w:r w:rsidR="00A7696C">
        <w:rPr>
          <w:rFonts w:ascii="Times New Roman" w:hAnsi="Times New Roman" w:cs="Times New Roman"/>
          <w:sz w:val="24"/>
          <w:szCs w:val="24"/>
        </w:rPr>
        <w:t xml:space="preserve">there are </w:t>
      </w:r>
      <w:r w:rsidR="006A3A3A" w:rsidRPr="006A3A3A">
        <w:rPr>
          <w:rFonts w:ascii="Times New Roman" w:hAnsi="Times New Roman" w:cs="Times New Roman"/>
          <w:sz w:val="24"/>
          <w:szCs w:val="24"/>
        </w:rPr>
        <w:t>only fou</w:t>
      </w:r>
      <w:r w:rsidR="00A7696C">
        <w:rPr>
          <w:rFonts w:ascii="Times New Roman" w:hAnsi="Times New Roman" w:cs="Times New Roman"/>
          <w:sz w:val="24"/>
          <w:szCs w:val="24"/>
        </w:rPr>
        <w:t xml:space="preserve">r parameters needed to be tuned in the proposed model. </w:t>
      </w:r>
      <w:r w:rsidR="00A7696C" w:rsidRPr="00A7696C">
        <w:rPr>
          <w:rFonts w:ascii="Times New Roman" w:hAnsi="Times New Roman" w:cs="Times New Roman"/>
          <w:sz w:val="24"/>
          <w:szCs w:val="24"/>
        </w:rPr>
        <w:t xml:space="preserve">All in all, the proposed model </w:t>
      </w:r>
      <w:r w:rsidR="00A7696C">
        <w:rPr>
          <w:rFonts w:ascii="Times New Roman" w:hAnsi="Times New Roman" w:cs="Times New Roman"/>
          <w:sz w:val="24"/>
          <w:szCs w:val="24"/>
        </w:rPr>
        <w:t xml:space="preserve">is </w:t>
      </w:r>
      <w:r w:rsidR="00A7696C" w:rsidRPr="00A7696C">
        <w:rPr>
          <w:rFonts w:ascii="Times New Roman" w:hAnsi="Times New Roman" w:cs="Times New Roman"/>
          <w:sz w:val="24"/>
          <w:szCs w:val="24"/>
        </w:rPr>
        <w:t>accurate</w:t>
      </w:r>
      <w:r w:rsidR="00A7696C">
        <w:rPr>
          <w:rFonts w:ascii="Times New Roman" w:hAnsi="Times New Roman" w:cs="Times New Roman"/>
          <w:sz w:val="24"/>
          <w:szCs w:val="24"/>
        </w:rPr>
        <w:t>, stable and practical for</w:t>
      </w:r>
      <w:r w:rsidR="00A7696C" w:rsidRPr="00A7696C">
        <w:rPr>
          <w:rFonts w:ascii="Times New Roman" w:hAnsi="Times New Roman" w:cs="Times New Roman"/>
          <w:sz w:val="24"/>
          <w:szCs w:val="24"/>
        </w:rPr>
        <w:t xml:space="preserve"> s</w:t>
      </w:r>
      <w:r w:rsidR="00A7696C">
        <w:rPr>
          <w:rFonts w:ascii="Times New Roman" w:hAnsi="Times New Roman" w:cs="Times New Roman"/>
          <w:sz w:val="24"/>
          <w:szCs w:val="24"/>
        </w:rPr>
        <w:t>hort-term water demand forecasting.</w:t>
      </w:r>
    </w:p>
    <w:p w:rsidR="00215A69" w:rsidRDefault="00215A69" w:rsidP="00A7696C">
      <w:pPr>
        <w:rPr>
          <w:rFonts w:ascii="Times New Roman" w:hAnsi="Times New Roman" w:cs="Times New Roman"/>
          <w:sz w:val="24"/>
          <w:szCs w:val="24"/>
        </w:rPr>
      </w:pPr>
    </w:p>
    <w:p w:rsidR="00215A69" w:rsidRDefault="00215A69" w:rsidP="00A7696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15A69" w:rsidRPr="009E54FF" w:rsidRDefault="00215A69" w:rsidP="00215A69">
      <w:pPr>
        <w:rPr>
          <w:rFonts w:ascii="Times New Roman" w:hAnsi="Times New Roman" w:cs="Times New Roman"/>
          <w:b/>
          <w:sz w:val="24"/>
          <w:szCs w:val="24"/>
        </w:rPr>
      </w:pPr>
      <w:r w:rsidRPr="009E54FF">
        <w:rPr>
          <w:rFonts w:ascii="Times New Roman" w:hAnsi="Times New Roman" w:cs="Times New Roman"/>
          <w:b/>
          <w:sz w:val="24"/>
          <w:szCs w:val="24"/>
        </w:rPr>
        <w:t>Article title: Forecasting Short-Term Water Demands with an Ensemble deep learning Model for a Water Supply System</w:t>
      </w:r>
    </w:p>
    <w:p w:rsidR="00215A69" w:rsidRPr="009E54FF" w:rsidRDefault="00215A69" w:rsidP="00215A69">
      <w:pPr>
        <w:rPr>
          <w:rFonts w:ascii="Times New Roman" w:hAnsi="Times New Roman" w:cs="Times New Roman"/>
          <w:b/>
          <w:sz w:val="24"/>
          <w:szCs w:val="24"/>
        </w:rPr>
      </w:pPr>
      <w:r w:rsidRPr="009E54FF">
        <w:rPr>
          <w:rFonts w:ascii="Times New Roman" w:hAnsi="Times New Roman" w:cs="Times New Roman"/>
          <w:b/>
          <w:sz w:val="24"/>
          <w:szCs w:val="24"/>
        </w:rPr>
        <w:t>Journal name: Water Resources Management</w:t>
      </w:r>
    </w:p>
    <w:p w:rsidR="00215A69" w:rsidRPr="009E54FF" w:rsidRDefault="00215A69" w:rsidP="00215A69">
      <w:pPr>
        <w:rPr>
          <w:rFonts w:ascii="Times New Roman" w:hAnsi="Times New Roman" w:cs="Times New Roman"/>
          <w:b/>
          <w:sz w:val="24"/>
          <w:szCs w:val="24"/>
        </w:rPr>
      </w:pPr>
      <w:r w:rsidRPr="009E54FF">
        <w:rPr>
          <w:rFonts w:ascii="Times New Roman" w:hAnsi="Times New Roman" w:cs="Times New Roman"/>
          <w:b/>
          <w:sz w:val="24"/>
          <w:szCs w:val="24"/>
        </w:rPr>
        <w:t xml:space="preserve">Authors name: Jing Liu; </w:t>
      </w:r>
      <w:proofErr w:type="spellStart"/>
      <w:r w:rsidRPr="009E54FF">
        <w:rPr>
          <w:rFonts w:ascii="Times New Roman" w:hAnsi="Times New Roman" w:cs="Times New Roman"/>
          <w:b/>
          <w:sz w:val="24"/>
          <w:szCs w:val="24"/>
        </w:rPr>
        <w:t>Xinlei</w:t>
      </w:r>
      <w:proofErr w:type="spellEnd"/>
      <w:r w:rsidRPr="009E54FF">
        <w:rPr>
          <w:rFonts w:ascii="Times New Roman" w:hAnsi="Times New Roman" w:cs="Times New Roman"/>
          <w:b/>
          <w:sz w:val="24"/>
          <w:szCs w:val="24"/>
        </w:rPr>
        <w:t xml:space="preserve"> Zhou; </w:t>
      </w:r>
      <w:proofErr w:type="spellStart"/>
      <w:r w:rsidRPr="009E54FF">
        <w:rPr>
          <w:rFonts w:ascii="Times New Roman" w:hAnsi="Times New Roman" w:cs="Times New Roman"/>
          <w:b/>
          <w:sz w:val="24"/>
          <w:szCs w:val="24"/>
        </w:rPr>
        <w:t>Yueping</w:t>
      </w:r>
      <w:proofErr w:type="spellEnd"/>
      <w:r w:rsidRPr="009E54FF">
        <w:rPr>
          <w:rFonts w:ascii="Times New Roman" w:hAnsi="Times New Roman" w:cs="Times New Roman"/>
          <w:b/>
          <w:sz w:val="24"/>
          <w:szCs w:val="24"/>
        </w:rPr>
        <w:t xml:space="preserve"> Xu</w:t>
      </w:r>
    </w:p>
    <w:p w:rsidR="00215A69" w:rsidRPr="009E54FF" w:rsidRDefault="00215A69" w:rsidP="00215A69">
      <w:pPr>
        <w:rPr>
          <w:rFonts w:ascii="Times New Roman" w:hAnsi="Times New Roman" w:cs="Times New Roman"/>
          <w:b/>
          <w:sz w:val="24"/>
          <w:szCs w:val="24"/>
        </w:rPr>
      </w:pPr>
      <w:r w:rsidRPr="009E54FF">
        <w:rPr>
          <w:rFonts w:ascii="Times New Roman" w:hAnsi="Times New Roman" w:cs="Times New Roman"/>
          <w:b/>
          <w:sz w:val="24"/>
          <w:szCs w:val="24"/>
        </w:rPr>
        <w:t>E-mail address of the corresponding author: yuepingxu@zju.edu.cn</w:t>
      </w:r>
    </w:p>
    <w:p w:rsidR="005F6154" w:rsidRPr="005F6154" w:rsidRDefault="005F6154" w:rsidP="00A7696C">
      <w:pPr>
        <w:rPr>
          <w:rFonts w:ascii="Times New Roman" w:hAnsi="Times New Roman" w:cs="Times New Roman"/>
          <w:sz w:val="24"/>
          <w:szCs w:val="24"/>
        </w:rPr>
      </w:pPr>
    </w:p>
    <w:sectPr w:rsidR="005F6154" w:rsidRPr="005F61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154"/>
    <w:rsid w:val="00215A69"/>
    <w:rsid w:val="00495F5C"/>
    <w:rsid w:val="005A2ABD"/>
    <w:rsid w:val="005F6154"/>
    <w:rsid w:val="006A3A3A"/>
    <w:rsid w:val="00A7696C"/>
    <w:rsid w:val="00C02C20"/>
    <w:rsid w:val="00F3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0F7FC"/>
  <w15:chartTrackingRefBased/>
  <w15:docId w15:val="{1E2E994A-777B-4417-B9F5-5419BE63C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6154"/>
    <w:pPr>
      <w:widowControl w:val="0"/>
      <w:spacing w:line="48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5F6154"/>
    <w:pPr>
      <w:keepNext/>
      <w:keepLines/>
      <w:spacing w:before="340" w:after="330" w:line="578" w:lineRule="auto"/>
      <w:outlineLvl w:val="0"/>
    </w:pPr>
    <w:rPr>
      <w:rFonts w:eastAsia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F6154"/>
    <w:rPr>
      <w:rFonts w:eastAsia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 liu</dc:creator>
  <cp:keywords/>
  <dc:description/>
  <cp:lastModifiedBy>jing liu</cp:lastModifiedBy>
  <cp:revision>3</cp:revision>
  <dcterms:created xsi:type="dcterms:W3CDTF">2022-09-27T01:23:00Z</dcterms:created>
  <dcterms:modified xsi:type="dcterms:W3CDTF">2022-09-27T03:37:00Z</dcterms:modified>
</cp:coreProperties>
</file>