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14D" w:rsidRDefault="0089514D" w:rsidP="0089514D">
      <w:pPr>
        <w:rPr>
          <w:rFonts w:ascii="Courier" w:hAnsi="Courier" w:cs="Courier"/>
          <w:sz w:val="18"/>
          <w:szCs w:val="18"/>
        </w:rPr>
      </w:pPr>
      <w:bookmarkStart w:id="0" w:name="_GoBack"/>
      <w:bookmarkEnd w:id="0"/>
    </w:p>
    <w:p w:rsidR="0089514D" w:rsidRPr="00A6394F" w:rsidRDefault="00A6394F" w:rsidP="0089514D">
      <w:pPr>
        <w:rPr>
          <w:rFonts w:ascii="Times New Roman" w:hAnsi="Times New Roman" w:cs="Times New Roman"/>
          <w:sz w:val="24"/>
          <w:szCs w:val="24"/>
        </w:rPr>
      </w:pPr>
      <w:r w:rsidRPr="00A6394F">
        <w:rPr>
          <w:rFonts w:ascii="Times New Roman" w:hAnsi="Times New Roman" w:cs="Times New Roman"/>
          <w:b/>
          <w:sz w:val="24"/>
          <w:szCs w:val="24"/>
        </w:rPr>
        <w:t>Table</w:t>
      </w:r>
      <w:r w:rsidR="00826B94"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="00451FDD">
        <w:rPr>
          <w:rFonts w:ascii="Times New Roman" w:hAnsi="Times New Roman" w:cs="Times New Roman"/>
          <w:sz w:val="24"/>
          <w:szCs w:val="24"/>
        </w:rPr>
        <w:t xml:space="preserve"> </w:t>
      </w:r>
      <w:r w:rsidRPr="00A6394F">
        <w:rPr>
          <w:rFonts w:ascii="Times New Roman" w:hAnsi="Times New Roman" w:cs="Times New Roman"/>
          <w:sz w:val="24"/>
          <w:szCs w:val="24"/>
        </w:rPr>
        <w:t xml:space="preserve">: Physical </w:t>
      </w:r>
      <w:proofErr w:type="spellStart"/>
      <w:r w:rsidRPr="00A6394F">
        <w:rPr>
          <w:rFonts w:ascii="Times New Roman" w:hAnsi="Times New Roman" w:cs="Times New Roman"/>
          <w:sz w:val="24"/>
          <w:szCs w:val="24"/>
        </w:rPr>
        <w:t>properties</w:t>
      </w:r>
      <w:proofErr w:type="spellEnd"/>
      <w:r w:rsidRPr="00A6394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A6394F">
        <w:rPr>
          <w:rFonts w:ascii="Times New Roman" w:hAnsi="Times New Roman" w:cs="Times New Roman"/>
          <w:sz w:val="24"/>
          <w:szCs w:val="24"/>
        </w:rPr>
        <w:t>differents</w:t>
      </w:r>
      <w:proofErr w:type="spellEnd"/>
      <w:r w:rsidRPr="00A6394F">
        <w:rPr>
          <w:rFonts w:ascii="Times New Roman" w:hAnsi="Times New Roman" w:cs="Times New Roman"/>
          <w:sz w:val="24"/>
          <w:szCs w:val="24"/>
        </w:rPr>
        <w:t xml:space="preserve"> zone of </w:t>
      </w:r>
      <w:proofErr w:type="spellStart"/>
      <w:r w:rsidR="0004694E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="0004694E">
        <w:rPr>
          <w:rFonts w:ascii="Times New Roman" w:hAnsi="Times New Roman" w:cs="Times New Roman"/>
          <w:sz w:val="24"/>
          <w:szCs w:val="24"/>
        </w:rPr>
        <w:t xml:space="preserve"> </w:t>
      </w:r>
      <w:r w:rsidRPr="00A6394F">
        <w:rPr>
          <w:rFonts w:ascii="Times New Roman" w:hAnsi="Times New Roman" w:cs="Times New Roman"/>
          <w:sz w:val="24"/>
          <w:szCs w:val="24"/>
        </w:rPr>
        <w:t xml:space="preserve">brick and </w:t>
      </w:r>
      <w:proofErr w:type="spellStart"/>
      <w:r w:rsidR="0004694E">
        <w:rPr>
          <w:rFonts w:ascii="Times New Roman" w:hAnsi="Times New Roman" w:cs="Times New Roman"/>
          <w:sz w:val="24"/>
          <w:szCs w:val="24"/>
        </w:rPr>
        <w:t>unused</w:t>
      </w:r>
      <w:proofErr w:type="spellEnd"/>
      <w:r w:rsidRPr="00A6394F">
        <w:rPr>
          <w:rFonts w:ascii="Times New Roman" w:hAnsi="Times New Roman" w:cs="Times New Roman"/>
          <w:sz w:val="24"/>
          <w:szCs w:val="24"/>
        </w:rPr>
        <w:t xml:space="preserve"> brick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52"/>
        <w:gridCol w:w="1134"/>
        <w:gridCol w:w="1134"/>
        <w:gridCol w:w="1276"/>
        <w:gridCol w:w="1276"/>
      </w:tblGrid>
      <w:tr w:rsidR="0089514D" w:rsidRPr="004B53A7" w:rsidTr="004B53A7">
        <w:tc>
          <w:tcPr>
            <w:tcW w:w="3652" w:type="dxa"/>
          </w:tcPr>
          <w:p w:rsidR="0089514D" w:rsidRPr="004B53A7" w:rsidRDefault="004B53A7" w:rsidP="006077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Physical </w:t>
            </w:r>
            <w:proofErr w:type="spellStart"/>
            <w:r w:rsidRPr="004B53A7">
              <w:rPr>
                <w:rFonts w:ascii="Times New Roman" w:hAnsi="Times New Roman" w:cs="Times New Roman"/>
                <w:b/>
                <w:sz w:val="24"/>
                <w:szCs w:val="24"/>
              </w:rPr>
              <w:t>properties</w:t>
            </w:r>
            <w:proofErr w:type="spellEnd"/>
          </w:p>
        </w:tc>
        <w:tc>
          <w:tcPr>
            <w:tcW w:w="1134" w:type="dxa"/>
          </w:tcPr>
          <w:p w:rsidR="0089514D" w:rsidRPr="004B53A7" w:rsidRDefault="0089514D" w:rsidP="006077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b/>
                <w:sz w:val="24"/>
                <w:szCs w:val="24"/>
              </w:rPr>
              <w:t>BRN</w:t>
            </w:r>
          </w:p>
        </w:tc>
        <w:tc>
          <w:tcPr>
            <w:tcW w:w="1134" w:type="dxa"/>
          </w:tcPr>
          <w:p w:rsidR="0089514D" w:rsidRPr="004B53A7" w:rsidRDefault="0089514D" w:rsidP="006077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b/>
                <w:sz w:val="24"/>
                <w:szCs w:val="24"/>
              </w:rPr>
              <w:t>BRB</w:t>
            </w:r>
          </w:p>
        </w:tc>
        <w:tc>
          <w:tcPr>
            <w:tcW w:w="1276" w:type="dxa"/>
          </w:tcPr>
          <w:p w:rsidR="0089514D" w:rsidRPr="004B53A7" w:rsidRDefault="0089514D" w:rsidP="006077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b/>
                <w:sz w:val="24"/>
                <w:szCs w:val="24"/>
              </w:rPr>
              <w:t>BRC</w:t>
            </w:r>
          </w:p>
        </w:tc>
        <w:tc>
          <w:tcPr>
            <w:tcW w:w="1276" w:type="dxa"/>
          </w:tcPr>
          <w:p w:rsidR="0089514D" w:rsidRPr="004B53A7" w:rsidRDefault="0089514D" w:rsidP="006077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b/>
                <w:sz w:val="24"/>
                <w:szCs w:val="24"/>
              </w:rPr>
              <w:t>BRA</w:t>
            </w:r>
          </w:p>
        </w:tc>
      </w:tr>
      <w:tr w:rsidR="0089514D" w:rsidTr="004B53A7">
        <w:tc>
          <w:tcPr>
            <w:tcW w:w="3652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Total cumulative volume (mm</w:t>
            </w:r>
            <w:r w:rsidRPr="004B53A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/g)</w:t>
            </w:r>
          </w:p>
        </w:tc>
        <w:tc>
          <w:tcPr>
            <w:tcW w:w="1134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62.0582</w:t>
            </w:r>
          </w:p>
        </w:tc>
        <w:tc>
          <w:tcPr>
            <w:tcW w:w="1134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66.1713</w:t>
            </w:r>
          </w:p>
        </w:tc>
        <w:tc>
          <w:tcPr>
            <w:tcW w:w="1276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69.1667</w:t>
            </w:r>
          </w:p>
        </w:tc>
        <w:tc>
          <w:tcPr>
            <w:tcW w:w="1276" w:type="dxa"/>
          </w:tcPr>
          <w:p w:rsidR="0089514D" w:rsidRPr="004B53A7" w:rsidRDefault="004B53A7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72.3554</w:t>
            </w:r>
          </w:p>
        </w:tc>
      </w:tr>
      <w:tr w:rsidR="0089514D" w:rsidTr="004B53A7">
        <w:tc>
          <w:tcPr>
            <w:tcW w:w="3652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specific</w:t>
            </w:r>
            <w:proofErr w:type="spellEnd"/>
            <w:r w:rsidRPr="004B53A7">
              <w:rPr>
                <w:rFonts w:ascii="Times New Roman" w:hAnsi="Times New Roman" w:cs="Times New Roman"/>
                <w:sz w:val="24"/>
                <w:szCs w:val="24"/>
              </w:rPr>
              <w:t xml:space="preserve"> surface area (m²/g)</w:t>
            </w:r>
          </w:p>
        </w:tc>
        <w:tc>
          <w:tcPr>
            <w:tcW w:w="1134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1134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1276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276" w:type="dxa"/>
          </w:tcPr>
          <w:p w:rsidR="0089514D" w:rsidRPr="004B53A7" w:rsidRDefault="004B53A7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663</w:t>
            </w:r>
          </w:p>
        </w:tc>
      </w:tr>
      <w:tr w:rsidR="0089514D" w:rsidTr="004B53A7">
        <w:tc>
          <w:tcPr>
            <w:tcW w:w="3652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spellEnd"/>
            <w:r w:rsidRPr="004B53A7">
              <w:rPr>
                <w:rFonts w:ascii="Times New Roman" w:hAnsi="Times New Roman" w:cs="Times New Roman"/>
                <w:sz w:val="24"/>
                <w:szCs w:val="24"/>
              </w:rPr>
              <w:t xml:space="preserve"> pore radius</w:t>
            </w:r>
            <w:r w:rsidR="004B53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(µm)</w:t>
            </w:r>
          </w:p>
        </w:tc>
        <w:tc>
          <w:tcPr>
            <w:tcW w:w="1134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5.6560</w:t>
            </w:r>
          </w:p>
        </w:tc>
        <w:tc>
          <w:tcPr>
            <w:tcW w:w="1134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2.2754</w:t>
            </w:r>
          </w:p>
        </w:tc>
        <w:tc>
          <w:tcPr>
            <w:tcW w:w="1276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2.632</w:t>
            </w:r>
          </w:p>
        </w:tc>
        <w:tc>
          <w:tcPr>
            <w:tcW w:w="1276" w:type="dxa"/>
          </w:tcPr>
          <w:p w:rsidR="0089514D" w:rsidRPr="004B53A7" w:rsidRDefault="004B53A7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1.0637</w:t>
            </w:r>
          </w:p>
        </w:tc>
      </w:tr>
      <w:tr w:rsidR="0089514D" w:rsidTr="004B53A7">
        <w:tc>
          <w:tcPr>
            <w:tcW w:w="3652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porosity</w:t>
            </w:r>
            <w:proofErr w:type="spellEnd"/>
            <w:r w:rsidRPr="004B53A7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134" w:type="dxa"/>
          </w:tcPr>
          <w:p w:rsidR="0089514D" w:rsidRPr="004B53A7" w:rsidRDefault="004B53A7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15.41</w:t>
            </w:r>
          </w:p>
        </w:tc>
        <w:tc>
          <w:tcPr>
            <w:tcW w:w="1134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276" w:type="dxa"/>
          </w:tcPr>
          <w:p w:rsidR="0089514D" w:rsidRPr="004B53A7" w:rsidRDefault="0089514D" w:rsidP="004B5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4B53A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89514D" w:rsidRPr="004B53A7" w:rsidRDefault="004B53A7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</w:rPr>
              <w:t>17.2781</w:t>
            </w:r>
          </w:p>
        </w:tc>
      </w:tr>
      <w:tr w:rsidR="0089514D" w:rsidTr="004B53A7">
        <w:tc>
          <w:tcPr>
            <w:tcW w:w="3652" w:type="dxa"/>
          </w:tcPr>
          <w:p w:rsidR="0089514D" w:rsidRPr="004B53A7" w:rsidRDefault="004A1467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Bulk</w:t>
            </w:r>
            <w:proofErr w:type="spellEnd"/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density</w:t>
            </w:r>
            <w:proofErr w:type="spellEnd"/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(g/cm</w:t>
            </w:r>
            <w:r w:rsidRPr="004B53A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de-DE"/>
              </w:rPr>
              <w:t>3</w:t>
            </w:r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)</w:t>
            </w:r>
          </w:p>
        </w:tc>
        <w:tc>
          <w:tcPr>
            <w:tcW w:w="1134" w:type="dxa"/>
          </w:tcPr>
          <w:p w:rsidR="0089514D" w:rsidRPr="004B53A7" w:rsidRDefault="004B53A7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2.484</w:t>
            </w:r>
          </w:p>
        </w:tc>
        <w:tc>
          <w:tcPr>
            <w:tcW w:w="1134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2.43281</w:t>
            </w:r>
          </w:p>
        </w:tc>
        <w:tc>
          <w:tcPr>
            <w:tcW w:w="1276" w:type="dxa"/>
          </w:tcPr>
          <w:p w:rsidR="0089514D" w:rsidRPr="004B53A7" w:rsidRDefault="0089514D" w:rsidP="004B5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2.4</w:t>
            </w:r>
            <w:r w:rsid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051</w:t>
            </w:r>
          </w:p>
        </w:tc>
        <w:tc>
          <w:tcPr>
            <w:tcW w:w="1276" w:type="dxa"/>
          </w:tcPr>
          <w:p w:rsidR="0089514D" w:rsidRPr="004B53A7" w:rsidRDefault="004B53A7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2.387</w:t>
            </w:r>
          </w:p>
        </w:tc>
      </w:tr>
      <w:tr w:rsidR="0089514D" w:rsidTr="004B53A7">
        <w:tc>
          <w:tcPr>
            <w:tcW w:w="3652" w:type="dxa"/>
          </w:tcPr>
          <w:p w:rsidR="0089514D" w:rsidRPr="004A1467" w:rsidRDefault="004A1467" w:rsidP="0089514D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proofErr w:type="spellStart"/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Apparent</w:t>
            </w:r>
            <w:proofErr w:type="spellEnd"/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density</w:t>
            </w:r>
            <w:proofErr w:type="spellEnd"/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(g/cm</w:t>
            </w:r>
            <w:r w:rsidRPr="004B53A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de-DE"/>
              </w:rPr>
              <w:t>3</w:t>
            </w:r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)</w:t>
            </w:r>
          </w:p>
        </w:tc>
        <w:tc>
          <w:tcPr>
            <w:tcW w:w="1134" w:type="dxa"/>
          </w:tcPr>
          <w:p w:rsidR="0089514D" w:rsidRPr="004B53A7" w:rsidRDefault="004B53A7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2.936</w:t>
            </w:r>
          </w:p>
        </w:tc>
        <w:tc>
          <w:tcPr>
            <w:tcW w:w="1134" w:type="dxa"/>
          </w:tcPr>
          <w:p w:rsidR="0089514D" w:rsidRPr="004B53A7" w:rsidRDefault="0089514D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2.89959</w:t>
            </w:r>
          </w:p>
        </w:tc>
        <w:tc>
          <w:tcPr>
            <w:tcW w:w="1276" w:type="dxa"/>
          </w:tcPr>
          <w:p w:rsidR="0089514D" w:rsidRPr="004B53A7" w:rsidRDefault="0089514D" w:rsidP="004B5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2.8</w:t>
            </w:r>
            <w:r w:rsid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015</w:t>
            </w:r>
          </w:p>
        </w:tc>
        <w:tc>
          <w:tcPr>
            <w:tcW w:w="1276" w:type="dxa"/>
          </w:tcPr>
          <w:p w:rsidR="0089514D" w:rsidRPr="004B53A7" w:rsidRDefault="004B53A7" w:rsidP="00895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3A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2.886</w:t>
            </w:r>
          </w:p>
        </w:tc>
      </w:tr>
    </w:tbl>
    <w:p w:rsidR="0089514D" w:rsidRDefault="0089514D" w:rsidP="0089514D"/>
    <w:sectPr w:rsidR="008951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14D"/>
    <w:rsid w:val="0004694E"/>
    <w:rsid w:val="003C73AA"/>
    <w:rsid w:val="00451FDD"/>
    <w:rsid w:val="004A1467"/>
    <w:rsid w:val="004B53A7"/>
    <w:rsid w:val="005F0D12"/>
    <w:rsid w:val="00607791"/>
    <w:rsid w:val="007200AA"/>
    <w:rsid w:val="00826B94"/>
    <w:rsid w:val="0089514D"/>
    <w:rsid w:val="009029FA"/>
    <w:rsid w:val="00A6394F"/>
    <w:rsid w:val="00B90B2D"/>
    <w:rsid w:val="00DC6DBD"/>
    <w:rsid w:val="00F60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951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951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2022-09-02T13:02:00Z</dcterms:created>
  <dcterms:modified xsi:type="dcterms:W3CDTF">2022-09-13T13:16:00Z</dcterms:modified>
</cp:coreProperties>
</file>