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C3C645" w14:textId="3F95E8D3" w:rsidR="000141E6" w:rsidRDefault="00101AC6">
      <w:r>
        <w:rPr>
          <w:noProof/>
        </w:rPr>
        <w:drawing>
          <wp:inline distT="0" distB="0" distL="0" distR="0" wp14:anchorId="7511BFBD" wp14:editId="212392E6">
            <wp:extent cx="4889500" cy="3898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9500" cy="389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AE62D4" w14:textId="77777777" w:rsidR="00101AC6" w:rsidRDefault="00101AC6" w:rsidP="00101AC6">
      <w:pPr>
        <w:rPr>
          <w:color w:val="000000" w:themeColor="text1"/>
          <w:shd w:val="solid" w:color="FFFFFF" w:fill="auto"/>
        </w:rPr>
      </w:pPr>
      <w:r>
        <w:rPr>
          <w:b/>
          <w:szCs w:val="24"/>
        </w:rPr>
        <w:t xml:space="preserve">Figure S1. </w:t>
      </w:r>
      <w:r>
        <w:rPr>
          <w:color w:val="000000" w:themeColor="text1"/>
          <w:shd w:val="solid" w:color="FFFFFF" w:fill="auto"/>
        </w:rPr>
        <w:t>O</w:t>
      </w:r>
      <w:r w:rsidRPr="005F127C">
        <w:rPr>
          <w:color w:val="000000" w:themeColor="text1"/>
          <w:shd w:val="solid" w:color="FFFFFF" w:fill="auto"/>
        </w:rPr>
        <w:t xml:space="preserve">verall workflow for the proteomic analysis of the adult </w:t>
      </w:r>
      <w:r w:rsidRPr="005F127C">
        <w:rPr>
          <w:rFonts w:cs="Arial"/>
          <w:i/>
          <w:szCs w:val="24"/>
        </w:rPr>
        <w:t xml:space="preserve">A. </w:t>
      </w:r>
      <w:r>
        <w:rPr>
          <w:rFonts w:cs="Arial"/>
          <w:i/>
          <w:szCs w:val="24"/>
        </w:rPr>
        <w:t xml:space="preserve">cf. </w:t>
      </w:r>
      <w:proofErr w:type="spellStart"/>
      <w:r>
        <w:rPr>
          <w:rFonts w:cs="Arial"/>
          <w:i/>
          <w:szCs w:val="24"/>
        </w:rPr>
        <w:t>solaris</w:t>
      </w:r>
      <w:proofErr w:type="spellEnd"/>
      <w:r w:rsidRPr="005F127C">
        <w:rPr>
          <w:rFonts w:cs="Arial"/>
          <w:szCs w:val="24"/>
        </w:rPr>
        <w:t xml:space="preserve"> </w:t>
      </w:r>
      <w:r w:rsidRPr="005F127C">
        <w:rPr>
          <w:color w:val="000000" w:themeColor="text1"/>
          <w:shd w:val="solid" w:color="FFFFFF" w:fill="auto"/>
        </w:rPr>
        <w:t>RNC</w:t>
      </w:r>
      <w:r>
        <w:rPr>
          <w:color w:val="000000" w:themeColor="text1"/>
          <w:shd w:val="solid" w:color="FFFFFF" w:fill="auto"/>
        </w:rPr>
        <w:t>.</w:t>
      </w:r>
    </w:p>
    <w:p w14:paraId="1FB62B78" w14:textId="77777777" w:rsidR="00101AC6" w:rsidRDefault="00101AC6"/>
    <w:sectPr w:rsidR="00101A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AC6"/>
    <w:rsid w:val="000141E6"/>
    <w:rsid w:val="00101AC6"/>
    <w:rsid w:val="006F47C7"/>
    <w:rsid w:val="00762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CB9A03"/>
  <w15:chartTrackingRefBased/>
  <w15:docId w15:val="{91B51CE1-F23D-CA4A-8793-7225CFDA2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AC6"/>
    <w:pPr>
      <w:spacing w:after="200" w:line="360" w:lineRule="auto"/>
      <w:jc w:val="both"/>
    </w:pPr>
    <w:rPr>
      <w:rFonts w:ascii="Times New Roman" w:eastAsiaTheme="minorEastAsia" w:hAnsi="Times New Roman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Cummins</dc:creator>
  <cp:keywords/>
  <dc:description/>
  <cp:lastModifiedBy>Scott Cummins</cp:lastModifiedBy>
  <cp:revision>1</cp:revision>
  <dcterms:created xsi:type="dcterms:W3CDTF">2022-09-28T11:46:00Z</dcterms:created>
  <dcterms:modified xsi:type="dcterms:W3CDTF">2022-09-28T11:48:00Z</dcterms:modified>
</cp:coreProperties>
</file>