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EAA2C" w14:textId="46F465E0" w:rsidR="00FF4281" w:rsidRPr="0081731A" w:rsidRDefault="00A97D62" w:rsidP="00FF4281">
      <w:pPr>
        <w:spacing w:line="360" w:lineRule="auto"/>
        <w:jc w:val="center"/>
        <w:rPr>
          <w:color w:val="000000" w:themeColor="text1"/>
          <w:lang w:val="en-US"/>
        </w:rPr>
      </w:pPr>
      <w:r w:rsidRPr="0081731A">
        <w:rPr>
          <w:b/>
          <w:color w:val="000000" w:themeColor="text1"/>
          <w:lang w:val="en-US"/>
        </w:rPr>
        <w:t xml:space="preserve">Usefulness of Procalcitonin at Admission as a Risk-Stratifying Biomarker for 50-Day In-Hospital Mortality Among Patients </w:t>
      </w:r>
      <w:proofErr w:type="gramStart"/>
      <w:r w:rsidRPr="0081731A">
        <w:rPr>
          <w:b/>
          <w:color w:val="000000" w:themeColor="text1"/>
          <w:lang w:val="en-US"/>
        </w:rPr>
        <w:t>With</w:t>
      </w:r>
      <w:proofErr w:type="gramEnd"/>
      <w:r w:rsidRPr="0081731A">
        <w:rPr>
          <w:b/>
          <w:color w:val="000000" w:themeColor="text1"/>
          <w:lang w:val="en-US"/>
        </w:rPr>
        <w:t xml:space="preserve"> Community-Acquired Bloodstream Infection: An Observational Cohort Study</w:t>
      </w:r>
    </w:p>
    <w:p w14:paraId="6028460E" w14:textId="77777777" w:rsidR="00A97D62" w:rsidRPr="0081731A" w:rsidRDefault="00A97D62" w:rsidP="00FF4281">
      <w:pPr>
        <w:spacing w:line="360" w:lineRule="auto"/>
        <w:jc w:val="center"/>
        <w:rPr>
          <w:color w:val="000000" w:themeColor="text1"/>
          <w:lang w:val="en-US"/>
        </w:rPr>
      </w:pPr>
    </w:p>
    <w:p w14:paraId="78132A9B" w14:textId="28F528BB" w:rsidR="00FF4281" w:rsidRPr="0081731A" w:rsidRDefault="00FF4281" w:rsidP="00FF4281">
      <w:pPr>
        <w:spacing w:line="360" w:lineRule="auto"/>
        <w:jc w:val="center"/>
        <w:rPr>
          <w:color w:val="000000" w:themeColor="text1"/>
          <w:lang w:val="en-US"/>
        </w:rPr>
      </w:pPr>
      <w:r w:rsidRPr="0081731A">
        <w:rPr>
          <w:color w:val="000000" w:themeColor="text1"/>
          <w:lang w:val="en-US"/>
        </w:rPr>
        <w:t>Abderrahim Oussalah, MD, PhD</w:t>
      </w:r>
      <w:r w:rsidRPr="0081731A">
        <w:rPr>
          <w:color w:val="000000" w:themeColor="text1"/>
          <w:vertAlign w:val="superscript"/>
          <w:lang w:val="en-US"/>
        </w:rPr>
        <w:t>1,2</w:t>
      </w:r>
      <w:r w:rsidRPr="0081731A">
        <w:rPr>
          <w:color w:val="000000" w:themeColor="text1"/>
          <w:lang w:val="en-US"/>
        </w:rPr>
        <w:t xml:space="preserve">; Jonas </w:t>
      </w:r>
      <w:proofErr w:type="spellStart"/>
      <w:r w:rsidRPr="0081731A">
        <w:rPr>
          <w:color w:val="000000" w:themeColor="text1"/>
          <w:lang w:val="en-US"/>
        </w:rPr>
        <w:t>Callet</w:t>
      </w:r>
      <w:proofErr w:type="spellEnd"/>
      <w:r w:rsidRPr="0081731A">
        <w:rPr>
          <w:color w:val="000000" w:themeColor="text1"/>
          <w:lang w:val="en-US"/>
        </w:rPr>
        <w:t>, MD</w:t>
      </w:r>
      <w:r w:rsidRPr="0081731A">
        <w:rPr>
          <w:color w:val="000000" w:themeColor="text1"/>
          <w:vertAlign w:val="superscript"/>
          <w:lang w:val="en-US"/>
        </w:rPr>
        <w:t>1</w:t>
      </w:r>
      <w:r w:rsidRPr="0081731A">
        <w:rPr>
          <w:color w:val="000000" w:themeColor="text1"/>
          <w:lang w:val="en-US"/>
        </w:rPr>
        <w:t>; Nejla Aissa, MD</w:t>
      </w:r>
      <w:r w:rsidRPr="0081731A">
        <w:rPr>
          <w:color w:val="000000" w:themeColor="text1"/>
          <w:vertAlign w:val="superscript"/>
          <w:lang w:val="en-US"/>
        </w:rPr>
        <w:t>3</w:t>
      </w:r>
      <w:r w:rsidRPr="0081731A">
        <w:rPr>
          <w:color w:val="000000" w:themeColor="text1"/>
          <w:lang w:val="en-US"/>
        </w:rPr>
        <w:t>; Anne-Elisabeth Manteaux, PharmD</w:t>
      </w:r>
      <w:r w:rsidRPr="0081731A">
        <w:rPr>
          <w:color w:val="000000" w:themeColor="text1"/>
          <w:vertAlign w:val="superscript"/>
          <w:lang w:val="en-US"/>
        </w:rPr>
        <w:t>3</w:t>
      </w:r>
      <w:r w:rsidRPr="0081731A">
        <w:rPr>
          <w:color w:val="000000" w:themeColor="text1"/>
          <w:lang w:val="en-US"/>
        </w:rPr>
        <w:t xml:space="preserve">; Nathalie </w:t>
      </w:r>
      <w:proofErr w:type="spellStart"/>
      <w:r w:rsidRPr="0081731A">
        <w:rPr>
          <w:color w:val="000000" w:themeColor="text1"/>
          <w:lang w:val="en-US"/>
        </w:rPr>
        <w:t>Thilly</w:t>
      </w:r>
      <w:proofErr w:type="spellEnd"/>
      <w:r w:rsidRPr="0081731A">
        <w:rPr>
          <w:color w:val="000000" w:themeColor="text1"/>
          <w:lang w:val="en-US"/>
        </w:rPr>
        <w:t>, PharmD, PhD</w:t>
      </w:r>
      <w:r w:rsidRPr="0081731A">
        <w:rPr>
          <w:color w:val="000000" w:themeColor="text1"/>
          <w:vertAlign w:val="superscript"/>
          <w:lang w:val="en-US"/>
        </w:rPr>
        <w:t>4</w:t>
      </w:r>
      <w:r w:rsidRPr="0081731A">
        <w:rPr>
          <w:color w:val="000000" w:themeColor="text1"/>
          <w:lang w:val="en-US"/>
        </w:rPr>
        <w:t>; Nicolas Jay, MD, PhD</w:t>
      </w:r>
      <w:r w:rsidRPr="0081731A">
        <w:rPr>
          <w:color w:val="000000" w:themeColor="text1"/>
          <w:vertAlign w:val="superscript"/>
          <w:lang w:val="en-US"/>
        </w:rPr>
        <w:t>5,6</w:t>
      </w:r>
      <w:r w:rsidRPr="0081731A">
        <w:rPr>
          <w:color w:val="000000" w:themeColor="text1"/>
          <w:lang w:val="en-US"/>
        </w:rPr>
        <w:t>; Jean-Louis Guéant MD, DSc, AGAF</w:t>
      </w:r>
      <w:r w:rsidRPr="0081731A">
        <w:rPr>
          <w:color w:val="000000" w:themeColor="text1"/>
          <w:vertAlign w:val="superscript"/>
          <w:lang w:val="en-US"/>
        </w:rPr>
        <w:t>1,2</w:t>
      </w:r>
      <w:r w:rsidRPr="0081731A">
        <w:rPr>
          <w:color w:val="000000" w:themeColor="text1"/>
          <w:lang w:val="en-US"/>
        </w:rPr>
        <w:t xml:space="preserve">; and Alain </w:t>
      </w:r>
      <w:proofErr w:type="spellStart"/>
      <w:r w:rsidRPr="0081731A">
        <w:rPr>
          <w:color w:val="000000" w:themeColor="text1"/>
          <w:lang w:val="en-US"/>
        </w:rPr>
        <w:t>Lozniewski</w:t>
      </w:r>
      <w:proofErr w:type="spellEnd"/>
      <w:r w:rsidRPr="0081731A">
        <w:rPr>
          <w:color w:val="000000" w:themeColor="text1"/>
          <w:lang w:val="en-US"/>
        </w:rPr>
        <w:t>, MD, PhD</w:t>
      </w:r>
      <w:r w:rsidRPr="0081731A">
        <w:rPr>
          <w:color w:val="000000" w:themeColor="text1"/>
          <w:vertAlign w:val="superscript"/>
          <w:lang w:val="en-US"/>
        </w:rPr>
        <w:t>2,7</w:t>
      </w:r>
    </w:p>
    <w:p w14:paraId="1256673C" w14:textId="77777777" w:rsidR="00FF4281" w:rsidRPr="0081731A" w:rsidRDefault="00FF4281" w:rsidP="00FF4281">
      <w:pPr>
        <w:spacing w:line="360" w:lineRule="auto"/>
        <w:jc w:val="both"/>
        <w:rPr>
          <w:color w:val="000000" w:themeColor="text1"/>
          <w:lang w:val="en-US"/>
        </w:rPr>
      </w:pPr>
    </w:p>
    <w:p w14:paraId="17C32411" w14:textId="77777777" w:rsidR="00FF4281" w:rsidRPr="0081731A" w:rsidRDefault="00FF4281" w:rsidP="00FF4281">
      <w:pPr>
        <w:spacing w:line="360" w:lineRule="auto"/>
        <w:rPr>
          <w:color w:val="000000" w:themeColor="text1"/>
          <w:lang w:val="en-US"/>
        </w:rPr>
      </w:pPr>
      <w:r w:rsidRPr="0081731A">
        <w:rPr>
          <w:color w:val="000000" w:themeColor="text1"/>
          <w:lang w:val="en-US"/>
        </w:rPr>
        <w:t>1. Department of Molecular Medicine, Division of Biochemistry, Molecular Biology, and Nutrition, University Hospital of Nancy, Vandoeuvre-lès-Nancy, F-54000, France.</w:t>
      </w:r>
    </w:p>
    <w:p w14:paraId="344B6DA7" w14:textId="77777777" w:rsidR="00FF4281" w:rsidRPr="0081731A" w:rsidRDefault="00FF4281" w:rsidP="00FF4281">
      <w:pPr>
        <w:spacing w:line="360" w:lineRule="auto"/>
        <w:rPr>
          <w:color w:val="000000" w:themeColor="text1"/>
          <w:lang w:val="en-US"/>
        </w:rPr>
      </w:pPr>
      <w:r w:rsidRPr="0081731A">
        <w:rPr>
          <w:color w:val="000000" w:themeColor="text1"/>
          <w:lang w:val="en-US"/>
        </w:rPr>
        <w:t>2. University of Lorraine, INSERM UMR_S 1256, Nutrition, Genetics, and Environmental Risk Exposure (NGERE), Faculty of Medicine of Nancy, Vandoeuvre-lès-Nancy, F-54000, France.</w:t>
      </w:r>
    </w:p>
    <w:p w14:paraId="4CBA7277" w14:textId="77777777" w:rsidR="00FF4281" w:rsidRPr="0081731A" w:rsidRDefault="00FF4281" w:rsidP="00FF4281">
      <w:pPr>
        <w:spacing w:line="360" w:lineRule="auto"/>
        <w:rPr>
          <w:color w:val="000000" w:themeColor="text1"/>
          <w:lang w:val="en-US"/>
        </w:rPr>
      </w:pPr>
      <w:r w:rsidRPr="0081731A">
        <w:rPr>
          <w:color w:val="000000" w:themeColor="text1"/>
          <w:lang w:val="en-US"/>
        </w:rPr>
        <w:t xml:space="preserve">3. Department of Microbiology, University Hospital of Nancy, Vandoeuvre-lès-Nancy, F-54000, France. </w:t>
      </w:r>
    </w:p>
    <w:p w14:paraId="27C60E0F" w14:textId="77777777" w:rsidR="00FF4281" w:rsidRPr="0081731A" w:rsidRDefault="00FF4281" w:rsidP="00FF4281">
      <w:pPr>
        <w:spacing w:line="360" w:lineRule="auto"/>
        <w:rPr>
          <w:color w:val="000000" w:themeColor="text1"/>
          <w:lang w:val="en-US"/>
        </w:rPr>
      </w:pPr>
      <w:r w:rsidRPr="0081731A">
        <w:rPr>
          <w:color w:val="000000" w:themeColor="text1"/>
          <w:lang w:val="en-US"/>
        </w:rPr>
        <w:t>4. University of Lorraine, University Hospital of Nancy, Department of Methodology, Promotion and Investigation, F-54000 Nancy, France.</w:t>
      </w:r>
    </w:p>
    <w:p w14:paraId="74160C38" w14:textId="77777777" w:rsidR="00FF4281" w:rsidRPr="0081731A" w:rsidRDefault="00FF4281" w:rsidP="00FF4281">
      <w:pPr>
        <w:spacing w:line="360" w:lineRule="auto"/>
        <w:rPr>
          <w:color w:val="000000" w:themeColor="text1"/>
          <w:lang w:val="en-US"/>
        </w:rPr>
      </w:pPr>
      <w:r w:rsidRPr="0081731A">
        <w:rPr>
          <w:color w:val="000000" w:themeColor="text1"/>
          <w:lang w:val="en-US"/>
        </w:rPr>
        <w:t>5. Department of Medical Informatics, University Hospital, Vandoeuvre-lès-Nancy, France.</w:t>
      </w:r>
    </w:p>
    <w:p w14:paraId="0CDFB815" w14:textId="77777777" w:rsidR="00FF4281" w:rsidRPr="0081731A" w:rsidRDefault="00FF4281" w:rsidP="00FF4281">
      <w:pPr>
        <w:spacing w:line="360" w:lineRule="auto"/>
        <w:rPr>
          <w:color w:val="000000" w:themeColor="text1"/>
          <w:lang w:val="en-US"/>
        </w:rPr>
      </w:pPr>
      <w:r w:rsidRPr="0081731A">
        <w:rPr>
          <w:color w:val="000000" w:themeColor="text1"/>
          <w:lang w:val="en-US"/>
        </w:rPr>
        <w:t xml:space="preserve">6. </w:t>
      </w:r>
      <w:proofErr w:type="spellStart"/>
      <w:r w:rsidRPr="0081731A">
        <w:rPr>
          <w:color w:val="000000" w:themeColor="text1"/>
          <w:lang w:val="en-US"/>
        </w:rPr>
        <w:t>Orpailleur</w:t>
      </w:r>
      <w:proofErr w:type="spellEnd"/>
      <w:r w:rsidRPr="0081731A">
        <w:rPr>
          <w:color w:val="000000" w:themeColor="text1"/>
          <w:lang w:val="en-US"/>
        </w:rPr>
        <w:t>, LORIA UMR 7503, Vandoeuvre-lès-Nancy, F-54000, France.</w:t>
      </w:r>
    </w:p>
    <w:p w14:paraId="7DA5BB4B" w14:textId="77777777" w:rsidR="00FF4281" w:rsidRPr="0081731A" w:rsidRDefault="00FF4281" w:rsidP="00FF4281">
      <w:pPr>
        <w:spacing w:line="360" w:lineRule="auto"/>
        <w:rPr>
          <w:color w:val="000000" w:themeColor="text1"/>
          <w:lang w:val="en-US"/>
        </w:rPr>
      </w:pPr>
      <w:r w:rsidRPr="0081731A">
        <w:rPr>
          <w:color w:val="000000" w:themeColor="text1"/>
          <w:lang w:val="en-US"/>
        </w:rPr>
        <w:t>7. EA7300, Stress Immunity Pathogens Laboratory, Faculty of Medicine of Nancy, University of Lorraine, Vandoeuvre-lès-Nancy, F-54000, France.</w:t>
      </w:r>
    </w:p>
    <w:p w14:paraId="5A0F18E4" w14:textId="77777777" w:rsidR="00FF4281" w:rsidRPr="0081731A" w:rsidRDefault="00FF4281" w:rsidP="00FF4281">
      <w:pPr>
        <w:spacing w:line="360" w:lineRule="auto"/>
        <w:jc w:val="both"/>
        <w:rPr>
          <w:color w:val="000000" w:themeColor="text1"/>
          <w:lang w:val="en-US"/>
        </w:rPr>
      </w:pPr>
    </w:p>
    <w:p w14:paraId="103ACB5B" w14:textId="77777777" w:rsidR="00FF4281" w:rsidRPr="0081731A" w:rsidRDefault="00FF4281" w:rsidP="00FF4281">
      <w:pPr>
        <w:rPr>
          <w:color w:val="000000" w:themeColor="text1"/>
          <w:lang w:val="en-US"/>
        </w:rPr>
      </w:pPr>
    </w:p>
    <w:p w14:paraId="3A982472" w14:textId="77777777" w:rsidR="00FF4281" w:rsidRPr="0081731A" w:rsidRDefault="00FF4281" w:rsidP="00FF4281">
      <w:pPr>
        <w:spacing w:line="360" w:lineRule="auto"/>
        <w:jc w:val="both"/>
        <w:rPr>
          <w:color w:val="000000" w:themeColor="text1"/>
          <w:lang w:val="en-US"/>
        </w:rPr>
      </w:pPr>
      <w:r w:rsidRPr="0081731A">
        <w:rPr>
          <w:b/>
          <w:color w:val="000000" w:themeColor="text1"/>
          <w:lang w:val="en-US"/>
        </w:rPr>
        <w:t>Corresponding Author:</w:t>
      </w:r>
    </w:p>
    <w:p w14:paraId="79BB00B4" w14:textId="4E11CAB1" w:rsidR="00FF4281" w:rsidRPr="0081731A" w:rsidRDefault="00FF4281" w:rsidP="00FF4281">
      <w:pPr>
        <w:spacing w:line="360" w:lineRule="auto"/>
        <w:jc w:val="both"/>
        <w:rPr>
          <w:color w:val="000000" w:themeColor="text1"/>
          <w:lang w:val="en-US"/>
        </w:rPr>
      </w:pPr>
      <w:r w:rsidRPr="0081731A">
        <w:rPr>
          <w:color w:val="000000" w:themeColor="text1"/>
          <w:lang w:val="en-US"/>
        </w:rPr>
        <w:t>Prof. A</w:t>
      </w:r>
      <w:r w:rsidR="00F26D83">
        <w:rPr>
          <w:color w:val="000000" w:themeColor="text1"/>
          <w:lang w:val="en-US"/>
        </w:rPr>
        <w:t>bderrahim</w:t>
      </w:r>
      <w:r w:rsidRPr="0081731A">
        <w:rPr>
          <w:color w:val="000000" w:themeColor="text1"/>
          <w:lang w:val="en-US"/>
        </w:rPr>
        <w:t xml:space="preserve"> </w:t>
      </w:r>
      <w:proofErr w:type="spellStart"/>
      <w:r w:rsidRPr="0081731A">
        <w:rPr>
          <w:color w:val="000000" w:themeColor="text1"/>
          <w:lang w:val="en-US"/>
        </w:rPr>
        <w:t>Oussalah</w:t>
      </w:r>
      <w:proofErr w:type="spellEnd"/>
      <w:r w:rsidRPr="0081731A">
        <w:rPr>
          <w:color w:val="000000" w:themeColor="text1"/>
          <w:lang w:val="en-US"/>
        </w:rPr>
        <w:t>, MD, PhD</w:t>
      </w:r>
    </w:p>
    <w:p w14:paraId="1616EAAF" w14:textId="77777777" w:rsidR="00FF4281" w:rsidRPr="0081731A" w:rsidRDefault="00FF4281" w:rsidP="00FF4281">
      <w:pPr>
        <w:spacing w:line="360" w:lineRule="auto"/>
        <w:jc w:val="both"/>
        <w:rPr>
          <w:color w:val="000000" w:themeColor="text1"/>
          <w:lang w:val="en-US"/>
        </w:rPr>
      </w:pPr>
      <w:r w:rsidRPr="0081731A">
        <w:rPr>
          <w:color w:val="000000" w:themeColor="text1"/>
          <w:lang w:val="en-US"/>
        </w:rPr>
        <w:t>Department of Molecular Medicine, Division of Biochemistry, Molecular Biology, and Nutrition, University Hospital of Nancy, and INSERM UMR_S 1256, Nutrition, Genetics, and Environmental Risk Exposure (NGERE), Faculty of Medicine of Nancy, 9 Avenue de la Forêt de Haye, F-54000, Nancy, France.</w:t>
      </w:r>
    </w:p>
    <w:p w14:paraId="083607A1" w14:textId="77777777" w:rsidR="00FF4281" w:rsidRPr="0081731A" w:rsidRDefault="00FF4281" w:rsidP="00FF4281">
      <w:pPr>
        <w:spacing w:line="360" w:lineRule="auto"/>
        <w:jc w:val="both"/>
        <w:rPr>
          <w:color w:val="000000" w:themeColor="text1"/>
          <w:lang w:val="en-US"/>
        </w:rPr>
      </w:pPr>
      <w:r w:rsidRPr="0081731A">
        <w:rPr>
          <w:color w:val="000000" w:themeColor="text1"/>
          <w:lang w:val="en-US"/>
        </w:rPr>
        <w:t>Telephone: +33 3 83 15 36 29</w:t>
      </w:r>
    </w:p>
    <w:p w14:paraId="1BCF6CFA" w14:textId="77777777" w:rsidR="00FF4281" w:rsidRPr="0081731A" w:rsidRDefault="00FF4281" w:rsidP="00FF4281">
      <w:pPr>
        <w:spacing w:line="360" w:lineRule="auto"/>
        <w:jc w:val="both"/>
        <w:rPr>
          <w:color w:val="000000" w:themeColor="text1"/>
          <w:lang w:val="en-US"/>
        </w:rPr>
      </w:pPr>
      <w:r w:rsidRPr="0081731A">
        <w:rPr>
          <w:color w:val="000000" w:themeColor="text1"/>
          <w:lang w:val="en-US"/>
        </w:rPr>
        <w:t>Fax: +33 3 83 15 35 91</w:t>
      </w:r>
    </w:p>
    <w:p w14:paraId="7F948337" w14:textId="766C6AFD" w:rsidR="00FF4281" w:rsidRPr="0081731A" w:rsidRDefault="00FF4281" w:rsidP="00FF4281">
      <w:pPr>
        <w:spacing w:line="480" w:lineRule="auto"/>
        <w:jc w:val="both"/>
        <w:rPr>
          <w:color w:val="000000" w:themeColor="text1"/>
          <w:lang w:val="en-US"/>
        </w:rPr>
      </w:pPr>
      <w:r w:rsidRPr="0081731A">
        <w:rPr>
          <w:color w:val="000000" w:themeColor="text1"/>
          <w:lang w:val="en-US"/>
        </w:rPr>
        <w:t xml:space="preserve">E-mail address: </w:t>
      </w:r>
      <w:hyperlink r:id="rId8" w:history="1">
        <w:r w:rsidR="00197934" w:rsidRPr="0081731A">
          <w:rPr>
            <w:rStyle w:val="Lienhypertexte"/>
            <w:color w:val="000000" w:themeColor="text1"/>
            <w:lang w:val="en-US"/>
          </w:rPr>
          <w:t>abderrahim.oussalah@univ-lorraine.fr</w:t>
        </w:r>
      </w:hyperlink>
      <w:r w:rsidR="00197934" w:rsidRPr="0081731A">
        <w:rPr>
          <w:color w:val="000000" w:themeColor="text1"/>
          <w:lang w:val="en-US"/>
        </w:rPr>
        <w:t xml:space="preserve"> </w:t>
      </w:r>
    </w:p>
    <w:p w14:paraId="794B7F0D" w14:textId="3AD79DCE" w:rsidR="00FF4281" w:rsidRPr="0081731A" w:rsidRDefault="00FF4281">
      <w:pPr>
        <w:rPr>
          <w:color w:val="000000" w:themeColor="text1"/>
          <w:lang w:val="en-US"/>
        </w:rPr>
      </w:pPr>
      <w:r w:rsidRPr="0081731A">
        <w:rPr>
          <w:color w:val="000000" w:themeColor="text1"/>
          <w:lang w:val="en-US"/>
        </w:rPr>
        <w:br w:type="page"/>
      </w:r>
    </w:p>
    <w:p w14:paraId="543A8E0C" w14:textId="27267608" w:rsidR="00FF4281" w:rsidRPr="0081731A" w:rsidRDefault="001A7BE3" w:rsidP="00FF4281">
      <w:pPr>
        <w:spacing w:line="480" w:lineRule="auto"/>
        <w:jc w:val="both"/>
        <w:rPr>
          <w:b/>
          <w:color w:val="000000" w:themeColor="text1"/>
          <w:lang w:val="en-US"/>
        </w:rPr>
      </w:pPr>
      <w:r w:rsidRPr="0081731A">
        <w:rPr>
          <w:b/>
          <w:color w:val="000000" w:themeColor="text1"/>
          <w:lang w:val="en-US"/>
        </w:rPr>
        <w:lastRenderedPageBreak/>
        <w:t>SUPPLEMENTAL METHODS</w:t>
      </w:r>
    </w:p>
    <w:p w14:paraId="5400A492" w14:textId="77777777" w:rsidR="001A7BE3" w:rsidRPr="0081731A" w:rsidRDefault="001A7BE3" w:rsidP="001A7BE3">
      <w:pPr>
        <w:spacing w:line="480" w:lineRule="auto"/>
        <w:jc w:val="both"/>
        <w:rPr>
          <w:b/>
          <w:bCs/>
          <w:color w:val="000000" w:themeColor="text1"/>
          <w:lang w:val="en-US"/>
        </w:rPr>
      </w:pPr>
      <w:r w:rsidRPr="0081731A">
        <w:rPr>
          <w:b/>
          <w:bCs/>
          <w:color w:val="000000" w:themeColor="text1"/>
          <w:lang w:val="en-US"/>
        </w:rPr>
        <w:t>Data collected and sources</w:t>
      </w:r>
    </w:p>
    <w:p w14:paraId="37B644D7" w14:textId="27C839C7" w:rsidR="001A7BE3" w:rsidRPr="0081731A" w:rsidRDefault="001A7BE3" w:rsidP="001A7BE3">
      <w:pPr>
        <w:pStyle w:val="NormalWeb"/>
        <w:spacing w:before="0" w:beforeAutospacing="0" w:after="0" w:afterAutospacing="0" w:line="480" w:lineRule="auto"/>
        <w:jc w:val="both"/>
        <w:rPr>
          <w:rFonts w:ascii="Arial" w:hAnsi="Arial" w:cs="Arial"/>
          <w:b/>
          <w:color w:val="000000" w:themeColor="text1"/>
          <w:sz w:val="22"/>
          <w:szCs w:val="22"/>
          <w:lang w:val="en-US"/>
        </w:rPr>
      </w:pPr>
      <w:r w:rsidRPr="0081731A">
        <w:rPr>
          <w:rFonts w:ascii="Arial" w:hAnsi="Arial" w:cs="Arial"/>
          <w:color w:val="000000" w:themeColor="text1"/>
          <w:sz w:val="22"/>
          <w:szCs w:val="22"/>
          <w:lang w:val="en-US"/>
        </w:rPr>
        <w:t xml:space="preserve">The following data were collected for the study: patient identification number; patient’s age at hospital admission; sex; date and time of blood sampling; patient’s healthcare department; Gram-stain results; identification results of blood culture isolates; </w:t>
      </w:r>
      <w:r w:rsidR="00B21EF4" w:rsidRPr="0081731A">
        <w:rPr>
          <w:rFonts w:ascii="Arial" w:hAnsi="Arial" w:cs="Arial"/>
          <w:color w:val="000000" w:themeColor="text1"/>
          <w:sz w:val="22"/>
          <w:szCs w:val="22"/>
          <w:lang w:val="en-US"/>
        </w:rPr>
        <w:t xml:space="preserve">biochemical markers </w:t>
      </w:r>
      <w:r w:rsidR="006F43BA" w:rsidRPr="0081731A">
        <w:rPr>
          <w:rFonts w:ascii="Arial" w:hAnsi="Arial" w:cs="Arial"/>
          <w:color w:val="000000" w:themeColor="text1"/>
          <w:sz w:val="22"/>
          <w:szCs w:val="22"/>
          <w:lang w:val="en-US"/>
        </w:rPr>
        <w:t xml:space="preserve">at </w:t>
      </w:r>
      <w:r w:rsidR="00B1005B" w:rsidRPr="0081731A">
        <w:rPr>
          <w:rFonts w:ascii="Arial" w:hAnsi="Arial" w:cs="Arial"/>
          <w:color w:val="000000" w:themeColor="text1"/>
          <w:sz w:val="22"/>
          <w:szCs w:val="22"/>
          <w:lang w:val="en-US"/>
        </w:rPr>
        <w:t xml:space="preserve">hospital </w:t>
      </w:r>
      <w:r w:rsidR="006F43BA" w:rsidRPr="0081731A">
        <w:rPr>
          <w:rFonts w:ascii="Arial" w:hAnsi="Arial" w:cs="Arial"/>
          <w:color w:val="000000" w:themeColor="text1"/>
          <w:sz w:val="22"/>
          <w:szCs w:val="22"/>
          <w:lang w:val="en-US"/>
        </w:rPr>
        <w:t xml:space="preserve">admission </w:t>
      </w:r>
      <w:r w:rsidR="00B21EF4" w:rsidRPr="0081731A">
        <w:rPr>
          <w:rFonts w:ascii="Arial" w:hAnsi="Arial" w:cs="Arial"/>
          <w:color w:val="000000" w:themeColor="text1"/>
          <w:sz w:val="22"/>
          <w:szCs w:val="22"/>
          <w:lang w:val="en-US"/>
        </w:rPr>
        <w:t xml:space="preserve">including, </w:t>
      </w:r>
      <w:r w:rsidRPr="0081731A">
        <w:rPr>
          <w:rFonts w:ascii="Arial" w:hAnsi="Arial" w:cs="Arial"/>
          <w:color w:val="000000" w:themeColor="text1"/>
          <w:sz w:val="22"/>
          <w:szCs w:val="22"/>
          <w:lang w:val="en-US"/>
        </w:rPr>
        <w:t>procalcitonin (ng/mL)</w:t>
      </w:r>
      <w:r w:rsidR="00B21EF4" w:rsidRPr="0081731A">
        <w:rPr>
          <w:rFonts w:ascii="Arial" w:hAnsi="Arial" w:cs="Arial"/>
          <w:color w:val="000000" w:themeColor="text1"/>
          <w:sz w:val="22"/>
          <w:szCs w:val="22"/>
          <w:lang w:val="en-US"/>
        </w:rPr>
        <w:t xml:space="preserve">, cardiac troponin I (ng/mL), C-reactive protein (mg/L), and lactates (mmol/L); </w:t>
      </w:r>
      <w:r w:rsidRPr="0081731A">
        <w:rPr>
          <w:rFonts w:ascii="Arial" w:hAnsi="Arial" w:cs="Arial"/>
          <w:color w:val="000000" w:themeColor="text1"/>
          <w:sz w:val="22"/>
          <w:szCs w:val="22"/>
          <w:lang w:val="en-US"/>
        </w:rPr>
        <w:t>the occurrence of death; date of death; date of hospital admission and discharge; date of last known follow-up after hospital admission. For each patient, procalcitonin and microbiological data were systematically collected in the Nancy Biochemical Database and extracted for the study’s purposes using the GLIMS general laboratory information management system, version 8.11.6 (MIPS France S.a.r.l., Paris, France). Data regarding in-hospital mortality were obtained from the Department of Medical Informatics of the University Hospital of Nancy.</w:t>
      </w:r>
    </w:p>
    <w:p w14:paraId="667BB0BD" w14:textId="77777777" w:rsidR="001A7BE3" w:rsidRPr="0081731A" w:rsidRDefault="001A7BE3" w:rsidP="001A7BE3">
      <w:pPr>
        <w:pStyle w:val="NormalWeb"/>
        <w:spacing w:before="0" w:beforeAutospacing="0" w:after="0" w:afterAutospacing="0" w:line="480" w:lineRule="auto"/>
        <w:jc w:val="both"/>
        <w:rPr>
          <w:rFonts w:ascii="Arial" w:hAnsi="Arial" w:cs="Arial"/>
          <w:b/>
          <w:color w:val="000000" w:themeColor="text1"/>
          <w:sz w:val="22"/>
          <w:szCs w:val="22"/>
          <w:lang w:val="en-US"/>
        </w:rPr>
      </w:pPr>
    </w:p>
    <w:p w14:paraId="32382B30" w14:textId="77777777" w:rsidR="001A7BE3" w:rsidRPr="0081731A" w:rsidRDefault="001A7BE3" w:rsidP="001A7BE3">
      <w:pPr>
        <w:pStyle w:val="NormalWeb"/>
        <w:spacing w:before="0" w:beforeAutospacing="0" w:after="0" w:afterAutospacing="0" w:line="480" w:lineRule="auto"/>
        <w:jc w:val="both"/>
        <w:rPr>
          <w:rFonts w:ascii="Arial" w:hAnsi="Arial" w:cs="Arial"/>
          <w:b/>
          <w:color w:val="000000" w:themeColor="text1"/>
          <w:sz w:val="22"/>
          <w:szCs w:val="22"/>
          <w:lang w:val="en-US"/>
        </w:rPr>
      </w:pPr>
      <w:r w:rsidRPr="0081731A">
        <w:rPr>
          <w:rFonts w:ascii="Arial" w:hAnsi="Arial" w:cs="Arial"/>
          <w:b/>
          <w:color w:val="000000" w:themeColor="text1"/>
          <w:sz w:val="22"/>
          <w:szCs w:val="22"/>
          <w:lang w:val="en-US"/>
        </w:rPr>
        <w:t>Procalcitonin assay and blood culture</w:t>
      </w:r>
    </w:p>
    <w:p w14:paraId="2FDD92D3" w14:textId="77BF2380" w:rsidR="001A7BE3" w:rsidRPr="0081731A" w:rsidRDefault="001A7BE3" w:rsidP="001A7BE3">
      <w:pPr>
        <w:pStyle w:val="NormalWeb"/>
        <w:spacing w:before="0" w:beforeAutospacing="0" w:after="0" w:afterAutospacing="0" w:line="480" w:lineRule="auto"/>
        <w:jc w:val="both"/>
        <w:rPr>
          <w:rFonts w:ascii="Arial" w:hAnsi="Arial" w:cs="Arial"/>
          <w:color w:val="000000" w:themeColor="text1"/>
          <w:sz w:val="22"/>
          <w:szCs w:val="22"/>
          <w:lang w:val="en-US"/>
        </w:rPr>
      </w:pPr>
      <w:r w:rsidRPr="0081731A">
        <w:rPr>
          <w:rFonts w:ascii="Arial" w:hAnsi="Arial" w:cs="Arial"/>
          <w:color w:val="000000" w:themeColor="text1"/>
          <w:sz w:val="22"/>
          <w:szCs w:val="22"/>
          <w:lang w:val="en-US"/>
        </w:rPr>
        <w:t xml:space="preserve">As previously reported, plasma procalcitonin concentration was measured using an automated immunofluorescent assay in human plasma samples (Brahms PCT sensitive KRYPTOR kit for Brahms KRYPTOR, </w:t>
      </w:r>
      <w:proofErr w:type="spellStart"/>
      <w:r w:rsidRPr="0081731A">
        <w:rPr>
          <w:rFonts w:ascii="Arial" w:hAnsi="Arial" w:cs="Arial"/>
          <w:color w:val="000000" w:themeColor="text1"/>
          <w:sz w:val="22"/>
          <w:szCs w:val="22"/>
          <w:lang w:val="en-US"/>
        </w:rPr>
        <w:t>Hennigsdorf</w:t>
      </w:r>
      <w:proofErr w:type="spellEnd"/>
      <w:r w:rsidRPr="0081731A">
        <w:rPr>
          <w:rFonts w:ascii="Arial" w:hAnsi="Arial" w:cs="Arial"/>
          <w:color w:val="000000" w:themeColor="text1"/>
          <w:sz w:val="22"/>
          <w:szCs w:val="22"/>
          <w:lang w:val="en-US"/>
        </w:rPr>
        <w:t>, Germany) according to the supplier’s protocol. Blood culture bottles (</w:t>
      </w:r>
      <w:proofErr w:type="spellStart"/>
      <w:r w:rsidRPr="0081731A">
        <w:rPr>
          <w:rFonts w:ascii="Arial" w:hAnsi="Arial" w:cs="Arial"/>
          <w:color w:val="000000" w:themeColor="text1"/>
          <w:sz w:val="22"/>
          <w:szCs w:val="22"/>
          <w:lang w:val="en-US"/>
        </w:rPr>
        <w:t>Bactec</w:t>
      </w:r>
      <w:proofErr w:type="spellEnd"/>
      <w:r w:rsidRPr="0081731A">
        <w:rPr>
          <w:rFonts w:ascii="Arial" w:hAnsi="Arial" w:cs="Arial"/>
          <w:color w:val="000000" w:themeColor="text1"/>
          <w:sz w:val="22"/>
          <w:szCs w:val="22"/>
          <w:vertAlign w:val="superscript"/>
          <w:lang w:val="en-US"/>
        </w:rPr>
        <w:t>®</w:t>
      </w:r>
      <w:r w:rsidRPr="0081731A">
        <w:rPr>
          <w:rFonts w:ascii="Arial" w:hAnsi="Arial" w:cs="Arial"/>
          <w:color w:val="000000" w:themeColor="text1"/>
          <w:sz w:val="22"/>
          <w:szCs w:val="22"/>
          <w:lang w:val="en-US"/>
        </w:rPr>
        <w:t xml:space="preserve"> Plus Aerobic and </w:t>
      </w:r>
      <w:proofErr w:type="spellStart"/>
      <w:r w:rsidRPr="0081731A">
        <w:rPr>
          <w:rFonts w:ascii="Arial" w:hAnsi="Arial" w:cs="Arial"/>
          <w:color w:val="000000" w:themeColor="text1"/>
          <w:sz w:val="22"/>
          <w:szCs w:val="22"/>
          <w:lang w:val="en-US"/>
        </w:rPr>
        <w:t>Bactec</w:t>
      </w:r>
      <w:proofErr w:type="spellEnd"/>
      <w:r w:rsidRPr="0081731A">
        <w:rPr>
          <w:rFonts w:ascii="Arial" w:hAnsi="Arial" w:cs="Arial"/>
          <w:color w:val="000000" w:themeColor="text1"/>
          <w:sz w:val="22"/>
          <w:szCs w:val="22"/>
          <w:vertAlign w:val="superscript"/>
          <w:lang w:val="en-US"/>
        </w:rPr>
        <w:t>®</w:t>
      </w:r>
      <w:r w:rsidRPr="0081731A">
        <w:rPr>
          <w:rFonts w:ascii="Arial" w:hAnsi="Arial" w:cs="Arial"/>
          <w:color w:val="000000" w:themeColor="text1"/>
          <w:sz w:val="22"/>
          <w:szCs w:val="22"/>
          <w:lang w:val="en-US"/>
        </w:rPr>
        <w:t xml:space="preserve"> F Lytic Anaerobic, Becton Dickinson, Le Pont de Claix, France) were incubated for at least five days using the BD </w:t>
      </w:r>
      <w:proofErr w:type="spellStart"/>
      <w:r w:rsidRPr="0081731A">
        <w:rPr>
          <w:rFonts w:ascii="Arial" w:hAnsi="Arial" w:cs="Arial"/>
          <w:color w:val="000000" w:themeColor="text1"/>
          <w:sz w:val="22"/>
          <w:szCs w:val="22"/>
          <w:lang w:val="en-US"/>
        </w:rPr>
        <w:t>Bactec</w:t>
      </w:r>
      <w:proofErr w:type="spellEnd"/>
      <w:r w:rsidRPr="0081731A">
        <w:rPr>
          <w:rFonts w:ascii="Arial" w:hAnsi="Arial" w:cs="Arial"/>
          <w:color w:val="000000" w:themeColor="text1"/>
          <w:sz w:val="22"/>
          <w:szCs w:val="22"/>
          <w:vertAlign w:val="superscript"/>
          <w:lang w:val="en-US"/>
        </w:rPr>
        <w:t>™</w:t>
      </w:r>
      <w:r w:rsidRPr="0081731A">
        <w:rPr>
          <w:rFonts w:ascii="Arial" w:hAnsi="Arial" w:cs="Arial"/>
          <w:color w:val="000000" w:themeColor="text1"/>
          <w:sz w:val="22"/>
          <w:szCs w:val="22"/>
          <w:lang w:val="en-US"/>
        </w:rPr>
        <w:t xml:space="preserve"> 9240 blood culture system. If no bacterial growth was detected within the incubation period, blood culture was considered negative. Aliquots taken from each positive bottle were Gram-stained and </w:t>
      </w:r>
      <w:proofErr w:type="spellStart"/>
      <w:r w:rsidRPr="0081731A">
        <w:rPr>
          <w:rFonts w:ascii="Arial" w:hAnsi="Arial" w:cs="Arial"/>
          <w:color w:val="000000" w:themeColor="text1"/>
          <w:sz w:val="22"/>
          <w:szCs w:val="22"/>
          <w:lang w:val="en-US"/>
        </w:rPr>
        <w:t>subcultured</w:t>
      </w:r>
      <w:proofErr w:type="spellEnd"/>
      <w:r w:rsidRPr="0081731A">
        <w:rPr>
          <w:rFonts w:ascii="Arial" w:hAnsi="Arial" w:cs="Arial"/>
          <w:color w:val="000000" w:themeColor="text1"/>
          <w:sz w:val="22"/>
          <w:szCs w:val="22"/>
          <w:lang w:val="en-US"/>
        </w:rPr>
        <w:t xml:space="preserve"> on appropriate culture media for subsequent analysis. Identification of microorganisms was performed using phenotypic methods, i.e., conventional methods, the Vitek 2 system (bioMérieux, Marcy L’Étoile, France), and from July 2012, the Vitek MS system (bioMérieux), and16S rRNA gene sequencing, if necessary. </w:t>
      </w:r>
    </w:p>
    <w:p w14:paraId="5796ECA0" w14:textId="77777777" w:rsidR="001A7BE3" w:rsidRPr="0081731A" w:rsidRDefault="001A7BE3" w:rsidP="00FF4281">
      <w:pPr>
        <w:spacing w:line="480" w:lineRule="auto"/>
        <w:jc w:val="both"/>
        <w:rPr>
          <w:b/>
          <w:color w:val="000000" w:themeColor="text1"/>
          <w:lang w:val="en-US"/>
        </w:rPr>
      </w:pPr>
    </w:p>
    <w:p w14:paraId="75DBDE59" w14:textId="77777777" w:rsidR="001A7BE3" w:rsidRPr="0081731A" w:rsidRDefault="001A7BE3" w:rsidP="00FF4281">
      <w:pPr>
        <w:spacing w:line="480" w:lineRule="auto"/>
        <w:jc w:val="both"/>
        <w:rPr>
          <w:b/>
          <w:color w:val="000000" w:themeColor="text1"/>
          <w:lang w:val="en-US"/>
        </w:rPr>
      </w:pPr>
    </w:p>
    <w:p w14:paraId="2AA72E1E" w14:textId="695ED345" w:rsidR="001A7BE3" w:rsidRPr="0081731A" w:rsidRDefault="001A7BE3" w:rsidP="00FF4281">
      <w:pPr>
        <w:spacing w:line="480" w:lineRule="auto"/>
        <w:jc w:val="both"/>
        <w:rPr>
          <w:b/>
          <w:color w:val="000000" w:themeColor="text1"/>
          <w:lang w:val="en-US"/>
        </w:rPr>
        <w:sectPr w:rsidR="001A7BE3" w:rsidRPr="0081731A" w:rsidSect="00FF4281">
          <w:headerReference w:type="default" r:id="rId9"/>
          <w:type w:val="continuous"/>
          <w:pgSz w:w="11909" w:h="16834"/>
          <w:pgMar w:top="1440" w:right="1440" w:bottom="1440" w:left="1440" w:header="720" w:footer="720" w:gutter="0"/>
          <w:pgNumType w:start="1"/>
          <w:cols w:space="1701"/>
          <w:docGrid w:linePitch="360"/>
        </w:sectPr>
      </w:pPr>
    </w:p>
    <w:p w14:paraId="1CE2C552" w14:textId="1FF45EC1" w:rsidR="00473D98" w:rsidRPr="0081731A" w:rsidRDefault="00473D98" w:rsidP="00473D98">
      <w:pPr>
        <w:spacing w:line="360" w:lineRule="auto"/>
        <w:rPr>
          <w:b/>
          <w:color w:val="000000" w:themeColor="text1"/>
          <w:lang w:val="en-US"/>
        </w:rPr>
      </w:pPr>
      <w:r w:rsidRPr="0081731A">
        <w:rPr>
          <w:b/>
          <w:color w:val="000000" w:themeColor="text1"/>
          <w:lang w:val="en-US"/>
        </w:rPr>
        <w:lastRenderedPageBreak/>
        <w:t>SUPPLEMENTAL TABLES</w:t>
      </w:r>
    </w:p>
    <w:p w14:paraId="273404CB" w14:textId="77777777" w:rsidR="00CE4F9C" w:rsidRPr="0081731A" w:rsidRDefault="00CE4F9C" w:rsidP="00CE4F9C">
      <w:pPr>
        <w:spacing w:line="360" w:lineRule="auto"/>
        <w:rPr>
          <w:b/>
          <w:color w:val="000000" w:themeColor="text1"/>
          <w:lang w:val="en-US"/>
        </w:rPr>
      </w:pPr>
      <w:r w:rsidRPr="0081731A">
        <w:rPr>
          <w:b/>
          <w:color w:val="000000" w:themeColor="text1"/>
          <w:lang w:val="en-US"/>
        </w:rPr>
        <w:t>Supplemental Table S</w:t>
      </w:r>
      <w:r>
        <w:rPr>
          <w:b/>
          <w:color w:val="000000" w:themeColor="text1"/>
          <w:lang w:val="en-US"/>
        </w:rPr>
        <w:t>1</w:t>
      </w:r>
      <w:r w:rsidRPr="0081731A">
        <w:rPr>
          <w:b/>
          <w:color w:val="000000" w:themeColor="text1"/>
          <w:lang w:val="en-US"/>
        </w:rPr>
        <w:t xml:space="preserve">. </w:t>
      </w:r>
      <w:proofErr w:type="spellStart"/>
      <w:r w:rsidRPr="0081731A">
        <w:rPr>
          <w:b/>
          <w:color w:val="000000" w:themeColor="text1"/>
          <w:lang w:val="en-US"/>
        </w:rPr>
        <w:t>Probit</w:t>
      </w:r>
      <w:proofErr w:type="spellEnd"/>
      <w:r w:rsidRPr="0081731A">
        <w:rPr>
          <w:b/>
          <w:color w:val="000000" w:themeColor="text1"/>
          <w:lang w:val="en-US"/>
        </w:rPr>
        <w:t xml:space="preserve"> regression analysis for the pro</w:t>
      </w:r>
      <w:r w:rsidRPr="0081731A">
        <w:rPr>
          <w:rFonts w:eastAsia="Times New Roman"/>
          <w:b/>
          <w:color w:val="000000" w:themeColor="text1"/>
          <w:lang w:val="en-US"/>
        </w:rPr>
        <w:t>pensity score predicted by the logistic regression model as the dose variable and the risk of 50-day in-hospital mortality as the response variable.</w:t>
      </w:r>
    </w:p>
    <w:tbl>
      <w:tblPr>
        <w:tblStyle w:val="TableNormal"/>
        <w:tblW w:w="8127" w:type="dxa"/>
        <w:tblInd w:w="8" w:type="dxa"/>
        <w:tblBorders>
          <w:top w:val="single" w:sz="4" w:space="0" w:color="auto"/>
          <w:bottom w:val="single" w:sz="4" w:space="0" w:color="auto"/>
          <w:insideH w:val="single" w:sz="4" w:space="0" w:color="auto"/>
        </w:tblBorders>
        <w:tblLook w:val="04A0" w:firstRow="1" w:lastRow="0" w:firstColumn="1" w:lastColumn="0" w:noHBand="0" w:noVBand="1"/>
      </w:tblPr>
      <w:tblGrid>
        <w:gridCol w:w="1653"/>
        <w:gridCol w:w="2686"/>
        <w:gridCol w:w="1552"/>
        <w:gridCol w:w="2236"/>
      </w:tblGrid>
      <w:tr w:rsidR="00CE4F9C" w:rsidRPr="0081731A" w14:paraId="6E9123BF" w14:textId="77777777" w:rsidTr="00444B45">
        <w:trPr>
          <w:trHeight w:val="437"/>
        </w:trPr>
        <w:tc>
          <w:tcPr>
            <w:tcW w:w="0" w:type="auto"/>
            <w:shd w:val="clear" w:color="auto" w:fill="F2F2F2" w:themeFill="background1" w:themeFillShade="F2"/>
            <w:vAlign w:val="center"/>
            <w:hideMark/>
          </w:tcPr>
          <w:p w14:paraId="11A89F10" w14:textId="77777777" w:rsidR="00CE4F9C" w:rsidRPr="0081731A" w:rsidRDefault="00CE4F9C" w:rsidP="00444B45">
            <w:pPr>
              <w:pStyle w:val="NormalWeb"/>
              <w:jc w:val="center"/>
              <w:rPr>
                <w:rFonts w:ascii="Arial" w:hAnsi="Arial" w:cs="Arial"/>
                <w:b/>
                <w:bCs/>
                <w:color w:val="000000" w:themeColor="text1"/>
                <w:sz w:val="22"/>
                <w:szCs w:val="22"/>
                <w:lang w:val="en-US"/>
              </w:rPr>
            </w:pPr>
            <w:r w:rsidRPr="0081731A">
              <w:rPr>
                <w:rFonts w:ascii="Arial" w:hAnsi="Arial" w:cs="Arial"/>
                <w:b/>
                <w:bCs/>
                <w:color w:val="000000" w:themeColor="text1"/>
                <w:sz w:val="22"/>
                <w:szCs w:val="22"/>
                <w:lang w:val="en-US"/>
              </w:rPr>
              <w:t>Probability</w:t>
            </w:r>
          </w:p>
        </w:tc>
        <w:tc>
          <w:tcPr>
            <w:tcW w:w="0" w:type="auto"/>
            <w:shd w:val="clear" w:color="auto" w:fill="F2F2F2" w:themeFill="background1" w:themeFillShade="F2"/>
            <w:vAlign w:val="center"/>
            <w:hideMark/>
          </w:tcPr>
          <w:p w14:paraId="0CEAEEF3" w14:textId="77777777" w:rsidR="00CE4F9C" w:rsidRPr="0081731A" w:rsidRDefault="00CE4F9C" w:rsidP="00444B45">
            <w:pPr>
              <w:pStyle w:val="NormalWeb"/>
              <w:jc w:val="center"/>
              <w:rPr>
                <w:rFonts w:ascii="Arial" w:hAnsi="Arial" w:cs="Arial"/>
                <w:b/>
                <w:bCs/>
                <w:color w:val="000000" w:themeColor="text1"/>
                <w:sz w:val="22"/>
                <w:szCs w:val="22"/>
                <w:lang w:val="en-US"/>
              </w:rPr>
            </w:pPr>
            <w:r w:rsidRPr="0081731A">
              <w:rPr>
                <w:rFonts w:ascii="Arial" w:hAnsi="Arial" w:cs="Arial"/>
                <w:b/>
                <w:bCs/>
                <w:color w:val="000000" w:themeColor="text1"/>
                <w:sz w:val="22"/>
                <w:szCs w:val="22"/>
                <w:lang w:val="en-US"/>
              </w:rPr>
              <w:t xml:space="preserve"> Propensity score</w:t>
            </w:r>
          </w:p>
        </w:tc>
        <w:tc>
          <w:tcPr>
            <w:tcW w:w="0" w:type="auto"/>
            <w:gridSpan w:val="2"/>
            <w:shd w:val="clear" w:color="auto" w:fill="F2F2F2" w:themeFill="background1" w:themeFillShade="F2"/>
            <w:vAlign w:val="center"/>
            <w:hideMark/>
          </w:tcPr>
          <w:p w14:paraId="2BDD945B" w14:textId="77777777" w:rsidR="00CE4F9C" w:rsidRPr="0081731A" w:rsidRDefault="00CE4F9C" w:rsidP="00444B45">
            <w:pPr>
              <w:pStyle w:val="NormalWeb"/>
              <w:jc w:val="center"/>
              <w:rPr>
                <w:rFonts w:ascii="Arial" w:hAnsi="Arial" w:cs="Arial"/>
                <w:b/>
                <w:bCs/>
                <w:color w:val="000000" w:themeColor="text1"/>
                <w:sz w:val="22"/>
                <w:szCs w:val="22"/>
                <w:lang w:val="en-US"/>
              </w:rPr>
            </w:pPr>
            <w:r w:rsidRPr="0081731A">
              <w:rPr>
                <w:rFonts w:ascii="Arial" w:hAnsi="Arial" w:cs="Arial"/>
                <w:b/>
                <w:bCs/>
                <w:color w:val="000000" w:themeColor="text1"/>
                <w:sz w:val="22"/>
                <w:szCs w:val="22"/>
                <w:lang w:val="en-US"/>
              </w:rPr>
              <w:t xml:space="preserve"> 95% Confidence interval</w:t>
            </w:r>
          </w:p>
        </w:tc>
      </w:tr>
      <w:tr w:rsidR="00CE4F9C" w:rsidRPr="0081731A" w14:paraId="67BA9788" w14:textId="77777777" w:rsidTr="00444B45">
        <w:trPr>
          <w:trHeight w:val="437"/>
        </w:trPr>
        <w:tc>
          <w:tcPr>
            <w:tcW w:w="0" w:type="auto"/>
            <w:vAlign w:val="center"/>
            <w:hideMark/>
          </w:tcPr>
          <w:p w14:paraId="51155B89" w14:textId="77777777" w:rsidR="00CE4F9C" w:rsidRPr="0081731A" w:rsidRDefault="00CE4F9C" w:rsidP="00444B45">
            <w:pPr>
              <w:jc w:val="center"/>
              <w:rPr>
                <w:color w:val="000000" w:themeColor="text1"/>
                <w:lang w:val="en-US"/>
              </w:rPr>
            </w:pPr>
            <w:r w:rsidRPr="0081731A">
              <w:rPr>
                <w:rStyle w:val="result"/>
                <w:color w:val="000000" w:themeColor="text1"/>
                <w:lang w:val="en-US"/>
              </w:rPr>
              <w:t>0.010</w:t>
            </w:r>
          </w:p>
        </w:tc>
        <w:tc>
          <w:tcPr>
            <w:tcW w:w="0" w:type="auto"/>
            <w:vAlign w:val="center"/>
            <w:hideMark/>
          </w:tcPr>
          <w:p w14:paraId="3B656811" w14:textId="77777777" w:rsidR="00CE4F9C" w:rsidRPr="0081731A" w:rsidRDefault="00CE4F9C" w:rsidP="00444B45">
            <w:pPr>
              <w:jc w:val="center"/>
              <w:rPr>
                <w:color w:val="000000" w:themeColor="text1"/>
                <w:lang w:val="en-US"/>
              </w:rPr>
            </w:pPr>
            <w:r w:rsidRPr="0081731A">
              <w:rPr>
                <w:color w:val="000000" w:themeColor="text1"/>
                <w:lang w:val="en-US"/>
              </w:rPr>
              <w:t>-0.18648</w:t>
            </w:r>
          </w:p>
        </w:tc>
        <w:tc>
          <w:tcPr>
            <w:tcW w:w="0" w:type="auto"/>
            <w:vAlign w:val="center"/>
            <w:hideMark/>
          </w:tcPr>
          <w:p w14:paraId="3C563116" w14:textId="77777777" w:rsidR="00CE4F9C" w:rsidRPr="0081731A" w:rsidRDefault="00CE4F9C" w:rsidP="00444B45">
            <w:pPr>
              <w:jc w:val="center"/>
              <w:rPr>
                <w:color w:val="000000" w:themeColor="text1"/>
                <w:lang w:val="en-US"/>
              </w:rPr>
            </w:pPr>
            <w:r w:rsidRPr="0081731A">
              <w:rPr>
                <w:color w:val="000000" w:themeColor="text1"/>
                <w:lang w:val="en-US"/>
              </w:rPr>
              <w:t>-0.39612</w:t>
            </w:r>
          </w:p>
        </w:tc>
        <w:tc>
          <w:tcPr>
            <w:tcW w:w="0" w:type="auto"/>
            <w:vAlign w:val="center"/>
            <w:hideMark/>
          </w:tcPr>
          <w:p w14:paraId="51A5FBD2" w14:textId="77777777" w:rsidR="00CE4F9C" w:rsidRPr="0081731A" w:rsidRDefault="00CE4F9C" w:rsidP="00444B45">
            <w:pPr>
              <w:jc w:val="center"/>
              <w:rPr>
                <w:color w:val="000000" w:themeColor="text1"/>
                <w:lang w:val="en-US"/>
              </w:rPr>
            </w:pPr>
            <w:r w:rsidRPr="0081731A">
              <w:rPr>
                <w:color w:val="000000" w:themeColor="text1"/>
                <w:lang w:val="en-US"/>
              </w:rPr>
              <w:t>-0.077764</w:t>
            </w:r>
          </w:p>
        </w:tc>
      </w:tr>
      <w:tr w:rsidR="00CE4F9C" w:rsidRPr="0081731A" w14:paraId="10B7E196" w14:textId="77777777" w:rsidTr="00444B45">
        <w:trPr>
          <w:trHeight w:val="437"/>
        </w:trPr>
        <w:tc>
          <w:tcPr>
            <w:tcW w:w="0" w:type="auto"/>
            <w:vAlign w:val="center"/>
            <w:hideMark/>
          </w:tcPr>
          <w:p w14:paraId="7C5419FD" w14:textId="77777777" w:rsidR="00CE4F9C" w:rsidRPr="0081731A" w:rsidRDefault="00CE4F9C" w:rsidP="00444B45">
            <w:pPr>
              <w:jc w:val="center"/>
              <w:rPr>
                <w:color w:val="000000" w:themeColor="text1"/>
                <w:lang w:val="en-US"/>
              </w:rPr>
            </w:pPr>
            <w:r w:rsidRPr="0081731A">
              <w:rPr>
                <w:rStyle w:val="result"/>
                <w:color w:val="000000" w:themeColor="text1"/>
                <w:lang w:val="en-US"/>
              </w:rPr>
              <w:t>0.020</w:t>
            </w:r>
          </w:p>
        </w:tc>
        <w:tc>
          <w:tcPr>
            <w:tcW w:w="0" w:type="auto"/>
            <w:vAlign w:val="center"/>
            <w:hideMark/>
          </w:tcPr>
          <w:p w14:paraId="4175FA18" w14:textId="77777777" w:rsidR="00CE4F9C" w:rsidRPr="0081731A" w:rsidRDefault="00CE4F9C" w:rsidP="00444B45">
            <w:pPr>
              <w:jc w:val="center"/>
              <w:rPr>
                <w:color w:val="000000" w:themeColor="text1"/>
                <w:lang w:val="en-US"/>
              </w:rPr>
            </w:pPr>
            <w:r w:rsidRPr="0081731A">
              <w:rPr>
                <w:color w:val="000000" w:themeColor="text1"/>
                <w:lang w:val="en-US"/>
              </w:rPr>
              <w:t>-0.11143</w:t>
            </w:r>
          </w:p>
        </w:tc>
        <w:tc>
          <w:tcPr>
            <w:tcW w:w="0" w:type="auto"/>
            <w:vAlign w:val="center"/>
            <w:hideMark/>
          </w:tcPr>
          <w:p w14:paraId="660835DF" w14:textId="77777777" w:rsidR="00CE4F9C" w:rsidRPr="0081731A" w:rsidRDefault="00CE4F9C" w:rsidP="00444B45">
            <w:pPr>
              <w:jc w:val="center"/>
              <w:rPr>
                <w:color w:val="000000" w:themeColor="text1"/>
                <w:lang w:val="en-US"/>
              </w:rPr>
            </w:pPr>
            <w:r w:rsidRPr="0081731A">
              <w:rPr>
                <w:color w:val="000000" w:themeColor="text1"/>
                <w:lang w:val="en-US"/>
              </w:rPr>
              <w:t>-0.28544</w:t>
            </w:r>
          </w:p>
        </w:tc>
        <w:tc>
          <w:tcPr>
            <w:tcW w:w="0" w:type="auto"/>
            <w:vAlign w:val="center"/>
            <w:hideMark/>
          </w:tcPr>
          <w:p w14:paraId="64078CF8" w14:textId="77777777" w:rsidR="00CE4F9C" w:rsidRPr="0081731A" w:rsidRDefault="00CE4F9C" w:rsidP="00444B45">
            <w:pPr>
              <w:jc w:val="center"/>
              <w:rPr>
                <w:color w:val="000000" w:themeColor="text1"/>
                <w:lang w:val="en-US"/>
              </w:rPr>
            </w:pPr>
            <w:r w:rsidRPr="0081731A">
              <w:rPr>
                <w:color w:val="000000" w:themeColor="text1"/>
                <w:lang w:val="en-US"/>
              </w:rPr>
              <w:t>-0.020034</w:t>
            </w:r>
          </w:p>
        </w:tc>
      </w:tr>
      <w:tr w:rsidR="00CE4F9C" w:rsidRPr="0081731A" w14:paraId="6A8ED2F8" w14:textId="77777777" w:rsidTr="00444B45">
        <w:trPr>
          <w:trHeight w:val="437"/>
        </w:trPr>
        <w:tc>
          <w:tcPr>
            <w:tcW w:w="0" w:type="auto"/>
            <w:vAlign w:val="center"/>
            <w:hideMark/>
          </w:tcPr>
          <w:p w14:paraId="7955E2A6" w14:textId="77777777" w:rsidR="00CE4F9C" w:rsidRPr="0081731A" w:rsidRDefault="00CE4F9C" w:rsidP="00444B45">
            <w:pPr>
              <w:jc w:val="center"/>
              <w:rPr>
                <w:color w:val="000000" w:themeColor="text1"/>
                <w:lang w:val="en-US"/>
              </w:rPr>
            </w:pPr>
            <w:r w:rsidRPr="0081731A">
              <w:rPr>
                <w:rStyle w:val="result"/>
                <w:color w:val="000000" w:themeColor="text1"/>
                <w:lang w:val="en-US"/>
              </w:rPr>
              <w:t>0.025</w:t>
            </w:r>
          </w:p>
        </w:tc>
        <w:tc>
          <w:tcPr>
            <w:tcW w:w="0" w:type="auto"/>
            <w:vAlign w:val="center"/>
            <w:hideMark/>
          </w:tcPr>
          <w:p w14:paraId="6EE4EC1E" w14:textId="77777777" w:rsidR="00CE4F9C" w:rsidRPr="0081731A" w:rsidRDefault="00CE4F9C" w:rsidP="00444B45">
            <w:pPr>
              <w:jc w:val="center"/>
              <w:rPr>
                <w:color w:val="000000" w:themeColor="text1"/>
                <w:lang w:val="en-US"/>
              </w:rPr>
            </w:pPr>
            <w:r w:rsidRPr="0081731A">
              <w:rPr>
                <w:color w:val="000000" w:themeColor="text1"/>
                <w:lang w:val="en-US"/>
              </w:rPr>
              <w:t>-0.085605</w:t>
            </w:r>
          </w:p>
        </w:tc>
        <w:tc>
          <w:tcPr>
            <w:tcW w:w="0" w:type="auto"/>
            <w:vAlign w:val="center"/>
            <w:hideMark/>
          </w:tcPr>
          <w:p w14:paraId="5F4337CD" w14:textId="77777777" w:rsidR="00CE4F9C" w:rsidRPr="0081731A" w:rsidRDefault="00CE4F9C" w:rsidP="00444B45">
            <w:pPr>
              <w:jc w:val="center"/>
              <w:rPr>
                <w:color w:val="000000" w:themeColor="text1"/>
                <w:lang w:val="en-US"/>
              </w:rPr>
            </w:pPr>
            <w:r w:rsidRPr="0081731A">
              <w:rPr>
                <w:color w:val="000000" w:themeColor="text1"/>
                <w:lang w:val="en-US"/>
              </w:rPr>
              <w:t>-0.24749</w:t>
            </w:r>
          </w:p>
        </w:tc>
        <w:tc>
          <w:tcPr>
            <w:tcW w:w="0" w:type="auto"/>
            <w:vAlign w:val="center"/>
            <w:hideMark/>
          </w:tcPr>
          <w:p w14:paraId="30C0ABE2" w14:textId="77777777" w:rsidR="00CE4F9C" w:rsidRPr="0081731A" w:rsidRDefault="00CE4F9C" w:rsidP="00444B45">
            <w:pPr>
              <w:jc w:val="center"/>
              <w:rPr>
                <w:color w:val="000000" w:themeColor="text1"/>
                <w:lang w:val="en-US"/>
              </w:rPr>
            </w:pPr>
            <w:r w:rsidRPr="0081731A">
              <w:rPr>
                <w:color w:val="000000" w:themeColor="text1"/>
                <w:lang w:val="en-US"/>
              </w:rPr>
              <w:t>-0.000041033</w:t>
            </w:r>
          </w:p>
        </w:tc>
      </w:tr>
      <w:tr w:rsidR="00CE4F9C" w:rsidRPr="0081731A" w14:paraId="35141414" w14:textId="77777777" w:rsidTr="00444B45">
        <w:trPr>
          <w:trHeight w:val="437"/>
        </w:trPr>
        <w:tc>
          <w:tcPr>
            <w:tcW w:w="0" w:type="auto"/>
            <w:vAlign w:val="center"/>
            <w:hideMark/>
          </w:tcPr>
          <w:p w14:paraId="04405415" w14:textId="77777777" w:rsidR="00CE4F9C" w:rsidRPr="0081731A" w:rsidRDefault="00CE4F9C" w:rsidP="00444B45">
            <w:pPr>
              <w:jc w:val="center"/>
              <w:rPr>
                <w:color w:val="000000" w:themeColor="text1"/>
                <w:lang w:val="en-US"/>
              </w:rPr>
            </w:pPr>
            <w:r w:rsidRPr="0081731A">
              <w:rPr>
                <w:rStyle w:val="result"/>
                <w:color w:val="000000" w:themeColor="text1"/>
                <w:lang w:val="en-US"/>
              </w:rPr>
              <w:t>0.05</w:t>
            </w:r>
          </w:p>
        </w:tc>
        <w:tc>
          <w:tcPr>
            <w:tcW w:w="0" w:type="auto"/>
            <w:vAlign w:val="center"/>
            <w:hideMark/>
          </w:tcPr>
          <w:p w14:paraId="32E650E4" w14:textId="77777777" w:rsidR="00CE4F9C" w:rsidRPr="0081731A" w:rsidRDefault="00CE4F9C" w:rsidP="00444B45">
            <w:pPr>
              <w:jc w:val="center"/>
              <w:rPr>
                <w:color w:val="000000" w:themeColor="text1"/>
                <w:lang w:val="en-US"/>
              </w:rPr>
            </w:pPr>
            <w:r w:rsidRPr="0081731A">
              <w:rPr>
                <w:color w:val="000000" w:themeColor="text1"/>
                <w:lang w:val="en-US"/>
              </w:rPr>
              <w:t>0.0011503</w:t>
            </w:r>
          </w:p>
        </w:tc>
        <w:tc>
          <w:tcPr>
            <w:tcW w:w="0" w:type="auto"/>
            <w:vAlign w:val="center"/>
            <w:hideMark/>
          </w:tcPr>
          <w:p w14:paraId="48BA1B8F" w14:textId="77777777" w:rsidR="00CE4F9C" w:rsidRPr="0081731A" w:rsidRDefault="00CE4F9C" w:rsidP="00444B45">
            <w:pPr>
              <w:jc w:val="center"/>
              <w:rPr>
                <w:color w:val="000000" w:themeColor="text1"/>
                <w:lang w:val="en-US"/>
              </w:rPr>
            </w:pPr>
            <w:r w:rsidRPr="0081731A">
              <w:rPr>
                <w:color w:val="000000" w:themeColor="text1"/>
                <w:lang w:val="en-US"/>
              </w:rPr>
              <w:t>-0.12081</w:t>
            </w:r>
          </w:p>
        </w:tc>
        <w:tc>
          <w:tcPr>
            <w:tcW w:w="0" w:type="auto"/>
            <w:vAlign w:val="center"/>
            <w:hideMark/>
          </w:tcPr>
          <w:p w14:paraId="26C029E6" w14:textId="77777777" w:rsidR="00CE4F9C" w:rsidRPr="0081731A" w:rsidRDefault="00CE4F9C" w:rsidP="00444B45">
            <w:pPr>
              <w:jc w:val="center"/>
              <w:rPr>
                <w:color w:val="000000" w:themeColor="text1"/>
                <w:lang w:val="en-US"/>
              </w:rPr>
            </w:pPr>
            <w:r w:rsidRPr="0081731A">
              <w:rPr>
                <w:color w:val="000000" w:themeColor="text1"/>
                <w:lang w:val="en-US"/>
              </w:rPr>
              <w:t>0.067963</w:t>
            </w:r>
          </w:p>
        </w:tc>
      </w:tr>
      <w:tr w:rsidR="00CE4F9C" w:rsidRPr="0081731A" w14:paraId="6FB6C95B" w14:textId="77777777" w:rsidTr="00444B45">
        <w:trPr>
          <w:trHeight w:val="437"/>
        </w:trPr>
        <w:tc>
          <w:tcPr>
            <w:tcW w:w="0" w:type="auto"/>
            <w:vAlign w:val="center"/>
            <w:hideMark/>
          </w:tcPr>
          <w:p w14:paraId="5E530D98" w14:textId="77777777" w:rsidR="00CE4F9C" w:rsidRPr="0081731A" w:rsidRDefault="00CE4F9C" w:rsidP="00444B45">
            <w:pPr>
              <w:jc w:val="center"/>
              <w:rPr>
                <w:color w:val="000000" w:themeColor="text1"/>
                <w:lang w:val="en-US"/>
              </w:rPr>
            </w:pPr>
            <w:r w:rsidRPr="0081731A">
              <w:rPr>
                <w:rStyle w:val="result"/>
                <w:color w:val="000000" w:themeColor="text1"/>
                <w:lang w:val="en-US"/>
              </w:rPr>
              <w:t>0.10</w:t>
            </w:r>
          </w:p>
        </w:tc>
        <w:tc>
          <w:tcPr>
            <w:tcW w:w="0" w:type="auto"/>
            <w:vAlign w:val="center"/>
            <w:hideMark/>
          </w:tcPr>
          <w:p w14:paraId="333D6141" w14:textId="77777777" w:rsidR="00CE4F9C" w:rsidRPr="0081731A" w:rsidRDefault="00CE4F9C" w:rsidP="00444B45">
            <w:pPr>
              <w:jc w:val="center"/>
              <w:rPr>
                <w:color w:val="000000" w:themeColor="text1"/>
                <w:lang w:val="en-US"/>
              </w:rPr>
            </w:pPr>
            <w:r w:rsidRPr="0081731A">
              <w:rPr>
                <w:rStyle w:val="result"/>
                <w:color w:val="000000" w:themeColor="text1"/>
                <w:lang w:val="en-US"/>
              </w:rPr>
              <w:t>0.10117</w:t>
            </w:r>
          </w:p>
        </w:tc>
        <w:tc>
          <w:tcPr>
            <w:tcW w:w="0" w:type="auto"/>
            <w:vAlign w:val="center"/>
            <w:hideMark/>
          </w:tcPr>
          <w:p w14:paraId="54C8B6B4" w14:textId="77777777" w:rsidR="00CE4F9C" w:rsidRPr="0081731A" w:rsidRDefault="00CE4F9C" w:rsidP="00444B45">
            <w:pPr>
              <w:jc w:val="center"/>
              <w:rPr>
                <w:color w:val="000000" w:themeColor="text1"/>
                <w:lang w:val="en-US"/>
              </w:rPr>
            </w:pPr>
            <w:r w:rsidRPr="0081731A">
              <w:rPr>
                <w:rStyle w:val="result"/>
                <w:color w:val="000000" w:themeColor="text1"/>
                <w:lang w:val="en-US"/>
              </w:rPr>
              <w:t>0.021855</w:t>
            </w:r>
          </w:p>
        </w:tc>
        <w:tc>
          <w:tcPr>
            <w:tcW w:w="0" w:type="auto"/>
            <w:vAlign w:val="center"/>
            <w:hideMark/>
          </w:tcPr>
          <w:p w14:paraId="33160B28" w14:textId="77777777" w:rsidR="00CE4F9C" w:rsidRPr="0081731A" w:rsidRDefault="00CE4F9C" w:rsidP="00444B45">
            <w:pPr>
              <w:jc w:val="center"/>
              <w:rPr>
                <w:color w:val="000000" w:themeColor="text1"/>
                <w:lang w:val="en-US"/>
              </w:rPr>
            </w:pPr>
            <w:r w:rsidRPr="0081731A">
              <w:rPr>
                <w:rStyle w:val="result"/>
                <w:color w:val="000000" w:themeColor="text1"/>
                <w:lang w:val="en-US"/>
              </w:rPr>
              <w:t>0.14975</w:t>
            </w:r>
          </w:p>
        </w:tc>
      </w:tr>
      <w:tr w:rsidR="00CE4F9C" w:rsidRPr="0081731A" w14:paraId="31F68CBA" w14:textId="77777777" w:rsidTr="00444B45">
        <w:trPr>
          <w:trHeight w:val="437"/>
        </w:trPr>
        <w:tc>
          <w:tcPr>
            <w:tcW w:w="0" w:type="auto"/>
            <w:vAlign w:val="center"/>
            <w:hideMark/>
          </w:tcPr>
          <w:p w14:paraId="5257A15E" w14:textId="77777777" w:rsidR="00CE4F9C" w:rsidRPr="0081731A" w:rsidRDefault="00CE4F9C" w:rsidP="00444B45">
            <w:pPr>
              <w:jc w:val="center"/>
              <w:rPr>
                <w:color w:val="000000" w:themeColor="text1"/>
                <w:lang w:val="en-US"/>
              </w:rPr>
            </w:pPr>
            <w:r w:rsidRPr="0081731A">
              <w:rPr>
                <w:rStyle w:val="result"/>
                <w:color w:val="000000" w:themeColor="text1"/>
                <w:lang w:val="en-US"/>
              </w:rPr>
              <w:t>0.20</w:t>
            </w:r>
          </w:p>
        </w:tc>
        <w:tc>
          <w:tcPr>
            <w:tcW w:w="0" w:type="auto"/>
            <w:vAlign w:val="center"/>
            <w:hideMark/>
          </w:tcPr>
          <w:p w14:paraId="06D66FFD" w14:textId="77777777" w:rsidR="00CE4F9C" w:rsidRPr="0081731A" w:rsidRDefault="00CE4F9C" w:rsidP="00444B45">
            <w:pPr>
              <w:jc w:val="center"/>
              <w:rPr>
                <w:color w:val="000000" w:themeColor="text1"/>
                <w:lang w:val="en-US"/>
              </w:rPr>
            </w:pPr>
            <w:r w:rsidRPr="0081731A">
              <w:rPr>
                <w:rStyle w:val="result"/>
                <w:color w:val="000000" w:themeColor="text1"/>
                <w:lang w:val="en-US"/>
              </w:rPr>
              <w:t>0.22229</w:t>
            </w:r>
          </w:p>
        </w:tc>
        <w:tc>
          <w:tcPr>
            <w:tcW w:w="0" w:type="auto"/>
            <w:vAlign w:val="center"/>
            <w:hideMark/>
          </w:tcPr>
          <w:p w14:paraId="6B92F268" w14:textId="77777777" w:rsidR="00CE4F9C" w:rsidRPr="0081731A" w:rsidRDefault="00CE4F9C" w:rsidP="00444B45">
            <w:pPr>
              <w:jc w:val="center"/>
              <w:rPr>
                <w:color w:val="000000" w:themeColor="text1"/>
                <w:lang w:val="en-US"/>
              </w:rPr>
            </w:pPr>
            <w:r w:rsidRPr="0081731A">
              <w:rPr>
                <w:rStyle w:val="result"/>
                <w:color w:val="000000" w:themeColor="text1"/>
                <w:lang w:val="en-US"/>
              </w:rPr>
              <w:t>0.17789</w:t>
            </w:r>
          </w:p>
        </w:tc>
        <w:tc>
          <w:tcPr>
            <w:tcW w:w="0" w:type="auto"/>
            <w:vAlign w:val="center"/>
            <w:hideMark/>
          </w:tcPr>
          <w:p w14:paraId="7F6A7424" w14:textId="77777777" w:rsidR="00CE4F9C" w:rsidRPr="0081731A" w:rsidRDefault="00CE4F9C" w:rsidP="00444B45">
            <w:pPr>
              <w:jc w:val="center"/>
              <w:rPr>
                <w:color w:val="000000" w:themeColor="text1"/>
                <w:lang w:val="en-US"/>
              </w:rPr>
            </w:pPr>
            <w:r w:rsidRPr="0081731A">
              <w:rPr>
                <w:rStyle w:val="result"/>
                <w:color w:val="000000" w:themeColor="text1"/>
                <w:lang w:val="en-US"/>
              </w:rPr>
              <w:t>0.26552</w:t>
            </w:r>
          </w:p>
        </w:tc>
      </w:tr>
      <w:tr w:rsidR="00CE4F9C" w:rsidRPr="0081731A" w14:paraId="4B5AC9E0" w14:textId="77777777" w:rsidTr="00444B45">
        <w:trPr>
          <w:trHeight w:val="437"/>
        </w:trPr>
        <w:tc>
          <w:tcPr>
            <w:tcW w:w="0" w:type="auto"/>
            <w:vAlign w:val="center"/>
            <w:hideMark/>
          </w:tcPr>
          <w:p w14:paraId="5A819AF4" w14:textId="77777777" w:rsidR="00CE4F9C" w:rsidRPr="0081731A" w:rsidRDefault="00CE4F9C" w:rsidP="00444B45">
            <w:pPr>
              <w:jc w:val="center"/>
              <w:rPr>
                <w:color w:val="000000" w:themeColor="text1"/>
                <w:lang w:val="en-US"/>
              </w:rPr>
            </w:pPr>
            <w:r w:rsidRPr="0081731A">
              <w:rPr>
                <w:rStyle w:val="result"/>
                <w:color w:val="000000" w:themeColor="text1"/>
                <w:lang w:val="en-US"/>
              </w:rPr>
              <w:t>0.25</w:t>
            </w:r>
          </w:p>
        </w:tc>
        <w:tc>
          <w:tcPr>
            <w:tcW w:w="0" w:type="auto"/>
            <w:vAlign w:val="center"/>
            <w:hideMark/>
          </w:tcPr>
          <w:p w14:paraId="3922653F" w14:textId="77777777" w:rsidR="00CE4F9C" w:rsidRPr="0081731A" w:rsidRDefault="00CE4F9C" w:rsidP="00444B45">
            <w:pPr>
              <w:jc w:val="center"/>
              <w:rPr>
                <w:color w:val="000000" w:themeColor="text1"/>
                <w:lang w:val="en-US"/>
              </w:rPr>
            </w:pPr>
            <w:r w:rsidRPr="0081731A">
              <w:rPr>
                <w:rStyle w:val="result"/>
                <w:color w:val="000000" w:themeColor="text1"/>
                <w:lang w:val="en-US"/>
              </w:rPr>
              <w:t>0.26831</w:t>
            </w:r>
          </w:p>
        </w:tc>
        <w:tc>
          <w:tcPr>
            <w:tcW w:w="0" w:type="auto"/>
            <w:vAlign w:val="center"/>
            <w:hideMark/>
          </w:tcPr>
          <w:p w14:paraId="7792FD39" w14:textId="77777777" w:rsidR="00CE4F9C" w:rsidRPr="0081731A" w:rsidRDefault="00CE4F9C" w:rsidP="00444B45">
            <w:pPr>
              <w:jc w:val="center"/>
              <w:rPr>
                <w:color w:val="000000" w:themeColor="text1"/>
                <w:lang w:val="en-US"/>
              </w:rPr>
            </w:pPr>
            <w:r w:rsidRPr="0081731A">
              <w:rPr>
                <w:rStyle w:val="result"/>
                <w:color w:val="000000" w:themeColor="text1"/>
                <w:lang w:val="en-US"/>
              </w:rPr>
              <w:t>0.22698</w:t>
            </w:r>
          </w:p>
        </w:tc>
        <w:tc>
          <w:tcPr>
            <w:tcW w:w="0" w:type="auto"/>
            <w:vAlign w:val="center"/>
            <w:hideMark/>
          </w:tcPr>
          <w:p w14:paraId="5D095DA7" w14:textId="77777777" w:rsidR="00CE4F9C" w:rsidRPr="0081731A" w:rsidRDefault="00CE4F9C" w:rsidP="00444B45">
            <w:pPr>
              <w:jc w:val="center"/>
              <w:rPr>
                <w:color w:val="000000" w:themeColor="text1"/>
                <w:lang w:val="en-US"/>
              </w:rPr>
            </w:pPr>
            <w:r w:rsidRPr="0081731A">
              <w:rPr>
                <w:rStyle w:val="result"/>
                <w:color w:val="000000" w:themeColor="text1"/>
                <w:lang w:val="en-US"/>
              </w:rPr>
              <w:t>0.31968</w:t>
            </w:r>
          </w:p>
        </w:tc>
      </w:tr>
      <w:tr w:rsidR="00CE4F9C" w:rsidRPr="0081731A" w14:paraId="07F9ABD6" w14:textId="77777777" w:rsidTr="00444B45">
        <w:trPr>
          <w:trHeight w:val="437"/>
        </w:trPr>
        <w:tc>
          <w:tcPr>
            <w:tcW w:w="0" w:type="auto"/>
            <w:vAlign w:val="center"/>
            <w:hideMark/>
          </w:tcPr>
          <w:p w14:paraId="74FF7A07" w14:textId="77777777" w:rsidR="00CE4F9C" w:rsidRPr="0081731A" w:rsidRDefault="00CE4F9C" w:rsidP="00444B45">
            <w:pPr>
              <w:jc w:val="center"/>
              <w:rPr>
                <w:color w:val="000000" w:themeColor="text1"/>
                <w:lang w:val="en-US"/>
              </w:rPr>
            </w:pPr>
            <w:r w:rsidRPr="0081731A">
              <w:rPr>
                <w:rStyle w:val="result"/>
                <w:color w:val="000000" w:themeColor="text1"/>
                <w:lang w:val="en-US"/>
              </w:rPr>
              <w:t>0.50</w:t>
            </w:r>
          </w:p>
        </w:tc>
        <w:tc>
          <w:tcPr>
            <w:tcW w:w="0" w:type="auto"/>
            <w:vAlign w:val="center"/>
            <w:hideMark/>
          </w:tcPr>
          <w:p w14:paraId="07F94EB7" w14:textId="77777777" w:rsidR="00CE4F9C" w:rsidRPr="0081731A" w:rsidRDefault="00CE4F9C" w:rsidP="00444B45">
            <w:pPr>
              <w:jc w:val="center"/>
              <w:rPr>
                <w:color w:val="000000" w:themeColor="text1"/>
                <w:lang w:val="en-US"/>
              </w:rPr>
            </w:pPr>
            <w:r w:rsidRPr="0081731A">
              <w:rPr>
                <w:rStyle w:val="result"/>
                <w:color w:val="000000" w:themeColor="text1"/>
                <w:lang w:val="en-US"/>
              </w:rPr>
              <w:t>0.45401</w:t>
            </w:r>
          </w:p>
        </w:tc>
        <w:tc>
          <w:tcPr>
            <w:tcW w:w="0" w:type="auto"/>
            <w:vAlign w:val="center"/>
            <w:hideMark/>
          </w:tcPr>
          <w:p w14:paraId="024D72D0" w14:textId="77777777" w:rsidR="00CE4F9C" w:rsidRPr="0081731A" w:rsidRDefault="00CE4F9C" w:rsidP="00444B45">
            <w:pPr>
              <w:jc w:val="center"/>
              <w:rPr>
                <w:color w:val="000000" w:themeColor="text1"/>
                <w:lang w:val="en-US"/>
              </w:rPr>
            </w:pPr>
            <w:r w:rsidRPr="0081731A">
              <w:rPr>
                <w:rStyle w:val="result"/>
                <w:color w:val="000000" w:themeColor="text1"/>
                <w:lang w:val="en-US"/>
              </w:rPr>
              <w:t>0.38702</w:t>
            </w:r>
          </w:p>
        </w:tc>
        <w:tc>
          <w:tcPr>
            <w:tcW w:w="0" w:type="auto"/>
            <w:vAlign w:val="center"/>
            <w:hideMark/>
          </w:tcPr>
          <w:p w14:paraId="703A4F1B" w14:textId="77777777" w:rsidR="00CE4F9C" w:rsidRPr="0081731A" w:rsidRDefault="00CE4F9C" w:rsidP="00444B45">
            <w:pPr>
              <w:jc w:val="center"/>
              <w:rPr>
                <w:color w:val="000000" w:themeColor="text1"/>
                <w:lang w:val="en-US"/>
              </w:rPr>
            </w:pPr>
            <w:r w:rsidRPr="0081731A">
              <w:rPr>
                <w:rStyle w:val="result"/>
                <w:color w:val="000000" w:themeColor="text1"/>
                <w:lang w:val="en-US"/>
              </w:rPr>
              <w:t>0.57635</w:t>
            </w:r>
          </w:p>
        </w:tc>
      </w:tr>
      <w:tr w:rsidR="00CE4F9C" w:rsidRPr="0081731A" w14:paraId="4B815D04" w14:textId="77777777" w:rsidTr="00444B45">
        <w:trPr>
          <w:trHeight w:val="437"/>
        </w:trPr>
        <w:tc>
          <w:tcPr>
            <w:tcW w:w="0" w:type="auto"/>
            <w:vAlign w:val="center"/>
            <w:hideMark/>
          </w:tcPr>
          <w:p w14:paraId="1041DFE0" w14:textId="77777777" w:rsidR="00CE4F9C" w:rsidRPr="0081731A" w:rsidRDefault="00CE4F9C" w:rsidP="00444B45">
            <w:pPr>
              <w:jc w:val="center"/>
              <w:rPr>
                <w:color w:val="000000" w:themeColor="text1"/>
                <w:lang w:val="en-US"/>
              </w:rPr>
            </w:pPr>
            <w:r w:rsidRPr="0081731A">
              <w:rPr>
                <w:rStyle w:val="result"/>
                <w:color w:val="000000" w:themeColor="text1"/>
                <w:lang w:val="en-US"/>
              </w:rPr>
              <w:t>0.75</w:t>
            </w:r>
          </w:p>
        </w:tc>
        <w:tc>
          <w:tcPr>
            <w:tcW w:w="0" w:type="auto"/>
            <w:vAlign w:val="center"/>
            <w:hideMark/>
          </w:tcPr>
          <w:p w14:paraId="4A365184" w14:textId="77777777" w:rsidR="00CE4F9C" w:rsidRPr="0081731A" w:rsidRDefault="00CE4F9C" w:rsidP="00444B45">
            <w:pPr>
              <w:jc w:val="center"/>
              <w:rPr>
                <w:color w:val="000000" w:themeColor="text1"/>
                <w:lang w:val="en-US"/>
              </w:rPr>
            </w:pPr>
            <w:r w:rsidRPr="0081731A">
              <w:rPr>
                <w:color w:val="000000" w:themeColor="text1"/>
                <w:lang w:val="en-US"/>
              </w:rPr>
              <w:t>0.63971</w:t>
            </w:r>
          </w:p>
        </w:tc>
        <w:tc>
          <w:tcPr>
            <w:tcW w:w="0" w:type="auto"/>
            <w:vAlign w:val="center"/>
            <w:hideMark/>
          </w:tcPr>
          <w:p w14:paraId="20E21730" w14:textId="77777777" w:rsidR="00CE4F9C" w:rsidRPr="0081731A" w:rsidRDefault="00CE4F9C" w:rsidP="00444B45">
            <w:pPr>
              <w:jc w:val="center"/>
              <w:rPr>
                <w:color w:val="000000" w:themeColor="text1"/>
                <w:lang w:val="en-US"/>
              </w:rPr>
            </w:pPr>
            <w:r w:rsidRPr="0081731A">
              <w:rPr>
                <w:color w:val="000000" w:themeColor="text1"/>
                <w:lang w:val="en-US"/>
              </w:rPr>
              <w:t>0.53125</w:t>
            </w:r>
          </w:p>
        </w:tc>
        <w:tc>
          <w:tcPr>
            <w:tcW w:w="0" w:type="auto"/>
            <w:vAlign w:val="center"/>
            <w:hideMark/>
          </w:tcPr>
          <w:p w14:paraId="1CA044F0" w14:textId="77777777" w:rsidR="00CE4F9C" w:rsidRPr="0081731A" w:rsidRDefault="00CE4F9C" w:rsidP="00444B45">
            <w:pPr>
              <w:jc w:val="center"/>
              <w:rPr>
                <w:color w:val="000000" w:themeColor="text1"/>
                <w:lang w:val="en-US"/>
              </w:rPr>
            </w:pPr>
            <w:r w:rsidRPr="0081731A">
              <w:rPr>
                <w:color w:val="000000" w:themeColor="text1"/>
                <w:lang w:val="en-US"/>
              </w:rPr>
              <w:t>0.84883</w:t>
            </w:r>
          </w:p>
        </w:tc>
      </w:tr>
      <w:tr w:rsidR="00CE4F9C" w:rsidRPr="0081731A" w14:paraId="0E67B073" w14:textId="77777777" w:rsidTr="00444B45">
        <w:trPr>
          <w:trHeight w:val="437"/>
        </w:trPr>
        <w:tc>
          <w:tcPr>
            <w:tcW w:w="0" w:type="auto"/>
            <w:vAlign w:val="center"/>
            <w:hideMark/>
          </w:tcPr>
          <w:p w14:paraId="3CDA3446" w14:textId="77777777" w:rsidR="00CE4F9C" w:rsidRPr="0081731A" w:rsidRDefault="00CE4F9C" w:rsidP="00444B45">
            <w:pPr>
              <w:jc w:val="center"/>
              <w:rPr>
                <w:color w:val="000000" w:themeColor="text1"/>
                <w:lang w:val="en-US"/>
              </w:rPr>
            </w:pPr>
            <w:r w:rsidRPr="0081731A">
              <w:rPr>
                <w:rStyle w:val="result"/>
                <w:color w:val="000000" w:themeColor="text1"/>
                <w:lang w:val="en-US"/>
              </w:rPr>
              <w:t>0.80</w:t>
            </w:r>
          </w:p>
        </w:tc>
        <w:tc>
          <w:tcPr>
            <w:tcW w:w="0" w:type="auto"/>
            <w:vAlign w:val="center"/>
            <w:hideMark/>
          </w:tcPr>
          <w:p w14:paraId="1A1448C2" w14:textId="77777777" w:rsidR="00CE4F9C" w:rsidRPr="0081731A" w:rsidRDefault="00CE4F9C" w:rsidP="00444B45">
            <w:pPr>
              <w:jc w:val="center"/>
              <w:rPr>
                <w:color w:val="000000" w:themeColor="text1"/>
                <w:lang w:val="en-US"/>
              </w:rPr>
            </w:pPr>
            <w:r w:rsidRPr="0081731A">
              <w:rPr>
                <w:color w:val="000000" w:themeColor="text1"/>
                <w:lang w:val="en-US"/>
              </w:rPr>
              <w:t>0.68572</w:t>
            </w:r>
          </w:p>
        </w:tc>
        <w:tc>
          <w:tcPr>
            <w:tcW w:w="0" w:type="auto"/>
            <w:vAlign w:val="center"/>
            <w:hideMark/>
          </w:tcPr>
          <w:p w14:paraId="17380076" w14:textId="77777777" w:rsidR="00CE4F9C" w:rsidRPr="0081731A" w:rsidRDefault="00CE4F9C" w:rsidP="00444B45">
            <w:pPr>
              <w:jc w:val="center"/>
              <w:rPr>
                <w:color w:val="000000" w:themeColor="text1"/>
                <w:lang w:val="en-US"/>
              </w:rPr>
            </w:pPr>
            <w:r w:rsidRPr="0081731A">
              <w:rPr>
                <w:color w:val="000000" w:themeColor="text1"/>
                <w:lang w:val="en-US"/>
              </w:rPr>
              <w:t>0.56645</w:t>
            </w:r>
          </w:p>
        </w:tc>
        <w:tc>
          <w:tcPr>
            <w:tcW w:w="0" w:type="auto"/>
            <w:vAlign w:val="center"/>
            <w:hideMark/>
          </w:tcPr>
          <w:p w14:paraId="5A767B5E" w14:textId="77777777" w:rsidR="00CE4F9C" w:rsidRPr="0081731A" w:rsidRDefault="00CE4F9C" w:rsidP="00444B45">
            <w:pPr>
              <w:jc w:val="center"/>
              <w:rPr>
                <w:color w:val="000000" w:themeColor="text1"/>
                <w:lang w:val="en-US"/>
              </w:rPr>
            </w:pPr>
            <w:r w:rsidRPr="0081731A">
              <w:rPr>
                <w:color w:val="000000" w:themeColor="text1"/>
                <w:lang w:val="en-US"/>
              </w:rPr>
              <w:t>0.91689</w:t>
            </w:r>
          </w:p>
        </w:tc>
      </w:tr>
      <w:tr w:rsidR="00CE4F9C" w:rsidRPr="0081731A" w14:paraId="7E14D66D" w14:textId="77777777" w:rsidTr="00444B45">
        <w:trPr>
          <w:trHeight w:val="437"/>
        </w:trPr>
        <w:tc>
          <w:tcPr>
            <w:tcW w:w="0" w:type="auto"/>
            <w:vAlign w:val="center"/>
            <w:hideMark/>
          </w:tcPr>
          <w:p w14:paraId="3AE8E373" w14:textId="77777777" w:rsidR="00CE4F9C" w:rsidRPr="0081731A" w:rsidRDefault="00CE4F9C" w:rsidP="00444B45">
            <w:pPr>
              <w:jc w:val="center"/>
              <w:rPr>
                <w:color w:val="000000" w:themeColor="text1"/>
                <w:lang w:val="en-US"/>
              </w:rPr>
            </w:pPr>
            <w:r w:rsidRPr="0081731A">
              <w:rPr>
                <w:rStyle w:val="result"/>
                <w:color w:val="000000" w:themeColor="text1"/>
                <w:lang w:val="en-US"/>
              </w:rPr>
              <w:t>0.90</w:t>
            </w:r>
          </w:p>
        </w:tc>
        <w:tc>
          <w:tcPr>
            <w:tcW w:w="0" w:type="auto"/>
            <w:vAlign w:val="center"/>
            <w:hideMark/>
          </w:tcPr>
          <w:p w14:paraId="136A8B0C" w14:textId="77777777" w:rsidR="00CE4F9C" w:rsidRPr="0081731A" w:rsidRDefault="00CE4F9C" w:rsidP="00444B45">
            <w:pPr>
              <w:jc w:val="center"/>
              <w:rPr>
                <w:color w:val="000000" w:themeColor="text1"/>
                <w:lang w:val="en-US"/>
              </w:rPr>
            </w:pPr>
            <w:r w:rsidRPr="0081731A">
              <w:rPr>
                <w:color w:val="000000" w:themeColor="text1"/>
                <w:lang w:val="en-US"/>
              </w:rPr>
              <w:t>0.80684</w:t>
            </w:r>
          </w:p>
        </w:tc>
        <w:tc>
          <w:tcPr>
            <w:tcW w:w="0" w:type="auto"/>
            <w:vAlign w:val="center"/>
            <w:hideMark/>
          </w:tcPr>
          <w:p w14:paraId="7964FDC8" w14:textId="77777777" w:rsidR="00CE4F9C" w:rsidRPr="0081731A" w:rsidRDefault="00CE4F9C" w:rsidP="00444B45">
            <w:pPr>
              <w:jc w:val="center"/>
              <w:rPr>
                <w:color w:val="000000" w:themeColor="text1"/>
                <w:lang w:val="en-US"/>
              </w:rPr>
            </w:pPr>
            <w:r w:rsidRPr="0081731A">
              <w:rPr>
                <w:color w:val="000000" w:themeColor="text1"/>
                <w:lang w:val="en-US"/>
              </w:rPr>
              <w:t>0.65867</w:t>
            </w:r>
          </w:p>
        </w:tc>
        <w:tc>
          <w:tcPr>
            <w:tcW w:w="0" w:type="auto"/>
            <w:vAlign w:val="center"/>
            <w:hideMark/>
          </w:tcPr>
          <w:p w14:paraId="3268EB3A" w14:textId="77777777" w:rsidR="00CE4F9C" w:rsidRPr="0081731A" w:rsidRDefault="00CE4F9C" w:rsidP="00444B45">
            <w:pPr>
              <w:jc w:val="center"/>
              <w:rPr>
                <w:color w:val="000000" w:themeColor="text1"/>
                <w:lang w:val="en-US"/>
              </w:rPr>
            </w:pPr>
            <w:r w:rsidRPr="0081731A">
              <w:rPr>
                <w:color w:val="000000" w:themeColor="text1"/>
                <w:lang w:val="en-US"/>
              </w:rPr>
              <w:t>1.09646</w:t>
            </w:r>
          </w:p>
        </w:tc>
      </w:tr>
      <w:tr w:rsidR="00CE4F9C" w:rsidRPr="0081731A" w14:paraId="185216A9" w14:textId="77777777" w:rsidTr="00444B45">
        <w:trPr>
          <w:trHeight w:val="437"/>
        </w:trPr>
        <w:tc>
          <w:tcPr>
            <w:tcW w:w="0" w:type="auto"/>
            <w:vAlign w:val="center"/>
            <w:hideMark/>
          </w:tcPr>
          <w:p w14:paraId="007302F2" w14:textId="77777777" w:rsidR="00CE4F9C" w:rsidRPr="0081731A" w:rsidRDefault="00CE4F9C" w:rsidP="00444B45">
            <w:pPr>
              <w:jc w:val="center"/>
              <w:rPr>
                <w:color w:val="000000" w:themeColor="text1"/>
                <w:lang w:val="en-US"/>
              </w:rPr>
            </w:pPr>
            <w:r w:rsidRPr="0081731A">
              <w:rPr>
                <w:rStyle w:val="result"/>
                <w:color w:val="000000" w:themeColor="text1"/>
                <w:lang w:val="en-US"/>
              </w:rPr>
              <w:t>0.95</w:t>
            </w:r>
          </w:p>
        </w:tc>
        <w:tc>
          <w:tcPr>
            <w:tcW w:w="0" w:type="auto"/>
            <w:vAlign w:val="center"/>
            <w:hideMark/>
          </w:tcPr>
          <w:p w14:paraId="5744AE64" w14:textId="77777777" w:rsidR="00CE4F9C" w:rsidRPr="0081731A" w:rsidRDefault="00CE4F9C" w:rsidP="00444B45">
            <w:pPr>
              <w:jc w:val="center"/>
              <w:rPr>
                <w:color w:val="000000" w:themeColor="text1"/>
                <w:lang w:val="en-US"/>
              </w:rPr>
            </w:pPr>
            <w:r w:rsidRPr="0081731A">
              <w:rPr>
                <w:color w:val="000000" w:themeColor="text1"/>
                <w:lang w:val="en-US"/>
              </w:rPr>
              <w:t>0.90686</w:t>
            </w:r>
          </w:p>
        </w:tc>
        <w:tc>
          <w:tcPr>
            <w:tcW w:w="0" w:type="auto"/>
            <w:vAlign w:val="center"/>
            <w:hideMark/>
          </w:tcPr>
          <w:p w14:paraId="00E3202E" w14:textId="77777777" w:rsidR="00CE4F9C" w:rsidRPr="0081731A" w:rsidRDefault="00CE4F9C" w:rsidP="00444B45">
            <w:pPr>
              <w:jc w:val="center"/>
              <w:rPr>
                <w:color w:val="000000" w:themeColor="text1"/>
                <w:lang w:val="en-US"/>
              </w:rPr>
            </w:pPr>
            <w:r w:rsidRPr="0081731A">
              <w:rPr>
                <w:color w:val="000000" w:themeColor="text1"/>
                <w:lang w:val="en-US"/>
              </w:rPr>
              <w:t>0.73453</w:t>
            </w:r>
          </w:p>
        </w:tc>
        <w:tc>
          <w:tcPr>
            <w:tcW w:w="0" w:type="auto"/>
            <w:vAlign w:val="center"/>
            <w:hideMark/>
          </w:tcPr>
          <w:p w14:paraId="2456283B" w14:textId="77777777" w:rsidR="00CE4F9C" w:rsidRPr="0081731A" w:rsidRDefault="00CE4F9C" w:rsidP="00444B45">
            <w:pPr>
              <w:jc w:val="center"/>
              <w:rPr>
                <w:color w:val="000000" w:themeColor="text1"/>
                <w:lang w:val="en-US"/>
              </w:rPr>
            </w:pPr>
            <w:r w:rsidRPr="0081731A">
              <w:rPr>
                <w:color w:val="000000" w:themeColor="text1"/>
                <w:lang w:val="en-US"/>
              </w:rPr>
              <w:t>1.24506</w:t>
            </w:r>
          </w:p>
        </w:tc>
      </w:tr>
      <w:tr w:rsidR="00CE4F9C" w:rsidRPr="0081731A" w14:paraId="4801573D" w14:textId="77777777" w:rsidTr="00444B45">
        <w:trPr>
          <w:trHeight w:val="437"/>
        </w:trPr>
        <w:tc>
          <w:tcPr>
            <w:tcW w:w="0" w:type="auto"/>
            <w:vAlign w:val="center"/>
            <w:hideMark/>
          </w:tcPr>
          <w:p w14:paraId="203C0B5B" w14:textId="77777777" w:rsidR="00CE4F9C" w:rsidRPr="0081731A" w:rsidRDefault="00CE4F9C" w:rsidP="00444B45">
            <w:pPr>
              <w:jc w:val="center"/>
              <w:rPr>
                <w:color w:val="000000" w:themeColor="text1"/>
                <w:lang w:val="en-US"/>
              </w:rPr>
            </w:pPr>
            <w:r w:rsidRPr="0081731A">
              <w:rPr>
                <w:rStyle w:val="result"/>
                <w:color w:val="000000" w:themeColor="text1"/>
                <w:lang w:val="en-US"/>
              </w:rPr>
              <w:t>0.975</w:t>
            </w:r>
          </w:p>
        </w:tc>
        <w:tc>
          <w:tcPr>
            <w:tcW w:w="0" w:type="auto"/>
            <w:vAlign w:val="center"/>
            <w:hideMark/>
          </w:tcPr>
          <w:p w14:paraId="3A8C557F" w14:textId="77777777" w:rsidR="00CE4F9C" w:rsidRPr="0081731A" w:rsidRDefault="00CE4F9C" w:rsidP="00444B45">
            <w:pPr>
              <w:jc w:val="center"/>
              <w:rPr>
                <w:color w:val="000000" w:themeColor="text1"/>
                <w:lang w:val="en-US"/>
              </w:rPr>
            </w:pPr>
            <w:r w:rsidRPr="0081731A">
              <w:rPr>
                <w:color w:val="000000" w:themeColor="text1"/>
                <w:lang w:val="en-US"/>
              </w:rPr>
              <w:t>0.99362</w:t>
            </w:r>
          </w:p>
        </w:tc>
        <w:tc>
          <w:tcPr>
            <w:tcW w:w="0" w:type="auto"/>
            <w:vAlign w:val="center"/>
            <w:hideMark/>
          </w:tcPr>
          <w:p w14:paraId="34B8CA82" w14:textId="77777777" w:rsidR="00CE4F9C" w:rsidRPr="0081731A" w:rsidRDefault="00CE4F9C" w:rsidP="00444B45">
            <w:pPr>
              <w:jc w:val="center"/>
              <w:rPr>
                <w:color w:val="000000" w:themeColor="text1"/>
                <w:lang w:val="en-US"/>
              </w:rPr>
            </w:pPr>
            <w:r w:rsidRPr="0081731A">
              <w:rPr>
                <w:color w:val="000000" w:themeColor="text1"/>
                <w:lang w:val="en-US"/>
              </w:rPr>
              <w:t>0.80019</w:t>
            </w:r>
          </w:p>
        </w:tc>
        <w:tc>
          <w:tcPr>
            <w:tcW w:w="0" w:type="auto"/>
            <w:vAlign w:val="center"/>
            <w:hideMark/>
          </w:tcPr>
          <w:p w14:paraId="303DA575" w14:textId="77777777" w:rsidR="00CE4F9C" w:rsidRPr="0081731A" w:rsidRDefault="00CE4F9C" w:rsidP="00444B45">
            <w:pPr>
              <w:jc w:val="center"/>
              <w:rPr>
                <w:color w:val="000000" w:themeColor="text1"/>
                <w:lang w:val="en-US"/>
              </w:rPr>
            </w:pPr>
            <w:r w:rsidRPr="0081731A">
              <w:rPr>
                <w:color w:val="000000" w:themeColor="text1"/>
                <w:lang w:val="en-US"/>
              </w:rPr>
              <w:t>1.37407</w:t>
            </w:r>
          </w:p>
        </w:tc>
      </w:tr>
      <w:tr w:rsidR="00CE4F9C" w:rsidRPr="0081731A" w14:paraId="20A6BE80" w14:textId="77777777" w:rsidTr="00444B45">
        <w:trPr>
          <w:trHeight w:val="437"/>
        </w:trPr>
        <w:tc>
          <w:tcPr>
            <w:tcW w:w="0" w:type="auto"/>
            <w:vAlign w:val="center"/>
            <w:hideMark/>
          </w:tcPr>
          <w:p w14:paraId="767CA1EA" w14:textId="77777777" w:rsidR="00CE4F9C" w:rsidRPr="0081731A" w:rsidRDefault="00CE4F9C" w:rsidP="00444B45">
            <w:pPr>
              <w:jc w:val="center"/>
              <w:rPr>
                <w:color w:val="000000" w:themeColor="text1"/>
                <w:lang w:val="en-US"/>
              </w:rPr>
            </w:pPr>
            <w:r w:rsidRPr="0081731A">
              <w:rPr>
                <w:rStyle w:val="result"/>
                <w:color w:val="000000" w:themeColor="text1"/>
                <w:lang w:val="en-US"/>
              </w:rPr>
              <w:t>0.980</w:t>
            </w:r>
          </w:p>
        </w:tc>
        <w:tc>
          <w:tcPr>
            <w:tcW w:w="0" w:type="auto"/>
            <w:vAlign w:val="center"/>
            <w:hideMark/>
          </w:tcPr>
          <w:p w14:paraId="265C7749" w14:textId="77777777" w:rsidR="00CE4F9C" w:rsidRPr="0081731A" w:rsidRDefault="00CE4F9C" w:rsidP="00444B45">
            <w:pPr>
              <w:jc w:val="center"/>
              <w:rPr>
                <w:color w:val="000000" w:themeColor="text1"/>
                <w:lang w:val="en-US"/>
              </w:rPr>
            </w:pPr>
            <w:r w:rsidRPr="0081731A">
              <w:rPr>
                <w:color w:val="000000" w:themeColor="text1"/>
                <w:lang w:val="en-US"/>
              </w:rPr>
              <w:t>1.01944</w:t>
            </w:r>
          </w:p>
        </w:tc>
        <w:tc>
          <w:tcPr>
            <w:tcW w:w="0" w:type="auto"/>
            <w:vAlign w:val="center"/>
            <w:hideMark/>
          </w:tcPr>
          <w:p w14:paraId="4458E6F0" w14:textId="77777777" w:rsidR="00CE4F9C" w:rsidRPr="0081731A" w:rsidRDefault="00CE4F9C" w:rsidP="00444B45">
            <w:pPr>
              <w:jc w:val="center"/>
              <w:rPr>
                <w:color w:val="000000" w:themeColor="text1"/>
                <w:lang w:val="en-US"/>
              </w:rPr>
            </w:pPr>
            <w:r w:rsidRPr="0081731A">
              <w:rPr>
                <w:color w:val="000000" w:themeColor="text1"/>
                <w:lang w:val="en-US"/>
              </w:rPr>
              <w:t>0.81972</w:t>
            </w:r>
          </w:p>
        </w:tc>
        <w:tc>
          <w:tcPr>
            <w:tcW w:w="0" w:type="auto"/>
            <w:vAlign w:val="center"/>
            <w:hideMark/>
          </w:tcPr>
          <w:p w14:paraId="21A0609A" w14:textId="77777777" w:rsidR="00CE4F9C" w:rsidRPr="0081731A" w:rsidRDefault="00CE4F9C" w:rsidP="00444B45">
            <w:pPr>
              <w:jc w:val="center"/>
              <w:rPr>
                <w:color w:val="000000" w:themeColor="text1"/>
                <w:lang w:val="en-US"/>
              </w:rPr>
            </w:pPr>
            <w:r w:rsidRPr="0081731A">
              <w:rPr>
                <w:color w:val="000000" w:themeColor="text1"/>
                <w:lang w:val="en-US"/>
              </w:rPr>
              <w:t>1.41249</w:t>
            </w:r>
          </w:p>
        </w:tc>
      </w:tr>
      <w:tr w:rsidR="00CE4F9C" w:rsidRPr="0081731A" w14:paraId="4D08C32C" w14:textId="77777777" w:rsidTr="00444B45">
        <w:trPr>
          <w:trHeight w:val="437"/>
        </w:trPr>
        <w:tc>
          <w:tcPr>
            <w:tcW w:w="0" w:type="auto"/>
            <w:vAlign w:val="center"/>
            <w:hideMark/>
          </w:tcPr>
          <w:p w14:paraId="37E70413" w14:textId="77777777" w:rsidR="00CE4F9C" w:rsidRPr="0081731A" w:rsidRDefault="00CE4F9C" w:rsidP="00444B45">
            <w:pPr>
              <w:jc w:val="center"/>
              <w:rPr>
                <w:color w:val="000000" w:themeColor="text1"/>
                <w:lang w:val="en-US"/>
              </w:rPr>
            </w:pPr>
            <w:r w:rsidRPr="0081731A">
              <w:rPr>
                <w:rStyle w:val="result"/>
                <w:color w:val="000000" w:themeColor="text1"/>
                <w:lang w:val="en-US"/>
              </w:rPr>
              <w:t>0.990</w:t>
            </w:r>
          </w:p>
        </w:tc>
        <w:tc>
          <w:tcPr>
            <w:tcW w:w="0" w:type="auto"/>
            <w:vAlign w:val="center"/>
            <w:hideMark/>
          </w:tcPr>
          <w:p w14:paraId="349422FF" w14:textId="77777777" w:rsidR="00CE4F9C" w:rsidRPr="0081731A" w:rsidRDefault="00CE4F9C" w:rsidP="00444B45">
            <w:pPr>
              <w:jc w:val="center"/>
              <w:rPr>
                <w:color w:val="000000" w:themeColor="text1"/>
                <w:lang w:val="en-US"/>
              </w:rPr>
            </w:pPr>
            <w:r w:rsidRPr="0081731A">
              <w:rPr>
                <w:color w:val="000000" w:themeColor="text1"/>
                <w:lang w:val="en-US"/>
              </w:rPr>
              <w:t>1.09449</w:t>
            </w:r>
          </w:p>
        </w:tc>
        <w:tc>
          <w:tcPr>
            <w:tcW w:w="0" w:type="auto"/>
            <w:vAlign w:val="center"/>
            <w:hideMark/>
          </w:tcPr>
          <w:p w14:paraId="320F5F2A" w14:textId="77777777" w:rsidR="00CE4F9C" w:rsidRPr="0081731A" w:rsidRDefault="00CE4F9C" w:rsidP="00444B45">
            <w:pPr>
              <w:jc w:val="center"/>
              <w:rPr>
                <w:color w:val="000000" w:themeColor="text1"/>
                <w:lang w:val="en-US"/>
              </w:rPr>
            </w:pPr>
            <w:r w:rsidRPr="0081731A">
              <w:rPr>
                <w:color w:val="000000" w:themeColor="text1"/>
                <w:lang w:val="en-US"/>
              </w:rPr>
              <w:t>0.87643</w:t>
            </w:r>
          </w:p>
        </w:tc>
        <w:tc>
          <w:tcPr>
            <w:tcW w:w="0" w:type="auto"/>
            <w:vAlign w:val="center"/>
            <w:hideMark/>
          </w:tcPr>
          <w:p w14:paraId="12C28F86" w14:textId="77777777" w:rsidR="00CE4F9C" w:rsidRPr="0081731A" w:rsidRDefault="00CE4F9C" w:rsidP="00444B45">
            <w:pPr>
              <w:jc w:val="center"/>
              <w:rPr>
                <w:color w:val="000000" w:themeColor="text1"/>
                <w:lang w:val="en-US"/>
              </w:rPr>
            </w:pPr>
            <w:r w:rsidRPr="0081731A">
              <w:rPr>
                <w:color w:val="000000" w:themeColor="text1"/>
                <w:lang w:val="en-US"/>
              </w:rPr>
              <w:t>1.52419</w:t>
            </w:r>
          </w:p>
        </w:tc>
      </w:tr>
    </w:tbl>
    <w:p w14:paraId="6434515D" w14:textId="77777777" w:rsidR="00CE4F9C" w:rsidRPr="0081731A" w:rsidRDefault="00CE4F9C" w:rsidP="00CE4F9C">
      <w:pPr>
        <w:rPr>
          <w:color w:val="000000" w:themeColor="text1"/>
          <w:lang w:val="en-US"/>
        </w:rPr>
      </w:pPr>
    </w:p>
    <w:p w14:paraId="38F62676" w14:textId="77777777" w:rsidR="00CE4F9C" w:rsidRDefault="00CE4F9C" w:rsidP="00207481">
      <w:pPr>
        <w:spacing w:line="360" w:lineRule="auto"/>
        <w:jc w:val="both"/>
        <w:rPr>
          <w:rFonts w:eastAsia="Times New Roman"/>
          <w:b/>
          <w:bCs/>
          <w:color w:val="000000" w:themeColor="text1"/>
          <w:lang w:val="en-US"/>
        </w:rPr>
        <w:sectPr w:rsidR="00CE4F9C" w:rsidSect="00CE4F9C">
          <w:type w:val="continuous"/>
          <w:pgSz w:w="11909" w:h="16834"/>
          <w:pgMar w:top="1440" w:right="1440" w:bottom="1440" w:left="1440" w:header="720" w:footer="720" w:gutter="0"/>
          <w:pgNumType w:start="1"/>
          <w:cols w:space="1701"/>
          <w:docGrid w:linePitch="360"/>
        </w:sectPr>
      </w:pPr>
    </w:p>
    <w:p w14:paraId="45D24938" w14:textId="37D09007" w:rsidR="00207481" w:rsidRPr="0081731A" w:rsidRDefault="00207481" w:rsidP="00207481">
      <w:pPr>
        <w:spacing w:line="360" w:lineRule="auto"/>
        <w:jc w:val="both"/>
        <w:rPr>
          <w:rFonts w:eastAsia="Times New Roman"/>
          <w:b/>
          <w:bCs/>
          <w:color w:val="000000" w:themeColor="text1"/>
          <w:lang w:val="en-US"/>
        </w:rPr>
      </w:pPr>
      <w:r w:rsidRPr="0081731A">
        <w:rPr>
          <w:rFonts w:eastAsia="Times New Roman"/>
          <w:b/>
          <w:bCs/>
          <w:color w:val="000000" w:themeColor="text1"/>
          <w:lang w:val="en-US"/>
        </w:rPr>
        <w:lastRenderedPageBreak/>
        <w:t xml:space="preserve">Supplemental Table </w:t>
      </w:r>
      <w:r w:rsidR="00CE4F9C">
        <w:rPr>
          <w:rFonts w:eastAsia="Times New Roman"/>
          <w:b/>
          <w:bCs/>
          <w:color w:val="000000" w:themeColor="text1"/>
          <w:lang w:val="en-US"/>
        </w:rPr>
        <w:t>2</w:t>
      </w:r>
      <w:r w:rsidRPr="0081731A">
        <w:rPr>
          <w:rFonts w:eastAsia="Times New Roman"/>
          <w:b/>
          <w:bCs/>
          <w:color w:val="000000" w:themeColor="text1"/>
          <w:lang w:val="en-US"/>
        </w:rPr>
        <w:t>. Association between plasma procalcitonin level at admission and all-cause 50-day mortality in multivariable logistic regression analysis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9"/>
        <w:gridCol w:w="1603"/>
        <w:gridCol w:w="1678"/>
        <w:gridCol w:w="1216"/>
        <w:gridCol w:w="1819"/>
        <w:gridCol w:w="2381"/>
      </w:tblGrid>
      <w:tr w:rsidR="0081731A" w:rsidRPr="0081731A" w14:paraId="01B4001D" w14:textId="77777777" w:rsidTr="00A165F7">
        <w:trPr>
          <w:trHeight w:val="1008"/>
        </w:trPr>
        <w:tc>
          <w:tcPr>
            <w:tcW w:w="0" w:type="auto"/>
            <w:tcBorders>
              <w:top w:val="single" w:sz="4" w:space="0" w:color="auto"/>
              <w:bottom w:val="single" w:sz="4" w:space="0" w:color="auto"/>
            </w:tcBorders>
            <w:shd w:val="clear" w:color="auto" w:fill="D9D9D9" w:themeFill="background1" w:themeFillShade="D9"/>
            <w:vAlign w:val="center"/>
            <w:hideMark/>
          </w:tcPr>
          <w:p w14:paraId="2F4FB50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bidi="ar-SA"/>
              </w:rPr>
            </w:pPr>
            <w:r w:rsidRPr="0081731A">
              <w:rPr>
                <w:rFonts w:eastAsia="Times New Roman"/>
                <w:b/>
                <w:bCs/>
                <w:color w:val="000000" w:themeColor="text1"/>
                <w:lang w:val="en-US" w:bidi="ar-SA"/>
              </w:rPr>
              <w:t>Covariate</w:t>
            </w:r>
          </w:p>
        </w:tc>
        <w:tc>
          <w:tcPr>
            <w:tcW w:w="0" w:type="auto"/>
            <w:tcBorders>
              <w:top w:val="single" w:sz="4" w:space="0" w:color="auto"/>
              <w:bottom w:val="single" w:sz="4" w:space="0" w:color="auto"/>
            </w:tcBorders>
            <w:shd w:val="clear" w:color="auto" w:fill="D9D9D9" w:themeFill="background1" w:themeFillShade="D9"/>
            <w:vAlign w:val="center"/>
            <w:hideMark/>
          </w:tcPr>
          <w:p w14:paraId="1FE06C31" w14:textId="77777777" w:rsidR="00207481" w:rsidRPr="0081731A" w:rsidRDefault="00207481" w:rsidP="00A165F7">
            <w:pPr>
              <w:pStyle w:val="Sansinterligne"/>
              <w:jc w:val="center"/>
              <w:rPr>
                <w:b/>
                <w:bCs/>
                <w:color w:val="000000" w:themeColor="text1"/>
                <w:lang w:val="en-US"/>
              </w:rPr>
            </w:pPr>
            <w:r w:rsidRPr="0081731A">
              <w:rPr>
                <w:b/>
                <w:bCs/>
                <w:color w:val="000000" w:themeColor="text1"/>
                <w:lang w:val="en-US"/>
              </w:rPr>
              <w:t>Odds ratio</w:t>
            </w:r>
          </w:p>
          <w:p w14:paraId="7FA3527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p>
        </w:tc>
        <w:tc>
          <w:tcPr>
            <w:tcW w:w="0" w:type="auto"/>
            <w:tcBorders>
              <w:top w:val="single" w:sz="4" w:space="0" w:color="auto"/>
              <w:bottom w:val="single" w:sz="4" w:space="0" w:color="auto"/>
            </w:tcBorders>
            <w:shd w:val="clear" w:color="auto" w:fill="D9D9D9" w:themeFill="background1" w:themeFillShade="D9"/>
            <w:vAlign w:val="center"/>
            <w:hideMark/>
          </w:tcPr>
          <w:p w14:paraId="379E8D3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b/>
                <w:bCs/>
                <w:color w:val="000000" w:themeColor="text1"/>
                <w:lang w:val="en-US"/>
              </w:rPr>
              <w:t>95% CI</w:t>
            </w:r>
          </w:p>
        </w:tc>
        <w:tc>
          <w:tcPr>
            <w:tcW w:w="0" w:type="auto"/>
            <w:tcBorders>
              <w:top w:val="single" w:sz="4" w:space="0" w:color="auto"/>
              <w:bottom w:val="single" w:sz="4" w:space="0" w:color="auto"/>
            </w:tcBorders>
            <w:shd w:val="clear" w:color="auto" w:fill="D9D9D9" w:themeFill="background1" w:themeFillShade="D9"/>
            <w:vAlign w:val="center"/>
          </w:tcPr>
          <w:p w14:paraId="589B906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i/>
                <w:iCs/>
                <w:color w:val="000000" w:themeColor="text1"/>
                <w:lang w:val="en-US"/>
              </w:rPr>
              <w:t>P</w:t>
            </w:r>
            <w:r w:rsidRPr="0081731A">
              <w:rPr>
                <w:b/>
                <w:bCs/>
                <w:color w:val="000000" w:themeColor="text1"/>
                <w:lang w:val="en-US"/>
              </w:rPr>
              <w:t>-value</w:t>
            </w:r>
          </w:p>
        </w:tc>
        <w:tc>
          <w:tcPr>
            <w:tcW w:w="0" w:type="auto"/>
            <w:tcBorders>
              <w:top w:val="single" w:sz="4" w:space="0" w:color="auto"/>
              <w:bottom w:val="single" w:sz="4" w:space="0" w:color="auto"/>
            </w:tcBorders>
            <w:shd w:val="clear" w:color="auto" w:fill="D9D9D9" w:themeFill="background1" w:themeFillShade="D9"/>
            <w:vAlign w:val="center"/>
          </w:tcPr>
          <w:p w14:paraId="62FFA61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Percent of</w:t>
            </w:r>
          </w:p>
          <w:p w14:paraId="0492D48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cases correctly</w:t>
            </w:r>
          </w:p>
          <w:p w14:paraId="0FF0570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classified</w:t>
            </w:r>
          </w:p>
        </w:tc>
        <w:tc>
          <w:tcPr>
            <w:tcW w:w="0" w:type="auto"/>
            <w:tcBorders>
              <w:top w:val="single" w:sz="4" w:space="0" w:color="auto"/>
              <w:bottom w:val="single" w:sz="4" w:space="0" w:color="auto"/>
            </w:tcBorders>
            <w:shd w:val="clear" w:color="auto" w:fill="D9D9D9" w:themeFill="background1" w:themeFillShade="D9"/>
            <w:vAlign w:val="center"/>
          </w:tcPr>
          <w:p w14:paraId="12465C9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AUROC</w:t>
            </w:r>
            <w:r w:rsidRPr="0081731A">
              <w:rPr>
                <w:color w:val="000000" w:themeColor="text1"/>
              </w:rPr>
              <w:t>‡</w:t>
            </w:r>
          </w:p>
          <w:p w14:paraId="3059D7A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(95% CI)</w:t>
            </w:r>
          </w:p>
        </w:tc>
      </w:tr>
      <w:tr w:rsidR="0081731A" w:rsidRPr="0081731A" w14:paraId="259FFF78" w14:textId="77777777" w:rsidTr="00A165F7">
        <w:trPr>
          <w:trHeight w:val="360"/>
        </w:trPr>
        <w:tc>
          <w:tcPr>
            <w:tcW w:w="0" w:type="auto"/>
            <w:tcBorders>
              <w:top w:val="single" w:sz="4" w:space="0" w:color="auto"/>
              <w:bottom w:val="single" w:sz="4" w:space="0" w:color="auto"/>
            </w:tcBorders>
            <w:vAlign w:val="center"/>
          </w:tcPr>
          <w:p w14:paraId="7174FA1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bidi="ar-SA"/>
              </w:rPr>
            </w:pPr>
            <w:r w:rsidRPr="0081731A">
              <w:rPr>
                <w:rFonts w:eastAsia="Times New Roman"/>
                <w:b/>
                <w:bCs/>
                <w:color w:val="000000" w:themeColor="text1"/>
                <w:lang w:val="en-US" w:bidi="ar-SA"/>
              </w:rPr>
              <w:t>Model #1: Plasma PCT, ROC-defined threshold*</w:t>
            </w:r>
          </w:p>
          <w:p w14:paraId="2FAB9FA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b/>
                <w:bCs/>
                <w:i/>
                <w:iCs/>
                <w:color w:val="000000" w:themeColor="text1"/>
                <w:lang w:val="en-US"/>
              </w:rPr>
            </w:pPr>
            <w:r w:rsidRPr="0081731A">
              <w:rPr>
                <w:rFonts w:eastAsia="Times New Roman"/>
                <w:b/>
                <w:bCs/>
                <w:color w:val="000000" w:themeColor="text1"/>
                <w:lang w:val="en-US"/>
              </w:rPr>
              <w:t>(n = 326)</w:t>
            </w:r>
          </w:p>
        </w:tc>
        <w:tc>
          <w:tcPr>
            <w:tcW w:w="0" w:type="auto"/>
            <w:gridSpan w:val="3"/>
            <w:tcBorders>
              <w:top w:val="single" w:sz="4" w:space="0" w:color="auto"/>
              <w:bottom w:val="single" w:sz="4" w:space="0" w:color="auto"/>
            </w:tcBorders>
            <w:vAlign w:val="center"/>
          </w:tcPr>
          <w:p w14:paraId="66196D5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top w:val="single" w:sz="4" w:space="0" w:color="auto"/>
              <w:bottom w:val="single" w:sz="4" w:space="0" w:color="auto"/>
            </w:tcBorders>
            <w:vAlign w:val="center"/>
          </w:tcPr>
          <w:p w14:paraId="7885677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83%</w:t>
            </w:r>
          </w:p>
        </w:tc>
        <w:tc>
          <w:tcPr>
            <w:tcW w:w="0" w:type="auto"/>
            <w:tcBorders>
              <w:top w:val="single" w:sz="4" w:space="0" w:color="auto"/>
              <w:bottom w:val="single" w:sz="4" w:space="0" w:color="auto"/>
            </w:tcBorders>
            <w:vAlign w:val="center"/>
          </w:tcPr>
          <w:p w14:paraId="30E03D6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0.763 (0.713 to 0.808)</w:t>
            </w:r>
          </w:p>
        </w:tc>
      </w:tr>
      <w:tr w:rsidR="0081731A" w:rsidRPr="0081731A" w14:paraId="62D37E84" w14:textId="77777777" w:rsidTr="00A165F7">
        <w:trPr>
          <w:trHeight w:val="360"/>
        </w:trPr>
        <w:tc>
          <w:tcPr>
            <w:tcW w:w="0" w:type="auto"/>
            <w:tcBorders>
              <w:top w:val="single" w:sz="4" w:space="0" w:color="auto"/>
            </w:tcBorders>
            <w:vAlign w:val="center"/>
            <w:hideMark/>
          </w:tcPr>
          <w:p w14:paraId="061865C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rFonts w:eastAsia="Times New Roman"/>
                <w:color w:val="000000" w:themeColor="text1"/>
                <w:lang w:val="en-US" w:bidi="ar-SA"/>
              </w:rPr>
            </w:pPr>
            <w:r w:rsidRPr="0081731A">
              <w:rPr>
                <w:color w:val="000000" w:themeColor="text1"/>
                <w:lang w:val="en-US"/>
              </w:rPr>
              <w:t>Procalcitonin</w:t>
            </w:r>
            <w:r w:rsidRPr="0081731A">
              <w:rPr>
                <w:rFonts w:eastAsia="Times New Roman"/>
                <w:color w:val="000000" w:themeColor="text1"/>
                <w:lang w:val="en-US"/>
              </w:rPr>
              <w:t> </w:t>
            </w:r>
            <w:r w:rsidRPr="0081731A">
              <w:rPr>
                <w:color w:val="000000" w:themeColor="text1"/>
                <w:lang w:val="en-US" w:bidi="ar-SA"/>
              </w:rPr>
              <w:t>&gt;</w:t>
            </w:r>
            <w:r w:rsidRPr="0081731A">
              <w:rPr>
                <w:rFonts w:eastAsia="Times New Roman"/>
                <w:color w:val="000000" w:themeColor="text1"/>
                <w:lang w:val="en-US"/>
              </w:rPr>
              <w:t> </w:t>
            </w:r>
            <w:r w:rsidRPr="0081731A">
              <w:rPr>
                <w:color w:val="000000" w:themeColor="text1"/>
                <w:lang w:val="en-US" w:bidi="ar-SA"/>
              </w:rPr>
              <w:t>4.24</w:t>
            </w:r>
            <w:r w:rsidRPr="0081731A">
              <w:rPr>
                <w:color w:val="000000" w:themeColor="text1"/>
                <w:lang w:val="en-US"/>
              </w:rPr>
              <w:t xml:space="preserve"> ng/mL</w:t>
            </w:r>
          </w:p>
        </w:tc>
        <w:tc>
          <w:tcPr>
            <w:tcW w:w="0" w:type="auto"/>
            <w:tcBorders>
              <w:top w:val="single" w:sz="4" w:space="0" w:color="auto"/>
            </w:tcBorders>
            <w:vAlign w:val="center"/>
          </w:tcPr>
          <w:p w14:paraId="71054C3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2.63</w:t>
            </w:r>
          </w:p>
        </w:tc>
        <w:tc>
          <w:tcPr>
            <w:tcW w:w="0" w:type="auto"/>
            <w:tcBorders>
              <w:top w:val="single" w:sz="4" w:space="0" w:color="auto"/>
            </w:tcBorders>
            <w:vAlign w:val="center"/>
          </w:tcPr>
          <w:p w14:paraId="7349104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1.37 to 5.03</w:t>
            </w:r>
          </w:p>
        </w:tc>
        <w:tc>
          <w:tcPr>
            <w:tcW w:w="0" w:type="auto"/>
            <w:tcBorders>
              <w:top w:val="single" w:sz="4" w:space="0" w:color="auto"/>
            </w:tcBorders>
            <w:vAlign w:val="center"/>
          </w:tcPr>
          <w:p w14:paraId="55014B4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0.004</w:t>
            </w:r>
          </w:p>
        </w:tc>
        <w:tc>
          <w:tcPr>
            <w:tcW w:w="0" w:type="auto"/>
            <w:tcBorders>
              <w:top w:val="single" w:sz="4" w:space="0" w:color="auto"/>
            </w:tcBorders>
            <w:vAlign w:val="center"/>
          </w:tcPr>
          <w:p w14:paraId="2DB1CF8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top w:val="single" w:sz="4" w:space="0" w:color="auto"/>
            </w:tcBorders>
            <w:vAlign w:val="center"/>
          </w:tcPr>
          <w:p w14:paraId="1972C3F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8BAE794" w14:textId="77777777" w:rsidTr="00A165F7">
        <w:trPr>
          <w:trHeight w:val="360"/>
        </w:trPr>
        <w:tc>
          <w:tcPr>
            <w:tcW w:w="0" w:type="auto"/>
            <w:shd w:val="clear" w:color="auto" w:fill="F2F2F2" w:themeFill="background1" w:themeFillShade="F2"/>
            <w:vAlign w:val="center"/>
            <w:hideMark/>
          </w:tcPr>
          <w:p w14:paraId="66A96DD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shd w:val="clear" w:color="auto" w:fill="F2F2F2" w:themeFill="background1" w:themeFillShade="F2"/>
            <w:vAlign w:val="center"/>
          </w:tcPr>
          <w:p w14:paraId="0CE87DF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1.03</w:t>
            </w:r>
          </w:p>
        </w:tc>
        <w:tc>
          <w:tcPr>
            <w:tcW w:w="0" w:type="auto"/>
            <w:shd w:val="clear" w:color="auto" w:fill="F2F2F2" w:themeFill="background1" w:themeFillShade="F2"/>
            <w:vAlign w:val="center"/>
          </w:tcPr>
          <w:p w14:paraId="4E346B6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1.01 to 1.05</w:t>
            </w:r>
          </w:p>
        </w:tc>
        <w:tc>
          <w:tcPr>
            <w:tcW w:w="0" w:type="auto"/>
            <w:shd w:val="clear" w:color="auto" w:fill="F2F2F2" w:themeFill="background1" w:themeFillShade="F2"/>
            <w:vAlign w:val="center"/>
          </w:tcPr>
          <w:p w14:paraId="4C093AF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0.0006</w:t>
            </w:r>
          </w:p>
        </w:tc>
        <w:tc>
          <w:tcPr>
            <w:tcW w:w="0" w:type="auto"/>
            <w:shd w:val="clear" w:color="auto" w:fill="F2F2F2" w:themeFill="background1" w:themeFillShade="F2"/>
            <w:vAlign w:val="center"/>
          </w:tcPr>
          <w:p w14:paraId="1928DD5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tcPr>
          <w:p w14:paraId="4FBF4B5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6356A259" w14:textId="77777777" w:rsidTr="00A165F7">
        <w:trPr>
          <w:trHeight w:val="360"/>
        </w:trPr>
        <w:tc>
          <w:tcPr>
            <w:tcW w:w="0" w:type="auto"/>
            <w:vAlign w:val="center"/>
            <w:hideMark/>
          </w:tcPr>
          <w:p w14:paraId="35530CD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vAlign w:val="center"/>
          </w:tcPr>
          <w:p w14:paraId="4E2008C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0.36</w:t>
            </w:r>
          </w:p>
        </w:tc>
        <w:tc>
          <w:tcPr>
            <w:tcW w:w="0" w:type="auto"/>
            <w:vAlign w:val="center"/>
          </w:tcPr>
          <w:p w14:paraId="3DFE1D2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0.10 to 1.29</w:t>
            </w:r>
          </w:p>
        </w:tc>
        <w:tc>
          <w:tcPr>
            <w:tcW w:w="0" w:type="auto"/>
            <w:vAlign w:val="center"/>
          </w:tcPr>
          <w:p w14:paraId="58B2217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0.12</w:t>
            </w:r>
          </w:p>
        </w:tc>
        <w:tc>
          <w:tcPr>
            <w:tcW w:w="0" w:type="auto"/>
            <w:vAlign w:val="center"/>
          </w:tcPr>
          <w:p w14:paraId="44BB7F9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center"/>
          </w:tcPr>
          <w:p w14:paraId="681AB31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480DB8C" w14:textId="77777777" w:rsidTr="00A165F7">
        <w:trPr>
          <w:trHeight w:val="360"/>
        </w:trPr>
        <w:tc>
          <w:tcPr>
            <w:tcW w:w="0" w:type="auto"/>
            <w:shd w:val="clear" w:color="auto" w:fill="F2F2F2" w:themeFill="background1" w:themeFillShade="F2"/>
            <w:vAlign w:val="center"/>
            <w:hideMark/>
          </w:tcPr>
          <w:p w14:paraId="0D9F145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shd w:val="clear" w:color="auto" w:fill="F2F2F2" w:themeFill="background1" w:themeFillShade="F2"/>
            <w:vAlign w:val="center"/>
          </w:tcPr>
          <w:p w14:paraId="2ADCFA1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1.99</w:t>
            </w:r>
          </w:p>
        </w:tc>
        <w:tc>
          <w:tcPr>
            <w:tcW w:w="0" w:type="auto"/>
            <w:shd w:val="clear" w:color="auto" w:fill="F2F2F2" w:themeFill="background1" w:themeFillShade="F2"/>
            <w:vAlign w:val="center"/>
          </w:tcPr>
          <w:p w14:paraId="7A72468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0.98 to 4.03</w:t>
            </w:r>
          </w:p>
        </w:tc>
        <w:tc>
          <w:tcPr>
            <w:tcW w:w="0" w:type="auto"/>
            <w:shd w:val="clear" w:color="auto" w:fill="F2F2F2" w:themeFill="background1" w:themeFillShade="F2"/>
            <w:vAlign w:val="center"/>
          </w:tcPr>
          <w:p w14:paraId="0D096A0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0.06</w:t>
            </w:r>
          </w:p>
        </w:tc>
        <w:tc>
          <w:tcPr>
            <w:tcW w:w="0" w:type="auto"/>
            <w:shd w:val="clear" w:color="auto" w:fill="F2F2F2" w:themeFill="background1" w:themeFillShade="F2"/>
            <w:vAlign w:val="center"/>
          </w:tcPr>
          <w:p w14:paraId="3D35BAC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tcPr>
          <w:p w14:paraId="514C3B0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9EDB7E2" w14:textId="77777777" w:rsidTr="00A165F7">
        <w:trPr>
          <w:trHeight w:val="360"/>
        </w:trPr>
        <w:tc>
          <w:tcPr>
            <w:tcW w:w="0" w:type="auto"/>
            <w:vAlign w:val="center"/>
            <w:hideMark/>
          </w:tcPr>
          <w:p w14:paraId="0E73749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vAlign w:val="center"/>
          </w:tcPr>
          <w:p w14:paraId="7E4B5E9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2.02</w:t>
            </w:r>
          </w:p>
        </w:tc>
        <w:tc>
          <w:tcPr>
            <w:tcW w:w="0" w:type="auto"/>
            <w:vAlign w:val="center"/>
          </w:tcPr>
          <w:p w14:paraId="2C790CD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0.76 to 5.35</w:t>
            </w:r>
          </w:p>
        </w:tc>
        <w:tc>
          <w:tcPr>
            <w:tcW w:w="0" w:type="auto"/>
            <w:vAlign w:val="center"/>
          </w:tcPr>
          <w:p w14:paraId="3AED83D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0.16</w:t>
            </w:r>
          </w:p>
        </w:tc>
        <w:tc>
          <w:tcPr>
            <w:tcW w:w="0" w:type="auto"/>
            <w:vAlign w:val="center"/>
          </w:tcPr>
          <w:p w14:paraId="44E8C29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center"/>
          </w:tcPr>
          <w:p w14:paraId="307E577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0A4734D1" w14:textId="77777777" w:rsidTr="00A165F7">
        <w:trPr>
          <w:trHeight w:val="360"/>
        </w:trPr>
        <w:tc>
          <w:tcPr>
            <w:tcW w:w="0" w:type="auto"/>
            <w:shd w:val="clear" w:color="auto" w:fill="F2F2F2" w:themeFill="background1" w:themeFillShade="F2"/>
            <w:vAlign w:val="center"/>
          </w:tcPr>
          <w:p w14:paraId="2FB4428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shd w:val="clear" w:color="auto" w:fill="F2F2F2" w:themeFill="background1" w:themeFillShade="F2"/>
            <w:vAlign w:val="center"/>
          </w:tcPr>
          <w:p w14:paraId="3168FE6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1.00</w:t>
            </w:r>
          </w:p>
        </w:tc>
        <w:tc>
          <w:tcPr>
            <w:tcW w:w="0" w:type="auto"/>
            <w:shd w:val="clear" w:color="auto" w:fill="F2F2F2" w:themeFill="background1" w:themeFillShade="F2"/>
            <w:vAlign w:val="center"/>
          </w:tcPr>
          <w:p w14:paraId="23F4623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0.99 to 1.00</w:t>
            </w:r>
          </w:p>
        </w:tc>
        <w:tc>
          <w:tcPr>
            <w:tcW w:w="0" w:type="auto"/>
            <w:shd w:val="clear" w:color="auto" w:fill="F2F2F2" w:themeFill="background1" w:themeFillShade="F2"/>
            <w:vAlign w:val="center"/>
          </w:tcPr>
          <w:p w14:paraId="7169165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0.57</w:t>
            </w:r>
          </w:p>
        </w:tc>
        <w:tc>
          <w:tcPr>
            <w:tcW w:w="0" w:type="auto"/>
            <w:shd w:val="clear" w:color="auto" w:fill="F2F2F2" w:themeFill="background1" w:themeFillShade="F2"/>
          </w:tcPr>
          <w:p w14:paraId="678C296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tcPr>
          <w:p w14:paraId="071D4E0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68D3627" w14:textId="77777777" w:rsidTr="00A165F7">
        <w:trPr>
          <w:trHeight w:val="360"/>
        </w:trPr>
        <w:tc>
          <w:tcPr>
            <w:tcW w:w="0" w:type="auto"/>
            <w:tcBorders>
              <w:bottom w:val="single" w:sz="4" w:space="0" w:color="auto"/>
            </w:tcBorders>
            <w:shd w:val="clear" w:color="auto" w:fill="auto"/>
            <w:vAlign w:val="center"/>
          </w:tcPr>
          <w:p w14:paraId="68C1FA5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tcBorders>
              <w:bottom w:val="single" w:sz="4" w:space="0" w:color="auto"/>
            </w:tcBorders>
            <w:shd w:val="clear" w:color="auto" w:fill="auto"/>
            <w:vAlign w:val="center"/>
          </w:tcPr>
          <w:p w14:paraId="74AD88D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1.04</w:t>
            </w:r>
          </w:p>
        </w:tc>
        <w:tc>
          <w:tcPr>
            <w:tcW w:w="0" w:type="auto"/>
            <w:tcBorders>
              <w:bottom w:val="single" w:sz="4" w:space="0" w:color="auto"/>
            </w:tcBorders>
            <w:shd w:val="clear" w:color="auto" w:fill="auto"/>
            <w:vAlign w:val="center"/>
          </w:tcPr>
          <w:p w14:paraId="4068550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0.48 to 2.24</w:t>
            </w:r>
          </w:p>
        </w:tc>
        <w:tc>
          <w:tcPr>
            <w:tcW w:w="0" w:type="auto"/>
            <w:tcBorders>
              <w:bottom w:val="single" w:sz="4" w:space="0" w:color="auto"/>
            </w:tcBorders>
            <w:shd w:val="clear" w:color="auto" w:fill="auto"/>
            <w:vAlign w:val="center"/>
          </w:tcPr>
          <w:p w14:paraId="7D93108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0.92</w:t>
            </w:r>
          </w:p>
        </w:tc>
        <w:tc>
          <w:tcPr>
            <w:tcW w:w="0" w:type="auto"/>
            <w:tcBorders>
              <w:bottom w:val="single" w:sz="4" w:space="0" w:color="auto"/>
            </w:tcBorders>
            <w:shd w:val="clear" w:color="auto" w:fill="auto"/>
          </w:tcPr>
          <w:p w14:paraId="0DED4E0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bottom w:val="single" w:sz="4" w:space="0" w:color="auto"/>
            </w:tcBorders>
            <w:shd w:val="clear" w:color="auto" w:fill="auto"/>
          </w:tcPr>
          <w:p w14:paraId="63D8284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E2C8AEB" w14:textId="77777777" w:rsidTr="00A165F7">
        <w:trPr>
          <w:trHeight w:val="360"/>
        </w:trPr>
        <w:tc>
          <w:tcPr>
            <w:tcW w:w="0" w:type="auto"/>
            <w:tcBorders>
              <w:bottom w:val="single" w:sz="4" w:space="0" w:color="auto"/>
            </w:tcBorders>
            <w:vAlign w:val="center"/>
          </w:tcPr>
          <w:p w14:paraId="22636FA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p>
        </w:tc>
        <w:tc>
          <w:tcPr>
            <w:tcW w:w="0" w:type="auto"/>
            <w:tcBorders>
              <w:bottom w:val="single" w:sz="4" w:space="0" w:color="auto"/>
            </w:tcBorders>
            <w:vAlign w:val="center"/>
          </w:tcPr>
          <w:p w14:paraId="5BBE37E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highlight w:val="yellow"/>
                <w:lang w:val="en-US" w:bidi="ar-SA"/>
              </w:rPr>
            </w:pPr>
          </w:p>
        </w:tc>
        <w:tc>
          <w:tcPr>
            <w:tcW w:w="0" w:type="auto"/>
            <w:tcBorders>
              <w:bottom w:val="single" w:sz="4" w:space="0" w:color="auto"/>
            </w:tcBorders>
            <w:vAlign w:val="center"/>
          </w:tcPr>
          <w:p w14:paraId="2B73462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p>
        </w:tc>
        <w:tc>
          <w:tcPr>
            <w:tcW w:w="0" w:type="auto"/>
            <w:tcBorders>
              <w:bottom w:val="single" w:sz="4" w:space="0" w:color="auto"/>
            </w:tcBorders>
            <w:vAlign w:val="center"/>
          </w:tcPr>
          <w:p w14:paraId="0057FB1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p>
        </w:tc>
        <w:tc>
          <w:tcPr>
            <w:tcW w:w="0" w:type="auto"/>
            <w:tcBorders>
              <w:bottom w:val="single" w:sz="4" w:space="0" w:color="auto"/>
            </w:tcBorders>
            <w:vAlign w:val="center"/>
          </w:tcPr>
          <w:p w14:paraId="4A48C44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p>
        </w:tc>
        <w:tc>
          <w:tcPr>
            <w:tcW w:w="0" w:type="auto"/>
            <w:tcBorders>
              <w:bottom w:val="single" w:sz="4" w:space="0" w:color="auto"/>
            </w:tcBorders>
            <w:vAlign w:val="center"/>
          </w:tcPr>
          <w:p w14:paraId="649DA0B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p>
        </w:tc>
      </w:tr>
      <w:tr w:rsidR="0081731A" w:rsidRPr="0081731A" w14:paraId="4953CCDF" w14:textId="77777777" w:rsidTr="00A165F7">
        <w:trPr>
          <w:trHeight w:val="360"/>
        </w:trPr>
        <w:tc>
          <w:tcPr>
            <w:tcW w:w="0" w:type="auto"/>
            <w:tcBorders>
              <w:top w:val="single" w:sz="4" w:space="0" w:color="auto"/>
              <w:bottom w:val="single" w:sz="4" w:space="0" w:color="auto"/>
            </w:tcBorders>
            <w:vAlign w:val="center"/>
          </w:tcPr>
          <w:p w14:paraId="5DDA107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bidi="ar-SA"/>
              </w:rPr>
            </w:pPr>
            <w:r w:rsidRPr="0081731A">
              <w:rPr>
                <w:rFonts w:eastAsia="Times New Roman"/>
                <w:b/>
                <w:bCs/>
                <w:color w:val="000000" w:themeColor="text1"/>
                <w:lang w:val="en-US" w:bidi="ar-SA"/>
              </w:rPr>
              <w:t>Model #2: Plasma PCT quartiles (continuous)*</w:t>
            </w:r>
          </w:p>
          <w:p w14:paraId="11B5AC4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bidi="ar-SA"/>
              </w:rPr>
            </w:pPr>
            <w:r w:rsidRPr="0081731A">
              <w:rPr>
                <w:rFonts w:eastAsia="Times New Roman"/>
                <w:b/>
                <w:bCs/>
                <w:color w:val="000000" w:themeColor="text1"/>
                <w:lang w:val="en-US"/>
              </w:rPr>
              <w:t>(n = 326)</w:t>
            </w:r>
          </w:p>
        </w:tc>
        <w:tc>
          <w:tcPr>
            <w:tcW w:w="0" w:type="auto"/>
            <w:gridSpan w:val="3"/>
            <w:tcBorders>
              <w:top w:val="single" w:sz="4" w:space="0" w:color="auto"/>
              <w:bottom w:val="single" w:sz="4" w:space="0" w:color="auto"/>
            </w:tcBorders>
            <w:vAlign w:val="center"/>
          </w:tcPr>
          <w:p w14:paraId="019FB30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top w:val="single" w:sz="4" w:space="0" w:color="auto"/>
              <w:bottom w:val="single" w:sz="4" w:space="0" w:color="auto"/>
            </w:tcBorders>
            <w:vAlign w:val="center"/>
          </w:tcPr>
          <w:p w14:paraId="66A30D9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82%</w:t>
            </w:r>
          </w:p>
        </w:tc>
        <w:tc>
          <w:tcPr>
            <w:tcW w:w="0" w:type="auto"/>
            <w:tcBorders>
              <w:top w:val="single" w:sz="4" w:space="0" w:color="auto"/>
              <w:bottom w:val="single" w:sz="4" w:space="0" w:color="auto"/>
            </w:tcBorders>
            <w:vAlign w:val="center"/>
          </w:tcPr>
          <w:p w14:paraId="184C7C9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0.743 (0.692–0.790)</w:t>
            </w:r>
          </w:p>
        </w:tc>
      </w:tr>
      <w:tr w:rsidR="0081731A" w:rsidRPr="0081731A" w14:paraId="2694F6B7" w14:textId="77777777" w:rsidTr="00A165F7">
        <w:trPr>
          <w:trHeight w:val="360"/>
        </w:trPr>
        <w:tc>
          <w:tcPr>
            <w:tcW w:w="0" w:type="auto"/>
            <w:tcBorders>
              <w:top w:val="single" w:sz="4" w:space="0" w:color="auto"/>
            </w:tcBorders>
            <w:vAlign w:val="center"/>
          </w:tcPr>
          <w:p w14:paraId="2EE76D1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Procalcitonin, quartiles (continuous)</w:t>
            </w:r>
          </w:p>
        </w:tc>
        <w:tc>
          <w:tcPr>
            <w:tcW w:w="0" w:type="auto"/>
            <w:tcBorders>
              <w:top w:val="single" w:sz="4" w:space="0" w:color="auto"/>
            </w:tcBorders>
            <w:vAlign w:val="center"/>
          </w:tcPr>
          <w:p w14:paraId="7F4FE7C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1.38</w:t>
            </w:r>
          </w:p>
        </w:tc>
        <w:tc>
          <w:tcPr>
            <w:tcW w:w="0" w:type="auto"/>
            <w:tcBorders>
              <w:top w:val="single" w:sz="4" w:space="0" w:color="auto"/>
            </w:tcBorders>
            <w:vAlign w:val="center"/>
          </w:tcPr>
          <w:p w14:paraId="377BF63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1.01 to 1.87</w:t>
            </w:r>
          </w:p>
        </w:tc>
        <w:tc>
          <w:tcPr>
            <w:tcW w:w="0" w:type="auto"/>
            <w:tcBorders>
              <w:top w:val="single" w:sz="4" w:space="0" w:color="auto"/>
            </w:tcBorders>
            <w:vAlign w:val="center"/>
          </w:tcPr>
          <w:p w14:paraId="29A180E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0.04</w:t>
            </w:r>
          </w:p>
        </w:tc>
        <w:tc>
          <w:tcPr>
            <w:tcW w:w="0" w:type="auto"/>
            <w:tcBorders>
              <w:top w:val="single" w:sz="4" w:space="0" w:color="auto"/>
            </w:tcBorders>
            <w:vAlign w:val="center"/>
          </w:tcPr>
          <w:p w14:paraId="33DB37D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top w:val="single" w:sz="4" w:space="0" w:color="auto"/>
            </w:tcBorders>
            <w:vAlign w:val="center"/>
          </w:tcPr>
          <w:p w14:paraId="7BF9509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F1268E0" w14:textId="77777777" w:rsidTr="00A165F7">
        <w:trPr>
          <w:trHeight w:val="360"/>
        </w:trPr>
        <w:tc>
          <w:tcPr>
            <w:tcW w:w="0" w:type="auto"/>
            <w:shd w:val="clear" w:color="auto" w:fill="F2F2F2" w:themeFill="background1" w:themeFillShade="F2"/>
            <w:vAlign w:val="center"/>
          </w:tcPr>
          <w:p w14:paraId="3BC97FC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shd w:val="clear" w:color="auto" w:fill="F2F2F2" w:themeFill="background1" w:themeFillShade="F2"/>
            <w:vAlign w:val="center"/>
          </w:tcPr>
          <w:p w14:paraId="3C36EE9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1.03</w:t>
            </w:r>
          </w:p>
        </w:tc>
        <w:tc>
          <w:tcPr>
            <w:tcW w:w="0" w:type="auto"/>
            <w:shd w:val="clear" w:color="auto" w:fill="F2F2F2" w:themeFill="background1" w:themeFillShade="F2"/>
            <w:vAlign w:val="center"/>
          </w:tcPr>
          <w:p w14:paraId="226B409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1.01 to 1.05</w:t>
            </w:r>
          </w:p>
        </w:tc>
        <w:tc>
          <w:tcPr>
            <w:tcW w:w="0" w:type="auto"/>
            <w:shd w:val="clear" w:color="auto" w:fill="F2F2F2" w:themeFill="background1" w:themeFillShade="F2"/>
            <w:vAlign w:val="center"/>
          </w:tcPr>
          <w:p w14:paraId="079A9E4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0.0006</w:t>
            </w:r>
          </w:p>
        </w:tc>
        <w:tc>
          <w:tcPr>
            <w:tcW w:w="0" w:type="auto"/>
            <w:shd w:val="clear" w:color="auto" w:fill="F2F2F2" w:themeFill="background1" w:themeFillShade="F2"/>
            <w:vAlign w:val="center"/>
          </w:tcPr>
          <w:p w14:paraId="51B5E79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4A81C29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ABEBB80" w14:textId="77777777" w:rsidTr="00A165F7">
        <w:trPr>
          <w:trHeight w:val="360"/>
        </w:trPr>
        <w:tc>
          <w:tcPr>
            <w:tcW w:w="0" w:type="auto"/>
            <w:vAlign w:val="center"/>
          </w:tcPr>
          <w:p w14:paraId="304E53A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vAlign w:val="center"/>
          </w:tcPr>
          <w:p w14:paraId="47EC3EA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0.36</w:t>
            </w:r>
          </w:p>
        </w:tc>
        <w:tc>
          <w:tcPr>
            <w:tcW w:w="0" w:type="auto"/>
            <w:vAlign w:val="center"/>
          </w:tcPr>
          <w:p w14:paraId="4D2C78B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0.10 to 1.31</w:t>
            </w:r>
          </w:p>
        </w:tc>
        <w:tc>
          <w:tcPr>
            <w:tcW w:w="0" w:type="auto"/>
            <w:vAlign w:val="center"/>
          </w:tcPr>
          <w:p w14:paraId="3E1FDB7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0.12</w:t>
            </w:r>
          </w:p>
        </w:tc>
        <w:tc>
          <w:tcPr>
            <w:tcW w:w="0" w:type="auto"/>
            <w:vAlign w:val="center"/>
          </w:tcPr>
          <w:p w14:paraId="6733866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vAlign w:val="center"/>
          </w:tcPr>
          <w:p w14:paraId="3EB6ED6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8202A41" w14:textId="77777777" w:rsidTr="00A165F7">
        <w:trPr>
          <w:trHeight w:val="360"/>
        </w:trPr>
        <w:tc>
          <w:tcPr>
            <w:tcW w:w="0" w:type="auto"/>
            <w:shd w:val="clear" w:color="auto" w:fill="F2F2F2" w:themeFill="background1" w:themeFillShade="F2"/>
            <w:vAlign w:val="center"/>
          </w:tcPr>
          <w:p w14:paraId="522BD59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shd w:val="clear" w:color="auto" w:fill="F2F2F2" w:themeFill="background1" w:themeFillShade="F2"/>
            <w:vAlign w:val="center"/>
          </w:tcPr>
          <w:p w14:paraId="76AF107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1.94</w:t>
            </w:r>
          </w:p>
        </w:tc>
        <w:tc>
          <w:tcPr>
            <w:tcW w:w="0" w:type="auto"/>
            <w:shd w:val="clear" w:color="auto" w:fill="F2F2F2" w:themeFill="background1" w:themeFillShade="F2"/>
            <w:vAlign w:val="center"/>
          </w:tcPr>
          <w:p w14:paraId="3517D86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0.97 to 3.91</w:t>
            </w:r>
          </w:p>
        </w:tc>
        <w:tc>
          <w:tcPr>
            <w:tcW w:w="0" w:type="auto"/>
            <w:shd w:val="clear" w:color="auto" w:fill="F2F2F2" w:themeFill="background1" w:themeFillShade="F2"/>
            <w:vAlign w:val="center"/>
          </w:tcPr>
          <w:p w14:paraId="6ED50D2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0.06</w:t>
            </w:r>
          </w:p>
        </w:tc>
        <w:tc>
          <w:tcPr>
            <w:tcW w:w="0" w:type="auto"/>
            <w:shd w:val="clear" w:color="auto" w:fill="F2F2F2" w:themeFill="background1" w:themeFillShade="F2"/>
            <w:vAlign w:val="center"/>
          </w:tcPr>
          <w:p w14:paraId="7E65898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185AA2B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1D1448D" w14:textId="77777777" w:rsidTr="00A165F7">
        <w:trPr>
          <w:trHeight w:val="360"/>
        </w:trPr>
        <w:tc>
          <w:tcPr>
            <w:tcW w:w="0" w:type="auto"/>
            <w:vAlign w:val="center"/>
          </w:tcPr>
          <w:p w14:paraId="3501E42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vAlign w:val="center"/>
          </w:tcPr>
          <w:p w14:paraId="249B165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2.07</w:t>
            </w:r>
          </w:p>
        </w:tc>
        <w:tc>
          <w:tcPr>
            <w:tcW w:w="0" w:type="auto"/>
            <w:vAlign w:val="center"/>
          </w:tcPr>
          <w:p w14:paraId="6CB4135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0.79 to 5.43</w:t>
            </w:r>
          </w:p>
        </w:tc>
        <w:tc>
          <w:tcPr>
            <w:tcW w:w="0" w:type="auto"/>
            <w:vAlign w:val="center"/>
          </w:tcPr>
          <w:p w14:paraId="5355E7D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0.14</w:t>
            </w:r>
          </w:p>
        </w:tc>
        <w:tc>
          <w:tcPr>
            <w:tcW w:w="0" w:type="auto"/>
            <w:vAlign w:val="center"/>
          </w:tcPr>
          <w:p w14:paraId="21ACD03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vAlign w:val="center"/>
          </w:tcPr>
          <w:p w14:paraId="7DBDB4E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7E1F68E" w14:textId="77777777" w:rsidTr="00A165F7">
        <w:trPr>
          <w:trHeight w:val="360"/>
        </w:trPr>
        <w:tc>
          <w:tcPr>
            <w:tcW w:w="0" w:type="auto"/>
            <w:shd w:val="clear" w:color="auto" w:fill="F2F2F2" w:themeFill="background1" w:themeFillShade="F2"/>
            <w:vAlign w:val="center"/>
          </w:tcPr>
          <w:p w14:paraId="043FB83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shd w:val="clear" w:color="auto" w:fill="F2F2F2" w:themeFill="background1" w:themeFillShade="F2"/>
            <w:vAlign w:val="center"/>
          </w:tcPr>
          <w:p w14:paraId="1B8A7AC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1.00</w:t>
            </w:r>
          </w:p>
        </w:tc>
        <w:tc>
          <w:tcPr>
            <w:tcW w:w="0" w:type="auto"/>
            <w:shd w:val="clear" w:color="auto" w:fill="F2F2F2" w:themeFill="background1" w:themeFillShade="F2"/>
            <w:vAlign w:val="center"/>
          </w:tcPr>
          <w:p w14:paraId="2A9526F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0.99 to 1.00</w:t>
            </w:r>
          </w:p>
        </w:tc>
        <w:tc>
          <w:tcPr>
            <w:tcW w:w="0" w:type="auto"/>
            <w:shd w:val="clear" w:color="auto" w:fill="F2F2F2" w:themeFill="background1" w:themeFillShade="F2"/>
            <w:vAlign w:val="center"/>
          </w:tcPr>
          <w:p w14:paraId="3704C98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0.42</w:t>
            </w:r>
          </w:p>
        </w:tc>
        <w:tc>
          <w:tcPr>
            <w:tcW w:w="0" w:type="auto"/>
            <w:shd w:val="clear" w:color="auto" w:fill="F2F2F2" w:themeFill="background1" w:themeFillShade="F2"/>
            <w:vAlign w:val="center"/>
          </w:tcPr>
          <w:p w14:paraId="4DB49DF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251D80C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21BA9516" w14:textId="77777777" w:rsidTr="00A165F7">
        <w:trPr>
          <w:trHeight w:val="360"/>
        </w:trPr>
        <w:tc>
          <w:tcPr>
            <w:tcW w:w="0" w:type="auto"/>
            <w:tcBorders>
              <w:bottom w:val="single" w:sz="4" w:space="0" w:color="auto"/>
            </w:tcBorders>
            <w:shd w:val="clear" w:color="auto" w:fill="auto"/>
            <w:vAlign w:val="center"/>
          </w:tcPr>
          <w:p w14:paraId="32BCA27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tcBorders>
              <w:bottom w:val="single" w:sz="4" w:space="0" w:color="auto"/>
            </w:tcBorders>
            <w:shd w:val="clear" w:color="auto" w:fill="auto"/>
            <w:vAlign w:val="center"/>
          </w:tcPr>
          <w:p w14:paraId="09B28DD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1.01</w:t>
            </w:r>
          </w:p>
        </w:tc>
        <w:tc>
          <w:tcPr>
            <w:tcW w:w="0" w:type="auto"/>
            <w:tcBorders>
              <w:bottom w:val="single" w:sz="4" w:space="0" w:color="auto"/>
            </w:tcBorders>
            <w:shd w:val="clear" w:color="auto" w:fill="auto"/>
            <w:vAlign w:val="center"/>
          </w:tcPr>
          <w:p w14:paraId="21F7872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0.47 to 2.17</w:t>
            </w:r>
          </w:p>
        </w:tc>
        <w:tc>
          <w:tcPr>
            <w:tcW w:w="0" w:type="auto"/>
            <w:tcBorders>
              <w:bottom w:val="single" w:sz="4" w:space="0" w:color="auto"/>
            </w:tcBorders>
            <w:shd w:val="clear" w:color="auto" w:fill="auto"/>
            <w:vAlign w:val="center"/>
          </w:tcPr>
          <w:p w14:paraId="3008E98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r w:rsidRPr="0081731A">
              <w:rPr>
                <w:color w:val="000000" w:themeColor="text1"/>
              </w:rPr>
              <w:t>0.98</w:t>
            </w:r>
          </w:p>
        </w:tc>
        <w:tc>
          <w:tcPr>
            <w:tcW w:w="0" w:type="auto"/>
            <w:tcBorders>
              <w:bottom w:val="single" w:sz="4" w:space="0" w:color="auto"/>
            </w:tcBorders>
            <w:shd w:val="clear" w:color="auto" w:fill="auto"/>
          </w:tcPr>
          <w:p w14:paraId="60F33A9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bottom w:val="single" w:sz="4" w:space="0" w:color="auto"/>
            </w:tcBorders>
            <w:shd w:val="clear" w:color="auto" w:fill="auto"/>
          </w:tcPr>
          <w:p w14:paraId="6E1B207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E1FC81D" w14:textId="77777777" w:rsidTr="00A165F7">
        <w:trPr>
          <w:trHeight w:val="360"/>
        </w:trPr>
        <w:tc>
          <w:tcPr>
            <w:tcW w:w="0" w:type="auto"/>
            <w:tcBorders>
              <w:bottom w:val="single" w:sz="4" w:space="0" w:color="auto"/>
            </w:tcBorders>
            <w:vAlign w:val="center"/>
          </w:tcPr>
          <w:p w14:paraId="0DF624A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p>
        </w:tc>
        <w:tc>
          <w:tcPr>
            <w:tcW w:w="0" w:type="auto"/>
            <w:tcBorders>
              <w:bottom w:val="single" w:sz="4" w:space="0" w:color="auto"/>
            </w:tcBorders>
            <w:vAlign w:val="center"/>
          </w:tcPr>
          <w:p w14:paraId="36E9660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p>
        </w:tc>
        <w:tc>
          <w:tcPr>
            <w:tcW w:w="0" w:type="auto"/>
            <w:tcBorders>
              <w:bottom w:val="single" w:sz="4" w:space="0" w:color="auto"/>
            </w:tcBorders>
            <w:vAlign w:val="center"/>
          </w:tcPr>
          <w:p w14:paraId="32FBCCF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p>
        </w:tc>
        <w:tc>
          <w:tcPr>
            <w:tcW w:w="0" w:type="auto"/>
            <w:tcBorders>
              <w:bottom w:val="single" w:sz="4" w:space="0" w:color="auto"/>
            </w:tcBorders>
            <w:vAlign w:val="center"/>
          </w:tcPr>
          <w:p w14:paraId="00F3294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p>
        </w:tc>
        <w:tc>
          <w:tcPr>
            <w:tcW w:w="0" w:type="auto"/>
            <w:tcBorders>
              <w:bottom w:val="single" w:sz="4" w:space="0" w:color="auto"/>
            </w:tcBorders>
            <w:vAlign w:val="center"/>
          </w:tcPr>
          <w:p w14:paraId="0B84355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p>
        </w:tc>
        <w:tc>
          <w:tcPr>
            <w:tcW w:w="0" w:type="auto"/>
            <w:tcBorders>
              <w:bottom w:val="single" w:sz="4" w:space="0" w:color="auto"/>
            </w:tcBorders>
            <w:vAlign w:val="center"/>
          </w:tcPr>
          <w:p w14:paraId="69FEC6D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p>
        </w:tc>
      </w:tr>
      <w:tr w:rsidR="0081731A" w:rsidRPr="0081731A" w14:paraId="7CC704F6" w14:textId="77777777" w:rsidTr="00A165F7">
        <w:trPr>
          <w:trHeight w:val="360"/>
        </w:trPr>
        <w:tc>
          <w:tcPr>
            <w:tcW w:w="0" w:type="auto"/>
            <w:tcBorders>
              <w:top w:val="single" w:sz="4" w:space="0" w:color="auto"/>
              <w:bottom w:val="single" w:sz="4" w:space="0" w:color="auto"/>
            </w:tcBorders>
            <w:vAlign w:val="center"/>
          </w:tcPr>
          <w:p w14:paraId="544CEF2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rPr>
            </w:pPr>
            <w:r w:rsidRPr="0081731A">
              <w:rPr>
                <w:rFonts w:eastAsia="Times New Roman"/>
                <w:b/>
                <w:bCs/>
                <w:color w:val="000000" w:themeColor="text1"/>
                <w:lang w:val="en-US" w:bidi="ar-SA"/>
              </w:rPr>
              <w:lastRenderedPageBreak/>
              <w:t>Model #3: Plasma PCT, 4</w:t>
            </w:r>
            <w:r w:rsidRPr="0081731A">
              <w:rPr>
                <w:rFonts w:eastAsia="Times New Roman"/>
                <w:b/>
                <w:bCs/>
                <w:color w:val="000000" w:themeColor="text1"/>
                <w:vertAlign w:val="superscript"/>
                <w:lang w:val="en-US" w:bidi="ar-SA"/>
              </w:rPr>
              <w:t>th</w:t>
            </w:r>
            <w:r w:rsidRPr="0081731A">
              <w:rPr>
                <w:rFonts w:eastAsia="Times New Roman"/>
                <w:b/>
                <w:bCs/>
                <w:color w:val="000000" w:themeColor="text1"/>
                <w:lang w:val="en-US" w:bidi="ar-SA"/>
              </w:rPr>
              <w:t xml:space="preserve"> vs. 1</w:t>
            </w:r>
            <w:r w:rsidRPr="0081731A">
              <w:rPr>
                <w:rFonts w:eastAsia="Times New Roman"/>
                <w:b/>
                <w:bCs/>
                <w:color w:val="000000" w:themeColor="text1"/>
                <w:vertAlign w:val="superscript"/>
                <w:lang w:val="en-US" w:bidi="ar-SA"/>
              </w:rPr>
              <w:t>st</w:t>
            </w:r>
            <w:r w:rsidRPr="0081731A">
              <w:rPr>
                <w:rFonts w:eastAsia="Times New Roman"/>
                <w:b/>
                <w:bCs/>
                <w:color w:val="000000" w:themeColor="text1"/>
                <w:lang w:val="en-US" w:bidi="ar-SA"/>
              </w:rPr>
              <w:t>–3</w:t>
            </w:r>
            <w:r w:rsidRPr="0081731A">
              <w:rPr>
                <w:rFonts w:eastAsia="Times New Roman"/>
                <w:b/>
                <w:bCs/>
                <w:color w:val="000000" w:themeColor="text1"/>
                <w:vertAlign w:val="superscript"/>
                <w:lang w:val="en-US" w:bidi="ar-SA"/>
              </w:rPr>
              <w:t>rd</w:t>
            </w:r>
            <w:r w:rsidRPr="0081731A">
              <w:rPr>
                <w:rFonts w:eastAsia="Times New Roman"/>
                <w:b/>
                <w:bCs/>
                <w:color w:val="000000" w:themeColor="text1"/>
                <w:lang w:val="en-US" w:bidi="ar-SA"/>
              </w:rPr>
              <w:t xml:space="preserve"> quartiles</w:t>
            </w:r>
          </w:p>
          <w:p w14:paraId="267EA2B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bidi="ar-SA"/>
              </w:rPr>
            </w:pPr>
            <w:r w:rsidRPr="0081731A">
              <w:rPr>
                <w:rFonts w:eastAsia="Times New Roman"/>
                <w:b/>
                <w:bCs/>
                <w:color w:val="000000" w:themeColor="text1"/>
                <w:lang w:val="en-US"/>
              </w:rPr>
              <w:t>(n = 326)</w:t>
            </w:r>
          </w:p>
        </w:tc>
        <w:tc>
          <w:tcPr>
            <w:tcW w:w="0" w:type="auto"/>
            <w:gridSpan w:val="3"/>
            <w:tcBorders>
              <w:top w:val="single" w:sz="4" w:space="0" w:color="auto"/>
              <w:bottom w:val="single" w:sz="4" w:space="0" w:color="auto"/>
            </w:tcBorders>
            <w:vAlign w:val="center"/>
          </w:tcPr>
          <w:p w14:paraId="633575F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top w:val="single" w:sz="4" w:space="0" w:color="auto"/>
              <w:bottom w:val="single" w:sz="4" w:space="0" w:color="auto"/>
            </w:tcBorders>
            <w:vAlign w:val="center"/>
          </w:tcPr>
          <w:p w14:paraId="14FB47A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82%</w:t>
            </w:r>
          </w:p>
        </w:tc>
        <w:tc>
          <w:tcPr>
            <w:tcW w:w="0" w:type="auto"/>
            <w:tcBorders>
              <w:top w:val="single" w:sz="4" w:space="0" w:color="auto"/>
              <w:bottom w:val="single" w:sz="4" w:space="0" w:color="auto"/>
            </w:tcBorders>
            <w:vAlign w:val="center"/>
          </w:tcPr>
          <w:p w14:paraId="06F8404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0.714 (0.662–0.763)</w:t>
            </w:r>
          </w:p>
        </w:tc>
      </w:tr>
      <w:tr w:rsidR="0081731A" w:rsidRPr="0081731A" w14:paraId="677B25AB" w14:textId="77777777" w:rsidTr="00A165F7">
        <w:trPr>
          <w:trHeight w:val="360"/>
        </w:trPr>
        <w:tc>
          <w:tcPr>
            <w:tcW w:w="0" w:type="auto"/>
            <w:tcBorders>
              <w:top w:val="single" w:sz="4" w:space="0" w:color="auto"/>
            </w:tcBorders>
            <w:vAlign w:val="center"/>
          </w:tcPr>
          <w:p w14:paraId="7A16466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Procalcitonin, 4</w:t>
            </w:r>
            <w:r w:rsidRPr="0081731A">
              <w:rPr>
                <w:color w:val="000000" w:themeColor="text1"/>
                <w:vertAlign w:val="superscript"/>
                <w:lang w:val="en-US"/>
              </w:rPr>
              <w:t>th</w:t>
            </w:r>
            <w:r w:rsidRPr="0081731A">
              <w:rPr>
                <w:color w:val="000000" w:themeColor="text1"/>
                <w:lang w:val="en-US"/>
              </w:rPr>
              <w:t xml:space="preserve"> quartile </w:t>
            </w:r>
          </w:p>
        </w:tc>
        <w:tc>
          <w:tcPr>
            <w:tcW w:w="0" w:type="auto"/>
            <w:tcBorders>
              <w:top w:val="single" w:sz="4" w:space="0" w:color="auto"/>
            </w:tcBorders>
          </w:tcPr>
          <w:p w14:paraId="4397D32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1.92</w:t>
            </w:r>
          </w:p>
        </w:tc>
        <w:tc>
          <w:tcPr>
            <w:tcW w:w="0" w:type="auto"/>
            <w:tcBorders>
              <w:top w:val="single" w:sz="4" w:space="0" w:color="auto"/>
            </w:tcBorders>
          </w:tcPr>
          <w:p w14:paraId="328B809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1.02–3.60</w:t>
            </w:r>
          </w:p>
        </w:tc>
        <w:tc>
          <w:tcPr>
            <w:tcW w:w="0" w:type="auto"/>
            <w:tcBorders>
              <w:top w:val="single" w:sz="4" w:space="0" w:color="auto"/>
            </w:tcBorders>
          </w:tcPr>
          <w:p w14:paraId="2CD1E8E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0.04</w:t>
            </w:r>
          </w:p>
        </w:tc>
        <w:tc>
          <w:tcPr>
            <w:tcW w:w="0" w:type="auto"/>
            <w:tcBorders>
              <w:top w:val="single" w:sz="4" w:space="0" w:color="auto"/>
            </w:tcBorders>
            <w:vAlign w:val="center"/>
          </w:tcPr>
          <w:p w14:paraId="0BE0553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top w:val="single" w:sz="4" w:space="0" w:color="auto"/>
            </w:tcBorders>
            <w:vAlign w:val="center"/>
          </w:tcPr>
          <w:p w14:paraId="3831BF0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89081F2" w14:textId="77777777" w:rsidTr="00A165F7">
        <w:trPr>
          <w:trHeight w:val="360"/>
        </w:trPr>
        <w:tc>
          <w:tcPr>
            <w:tcW w:w="0" w:type="auto"/>
            <w:shd w:val="clear" w:color="auto" w:fill="F2F2F2" w:themeFill="background1" w:themeFillShade="F2"/>
            <w:vAlign w:val="center"/>
          </w:tcPr>
          <w:p w14:paraId="7A610A0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shd w:val="clear" w:color="auto" w:fill="F2F2F2" w:themeFill="background1" w:themeFillShade="F2"/>
          </w:tcPr>
          <w:p w14:paraId="77CB9B5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1.03</w:t>
            </w:r>
          </w:p>
        </w:tc>
        <w:tc>
          <w:tcPr>
            <w:tcW w:w="0" w:type="auto"/>
            <w:shd w:val="clear" w:color="auto" w:fill="F2F2F2" w:themeFill="background1" w:themeFillShade="F2"/>
          </w:tcPr>
          <w:p w14:paraId="59144EB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1.01–1.05</w:t>
            </w:r>
          </w:p>
        </w:tc>
        <w:tc>
          <w:tcPr>
            <w:tcW w:w="0" w:type="auto"/>
            <w:shd w:val="clear" w:color="auto" w:fill="F2F2F2" w:themeFill="background1" w:themeFillShade="F2"/>
          </w:tcPr>
          <w:p w14:paraId="7B1CE67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0.0003</w:t>
            </w:r>
          </w:p>
        </w:tc>
        <w:tc>
          <w:tcPr>
            <w:tcW w:w="0" w:type="auto"/>
            <w:shd w:val="clear" w:color="auto" w:fill="F2F2F2" w:themeFill="background1" w:themeFillShade="F2"/>
            <w:vAlign w:val="center"/>
          </w:tcPr>
          <w:p w14:paraId="1EC3876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4E2F530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790467B" w14:textId="77777777" w:rsidTr="00A165F7">
        <w:trPr>
          <w:trHeight w:val="360"/>
        </w:trPr>
        <w:tc>
          <w:tcPr>
            <w:tcW w:w="0" w:type="auto"/>
            <w:vAlign w:val="center"/>
          </w:tcPr>
          <w:p w14:paraId="2AD5CAF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tcPr>
          <w:p w14:paraId="66D7A24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0.26</w:t>
            </w:r>
          </w:p>
        </w:tc>
        <w:tc>
          <w:tcPr>
            <w:tcW w:w="0" w:type="auto"/>
          </w:tcPr>
          <w:p w14:paraId="797A052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0.08–0.89</w:t>
            </w:r>
          </w:p>
        </w:tc>
        <w:tc>
          <w:tcPr>
            <w:tcW w:w="0" w:type="auto"/>
          </w:tcPr>
          <w:p w14:paraId="5925080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0.03</w:t>
            </w:r>
          </w:p>
        </w:tc>
        <w:tc>
          <w:tcPr>
            <w:tcW w:w="0" w:type="auto"/>
            <w:vAlign w:val="center"/>
          </w:tcPr>
          <w:p w14:paraId="7CB0EFF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vAlign w:val="center"/>
          </w:tcPr>
          <w:p w14:paraId="2AF3D71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29460B7D" w14:textId="77777777" w:rsidTr="00A165F7">
        <w:trPr>
          <w:trHeight w:val="360"/>
        </w:trPr>
        <w:tc>
          <w:tcPr>
            <w:tcW w:w="0" w:type="auto"/>
            <w:shd w:val="clear" w:color="auto" w:fill="F2F2F2" w:themeFill="background1" w:themeFillShade="F2"/>
            <w:vAlign w:val="center"/>
          </w:tcPr>
          <w:p w14:paraId="24ECB97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gridSpan w:val="3"/>
            <w:shd w:val="clear" w:color="auto" w:fill="F2F2F2" w:themeFill="background1" w:themeFillShade="F2"/>
            <w:vAlign w:val="center"/>
          </w:tcPr>
          <w:p w14:paraId="28931F4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shd w:val="clear" w:color="auto" w:fill="F2F2F2" w:themeFill="background1" w:themeFillShade="F2"/>
            <w:vAlign w:val="center"/>
          </w:tcPr>
          <w:p w14:paraId="2F24EBD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3677B42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4AD40A84" w14:textId="77777777" w:rsidTr="00A165F7">
        <w:trPr>
          <w:trHeight w:val="360"/>
        </w:trPr>
        <w:tc>
          <w:tcPr>
            <w:tcW w:w="0" w:type="auto"/>
            <w:vAlign w:val="center"/>
          </w:tcPr>
          <w:p w14:paraId="7F33886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gridSpan w:val="3"/>
            <w:vAlign w:val="center"/>
          </w:tcPr>
          <w:p w14:paraId="7705015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vAlign w:val="center"/>
          </w:tcPr>
          <w:p w14:paraId="1611D86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vAlign w:val="center"/>
          </w:tcPr>
          <w:p w14:paraId="45A7A0E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128044F8" w14:textId="77777777" w:rsidTr="00A165F7">
        <w:trPr>
          <w:trHeight w:val="360"/>
        </w:trPr>
        <w:tc>
          <w:tcPr>
            <w:tcW w:w="0" w:type="auto"/>
            <w:shd w:val="clear" w:color="auto" w:fill="F2F2F2" w:themeFill="background1" w:themeFillShade="F2"/>
            <w:vAlign w:val="center"/>
          </w:tcPr>
          <w:p w14:paraId="43A452E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gridSpan w:val="3"/>
            <w:shd w:val="clear" w:color="auto" w:fill="F2F2F2" w:themeFill="background1" w:themeFillShade="F2"/>
            <w:vAlign w:val="center"/>
          </w:tcPr>
          <w:p w14:paraId="120E3A4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shd w:val="clear" w:color="auto" w:fill="F2F2F2" w:themeFill="background1" w:themeFillShade="F2"/>
            <w:vAlign w:val="center"/>
          </w:tcPr>
          <w:p w14:paraId="46DF342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7BE16F8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49D2634" w14:textId="77777777" w:rsidTr="00A165F7">
        <w:trPr>
          <w:trHeight w:val="360"/>
        </w:trPr>
        <w:tc>
          <w:tcPr>
            <w:tcW w:w="0" w:type="auto"/>
            <w:tcBorders>
              <w:bottom w:val="single" w:sz="4" w:space="0" w:color="auto"/>
            </w:tcBorders>
            <w:vAlign w:val="center"/>
          </w:tcPr>
          <w:p w14:paraId="5DE2971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gridSpan w:val="3"/>
            <w:tcBorders>
              <w:bottom w:val="single" w:sz="4" w:space="0" w:color="auto"/>
            </w:tcBorders>
            <w:vAlign w:val="center"/>
          </w:tcPr>
          <w:p w14:paraId="58CC162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tcBorders>
              <w:bottom w:val="single" w:sz="4" w:space="0" w:color="auto"/>
            </w:tcBorders>
          </w:tcPr>
          <w:p w14:paraId="287A3E6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bottom w:val="single" w:sz="4" w:space="0" w:color="auto"/>
            </w:tcBorders>
          </w:tcPr>
          <w:p w14:paraId="74B9527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46F2FD1F" w14:textId="77777777" w:rsidTr="00A165F7">
        <w:trPr>
          <w:trHeight w:val="360"/>
        </w:trPr>
        <w:tc>
          <w:tcPr>
            <w:tcW w:w="0" w:type="auto"/>
            <w:tcBorders>
              <w:top w:val="single" w:sz="4" w:space="0" w:color="auto"/>
              <w:bottom w:val="single" w:sz="4" w:space="0" w:color="auto"/>
            </w:tcBorders>
            <w:vAlign w:val="center"/>
          </w:tcPr>
          <w:p w14:paraId="1BCF4853"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bidi="ar-SA"/>
              </w:rPr>
            </w:pPr>
            <w:r w:rsidRPr="0081731A">
              <w:rPr>
                <w:rFonts w:eastAsia="Times New Roman"/>
                <w:b/>
                <w:bCs/>
                <w:color w:val="000000" w:themeColor="text1"/>
                <w:lang w:val="en-US" w:bidi="ar-SA"/>
              </w:rPr>
              <w:t>Model #4: Plasma PCT, 4</w:t>
            </w:r>
            <w:r w:rsidRPr="0081731A">
              <w:rPr>
                <w:rFonts w:eastAsia="Times New Roman"/>
                <w:b/>
                <w:bCs/>
                <w:color w:val="000000" w:themeColor="text1"/>
                <w:vertAlign w:val="superscript"/>
                <w:lang w:val="en-US" w:bidi="ar-SA"/>
              </w:rPr>
              <w:t>th</w:t>
            </w:r>
            <w:r w:rsidRPr="0081731A">
              <w:rPr>
                <w:rFonts w:eastAsia="Times New Roman"/>
                <w:b/>
                <w:bCs/>
                <w:color w:val="000000" w:themeColor="text1"/>
                <w:lang w:val="en-US" w:bidi="ar-SA"/>
              </w:rPr>
              <w:t xml:space="preserve"> vs. 1</w:t>
            </w:r>
            <w:r w:rsidRPr="0081731A">
              <w:rPr>
                <w:rFonts w:eastAsia="Times New Roman"/>
                <w:b/>
                <w:bCs/>
                <w:color w:val="000000" w:themeColor="text1"/>
                <w:vertAlign w:val="superscript"/>
                <w:lang w:val="en-US" w:bidi="ar-SA"/>
              </w:rPr>
              <w:t>st</w:t>
            </w:r>
            <w:r w:rsidRPr="0081731A">
              <w:rPr>
                <w:rFonts w:eastAsia="Times New Roman"/>
                <w:b/>
                <w:bCs/>
                <w:color w:val="000000" w:themeColor="text1"/>
                <w:lang w:val="en-US" w:bidi="ar-SA"/>
              </w:rPr>
              <w:t xml:space="preserve"> quartile</w:t>
            </w:r>
          </w:p>
          <w:p w14:paraId="7A164AC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bidi="ar-SA"/>
              </w:rPr>
            </w:pPr>
            <w:r w:rsidRPr="0081731A">
              <w:rPr>
                <w:rFonts w:eastAsia="Times New Roman"/>
                <w:b/>
                <w:bCs/>
                <w:color w:val="000000" w:themeColor="text1"/>
                <w:lang w:val="en-US" w:bidi="ar-SA"/>
              </w:rPr>
              <w:t>(n = 158)</w:t>
            </w:r>
          </w:p>
        </w:tc>
        <w:tc>
          <w:tcPr>
            <w:tcW w:w="0" w:type="auto"/>
            <w:gridSpan w:val="3"/>
            <w:tcBorders>
              <w:top w:val="single" w:sz="4" w:space="0" w:color="auto"/>
              <w:bottom w:val="single" w:sz="4" w:space="0" w:color="auto"/>
            </w:tcBorders>
            <w:vAlign w:val="center"/>
          </w:tcPr>
          <w:p w14:paraId="4440929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top w:val="single" w:sz="4" w:space="0" w:color="auto"/>
              <w:bottom w:val="single" w:sz="4" w:space="0" w:color="auto"/>
            </w:tcBorders>
            <w:vAlign w:val="center"/>
          </w:tcPr>
          <w:p w14:paraId="7C443E8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82%</w:t>
            </w:r>
          </w:p>
        </w:tc>
        <w:tc>
          <w:tcPr>
            <w:tcW w:w="0" w:type="auto"/>
            <w:tcBorders>
              <w:top w:val="single" w:sz="4" w:space="0" w:color="auto"/>
              <w:bottom w:val="single" w:sz="4" w:space="0" w:color="auto"/>
            </w:tcBorders>
            <w:vAlign w:val="center"/>
          </w:tcPr>
          <w:p w14:paraId="6120EB6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0.721 (0.644–0.789)</w:t>
            </w:r>
          </w:p>
        </w:tc>
      </w:tr>
      <w:tr w:rsidR="0081731A" w:rsidRPr="0081731A" w14:paraId="669F63D2" w14:textId="77777777" w:rsidTr="00A165F7">
        <w:trPr>
          <w:trHeight w:val="360"/>
        </w:trPr>
        <w:tc>
          <w:tcPr>
            <w:tcW w:w="0" w:type="auto"/>
            <w:tcBorders>
              <w:top w:val="single" w:sz="4" w:space="0" w:color="auto"/>
            </w:tcBorders>
            <w:vAlign w:val="center"/>
          </w:tcPr>
          <w:p w14:paraId="72E5650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Procalcitonin, 4</w:t>
            </w:r>
            <w:r w:rsidRPr="0081731A">
              <w:rPr>
                <w:color w:val="000000" w:themeColor="text1"/>
                <w:vertAlign w:val="superscript"/>
                <w:lang w:val="en-US"/>
              </w:rPr>
              <w:t>th</w:t>
            </w:r>
            <w:r w:rsidRPr="0081731A">
              <w:rPr>
                <w:color w:val="000000" w:themeColor="text1"/>
                <w:lang w:val="en-US"/>
              </w:rPr>
              <w:t xml:space="preserve"> quartile</w:t>
            </w:r>
          </w:p>
        </w:tc>
        <w:tc>
          <w:tcPr>
            <w:tcW w:w="0" w:type="auto"/>
            <w:tcBorders>
              <w:top w:val="single" w:sz="4" w:space="0" w:color="auto"/>
            </w:tcBorders>
            <w:vAlign w:val="center"/>
          </w:tcPr>
          <w:p w14:paraId="6561A46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3.41</w:t>
            </w:r>
          </w:p>
        </w:tc>
        <w:tc>
          <w:tcPr>
            <w:tcW w:w="0" w:type="auto"/>
            <w:tcBorders>
              <w:top w:val="single" w:sz="4" w:space="0" w:color="auto"/>
            </w:tcBorders>
            <w:vAlign w:val="center"/>
          </w:tcPr>
          <w:p w14:paraId="6DED85D8"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1.33 to 8.73</w:t>
            </w:r>
          </w:p>
        </w:tc>
        <w:tc>
          <w:tcPr>
            <w:tcW w:w="0" w:type="auto"/>
            <w:tcBorders>
              <w:top w:val="single" w:sz="4" w:space="0" w:color="auto"/>
            </w:tcBorders>
            <w:vAlign w:val="center"/>
          </w:tcPr>
          <w:p w14:paraId="4C349BAA"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0.01</w:t>
            </w:r>
          </w:p>
        </w:tc>
        <w:tc>
          <w:tcPr>
            <w:tcW w:w="0" w:type="auto"/>
            <w:tcBorders>
              <w:top w:val="single" w:sz="4" w:space="0" w:color="auto"/>
            </w:tcBorders>
            <w:vAlign w:val="center"/>
          </w:tcPr>
          <w:p w14:paraId="1944ADB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top w:val="single" w:sz="4" w:space="0" w:color="auto"/>
            </w:tcBorders>
            <w:vAlign w:val="center"/>
          </w:tcPr>
          <w:p w14:paraId="7AC8061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BA967C4" w14:textId="77777777" w:rsidTr="00A165F7">
        <w:trPr>
          <w:trHeight w:val="360"/>
        </w:trPr>
        <w:tc>
          <w:tcPr>
            <w:tcW w:w="0" w:type="auto"/>
            <w:shd w:val="clear" w:color="auto" w:fill="F2F2F2" w:themeFill="background1" w:themeFillShade="F2"/>
            <w:vAlign w:val="center"/>
          </w:tcPr>
          <w:p w14:paraId="0BC54EA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shd w:val="clear" w:color="auto" w:fill="F2F2F2" w:themeFill="background1" w:themeFillShade="F2"/>
            <w:vAlign w:val="center"/>
          </w:tcPr>
          <w:p w14:paraId="2B67FF1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1.02</w:t>
            </w:r>
          </w:p>
        </w:tc>
        <w:tc>
          <w:tcPr>
            <w:tcW w:w="0" w:type="auto"/>
            <w:shd w:val="clear" w:color="auto" w:fill="F2F2F2" w:themeFill="background1" w:themeFillShade="F2"/>
            <w:vAlign w:val="center"/>
          </w:tcPr>
          <w:p w14:paraId="4FB1F0B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1.00 to 1.04</w:t>
            </w:r>
          </w:p>
        </w:tc>
        <w:tc>
          <w:tcPr>
            <w:tcW w:w="0" w:type="auto"/>
            <w:shd w:val="clear" w:color="auto" w:fill="F2F2F2" w:themeFill="background1" w:themeFillShade="F2"/>
            <w:vAlign w:val="center"/>
          </w:tcPr>
          <w:p w14:paraId="786BA03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0.02</w:t>
            </w:r>
          </w:p>
        </w:tc>
        <w:tc>
          <w:tcPr>
            <w:tcW w:w="0" w:type="auto"/>
            <w:shd w:val="clear" w:color="auto" w:fill="F2F2F2" w:themeFill="background1" w:themeFillShade="F2"/>
            <w:vAlign w:val="center"/>
          </w:tcPr>
          <w:p w14:paraId="53EF8AF2"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27B23BB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5838D9F4" w14:textId="77777777" w:rsidTr="00A165F7">
        <w:trPr>
          <w:trHeight w:val="360"/>
        </w:trPr>
        <w:tc>
          <w:tcPr>
            <w:tcW w:w="0" w:type="auto"/>
            <w:vAlign w:val="center"/>
          </w:tcPr>
          <w:p w14:paraId="2CFEC25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gridSpan w:val="3"/>
            <w:vAlign w:val="center"/>
          </w:tcPr>
          <w:p w14:paraId="4471577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vAlign w:val="center"/>
          </w:tcPr>
          <w:p w14:paraId="4B36743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vAlign w:val="center"/>
          </w:tcPr>
          <w:p w14:paraId="031503A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353BA2A" w14:textId="77777777" w:rsidTr="00A165F7">
        <w:trPr>
          <w:trHeight w:val="360"/>
        </w:trPr>
        <w:tc>
          <w:tcPr>
            <w:tcW w:w="0" w:type="auto"/>
            <w:shd w:val="clear" w:color="auto" w:fill="F2F2F2" w:themeFill="background1" w:themeFillShade="F2"/>
            <w:vAlign w:val="center"/>
          </w:tcPr>
          <w:p w14:paraId="180E54C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gridSpan w:val="3"/>
            <w:shd w:val="clear" w:color="auto" w:fill="F2F2F2" w:themeFill="background1" w:themeFillShade="F2"/>
            <w:vAlign w:val="center"/>
          </w:tcPr>
          <w:p w14:paraId="78D695A0"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shd w:val="clear" w:color="auto" w:fill="F2F2F2" w:themeFill="background1" w:themeFillShade="F2"/>
            <w:vAlign w:val="center"/>
          </w:tcPr>
          <w:p w14:paraId="5B3724B1"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6D87870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73E71DB" w14:textId="77777777" w:rsidTr="00A165F7">
        <w:trPr>
          <w:trHeight w:val="360"/>
        </w:trPr>
        <w:tc>
          <w:tcPr>
            <w:tcW w:w="0" w:type="auto"/>
            <w:vAlign w:val="center"/>
          </w:tcPr>
          <w:p w14:paraId="3E198DBD"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gridSpan w:val="3"/>
            <w:vAlign w:val="center"/>
          </w:tcPr>
          <w:p w14:paraId="755F5324"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vAlign w:val="center"/>
          </w:tcPr>
          <w:p w14:paraId="650587DC"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vAlign w:val="center"/>
          </w:tcPr>
          <w:p w14:paraId="2039DF7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39120CDA" w14:textId="77777777" w:rsidTr="00A165F7">
        <w:trPr>
          <w:trHeight w:val="360"/>
        </w:trPr>
        <w:tc>
          <w:tcPr>
            <w:tcW w:w="0" w:type="auto"/>
            <w:shd w:val="clear" w:color="auto" w:fill="F2F2F2" w:themeFill="background1" w:themeFillShade="F2"/>
            <w:vAlign w:val="center"/>
          </w:tcPr>
          <w:p w14:paraId="61A2BD0B"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gridSpan w:val="3"/>
            <w:shd w:val="clear" w:color="auto" w:fill="F2F2F2" w:themeFill="background1" w:themeFillShade="F2"/>
            <w:vAlign w:val="center"/>
          </w:tcPr>
          <w:p w14:paraId="3B3B2AB5"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shd w:val="clear" w:color="auto" w:fill="F2F2F2" w:themeFill="background1" w:themeFillShade="F2"/>
            <w:vAlign w:val="center"/>
          </w:tcPr>
          <w:p w14:paraId="67E2482E"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shd w:val="clear" w:color="auto" w:fill="F2F2F2" w:themeFill="background1" w:themeFillShade="F2"/>
            <w:vAlign w:val="center"/>
          </w:tcPr>
          <w:p w14:paraId="6EF7F229"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1CCD4B54" w14:textId="77777777" w:rsidTr="00A165F7">
        <w:trPr>
          <w:trHeight w:val="360"/>
        </w:trPr>
        <w:tc>
          <w:tcPr>
            <w:tcW w:w="0" w:type="auto"/>
            <w:tcBorders>
              <w:bottom w:val="single" w:sz="4" w:space="0" w:color="auto"/>
            </w:tcBorders>
            <w:shd w:val="clear" w:color="auto" w:fill="auto"/>
            <w:vAlign w:val="center"/>
          </w:tcPr>
          <w:p w14:paraId="0483C7B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gridSpan w:val="3"/>
            <w:tcBorders>
              <w:bottom w:val="single" w:sz="4" w:space="0" w:color="auto"/>
            </w:tcBorders>
            <w:shd w:val="clear" w:color="auto" w:fill="auto"/>
            <w:vAlign w:val="center"/>
          </w:tcPr>
          <w:p w14:paraId="4E9153A7"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Not retained in the logistic regression model</w:t>
            </w:r>
          </w:p>
        </w:tc>
        <w:tc>
          <w:tcPr>
            <w:tcW w:w="0" w:type="auto"/>
            <w:tcBorders>
              <w:bottom w:val="single" w:sz="4" w:space="0" w:color="auto"/>
            </w:tcBorders>
            <w:shd w:val="clear" w:color="auto" w:fill="auto"/>
          </w:tcPr>
          <w:p w14:paraId="384312E6"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c>
          <w:tcPr>
            <w:tcW w:w="0" w:type="auto"/>
            <w:tcBorders>
              <w:bottom w:val="single" w:sz="4" w:space="0" w:color="auto"/>
            </w:tcBorders>
            <w:shd w:val="clear" w:color="auto" w:fill="auto"/>
          </w:tcPr>
          <w:p w14:paraId="0038C43F" w14:textId="77777777" w:rsidR="00207481" w:rsidRPr="0081731A" w:rsidRDefault="00207481"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bl>
    <w:p w14:paraId="0ACF8FF7" w14:textId="77777777" w:rsidR="00207481" w:rsidRPr="0081731A" w:rsidRDefault="00207481" w:rsidP="00207481">
      <w:pPr>
        <w:pStyle w:val="Sansinterligne"/>
        <w:rPr>
          <w:rFonts w:eastAsia="Times New Roman"/>
          <w:color w:val="000000" w:themeColor="text1"/>
          <w:lang w:val="en-US" w:eastAsia="fr-FR" w:bidi="ar-SA"/>
        </w:rPr>
      </w:pPr>
      <w:r w:rsidRPr="0081731A">
        <w:rPr>
          <w:rFonts w:eastAsia="Times New Roman"/>
          <w:color w:val="000000" w:themeColor="text1"/>
          <w:lang w:val="en-US" w:eastAsia="fr-FR" w:bidi="ar-SA"/>
        </w:rPr>
        <w:t>Note. AUROC: area under the receiver operating characteristic curve; PCT: procalcitonin.</w:t>
      </w:r>
    </w:p>
    <w:p w14:paraId="57D2AC4E" w14:textId="77777777" w:rsidR="00207481" w:rsidRPr="0081731A" w:rsidRDefault="00207481" w:rsidP="00207481">
      <w:pPr>
        <w:spacing w:line="240" w:lineRule="auto"/>
        <w:rPr>
          <w:rFonts w:eastAsia="Times New Roman"/>
          <w:color w:val="000000" w:themeColor="text1"/>
          <w:lang w:val="en-US" w:eastAsia="fr-FR" w:bidi="ar-SA"/>
        </w:rPr>
      </w:pPr>
      <w:r w:rsidRPr="0081731A">
        <w:rPr>
          <w:rFonts w:eastAsia="Times New Roman"/>
          <w:color w:val="000000" w:themeColor="text1"/>
          <w:lang w:val="en-US" w:eastAsia="fr-FR" w:bidi="ar-SA"/>
        </w:rPr>
        <w:t>* Logistic regression using the forced entry method</w:t>
      </w:r>
      <w:r w:rsidRPr="0081731A">
        <w:rPr>
          <w:color w:val="000000" w:themeColor="text1"/>
          <w:lang w:val="en-US"/>
        </w:rPr>
        <w:t>.</w:t>
      </w:r>
    </w:p>
    <w:p w14:paraId="4829014E" w14:textId="77777777" w:rsidR="00207481" w:rsidRPr="0081731A" w:rsidRDefault="00207481" w:rsidP="00207481">
      <w:pPr>
        <w:spacing w:line="240" w:lineRule="auto"/>
        <w:rPr>
          <w:rFonts w:eastAsia="Times New Roman"/>
          <w:color w:val="000000" w:themeColor="text1"/>
          <w:lang w:val="en-US" w:eastAsia="fr-FR" w:bidi="ar-SA"/>
        </w:rPr>
      </w:pPr>
      <w:r w:rsidRPr="0081731A">
        <w:rPr>
          <w:rFonts w:eastAsia="Times New Roman"/>
          <w:color w:val="000000" w:themeColor="text1"/>
          <w:lang w:val="en-US"/>
        </w:rPr>
        <w:t xml:space="preserve">† </w:t>
      </w:r>
      <w:r w:rsidRPr="0081731A">
        <w:rPr>
          <w:rFonts w:eastAsia="Times New Roman"/>
          <w:color w:val="000000" w:themeColor="text1"/>
          <w:lang w:val="en-US" w:eastAsia="fr-FR" w:bidi="ar-SA"/>
        </w:rPr>
        <w:t>Logistic regression using the stepwise method</w:t>
      </w:r>
      <w:r w:rsidRPr="0081731A">
        <w:rPr>
          <w:color w:val="000000" w:themeColor="text1"/>
          <w:lang w:val="en-US"/>
        </w:rPr>
        <w:t>.</w:t>
      </w:r>
    </w:p>
    <w:p w14:paraId="6823E66C" w14:textId="77777777" w:rsidR="00207481" w:rsidRPr="0081731A" w:rsidRDefault="00207481" w:rsidP="00207481">
      <w:pPr>
        <w:rPr>
          <w:rFonts w:eastAsia="Times New Roman"/>
          <w:color w:val="000000" w:themeColor="text1"/>
          <w:lang w:val="en-US" w:eastAsia="fr-FR" w:bidi="ar-SA"/>
        </w:rPr>
      </w:pPr>
      <w:r w:rsidRPr="0081731A">
        <w:rPr>
          <w:color w:val="000000" w:themeColor="text1"/>
        </w:rPr>
        <w:t>‡</w:t>
      </w:r>
      <w:r w:rsidRPr="0081731A">
        <w:rPr>
          <w:rFonts w:eastAsia="Times New Roman"/>
          <w:color w:val="000000" w:themeColor="text1"/>
          <w:lang w:val="en-US"/>
        </w:rPr>
        <w:t xml:space="preserve"> AUROC </w:t>
      </w:r>
      <w:r w:rsidRPr="0081731A">
        <w:rPr>
          <w:color w:val="000000" w:themeColor="text1"/>
          <w:lang w:val="en-US"/>
        </w:rPr>
        <w:t xml:space="preserve">of the prognostic indices generated by the </w:t>
      </w:r>
      <w:r w:rsidRPr="0081731A">
        <w:rPr>
          <w:rFonts w:eastAsia="Times New Roman"/>
          <w:color w:val="000000" w:themeColor="text1"/>
          <w:lang w:val="en-US" w:eastAsia="fr-FR" w:bidi="ar-SA"/>
        </w:rPr>
        <w:t>logistic regression model to discriminate between positive and negative cases.</w:t>
      </w:r>
    </w:p>
    <w:p w14:paraId="2884254D" w14:textId="77777777" w:rsidR="00207481" w:rsidRPr="0081731A" w:rsidRDefault="00207481" w:rsidP="00473D98">
      <w:pPr>
        <w:spacing w:line="360" w:lineRule="auto"/>
        <w:rPr>
          <w:b/>
          <w:color w:val="000000" w:themeColor="text1"/>
          <w:lang w:val="en-US"/>
        </w:rPr>
      </w:pPr>
    </w:p>
    <w:p w14:paraId="4EA2C843" w14:textId="77777777" w:rsidR="00207481" w:rsidRPr="0081731A" w:rsidRDefault="00207481" w:rsidP="00473D98">
      <w:pPr>
        <w:spacing w:line="360" w:lineRule="auto"/>
        <w:rPr>
          <w:b/>
          <w:color w:val="000000" w:themeColor="text1"/>
          <w:lang w:val="en-US"/>
        </w:rPr>
        <w:sectPr w:rsidR="00207481" w:rsidRPr="0081731A" w:rsidSect="00CE4F9C">
          <w:pgSz w:w="16834" w:h="11909" w:orient="landscape"/>
          <w:pgMar w:top="1440" w:right="1440" w:bottom="1440" w:left="1440" w:header="720" w:footer="720" w:gutter="0"/>
          <w:pgNumType w:start="1"/>
          <w:cols w:space="1701"/>
          <w:docGrid w:linePitch="360"/>
        </w:sectPr>
      </w:pPr>
    </w:p>
    <w:p w14:paraId="591539E6" w14:textId="77777777" w:rsidR="00CE4F9C" w:rsidRDefault="00CE4F9C" w:rsidP="00473D98">
      <w:pPr>
        <w:spacing w:line="360" w:lineRule="auto"/>
        <w:rPr>
          <w:b/>
          <w:color w:val="000000" w:themeColor="text1"/>
          <w:lang w:val="en-US"/>
        </w:rPr>
      </w:pPr>
      <w:r>
        <w:rPr>
          <w:b/>
          <w:color w:val="000000" w:themeColor="text1"/>
          <w:lang w:val="en-US"/>
        </w:rPr>
        <w:br w:type="page"/>
      </w:r>
    </w:p>
    <w:p w14:paraId="320022E0" w14:textId="24FEC28A" w:rsidR="00FF4281" w:rsidRPr="0081731A" w:rsidRDefault="00FF4281" w:rsidP="00473D98">
      <w:pPr>
        <w:spacing w:line="360" w:lineRule="auto"/>
        <w:jc w:val="both"/>
        <w:rPr>
          <w:color w:val="000000" w:themeColor="text1"/>
          <w:lang w:val="en-US"/>
        </w:rPr>
      </w:pPr>
      <w:r w:rsidRPr="0081731A">
        <w:rPr>
          <w:b/>
          <w:color w:val="000000" w:themeColor="text1"/>
          <w:lang w:val="en-US"/>
        </w:rPr>
        <w:lastRenderedPageBreak/>
        <w:t xml:space="preserve">Supplemental Table </w:t>
      </w:r>
      <w:r w:rsidR="00F25EAC">
        <w:rPr>
          <w:b/>
          <w:color w:val="000000" w:themeColor="text1"/>
          <w:lang w:val="en-US"/>
        </w:rPr>
        <w:t>S</w:t>
      </w:r>
      <w:r w:rsidR="004E1968" w:rsidRPr="0081731A">
        <w:rPr>
          <w:b/>
          <w:color w:val="000000" w:themeColor="text1"/>
          <w:lang w:val="en-US"/>
        </w:rPr>
        <w:t>3</w:t>
      </w:r>
      <w:r w:rsidRPr="0081731A">
        <w:rPr>
          <w:b/>
          <w:color w:val="000000" w:themeColor="text1"/>
          <w:lang w:val="en-US"/>
        </w:rPr>
        <w:t xml:space="preserve">. </w:t>
      </w:r>
      <w:r w:rsidR="00786C31" w:rsidRPr="0081731A">
        <w:rPr>
          <w:b/>
          <w:color w:val="000000" w:themeColor="text1"/>
          <w:lang w:val="en-US"/>
        </w:rPr>
        <w:t>Kaplan-Meier analysis reporting the probability of survival without in-hospital mortality according to the ROC-defined plasma procalcitonin threshold (&gt;</w:t>
      </w:r>
      <w:r w:rsidR="00786C31" w:rsidRPr="0081731A">
        <w:rPr>
          <w:rFonts w:eastAsia="Times New Roman"/>
          <w:b/>
          <w:color w:val="000000" w:themeColor="text1"/>
          <w:lang w:val="en-US"/>
        </w:rPr>
        <w:t> </w:t>
      </w:r>
      <w:r w:rsidR="00786C31" w:rsidRPr="0081731A">
        <w:rPr>
          <w:b/>
          <w:color w:val="000000" w:themeColor="text1"/>
          <w:lang w:val="en-US"/>
        </w:rPr>
        <w:t>4.24 ng/mL) at baseline.</w:t>
      </w:r>
      <w:r w:rsidRPr="0081731A">
        <w:rPr>
          <w:b/>
          <w:color w:val="000000" w:themeColor="text1"/>
          <w:lang w:val="en-US"/>
        </w:rPr>
        <w:t xml:space="preserve"> </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6"/>
        <w:gridCol w:w="1622"/>
        <w:gridCol w:w="913"/>
        <w:gridCol w:w="1921"/>
        <w:gridCol w:w="1081"/>
        <w:gridCol w:w="1926"/>
        <w:gridCol w:w="1084"/>
      </w:tblGrid>
      <w:tr w:rsidR="0081731A" w:rsidRPr="0081731A" w14:paraId="7812AD58" w14:textId="77777777" w:rsidTr="00BD3ADF">
        <w:trPr>
          <w:trHeight w:val="743"/>
        </w:trPr>
        <w:tc>
          <w:tcPr>
            <w:tcW w:w="0" w:type="auto"/>
            <w:tcBorders>
              <w:top w:val="single" w:sz="4" w:space="0" w:color="auto"/>
              <w:bottom w:val="single" w:sz="4" w:space="0" w:color="auto"/>
              <w:right w:val="single" w:sz="4" w:space="0" w:color="auto"/>
            </w:tcBorders>
            <w:shd w:val="clear" w:color="auto" w:fill="D9D9D9" w:themeFill="background1" w:themeFillShade="D9"/>
            <w:vAlign w:val="center"/>
            <w:hideMark/>
          </w:tcPr>
          <w:p w14:paraId="4A46B75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p>
        </w:tc>
        <w:tc>
          <w:tcPr>
            <w:tcW w:w="0" w:type="auto"/>
            <w:gridSpan w:val="2"/>
            <w:tcBorders>
              <w:top w:val="single" w:sz="4" w:space="0" w:color="auto"/>
              <w:bottom w:val="single" w:sz="4" w:space="0" w:color="auto"/>
              <w:right w:val="single" w:sz="4" w:space="0" w:color="auto"/>
            </w:tcBorders>
            <w:shd w:val="clear" w:color="auto" w:fill="D9D9D9" w:themeFill="background1" w:themeFillShade="D9"/>
            <w:vAlign w:val="center"/>
          </w:tcPr>
          <w:p w14:paraId="15F4D89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Whole study</w:t>
            </w:r>
          </w:p>
          <w:p w14:paraId="6D257A4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(n = 452)</w:t>
            </w:r>
          </w:p>
        </w:tc>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D1182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Procalcitonin ≤ 4.24 ng/mL</w:t>
            </w:r>
          </w:p>
          <w:p w14:paraId="5D98CE6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(n = 262)</w:t>
            </w:r>
          </w:p>
        </w:tc>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hideMark/>
          </w:tcPr>
          <w:p w14:paraId="4A33731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Procalcitonin &gt; 4.24 ng/mL</w:t>
            </w:r>
          </w:p>
          <w:p w14:paraId="32D387E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(n = 190)</w:t>
            </w:r>
          </w:p>
        </w:tc>
      </w:tr>
      <w:tr w:rsidR="0081731A" w:rsidRPr="0081731A" w14:paraId="10C9FBFC" w14:textId="77777777" w:rsidTr="00BD3ADF">
        <w:trPr>
          <w:trHeight w:val="743"/>
        </w:trPr>
        <w:tc>
          <w:tcPr>
            <w:tcW w:w="0" w:type="auto"/>
            <w:tcBorders>
              <w:top w:val="single" w:sz="4" w:space="0" w:color="auto"/>
              <w:bottom w:val="single" w:sz="4" w:space="0" w:color="auto"/>
              <w:right w:val="single" w:sz="4" w:space="0" w:color="auto"/>
            </w:tcBorders>
            <w:vAlign w:val="center"/>
            <w:hideMark/>
          </w:tcPr>
          <w:p w14:paraId="7F90FAC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 xml:space="preserve">Survival time </w:t>
            </w:r>
          </w:p>
          <w:p w14:paraId="77F1C78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(days)</w:t>
            </w:r>
          </w:p>
        </w:tc>
        <w:tc>
          <w:tcPr>
            <w:tcW w:w="0" w:type="auto"/>
            <w:tcBorders>
              <w:top w:val="single" w:sz="4" w:space="0" w:color="auto"/>
              <w:bottom w:val="single" w:sz="4" w:space="0" w:color="auto"/>
            </w:tcBorders>
            <w:vAlign w:val="center"/>
          </w:tcPr>
          <w:p w14:paraId="1181B15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377DEC5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 (%)</w:t>
            </w:r>
          </w:p>
        </w:tc>
        <w:tc>
          <w:tcPr>
            <w:tcW w:w="0" w:type="auto"/>
            <w:tcBorders>
              <w:top w:val="single" w:sz="4" w:space="0" w:color="auto"/>
              <w:bottom w:val="single" w:sz="4" w:space="0" w:color="auto"/>
              <w:right w:val="single" w:sz="4" w:space="0" w:color="auto"/>
            </w:tcBorders>
            <w:vAlign w:val="center"/>
          </w:tcPr>
          <w:p w14:paraId="74E192B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SE (%)</w:t>
            </w:r>
          </w:p>
        </w:tc>
        <w:tc>
          <w:tcPr>
            <w:tcW w:w="0" w:type="auto"/>
            <w:tcBorders>
              <w:top w:val="single" w:sz="4" w:space="0" w:color="auto"/>
              <w:left w:val="single" w:sz="4" w:space="0" w:color="auto"/>
              <w:bottom w:val="single" w:sz="4" w:space="0" w:color="auto"/>
            </w:tcBorders>
            <w:vAlign w:val="center"/>
            <w:hideMark/>
          </w:tcPr>
          <w:p w14:paraId="0CC7262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4F0FFA7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 (%)</w:t>
            </w:r>
          </w:p>
        </w:tc>
        <w:tc>
          <w:tcPr>
            <w:tcW w:w="0" w:type="auto"/>
            <w:tcBorders>
              <w:top w:val="single" w:sz="4" w:space="0" w:color="auto"/>
              <w:bottom w:val="single" w:sz="4" w:space="0" w:color="auto"/>
              <w:right w:val="single" w:sz="4" w:space="0" w:color="auto"/>
            </w:tcBorders>
            <w:vAlign w:val="center"/>
            <w:hideMark/>
          </w:tcPr>
          <w:p w14:paraId="33078B1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SE (%)</w:t>
            </w:r>
          </w:p>
        </w:tc>
        <w:tc>
          <w:tcPr>
            <w:tcW w:w="0" w:type="auto"/>
            <w:tcBorders>
              <w:top w:val="single" w:sz="4" w:space="0" w:color="auto"/>
              <w:left w:val="single" w:sz="4" w:space="0" w:color="auto"/>
              <w:bottom w:val="single" w:sz="4" w:space="0" w:color="auto"/>
            </w:tcBorders>
            <w:vAlign w:val="center"/>
            <w:hideMark/>
          </w:tcPr>
          <w:p w14:paraId="436F69C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243A36F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 (%)</w:t>
            </w:r>
          </w:p>
        </w:tc>
        <w:tc>
          <w:tcPr>
            <w:tcW w:w="0" w:type="auto"/>
            <w:tcBorders>
              <w:top w:val="single" w:sz="4" w:space="0" w:color="auto"/>
              <w:bottom w:val="single" w:sz="4" w:space="0" w:color="auto"/>
            </w:tcBorders>
            <w:vAlign w:val="center"/>
            <w:hideMark/>
          </w:tcPr>
          <w:p w14:paraId="685B474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SE (%)</w:t>
            </w:r>
          </w:p>
        </w:tc>
      </w:tr>
      <w:tr w:rsidR="0081731A" w:rsidRPr="0081731A" w14:paraId="2DA2D721" w14:textId="77777777" w:rsidTr="00BD3ADF">
        <w:trPr>
          <w:trHeight w:val="271"/>
        </w:trPr>
        <w:tc>
          <w:tcPr>
            <w:tcW w:w="0" w:type="auto"/>
            <w:tcBorders>
              <w:top w:val="single" w:sz="4" w:space="0" w:color="auto"/>
              <w:right w:val="single" w:sz="4" w:space="0" w:color="auto"/>
            </w:tcBorders>
            <w:vAlign w:val="center"/>
            <w:hideMark/>
          </w:tcPr>
          <w:p w14:paraId="2FD4A4D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w:t>
            </w:r>
          </w:p>
        </w:tc>
        <w:tc>
          <w:tcPr>
            <w:tcW w:w="0" w:type="auto"/>
            <w:tcBorders>
              <w:top w:val="single" w:sz="4" w:space="0" w:color="auto"/>
            </w:tcBorders>
            <w:vAlign w:val="center"/>
          </w:tcPr>
          <w:p w14:paraId="0BC407E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96.5</w:t>
            </w:r>
          </w:p>
        </w:tc>
        <w:tc>
          <w:tcPr>
            <w:tcW w:w="0" w:type="auto"/>
            <w:tcBorders>
              <w:top w:val="single" w:sz="4" w:space="0" w:color="auto"/>
              <w:right w:val="single" w:sz="4" w:space="0" w:color="auto"/>
            </w:tcBorders>
            <w:vAlign w:val="center"/>
          </w:tcPr>
          <w:p w14:paraId="7A70B75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0.869</w:t>
            </w:r>
          </w:p>
        </w:tc>
        <w:tc>
          <w:tcPr>
            <w:tcW w:w="0" w:type="auto"/>
            <w:tcBorders>
              <w:top w:val="single" w:sz="4" w:space="0" w:color="auto"/>
              <w:left w:val="single" w:sz="4" w:space="0" w:color="auto"/>
            </w:tcBorders>
            <w:vAlign w:val="center"/>
            <w:hideMark/>
          </w:tcPr>
          <w:p w14:paraId="5136267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97.3</w:t>
            </w:r>
          </w:p>
        </w:tc>
        <w:tc>
          <w:tcPr>
            <w:tcW w:w="0" w:type="auto"/>
            <w:tcBorders>
              <w:top w:val="single" w:sz="4" w:space="0" w:color="auto"/>
              <w:right w:val="single" w:sz="4" w:space="0" w:color="auto"/>
            </w:tcBorders>
            <w:vAlign w:val="center"/>
            <w:hideMark/>
          </w:tcPr>
          <w:p w14:paraId="256ECDB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0.996</w:t>
            </w:r>
          </w:p>
        </w:tc>
        <w:tc>
          <w:tcPr>
            <w:tcW w:w="0" w:type="auto"/>
            <w:tcBorders>
              <w:top w:val="single" w:sz="4" w:space="0" w:color="auto"/>
              <w:left w:val="single" w:sz="4" w:space="0" w:color="auto"/>
            </w:tcBorders>
            <w:vAlign w:val="center"/>
            <w:hideMark/>
          </w:tcPr>
          <w:p w14:paraId="26D5E20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95.3</w:t>
            </w:r>
          </w:p>
        </w:tc>
        <w:tc>
          <w:tcPr>
            <w:tcW w:w="0" w:type="auto"/>
            <w:tcBorders>
              <w:top w:val="single" w:sz="4" w:space="0" w:color="auto"/>
            </w:tcBorders>
            <w:vAlign w:val="center"/>
            <w:hideMark/>
          </w:tcPr>
          <w:p w14:paraId="764E1C5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1.54</w:t>
            </w:r>
          </w:p>
        </w:tc>
      </w:tr>
      <w:tr w:rsidR="0081731A" w:rsidRPr="0081731A" w14:paraId="17FB5060"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5B23E16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w:t>
            </w:r>
          </w:p>
        </w:tc>
        <w:tc>
          <w:tcPr>
            <w:tcW w:w="0" w:type="auto"/>
            <w:shd w:val="clear" w:color="auto" w:fill="F2F2F2" w:themeFill="background1" w:themeFillShade="F2"/>
            <w:vAlign w:val="center"/>
          </w:tcPr>
          <w:p w14:paraId="0A8C2E0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94.2</w:t>
            </w:r>
          </w:p>
        </w:tc>
        <w:tc>
          <w:tcPr>
            <w:tcW w:w="0" w:type="auto"/>
            <w:tcBorders>
              <w:right w:val="single" w:sz="4" w:space="0" w:color="auto"/>
            </w:tcBorders>
            <w:shd w:val="clear" w:color="auto" w:fill="F2F2F2" w:themeFill="background1" w:themeFillShade="F2"/>
            <w:vAlign w:val="center"/>
          </w:tcPr>
          <w:p w14:paraId="3ECD853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1.1</w:t>
            </w:r>
          </w:p>
        </w:tc>
        <w:tc>
          <w:tcPr>
            <w:tcW w:w="0" w:type="auto"/>
            <w:tcBorders>
              <w:left w:val="single" w:sz="4" w:space="0" w:color="auto"/>
            </w:tcBorders>
            <w:shd w:val="clear" w:color="auto" w:fill="F2F2F2" w:themeFill="background1" w:themeFillShade="F2"/>
            <w:vAlign w:val="center"/>
            <w:hideMark/>
          </w:tcPr>
          <w:p w14:paraId="6D7BCF2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96.1</w:t>
            </w:r>
          </w:p>
        </w:tc>
        <w:tc>
          <w:tcPr>
            <w:tcW w:w="0" w:type="auto"/>
            <w:tcBorders>
              <w:right w:val="single" w:sz="4" w:space="0" w:color="auto"/>
            </w:tcBorders>
            <w:shd w:val="clear" w:color="auto" w:fill="F2F2F2" w:themeFill="background1" w:themeFillShade="F2"/>
            <w:vAlign w:val="center"/>
            <w:hideMark/>
          </w:tcPr>
          <w:p w14:paraId="41C67B3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1.2</w:t>
            </w:r>
          </w:p>
        </w:tc>
        <w:tc>
          <w:tcPr>
            <w:tcW w:w="0" w:type="auto"/>
            <w:tcBorders>
              <w:left w:val="single" w:sz="4" w:space="0" w:color="auto"/>
            </w:tcBorders>
            <w:shd w:val="clear" w:color="auto" w:fill="F2F2F2" w:themeFill="background1" w:themeFillShade="F2"/>
            <w:vAlign w:val="center"/>
            <w:hideMark/>
          </w:tcPr>
          <w:p w14:paraId="7671861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91.6</w:t>
            </w:r>
          </w:p>
        </w:tc>
        <w:tc>
          <w:tcPr>
            <w:tcW w:w="0" w:type="auto"/>
            <w:shd w:val="clear" w:color="auto" w:fill="F2F2F2" w:themeFill="background1" w:themeFillShade="F2"/>
            <w:vAlign w:val="center"/>
            <w:hideMark/>
          </w:tcPr>
          <w:p w14:paraId="7C31A7B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2.01</w:t>
            </w:r>
          </w:p>
        </w:tc>
      </w:tr>
      <w:tr w:rsidR="0081731A" w:rsidRPr="0081731A" w14:paraId="387D8A05" w14:textId="77777777" w:rsidTr="00BD3ADF">
        <w:trPr>
          <w:trHeight w:val="286"/>
        </w:trPr>
        <w:tc>
          <w:tcPr>
            <w:tcW w:w="0" w:type="auto"/>
            <w:tcBorders>
              <w:right w:val="single" w:sz="4" w:space="0" w:color="auto"/>
            </w:tcBorders>
            <w:vAlign w:val="center"/>
            <w:hideMark/>
          </w:tcPr>
          <w:p w14:paraId="1F473E5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w:t>
            </w:r>
          </w:p>
        </w:tc>
        <w:tc>
          <w:tcPr>
            <w:tcW w:w="0" w:type="auto"/>
            <w:vAlign w:val="center"/>
          </w:tcPr>
          <w:p w14:paraId="0B2EF2F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92.4</w:t>
            </w:r>
          </w:p>
        </w:tc>
        <w:tc>
          <w:tcPr>
            <w:tcW w:w="0" w:type="auto"/>
            <w:tcBorders>
              <w:right w:val="single" w:sz="4" w:space="0" w:color="auto"/>
            </w:tcBorders>
            <w:vAlign w:val="center"/>
          </w:tcPr>
          <w:p w14:paraId="232C788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1.26</w:t>
            </w:r>
          </w:p>
        </w:tc>
        <w:tc>
          <w:tcPr>
            <w:tcW w:w="0" w:type="auto"/>
            <w:tcBorders>
              <w:left w:val="single" w:sz="4" w:space="0" w:color="auto"/>
            </w:tcBorders>
            <w:vAlign w:val="center"/>
            <w:hideMark/>
          </w:tcPr>
          <w:p w14:paraId="7C198C3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94.9</w:t>
            </w:r>
          </w:p>
        </w:tc>
        <w:tc>
          <w:tcPr>
            <w:tcW w:w="0" w:type="auto"/>
            <w:tcBorders>
              <w:right w:val="single" w:sz="4" w:space="0" w:color="auto"/>
            </w:tcBorders>
            <w:vAlign w:val="center"/>
            <w:hideMark/>
          </w:tcPr>
          <w:p w14:paraId="7B260A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1.37</w:t>
            </w:r>
          </w:p>
        </w:tc>
        <w:tc>
          <w:tcPr>
            <w:tcW w:w="0" w:type="auto"/>
            <w:tcBorders>
              <w:left w:val="single" w:sz="4" w:space="0" w:color="auto"/>
            </w:tcBorders>
            <w:vAlign w:val="center"/>
            <w:hideMark/>
          </w:tcPr>
          <w:p w14:paraId="7D64307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88.9</w:t>
            </w:r>
          </w:p>
        </w:tc>
        <w:tc>
          <w:tcPr>
            <w:tcW w:w="0" w:type="auto"/>
            <w:vAlign w:val="center"/>
            <w:hideMark/>
          </w:tcPr>
          <w:p w14:paraId="07A3F86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2.27</w:t>
            </w:r>
          </w:p>
        </w:tc>
      </w:tr>
      <w:tr w:rsidR="0081731A" w:rsidRPr="0081731A" w14:paraId="5251D0D2"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4324AC4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w:t>
            </w:r>
          </w:p>
        </w:tc>
        <w:tc>
          <w:tcPr>
            <w:tcW w:w="0" w:type="auto"/>
            <w:shd w:val="clear" w:color="auto" w:fill="F2F2F2" w:themeFill="background1" w:themeFillShade="F2"/>
            <w:vAlign w:val="center"/>
          </w:tcPr>
          <w:p w14:paraId="70F2A83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91</w:t>
            </w:r>
          </w:p>
        </w:tc>
        <w:tc>
          <w:tcPr>
            <w:tcW w:w="0" w:type="auto"/>
            <w:tcBorders>
              <w:right w:val="single" w:sz="4" w:space="0" w:color="auto"/>
            </w:tcBorders>
            <w:shd w:val="clear" w:color="auto" w:fill="F2F2F2" w:themeFill="background1" w:themeFillShade="F2"/>
            <w:vAlign w:val="center"/>
          </w:tcPr>
          <w:p w14:paraId="282C203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1.36</w:t>
            </w:r>
          </w:p>
        </w:tc>
        <w:tc>
          <w:tcPr>
            <w:tcW w:w="0" w:type="auto"/>
            <w:tcBorders>
              <w:left w:val="single" w:sz="4" w:space="0" w:color="auto"/>
            </w:tcBorders>
            <w:shd w:val="clear" w:color="auto" w:fill="F2F2F2" w:themeFill="background1" w:themeFillShade="F2"/>
            <w:vAlign w:val="center"/>
            <w:hideMark/>
          </w:tcPr>
          <w:p w14:paraId="3FDBEC5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94.5</w:t>
            </w:r>
          </w:p>
        </w:tc>
        <w:tc>
          <w:tcPr>
            <w:tcW w:w="0" w:type="auto"/>
            <w:tcBorders>
              <w:right w:val="single" w:sz="4" w:space="0" w:color="auto"/>
            </w:tcBorders>
            <w:shd w:val="clear" w:color="auto" w:fill="F2F2F2" w:themeFill="background1" w:themeFillShade="F2"/>
            <w:vAlign w:val="center"/>
            <w:hideMark/>
          </w:tcPr>
          <w:p w14:paraId="7305A43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1.43</w:t>
            </w:r>
          </w:p>
        </w:tc>
        <w:tc>
          <w:tcPr>
            <w:tcW w:w="0" w:type="auto"/>
            <w:tcBorders>
              <w:left w:val="single" w:sz="4" w:space="0" w:color="auto"/>
            </w:tcBorders>
            <w:shd w:val="clear" w:color="auto" w:fill="F2F2F2" w:themeFill="background1" w:themeFillShade="F2"/>
            <w:vAlign w:val="center"/>
            <w:hideMark/>
          </w:tcPr>
          <w:p w14:paraId="3A797BB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86.3</w:t>
            </w:r>
          </w:p>
        </w:tc>
        <w:tc>
          <w:tcPr>
            <w:tcW w:w="0" w:type="auto"/>
            <w:shd w:val="clear" w:color="auto" w:fill="F2F2F2" w:themeFill="background1" w:themeFillShade="F2"/>
            <w:vAlign w:val="center"/>
            <w:hideMark/>
          </w:tcPr>
          <w:p w14:paraId="618BFC1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2.5</w:t>
            </w:r>
          </w:p>
        </w:tc>
      </w:tr>
      <w:tr w:rsidR="0081731A" w:rsidRPr="0081731A" w14:paraId="3CB2FA44" w14:textId="77777777" w:rsidTr="00BD3ADF">
        <w:trPr>
          <w:trHeight w:val="271"/>
        </w:trPr>
        <w:tc>
          <w:tcPr>
            <w:tcW w:w="0" w:type="auto"/>
            <w:tcBorders>
              <w:right w:val="single" w:sz="4" w:space="0" w:color="auto"/>
            </w:tcBorders>
            <w:vAlign w:val="center"/>
            <w:hideMark/>
          </w:tcPr>
          <w:p w14:paraId="27C4EE6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4</w:t>
            </w:r>
          </w:p>
        </w:tc>
        <w:tc>
          <w:tcPr>
            <w:tcW w:w="0" w:type="auto"/>
            <w:vAlign w:val="center"/>
          </w:tcPr>
          <w:p w14:paraId="48FB487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90.3</w:t>
            </w:r>
          </w:p>
        </w:tc>
        <w:tc>
          <w:tcPr>
            <w:tcW w:w="0" w:type="auto"/>
            <w:tcBorders>
              <w:right w:val="single" w:sz="4" w:space="0" w:color="auto"/>
            </w:tcBorders>
            <w:vAlign w:val="center"/>
          </w:tcPr>
          <w:p w14:paraId="6B174BD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1.41</w:t>
            </w:r>
          </w:p>
        </w:tc>
        <w:tc>
          <w:tcPr>
            <w:tcW w:w="0" w:type="auto"/>
            <w:tcBorders>
              <w:left w:val="single" w:sz="4" w:space="0" w:color="auto"/>
            </w:tcBorders>
            <w:vAlign w:val="center"/>
            <w:hideMark/>
          </w:tcPr>
          <w:p w14:paraId="77C5CF7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7AB62B2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39A2664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84.7</w:t>
            </w:r>
          </w:p>
        </w:tc>
        <w:tc>
          <w:tcPr>
            <w:tcW w:w="0" w:type="auto"/>
            <w:vAlign w:val="center"/>
            <w:hideMark/>
          </w:tcPr>
          <w:p w14:paraId="263AE6B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2.62</w:t>
            </w:r>
          </w:p>
        </w:tc>
      </w:tr>
      <w:tr w:rsidR="0081731A" w:rsidRPr="0081731A" w14:paraId="3B1DF4E1"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3937C41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5</w:t>
            </w:r>
          </w:p>
        </w:tc>
        <w:tc>
          <w:tcPr>
            <w:tcW w:w="0" w:type="auto"/>
            <w:shd w:val="clear" w:color="auto" w:fill="F2F2F2" w:themeFill="background1" w:themeFillShade="F2"/>
            <w:vAlign w:val="center"/>
          </w:tcPr>
          <w:p w14:paraId="2B6B7C5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89.8</w:t>
            </w:r>
          </w:p>
        </w:tc>
        <w:tc>
          <w:tcPr>
            <w:tcW w:w="0" w:type="auto"/>
            <w:tcBorders>
              <w:right w:val="single" w:sz="4" w:space="0" w:color="auto"/>
            </w:tcBorders>
            <w:shd w:val="clear" w:color="auto" w:fill="F2F2F2" w:themeFill="background1" w:themeFillShade="F2"/>
            <w:vAlign w:val="center"/>
          </w:tcPr>
          <w:p w14:paraId="558D7CA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1.45</w:t>
            </w:r>
          </w:p>
        </w:tc>
        <w:tc>
          <w:tcPr>
            <w:tcW w:w="0" w:type="auto"/>
            <w:tcBorders>
              <w:left w:val="single" w:sz="4" w:space="0" w:color="auto"/>
            </w:tcBorders>
            <w:shd w:val="clear" w:color="auto" w:fill="F2F2F2" w:themeFill="background1" w:themeFillShade="F2"/>
            <w:vAlign w:val="center"/>
            <w:hideMark/>
          </w:tcPr>
          <w:p w14:paraId="2FF4003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94.1</w:t>
            </w:r>
          </w:p>
        </w:tc>
        <w:tc>
          <w:tcPr>
            <w:tcW w:w="0" w:type="auto"/>
            <w:tcBorders>
              <w:right w:val="single" w:sz="4" w:space="0" w:color="auto"/>
            </w:tcBorders>
            <w:shd w:val="clear" w:color="auto" w:fill="F2F2F2" w:themeFill="background1" w:themeFillShade="F2"/>
            <w:vAlign w:val="center"/>
            <w:hideMark/>
          </w:tcPr>
          <w:p w14:paraId="3EB906E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1.48</w:t>
            </w:r>
          </w:p>
        </w:tc>
        <w:tc>
          <w:tcPr>
            <w:tcW w:w="0" w:type="auto"/>
            <w:tcBorders>
              <w:left w:val="single" w:sz="4" w:space="0" w:color="auto"/>
            </w:tcBorders>
            <w:shd w:val="clear" w:color="auto" w:fill="F2F2F2" w:themeFill="background1" w:themeFillShade="F2"/>
            <w:vAlign w:val="center"/>
            <w:hideMark/>
          </w:tcPr>
          <w:p w14:paraId="5B4A023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84.1</w:t>
            </w:r>
          </w:p>
        </w:tc>
        <w:tc>
          <w:tcPr>
            <w:tcW w:w="0" w:type="auto"/>
            <w:shd w:val="clear" w:color="auto" w:fill="F2F2F2" w:themeFill="background1" w:themeFillShade="F2"/>
            <w:vAlign w:val="center"/>
            <w:hideMark/>
          </w:tcPr>
          <w:p w14:paraId="4142CF7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2.66</w:t>
            </w:r>
          </w:p>
        </w:tc>
      </w:tr>
      <w:tr w:rsidR="0081731A" w:rsidRPr="0081731A" w14:paraId="028D485F" w14:textId="77777777" w:rsidTr="00BD3ADF">
        <w:trPr>
          <w:trHeight w:val="271"/>
        </w:trPr>
        <w:tc>
          <w:tcPr>
            <w:tcW w:w="0" w:type="auto"/>
            <w:tcBorders>
              <w:right w:val="single" w:sz="4" w:space="0" w:color="auto"/>
            </w:tcBorders>
            <w:vAlign w:val="center"/>
            <w:hideMark/>
          </w:tcPr>
          <w:p w14:paraId="07481DC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6</w:t>
            </w:r>
          </w:p>
        </w:tc>
        <w:tc>
          <w:tcPr>
            <w:tcW w:w="0" w:type="auto"/>
            <w:vAlign w:val="center"/>
          </w:tcPr>
          <w:p w14:paraId="74AA298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89.3</w:t>
            </w:r>
          </w:p>
        </w:tc>
        <w:tc>
          <w:tcPr>
            <w:tcW w:w="0" w:type="auto"/>
            <w:tcBorders>
              <w:right w:val="single" w:sz="4" w:space="0" w:color="auto"/>
            </w:tcBorders>
            <w:vAlign w:val="center"/>
          </w:tcPr>
          <w:p w14:paraId="3F0958D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1.48</w:t>
            </w:r>
          </w:p>
        </w:tc>
        <w:tc>
          <w:tcPr>
            <w:tcW w:w="0" w:type="auto"/>
            <w:tcBorders>
              <w:left w:val="single" w:sz="4" w:space="0" w:color="auto"/>
            </w:tcBorders>
            <w:vAlign w:val="center"/>
            <w:hideMark/>
          </w:tcPr>
          <w:p w14:paraId="64A2471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408DF10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20658CA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83</w:t>
            </w:r>
          </w:p>
        </w:tc>
        <w:tc>
          <w:tcPr>
            <w:tcW w:w="0" w:type="auto"/>
            <w:vAlign w:val="center"/>
            <w:hideMark/>
          </w:tcPr>
          <w:p w14:paraId="72D222C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2.74</w:t>
            </w:r>
          </w:p>
        </w:tc>
      </w:tr>
      <w:tr w:rsidR="0081731A" w:rsidRPr="0081731A" w14:paraId="2EF151A4"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011E25C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7</w:t>
            </w:r>
          </w:p>
        </w:tc>
        <w:tc>
          <w:tcPr>
            <w:tcW w:w="0" w:type="auto"/>
            <w:shd w:val="clear" w:color="auto" w:fill="F2F2F2" w:themeFill="background1" w:themeFillShade="F2"/>
            <w:vAlign w:val="center"/>
          </w:tcPr>
          <w:p w14:paraId="7C9BFEC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88.7</w:t>
            </w:r>
          </w:p>
        </w:tc>
        <w:tc>
          <w:tcPr>
            <w:tcW w:w="0" w:type="auto"/>
            <w:tcBorders>
              <w:right w:val="single" w:sz="4" w:space="0" w:color="auto"/>
            </w:tcBorders>
            <w:shd w:val="clear" w:color="auto" w:fill="F2F2F2" w:themeFill="background1" w:themeFillShade="F2"/>
            <w:vAlign w:val="center"/>
          </w:tcPr>
          <w:p w14:paraId="078A5E6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1.52</w:t>
            </w:r>
          </w:p>
        </w:tc>
        <w:tc>
          <w:tcPr>
            <w:tcW w:w="0" w:type="auto"/>
            <w:tcBorders>
              <w:left w:val="single" w:sz="4" w:space="0" w:color="auto"/>
            </w:tcBorders>
            <w:shd w:val="clear" w:color="auto" w:fill="F2F2F2" w:themeFill="background1" w:themeFillShade="F2"/>
            <w:vAlign w:val="center"/>
            <w:hideMark/>
          </w:tcPr>
          <w:p w14:paraId="62543FC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93.6</w:t>
            </w:r>
          </w:p>
        </w:tc>
        <w:tc>
          <w:tcPr>
            <w:tcW w:w="0" w:type="auto"/>
            <w:tcBorders>
              <w:right w:val="single" w:sz="4" w:space="0" w:color="auto"/>
            </w:tcBorders>
            <w:shd w:val="clear" w:color="auto" w:fill="F2F2F2" w:themeFill="background1" w:themeFillShade="F2"/>
            <w:vAlign w:val="center"/>
            <w:hideMark/>
          </w:tcPr>
          <w:p w14:paraId="551E9AA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1.56</w:t>
            </w:r>
          </w:p>
        </w:tc>
        <w:tc>
          <w:tcPr>
            <w:tcW w:w="0" w:type="auto"/>
            <w:tcBorders>
              <w:left w:val="single" w:sz="4" w:space="0" w:color="auto"/>
            </w:tcBorders>
            <w:shd w:val="clear" w:color="auto" w:fill="F2F2F2" w:themeFill="background1" w:themeFillShade="F2"/>
            <w:vAlign w:val="center"/>
            <w:hideMark/>
          </w:tcPr>
          <w:p w14:paraId="121F630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82.4</w:t>
            </w:r>
          </w:p>
        </w:tc>
        <w:tc>
          <w:tcPr>
            <w:tcW w:w="0" w:type="auto"/>
            <w:shd w:val="clear" w:color="auto" w:fill="F2F2F2" w:themeFill="background1" w:themeFillShade="F2"/>
            <w:vAlign w:val="center"/>
            <w:hideMark/>
          </w:tcPr>
          <w:p w14:paraId="5926575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2.79</w:t>
            </w:r>
          </w:p>
        </w:tc>
      </w:tr>
      <w:tr w:rsidR="0081731A" w:rsidRPr="0081731A" w14:paraId="6043C94B" w14:textId="77777777" w:rsidTr="00BD3ADF">
        <w:trPr>
          <w:trHeight w:val="271"/>
        </w:trPr>
        <w:tc>
          <w:tcPr>
            <w:tcW w:w="0" w:type="auto"/>
            <w:tcBorders>
              <w:right w:val="single" w:sz="4" w:space="0" w:color="auto"/>
            </w:tcBorders>
            <w:vAlign w:val="center"/>
            <w:hideMark/>
          </w:tcPr>
          <w:p w14:paraId="7AD5BA6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8</w:t>
            </w:r>
          </w:p>
        </w:tc>
        <w:tc>
          <w:tcPr>
            <w:tcW w:w="0" w:type="auto"/>
            <w:vAlign w:val="center"/>
          </w:tcPr>
          <w:p w14:paraId="745DA3C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87.6</w:t>
            </w:r>
          </w:p>
        </w:tc>
        <w:tc>
          <w:tcPr>
            <w:tcW w:w="0" w:type="auto"/>
            <w:tcBorders>
              <w:right w:val="single" w:sz="4" w:space="0" w:color="auto"/>
            </w:tcBorders>
            <w:vAlign w:val="center"/>
          </w:tcPr>
          <w:p w14:paraId="47606AA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1.61</w:t>
            </w:r>
          </w:p>
        </w:tc>
        <w:tc>
          <w:tcPr>
            <w:tcW w:w="0" w:type="auto"/>
            <w:tcBorders>
              <w:left w:val="single" w:sz="4" w:space="0" w:color="auto"/>
            </w:tcBorders>
            <w:vAlign w:val="center"/>
            <w:hideMark/>
          </w:tcPr>
          <w:p w14:paraId="58E8310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93.1</w:t>
            </w:r>
          </w:p>
        </w:tc>
        <w:tc>
          <w:tcPr>
            <w:tcW w:w="0" w:type="auto"/>
            <w:tcBorders>
              <w:right w:val="single" w:sz="4" w:space="0" w:color="auto"/>
            </w:tcBorders>
            <w:vAlign w:val="center"/>
            <w:hideMark/>
          </w:tcPr>
          <w:p w14:paraId="5EAEBC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1.63</w:t>
            </w:r>
          </w:p>
        </w:tc>
        <w:tc>
          <w:tcPr>
            <w:tcW w:w="0" w:type="auto"/>
            <w:tcBorders>
              <w:left w:val="single" w:sz="4" w:space="0" w:color="auto"/>
            </w:tcBorders>
            <w:vAlign w:val="center"/>
            <w:hideMark/>
          </w:tcPr>
          <w:p w14:paraId="7078DF1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80.5</w:t>
            </w:r>
          </w:p>
        </w:tc>
        <w:tc>
          <w:tcPr>
            <w:tcW w:w="0" w:type="auto"/>
            <w:vAlign w:val="center"/>
            <w:hideMark/>
          </w:tcPr>
          <w:p w14:paraId="6813F25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2.93</w:t>
            </w:r>
          </w:p>
        </w:tc>
      </w:tr>
      <w:tr w:rsidR="0081731A" w:rsidRPr="0081731A" w14:paraId="555D870F"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238E211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9</w:t>
            </w:r>
          </w:p>
        </w:tc>
        <w:tc>
          <w:tcPr>
            <w:tcW w:w="0" w:type="auto"/>
            <w:shd w:val="clear" w:color="auto" w:fill="F2F2F2" w:themeFill="background1" w:themeFillShade="F2"/>
            <w:vAlign w:val="center"/>
          </w:tcPr>
          <w:p w14:paraId="1E98E10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86.7</w:t>
            </w:r>
          </w:p>
        </w:tc>
        <w:tc>
          <w:tcPr>
            <w:tcW w:w="0" w:type="auto"/>
            <w:tcBorders>
              <w:right w:val="single" w:sz="4" w:space="0" w:color="auto"/>
            </w:tcBorders>
            <w:shd w:val="clear" w:color="auto" w:fill="F2F2F2" w:themeFill="background1" w:themeFillShade="F2"/>
            <w:vAlign w:val="center"/>
          </w:tcPr>
          <w:p w14:paraId="69FC8ED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1.67</w:t>
            </w:r>
          </w:p>
        </w:tc>
        <w:tc>
          <w:tcPr>
            <w:tcW w:w="0" w:type="auto"/>
            <w:tcBorders>
              <w:left w:val="single" w:sz="4" w:space="0" w:color="auto"/>
            </w:tcBorders>
            <w:shd w:val="clear" w:color="auto" w:fill="F2F2F2" w:themeFill="background1" w:themeFillShade="F2"/>
            <w:vAlign w:val="center"/>
            <w:hideMark/>
          </w:tcPr>
          <w:p w14:paraId="18FFF59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91.9</w:t>
            </w:r>
          </w:p>
        </w:tc>
        <w:tc>
          <w:tcPr>
            <w:tcW w:w="0" w:type="auto"/>
            <w:tcBorders>
              <w:right w:val="single" w:sz="4" w:space="0" w:color="auto"/>
            </w:tcBorders>
            <w:shd w:val="clear" w:color="auto" w:fill="F2F2F2" w:themeFill="background1" w:themeFillShade="F2"/>
            <w:vAlign w:val="center"/>
            <w:hideMark/>
          </w:tcPr>
          <w:p w14:paraId="2E7E746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1.79</w:t>
            </w:r>
          </w:p>
        </w:tc>
        <w:tc>
          <w:tcPr>
            <w:tcW w:w="0" w:type="auto"/>
            <w:tcBorders>
              <w:left w:val="single" w:sz="4" w:space="0" w:color="auto"/>
            </w:tcBorders>
            <w:shd w:val="clear" w:color="auto" w:fill="F2F2F2" w:themeFill="background1" w:themeFillShade="F2"/>
            <w:vAlign w:val="center"/>
            <w:hideMark/>
          </w:tcPr>
          <w:p w14:paraId="4443A01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79.9</w:t>
            </w:r>
          </w:p>
        </w:tc>
        <w:tc>
          <w:tcPr>
            <w:tcW w:w="0" w:type="auto"/>
            <w:shd w:val="clear" w:color="auto" w:fill="F2F2F2" w:themeFill="background1" w:themeFillShade="F2"/>
            <w:vAlign w:val="center"/>
            <w:hideMark/>
          </w:tcPr>
          <w:p w14:paraId="7161F0B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2.97</w:t>
            </w:r>
          </w:p>
        </w:tc>
      </w:tr>
      <w:tr w:rsidR="0081731A" w:rsidRPr="0081731A" w14:paraId="25C77F7C" w14:textId="77777777" w:rsidTr="00BD3ADF">
        <w:trPr>
          <w:trHeight w:val="271"/>
        </w:trPr>
        <w:tc>
          <w:tcPr>
            <w:tcW w:w="0" w:type="auto"/>
            <w:tcBorders>
              <w:right w:val="single" w:sz="4" w:space="0" w:color="auto"/>
            </w:tcBorders>
            <w:vAlign w:val="center"/>
            <w:hideMark/>
          </w:tcPr>
          <w:p w14:paraId="001322C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10</w:t>
            </w:r>
          </w:p>
        </w:tc>
        <w:tc>
          <w:tcPr>
            <w:tcW w:w="0" w:type="auto"/>
            <w:vAlign w:val="center"/>
          </w:tcPr>
          <w:p w14:paraId="792A7F2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85.4</w:t>
            </w:r>
          </w:p>
        </w:tc>
        <w:tc>
          <w:tcPr>
            <w:tcW w:w="0" w:type="auto"/>
            <w:tcBorders>
              <w:right w:val="single" w:sz="4" w:space="0" w:color="auto"/>
            </w:tcBorders>
            <w:vAlign w:val="center"/>
          </w:tcPr>
          <w:p w14:paraId="6E5C672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1.76</w:t>
            </w:r>
          </w:p>
        </w:tc>
        <w:tc>
          <w:tcPr>
            <w:tcW w:w="0" w:type="auto"/>
            <w:tcBorders>
              <w:left w:val="single" w:sz="4" w:space="0" w:color="auto"/>
            </w:tcBorders>
            <w:vAlign w:val="center"/>
            <w:hideMark/>
          </w:tcPr>
          <w:p w14:paraId="69EE8AB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90.8</w:t>
            </w:r>
          </w:p>
        </w:tc>
        <w:tc>
          <w:tcPr>
            <w:tcW w:w="0" w:type="auto"/>
            <w:tcBorders>
              <w:right w:val="single" w:sz="4" w:space="0" w:color="auto"/>
            </w:tcBorders>
            <w:vAlign w:val="center"/>
            <w:hideMark/>
          </w:tcPr>
          <w:p w14:paraId="7F4BEA2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1.96</w:t>
            </w:r>
          </w:p>
        </w:tc>
        <w:tc>
          <w:tcPr>
            <w:tcW w:w="0" w:type="auto"/>
            <w:tcBorders>
              <w:left w:val="single" w:sz="4" w:space="0" w:color="auto"/>
            </w:tcBorders>
            <w:vAlign w:val="center"/>
            <w:hideMark/>
          </w:tcPr>
          <w:p w14:paraId="1E623D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78.5</w:t>
            </w:r>
          </w:p>
        </w:tc>
        <w:tc>
          <w:tcPr>
            <w:tcW w:w="0" w:type="auto"/>
            <w:vAlign w:val="center"/>
            <w:hideMark/>
          </w:tcPr>
          <w:p w14:paraId="39D46F8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3.08</w:t>
            </w:r>
          </w:p>
        </w:tc>
      </w:tr>
      <w:tr w:rsidR="0081731A" w:rsidRPr="0081731A" w14:paraId="5440F5C3"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7172920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11</w:t>
            </w:r>
          </w:p>
        </w:tc>
        <w:tc>
          <w:tcPr>
            <w:tcW w:w="0" w:type="auto"/>
            <w:shd w:val="clear" w:color="auto" w:fill="F2F2F2" w:themeFill="background1" w:themeFillShade="F2"/>
            <w:vAlign w:val="center"/>
          </w:tcPr>
          <w:p w14:paraId="535942E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85.1</w:t>
            </w:r>
          </w:p>
        </w:tc>
        <w:tc>
          <w:tcPr>
            <w:tcW w:w="0" w:type="auto"/>
            <w:tcBorders>
              <w:right w:val="single" w:sz="4" w:space="0" w:color="auto"/>
            </w:tcBorders>
            <w:shd w:val="clear" w:color="auto" w:fill="F2F2F2" w:themeFill="background1" w:themeFillShade="F2"/>
            <w:vAlign w:val="center"/>
          </w:tcPr>
          <w:p w14:paraId="226782E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1.79</w:t>
            </w:r>
          </w:p>
        </w:tc>
        <w:tc>
          <w:tcPr>
            <w:tcW w:w="0" w:type="auto"/>
            <w:tcBorders>
              <w:left w:val="single" w:sz="4" w:space="0" w:color="auto"/>
            </w:tcBorders>
            <w:shd w:val="clear" w:color="auto" w:fill="F2F2F2" w:themeFill="background1" w:themeFillShade="F2"/>
            <w:vAlign w:val="center"/>
            <w:hideMark/>
          </w:tcPr>
          <w:p w14:paraId="78150D7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90.2</w:t>
            </w:r>
          </w:p>
        </w:tc>
        <w:tc>
          <w:tcPr>
            <w:tcW w:w="0" w:type="auto"/>
            <w:tcBorders>
              <w:right w:val="single" w:sz="4" w:space="0" w:color="auto"/>
            </w:tcBorders>
            <w:shd w:val="clear" w:color="auto" w:fill="F2F2F2" w:themeFill="background1" w:themeFillShade="F2"/>
            <w:vAlign w:val="center"/>
            <w:hideMark/>
          </w:tcPr>
          <w:p w14:paraId="5AB16CC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2.04</w:t>
            </w:r>
          </w:p>
        </w:tc>
        <w:tc>
          <w:tcPr>
            <w:tcW w:w="0" w:type="auto"/>
            <w:tcBorders>
              <w:left w:val="single" w:sz="4" w:space="0" w:color="auto"/>
            </w:tcBorders>
            <w:shd w:val="clear" w:color="auto" w:fill="F2F2F2" w:themeFill="background1" w:themeFillShade="F2"/>
            <w:vAlign w:val="center"/>
            <w:hideMark/>
          </w:tcPr>
          <w:p w14:paraId="63A63E0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7BA7179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E66F781" w14:textId="77777777" w:rsidTr="00BD3ADF">
        <w:trPr>
          <w:trHeight w:val="271"/>
        </w:trPr>
        <w:tc>
          <w:tcPr>
            <w:tcW w:w="0" w:type="auto"/>
            <w:tcBorders>
              <w:right w:val="single" w:sz="4" w:space="0" w:color="auto"/>
            </w:tcBorders>
            <w:vAlign w:val="center"/>
            <w:hideMark/>
          </w:tcPr>
          <w:p w14:paraId="5B21280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12</w:t>
            </w:r>
          </w:p>
        </w:tc>
        <w:tc>
          <w:tcPr>
            <w:tcW w:w="0" w:type="auto"/>
            <w:vAlign w:val="center"/>
          </w:tcPr>
          <w:p w14:paraId="220AA8B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84.7</w:t>
            </w:r>
          </w:p>
        </w:tc>
        <w:tc>
          <w:tcPr>
            <w:tcW w:w="0" w:type="auto"/>
            <w:tcBorders>
              <w:right w:val="single" w:sz="4" w:space="0" w:color="auto"/>
            </w:tcBorders>
            <w:vAlign w:val="center"/>
          </w:tcPr>
          <w:p w14:paraId="0DF6F8C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1.82</w:t>
            </w:r>
          </w:p>
        </w:tc>
        <w:tc>
          <w:tcPr>
            <w:tcW w:w="0" w:type="auto"/>
            <w:tcBorders>
              <w:left w:val="single" w:sz="4" w:space="0" w:color="auto"/>
            </w:tcBorders>
            <w:vAlign w:val="center"/>
            <w:hideMark/>
          </w:tcPr>
          <w:p w14:paraId="56B1C52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7CE5361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005A0BA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77.7</w:t>
            </w:r>
          </w:p>
        </w:tc>
        <w:tc>
          <w:tcPr>
            <w:tcW w:w="0" w:type="auto"/>
            <w:vAlign w:val="center"/>
            <w:hideMark/>
          </w:tcPr>
          <w:p w14:paraId="197D7E6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3.14</w:t>
            </w:r>
          </w:p>
        </w:tc>
      </w:tr>
      <w:tr w:rsidR="0081731A" w:rsidRPr="0081731A" w14:paraId="627CBE55"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4F32000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13</w:t>
            </w:r>
          </w:p>
        </w:tc>
        <w:tc>
          <w:tcPr>
            <w:tcW w:w="0" w:type="auto"/>
            <w:shd w:val="clear" w:color="auto" w:fill="F2F2F2" w:themeFill="background1" w:themeFillShade="F2"/>
            <w:vAlign w:val="center"/>
          </w:tcPr>
          <w:p w14:paraId="4C37519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84.3</w:t>
            </w:r>
          </w:p>
        </w:tc>
        <w:tc>
          <w:tcPr>
            <w:tcW w:w="0" w:type="auto"/>
            <w:tcBorders>
              <w:right w:val="single" w:sz="4" w:space="0" w:color="auto"/>
            </w:tcBorders>
            <w:shd w:val="clear" w:color="auto" w:fill="F2F2F2" w:themeFill="background1" w:themeFillShade="F2"/>
            <w:vAlign w:val="center"/>
          </w:tcPr>
          <w:p w14:paraId="0141501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1.85</w:t>
            </w:r>
          </w:p>
        </w:tc>
        <w:tc>
          <w:tcPr>
            <w:tcW w:w="0" w:type="auto"/>
            <w:tcBorders>
              <w:left w:val="single" w:sz="4" w:space="0" w:color="auto"/>
            </w:tcBorders>
            <w:shd w:val="clear" w:color="auto" w:fill="F2F2F2" w:themeFill="background1" w:themeFillShade="F2"/>
            <w:vAlign w:val="center"/>
            <w:hideMark/>
          </w:tcPr>
          <w:p w14:paraId="41AB4EF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89.4</w:t>
            </w:r>
          </w:p>
        </w:tc>
        <w:tc>
          <w:tcPr>
            <w:tcW w:w="0" w:type="auto"/>
            <w:tcBorders>
              <w:right w:val="single" w:sz="4" w:space="0" w:color="auto"/>
            </w:tcBorders>
            <w:shd w:val="clear" w:color="auto" w:fill="F2F2F2" w:themeFill="background1" w:themeFillShade="F2"/>
            <w:vAlign w:val="center"/>
            <w:hideMark/>
          </w:tcPr>
          <w:p w14:paraId="640118D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2.14</w:t>
            </w:r>
          </w:p>
        </w:tc>
        <w:tc>
          <w:tcPr>
            <w:tcW w:w="0" w:type="auto"/>
            <w:tcBorders>
              <w:left w:val="single" w:sz="4" w:space="0" w:color="auto"/>
            </w:tcBorders>
            <w:shd w:val="clear" w:color="auto" w:fill="F2F2F2" w:themeFill="background1" w:themeFillShade="F2"/>
            <w:vAlign w:val="center"/>
            <w:hideMark/>
          </w:tcPr>
          <w:p w14:paraId="1922135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4B4CF5C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21B607E" w14:textId="77777777" w:rsidTr="00BD3ADF">
        <w:trPr>
          <w:trHeight w:val="271"/>
        </w:trPr>
        <w:tc>
          <w:tcPr>
            <w:tcW w:w="0" w:type="auto"/>
            <w:tcBorders>
              <w:right w:val="single" w:sz="4" w:space="0" w:color="auto"/>
            </w:tcBorders>
            <w:vAlign w:val="center"/>
            <w:hideMark/>
          </w:tcPr>
          <w:p w14:paraId="669EBF2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14</w:t>
            </w:r>
          </w:p>
        </w:tc>
        <w:tc>
          <w:tcPr>
            <w:tcW w:w="0" w:type="auto"/>
            <w:vAlign w:val="center"/>
          </w:tcPr>
          <w:p w14:paraId="7319550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83.5</w:t>
            </w:r>
          </w:p>
        </w:tc>
        <w:tc>
          <w:tcPr>
            <w:tcW w:w="0" w:type="auto"/>
            <w:tcBorders>
              <w:right w:val="single" w:sz="4" w:space="0" w:color="auto"/>
            </w:tcBorders>
            <w:vAlign w:val="center"/>
          </w:tcPr>
          <w:p w14:paraId="2DDFB70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1.93</w:t>
            </w:r>
          </w:p>
        </w:tc>
        <w:tc>
          <w:tcPr>
            <w:tcW w:w="0" w:type="auto"/>
            <w:tcBorders>
              <w:left w:val="single" w:sz="4" w:space="0" w:color="auto"/>
            </w:tcBorders>
            <w:vAlign w:val="center"/>
            <w:hideMark/>
          </w:tcPr>
          <w:p w14:paraId="7A7E288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54E6268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1C60CE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75.8</w:t>
            </w:r>
          </w:p>
        </w:tc>
        <w:tc>
          <w:tcPr>
            <w:tcW w:w="0" w:type="auto"/>
            <w:vAlign w:val="center"/>
            <w:hideMark/>
          </w:tcPr>
          <w:p w14:paraId="48D36D7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3.33</w:t>
            </w:r>
          </w:p>
        </w:tc>
      </w:tr>
      <w:tr w:rsidR="0081731A" w:rsidRPr="0081731A" w14:paraId="7890E9D6"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1F51C20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15</w:t>
            </w:r>
          </w:p>
        </w:tc>
        <w:tc>
          <w:tcPr>
            <w:tcW w:w="0" w:type="auto"/>
            <w:shd w:val="clear" w:color="auto" w:fill="F2F2F2" w:themeFill="background1" w:themeFillShade="F2"/>
            <w:vAlign w:val="center"/>
          </w:tcPr>
          <w:p w14:paraId="1E8E455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82.6</w:t>
            </w:r>
          </w:p>
        </w:tc>
        <w:tc>
          <w:tcPr>
            <w:tcW w:w="0" w:type="auto"/>
            <w:tcBorders>
              <w:right w:val="single" w:sz="4" w:space="0" w:color="auto"/>
            </w:tcBorders>
            <w:shd w:val="clear" w:color="auto" w:fill="F2F2F2" w:themeFill="background1" w:themeFillShade="F2"/>
            <w:vAlign w:val="center"/>
          </w:tcPr>
          <w:p w14:paraId="5307D60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2.01</w:t>
            </w:r>
          </w:p>
        </w:tc>
        <w:tc>
          <w:tcPr>
            <w:tcW w:w="0" w:type="auto"/>
            <w:tcBorders>
              <w:left w:val="single" w:sz="4" w:space="0" w:color="auto"/>
            </w:tcBorders>
            <w:shd w:val="clear" w:color="auto" w:fill="F2F2F2" w:themeFill="background1" w:themeFillShade="F2"/>
            <w:vAlign w:val="center"/>
            <w:hideMark/>
          </w:tcPr>
          <w:p w14:paraId="6EABA5A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87.8</w:t>
            </w:r>
          </w:p>
        </w:tc>
        <w:tc>
          <w:tcPr>
            <w:tcW w:w="0" w:type="auto"/>
            <w:tcBorders>
              <w:right w:val="single" w:sz="4" w:space="0" w:color="auto"/>
            </w:tcBorders>
            <w:shd w:val="clear" w:color="auto" w:fill="F2F2F2" w:themeFill="background1" w:themeFillShade="F2"/>
            <w:vAlign w:val="center"/>
            <w:hideMark/>
          </w:tcPr>
          <w:p w14:paraId="4A00192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2.41</w:t>
            </w:r>
          </w:p>
        </w:tc>
        <w:tc>
          <w:tcPr>
            <w:tcW w:w="0" w:type="auto"/>
            <w:tcBorders>
              <w:left w:val="single" w:sz="4" w:space="0" w:color="auto"/>
            </w:tcBorders>
            <w:shd w:val="clear" w:color="auto" w:fill="F2F2F2" w:themeFill="background1" w:themeFillShade="F2"/>
            <w:vAlign w:val="center"/>
            <w:hideMark/>
          </w:tcPr>
          <w:p w14:paraId="00D2645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2260D9D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DB7D187" w14:textId="77777777" w:rsidTr="00BD3ADF">
        <w:trPr>
          <w:trHeight w:val="271"/>
        </w:trPr>
        <w:tc>
          <w:tcPr>
            <w:tcW w:w="0" w:type="auto"/>
            <w:tcBorders>
              <w:right w:val="single" w:sz="4" w:space="0" w:color="auto"/>
            </w:tcBorders>
            <w:vAlign w:val="center"/>
            <w:hideMark/>
          </w:tcPr>
          <w:p w14:paraId="6A67A3F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16</w:t>
            </w:r>
          </w:p>
        </w:tc>
        <w:tc>
          <w:tcPr>
            <w:tcW w:w="0" w:type="auto"/>
            <w:vAlign w:val="center"/>
          </w:tcPr>
          <w:p w14:paraId="2509846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82.1</w:t>
            </w:r>
          </w:p>
        </w:tc>
        <w:tc>
          <w:tcPr>
            <w:tcW w:w="0" w:type="auto"/>
            <w:tcBorders>
              <w:right w:val="single" w:sz="4" w:space="0" w:color="auto"/>
            </w:tcBorders>
            <w:vAlign w:val="center"/>
          </w:tcPr>
          <w:p w14:paraId="79296F8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2.06</w:t>
            </w:r>
          </w:p>
        </w:tc>
        <w:tc>
          <w:tcPr>
            <w:tcW w:w="0" w:type="auto"/>
            <w:tcBorders>
              <w:left w:val="single" w:sz="4" w:space="0" w:color="auto"/>
            </w:tcBorders>
            <w:vAlign w:val="center"/>
            <w:hideMark/>
          </w:tcPr>
          <w:p w14:paraId="45A8A7D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723CEC6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264615D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74.8</w:t>
            </w:r>
          </w:p>
        </w:tc>
        <w:tc>
          <w:tcPr>
            <w:tcW w:w="0" w:type="auto"/>
            <w:vAlign w:val="center"/>
            <w:hideMark/>
          </w:tcPr>
          <w:p w14:paraId="69BFCA1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3.45</w:t>
            </w:r>
          </w:p>
        </w:tc>
      </w:tr>
      <w:tr w:rsidR="0081731A" w:rsidRPr="0081731A" w14:paraId="25F1AF6C"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0FEE22B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17</w:t>
            </w:r>
          </w:p>
        </w:tc>
        <w:tc>
          <w:tcPr>
            <w:tcW w:w="0" w:type="auto"/>
            <w:shd w:val="clear" w:color="auto" w:fill="F2F2F2" w:themeFill="background1" w:themeFillShade="F2"/>
            <w:vAlign w:val="center"/>
          </w:tcPr>
          <w:p w14:paraId="3DB614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81</w:t>
            </w:r>
          </w:p>
        </w:tc>
        <w:tc>
          <w:tcPr>
            <w:tcW w:w="0" w:type="auto"/>
            <w:tcBorders>
              <w:right w:val="single" w:sz="4" w:space="0" w:color="auto"/>
            </w:tcBorders>
            <w:shd w:val="clear" w:color="auto" w:fill="F2F2F2" w:themeFill="background1" w:themeFillShade="F2"/>
            <w:vAlign w:val="center"/>
          </w:tcPr>
          <w:p w14:paraId="0D31ED4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2.16</w:t>
            </w:r>
          </w:p>
        </w:tc>
        <w:tc>
          <w:tcPr>
            <w:tcW w:w="0" w:type="auto"/>
            <w:tcBorders>
              <w:left w:val="single" w:sz="4" w:space="0" w:color="auto"/>
            </w:tcBorders>
            <w:shd w:val="clear" w:color="auto" w:fill="F2F2F2" w:themeFill="background1" w:themeFillShade="F2"/>
            <w:vAlign w:val="center"/>
            <w:hideMark/>
          </w:tcPr>
          <w:p w14:paraId="4F6977B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1C22920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7548FB9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72.6</w:t>
            </w:r>
          </w:p>
        </w:tc>
        <w:tc>
          <w:tcPr>
            <w:tcW w:w="0" w:type="auto"/>
            <w:shd w:val="clear" w:color="auto" w:fill="F2F2F2" w:themeFill="background1" w:themeFillShade="F2"/>
            <w:vAlign w:val="center"/>
            <w:hideMark/>
          </w:tcPr>
          <w:p w14:paraId="0BE9DDE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3.67</w:t>
            </w:r>
          </w:p>
        </w:tc>
      </w:tr>
      <w:tr w:rsidR="0081731A" w:rsidRPr="0081731A" w14:paraId="508DE3E2" w14:textId="77777777" w:rsidTr="00BD3ADF">
        <w:trPr>
          <w:trHeight w:val="286"/>
        </w:trPr>
        <w:tc>
          <w:tcPr>
            <w:tcW w:w="0" w:type="auto"/>
            <w:tcBorders>
              <w:right w:val="single" w:sz="4" w:space="0" w:color="auto"/>
            </w:tcBorders>
            <w:vAlign w:val="center"/>
            <w:hideMark/>
          </w:tcPr>
          <w:p w14:paraId="43E37BE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18</w:t>
            </w:r>
          </w:p>
        </w:tc>
        <w:tc>
          <w:tcPr>
            <w:tcW w:w="0" w:type="auto"/>
            <w:vAlign w:val="center"/>
          </w:tcPr>
          <w:p w14:paraId="09162E0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80</w:t>
            </w:r>
          </w:p>
        </w:tc>
        <w:tc>
          <w:tcPr>
            <w:tcW w:w="0" w:type="auto"/>
            <w:tcBorders>
              <w:right w:val="single" w:sz="4" w:space="0" w:color="auto"/>
            </w:tcBorders>
            <w:vAlign w:val="center"/>
          </w:tcPr>
          <w:p w14:paraId="32F1ABB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2.26</w:t>
            </w:r>
          </w:p>
        </w:tc>
        <w:tc>
          <w:tcPr>
            <w:tcW w:w="0" w:type="auto"/>
            <w:tcBorders>
              <w:left w:val="single" w:sz="4" w:space="0" w:color="auto"/>
            </w:tcBorders>
            <w:vAlign w:val="center"/>
            <w:hideMark/>
          </w:tcPr>
          <w:p w14:paraId="7C54B8F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86.7</w:t>
            </w:r>
          </w:p>
        </w:tc>
        <w:tc>
          <w:tcPr>
            <w:tcW w:w="0" w:type="auto"/>
            <w:tcBorders>
              <w:right w:val="single" w:sz="4" w:space="0" w:color="auto"/>
            </w:tcBorders>
            <w:vAlign w:val="center"/>
            <w:hideMark/>
          </w:tcPr>
          <w:p w14:paraId="594975E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2.6</w:t>
            </w:r>
          </w:p>
        </w:tc>
        <w:tc>
          <w:tcPr>
            <w:tcW w:w="0" w:type="auto"/>
            <w:tcBorders>
              <w:left w:val="single" w:sz="4" w:space="0" w:color="auto"/>
            </w:tcBorders>
            <w:vAlign w:val="center"/>
            <w:hideMark/>
          </w:tcPr>
          <w:p w14:paraId="723D47E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71.5</w:t>
            </w:r>
          </w:p>
        </w:tc>
        <w:tc>
          <w:tcPr>
            <w:tcW w:w="0" w:type="auto"/>
            <w:vAlign w:val="center"/>
            <w:hideMark/>
          </w:tcPr>
          <w:p w14:paraId="33FB739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3.78</w:t>
            </w:r>
          </w:p>
        </w:tc>
      </w:tr>
      <w:tr w:rsidR="0081731A" w:rsidRPr="0081731A" w14:paraId="142B174A"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6E6C3D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19</w:t>
            </w:r>
          </w:p>
        </w:tc>
        <w:tc>
          <w:tcPr>
            <w:tcW w:w="0" w:type="auto"/>
            <w:shd w:val="clear" w:color="auto" w:fill="F2F2F2" w:themeFill="background1" w:themeFillShade="F2"/>
            <w:vAlign w:val="center"/>
          </w:tcPr>
          <w:p w14:paraId="4976AC8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right w:val="single" w:sz="4" w:space="0" w:color="auto"/>
            </w:tcBorders>
            <w:shd w:val="clear" w:color="auto" w:fill="F2F2F2" w:themeFill="background1" w:themeFillShade="F2"/>
            <w:vAlign w:val="center"/>
          </w:tcPr>
          <w:p w14:paraId="68C5564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tcBorders>
            <w:shd w:val="clear" w:color="auto" w:fill="F2F2F2" w:themeFill="background1" w:themeFillShade="F2"/>
            <w:vAlign w:val="center"/>
            <w:hideMark/>
          </w:tcPr>
          <w:p w14:paraId="758C24E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1C70B1D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2A62A18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24DB828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5528E270" w14:textId="77777777" w:rsidTr="00BD3ADF">
        <w:trPr>
          <w:trHeight w:val="271"/>
        </w:trPr>
        <w:tc>
          <w:tcPr>
            <w:tcW w:w="0" w:type="auto"/>
            <w:tcBorders>
              <w:right w:val="single" w:sz="4" w:space="0" w:color="auto"/>
            </w:tcBorders>
            <w:vAlign w:val="center"/>
            <w:hideMark/>
          </w:tcPr>
          <w:p w14:paraId="542925B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20</w:t>
            </w:r>
          </w:p>
        </w:tc>
        <w:tc>
          <w:tcPr>
            <w:tcW w:w="0" w:type="auto"/>
            <w:vAlign w:val="center"/>
          </w:tcPr>
          <w:p w14:paraId="49996B7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78.7</w:t>
            </w:r>
          </w:p>
        </w:tc>
        <w:tc>
          <w:tcPr>
            <w:tcW w:w="0" w:type="auto"/>
            <w:tcBorders>
              <w:right w:val="single" w:sz="4" w:space="0" w:color="auto"/>
            </w:tcBorders>
            <w:vAlign w:val="center"/>
          </w:tcPr>
          <w:p w14:paraId="1DBBDF9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2.39</w:t>
            </w:r>
          </w:p>
        </w:tc>
        <w:tc>
          <w:tcPr>
            <w:tcW w:w="0" w:type="auto"/>
            <w:tcBorders>
              <w:left w:val="single" w:sz="4" w:space="0" w:color="auto"/>
            </w:tcBorders>
            <w:vAlign w:val="center"/>
            <w:hideMark/>
          </w:tcPr>
          <w:p w14:paraId="4B7C676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84.3</w:t>
            </w:r>
          </w:p>
        </w:tc>
        <w:tc>
          <w:tcPr>
            <w:tcW w:w="0" w:type="auto"/>
            <w:tcBorders>
              <w:right w:val="single" w:sz="4" w:space="0" w:color="auto"/>
            </w:tcBorders>
            <w:vAlign w:val="center"/>
            <w:hideMark/>
          </w:tcPr>
          <w:p w14:paraId="7E9807A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3.02</w:t>
            </w:r>
          </w:p>
        </w:tc>
        <w:tc>
          <w:tcPr>
            <w:tcW w:w="0" w:type="auto"/>
            <w:tcBorders>
              <w:left w:val="single" w:sz="4" w:space="0" w:color="auto"/>
            </w:tcBorders>
            <w:vAlign w:val="center"/>
            <w:hideMark/>
          </w:tcPr>
          <w:p w14:paraId="296A69B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center"/>
            <w:hideMark/>
          </w:tcPr>
          <w:p w14:paraId="72662F1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2DB09768"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1C83CA5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21</w:t>
            </w:r>
          </w:p>
        </w:tc>
        <w:tc>
          <w:tcPr>
            <w:tcW w:w="0" w:type="auto"/>
            <w:shd w:val="clear" w:color="auto" w:fill="F2F2F2" w:themeFill="background1" w:themeFillShade="F2"/>
            <w:vAlign w:val="center"/>
          </w:tcPr>
          <w:p w14:paraId="06F540E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right w:val="single" w:sz="4" w:space="0" w:color="auto"/>
            </w:tcBorders>
            <w:shd w:val="clear" w:color="auto" w:fill="F2F2F2" w:themeFill="background1" w:themeFillShade="F2"/>
            <w:vAlign w:val="center"/>
          </w:tcPr>
          <w:p w14:paraId="09C859C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tcBorders>
            <w:shd w:val="clear" w:color="auto" w:fill="F2F2F2" w:themeFill="background1" w:themeFillShade="F2"/>
            <w:vAlign w:val="center"/>
            <w:hideMark/>
          </w:tcPr>
          <w:p w14:paraId="6628078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28B655C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7606B8C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7AEB3DD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62996610" w14:textId="77777777" w:rsidTr="00BD3ADF">
        <w:trPr>
          <w:trHeight w:val="271"/>
        </w:trPr>
        <w:tc>
          <w:tcPr>
            <w:tcW w:w="0" w:type="auto"/>
            <w:tcBorders>
              <w:right w:val="single" w:sz="4" w:space="0" w:color="auto"/>
            </w:tcBorders>
            <w:vAlign w:val="center"/>
            <w:hideMark/>
          </w:tcPr>
          <w:p w14:paraId="6AAD481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22</w:t>
            </w:r>
          </w:p>
        </w:tc>
        <w:tc>
          <w:tcPr>
            <w:tcW w:w="0" w:type="auto"/>
            <w:vAlign w:val="center"/>
          </w:tcPr>
          <w:p w14:paraId="14B2CBD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76.6</w:t>
            </w:r>
          </w:p>
        </w:tc>
        <w:tc>
          <w:tcPr>
            <w:tcW w:w="0" w:type="auto"/>
            <w:tcBorders>
              <w:right w:val="single" w:sz="4" w:space="0" w:color="auto"/>
            </w:tcBorders>
            <w:vAlign w:val="center"/>
          </w:tcPr>
          <w:p w14:paraId="2A42766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2.61</w:t>
            </w:r>
          </w:p>
        </w:tc>
        <w:tc>
          <w:tcPr>
            <w:tcW w:w="0" w:type="auto"/>
            <w:tcBorders>
              <w:left w:val="single" w:sz="4" w:space="0" w:color="auto"/>
            </w:tcBorders>
            <w:vAlign w:val="center"/>
            <w:hideMark/>
          </w:tcPr>
          <w:p w14:paraId="52C641D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83</w:t>
            </w:r>
          </w:p>
        </w:tc>
        <w:tc>
          <w:tcPr>
            <w:tcW w:w="0" w:type="auto"/>
            <w:tcBorders>
              <w:right w:val="single" w:sz="4" w:space="0" w:color="auto"/>
            </w:tcBorders>
            <w:vAlign w:val="center"/>
            <w:hideMark/>
          </w:tcPr>
          <w:p w14:paraId="1AD798F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3.25</w:t>
            </w:r>
          </w:p>
        </w:tc>
        <w:tc>
          <w:tcPr>
            <w:tcW w:w="0" w:type="auto"/>
            <w:tcBorders>
              <w:left w:val="single" w:sz="4" w:space="0" w:color="auto"/>
            </w:tcBorders>
            <w:vAlign w:val="center"/>
            <w:hideMark/>
          </w:tcPr>
          <w:p w14:paraId="5C13EB6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68.7</w:t>
            </w:r>
          </w:p>
        </w:tc>
        <w:tc>
          <w:tcPr>
            <w:tcW w:w="0" w:type="auto"/>
            <w:vAlign w:val="center"/>
            <w:hideMark/>
          </w:tcPr>
          <w:p w14:paraId="0339FC8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4.13</w:t>
            </w:r>
          </w:p>
        </w:tc>
      </w:tr>
      <w:tr w:rsidR="0081731A" w:rsidRPr="0081731A" w14:paraId="4F41196B"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31ED554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lastRenderedPageBreak/>
              <w:t>23</w:t>
            </w:r>
          </w:p>
        </w:tc>
        <w:tc>
          <w:tcPr>
            <w:tcW w:w="0" w:type="auto"/>
            <w:shd w:val="clear" w:color="auto" w:fill="F2F2F2" w:themeFill="background1" w:themeFillShade="F2"/>
            <w:vAlign w:val="center"/>
          </w:tcPr>
          <w:p w14:paraId="78EE1B2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75.9</w:t>
            </w:r>
          </w:p>
        </w:tc>
        <w:tc>
          <w:tcPr>
            <w:tcW w:w="0" w:type="auto"/>
            <w:tcBorders>
              <w:right w:val="single" w:sz="4" w:space="0" w:color="auto"/>
            </w:tcBorders>
            <w:shd w:val="clear" w:color="auto" w:fill="F2F2F2" w:themeFill="background1" w:themeFillShade="F2"/>
            <w:vAlign w:val="center"/>
          </w:tcPr>
          <w:p w14:paraId="6194792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2.69</w:t>
            </w:r>
          </w:p>
        </w:tc>
        <w:tc>
          <w:tcPr>
            <w:tcW w:w="0" w:type="auto"/>
            <w:tcBorders>
              <w:left w:val="single" w:sz="4" w:space="0" w:color="auto"/>
            </w:tcBorders>
            <w:shd w:val="clear" w:color="auto" w:fill="F2F2F2" w:themeFill="background1" w:themeFillShade="F2"/>
            <w:vAlign w:val="center"/>
            <w:hideMark/>
          </w:tcPr>
          <w:p w14:paraId="17F8292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264EA2A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31C33F2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67.2</w:t>
            </w:r>
          </w:p>
        </w:tc>
        <w:tc>
          <w:tcPr>
            <w:tcW w:w="0" w:type="auto"/>
            <w:shd w:val="clear" w:color="auto" w:fill="F2F2F2" w:themeFill="background1" w:themeFillShade="F2"/>
            <w:vAlign w:val="center"/>
            <w:hideMark/>
          </w:tcPr>
          <w:p w14:paraId="2A59B9F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4.3</w:t>
            </w:r>
          </w:p>
        </w:tc>
      </w:tr>
      <w:tr w:rsidR="0081731A" w:rsidRPr="0081731A" w14:paraId="50C09507" w14:textId="77777777" w:rsidTr="00BD3ADF">
        <w:trPr>
          <w:trHeight w:val="271"/>
        </w:trPr>
        <w:tc>
          <w:tcPr>
            <w:tcW w:w="0" w:type="auto"/>
            <w:tcBorders>
              <w:right w:val="single" w:sz="4" w:space="0" w:color="auto"/>
            </w:tcBorders>
            <w:vAlign w:val="center"/>
            <w:hideMark/>
          </w:tcPr>
          <w:p w14:paraId="0F78F70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24</w:t>
            </w:r>
          </w:p>
        </w:tc>
        <w:tc>
          <w:tcPr>
            <w:tcW w:w="0" w:type="auto"/>
            <w:vAlign w:val="center"/>
          </w:tcPr>
          <w:p w14:paraId="2EA9F3F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74.3</w:t>
            </w:r>
          </w:p>
        </w:tc>
        <w:tc>
          <w:tcPr>
            <w:tcW w:w="0" w:type="auto"/>
            <w:tcBorders>
              <w:right w:val="single" w:sz="4" w:space="0" w:color="auto"/>
            </w:tcBorders>
            <w:vAlign w:val="center"/>
          </w:tcPr>
          <w:p w14:paraId="4900AFC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2.86</w:t>
            </w:r>
          </w:p>
        </w:tc>
        <w:tc>
          <w:tcPr>
            <w:tcW w:w="0" w:type="auto"/>
            <w:tcBorders>
              <w:left w:val="single" w:sz="4" w:space="0" w:color="auto"/>
            </w:tcBorders>
            <w:vAlign w:val="center"/>
            <w:hideMark/>
          </w:tcPr>
          <w:p w14:paraId="3A63705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13D931F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0E5E965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63.9</w:t>
            </w:r>
          </w:p>
        </w:tc>
        <w:tc>
          <w:tcPr>
            <w:tcW w:w="0" w:type="auto"/>
            <w:vAlign w:val="center"/>
            <w:hideMark/>
          </w:tcPr>
          <w:p w14:paraId="5DBA57A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4.68</w:t>
            </w:r>
          </w:p>
        </w:tc>
      </w:tr>
      <w:tr w:rsidR="0081731A" w:rsidRPr="0081731A" w14:paraId="69E7F70F"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072209B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25</w:t>
            </w:r>
          </w:p>
        </w:tc>
        <w:tc>
          <w:tcPr>
            <w:tcW w:w="0" w:type="auto"/>
            <w:shd w:val="clear" w:color="auto" w:fill="F2F2F2" w:themeFill="background1" w:themeFillShade="F2"/>
            <w:vAlign w:val="center"/>
          </w:tcPr>
          <w:p w14:paraId="3FDB284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right w:val="single" w:sz="4" w:space="0" w:color="auto"/>
            </w:tcBorders>
            <w:shd w:val="clear" w:color="auto" w:fill="F2F2F2" w:themeFill="background1" w:themeFillShade="F2"/>
            <w:vAlign w:val="center"/>
          </w:tcPr>
          <w:p w14:paraId="55A4856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tcBorders>
            <w:shd w:val="clear" w:color="auto" w:fill="F2F2F2" w:themeFill="background1" w:themeFillShade="F2"/>
            <w:vAlign w:val="center"/>
            <w:hideMark/>
          </w:tcPr>
          <w:p w14:paraId="239FA6C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3ECED82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2046DCD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5992A59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402D959D" w14:textId="77777777" w:rsidTr="00BD3ADF">
        <w:trPr>
          <w:trHeight w:val="271"/>
        </w:trPr>
        <w:tc>
          <w:tcPr>
            <w:tcW w:w="0" w:type="auto"/>
            <w:tcBorders>
              <w:right w:val="single" w:sz="4" w:space="0" w:color="auto"/>
            </w:tcBorders>
            <w:vAlign w:val="center"/>
            <w:hideMark/>
          </w:tcPr>
          <w:p w14:paraId="02FDECC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26</w:t>
            </w:r>
          </w:p>
        </w:tc>
        <w:tc>
          <w:tcPr>
            <w:tcW w:w="0" w:type="auto"/>
            <w:vAlign w:val="center"/>
          </w:tcPr>
          <w:p w14:paraId="6271E24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right w:val="single" w:sz="4" w:space="0" w:color="auto"/>
            </w:tcBorders>
            <w:vAlign w:val="center"/>
          </w:tcPr>
          <w:p w14:paraId="46021F3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tcBorders>
            <w:vAlign w:val="center"/>
            <w:hideMark/>
          </w:tcPr>
          <w:p w14:paraId="5A74BA5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4B1DF71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579C485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center"/>
            <w:hideMark/>
          </w:tcPr>
          <w:p w14:paraId="2190843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59B129B3"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2FD17B2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27</w:t>
            </w:r>
          </w:p>
        </w:tc>
        <w:tc>
          <w:tcPr>
            <w:tcW w:w="0" w:type="auto"/>
            <w:shd w:val="clear" w:color="auto" w:fill="F2F2F2" w:themeFill="background1" w:themeFillShade="F2"/>
            <w:vAlign w:val="center"/>
          </w:tcPr>
          <w:p w14:paraId="126D8BB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73.3</w:t>
            </w:r>
          </w:p>
        </w:tc>
        <w:tc>
          <w:tcPr>
            <w:tcW w:w="0" w:type="auto"/>
            <w:tcBorders>
              <w:right w:val="single" w:sz="4" w:space="0" w:color="auto"/>
            </w:tcBorders>
            <w:shd w:val="clear" w:color="auto" w:fill="F2F2F2" w:themeFill="background1" w:themeFillShade="F2"/>
            <w:vAlign w:val="center"/>
          </w:tcPr>
          <w:p w14:paraId="0F94AB9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3</w:t>
            </w:r>
          </w:p>
        </w:tc>
        <w:tc>
          <w:tcPr>
            <w:tcW w:w="0" w:type="auto"/>
            <w:tcBorders>
              <w:left w:val="single" w:sz="4" w:space="0" w:color="auto"/>
            </w:tcBorders>
            <w:shd w:val="clear" w:color="auto" w:fill="F2F2F2" w:themeFill="background1" w:themeFillShade="F2"/>
            <w:vAlign w:val="center"/>
            <w:hideMark/>
          </w:tcPr>
          <w:p w14:paraId="558792B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4D14BF5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2FFE2BC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61.8</w:t>
            </w:r>
          </w:p>
        </w:tc>
        <w:tc>
          <w:tcPr>
            <w:tcW w:w="0" w:type="auto"/>
            <w:shd w:val="clear" w:color="auto" w:fill="F2F2F2" w:themeFill="background1" w:themeFillShade="F2"/>
            <w:vAlign w:val="center"/>
            <w:hideMark/>
          </w:tcPr>
          <w:p w14:paraId="44E3293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4.98</w:t>
            </w:r>
          </w:p>
        </w:tc>
      </w:tr>
      <w:tr w:rsidR="0081731A" w:rsidRPr="0081731A" w14:paraId="000AA566" w14:textId="77777777" w:rsidTr="00BD3ADF">
        <w:trPr>
          <w:trHeight w:val="271"/>
        </w:trPr>
        <w:tc>
          <w:tcPr>
            <w:tcW w:w="0" w:type="auto"/>
            <w:tcBorders>
              <w:right w:val="single" w:sz="4" w:space="0" w:color="auto"/>
            </w:tcBorders>
            <w:shd w:val="clear" w:color="auto" w:fill="auto"/>
            <w:vAlign w:val="center"/>
            <w:hideMark/>
          </w:tcPr>
          <w:p w14:paraId="7C99A87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28</w:t>
            </w:r>
          </w:p>
        </w:tc>
        <w:tc>
          <w:tcPr>
            <w:tcW w:w="0" w:type="auto"/>
            <w:vAlign w:val="center"/>
          </w:tcPr>
          <w:p w14:paraId="2DE1DC4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70.9</w:t>
            </w:r>
          </w:p>
        </w:tc>
        <w:tc>
          <w:tcPr>
            <w:tcW w:w="0" w:type="auto"/>
            <w:tcBorders>
              <w:right w:val="single" w:sz="4" w:space="0" w:color="auto"/>
            </w:tcBorders>
            <w:vAlign w:val="center"/>
          </w:tcPr>
          <w:p w14:paraId="4CCBE52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3.33</w:t>
            </w:r>
          </w:p>
        </w:tc>
        <w:tc>
          <w:tcPr>
            <w:tcW w:w="0" w:type="auto"/>
            <w:tcBorders>
              <w:left w:val="single" w:sz="4" w:space="0" w:color="auto"/>
            </w:tcBorders>
            <w:shd w:val="clear" w:color="auto" w:fill="auto"/>
            <w:vAlign w:val="center"/>
            <w:hideMark/>
          </w:tcPr>
          <w:p w14:paraId="4523222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80.8</w:t>
            </w:r>
          </w:p>
        </w:tc>
        <w:tc>
          <w:tcPr>
            <w:tcW w:w="0" w:type="auto"/>
            <w:tcBorders>
              <w:right w:val="single" w:sz="4" w:space="0" w:color="auto"/>
            </w:tcBorders>
            <w:shd w:val="clear" w:color="auto" w:fill="auto"/>
            <w:vAlign w:val="center"/>
            <w:hideMark/>
          </w:tcPr>
          <w:p w14:paraId="6FE2C86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3.86</w:t>
            </w:r>
          </w:p>
        </w:tc>
        <w:tc>
          <w:tcPr>
            <w:tcW w:w="0" w:type="auto"/>
            <w:tcBorders>
              <w:left w:val="single" w:sz="4" w:space="0" w:color="auto"/>
            </w:tcBorders>
            <w:shd w:val="clear" w:color="auto" w:fill="auto"/>
            <w:vAlign w:val="center"/>
            <w:hideMark/>
          </w:tcPr>
          <w:p w14:paraId="6A2DF54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59.4</w:t>
            </w:r>
          </w:p>
        </w:tc>
        <w:tc>
          <w:tcPr>
            <w:tcW w:w="0" w:type="auto"/>
            <w:shd w:val="clear" w:color="auto" w:fill="auto"/>
            <w:vAlign w:val="center"/>
            <w:hideMark/>
          </w:tcPr>
          <w:p w14:paraId="0027559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5.33</w:t>
            </w:r>
          </w:p>
        </w:tc>
      </w:tr>
      <w:tr w:rsidR="0081731A" w:rsidRPr="0081731A" w14:paraId="4E961B91"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3377E7F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29</w:t>
            </w:r>
          </w:p>
        </w:tc>
        <w:tc>
          <w:tcPr>
            <w:tcW w:w="0" w:type="auto"/>
            <w:shd w:val="clear" w:color="auto" w:fill="F2F2F2" w:themeFill="background1" w:themeFillShade="F2"/>
            <w:vAlign w:val="center"/>
          </w:tcPr>
          <w:p w14:paraId="1A0BA40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69.7</w:t>
            </w:r>
          </w:p>
        </w:tc>
        <w:tc>
          <w:tcPr>
            <w:tcW w:w="0" w:type="auto"/>
            <w:tcBorders>
              <w:right w:val="single" w:sz="4" w:space="0" w:color="auto"/>
            </w:tcBorders>
            <w:shd w:val="clear" w:color="auto" w:fill="F2F2F2" w:themeFill="background1" w:themeFillShade="F2"/>
            <w:vAlign w:val="center"/>
          </w:tcPr>
          <w:p w14:paraId="4BA0467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3.49</w:t>
            </w:r>
          </w:p>
        </w:tc>
        <w:tc>
          <w:tcPr>
            <w:tcW w:w="0" w:type="auto"/>
            <w:tcBorders>
              <w:left w:val="single" w:sz="4" w:space="0" w:color="auto"/>
            </w:tcBorders>
            <w:shd w:val="clear" w:color="auto" w:fill="F2F2F2" w:themeFill="background1" w:themeFillShade="F2"/>
            <w:vAlign w:val="center"/>
            <w:hideMark/>
          </w:tcPr>
          <w:p w14:paraId="5EBBCCE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78.3</w:t>
            </w:r>
          </w:p>
        </w:tc>
        <w:tc>
          <w:tcPr>
            <w:tcW w:w="0" w:type="auto"/>
            <w:tcBorders>
              <w:right w:val="single" w:sz="4" w:space="0" w:color="auto"/>
            </w:tcBorders>
            <w:shd w:val="clear" w:color="auto" w:fill="F2F2F2" w:themeFill="background1" w:themeFillShade="F2"/>
            <w:vAlign w:val="center"/>
            <w:hideMark/>
          </w:tcPr>
          <w:p w14:paraId="65B0579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4.45</w:t>
            </w:r>
          </w:p>
        </w:tc>
        <w:tc>
          <w:tcPr>
            <w:tcW w:w="0" w:type="auto"/>
            <w:tcBorders>
              <w:left w:val="single" w:sz="4" w:space="0" w:color="auto"/>
            </w:tcBorders>
            <w:shd w:val="clear" w:color="auto" w:fill="F2F2F2" w:themeFill="background1" w:themeFillShade="F2"/>
            <w:vAlign w:val="center"/>
            <w:hideMark/>
          </w:tcPr>
          <w:p w14:paraId="391D12F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2B6EA3F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4A06E588" w14:textId="77777777" w:rsidTr="00BD3ADF">
        <w:trPr>
          <w:trHeight w:val="271"/>
        </w:trPr>
        <w:tc>
          <w:tcPr>
            <w:tcW w:w="0" w:type="auto"/>
            <w:tcBorders>
              <w:right w:val="single" w:sz="4" w:space="0" w:color="auto"/>
            </w:tcBorders>
            <w:vAlign w:val="center"/>
            <w:hideMark/>
          </w:tcPr>
          <w:p w14:paraId="6FAC70C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30</w:t>
            </w:r>
          </w:p>
        </w:tc>
        <w:tc>
          <w:tcPr>
            <w:tcW w:w="0" w:type="auto"/>
            <w:vAlign w:val="center"/>
          </w:tcPr>
          <w:p w14:paraId="456F59B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right w:val="single" w:sz="4" w:space="0" w:color="auto"/>
            </w:tcBorders>
            <w:vAlign w:val="center"/>
          </w:tcPr>
          <w:p w14:paraId="5BD25A3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tcBorders>
            <w:vAlign w:val="center"/>
            <w:hideMark/>
          </w:tcPr>
          <w:p w14:paraId="2FDCA0F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3E16FBA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12C198D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center"/>
            <w:hideMark/>
          </w:tcPr>
          <w:p w14:paraId="2811B2D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2B5640BB" w14:textId="77777777" w:rsidTr="00BD3ADF">
        <w:trPr>
          <w:trHeight w:val="271"/>
        </w:trPr>
        <w:tc>
          <w:tcPr>
            <w:tcW w:w="0" w:type="auto"/>
            <w:tcBorders>
              <w:right w:val="single" w:sz="4" w:space="0" w:color="auto"/>
            </w:tcBorders>
            <w:shd w:val="clear" w:color="auto" w:fill="F2F2F2" w:themeFill="background1" w:themeFillShade="F2"/>
            <w:vAlign w:val="center"/>
            <w:hideMark/>
          </w:tcPr>
          <w:p w14:paraId="05A05CD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31</w:t>
            </w:r>
          </w:p>
        </w:tc>
        <w:tc>
          <w:tcPr>
            <w:tcW w:w="0" w:type="auto"/>
            <w:shd w:val="clear" w:color="auto" w:fill="F2F2F2" w:themeFill="background1" w:themeFillShade="F2"/>
            <w:vAlign w:val="center"/>
          </w:tcPr>
          <w:p w14:paraId="7415593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66.9</w:t>
            </w:r>
          </w:p>
        </w:tc>
        <w:tc>
          <w:tcPr>
            <w:tcW w:w="0" w:type="auto"/>
            <w:tcBorders>
              <w:right w:val="single" w:sz="4" w:space="0" w:color="auto"/>
            </w:tcBorders>
            <w:shd w:val="clear" w:color="auto" w:fill="F2F2F2" w:themeFill="background1" w:themeFillShade="F2"/>
            <w:vAlign w:val="center"/>
          </w:tcPr>
          <w:p w14:paraId="720BD7D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3.87</w:t>
            </w:r>
          </w:p>
        </w:tc>
        <w:tc>
          <w:tcPr>
            <w:tcW w:w="0" w:type="auto"/>
            <w:tcBorders>
              <w:left w:val="single" w:sz="4" w:space="0" w:color="auto"/>
            </w:tcBorders>
            <w:shd w:val="clear" w:color="auto" w:fill="F2F2F2" w:themeFill="background1" w:themeFillShade="F2"/>
            <w:vAlign w:val="center"/>
            <w:hideMark/>
          </w:tcPr>
          <w:p w14:paraId="4B65072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75.3</w:t>
            </w:r>
          </w:p>
        </w:tc>
        <w:tc>
          <w:tcPr>
            <w:tcW w:w="0" w:type="auto"/>
            <w:tcBorders>
              <w:right w:val="single" w:sz="4" w:space="0" w:color="auto"/>
            </w:tcBorders>
            <w:shd w:val="clear" w:color="auto" w:fill="F2F2F2" w:themeFill="background1" w:themeFillShade="F2"/>
            <w:vAlign w:val="center"/>
            <w:hideMark/>
          </w:tcPr>
          <w:p w14:paraId="7DCF990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5.2</w:t>
            </w:r>
          </w:p>
        </w:tc>
        <w:tc>
          <w:tcPr>
            <w:tcW w:w="0" w:type="auto"/>
            <w:tcBorders>
              <w:left w:val="single" w:sz="4" w:space="0" w:color="auto"/>
            </w:tcBorders>
            <w:shd w:val="clear" w:color="auto" w:fill="F2F2F2" w:themeFill="background1" w:themeFillShade="F2"/>
            <w:vAlign w:val="center"/>
            <w:hideMark/>
          </w:tcPr>
          <w:p w14:paraId="202FE25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56.9</w:t>
            </w:r>
          </w:p>
        </w:tc>
        <w:tc>
          <w:tcPr>
            <w:tcW w:w="0" w:type="auto"/>
            <w:shd w:val="clear" w:color="auto" w:fill="F2F2F2" w:themeFill="background1" w:themeFillShade="F2"/>
            <w:vAlign w:val="center"/>
            <w:hideMark/>
          </w:tcPr>
          <w:p w14:paraId="680BE4D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5.65</w:t>
            </w:r>
          </w:p>
        </w:tc>
      </w:tr>
      <w:tr w:rsidR="0081731A" w:rsidRPr="0081731A" w14:paraId="6F53F8A5" w14:textId="77777777" w:rsidTr="00BD3ADF">
        <w:trPr>
          <w:trHeight w:val="271"/>
        </w:trPr>
        <w:tc>
          <w:tcPr>
            <w:tcW w:w="0" w:type="auto"/>
            <w:tcBorders>
              <w:right w:val="single" w:sz="4" w:space="0" w:color="auto"/>
            </w:tcBorders>
            <w:vAlign w:val="center"/>
            <w:hideMark/>
          </w:tcPr>
          <w:p w14:paraId="26FE03C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32</w:t>
            </w:r>
          </w:p>
        </w:tc>
        <w:tc>
          <w:tcPr>
            <w:tcW w:w="0" w:type="auto"/>
            <w:vAlign w:val="center"/>
          </w:tcPr>
          <w:p w14:paraId="79E2B0F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65.3</w:t>
            </w:r>
          </w:p>
        </w:tc>
        <w:tc>
          <w:tcPr>
            <w:tcW w:w="0" w:type="auto"/>
            <w:tcBorders>
              <w:right w:val="single" w:sz="4" w:space="0" w:color="auto"/>
            </w:tcBorders>
            <w:vAlign w:val="center"/>
          </w:tcPr>
          <w:p w14:paraId="08ABFA3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4.1</w:t>
            </w:r>
          </w:p>
        </w:tc>
        <w:tc>
          <w:tcPr>
            <w:tcW w:w="0" w:type="auto"/>
            <w:tcBorders>
              <w:left w:val="single" w:sz="4" w:space="0" w:color="auto"/>
            </w:tcBorders>
            <w:vAlign w:val="center"/>
            <w:hideMark/>
          </w:tcPr>
          <w:p w14:paraId="48AB5EB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71.9</w:t>
            </w:r>
          </w:p>
        </w:tc>
        <w:tc>
          <w:tcPr>
            <w:tcW w:w="0" w:type="auto"/>
            <w:tcBorders>
              <w:right w:val="single" w:sz="4" w:space="0" w:color="auto"/>
            </w:tcBorders>
            <w:vAlign w:val="center"/>
            <w:hideMark/>
          </w:tcPr>
          <w:p w14:paraId="715D253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5.99</w:t>
            </w:r>
          </w:p>
        </w:tc>
        <w:tc>
          <w:tcPr>
            <w:tcW w:w="0" w:type="auto"/>
            <w:tcBorders>
              <w:left w:val="single" w:sz="4" w:space="0" w:color="auto"/>
            </w:tcBorders>
            <w:vAlign w:val="center"/>
            <w:hideMark/>
          </w:tcPr>
          <w:p w14:paraId="1D69723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center"/>
            <w:hideMark/>
          </w:tcPr>
          <w:p w14:paraId="714E991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621AFA7B" w14:textId="77777777" w:rsidTr="00BD3ADF">
        <w:trPr>
          <w:trHeight w:val="286"/>
        </w:trPr>
        <w:tc>
          <w:tcPr>
            <w:tcW w:w="0" w:type="auto"/>
            <w:tcBorders>
              <w:right w:val="single" w:sz="4" w:space="0" w:color="auto"/>
            </w:tcBorders>
            <w:shd w:val="clear" w:color="auto" w:fill="F2F2F2" w:themeFill="background1" w:themeFillShade="F2"/>
            <w:vAlign w:val="center"/>
            <w:hideMark/>
          </w:tcPr>
          <w:p w14:paraId="0376C45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33</w:t>
            </w:r>
          </w:p>
        </w:tc>
        <w:tc>
          <w:tcPr>
            <w:tcW w:w="0" w:type="auto"/>
            <w:shd w:val="clear" w:color="auto" w:fill="F2F2F2" w:themeFill="background1" w:themeFillShade="F2"/>
            <w:vAlign w:val="center"/>
          </w:tcPr>
          <w:p w14:paraId="7E57BEF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right w:val="single" w:sz="4" w:space="0" w:color="auto"/>
            </w:tcBorders>
            <w:shd w:val="clear" w:color="auto" w:fill="F2F2F2" w:themeFill="background1" w:themeFillShade="F2"/>
            <w:vAlign w:val="center"/>
          </w:tcPr>
          <w:p w14:paraId="0746A0E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tcBorders>
            <w:shd w:val="clear" w:color="auto" w:fill="F2F2F2" w:themeFill="background1" w:themeFillShade="F2"/>
            <w:vAlign w:val="center"/>
            <w:hideMark/>
          </w:tcPr>
          <w:p w14:paraId="3B98030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shd w:val="clear" w:color="auto" w:fill="F2F2F2" w:themeFill="background1" w:themeFillShade="F2"/>
            <w:vAlign w:val="center"/>
            <w:hideMark/>
          </w:tcPr>
          <w:p w14:paraId="51BA05F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shd w:val="clear" w:color="auto" w:fill="F2F2F2" w:themeFill="background1" w:themeFillShade="F2"/>
            <w:vAlign w:val="center"/>
            <w:hideMark/>
          </w:tcPr>
          <w:p w14:paraId="6883419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center"/>
            <w:hideMark/>
          </w:tcPr>
          <w:p w14:paraId="0E7964C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1866F3CB" w14:textId="77777777" w:rsidTr="00BD3ADF">
        <w:trPr>
          <w:trHeight w:val="256"/>
        </w:trPr>
        <w:tc>
          <w:tcPr>
            <w:tcW w:w="0" w:type="auto"/>
            <w:tcBorders>
              <w:right w:val="single" w:sz="4" w:space="0" w:color="auto"/>
            </w:tcBorders>
            <w:vAlign w:val="center"/>
            <w:hideMark/>
          </w:tcPr>
          <w:p w14:paraId="40082DA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35</w:t>
            </w:r>
          </w:p>
        </w:tc>
        <w:tc>
          <w:tcPr>
            <w:tcW w:w="0" w:type="auto"/>
            <w:vAlign w:val="center"/>
          </w:tcPr>
          <w:p w14:paraId="14CB576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63.4</w:t>
            </w:r>
          </w:p>
        </w:tc>
        <w:tc>
          <w:tcPr>
            <w:tcW w:w="0" w:type="auto"/>
            <w:tcBorders>
              <w:right w:val="single" w:sz="4" w:space="0" w:color="auto"/>
            </w:tcBorders>
            <w:vAlign w:val="center"/>
          </w:tcPr>
          <w:p w14:paraId="57E3C8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4.41</w:t>
            </w:r>
          </w:p>
        </w:tc>
        <w:tc>
          <w:tcPr>
            <w:tcW w:w="0" w:type="auto"/>
            <w:tcBorders>
              <w:left w:val="single" w:sz="4" w:space="0" w:color="auto"/>
            </w:tcBorders>
            <w:vAlign w:val="center"/>
            <w:hideMark/>
          </w:tcPr>
          <w:p w14:paraId="588453E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right w:val="single" w:sz="4" w:space="0" w:color="auto"/>
            </w:tcBorders>
            <w:vAlign w:val="center"/>
            <w:hideMark/>
          </w:tcPr>
          <w:p w14:paraId="6794673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tcBorders>
            <w:vAlign w:val="center"/>
            <w:hideMark/>
          </w:tcPr>
          <w:p w14:paraId="434790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53.6</w:t>
            </w:r>
          </w:p>
        </w:tc>
        <w:tc>
          <w:tcPr>
            <w:tcW w:w="0" w:type="auto"/>
            <w:vAlign w:val="center"/>
            <w:hideMark/>
          </w:tcPr>
          <w:p w14:paraId="2B73E6B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6.23</w:t>
            </w:r>
          </w:p>
        </w:tc>
      </w:tr>
      <w:tr w:rsidR="0081731A" w:rsidRPr="0081731A" w14:paraId="40C67F15" w14:textId="77777777" w:rsidTr="00BD3ADF">
        <w:trPr>
          <w:trHeight w:val="256"/>
        </w:trPr>
        <w:tc>
          <w:tcPr>
            <w:tcW w:w="0" w:type="auto"/>
            <w:tcBorders>
              <w:bottom w:val="single" w:sz="4" w:space="0" w:color="auto"/>
              <w:right w:val="single" w:sz="4" w:space="0" w:color="auto"/>
            </w:tcBorders>
            <w:shd w:val="clear" w:color="auto" w:fill="F2F2F2" w:themeFill="background1" w:themeFillShade="F2"/>
            <w:vAlign w:val="center"/>
            <w:hideMark/>
          </w:tcPr>
          <w:p w14:paraId="40A3692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50</w:t>
            </w:r>
          </w:p>
        </w:tc>
        <w:tc>
          <w:tcPr>
            <w:tcW w:w="0" w:type="auto"/>
            <w:tcBorders>
              <w:bottom w:val="single" w:sz="4" w:space="0" w:color="auto"/>
            </w:tcBorders>
            <w:shd w:val="clear" w:color="auto" w:fill="F2F2F2" w:themeFill="background1" w:themeFillShade="F2"/>
          </w:tcPr>
          <w:p w14:paraId="5805855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bottom w:val="single" w:sz="4" w:space="0" w:color="auto"/>
              <w:right w:val="single" w:sz="4" w:space="0" w:color="auto"/>
            </w:tcBorders>
            <w:shd w:val="clear" w:color="auto" w:fill="F2F2F2" w:themeFill="background1" w:themeFillShade="F2"/>
          </w:tcPr>
          <w:p w14:paraId="66D9065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w:t>
            </w:r>
          </w:p>
        </w:tc>
        <w:tc>
          <w:tcPr>
            <w:tcW w:w="0" w:type="auto"/>
            <w:tcBorders>
              <w:left w:val="single" w:sz="4" w:space="0" w:color="auto"/>
              <w:bottom w:val="single" w:sz="4" w:space="0" w:color="auto"/>
            </w:tcBorders>
            <w:shd w:val="clear" w:color="auto" w:fill="F2F2F2" w:themeFill="background1" w:themeFillShade="F2"/>
          </w:tcPr>
          <w:p w14:paraId="2ED5FA9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right w:val="single" w:sz="4" w:space="0" w:color="auto"/>
            </w:tcBorders>
            <w:shd w:val="clear" w:color="auto" w:fill="F2F2F2" w:themeFill="background1" w:themeFillShade="F2"/>
          </w:tcPr>
          <w:p w14:paraId="61FC819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left w:val="single" w:sz="4" w:space="0" w:color="auto"/>
              <w:bottom w:val="single" w:sz="4" w:space="0" w:color="auto"/>
            </w:tcBorders>
            <w:shd w:val="clear" w:color="auto" w:fill="F2F2F2" w:themeFill="background1" w:themeFillShade="F2"/>
          </w:tcPr>
          <w:p w14:paraId="2F05A52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shd w:val="clear" w:color="auto" w:fill="F2F2F2" w:themeFill="background1" w:themeFillShade="F2"/>
          </w:tcPr>
          <w:p w14:paraId="069C99D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bl>
    <w:p w14:paraId="1A062864" w14:textId="77777777" w:rsidR="00FF4281" w:rsidRPr="0081731A" w:rsidRDefault="00FF4281" w:rsidP="00FF4281">
      <w:pPr>
        <w:pStyle w:val="Sansinterligne"/>
        <w:rPr>
          <w:color w:val="000000" w:themeColor="text1"/>
          <w:lang w:val="en-US"/>
        </w:rPr>
      </w:pPr>
      <w:r w:rsidRPr="0081731A">
        <w:rPr>
          <w:color w:val="000000" w:themeColor="text1"/>
          <w:lang w:val="en-US"/>
        </w:rPr>
        <w:t>Note. SE: standard error.</w:t>
      </w:r>
    </w:p>
    <w:p w14:paraId="79483D0C" w14:textId="77777777" w:rsidR="00FF4281" w:rsidRPr="0081731A" w:rsidRDefault="00FF4281" w:rsidP="00FF4281">
      <w:pPr>
        <w:pStyle w:val="Sansinterligne"/>
        <w:rPr>
          <w:b/>
          <w:bCs/>
          <w:color w:val="000000" w:themeColor="text1"/>
          <w:lang w:val="en-US"/>
        </w:rPr>
      </w:pPr>
    </w:p>
    <w:p w14:paraId="635AE274" w14:textId="2C7E7C82" w:rsidR="00FF4281" w:rsidRPr="0081731A" w:rsidRDefault="00FF4281" w:rsidP="00FF4281">
      <w:pPr>
        <w:pStyle w:val="Sansinterligne"/>
        <w:rPr>
          <w:b/>
          <w:bCs/>
          <w:color w:val="000000" w:themeColor="text1"/>
          <w:lang w:val="en-US"/>
        </w:rPr>
      </w:pPr>
      <w:r w:rsidRPr="0081731A">
        <w:rPr>
          <w:b/>
          <w:bCs/>
          <w:color w:val="000000" w:themeColor="text1"/>
          <w:lang w:val="en-US"/>
        </w:rPr>
        <w:t>Comparison of survival curves (Log</w:t>
      </w:r>
      <w:r w:rsidR="00977B2C" w:rsidRPr="0081731A">
        <w:rPr>
          <w:b/>
          <w:bCs/>
          <w:color w:val="000000" w:themeColor="text1"/>
          <w:lang w:val="en-US"/>
        </w:rPr>
        <w:t>-</w:t>
      </w:r>
      <w:r w:rsidRPr="0081731A">
        <w:rPr>
          <w:b/>
          <w:bCs/>
          <w:color w:val="000000" w:themeColor="text1"/>
          <w:lang w:val="en-US"/>
        </w:rPr>
        <w:t>rank test)</w:t>
      </w:r>
    </w:p>
    <w:tbl>
      <w:tblPr>
        <w:tblStyle w:val="TableNormal"/>
        <w:tblW w:w="5520" w:type="dxa"/>
        <w:tblInd w:w="8" w:type="dxa"/>
        <w:tblBorders>
          <w:top w:val="single" w:sz="4" w:space="0" w:color="auto"/>
          <w:bottom w:val="single" w:sz="4" w:space="0" w:color="auto"/>
          <w:insideH w:val="single" w:sz="4" w:space="0" w:color="auto"/>
        </w:tblBorders>
        <w:tblLook w:val="04A0" w:firstRow="1" w:lastRow="0" w:firstColumn="1" w:lastColumn="0" w:noHBand="0" w:noVBand="1"/>
      </w:tblPr>
      <w:tblGrid>
        <w:gridCol w:w="2100"/>
        <w:gridCol w:w="3420"/>
      </w:tblGrid>
      <w:tr w:rsidR="0081731A" w:rsidRPr="0081731A" w14:paraId="3378A3B5" w14:textId="77777777" w:rsidTr="00BD3ADF">
        <w:tc>
          <w:tcPr>
            <w:tcW w:w="2100" w:type="dxa"/>
            <w:hideMark/>
          </w:tcPr>
          <w:p w14:paraId="30AE67F7"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Chi-squared</w:t>
            </w:r>
          </w:p>
        </w:tc>
        <w:tc>
          <w:tcPr>
            <w:tcW w:w="0" w:type="auto"/>
            <w:hideMark/>
          </w:tcPr>
          <w:p w14:paraId="2DD730D2"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14.4145</w:t>
            </w:r>
          </w:p>
        </w:tc>
      </w:tr>
      <w:tr w:rsidR="0081731A" w:rsidRPr="0081731A" w14:paraId="015E9BED" w14:textId="77777777" w:rsidTr="00BD3ADF">
        <w:tc>
          <w:tcPr>
            <w:tcW w:w="0" w:type="auto"/>
            <w:hideMark/>
          </w:tcPr>
          <w:p w14:paraId="362D322B"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DF</w:t>
            </w:r>
          </w:p>
        </w:tc>
        <w:tc>
          <w:tcPr>
            <w:tcW w:w="0" w:type="auto"/>
            <w:hideMark/>
          </w:tcPr>
          <w:p w14:paraId="7EEA662C"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1</w:t>
            </w:r>
          </w:p>
        </w:tc>
      </w:tr>
      <w:tr w:rsidR="00FF4281" w:rsidRPr="0081731A" w14:paraId="2121EE0B" w14:textId="77777777" w:rsidTr="00BD3ADF">
        <w:tc>
          <w:tcPr>
            <w:tcW w:w="0" w:type="auto"/>
            <w:hideMark/>
          </w:tcPr>
          <w:p w14:paraId="259082FB"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Significance      </w:t>
            </w:r>
          </w:p>
        </w:tc>
        <w:tc>
          <w:tcPr>
            <w:tcW w:w="0" w:type="auto"/>
            <w:hideMark/>
          </w:tcPr>
          <w:p w14:paraId="33FD8D49"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P = 0.0001</w:t>
            </w:r>
          </w:p>
        </w:tc>
      </w:tr>
    </w:tbl>
    <w:p w14:paraId="2DB5E6E3" w14:textId="77777777" w:rsidR="00FF4281" w:rsidRPr="0081731A" w:rsidRDefault="00FF4281" w:rsidP="00FF4281">
      <w:pPr>
        <w:pStyle w:val="Sansinterligne"/>
        <w:rPr>
          <w:color w:val="000000" w:themeColor="text1"/>
          <w:lang w:val="en-US"/>
        </w:rPr>
      </w:pPr>
    </w:p>
    <w:p w14:paraId="36676E37" w14:textId="77777777" w:rsidR="00FF4281" w:rsidRPr="0081731A" w:rsidRDefault="00FF4281" w:rsidP="00FF4281">
      <w:pPr>
        <w:spacing w:line="480" w:lineRule="auto"/>
        <w:jc w:val="both"/>
        <w:rPr>
          <w:b/>
          <w:color w:val="000000" w:themeColor="text1"/>
          <w:lang w:val="en-US"/>
        </w:rPr>
        <w:sectPr w:rsidR="00FF4281" w:rsidRPr="0081731A" w:rsidSect="00CE4F9C">
          <w:type w:val="continuous"/>
          <w:pgSz w:w="16834" w:h="11909" w:orient="landscape"/>
          <w:pgMar w:top="1440" w:right="1440" w:bottom="1440" w:left="1440" w:header="720" w:footer="720" w:gutter="0"/>
          <w:pgNumType w:start="1"/>
          <w:cols w:space="1701"/>
          <w:docGrid w:linePitch="360"/>
        </w:sectPr>
      </w:pPr>
    </w:p>
    <w:p w14:paraId="2EE13E7D" w14:textId="77777777" w:rsidR="00FF4281" w:rsidRPr="0081731A" w:rsidRDefault="00FF4281" w:rsidP="00FF4281">
      <w:pPr>
        <w:spacing w:line="480" w:lineRule="auto"/>
        <w:jc w:val="both"/>
        <w:rPr>
          <w:b/>
          <w:color w:val="000000" w:themeColor="text1"/>
          <w:lang w:val="en-US"/>
        </w:rPr>
      </w:pPr>
      <w:r w:rsidRPr="0081731A">
        <w:rPr>
          <w:b/>
          <w:color w:val="000000" w:themeColor="text1"/>
          <w:lang w:val="en-US"/>
        </w:rPr>
        <w:br w:type="page"/>
      </w:r>
    </w:p>
    <w:p w14:paraId="7DCC6045" w14:textId="77777777" w:rsidR="00FF4281" w:rsidRPr="0081731A" w:rsidRDefault="00FF4281" w:rsidP="00FF4281">
      <w:pPr>
        <w:spacing w:line="480" w:lineRule="auto"/>
        <w:jc w:val="both"/>
        <w:rPr>
          <w:b/>
          <w:color w:val="000000" w:themeColor="text1"/>
          <w:lang w:val="en-US"/>
        </w:rPr>
        <w:sectPr w:rsidR="00FF4281" w:rsidRPr="0081731A" w:rsidSect="00CE4F9C">
          <w:type w:val="continuous"/>
          <w:pgSz w:w="16834" w:h="11909" w:orient="landscape"/>
          <w:pgMar w:top="1440" w:right="1440" w:bottom="1440" w:left="1440" w:header="720" w:footer="720" w:gutter="0"/>
          <w:pgNumType w:start="1"/>
          <w:cols w:space="1701"/>
          <w:docGrid w:linePitch="360"/>
        </w:sectPr>
      </w:pPr>
    </w:p>
    <w:p w14:paraId="38FC0AB6" w14:textId="5C79F83B" w:rsidR="00FF4281" w:rsidRPr="0081731A" w:rsidRDefault="00FF4281" w:rsidP="00473D98">
      <w:pPr>
        <w:spacing w:line="360" w:lineRule="auto"/>
        <w:jc w:val="both"/>
        <w:rPr>
          <w:b/>
          <w:color w:val="000000" w:themeColor="text1"/>
          <w:lang w:val="en-US"/>
        </w:rPr>
      </w:pPr>
      <w:r w:rsidRPr="0081731A">
        <w:rPr>
          <w:b/>
          <w:color w:val="000000" w:themeColor="text1"/>
          <w:lang w:val="en-US"/>
        </w:rPr>
        <w:lastRenderedPageBreak/>
        <w:t xml:space="preserve">Supplemental Table </w:t>
      </w:r>
      <w:r w:rsidR="00F25EAC">
        <w:rPr>
          <w:b/>
          <w:color w:val="000000" w:themeColor="text1"/>
          <w:lang w:val="en-US"/>
        </w:rPr>
        <w:t>S</w:t>
      </w:r>
      <w:r w:rsidR="004E1968" w:rsidRPr="0081731A">
        <w:rPr>
          <w:b/>
          <w:color w:val="000000" w:themeColor="text1"/>
          <w:lang w:val="en-US"/>
        </w:rPr>
        <w:t>4</w:t>
      </w:r>
      <w:r w:rsidRPr="0081731A">
        <w:rPr>
          <w:b/>
          <w:color w:val="000000" w:themeColor="text1"/>
          <w:lang w:val="en-US"/>
        </w:rPr>
        <w:t xml:space="preserve">. Hazard ratios and 95% confidence interval for the pairwise comparison of </w:t>
      </w:r>
      <w:r w:rsidR="00786C31" w:rsidRPr="0081731A">
        <w:rPr>
          <w:b/>
          <w:color w:val="000000" w:themeColor="text1"/>
          <w:lang w:val="en-US"/>
        </w:rPr>
        <w:t>survival probabilities</w:t>
      </w:r>
      <w:r w:rsidRPr="0081731A">
        <w:rPr>
          <w:b/>
          <w:color w:val="000000" w:themeColor="text1"/>
          <w:lang w:val="en-US"/>
        </w:rPr>
        <w:t xml:space="preserve"> </w:t>
      </w:r>
      <w:r w:rsidR="00786C31" w:rsidRPr="0081731A">
        <w:rPr>
          <w:b/>
          <w:color w:val="000000" w:themeColor="text1"/>
          <w:lang w:val="en-US"/>
        </w:rPr>
        <w:t>without in-hospital mortality according to the ROC-defined plasma procalcitonin threshold (&gt;</w:t>
      </w:r>
      <w:r w:rsidR="00786C31" w:rsidRPr="0081731A">
        <w:rPr>
          <w:rFonts w:eastAsia="Times New Roman"/>
          <w:b/>
          <w:color w:val="000000" w:themeColor="text1"/>
          <w:lang w:val="en-US"/>
        </w:rPr>
        <w:t> </w:t>
      </w:r>
      <w:r w:rsidR="00786C31" w:rsidRPr="0081731A">
        <w:rPr>
          <w:b/>
          <w:color w:val="000000" w:themeColor="text1"/>
          <w:lang w:val="en-US"/>
        </w:rPr>
        <w:t>4.24 ng/mL) at baseline.</w:t>
      </w:r>
    </w:p>
    <w:tbl>
      <w:tblPr>
        <w:tblStyle w:val="TableNormal"/>
        <w:tblW w:w="7220" w:type="dxa"/>
        <w:tblInd w:w="8" w:type="dxa"/>
        <w:tblBorders>
          <w:top w:val="single" w:sz="4" w:space="0" w:color="auto"/>
          <w:bottom w:val="single" w:sz="4" w:space="0" w:color="auto"/>
          <w:insideH w:val="single" w:sz="4" w:space="0" w:color="auto"/>
        </w:tblBorders>
        <w:tblLook w:val="04A0" w:firstRow="1" w:lastRow="0" w:firstColumn="1" w:lastColumn="0" w:noHBand="0" w:noVBand="1"/>
      </w:tblPr>
      <w:tblGrid>
        <w:gridCol w:w="2832"/>
        <w:gridCol w:w="2194"/>
        <w:gridCol w:w="2194"/>
      </w:tblGrid>
      <w:tr w:rsidR="0081731A" w:rsidRPr="0081731A" w14:paraId="75B4B9E3" w14:textId="77777777" w:rsidTr="00FE15E5">
        <w:trPr>
          <w:trHeight w:val="831"/>
        </w:trPr>
        <w:tc>
          <w:tcPr>
            <w:tcW w:w="2832" w:type="dxa"/>
            <w:hideMark/>
          </w:tcPr>
          <w:p w14:paraId="3833B84B" w14:textId="2AFBA673" w:rsidR="00FF4281" w:rsidRPr="0081731A" w:rsidRDefault="00FF4281" w:rsidP="00BD3ADF">
            <w:pPr>
              <w:pStyle w:val="Sansinterligne"/>
              <w:rPr>
                <w:color w:val="000000" w:themeColor="text1"/>
                <w:lang w:val="en-US"/>
              </w:rPr>
            </w:pPr>
          </w:p>
        </w:tc>
        <w:tc>
          <w:tcPr>
            <w:tcW w:w="0" w:type="auto"/>
            <w:vAlign w:val="center"/>
            <w:hideMark/>
          </w:tcPr>
          <w:p w14:paraId="3331D65C" w14:textId="77777777" w:rsidR="00FF4281" w:rsidRPr="0081731A" w:rsidRDefault="00FF4281" w:rsidP="00BD3ADF">
            <w:pPr>
              <w:pStyle w:val="Sansinterligne"/>
              <w:jc w:val="center"/>
              <w:rPr>
                <w:rFonts w:eastAsia="Times New Roman"/>
                <w:b/>
                <w:bCs/>
                <w:color w:val="000000" w:themeColor="text1"/>
                <w:lang w:val="en-US" w:bidi="ar-SA"/>
              </w:rPr>
            </w:pPr>
            <w:r w:rsidRPr="0081731A">
              <w:rPr>
                <w:rFonts w:eastAsia="Times New Roman"/>
                <w:b/>
                <w:bCs/>
                <w:color w:val="000000" w:themeColor="text1"/>
                <w:lang w:val="en-US" w:bidi="ar-SA"/>
              </w:rPr>
              <w:t xml:space="preserve">Procalcitonin </w:t>
            </w:r>
          </w:p>
          <w:p w14:paraId="19F95B58"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 4.24 ng/mL</w:t>
            </w:r>
          </w:p>
        </w:tc>
        <w:tc>
          <w:tcPr>
            <w:tcW w:w="0" w:type="auto"/>
            <w:vAlign w:val="center"/>
            <w:hideMark/>
          </w:tcPr>
          <w:p w14:paraId="0E32033B" w14:textId="77777777" w:rsidR="00FF4281" w:rsidRPr="0081731A" w:rsidRDefault="00FF4281" w:rsidP="00BD3ADF">
            <w:pPr>
              <w:pStyle w:val="Sansinterligne"/>
              <w:jc w:val="center"/>
              <w:rPr>
                <w:rFonts w:eastAsia="Times New Roman"/>
                <w:b/>
                <w:bCs/>
                <w:color w:val="000000" w:themeColor="text1"/>
                <w:lang w:val="en-US" w:bidi="ar-SA"/>
              </w:rPr>
            </w:pPr>
            <w:r w:rsidRPr="0081731A">
              <w:rPr>
                <w:rFonts w:eastAsia="Times New Roman"/>
                <w:b/>
                <w:bCs/>
                <w:color w:val="000000" w:themeColor="text1"/>
                <w:lang w:val="en-US" w:bidi="ar-SA"/>
              </w:rPr>
              <w:t xml:space="preserve">Procalcitonin </w:t>
            </w:r>
          </w:p>
          <w:p w14:paraId="2FB2B41E"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&gt; 4.24 ng/mL</w:t>
            </w:r>
          </w:p>
        </w:tc>
      </w:tr>
      <w:tr w:rsidR="0081731A" w:rsidRPr="0081731A" w14:paraId="16918D89" w14:textId="77777777" w:rsidTr="00FE15E5">
        <w:trPr>
          <w:trHeight w:val="831"/>
        </w:trPr>
        <w:tc>
          <w:tcPr>
            <w:tcW w:w="0" w:type="auto"/>
            <w:vAlign w:val="center"/>
            <w:hideMark/>
          </w:tcPr>
          <w:p w14:paraId="314C353F" w14:textId="77777777" w:rsidR="00FF4281" w:rsidRPr="0081731A" w:rsidRDefault="00FF4281" w:rsidP="00BD3ADF">
            <w:pPr>
              <w:pStyle w:val="Sansinterligne"/>
              <w:rPr>
                <w:rFonts w:eastAsia="Times New Roman"/>
                <w:b/>
                <w:bCs/>
                <w:color w:val="000000" w:themeColor="text1"/>
                <w:lang w:val="en-US" w:bidi="ar-SA"/>
              </w:rPr>
            </w:pPr>
            <w:r w:rsidRPr="0081731A">
              <w:rPr>
                <w:rFonts w:eastAsia="Times New Roman"/>
                <w:b/>
                <w:bCs/>
                <w:color w:val="000000" w:themeColor="text1"/>
                <w:lang w:val="en-US" w:bidi="ar-SA"/>
              </w:rPr>
              <w:t>Procalcitonin</w:t>
            </w:r>
          </w:p>
          <w:p w14:paraId="53A38E6C" w14:textId="77777777" w:rsidR="00FF4281" w:rsidRPr="0081731A" w:rsidRDefault="00FF4281" w:rsidP="00BD3ADF">
            <w:pPr>
              <w:pStyle w:val="Sansinterligne"/>
              <w:rPr>
                <w:color w:val="000000" w:themeColor="text1"/>
                <w:lang w:val="en-US"/>
              </w:rPr>
            </w:pPr>
            <w:r w:rsidRPr="0081731A">
              <w:rPr>
                <w:rFonts w:eastAsia="Times New Roman"/>
                <w:b/>
                <w:bCs/>
                <w:color w:val="000000" w:themeColor="text1"/>
                <w:lang w:val="en-US" w:bidi="ar-SA"/>
              </w:rPr>
              <w:t>≤ 4.24 ng/mL</w:t>
            </w:r>
          </w:p>
        </w:tc>
        <w:tc>
          <w:tcPr>
            <w:tcW w:w="0" w:type="auto"/>
            <w:vAlign w:val="center"/>
            <w:hideMark/>
          </w:tcPr>
          <w:p w14:paraId="449BAB96" w14:textId="77777777" w:rsidR="00FF4281" w:rsidRPr="0081731A" w:rsidRDefault="00FF4281" w:rsidP="00BD3ADF">
            <w:pPr>
              <w:pStyle w:val="Sansinterligne"/>
              <w:jc w:val="center"/>
              <w:rPr>
                <w:color w:val="000000" w:themeColor="text1"/>
                <w:lang w:val="en-US"/>
              </w:rPr>
            </w:pPr>
            <w:r w:rsidRPr="0081731A">
              <w:rPr>
                <w:color w:val="000000" w:themeColor="text1"/>
                <w:lang w:val="en-US"/>
              </w:rPr>
              <w:t>—</w:t>
            </w:r>
          </w:p>
        </w:tc>
        <w:tc>
          <w:tcPr>
            <w:tcW w:w="0" w:type="auto"/>
            <w:vAlign w:val="center"/>
            <w:hideMark/>
          </w:tcPr>
          <w:p w14:paraId="231277FB"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2.28</w:t>
            </w:r>
            <w:r w:rsidRPr="0081731A">
              <w:rPr>
                <w:color w:val="000000" w:themeColor="text1"/>
                <w:lang w:val="en-US"/>
              </w:rPr>
              <w:br/>
            </w:r>
            <w:r w:rsidRPr="0081731A">
              <w:rPr>
                <w:rStyle w:val="result"/>
                <w:color w:val="000000" w:themeColor="text1"/>
                <w:lang w:val="en-US"/>
              </w:rPr>
              <w:t>1.49–3.49</w:t>
            </w:r>
          </w:p>
        </w:tc>
      </w:tr>
      <w:tr w:rsidR="0081731A" w:rsidRPr="0081731A" w14:paraId="0C84E520" w14:textId="77777777" w:rsidTr="00FE15E5">
        <w:trPr>
          <w:trHeight w:val="811"/>
        </w:trPr>
        <w:tc>
          <w:tcPr>
            <w:tcW w:w="0" w:type="auto"/>
            <w:vAlign w:val="center"/>
            <w:hideMark/>
          </w:tcPr>
          <w:p w14:paraId="68EF80D5" w14:textId="77777777" w:rsidR="00FF4281" w:rsidRPr="0081731A" w:rsidRDefault="00FF4281" w:rsidP="00BD3ADF">
            <w:pPr>
              <w:pStyle w:val="Sansinterligne"/>
              <w:rPr>
                <w:rFonts w:eastAsia="Times New Roman"/>
                <w:b/>
                <w:bCs/>
                <w:color w:val="000000" w:themeColor="text1"/>
                <w:lang w:val="en-US" w:bidi="ar-SA"/>
              </w:rPr>
            </w:pPr>
            <w:r w:rsidRPr="0081731A">
              <w:rPr>
                <w:rFonts w:eastAsia="Times New Roman"/>
                <w:b/>
                <w:bCs/>
                <w:color w:val="000000" w:themeColor="text1"/>
                <w:lang w:val="en-US" w:bidi="ar-SA"/>
              </w:rPr>
              <w:t>Procalcitonin</w:t>
            </w:r>
          </w:p>
          <w:p w14:paraId="472E50D5" w14:textId="77777777" w:rsidR="00FF4281" w:rsidRPr="0081731A" w:rsidRDefault="00FF4281" w:rsidP="00BD3ADF">
            <w:pPr>
              <w:pStyle w:val="Sansinterligne"/>
              <w:rPr>
                <w:color w:val="000000" w:themeColor="text1"/>
                <w:lang w:val="en-US"/>
              </w:rPr>
            </w:pPr>
            <w:r w:rsidRPr="0081731A">
              <w:rPr>
                <w:rFonts w:eastAsia="Times New Roman"/>
                <w:b/>
                <w:bCs/>
                <w:color w:val="000000" w:themeColor="text1"/>
                <w:lang w:val="en-US" w:bidi="ar-SA"/>
              </w:rPr>
              <w:t>&gt; 4.24 ng/mL</w:t>
            </w:r>
          </w:p>
        </w:tc>
        <w:tc>
          <w:tcPr>
            <w:tcW w:w="0" w:type="auto"/>
            <w:vAlign w:val="center"/>
            <w:hideMark/>
          </w:tcPr>
          <w:p w14:paraId="56DFD2F8"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0.44</w:t>
            </w:r>
            <w:r w:rsidRPr="0081731A">
              <w:rPr>
                <w:color w:val="000000" w:themeColor="text1"/>
                <w:lang w:val="en-US"/>
              </w:rPr>
              <w:br/>
            </w:r>
            <w:r w:rsidRPr="0081731A">
              <w:rPr>
                <w:rStyle w:val="result"/>
                <w:color w:val="000000" w:themeColor="text1"/>
                <w:lang w:val="en-US"/>
              </w:rPr>
              <w:t>0.29–0.67</w:t>
            </w:r>
          </w:p>
        </w:tc>
        <w:tc>
          <w:tcPr>
            <w:tcW w:w="0" w:type="auto"/>
            <w:vAlign w:val="center"/>
            <w:hideMark/>
          </w:tcPr>
          <w:p w14:paraId="63AD5AE5" w14:textId="77777777" w:rsidR="00FF4281" w:rsidRPr="0081731A" w:rsidRDefault="00FF4281" w:rsidP="00BD3ADF">
            <w:pPr>
              <w:pStyle w:val="Sansinterligne"/>
              <w:jc w:val="center"/>
              <w:rPr>
                <w:color w:val="000000" w:themeColor="text1"/>
                <w:lang w:val="en-US"/>
              </w:rPr>
            </w:pPr>
            <w:r w:rsidRPr="0081731A">
              <w:rPr>
                <w:color w:val="000000" w:themeColor="text1"/>
                <w:lang w:val="en-US"/>
              </w:rPr>
              <w:t>—</w:t>
            </w:r>
          </w:p>
        </w:tc>
      </w:tr>
    </w:tbl>
    <w:p w14:paraId="5801AC58" w14:textId="77777777" w:rsidR="00FF4281" w:rsidRPr="0081731A" w:rsidRDefault="00FF4281" w:rsidP="00FF4281">
      <w:pPr>
        <w:pStyle w:val="Sansinterligne"/>
        <w:rPr>
          <w:b/>
          <w:color w:val="000000" w:themeColor="text1"/>
          <w:lang w:val="en-US"/>
        </w:rPr>
      </w:pPr>
      <w:r w:rsidRPr="0081731A">
        <w:rPr>
          <w:b/>
          <w:color w:val="000000" w:themeColor="text1"/>
          <w:lang w:val="en-US"/>
        </w:rPr>
        <w:br w:type="page"/>
      </w:r>
    </w:p>
    <w:p w14:paraId="2ACFAC09" w14:textId="77777777" w:rsidR="004E1968" w:rsidRPr="0081731A" w:rsidRDefault="004E1968" w:rsidP="004E1968">
      <w:pPr>
        <w:spacing w:line="480" w:lineRule="auto"/>
        <w:jc w:val="both"/>
        <w:rPr>
          <w:rFonts w:eastAsia="Times New Roman"/>
          <w:b/>
          <w:bCs/>
          <w:color w:val="000000" w:themeColor="text1"/>
          <w:lang w:val="en-US"/>
        </w:rPr>
        <w:sectPr w:rsidR="004E1968" w:rsidRPr="0081731A" w:rsidSect="00CE4F9C">
          <w:type w:val="continuous"/>
          <w:pgSz w:w="16834" w:h="11909" w:orient="landscape"/>
          <w:pgMar w:top="1440" w:right="1440" w:bottom="1440" w:left="1440" w:header="720" w:footer="720" w:gutter="0"/>
          <w:pgNumType w:start="1"/>
          <w:cols w:space="1701"/>
          <w:docGrid w:linePitch="360"/>
        </w:sectPr>
      </w:pPr>
    </w:p>
    <w:p w14:paraId="492DEDC2" w14:textId="4E34CFF1" w:rsidR="004E1968" w:rsidRPr="0081731A" w:rsidRDefault="004E1968" w:rsidP="004E1968">
      <w:pPr>
        <w:spacing w:line="480" w:lineRule="auto"/>
        <w:jc w:val="both"/>
        <w:rPr>
          <w:rFonts w:eastAsia="Times New Roman"/>
          <w:b/>
          <w:bCs/>
          <w:color w:val="000000" w:themeColor="text1"/>
          <w:lang w:val="en-US"/>
        </w:rPr>
      </w:pPr>
      <w:r w:rsidRPr="0081731A">
        <w:rPr>
          <w:rFonts w:eastAsia="Times New Roman"/>
          <w:b/>
          <w:bCs/>
          <w:color w:val="000000" w:themeColor="text1"/>
          <w:lang w:val="en-US"/>
        </w:rPr>
        <w:lastRenderedPageBreak/>
        <w:t xml:space="preserve">Supplemental Table </w:t>
      </w:r>
      <w:r w:rsidR="00F25EAC">
        <w:rPr>
          <w:rFonts w:eastAsia="Times New Roman"/>
          <w:b/>
          <w:bCs/>
          <w:color w:val="000000" w:themeColor="text1"/>
          <w:lang w:val="en-US"/>
        </w:rPr>
        <w:t>S</w:t>
      </w:r>
      <w:r w:rsidRPr="0081731A">
        <w:rPr>
          <w:rFonts w:eastAsia="Times New Roman"/>
          <w:b/>
          <w:bCs/>
          <w:color w:val="000000" w:themeColor="text1"/>
          <w:lang w:val="en-US"/>
        </w:rPr>
        <w:t>5. Association between plasma procalcitonin level at admission and all-cause in-hospital mortality in multivariable Cox proportional-hazards regression</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9"/>
        <w:gridCol w:w="1817"/>
        <w:gridCol w:w="1460"/>
        <w:gridCol w:w="1220"/>
        <w:gridCol w:w="2198"/>
      </w:tblGrid>
      <w:tr w:rsidR="0081731A" w:rsidRPr="0081731A" w14:paraId="58736BCF" w14:textId="77777777" w:rsidTr="00A165F7">
        <w:trPr>
          <w:trHeight w:val="720"/>
        </w:trPr>
        <w:tc>
          <w:tcPr>
            <w:tcW w:w="0" w:type="auto"/>
            <w:tcBorders>
              <w:top w:val="single" w:sz="4" w:space="0" w:color="auto"/>
              <w:bottom w:val="single" w:sz="4" w:space="0" w:color="auto"/>
            </w:tcBorders>
            <w:shd w:val="clear" w:color="auto" w:fill="D9D9D9" w:themeFill="background1" w:themeFillShade="D9"/>
            <w:vAlign w:val="center"/>
            <w:hideMark/>
          </w:tcPr>
          <w:p w14:paraId="0207086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bidi="ar-SA"/>
              </w:rPr>
            </w:pPr>
            <w:r w:rsidRPr="0081731A">
              <w:rPr>
                <w:rFonts w:eastAsia="Times New Roman"/>
                <w:b/>
                <w:bCs/>
                <w:color w:val="000000" w:themeColor="text1"/>
                <w:lang w:val="en-US" w:bidi="ar-SA"/>
              </w:rPr>
              <w:t>Covariate</w:t>
            </w:r>
          </w:p>
        </w:tc>
        <w:tc>
          <w:tcPr>
            <w:tcW w:w="0" w:type="auto"/>
            <w:tcBorders>
              <w:top w:val="single" w:sz="4" w:space="0" w:color="auto"/>
              <w:bottom w:val="single" w:sz="4" w:space="0" w:color="auto"/>
            </w:tcBorders>
            <w:shd w:val="clear" w:color="auto" w:fill="D9D9D9" w:themeFill="background1" w:themeFillShade="D9"/>
            <w:vAlign w:val="center"/>
            <w:hideMark/>
          </w:tcPr>
          <w:p w14:paraId="62D9AC42" w14:textId="77777777" w:rsidR="004E1968" w:rsidRPr="0081731A" w:rsidRDefault="004E1968" w:rsidP="00A165F7">
            <w:pPr>
              <w:pStyle w:val="Sansinterligne"/>
              <w:jc w:val="center"/>
              <w:rPr>
                <w:b/>
                <w:bCs/>
                <w:color w:val="000000" w:themeColor="text1"/>
                <w:lang w:val="en-US"/>
              </w:rPr>
            </w:pPr>
            <w:r w:rsidRPr="0081731A">
              <w:rPr>
                <w:b/>
                <w:bCs/>
                <w:color w:val="000000" w:themeColor="text1"/>
                <w:lang w:val="en-US"/>
              </w:rPr>
              <w:t>Hazard ratio</w:t>
            </w:r>
          </w:p>
          <w:p w14:paraId="53B2483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p>
        </w:tc>
        <w:tc>
          <w:tcPr>
            <w:tcW w:w="0" w:type="auto"/>
            <w:tcBorders>
              <w:top w:val="single" w:sz="4" w:space="0" w:color="auto"/>
              <w:bottom w:val="single" w:sz="4" w:space="0" w:color="auto"/>
            </w:tcBorders>
            <w:shd w:val="clear" w:color="auto" w:fill="D9D9D9" w:themeFill="background1" w:themeFillShade="D9"/>
            <w:vAlign w:val="center"/>
            <w:hideMark/>
          </w:tcPr>
          <w:p w14:paraId="7988D6C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b/>
                <w:bCs/>
                <w:color w:val="000000" w:themeColor="text1"/>
                <w:lang w:val="en-US"/>
              </w:rPr>
              <w:t>95% CI</w:t>
            </w:r>
          </w:p>
        </w:tc>
        <w:tc>
          <w:tcPr>
            <w:tcW w:w="0" w:type="auto"/>
            <w:tcBorders>
              <w:top w:val="single" w:sz="4" w:space="0" w:color="auto"/>
              <w:bottom w:val="single" w:sz="4" w:space="0" w:color="auto"/>
            </w:tcBorders>
            <w:shd w:val="clear" w:color="auto" w:fill="D9D9D9" w:themeFill="background1" w:themeFillShade="D9"/>
            <w:vAlign w:val="center"/>
          </w:tcPr>
          <w:p w14:paraId="11A42247"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i/>
                <w:iCs/>
                <w:color w:val="000000" w:themeColor="text1"/>
                <w:lang w:val="en-US"/>
              </w:rPr>
              <w:t>P</w:t>
            </w:r>
            <w:r w:rsidRPr="0081731A">
              <w:rPr>
                <w:b/>
                <w:bCs/>
                <w:color w:val="000000" w:themeColor="text1"/>
                <w:lang w:val="en-US"/>
              </w:rPr>
              <w:t>-value</w:t>
            </w:r>
          </w:p>
        </w:tc>
        <w:tc>
          <w:tcPr>
            <w:tcW w:w="0" w:type="auto"/>
            <w:tcBorders>
              <w:top w:val="single" w:sz="4" w:space="0" w:color="auto"/>
              <w:bottom w:val="single" w:sz="4" w:space="0" w:color="auto"/>
            </w:tcBorders>
            <w:shd w:val="clear" w:color="auto" w:fill="D9D9D9" w:themeFill="background1" w:themeFillShade="D9"/>
            <w:vAlign w:val="center"/>
          </w:tcPr>
          <w:p w14:paraId="60C3C80C" w14:textId="7D4982F4"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AUROC</w:t>
            </w:r>
            <w:r w:rsidRPr="0081731A">
              <w:rPr>
                <w:rFonts w:eastAsia="Times New Roman"/>
                <w:b/>
                <w:bCs/>
                <w:color w:val="000000" w:themeColor="text1"/>
                <w:lang w:val="en-US"/>
              </w:rPr>
              <w:t>†</w:t>
            </w:r>
          </w:p>
          <w:p w14:paraId="51DE4E6C"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b/>
                <w:bCs/>
                <w:color w:val="000000" w:themeColor="text1"/>
                <w:lang w:val="en-US"/>
              </w:rPr>
            </w:pPr>
            <w:r w:rsidRPr="0081731A">
              <w:rPr>
                <w:b/>
                <w:bCs/>
                <w:color w:val="000000" w:themeColor="text1"/>
                <w:lang w:val="en-US"/>
              </w:rPr>
              <w:t>(95% CI)</w:t>
            </w:r>
          </w:p>
        </w:tc>
      </w:tr>
      <w:tr w:rsidR="0081731A" w:rsidRPr="0081731A" w14:paraId="7FD51B6D" w14:textId="77777777" w:rsidTr="00A165F7">
        <w:trPr>
          <w:trHeight w:val="360"/>
        </w:trPr>
        <w:tc>
          <w:tcPr>
            <w:tcW w:w="0" w:type="auto"/>
            <w:tcBorders>
              <w:top w:val="single" w:sz="4" w:space="0" w:color="auto"/>
              <w:bottom w:val="single" w:sz="4" w:space="0" w:color="auto"/>
            </w:tcBorders>
            <w:vAlign w:val="center"/>
          </w:tcPr>
          <w:p w14:paraId="5EFBD79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b/>
                <w:bCs/>
                <w:color w:val="000000" w:themeColor="text1"/>
                <w:lang w:val="en-US"/>
              </w:rPr>
            </w:pPr>
            <w:r w:rsidRPr="0081731A">
              <w:rPr>
                <w:rFonts w:eastAsia="Times New Roman"/>
                <w:b/>
                <w:bCs/>
                <w:color w:val="000000" w:themeColor="text1"/>
                <w:lang w:val="en-US" w:bidi="ar-SA"/>
              </w:rPr>
              <w:t>Model #1: Plasma PCT, ROC-defined threshold</w:t>
            </w:r>
            <w:r w:rsidRPr="0081731A">
              <w:rPr>
                <w:b/>
                <w:bCs/>
                <w:color w:val="000000" w:themeColor="text1"/>
                <w:lang w:val="en-US"/>
              </w:rPr>
              <w:t>*</w:t>
            </w:r>
          </w:p>
          <w:p w14:paraId="7E8A8B3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b/>
                <w:bCs/>
                <w:color w:val="000000" w:themeColor="text1"/>
                <w:lang w:val="en-US"/>
              </w:rPr>
            </w:pPr>
            <w:r w:rsidRPr="0081731A">
              <w:rPr>
                <w:b/>
                <w:bCs/>
                <w:color w:val="000000" w:themeColor="text1"/>
                <w:lang w:val="en-US"/>
              </w:rPr>
              <w:t>(n = 326)</w:t>
            </w:r>
          </w:p>
        </w:tc>
        <w:tc>
          <w:tcPr>
            <w:tcW w:w="0" w:type="auto"/>
            <w:gridSpan w:val="3"/>
            <w:tcBorders>
              <w:top w:val="single" w:sz="4" w:space="0" w:color="auto"/>
              <w:bottom w:val="single" w:sz="4" w:space="0" w:color="auto"/>
            </w:tcBorders>
            <w:vAlign w:val="center"/>
          </w:tcPr>
          <w:p w14:paraId="240B317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b/>
                <w:bCs/>
                <w:i/>
                <w:iCs/>
                <w:color w:val="000000" w:themeColor="text1"/>
                <w:lang w:val="en-US"/>
              </w:rPr>
            </w:pPr>
            <w:r w:rsidRPr="0081731A">
              <w:rPr>
                <w:color w:val="000000" w:themeColor="text1"/>
                <w:lang w:val="en-US"/>
              </w:rPr>
              <w:t>—</w:t>
            </w:r>
          </w:p>
        </w:tc>
        <w:tc>
          <w:tcPr>
            <w:tcW w:w="0" w:type="auto"/>
            <w:tcBorders>
              <w:top w:val="single" w:sz="4" w:space="0" w:color="auto"/>
              <w:bottom w:val="single" w:sz="4" w:space="0" w:color="auto"/>
            </w:tcBorders>
            <w:vAlign w:val="center"/>
          </w:tcPr>
          <w:p w14:paraId="5C74971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0.683 (0.624–0.742)</w:t>
            </w:r>
          </w:p>
        </w:tc>
      </w:tr>
      <w:tr w:rsidR="0081731A" w:rsidRPr="0081731A" w14:paraId="17605B1F" w14:textId="77777777" w:rsidTr="00A165F7">
        <w:trPr>
          <w:trHeight w:val="360"/>
        </w:trPr>
        <w:tc>
          <w:tcPr>
            <w:tcW w:w="0" w:type="auto"/>
            <w:tcBorders>
              <w:top w:val="single" w:sz="4" w:space="0" w:color="auto"/>
            </w:tcBorders>
            <w:vAlign w:val="center"/>
            <w:hideMark/>
          </w:tcPr>
          <w:p w14:paraId="2D8A2F2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rFonts w:eastAsia="Times New Roman"/>
                <w:color w:val="000000" w:themeColor="text1"/>
                <w:lang w:val="en-US" w:bidi="ar-SA"/>
              </w:rPr>
            </w:pPr>
            <w:r w:rsidRPr="0081731A">
              <w:rPr>
                <w:color w:val="000000" w:themeColor="text1"/>
                <w:lang w:val="en-US"/>
              </w:rPr>
              <w:t>Procalcitonin</w:t>
            </w:r>
            <w:r w:rsidRPr="0081731A">
              <w:rPr>
                <w:rFonts w:eastAsia="Times New Roman"/>
                <w:color w:val="000000" w:themeColor="text1"/>
                <w:lang w:val="en-US"/>
              </w:rPr>
              <w:t> </w:t>
            </w:r>
            <w:r w:rsidRPr="0081731A">
              <w:rPr>
                <w:color w:val="000000" w:themeColor="text1"/>
                <w:lang w:val="en-US" w:bidi="ar-SA"/>
              </w:rPr>
              <w:t>&gt;</w:t>
            </w:r>
            <w:r w:rsidRPr="0081731A">
              <w:rPr>
                <w:rFonts w:eastAsia="Times New Roman"/>
                <w:color w:val="000000" w:themeColor="text1"/>
                <w:lang w:val="en-US"/>
              </w:rPr>
              <w:t> </w:t>
            </w:r>
            <w:r w:rsidRPr="0081731A">
              <w:rPr>
                <w:color w:val="000000" w:themeColor="text1"/>
                <w:lang w:val="en-US" w:bidi="ar-SA"/>
              </w:rPr>
              <w:t>4.24</w:t>
            </w:r>
            <w:r w:rsidRPr="0081731A">
              <w:rPr>
                <w:color w:val="000000" w:themeColor="text1"/>
                <w:lang w:val="en-US"/>
              </w:rPr>
              <w:t xml:space="preserve"> ng/mL</w:t>
            </w:r>
          </w:p>
        </w:tc>
        <w:tc>
          <w:tcPr>
            <w:tcW w:w="0" w:type="auto"/>
            <w:tcBorders>
              <w:top w:val="single" w:sz="4" w:space="0" w:color="auto"/>
            </w:tcBorders>
            <w:vAlign w:val="center"/>
          </w:tcPr>
          <w:p w14:paraId="293F4C6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2.11</w:t>
            </w:r>
          </w:p>
        </w:tc>
        <w:tc>
          <w:tcPr>
            <w:tcW w:w="0" w:type="auto"/>
            <w:tcBorders>
              <w:top w:val="single" w:sz="4" w:space="0" w:color="auto"/>
            </w:tcBorders>
            <w:vAlign w:val="center"/>
          </w:tcPr>
          <w:p w14:paraId="7C61BF9C"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1.20–3.70</w:t>
            </w:r>
          </w:p>
        </w:tc>
        <w:tc>
          <w:tcPr>
            <w:tcW w:w="0" w:type="auto"/>
            <w:tcBorders>
              <w:top w:val="single" w:sz="4" w:space="0" w:color="auto"/>
            </w:tcBorders>
            <w:vAlign w:val="center"/>
          </w:tcPr>
          <w:p w14:paraId="4D00C17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0.01</w:t>
            </w:r>
          </w:p>
        </w:tc>
        <w:tc>
          <w:tcPr>
            <w:tcW w:w="0" w:type="auto"/>
            <w:tcBorders>
              <w:top w:val="single" w:sz="4" w:space="0" w:color="auto"/>
            </w:tcBorders>
            <w:vAlign w:val="center"/>
          </w:tcPr>
          <w:p w14:paraId="310B3E4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91DE7C3" w14:textId="77777777" w:rsidTr="00A165F7">
        <w:trPr>
          <w:trHeight w:val="360"/>
        </w:trPr>
        <w:tc>
          <w:tcPr>
            <w:tcW w:w="0" w:type="auto"/>
            <w:shd w:val="clear" w:color="auto" w:fill="F2F2F2" w:themeFill="background1" w:themeFillShade="F2"/>
            <w:vAlign w:val="center"/>
            <w:hideMark/>
          </w:tcPr>
          <w:p w14:paraId="6694726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shd w:val="clear" w:color="auto" w:fill="F2F2F2" w:themeFill="background1" w:themeFillShade="F2"/>
            <w:vAlign w:val="center"/>
          </w:tcPr>
          <w:p w14:paraId="67F4BCF7"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1.02</w:t>
            </w:r>
          </w:p>
        </w:tc>
        <w:tc>
          <w:tcPr>
            <w:tcW w:w="0" w:type="auto"/>
            <w:shd w:val="clear" w:color="auto" w:fill="F2F2F2" w:themeFill="background1" w:themeFillShade="F2"/>
            <w:vAlign w:val="center"/>
          </w:tcPr>
          <w:p w14:paraId="330245BE"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1.01–1.04</w:t>
            </w:r>
          </w:p>
        </w:tc>
        <w:tc>
          <w:tcPr>
            <w:tcW w:w="0" w:type="auto"/>
            <w:shd w:val="clear" w:color="auto" w:fill="F2F2F2" w:themeFill="background1" w:themeFillShade="F2"/>
            <w:vAlign w:val="center"/>
          </w:tcPr>
          <w:p w14:paraId="793A671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0.004</w:t>
            </w:r>
          </w:p>
        </w:tc>
        <w:tc>
          <w:tcPr>
            <w:tcW w:w="0" w:type="auto"/>
            <w:shd w:val="clear" w:color="auto" w:fill="F2F2F2" w:themeFill="background1" w:themeFillShade="F2"/>
            <w:vAlign w:val="center"/>
          </w:tcPr>
          <w:p w14:paraId="5091816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D8A63DF" w14:textId="77777777" w:rsidTr="00A165F7">
        <w:trPr>
          <w:trHeight w:val="360"/>
        </w:trPr>
        <w:tc>
          <w:tcPr>
            <w:tcW w:w="0" w:type="auto"/>
            <w:vAlign w:val="center"/>
            <w:hideMark/>
          </w:tcPr>
          <w:p w14:paraId="0B512F8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vAlign w:val="center"/>
          </w:tcPr>
          <w:p w14:paraId="449857E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0.35</w:t>
            </w:r>
          </w:p>
        </w:tc>
        <w:tc>
          <w:tcPr>
            <w:tcW w:w="0" w:type="auto"/>
            <w:vAlign w:val="center"/>
          </w:tcPr>
          <w:p w14:paraId="237041C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0.11–1.18</w:t>
            </w:r>
          </w:p>
        </w:tc>
        <w:tc>
          <w:tcPr>
            <w:tcW w:w="0" w:type="auto"/>
            <w:vAlign w:val="center"/>
          </w:tcPr>
          <w:p w14:paraId="249876D7"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0.09</w:t>
            </w:r>
          </w:p>
        </w:tc>
        <w:tc>
          <w:tcPr>
            <w:tcW w:w="0" w:type="auto"/>
            <w:vAlign w:val="center"/>
          </w:tcPr>
          <w:p w14:paraId="0813E02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18465DF" w14:textId="77777777" w:rsidTr="00A165F7">
        <w:trPr>
          <w:trHeight w:val="360"/>
        </w:trPr>
        <w:tc>
          <w:tcPr>
            <w:tcW w:w="0" w:type="auto"/>
            <w:shd w:val="clear" w:color="auto" w:fill="F2F2F2" w:themeFill="background1" w:themeFillShade="F2"/>
            <w:vAlign w:val="center"/>
            <w:hideMark/>
          </w:tcPr>
          <w:p w14:paraId="412654F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shd w:val="clear" w:color="auto" w:fill="F2F2F2" w:themeFill="background1" w:themeFillShade="F2"/>
            <w:vAlign w:val="center"/>
          </w:tcPr>
          <w:p w14:paraId="7695E0B1"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1.41</w:t>
            </w:r>
          </w:p>
        </w:tc>
        <w:tc>
          <w:tcPr>
            <w:tcW w:w="0" w:type="auto"/>
            <w:shd w:val="clear" w:color="auto" w:fill="F2F2F2" w:themeFill="background1" w:themeFillShade="F2"/>
            <w:vAlign w:val="center"/>
          </w:tcPr>
          <w:p w14:paraId="6ED9CE2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0.77–2.58</w:t>
            </w:r>
          </w:p>
        </w:tc>
        <w:tc>
          <w:tcPr>
            <w:tcW w:w="0" w:type="auto"/>
            <w:shd w:val="clear" w:color="auto" w:fill="F2F2F2" w:themeFill="background1" w:themeFillShade="F2"/>
            <w:vAlign w:val="center"/>
          </w:tcPr>
          <w:p w14:paraId="34C67EB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0.27</w:t>
            </w:r>
          </w:p>
        </w:tc>
        <w:tc>
          <w:tcPr>
            <w:tcW w:w="0" w:type="auto"/>
            <w:shd w:val="clear" w:color="auto" w:fill="F2F2F2" w:themeFill="background1" w:themeFillShade="F2"/>
            <w:vAlign w:val="center"/>
          </w:tcPr>
          <w:p w14:paraId="3DF8168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30578353" w14:textId="77777777" w:rsidTr="00A165F7">
        <w:trPr>
          <w:trHeight w:val="360"/>
        </w:trPr>
        <w:tc>
          <w:tcPr>
            <w:tcW w:w="0" w:type="auto"/>
            <w:vAlign w:val="center"/>
            <w:hideMark/>
          </w:tcPr>
          <w:p w14:paraId="7F45046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vAlign w:val="center"/>
          </w:tcPr>
          <w:p w14:paraId="15C624DB"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1.70</w:t>
            </w:r>
          </w:p>
        </w:tc>
        <w:tc>
          <w:tcPr>
            <w:tcW w:w="0" w:type="auto"/>
            <w:vAlign w:val="center"/>
          </w:tcPr>
          <w:p w14:paraId="6D80A5C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0.77–3.76</w:t>
            </w:r>
          </w:p>
        </w:tc>
        <w:tc>
          <w:tcPr>
            <w:tcW w:w="0" w:type="auto"/>
            <w:vAlign w:val="center"/>
          </w:tcPr>
          <w:p w14:paraId="7B6469F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0.19</w:t>
            </w:r>
          </w:p>
        </w:tc>
        <w:tc>
          <w:tcPr>
            <w:tcW w:w="0" w:type="auto"/>
            <w:vAlign w:val="center"/>
          </w:tcPr>
          <w:p w14:paraId="5641AB5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26F3EF0C" w14:textId="77777777" w:rsidTr="00A165F7">
        <w:trPr>
          <w:trHeight w:val="360"/>
        </w:trPr>
        <w:tc>
          <w:tcPr>
            <w:tcW w:w="0" w:type="auto"/>
            <w:shd w:val="clear" w:color="auto" w:fill="F2F2F2" w:themeFill="background1" w:themeFillShade="F2"/>
            <w:vAlign w:val="center"/>
          </w:tcPr>
          <w:p w14:paraId="2855C2A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shd w:val="clear" w:color="auto" w:fill="F2F2F2" w:themeFill="background1" w:themeFillShade="F2"/>
            <w:vAlign w:val="center"/>
          </w:tcPr>
          <w:p w14:paraId="7D19165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1.00</w:t>
            </w:r>
          </w:p>
        </w:tc>
        <w:tc>
          <w:tcPr>
            <w:tcW w:w="0" w:type="auto"/>
            <w:shd w:val="clear" w:color="auto" w:fill="F2F2F2" w:themeFill="background1" w:themeFillShade="F2"/>
            <w:vAlign w:val="center"/>
          </w:tcPr>
          <w:p w14:paraId="467A349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0.99–1.00</w:t>
            </w:r>
          </w:p>
        </w:tc>
        <w:tc>
          <w:tcPr>
            <w:tcW w:w="0" w:type="auto"/>
            <w:shd w:val="clear" w:color="auto" w:fill="F2F2F2" w:themeFill="background1" w:themeFillShade="F2"/>
            <w:vAlign w:val="center"/>
          </w:tcPr>
          <w:p w14:paraId="59402E71"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0.97</w:t>
            </w:r>
          </w:p>
        </w:tc>
        <w:tc>
          <w:tcPr>
            <w:tcW w:w="0" w:type="auto"/>
            <w:shd w:val="clear" w:color="auto" w:fill="F2F2F2" w:themeFill="background1" w:themeFillShade="F2"/>
            <w:vAlign w:val="center"/>
          </w:tcPr>
          <w:p w14:paraId="0E4277A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12E8BCC6" w14:textId="77777777" w:rsidTr="00A165F7">
        <w:trPr>
          <w:trHeight w:val="360"/>
        </w:trPr>
        <w:tc>
          <w:tcPr>
            <w:tcW w:w="0" w:type="auto"/>
            <w:tcBorders>
              <w:bottom w:val="single" w:sz="4" w:space="0" w:color="auto"/>
            </w:tcBorders>
            <w:vAlign w:val="center"/>
          </w:tcPr>
          <w:p w14:paraId="7726627E"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tcBorders>
              <w:bottom w:val="single" w:sz="4" w:space="0" w:color="auto"/>
            </w:tcBorders>
            <w:vAlign w:val="center"/>
          </w:tcPr>
          <w:p w14:paraId="169D726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fr-FR" w:eastAsia="fr-FR" w:bidi="ar-SA"/>
              </w:rPr>
            </w:pPr>
            <w:r w:rsidRPr="0081731A">
              <w:rPr>
                <w:rFonts w:eastAsia="Times New Roman"/>
                <w:color w:val="000000" w:themeColor="text1"/>
                <w:lang w:val="fr-FR" w:eastAsia="fr-FR" w:bidi="ar-SA"/>
              </w:rPr>
              <w:t>1.13</w:t>
            </w:r>
          </w:p>
        </w:tc>
        <w:tc>
          <w:tcPr>
            <w:tcW w:w="0" w:type="auto"/>
            <w:tcBorders>
              <w:bottom w:val="single" w:sz="4" w:space="0" w:color="auto"/>
            </w:tcBorders>
            <w:vAlign w:val="center"/>
          </w:tcPr>
          <w:p w14:paraId="313A081F"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0.60–2.12</w:t>
            </w:r>
          </w:p>
        </w:tc>
        <w:tc>
          <w:tcPr>
            <w:tcW w:w="0" w:type="auto"/>
            <w:tcBorders>
              <w:bottom w:val="single" w:sz="4" w:space="0" w:color="auto"/>
            </w:tcBorders>
            <w:vAlign w:val="center"/>
          </w:tcPr>
          <w:p w14:paraId="1A56640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fr-FR" w:eastAsia="fr-FR" w:bidi="ar-SA"/>
              </w:rPr>
              <w:t>0.71</w:t>
            </w:r>
          </w:p>
        </w:tc>
        <w:tc>
          <w:tcPr>
            <w:tcW w:w="0" w:type="auto"/>
            <w:tcBorders>
              <w:bottom w:val="single" w:sz="4" w:space="0" w:color="auto"/>
            </w:tcBorders>
            <w:vAlign w:val="center"/>
          </w:tcPr>
          <w:p w14:paraId="7F48476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5E54F6B1" w14:textId="77777777" w:rsidTr="00A165F7">
        <w:trPr>
          <w:trHeight w:val="360"/>
        </w:trPr>
        <w:tc>
          <w:tcPr>
            <w:tcW w:w="0" w:type="auto"/>
            <w:tcBorders>
              <w:top w:val="single" w:sz="4" w:space="0" w:color="auto"/>
              <w:bottom w:val="single" w:sz="4" w:space="0" w:color="auto"/>
            </w:tcBorders>
            <w:vAlign w:val="center"/>
          </w:tcPr>
          <w:p w14:paraId="059EB6CC" w14:textId="4D7CB04C"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rPr>
            </w:pPr>
            <w:r w:rsidRPr="0081731A">
              <w:rPr>
                <w:rFonts w:eastAsia="Times New Roman"/>
                <w:b/>
                <w:bCs/>
                <w:color w:val="000000" w:themeColor="text1"/>
                <w:lang w:val="en-US" w:bidi="ar-SA"/>
              </w:rPr>
              <w:t>Model #2: Plasma PCT quartiles</w:t>
            </w:r>
            <w:r w:rsidRPr="0081731A">
              <w:rPr>
                <w:rFonts w:eastAsia="Times New Roman"/>
                <w:b/>
                <w:bCs/>
                <w:color w:val="000000" w:themeColor="text1"/>
                <w:lang w:val="en-US"/>
              </w:rPr>
              <w:t>‡</w:t>
            </w:r>
          </w:p>
          <w:p w14:paraId="34D772CC"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bidi="ar-SA"/>
              </w:rPr>
            </w:pPr>
            <w:r w:rsidRPr="0081731A">
              <w:rPr>
                <w:b/>
                <w:bCs/>
                <w:color w:val="000000" w:themeColor="text1"/>
                <w:lang w:val="en-US"/>
              </w:rPr>
              <w:t>(n = 326)</w:t>
            </w:r>
          </w:p>
        </w:tc>
        <w:tc>
          <w:tcPr>
            <w:tcW w:w="0" w:type="auto"/>
            <w:gridSpan w:val="3"/>
            <w:tcBorders>
              <w:top w:val="single" w:sz="4" w:space="0" w:color="auto"/>
              <w:bottom w:val="single" w:sz="4" w:space="0" w:color="auto"/>
            </w:tcBorders>
            <w:vAlign w:val="center"/>
          </w:tcPr>
          <w:p w14:paraId="485BC8E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w:t>
            </w:r>
          </w:p>
        </w:tc>
        <w:tc>
          <w:tcPr>
            <w:tcW w:w="0" w:type="auto"/>
            <w:tcBorders>
              <w:top w:val="single" w:sz="4" w:space="0" w:color="auto"/>
              <w:bottom w:val="single" w:sz="4" w:space="0" w:color="auto"/>
            </w:tcBorders>
            <w:vAlign w:val="center"/>
          </w:tcPr>
          <w:p w14:paraId="0437737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0.599 (0.533–0.664)</w:t>
            </w:r>
          </w:p>
        </w:tc>
      </w:tr>
      <w:tr w:rsidR="0081731A" w:rsidRPr="0081731A" w14:paraId="2EF479B5" w14:textId="77777777" w:rsidTr="00A165F7">
        <w:trPr>
          <w:trHeight w:val="360"/>
        </w:trPr>
        <w:tc>
          <w:tcPr>
            <w:tcW w:w="0" w:type="auto"/>
            <w:tcBorders>
              <w:top w:val="single" w:sz="4" w:space="0" w:color="auto"/>
            </w:tcBorders>
            <w:vAlign w:val="center"/>
          </w:tcPr>
          <w:p w14:paraId="7C88BE1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Procalcitonin, quartiles</w:t>
            </w:r>
          </w:p>
        </w:tc>
        <w:tc>
          <w:tcPr>
            <w:tcW w:w="0" w:type="auto"/>
            <w:tcBorders>
              <w:top w:val="single" w:sz="4" w:space="0" w:color="auto"/>
            </w:tcBorders>
            <w:vAlign w:val="center"/>
          </w:tcPr>
          <w:p w14:paraId="24F05CE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1.35</w:t>
            </w:r>
          </w:p>
        </w:tc>
        <w:tc>
          <w:tcPr>
            <w:tcW w:w="0" w:type="auto"/>
            <w:tcBorders>
              <w:top w:val="single" w:sz="4" w:space="0" w:color="auto"/>
            </w:tcBorders>
            <w:vAlign w:val="center"/>
          </w:tcPr>
          <w:p w14:paraId="3428015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1.06–1.72</w:t>
            </w:r>
          </w:p>
        </w:tc>
        <w:tc>
          <w:tcPr>
            <w:tcW w:w="0" w:type="auto"/>
            <w:tcBorders>
              <w:top w:val="single" w:sz="4" w:space="0" w:color="auto"/>
            </w:tcBorders>
            <w:vAlign w:val="center"/>
          </w:tcPr>
          <w:p w14:paraId="7DC7A1F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0.02</w:t>
            </w:r>
          </w:p>
        </w:tc>
        <w:tc>
          <w:tcPr>
            <w:tcW w:w="0" w:type="auto"/>
            <w:tcBorders>
              <w:top w:val="single" w:sz="4" w:space="0" w:color="auto"/>
            </w:tcBorders>
            <w:vAlign w:val="center"/>
          </w:tcPr>
          <w:p w14:paraId="6E9D989C"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w:t>
            </w:r>
          </w:p>
        </w:tc>
      </w:tr>
      <w:tr w:rsidR="0081731A" w:rsidRPr="0081731A" w14:paraId="379858EC" w14:textId="77777777" w:rsidTr="00A165F7">
        <w:trPr>
          <w:trHeight w:val="360"/>
        </w:trPr>
        <w:tc>
          <w:tcPr>
            <w:tcW w:w="0" w:type="auto"/>
            <w:shd w:val="clear" w:color="auto" w:fill="F2F2F2" w:themeFill="background1" w:themeFillShade="F2"/>
            <w:vAlign w:val="center"/>
          </w:tcPr>
          <w:p w14:paraId="73EDD0EB"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shd w:val="clear" w:color="auto" w:fill="F2F2F2" w:themeFill="background1" w:themeFillShade="F2"/>
            <w:vAlign w:val="center"/>
          </w:tcPr>
          <w:p w14:paraId="0574C21C"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1.02</w:t>
            </w:r>
          </w:p>
        </w:tc>
        <w:tc>
          <w:tcPr>
            <w:tcW w:w="0" w:type="auto"/>
            <w:shd w:val="clear" w:color="auto" w:fill="F2F2F2" w:themeFill="background1" w:themeFillShade="F2"/>
            <w:vAlign w:val="center"/>
          </w:tcPr>
          <w:p w14:paraId="6B474DA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1.01–1.04</w:t>
            </w:r>
          </w:p>
        </w:tc>
        <w:tc>
          <w:tcPr>
            <w:tcW w:w="0" w:type="auto"/>
            <w:shd w:val="clear" w:color="auto" w:fill="F2F2F2" w:themeFill="background1" w:themeFillShade="F2"/>
            <w:vAlign w:val="center"/>
          </w:tcPr>
          <w:p w14:paraId="297B540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0.002</w:t>
            </w:r>
          </w:p>
        </w:tc>
        <w:tc>
          <w:tcPr>
            <w:tcW w:w="0" w:type="auto"/>
            <w:shd w:val="clear" w:color="auto" w:fill="F2F2F2" w:themeFill="background1" w:themeFillShade="F2"/>
            <w:vAlign w:val="center"/>
          </w:tcPr>
          <w:p w14:paraId="7B52EE9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w:t>
            </w:r>
          </w:p>
        </w:tc>
      </w:tr>
      <w:tr w:rsidR="0081731A" w:rsidRPr="0081731A" w14:paraId="4F0248B2" w14:textId="77777777" w:rsidTr="00A165F7">
        <w:trPr>
          <w:trHeight w:val="360"/>
        </w:trPr>
        <w:tc>
          <w:tcPr>
            <w:tcW w:w="0" w:type="auto"/>
            <w:vAlign w:val="center"/>
          </w:tcPr>
          <w:p w14:paraId="6A981A97"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gridSpan w:val="3"/>
            <w:vAlign w:val="center"/>
          </w:tcPr>
          <w:p w14:paraId="6841104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Not retained in the logistic regression model</w:t>
            </w:r>
          </w:p>
        </w:tc>
        <w:tc>
          <w:tcPr>
            <w:tcW w:w="0" w:type="auto"/>
            <w:vAlign w:val="center"/>
          </w:tcPr>
          <w:p w14:paraId="231A9CE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4A754EFF" w14:textId="77777777" w:rsidTr="00A165F7">
        <w:trPr>
          <w:trHeight w:val="360"/>
        </w:trPr>
        <w:tc>
          <w:tcPr>
            <w:tcW w:w="0" w:type="auto"/>
            <w:shd w:val="clear" w:color="auto" w:fill="F2F2F2" w:themeFill="background1" w:themeFillShade="F2"/>
            <w:vAlign w:val="center"/>
          </w:tcPr>
          <w:p w14:paraId="25ABBB6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gridSpan w:val="3"/>
            <w:shd w:val="clear" w:color="auto" w:fill="F2F2F2" w:themeFill="background1" w:themeFillShade="F2"/>
            <w:vAlign w:val="center"/>
          </w:tcPr>
          <w:p w14:paraId="4840C64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Not retained in the logistic regression model</w:t>
            </w:r>
          </w:p>
        </w:tc>
        <w:tc>
          <w:tcPr>
            <w:tcW w:w="0" w:type="auto"/>
            <w:shd w:val="clear" w:color="auto" w:fill="F2F2F2" w:themeFill="background1" w:themeFillShade="F2"/>
            <w:vAlign w:val="center"/>
          </w:tcPr>
          <w:p w14:paraId="7803F25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43E77BC3" w14:textId="77777777" w:rsidTr="00A165F7">
        <w:trPr>
          <w:trHeight w:val="360"/>
        </w:trPr>
        <w:tc>
          <w:tcPr>
            <w:tcW w:w="0" w:type="auto"/>
            <w:vAlign w:val="center"/>
          </w:tcPr>
          <w:p w14:paraId="1164607C"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gridSpan w:val="3"/>
            <w:vAlign w:val="center"/>
          </w:tcPr>
          <w:p w14:paraId="52D6325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vAlign w:val="center"/>
          </w:tcPr>
          <w:p w14:paraId="7E55FD6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14E63191" w14:textId="77777777" w:rsidTr="00A165F7">
        <w:trPr>
          <w:trHeight w:val="360"/>
        </w:trPr>
        <w:tc>
          <w:tcPr>
            <w:tcW w:w="0" w:type="auto"/>
            <w:shd w:val="clear" w:color="auto" w:fill="F2F2F2" w:themeFill="background1" w:themeFillShade="F2"/>
            <w:vAlign w:val="center"/>
          </w:tcPr>
          <w:p w14:paraId="2283C0C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gridSpan w:val="3"/>
            <w:shd w:val="clear" w:color="auto" w:fill="F2F2F2" w:themeFill="background1" w:themeFillShade="F2"/>
            <w:vAlign w:val="center"/>
          </w:tcPr>
          <w:p w14:paraId="3387837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shd w:val="clear" w:color="auto" w:fill="F2F2F2" w:themeFill="background1" w:themeFillShade="F2"/>
            <w:vAlign w:val="center"/>
          </w:tcPr>
          <w:p w14:paraId="70CA1DCD"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7C7A79B" w14:textId="77777777" w:rsidTr="00A165F7">
        <w:trPr>
          <w:trHeight w:val="360"/>
        </w:trPr>
        <w:tc>
          <w:tcPr>
            <w:tcW w:w="0" w:type="auto"/>
            <w:tcBorders>
              <w:bottom w:val="single" w:sz="4" w:space="0" w:color="auto"/>
            </w:tcBorders>
            <w:shd w:val="clear" w:color="auto" w:fill="auto"/>
            <w:vAlign w:val="center"/>
          </w:tcPr>
          <w:p w14:paraId="5E08575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gridSpan w:val="3"/>
            <w:tcBorders>
              <w:bottom w:val="single" w:sz="4" w:space="0" w:color="auto"/>
            </w:tcBorders>
            <w:shd w:val="clear" w:color="auto" w:fill="auto"/>
            <w:vAlign w:val="center"/>
          </w:tcPr>
          <w:p w14:paraId="010AE83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Not retained in the logistic regression model</w:t>
            </w:r>
          </w:p>
        </w:tc>
        <w:tc>
          <w:tcPr>
            <w:tcW w:w="0" w:type="auto"/>
            <w:tcBorders>
              <w:bottom w:val="single" w:sz="4" w:space="0" w:color="auto"/>
            </w:tcBorders>
            <w:shd w:val="clear" w:color="auto" w:fill="auto"/>
            <w:vAlign w:val="center"/>
          </w:tcPr>
          <w:p w14:paraId="1A7B506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E93F704" w14:textId="77777777" w:rsidTr="00A165F7">
        <w:trPr>
          <w:trHeight w:val="360"/>
        </w:trPr>
        <w:tc>
          <w:tcPr>
            <w:tcW w:w="0" w:type="auto"/>
            <w:tcBorders>
              <w:top w:val="single" w:sz="4" w:space="0" w:color="auto"/>
              <w:bottom w:val="single" w:sz="4" w:space="0" w:color="auto"/>
            </w:tcBorders>
            <w:vAlign w:val="center"/>
          </w:tcPr>
          <w:p w14:paraId="1175A8C9" w14:textId="4904A962"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rPr>
            </w:pPr>
            <w:r w:rsidRPr="0081731A">
              <w:rPr>
                <w:rFonts w:eastAsia="Times New Roman"/>
                <w:b/>
                <w:bCs/>
                <w:color w:val="000000" w:themeColor="text1"/>
                <w:lang w:val="en-US" w:bidi="ar-SA"/>
              </w:rPr>
              <w:t>Model #3: Plasma PCT, 4</w:t>
            </w:r>
            <w:r w:rsidRPr="0081731A">
              <w:rPr>
                <w:rFonts w:eastAsia="Times New Roman"/>
                <w:b/>
                <w:bCs/>
                <w:color w:val="000000" w:themeColor="text1"/>
                <w:vertAlign w:val="superscript"/>
                <w:lang w:val="en-US" w:bidi="ar-SA"/>
              </w:rPr>
              <w:t>th</w:t>
            </w:r>
            <w:r w:rsidRPr="0081731A">
              <w:rPr>
                <w:rFonts w:eastAsia="Times New Roman"/>
                <w:b/>
                <w:bCs/>
                <w:color w:val="000000" w:themeColor="text1"/>
                <w:lang w:val="en-US" w:bidi="ar-SA"/>
              </w:rPr>
              <w:t xml:space="preserve"> vs. 1</w:t>
            </w:r>
            <w:r w:rsidRPr="0081731A">
              <w:rPr>
                <w:rFonts w:eastAsia="Times New Roman"/>
                <w:b/>
                <w:bCs/>
                <w:color w:val="000000" w:themeColor="text1"/>
                <w:vertAlign w:val="superscript"/>
                <w:lang w:val="en-US" w:bidi="ar-SA"/>
              </w:rPr>
              <w:t>st</w:t>
            </w:r>
            <w:r w:rsidRPr="0081731A">
              <w:rPr>
                <w:rFonts w:eastAsia="Times New Roman"/>
                <w:b/>
                <w:bCs/>
                <w:color w:val="000000" w:themeColor="text1"/>
                <w:lang w:val="en-US" w:bidi="ar-SA"/>
              </w:rPr>
              <w:t>–3</w:t>
            </w:r>
            <w:r w:rsidRPr="0081731A">
              <w:rPr>
                <w:rFonts w:eastAsia="Times New Roman"/>
                <w:b/>
                <w:bCs/>
                <w:color w:val="000000" w:themeColor="text1"/>
                <w:vertAlign w:val="superscript"/>
                <w:lang w:val="en-US" w:bidi="ar-SA"/>
              </w:rPr>
              <w:t>rd</w:t>
            </w:r>
            <w:r w:rsidRPr="0081731A">
              <w:rPr>
                <w:rFonts w:eastAsia="Times New Roman"/>
                <w:b/>
                <w:bCs/>
                <w:color w:val="000000" w:themeColor="text1"/>
                <w:lang w:val="en-US" w:bidi="ar-SA"/>
              </w:rPr>
              <w:t xml:space="preserve"> quartiles</w:t>
            </w:r>
            <w:r w:rsidRPr="0081731A">
              <w:rPr>
                <w:rFonts w:eastAsia="Times New Roman"/>
                <w:b/>
                <w:bCs/>
                <w:color w:val="000000" w:themeColor="text1"/>
                <w:lang w:val="en-US"/>
              </w:rPr>
              <w:t>‡</w:t>
            </w:r>
          </w:p>
          <w:p w14:paraId="69D8DD1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bidi="ar-SA"/>
              </w:rPr>
            </w:pPr>
            <w:r w:rsidRPr="0081731A">
              <w:rPr>
                <w:b/>
                <w:bCs/>
                <w:color w:val="000000" w:themeColor="text1"/>
                <w:lang w:val="en-US"/>
              </w:rPr>
              <w:t>(n = 326)</w:t>
            </w:r>
          </w:p>
        </w:tc>
        <w:tc>
          <w:tcPr>
            <w:tcW w:w="0" w:type="auto"/>
            <w:gridSpan w:val="3"/>
            <w:tcBorders>
              <w:top w:val="single" w:sz="4" w:space="0" w:color="auto"/>
              <w:bottom w:val="single" w:sz="4" w:space="0" w:color="auto"/>
            </w:tcBorders>
            <w:vAlign w:val="center"/>
          </w:tcPr>
          <w:p w14:paraId="3FA6375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top w:val="single" w:sz="4" w:space="0" w:color="auto"/>
              <w:bottom w:val="single" w:sz="4" w:space="0" w:color="auto"/>
            </w:tcBorders>
            <w:vAlign w:val="center"/>
          </w:tcPr>
          <w:p w14:paraId="66A622DA" w14:textId="328045DE"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0.597 (0.532–0.662)</w:t>
            </w:r>
          </w:p>
        </w:tc>
      </w:tr>
      <w:tr w:rsidR="0081731A" w:rsidRPr="0081731A" w14:paraId="2318518E" w14:textId="77777777" w:rsidTr="00A165F7">
        <w:trPr>
          <w:trHeight w:val="360"/>
        </w:trPr>
        <w:tc>
          <w:tcPr>
            <w:tcW w:w="0" w:type="auto"/>
            <w:tcBorders>
              <w:top w:val="single" w:sz="4" w:space="0" w:color="auto"/>
            </w:tcBorders>
            <w:vAlign w:val="center"/>
          </w:tcPr>
          <w:p w14:paraId="5D78048E"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Procalcitonin, 4</w:t>
            </w:r>
            <w:r w:rsidRPr="0081731A">
              <w:rPr>
                <w:color w:val="000000" w:themeColor="text1"/>
                <w:vertAlign w:val="superscript"/>
                <w:lang w:val="en-US"/>
              </w:rPr>
              <w:t>th</w:t>
            </w:r>
            <w:r w:rsidRPr="0081731A">
              <w:rPr>
                <w:color w:val="000000" w:themeColor="text1"/>
                <w:lang w:val="en-US"/>
              </w:rPr>
              <w:t xml:space="preserve"> quartile </w:t>
            </w:r>
          </w:p>
        </w:tc>
        <w:tc>
          <w:tcPr>
            <w:tcW w:w="0" w:type="auto"/>
            <w:tcBorders>
              <w:top w:val="single" w:sz="4" w:space="0" w:color="auto"/>
            </w:tcBorders>
            <w:vAlign w:val="center"/>
          </w:tcPr>
          <w:p w14:paraId="6053ACF3" w14:textId="04A95ED9"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rPr>
              <w:t>1.73</w:t>
            </w:r>
          </w:p>
        </w:tc>
        <w:tc>
          <w:tcPr>
            <w:tcW w:w="0" w:type="auto"/>
            <w:tcBorders>
              <w:top w:val="single" w:sz="4" w:space="0" w:color="auto"/>
            </w:tcBorders>
            <w:vAlign w:val="center"/>
          </w:tcPr>
          <w:p w14:paraId="051EDFAA" w14:textId="1D44A6D2"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rPr>
              <w:t>1.13–2.66</w:t>
            </w:r>
          </w:p>
        </w:tc>
        <w:tc>
          <w:tcPr>
            <w:tcW w:w="0" w:type="auto"/>
            <w:tcBorders>
              <w:top w:val="single" w:sz="4" w:space="0" w:color="auto"/>
            </w:tcBorders>
            <w:vAlign w:val="center"/>
          </w:tcPr>
          <w:p w14:paraId="0C773A21" w14:textId="23725455"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rPr>
              <w:t>0.01</w:t>
            </w:r>
          </w:p>
        </w:tc>
        <w:tc>
          <w:tcPr>
            <w:tcW w:w="0" w:type="auto"/>
            <w:tcBorders>
              <w:top w:val="single" w:sz="4" w:space="0" w:color="auto"/>
            </w:tcBorders>
            <w:vAlign w:val="center"/>
          </w:tcPr>
          <w:p w14:paraId="54FDAE6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007F190" w14:textId="77777777" w:rsidTr="00A165F7">
        <w:trPr>
          <w:trHeight w:val="360"/>
        </w:trPr>
        <w:tc>
          <w:tcPr>
            <w:tcW w:w="0" w:type="auto"/>
            <w:shd w:val="clear" w:color="auto" w:fill="F2F2F2" w:themeFill="background1" w:themeFillShade="F2"/>
            <w:vAlign w:val="center"/>
          </w:tcPr>
          <w:p w14:paraId="76FD678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lastRenderedPageBreak/>
              <w:t>Age (years)</w:t>
            </w:r>
          </w:p>
        </w:tc>
        <w:tc>
          <w:tcPr>
            <w:tcW w:w="0" w:type="auto"/>
            <w:shd w:val="clear" w:color="auto" w:fill="F2F2F2" w:themeFill="background1" w:themeFillShade="F2"/>
            <w:vAlign w:val="center"/>
          </w:tcPr>
          <w:p w14:paraId="7279E063" w14:textId="68E0C609"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rPr>
              <w:t>1.01</w:t>
            </w:r>
          </w:p>
        </w:tc>
        <w:tc>
          <w:tcPr>
            <w:tcW w:w="0" w:type="auto"/>
            <w:shd w:val="clear" w:color="auto" w:fill="F2F2F2" w:themeFill="background1" w:themeFillShade="F2"/>
            <w:vAlign w:val="center"/>
          </w:tcPr>
          <w:p w14:paraId="48A22C47" w14:textId="36E73511"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rPr>
              <w:t>1.00</w:t>
            </w:r>
            <w:r w:rsidRPr="0081731A">
              <w:rPr>
                <w:rFonts w:eastAsia="Times New Roman"/>
                <w:color w:val="000000" w:themeColor="text1"/>
                <w:lang w:val="en-US" w:bidi="ar-SA"/>
              </w:rPr>
              <w:t>–</w:t>
            </w:r>
            <w:r w:rsidRPr="0081731A">
              <w:rPr>
                <w:color w:val="000000" w:themeColor="text1"/>
              </w:rPr>
              <w:t>1.02</w:t>
            </w:r>
          </w:p>
        </w:tc>
        <w:tc>
          <w:tcPr>
            <w:tcW w:w="0" w:type="auto"/>
            <w:shd w:val="clear" w:color="auto" w:fill="F2F2F2" w:themeFill="background1" w:themeFillShade="F2"/>
            <w:vAlign w:val="center"/>
          </w:tcPr>
          <w:p w14:paraId="10897271" w14:textId="6584519B"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rPr>
              <w:t>0.005</w:t>
            </w:r>
          </w:p>
        </w:tc>
        <w:tc>
          <w:tcPr>
            <w:tcW w:w="0" w:type="auto"/>
            <w:shd w:val="clear" w:color="auto" w:fill="F2F2F2" w:themeFill="background1" w:themeFillShade="F2"/>
            <w:vAlign w:val="center"/>
          </w:tcPr>
          <w:p w14:paraId="03F819F1"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1D757A3E" w14:textId="77777777" w:rsidTr="00A165F7">
        <w:trPr>
          <w:trHeight w:val="360"/>
        </w:trPr>
        <w:tc>
          <w:tcPr>
            <w:tcW w:w="0" w:type="auto"/>
            <w:vAlign w:val="center"/>
          </w:tcPr>
          <w:p w14:paraId="2BCB184D"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gridSpan w:val="3"/>
            <w:vAlign w:val="center"/>
          </w:tcPr>
          <w:p w14:paraId="2970068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Not retained in the logistic regression model</w:t>
            </w:r>
          </w:p>
        </w:tc>
        <w:tc>
          <w:tcPr>
            <w:tcW w:w="0" w:type="auto"/>
            <w:vAlign w:val="center"/>
          </w:tcPr>
          <w:p w14:paraId="49B770F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66993B0" w14:textId="77777777" w:rsidTr="00A165F7">
        <w:trPr>
          <w:trHeight w:val="360"/>
        </w:trPr>
        <w:tc>
          <w:tcPr>
            <w:tcW w:w="0" w:type="auto"/>
            <w:shd w:val="clear" w:color="auto" w:fill="F2F2F2" w:themeFill="background1" w:themeFillShade="F2"/>
            <w:vAlign w:val="center"/>
          </w:tcPr>
          <w:p w14:paraId="3EDF4D14"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gridSpan w:val="3"/>
            <w:shd w:val="clear" w:color="auto" w:fill="F2F2F2" w:themeFill="background1" w:themeFillShade="F2"/>
            <w:vAlign w:val="center"/>
          </w:tcPr>
          <w:p w14:paraId="179CC6B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shd w:val="clear" w:color="auto" w:fill="F2F2F2" w:themeFill="background1" w:themeFillShade="F2"/>
            <w:vAlign w:val="center"/>
          </w:tcPr>
          <w:p w14:paraId="74803B2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6E211F7F" w14:textId="77777777" w:rsidTr="00A165F7">
        <w:trPr>
          <w:trHeight w:val="360"/>
        </w:trPr>
        <w:tc>
          <w:tcPr>
            <w:tcW w:w="0" w:type="auto"/>
            <w:vAlign w:val="center"/>
          </w:tcPr>
          <w:p w14:paraId="4B53CF6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gridSpan w:val="3"/>
            <w:vAlign w:val="center"/>
          </w:tcPr>
          <w:p w14:paraId="6947B39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vAlign w:val="center"/>
          </w:tcPr>
          <w:p w14:paraId="7EC1DBFB"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01803EB1" w14:textId="77777777" w:rsidTr="00A165F7">
        <w:trPr>
          <w:trHeight w:val="360"/>
        </w:trPr>
        <w:tc>
          <w:tcPr>
            <w:tcW w:w="0" w:type="auto"/>
            <w:tcBorders>
              <w:bottom w:val="single" w:sz="4" w:space="0" w:color="auto"/>
            </w:tcBorders>
            <w:shd w:val="clear" w:color="auto" w:fill="auto"/>
            <w:vAlign w:val="center"/>
          </w:tcPr>
          <w:p w14:paraId="622CF452"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gridSpan w:val="3"/>
            <w:tcBorders>
              <w:bottom w:val="single" w:sz="4" w:space="0" w:color="auto"/>
            </w:tcBorders>
            <w:shd w:val="clear" w:color="auto" w:fill="auto"/>
            <w:vAlign w:val="center"/>
          </w:tcPr>
          <w:p w14:paraId="71A5CD9F"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Not retained in the logistic regression model</w:t>
            </w:r>
          </w:p>
        </w:tc>
        <w:tc>
          <w:tcPr>
            <w:tcW w:w="0" w:type="auto"/>
            <w:tcBorders>
              <w:bottom w:val="single" w:sz="4" w:space="0" w:color="auto"/>
            </w:tcBorders>
            <w:shd w:val="clear" w:color="auto" w:fill="auto"/>
            <w:vAlign w:val="center"/>
          </w:tcPr>
          <w:p w14:paraId="00CE32D1"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02956E6" w14:textId="77777777" w:rsidTr="00A165F7">
        <w:trPr>
          <w:trHeight w:val="360"/>
        </w:trPr>
        <w:tc>
          <w:tcPr>
            <w:tcW w:w="0" w:type="auto"/>
            <w:tcBorders>
              <w:top w:val="single" w:sz="4" w:space="0" w:color="auto"/>
              <w:bottom w:val="single" w:sz="4" w:space="0" w:color="auto"/>
            </w:tcBorders>
            <w:vAlign w:val="center"/>
          </w:tcPr>
          <w:p w14:paraId="2FF1B9B6" w14:textId="64ABF033"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color w:val="000000" w:themeColor="text1"/>
                <w:lang w:val="en-US"/>
              </w:rPr>
            </w:pPr>
            <w:r w:rsidRPr="0081731A">
              <w:rPr>
                <w:rFonts w:eastAsia="Times New Roman"/>
                <w:b/>
                <w:bCs/>
                <w:color w:val="000000" w:themeColor="text1"/>
                <w:lang w:val="en-US" w:bidi="ar-SA"/>
              </w:rPr>
              <w:t>Model #4: Plasma PCT, 4</w:t>
            </w:r>
            <w:r w:rsidRPr="0081731A">
              <w:rPr>
                <w:rFonts w:eastAsia="Times New Roman"/>
                <w:b/>
                <w:bCs/>
                <w:color w:val="000000" w:themeColor="text1"/>
                <w:vertAlign w:val="superscript"/>
                <w:lang w:val="en-US" w:bidi="ar-SA"/>
              </w:rPr>
              <w:t>th</w:t>
            </w:r>
            <w:r w:rsidRPr="0081731A">
              <w:rPr>
                <w:rFonts w:eastAsia="Times New Roman"/>
                <w:b/>
                <w:bCs/>
                <w:color w:val="000000" w:themeColor="text1"/>
                <w:lang w:val="en-US" w:bidi="ar-SA"/>
              </w:rPr>
              <w:t xml:space="preserve"> vs. 1</w:t>
            </w:r>
            <w:r w:rsidRPr="0081731A">
              <w:rPr>
                <w:rFonts w:eastAsia="Times New Roman"/>
                <w:b/>
                <w:bCs/>
                <w:color w:val="000000" w:themeColor="text1"/>
                <w:vertAlign w:val="superscript"/>
                <w:lang w:val="en-US" w:bidi="ar-SA"/>
              </w:rPr>
              <w:t>st</w:t>
            </w:r>
            <w:r w:rsidRPr="0081731A">
              <w:rPr>
                <w:rFonts w:eastAsia="Times New Roman"/>
                <w:b/>
                <w:bCs/>
                <w:color w:val="000000" w:themeColor="text1"/>
                <w:lang w:val="en-US" w:bidi="ar-SA"/>
              </w:rPr>
              <w:t xml:space="preserve"> quartile</w:t>
            </w:r>
            <w:r w:rsidRPr="0081731A">
              <w:rPr>
                <w:rFonts w:eastAsia="Times New Roman"/>
                <w:b/>
                <w:bCs/>
                <w:color w:val="000000" w:themeColor="text1"/>
                <w:lang w:val="en-US"/>
              </w:rPr>
              <w:t>‡</w:t>
            </w:r>
          </w:p>
          <w:p w14:paraId="676E3CF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rPr>
                <w:rFonts w:eastAsia="Times New Roman"/>
                <w:b/>
                <w:bCs/>
                <w:color w:val="000000" w:themeColor="text1"/>
                <w:lang w:val="en-US" w:bidi="ar-SA"/>
              </w:rPr>
            </w:pPr>
            <w:r w:rsidRPr="0081731A">
              <w:rPr>
                <w:rFonts w:eastAsia="Times New Roman"/>
                <w:b/>
                <w:bCs/>
                <w:color w:val="000000" w:themeColor="text1"/>
                <w:lang w:val="en-US"/>
              </w:rPr>
              <w:t>(n = 158)</w:t>
            </w:r>
          </w:p>
        </w:tc>
        <w:tc>
          <w:tcPr>
            <w:tcW w:w="0" w:type="auto"/>
            <w:gridSpan w:val="3"/>
            <w:tcBorders>
              <w:top w:val="single" w:sz="4" w:space="0" w:color="auto"/>
              <w:bottom w:val="single" w:sz="4" w:space="0" w:color="auto"/>
            </w:tcBorders>
            <w:vAlign w:val="center"/>
          </w:tcPr>
          <w:p w14:paraId="0B24AF2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top w:val="single" w:sz="4" w:space="0" w:color="auto"/>
              <w:bottom w:val="single" w:sz="4" w:space="0" w:color="auto"/>
            </w:tcBorders>
            <w:vAlign w:val="center"/>
          </w:tcPr>
          <w:p w14:paraId="195F180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0.622 (0.542–0.701)</w:t>
            </w:r>
          </w:p>
        </w:tc>
      </w:tr>
      <w:tr w:rsidR="0081731A" w:rsidRPr="0081731A" w14:paraId="29755CBE" w14:textId="77777777" w:rsidTr="00A165F7">
        <w:trPr>
          <w:trHeight w:val="360"/>
        </w:trPr>
        <w:tc>
          <w:tcPr>
            <w:tcW w:w="0" w:type="auto"/>
            <w:tcBorders>
              <w:top w:val="single" w:sz="4" w:space="0" w:color="auto"/>
            </w:tcBorders>
            <w:vAlign w:val="center"/>
          </w:tcPr>
          <w:p w14:paraId="7CF7A2A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Procalcitonin, 4</w:t>
            </w:r>
            <w:r w:rsidRPr="0081731A">
              <w:rPr>
                <w:color w:val="000000" w:themeColor="text1"/>
                <w:vertAlign w:val="superscript"/>
                <w:lang w:val="en-US"/>
              </w:rPr>
              <w:t>th</w:t>
            </w:r>
            <w:r w:rsidRPr="0081731A">
              <w:rPr>
                <w:color w:val="000000" w:themeColor="text1"/>
                <w:lang w:val="en-US"/>
              </w:rPr>
              <w:t xml:space="preserve"> quartile</w:t>
            </w:r>
          </w:p>
        </w:tc>
        <w:tc>
          <w:tcPr>
            <w:tcW w:w="0" w:type="auto"/>
            <w:tcBorders>
              <w:top w:val="single" w:sz="4" w:space="0" w:color="auto"/>
            </w:tcBorders>
            <w:vAlign w:val="center"/>
          </w:tcPr>
          <w:p w14:paraId="4327A62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3.08</w:t>
            </w:r>
          </w:p>
        </w:tc>
        <w:tc>
          <w:tcPr>
            <w:tcW w:w="0" w:type="auto"/>
            <w:tcBorders>
              <w:top w:val="single" w:sz="4" w:space="0" w:color="auto"/>
            </w:tcBorders>
            <w:vAlign w:val="center"/>
          </w:tcPr>
          <w:p w14:paraId="631D022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1.32–7.22</w:t>
            </w:r>
          </w:p>
        </w:tc>
        <w:tc>
          <w:tcPr>
            <w:tcW w:w="0" w:type="auto"/>
            <w:tcBorders>
              <w:top w:val="single" w:sz="4" w:space="0" w:color="auto"/>
            </w:tcBorders>
            <w:vAlign w:val="center"/>
          </w:tcPr>
          <w:p w14:paraId="6AE8548D"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0.01</w:t>
            </w:r>
          </w:p>
        </w:tc>
        <w:tc>
          <w:tcPr>
            <w:tcW w:w="0" w:type="auto"/>
            <w:tcBorders>
              <w:top w:val="single" w:sz="4" w:space="0" w:color="auto"/>
            </w:tcBorders>
            <w:vAlign w:val="center"/>
          </w:tcPr>
          <w:p w14:paraId="6E00A2E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36DF6BBE" w14:textId="77777777" w:rsidTr="00A165F7">
        <w:trPr>
          <w:trHeight w:val="360"/>
        </w:trPr>
        <w:tc>
          <w:tcPr>
            <w:tcW w:w="0" w:type="auto"/>
            <w:shd w:val="clear" w:color="auto" w:fill="F2F2F2" w:themeFill="background1" w:themeFillShade="F2"/>
            <w:vAlign w:val="center"/>
          </w:tcPr>
          <w:p w14:paraId="1673B81F"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Age (years)</w:t>
            </w:r>
          </w:p>
        </w:tc>
        <w:tc>
          <w:tcPr>
            <w:tcW w:w="0" w:type="auto"/>
            <w:gridSpan w:val="3"/>
            <w:shd w:val="clear" w:color="auto" w:fill="F2F2F2" w:themeFill="background1" w:themeFillShade="F2"/>
            <w:vAlign w:val="center"/>
          </w:tcPr>
          <w:p w14:paraId="706B419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shd w:val="clear" w:color="auto" w:fill="F2F2F2" w:themeFill="background1" w:themeFillShade="F2"/>
            <w:vAlign w:val="center"/>
          </w:tcPr>
          <w:p w14:paraId="5DC0573B"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5FF314D3" w14:textId="77777777" w:rsidTr="00A165F7">
        <w:trPr>
          <w:trHeight w:val="360"/>
        </w:trPr>
        <w:tc>
          <w:tcPr>
            <w:tcW w:w="0" w:type="auto"/>
            <w:vAlign w:val="center"/>
          </w:tcPr>
          <w:p w14:paraId="343534C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Streptococcus</w:t>
            </w:r>
          </w:p>
        </w:tc>
        <w:tc>
          <w:tcPr>
            <w:tcW w:w="0" w:type="auto"/>
            <w:gridSpan w:val="3"/>
            <w:vAlign w:val="center"/>
          </w:tcPr>
          <w:p w14:paraId="7836D7E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vAlign w:val="center"/>
          </w:tcPr>
          <w:p w14:paraId="6B05FE2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52E01FBD" w14:textId="77777777" w:rsidTr="00A165F7">
        <w:trPr>
          <w:trHeight w:val="360"/>
        </w:trPr>
        <w:tc>
          <w:tcPr>
            <w:tcW w:w="0" w:type="auto"/>
            <w:shd w:val="clear" w:color="auto" w:fill="F2F2F2" w:themeFill="background1" w:themeFillShade="F2"/>
            <w:vAlign w:val="center"/>
          </w:tcPr>
          <w:p w14:paraId="0B72BE98"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Staphylococcus</w:t>
            </w:r>
          </w:p>
        </w:tc>
        <w:tc>
          <w:tcPr>
            <w:tcW w:w="0" w:type="auto"/>
            <w:gridSpan w:val="3"/>
            <w:shd w:val="clear" w:color="auto" w:fill="F2F2F2" w:themeFill="background1" w:themeFillShade="F2"/>
            <w:vAlign w:val="center"/>
          </w:tcPr>
          <w:p w14:paraId="4C067BD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shd w:val="clear" w:color="auto" w:fill="F2F2F2" w:themeFill="background1" w:themeFillShade="F2"/>
            <w:vAlign w:val="center"/>
          </w:tcPr>
          <w:p w14:paraId="2FC926BE"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55412F54" w14:textId="77777777" w:rsidTr="00A165F7">
        <w:trPr>
          <w:trHeight w:val="360"/>
        </w:trPr>
        <w:tc>
          <w:tcPr>
            <w:tcW w:w="0" w:type="auto"/>
            <w:vAlign w:val="center"/>
          </w:tcPr>
          <w:p w14:paraId="7B2E71E5"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 xml:space="preserve">Pathogen genus, </w:t>
            </w:r>
            <w:r w:rsidRPr="0081731A">
              <w:rPr>
                <w:i/>
                <w:iCs/>
                <w:color w:val="000000" w:themeColor="text1"/>
                <w:lang w:val="en-US"/>
              </w:rPr>
              <w:t>Klebsiella</w:t>
            </w:r>
          </w:p>
        </w:tc>
        <w:tc>
          <w:tcPr>
            <w:tcW w:w="0" w:type="auto"/>
            <w:gridSpan w:val="3"/>
            <w:vAlign w:val="center"/>
          </w:tcPr>
          <w:p w14:paraId="3FD44F09"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vAlign w:val="center"/>
          </w:tcPr>
          <w:p w14:paraId="4EE8D506"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7BE9F641" w14:textId="77777777" w:rsidTr="00A165F7">
        <w:trPr>
          <w:trHeight w:val="360"/>
        </w:trPr>
        <w:tc>
          <w:tcPr>
            <w:tcW w:w="0" w:type="auto"/>
            <w:shd w:val="clear" w:color="auto" w:fill="F2F2F2" w:themeFill="background1" w:themeFillShade="F2"/>
            <w:vAlign w:val="center"/>
          </w:tcPr>
          <w:p w14:paraId="40C195C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C-reactive protein (mg/L)</w:t>
            </w:r>
          </w:p>
        </w:tc>
        <w:tc>
          <w:tcPr>
            <w:tcW w:w="0" w:type="auto"/>
            <w:gridSpan w:val="3"/>
            <w:shd w:val="clear" w:color="auto" w:fill="F2F2F2" w:themeFill="background1" w:themeFillShade="F2"/>
            <w:vAlign w:val="center"/>
          </w:tcPr>
          <w:p w14:paraId="5D9C2BEA"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rFonts w:eastAsia="Times New Roman"/>
                <w:color w:val="000000" w:themeColor="text1"/>
                <w:lang w:val="en-US" w:bidi="ar-SA"/>
              </w:rPr>
              <w:t>Not retained in the logistic regression model</w:t>
            </w:r>
          </w:p>
        </w:tc>
        <w:tc>
          <w:tcPr>
            <w:tcW w:w="0" w:type="auto"/>
            <w:shd w:val="clear" w:color="auto" w:fill="F2F2F2" w:themeFill="background1" w:themeFillShade="F2"/>
            <w:vAlign w:val="center"/>
          </w:tcPr>
          <w:p w14:paraId="4B4D9F6D"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r w:rsidR="0081731A" w:rsidRPr="0081731A" w14:paraId="312F9DD9" w14:textId="77777777" w:rsidTr="00A165F7">
        <w:trPr>
          <w:trHeight w:val="360"/>
        </w:trPr>
        <w:tc>
          <w:tcPr>
            <w:tcW w:w="0" w:type="auto"/>
            <w:tcBorders>
              <w:bottom w:val="single" w:sz="4" w:space="0" w:color="auto"/>
            </w:tcBorders>
            <w:shd w:val="clear" w:color="auto" w:fill="auto"/>
            <w:vAlign w:val="center"/>
          </w:tcPr>
          <w:p w14:paraId="59991DC3"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ind w:firstLine="161"/>
              <w:rPr>
                <w:color w:val="000000" w:themeColor="text1"/>
                <w:lang w:val="en-US"/>
              </w:rPr>
            </w:pPr>
            <w:r w:rsidRPr="0081731A">
              <w:rPr>
                <w:color w:val="000000" w:themeColor="text1"/>
                <w:lang w:val="en-US"/>
              </w:rPr>
              <w:t>Sepsis at admission</w:t>
            </w:r>
          </w:p>
        </w:tc>
        <w:tc>
          <w:tcPr>
            <w:tcW w:w="0" w:type="auto"/>
            <w:gridSpan w:val="3"/>
            <w:tcBorders>
              <w:bottom w:val="single" w:sz="4" w:space="0" w:color="auto"/>
            </w:tcBorders>
            <w:shd w:val="clear" w:color="auto" w:fill="auto"/>
            <w:vAlign w:val="center"/>
          </w:tcPr>
          <w:p w14:paraId="6217AF4F"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Not retained in the logistic regression model</w:t>
            </w:r>
          </w:p>
        </w:tc>
        <w:tc>
          <w:tcPr>
            <w:tcW w:w="0" w:type="auto"/>
            <w:tcBorders>
              <w:bottom w:val="single" w:sz="4" w:space="0" w:color="auto"/>
            </w:tcBorders>
            <w:shd w:val="clear" w:color="auto" w:fill="auto"/>
            <w:vAlign w:val="center"/>
          </w:tcPr>
          <w:p w14:paraId="41AD5200" w14:textId="77777777" w:rsidR="004E1968" w:rsidRPr="0081731A" w:rsidRDefault="004E1968" w:rsidP="00A165F7">
            <w:pPr>
              <w:pBdr>
                <w:top w:val="none" w:sz="0" w:space="0" w:color="auto"/>
                <w:left w:val="none" w:sz="0" w:space="0" w:color="auto"/>
                <w:bottom w:val="none" w:sz="0" w:space="0" w:color="auto"/>
                <w:right w:val="none" w:sz="0" w:space="0" w:color="auto"/>
                <w:between w:val="none" w:sz="0" w:space="0" w:color="auto"/>
              </w:pBdr>
              <w:jc w:val="center"/>
              <w:rPr>
                <w:color w:val="000000" w:themeColor="text1"/>
                <w:lang w:val="en-US"/>
              </w:rPr>
            </w:pPr>
            <w:r w:rsidRPr="0081731A">
              <w:rPr>
                <w:color w:val="000000" w:themeColor="text1"/>
                <w:lang w:val="en-US"/>
              </w:rPr>
              <w:t>—</w:t>
            </w:r>
          </w:p>
        </w:tc>
      </w:tr>
    </w:tbl>
    <w:p w14:paraId="0AC74B20" w14:textId="77777777" w:rsidR="004E1968" w:rsidRPr="0081731A" w:rsidRDefault="004E1968" w:rsidP="004E1968">
      <w:pPr>
        <w:pStyle w:val="Sansinterligne"/>
        <w:rPr>
          <w:rFonts w:eastAsia="Times New Roman"/>
          <w:color w:val="000000" w:themeColor="text1"/>
          <w:lang w:val="en-US" w:eastAsia="fr-FR" w:bidi="ar-SA"/>
        </w:rPr>
      </w:pPr>
      <w:r w:rsidRPr="0081731A">
        <w:rPr>
          <w:rFonts w:eastAsia="Times New Roman"/>
          <w:color w:val="000000" w:themeColor="text1"/>
          <w:lang w:val="en-US" w:eastAsia="fr-FR" w:bidi="ar-SA"/>
        </w:rPr>
        <w:t>Note. AUROC: area under the receiver operating characteristic curve; PCT: procalcitonin.</w:t>
      </w:r>
    </w:p>
    <w:p w14:paraId="1A99D46F" w14:textId="77777777" w:rsidR="004E1968" w:rsidRPr="0081731A" w:rsidRDefault="004E1968" w:rsidP="004E1968">
      <w:pPr>
        <w:pStyle w:val="Sansinterligne"/>
        <w:rPr>
          <w:rFonts w:eastAsia="Times New Roman"/>
          <w:color w:val="000000" w:themeColor="text1"/>
          <w:lang w:val="en-US" w:eastAsia="fr-FR" w:bidi="ar-SA"/>
        </w:rPr>
      </w:pPr>
      <w:r w:rsidRPr="0081731A">
        <w:rPr>
          <w:rFonts w:eastAsia="Times New Roman"/>
          <w:color w:val="000000" w:themeColor="text1"/>
          <w:lang w:val="en-US" w:eastAsia="fr-FR" w:bidi="ar-SA"/>
        </w:rPr>
        <w:t>* Cox proportional-hazards regression using the forced entry method.</w:t>
      </w:r>
    </w:p>
    <w:p w14:paraId="08513E12" w14:textId="77777777" w:rsidR="004E1968" w:rsidRPr="0081731A" w:rsidRDefault="004E1968" w:rsidP="004E1968">
      <w:pPr>
        <w:pStyle w:val="Sansinterligne"/>
        <w:rPr>
          <w:rFonts w:eastAsia="Times New Roman"/>
          <w:color w:val="000000" w:themeColor="text1"/>
          <w:lang w:val="en-US" w:eastAsia="fr-FR" w:bidi="ar-SA"/>
        </w:rPr>
      </w:pPr>
      <w:r w:rsidRPr="0081731A">
        <w:rPr>
          <w:rFonts w:eastAsia="Times New Roman"/>
          <w:color w:val="000000" w:themeColor="text1"/>
          <w:lang w:val="en-US"/>
        </w:rPr>
        <w:t xml:space="preserve">† AUROC </w:t>
      </w:r>
      <w:r w:rsidRPr="0081731A">
        <w:rPr>
          <w:color w:val="000000" w:themeColor="text1"/>
          <w:lang w:val="en-US"/>
        </w:rPr>
        <w:t xml:space="preserve">of the prognostic indices generated by the </w:t>
      </w:r>
      <w:r w:rsidRPr="0081731A">
        <w:rPr>
          <w:rFonts w:eastAsia="Times New Roman"/>
          <w:color w:val="000000" w:themeColor="text1"/>
          <w:lang w:val="en-US" w:eastAsia="fr-FR" w:bidi="ar-SA"/>
        </w:rPr>
        <w:t>Cox proportional-hazards regression model to discriminate between positive and negative cases.</w:t>
      </w:r>
    </w:p>
    <w:p w14:paraId="1A775695" w14:textId="23C2EED6" w:rsidR="004E1968" w:rsidRPr="0081731A" w:rsidRDefault="004E1968" w:rsidP="004E1968">
      <w:pPr>
        <w:pStyle w:val="Sansinterligne"/>
        <w:rPr>
          <w:rFonts w:eastAsia="Times New Roman"/>
          <w:color w:val="000000" w:themeColor="text1"/>
          <w:lang w:val="en-US" w:eastAsia="fr-FR" w:bidi="ar-SA"/>
        </w:rPr>
      </w:pPr>
      <w:r w:rsidRPr="0081731A">
        <w:rPr>
          <w:rFonts w:eastAsia="Times New Roman"/>
          <w:color w:val="000000" w:themeColor="text1"/>
          <w:lang w:val="en-US"/>
        </w:rPr>
        <w:t>‡</w:t>
      </w:r>
      <w:r w:rsidRPr="0081731A">
        <w:rPr>
          <w:rFonts w:eastAsia="Times New Roman"/>
          <w:color w:val="000000" w:themeColor="text1"/>
          <w:lang w:val="en-US" w:eastAsia="fr-FR" w:bidi="ar-SA"/>
        </w:rPr>
        <w:t xml:space="preserve"> Cox proportional-hazards regression using the stepwise method.</w:t>
      </w:r>
    </w:p>
    <w:p w14:paraId="6F4144B4" w14:textId="36F90CC0" w:rsidR="004E1968" w:rsidRPr="0081731A" w:rsidRDefault="004E1968" w:rsidP="004E1968">
      <w:pPr>
        <w:pStyle w:val="Sansinterligne"/>
        <w:rPr>
          <w:rFonts w:eastAsia="Times New Roman"/>
          <w:color w:val="000000" w:themeColor="text1"/>
          <w:lang w:val="en-US" w:eastAsia="fr-FR" w:bidi="ar-SA"/>
        </w:rPr>
      </w:pPr>
      <w:r w:rsidRPr="0081731A">
        <w:rPr>
          <w:rFonts w:eastAsia="Times New Roman"/>
          <w:color w:val="000000" w:themeColor="text1"/>
          <w:lang w:val="en-US" w:eastAsia="fr-FR" w:bidi="ar-SA"/>
        </w:rPr>
        <w:t xml:space="preserve">§ </w:t>
      </w:r>
      <w:r w:rsidRPr="0081731A">
        <w:rPr>
          <w:color w:val="000000" w:themeColor="text1"/>
          <w:lang w:val="en-US"/>
        </w:rPr>
        <w:t xml:space="preserve">C-reactive protein was not used in the model due to collinearity. </w:t>
      </w:r>
    </w:p>
    <w:p w14:paraId="00F81AEF" w14:textId="77777777" w:rsidR="004E1968" w:rsidRPr="0081731A" w:rsidRDefault="004E1968" w:rsidP="00473D98">
      <w:pPr>
        <w:spacing w:line="360" w:lineRule="auto"/>
        <w:jc w:val="both"/>
        <w:rPr>
          <w:b/>
          <w:color w:val="000000" w:themeColor="text1"/>
          <w:lang w:val="en-US"/>
        </w:rPr>
      </w:pPr>
    </w:p>
    <w:p w14:paraId="4D823A98" w14:textId="77777777" w:rsidR="004E1968" w:rsidRPr="0081731A" w:rsidRDefault="004E1968" w:rsidP="00473D98">
      <w:pPr>
        <w:spacing w:line="360" w:lineRule="auto"/>
        <w:jc w:val="both"/>
        <w:rPr>
          <w:b/>
          <w:color w:val="000000" w:themeColor="text1"/>
          <w:lang w:val="en-US"/>
        </w:rPr>
        <w:sectPr w:rsidR="004E1968" w:rsidRPr="0081731A" w:rsidSect="00CE4F9C">
          <w:pgSz w:w="16834" w:h="11909" w:orient="landscape"/>
          <w:pgMar w:top="1440" w:right="1440" w:bottom="1440" w:left="1440" w:header="720" w:footer="720" w:gutter="0"/>
          <w:pgNumType w:start="1"/>
          <w:cols w:space="1701"/>
          <w:docGrid w:linePitch="360"/>
        </w:sectPr>
      </w:pPr>
    </w:p>
    <w:p w14:paraId="533DA2A8" w14:textId="5B1A2897" w:rsidR="00FF4281" w:rsidRPr="0081731A" w:rsidRDefault="00FF4281" w:rsidP="00473D98">
      <w:pPr>
        <w:spacing w:line="360" w:lineRule="auto"/>
        <w:jc w:val="both"/>
        <w:rPr>
          <w:b/>
          <w:color w:val="000000" w:themeColor="text1"/>
          <w:lang w:val="en-US"/>
        </w:rPr>
      </w:pPr>
      <w:r w:rsidRPr="0081731A">
        <w:rPr>
          <w:b/>
          <w:color w:val="000000" w:themeColor="text1"/>
          <w:lang w:val="en-US"/>
        </w:rPr>
        <w:lastRenderedPageBreak/>
        <w:t xml:space="preserve">Supplemental Table </w:t>
      </w:r>
      <w:r w:rsidR="00F25EAC">
        <w:rPr>
          <w:b/>
          <w:color w:val="000000" w:themeColor="text1"/>
          <w:lang w:val="en-US"/>
        </w:rPr>
        <w:t>S</w:t>
      </w:r>
      <w:r w:rsidR="004E1968" w:rsidRPr="0081731A">
        <w:rPr>
          <w:b/>
          <w:color w:val="000000" w:themeColor="text1"/>
          <w:lang w:val="en-US"/>
        </w:rPr>
        <w:t>6</w:t>
      </w:r>
      <w:r w:rsidRPr="0081731A">
        <w:rPr>
          <w:b/>
          <w:color w:val="000000" w:themeColor="text1"/>
          <w:lang w:val="en-US"/>
        </w:rPr>
        <w:t xml:space="preserve">. Distribution of </w:t>
      </w:r>
      <w:r w:rsidR="00FE15E5" w:rsidRPr="0081731A">
        <w:rPr>
          <w:b/>
          <w:color w:val="000000" w:themeColor="text1"/>
          <w:lang w:val="en-US"/>
        </w:rPr>
        <w:t>procalcitonin values</w:t>
      </w:r>
      <w:r w:rsidRPr="0081731A">
        <w:rPr>
          <w:b/>
          <w:color w:val="000000" w:themeColor="text1"/>
          <w:lang w:val="en-US"/>
        </w:rPr>
        <w:t xml:space="preserve"> according to procalcitonin quartiles</w:t>
      </w:r>
    </w:p>
    <w:tbl>
      <w:tblPr>
        <w:tblStyle w:val="Grilledutableau"/>
        <w:tblW w:w="7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4"/>
        <w:gridCol w:w="1222"/>
        <w:gridCol w:w="1222"/>
        <w:gridCol w:w="1222"/>
        <w:gridCol w:w="1472"/>
      </w:tblGrid>
      <w:tr w:rsidR="0081731A" w:rsidRPr="0081731A" w14:paraId="62EBA512" w14:textId="77777777" w:rsidTr="00FE15E5">
        <w:trPr>
          <w:trHeight w:val="520"/>
        </w:trPr>
        <w:tc>
          <w:tcPr>
            <w:tcW w:w="0" w:type="auto"/>
            <w:tcBorders>
              <w:top w:val="single" w:sz="8" w:space="0" w:color="auto"/>
              <w:bottom w:val="single" w:sz="8" w:space="0" w:color="auto"/>
            </w:tcBorders>
            <w:shd w:val="clear" w:color="auto" w:fill="D9D9D9" w:themeFill="background1" w:themeFillShade="D9"/>
            <w:vAlign w:val="center"/>
            <w:hideMark/>
          </w:tcPr>
          <w:p w14:paraId="7E95D614" w14:textId="77777777" w:rsidR="00FF4281" w:rsidRPr="0081731A" w:rsidRDefault="00FF4281" w:rsidP="00BD3ADF">
            <w:pPr>
              <w:rPr>
                <w:rFonts w:eastAsia="Times New Roman"/>
                <w:b/>
                <w:bCs/>
                <w:color w:val="000000" w:themeColor="text1"/>
                <w:lang w:val="en-US" w:eastAsia="fr-FR"/>
              </w:rPr>
            </w:pPr>
            <w:r w:rsidRPr="0081731A">
              <w:rPr>
                <w:rFonts w:eastAsia="Times New Roman"/>
                <w:b/>
                <w:bCs/>
                <w:color w:val="000000" w:themeColor="text1"/>
                <w:lang w:val="en-US" w:eastAsia="fr-FR"/>
              </w:rPr>
              <w:t>PCT quartile</w:t>
            </w:r>
          </w:p>
        </w:tc>
        <w:tc>
          <w:tcPr>
            <w:tcW w:w="0" w:type="auto"/>
            <w:tcBorders>
              <w:top w:val="single" w:sz="8" w:space="0" w:color="auto"/>
              <w:bottom w:val="single" w:sz="8" w:space="0" w:color="auto"/>
            </w:tcBorders>
            <w:shd w:val="clear" w:color="auto" w:fill="D9D9D9" w:themeFill="background1" w:themeFillShade="D9"/>
            <w:vAlign w:val="center"/>
            <w:hideMark/>
          </w:tcPr>
          <w:p w14:paraId="5542AF4E" w14:textId="4EBF7632" w:rsidR="00FF4281" w:rsidRPr="0081731A" w:rsidRDefault="00190E02" w:rsidP="00BD3ADF">
            <w:pPr>
              <w:rPr>
                <w:rFonts w:eastAsia="Times New Roman"/>
                <w:b/>
                <w:bCs/>
                <w:color w:val="000000" w:themeColor="text1"/>
                <w:lang w:val="en-US" w:eastAsia="fr-FR"/>
              </w:rPr>
            </w:pPr>
            <w:r w:rsidRPr="0081731A">
              <w:rPr>
                <w:rFonts w:eastAsia="Times New Roman"/>
                <w:b/>
                <w:bCs/>
                <w:color w:val="000000" w:themeColor="text1"/>
                <w:lang w:val="en-US" w:eastAsia="fr-FR"/>
              </w:rPr>
              <w:t>Q</w:t>
            </w:r>
            <w:r w:rsidR="00FF4281" w:rsidRPr="0081731A">
              <w:rPr>
                <w:rFonts w:eastAsia="Times New Roman"/>
                <w:b/>
                <w:bCs/>
                <w:color w:val="000000" w:themeColor="text1"/>
                <w:lang w:val="en-US" w:eastAsia="fr-FR"/>
              </w:rPr>
              <w:t>1</w:t>
            </w:r>
          </w:p>
        </w:tc>
        <w:tc>
          <w:tcPr>
            <w:tcW w:w="0" w:type="auto"/>
            <w:tcBorders>
              <w:top w:val="single" w:sz="8" w:space="0" w:color="auto"/>
              <w:bottom w:val="single" w:sz="8" w:space="0" w:color="auto"/>
            </w:tcBorders>
            <w:shd w:val="clear" w:color="auto" w:fill="D9D9D9" w:themeFill="background1" w:themeFillShade="D9"/>
            <w:vAlign w:val="center"/>
            <w:hideMark/>
          </w:tcPr>
          <w:p w14:paraId="7A4C2EDB" w14:textId="2F880F50" w:rsidR="00FF4281" w:rsidRPr="0081731A" w:rsidRDefault="00190E02" w:rsidP="00BD3ADF">
            <w:pPr>
              <w:rPr>
                <w:rFonts w:eastAsia="Times New Roman"/>
                <w:b/>
                <w:bCs/>
                <w:color w:val="000000" w:themeColor="text1"/>
                <w:lang w:val="en-US" w:eastAsia="fr-FR"/>
              </w:rPr>
            </w:pPr>
            <w:r w:rsidRPr="0081731A">
              <w:rPr>
                <w:rFonts w:eastAsia="Times New Roman"/>
                <w:b/>
                <w:bCs/>
                <w:color w:val="000000" w:themeColor="text1"/>
                <w:lang w:val="en-US" w:eastAsia="fr-FR"/>
              </w:rPr>
              <w:t>Q</w:t>
            </w:r>
            <w:r w:rsidR="00FF4281" w:rsidRPr="0081731A">
              <w:rPr>
                <w:rFonts w:eastAsia="Times New Roman"/>
                <w:b/>
                <w:bCs/>
                <w:color w:val="000000" w:themeColor="text1"/>
                <w:lang w:val="en-US" w:eastAsia="fr-FR"/>
              </w:rPr>
              <w:t>2</w:t>
            </w:r>
          </w:p>
        </w:tc>
        <w:tc>
          <w:tcPr>
            <w:tcW w:w="0" w:type="auto"/>
            <w:tcBorders>
              <w:top w:val="single" w:sz="8" w:space="0" w:color="auto"/>
              <w:bottom w:val="single" w:sz="8" w:space="0" w:color="auto"/>
            </w:tcBorders>
            <w:shd w:val="clear" w:color="auto" w:fill="D9D9D9" w:themeFill="background1" w:themeFillShade="D9"/>
            <w:vAlign w:val="center"/>
            <w:hideMark/>
          </w:tcPr>
          <w:p w14:paraId="57AE7A7F" w14:textId="15705C2B" w:rsidR="00FF4281" w:rsidRPr="0081731A" w:rsidRDefault="00190E02" w:rsidP="00BD3ADF">
            <w:pPr>
              <w:rPr>
                <w:rFonts w:eastAsia="Times New Roman"/>
                <w:b/>
                <w:bCs/>
                <w:color w:val="000000" w:themeColor="text1"/>
                <w:lang w:val="en-US" w:eastAsia="fr-FR"/>
              </w:rPr>
            </w:pPr>
            <w:r w:rsidRPr="0081731A">
              <w:rPr>
                <w:rFonts w:eastAsia="Times New Roman"/>
                <w:b/>
                <w:bCs/>
                <w:color w:val="000000" w:themeColor="text1"/>
                <w:lang w:val="en-US" w:eastAsia="fr-FR"/>
              </w:rPr>
              <w:t>Q</w:t>
            </w:r>
            <w:r w:rsidR="00FF4281" w:rsidRPr="0081731A">
              <w:rPr>
                <w:rFonts w:eastAsia="Times New Roman"/>
                <w:b/>
                <w:bCs/>
                <w:color w:val="000000" w:themeColor="text1"/>
                <w:lang w:val="en-US" w:eastAsia="fr-FR"/>
              </w:rPr>
              <w:t>3</w:t>
            </w:r>
          </w:p>
        </w:tc>
        <w:tc>
          <w:tcPr>
            <w:tcW w:w="0" w:type="auto"/>
            <w:tcBorders>
              <w:top w:val="single" w:sz="8" w:space="0" w:color="auto"/>
              <w:bottom w:val="single" w:sz="8" w:space="0" w:color="auto"/>
            </w:tcBorders>
            <w:shd w:val="clear" w:color="auto" w:fill="D9D9D9" w:themeFill="background1" w:themeFillShade="D9"/>
            <w:vAlign w:val="center"/>
            <w:hideMark/>
          </w:tcPr>
          <w:p w14:paraId="5B9E4C8D" w14:textId="34D84711" w:rsidR="00FF4281" w:rsidRPr="0081731A" w:rsidRDefault="00190E02" w:rsidP="00BD3ADF">
            <w:pPr>
              <w:rPr>
                <w:rFonts w:eastAsia="Times New Roman"/>
                <w:b/>
                <w:bCs/>
                <w:color w:val="000000" w:themeColor="text1"/>
                <w:lang w:val="en-US" w:eastAsia="fr-FR"/>
              </w:rPr>
            </w:pPr>
            <w:r w:rsidRPr="0081731A">
              <w:rPr>
                <w:rFonts w:eastAsia="Times New Roman"/>
                <w:b/>
                <w:bCs/>
                <w:color w:val="000000" w:themeColor="text1"/>
                <w:lang w:val="en-US" w:eastAsia="fr-FR"/>
              </w:rPr>
              <w:t>Q</w:t>
            </w:r>
            <w:r w:rsidR="00FF4281" w:rsidRPr="0081731A">
              <w:rPr>
                <w:rFonts w:eastAsia="Times New Roman"/>
                <w:b/>
                <w:bCs/>
                <w:color w:val="000000" w:themeColor="text1"/>
                <w:lang w:val="en-US" w:eastAsia="fr-FR"/>
              </w:rPr>
              <w:t>4</w:t>
            </w:r>
          </w:p>
        </w:tc>
      </w:tr>
      <w:tr w:rsidR="0081731A" w:rsidRPr="0081731A" w14:paraId="667F7DEF" w14:textId="77777777" w:rsidTr="00FE15E5">
        <w:trPr>
          <w:trHeight w:val="520"/>
        </w:trPr>
        <w:tc>
          <w:tcPr>
            <w:tcW w:w="0" w:type="auto"/>
            <w:tcBorders>
              <w:top w:val="single" w:sz="8" w:space="0" w:color="auto"/>
            </w:tcBorders>
            <w:vAlign w:val="center"/>
            <w:hideMark/>
          </w:tcPr>
          <w:p w14:paraId="05289A4E"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N</w:t>
            </w:r>
          </w:p>
        </w:tc>
        <w:tc>
          <w:tcPr>
            <w:tcW w:w="0" w:type="auto"/>
            <w:tcBorders>
              <w:top w:val="single" w:sz="8" w:space="0" w:color="auto"/>
            </w:tcBorders>
            <w:shd w:val="clear" w:color="auto" w:fill="auto"/>
            <w:vAlign w:val="center"/>
            <w:hideMark/>
          </w:tcPr>
          <w:p w14:paraId="01B451FF"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113</w:t>
            </w:r>
          </w:p>
        </w:tc>
        <w:tc>
          <w:tcPr>
            <w:tcW w:w="0" w:type="auto"/>
            <w:tcBorders>
              <w:top w:val="single" w:sz="8" w:space="0" w:color="auto"/>
            </w:tcBorders>
            <w:shd w:val="clear" w:color="auto" w:fill="auto"/>
            <w:vAlign w:val="center"/>
            <w:hideMark/>
          </w:tcPr>
          <w:p w14:paraId="7DBA44D4"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114</w:t>
            </w:r>
          </w:p>
        </w:tc>
        <w:tc>
          <w:tcPr>
            <w:tcW w:w="0" w:type="auto"/>
            <w:tcBorders>
              <w:top w:val="single" w:sz="8" w:space="0" w:color="auto"/>
            </w:tcBorders>
            <w:shd w:val="clear" w:color="auto" w:fill="auto"/>
            <w:vAlign w:val="center"/>
            <w:hideMark/>
          </w:tcPr>
          <w:p w14:paraId="6DEF64C3"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112</w:t>
            </w:r>
          </w:p>
        </w:tc>
        <w:tc>
          <w:tcPr>
            <w:tcW w:w="0" w:type="auto"/>
            <w:tcBorders>
              <w:top w:val="single" w:sz="8" w:space="0" w:color="auto"/>
            </w:tcBorders>
            <w:shd w:val="clear" w:color="auto" w:fill="auto"/>
            <w:vAlign w:val="center"/>
            <w:hideMark/>
          </w:tcPr>
          <w:p w14:paraId="13F98567"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113</w:t>
            </w:r>
          </w:p>
        </w:tc>
      </w:tr>
      <w:tr w:rsidR="0081731A" w:rsidRPr="0081731A" w14:paraId="5B44FE4E" w14:textId="77777777" w:rsidTr="00FE15E5">
        <w:trPr>
          <w:trHeight w:val="520"/>
        </w:trPr>
        <w:tc>
          <w:tcPr>
            <w:tcW w:w="0" w:type="auto"/>
            <w:shd w:val="clear" w:color="auto" w:fill="F2F2F2" w:themeFill="background1" w:themeFillShade="F2"/>
            <w:vAlign w:val="center"/>
            <w:hideMark/>
          </w:tcPr>
          <w:p w14:paraId="440F1889"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Median (ng/mL)</w:t>
            </w:r>
          </w:p>
        </w:tc>
        <w:tc>
          <w:tcPr>
            <w:tcW w:w="0" w:type="auto"/>
            <w:shd w:val="clear" w:color="auto" w:fill="F2F2F2" w:themeFill="background1" w:themeFillShade="F2"/>
            <w:vAlign w:val="center"/>
            <w:hideMark/>
          </w:tcPr>
          <w:p w14:paraId="122D0A07"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0.24</w:t>
            </w:r>
          </w:p>
        </w:tc>
        <w:tc>
          <w:tcPr>
            <w:tcW w:w="0" w:type="auto"/>
            <w:shd w:val="clear" w:color="auto" w:fill="F2F2F2" w:themeFill="background1" w:themeFillShade="F2"/>
            <w:vAlign w:val="center"/>
            <w:hideMark/>
          </w:tcPr>
          <w:p w14:paraId="64E6623E"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1.19</w:t>
            </w:r>
          </w:p>
        </w:tc>
        <w:tc>
          <w:tcPr>
            <w:tcW w:w="0" w:type="auto"/>
            <w:shd w:val="clear" w:color="auto" w:fill="F2F2F2" w:themeFill="background1" w:themeFillShade="F2"/>
            <w:vAlign w:val="center"/>
            <w:hideMark/>
          </w:tcPr>
          <w:p w14:paraId="7553CB19"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5.41</w:t>
            </w:r>
          </w:p>
        </w:tc>
        <w:tc>
          <w:tcPr>
            <w:tcW w:w="0" w:type="auto"/>
            <w:shd w:val="clear" w:color="auto" w:fill="F2F2F2" w:themeFill="background1" w:themeFillShade="F2"/>
            <w:vAlign w:val="center"/>
            <w:hideMark/>
          </w:tcPr>
          <w:p w14:paraId="2AA37179"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35.21</w:t>
            </w:r>
          </w:p>
        </w:tc>
      </w:tr>
      <w:tr w:rsidR="0081731A" w:rsidRPr="0081731A" w14:paraId="1E920CBA" w14:textId="77777777" w:rsidTr="00FE15E5">
        <w:trPr>
          <w:trHeight w:val="520"/>
        </w:trPr>
        <w:tc>
          <w:tcPr>
            <w:tcW w:w="0" w:type="auto"/>
            <w:vAlign w:val="center"/>
            <w:hideMark/>
          </w:tcPr>
          <w:p w14:paraId="00DCDDE4"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25 - 75 P (ng/mL)</w:t>
            </w:r>
          </w:p>
        </w:tc>
        <w:tc>
          <w:tcPr>
            <w:tcW w:w="0" w:type="auto"/>
            <w:shd w:val="clear" w:color="auto" w:fill="auto"/>
            <w:vAlign w:val="center"/>
            <w:hideMark/>
          </w:tcPr>
          <w:p w14:paraId="3439285B"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0.14–0.36</w:t>
            </w:r>
          </w:p>
        </w:tc>
        <w:tc>
          <w:tcPr>
            <w:tcW w:w="0" w:type="auto"/>
            <w:shd w:val="clear" w:color="auto" w:fill="auto"/>
            <w:vAlign w:val="center"/>
            <w:hideMark/>
          </w:tcPr>
          <w:p w14:paraId="0FCDEB34"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0.90–2.00</w:t>
            </w:r>
          </w:p>
        </w:tc>
        <w:tc>
          <w:tcPr>
            <w:tcW w:w="0" w:type="auto"/>
            <w:shd w:val="clear" w:color="auto" w:fill="auto"/>
            <w:vAlign w:val="center"/>
            <w:hideMark/>
          </w:tcPr>
          <w:p w14:paraId="69C4D516"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3.71–7.99</w:t>
            </w:r>
          </w:p>
        </w:tc>
        <w:tc>
          <w:tcPr>
            <w:tcW w:w="0" w:type="auto"/>
            <w:shd w:val="clear" w:color="auto" w:fill="auto"/>
            <w:vAlign w:val="center"/>
            <w:hideMark/>
          </w:tcPr>
          <w:p w14:paraId="3F2F8F1C"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18.74–78.25</w:t>
            </w:r>
          </w:p>
        </w:tc>
      </w:tr>
      <w:tr w:rsidR="0081731A" w:rsidRPr="0081731A" w14:paraId="23ABBBCE" w14:textId="77777777" w:rsidTr="00FE15E5">
        <w:trPr>
          <w:trHeight w:val="520"/>
        </w:trPr>
        <w:tc>
          <w:tcPr>
            <w:tcW w:w="0" w:type="auto"/>
            <w:shd w:val="clear" w:color="auto" w:fill="F2F2F2" w:themeFill="background1" w:themeFillShade="F2"/>
            <w:vAlign w:val="center"/>
            <w:hideMark/>
          </w:tcPr>
          <w:p w14:paraId="63FEF018"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Minimum (ng/mL)</w:t>
            </w:r>
          </w:p>
        </w:tc>
        <w:tc>
          <w:tcPr>
            <w:tcW w:w="0" w:type="auto"/>
            <w:shd w:val="clear" w:color="auto" w:fill="F2F2F2" w:themeFill="background1" w:themeFillShade="F2"/>
            <w:vAlign w:val="center"/>
            <w:hideMark/>
          </w:tcPr>
          <w:p w14:paraId="464DAF38"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0.05</w:t>
            </w:r>
          </w:p>
        </w:tc>
        <w:tc>
          <w:tcPr>
            <w:tcW w:w="0" w:type="auto"/>
            <w:shd w:val="clear" w:color="auto" w:fill="F2F2F2" w:themeFill="background1" w:themeFillShade="F2"/>
            <w:vAlign w:val="center"/>
            <w:hideMark/>
          </w:tcPr>
          <w:p w14:paraId="2D47E3C4"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0.60</w:t>
            </w:r>
          </w:p>
        </w:tc>
        <w:tc>
          <w:tcPr>
            <w:tcW w:w="0" w:type="auto"/>
            <w:shd w:val="clear" w:color="auto" w:fill="F2F2F2" w:themeFill="background1" w:themeFillShade="F2"/>
            <w:vAlign w:val="center"/>
            <w:hideMark/>
          </w:tcPr>
          <w:p w14:paraId="39F9A9AD"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2.56</w:t>
            </w:r>
          </w:p>
        </w:tc>
        <w:tc>
          <w:tcPr>
            <w:tcW w:w="0" w:type="auto"/>
            <w:shd w:val="clear" w:color="auto" w:fill="F2F2F2" w:themeFill="background1" w:themeFillShade="F2"/>
            <w:vAlign w:val="center"/>
            <w:hideMark/>
          </w:tcPr>
          <w:p w14:paraId="39EF12A9"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11.65</w:t>
            </w:r>
          </w:p>
        </w:tc>
      </w:tr>
      <w:tr w:rsidR="00FF4281" w:rsidRPr="0081731A" w14:paraId="02967688" w14:textId="77777777" w:rsidTr="00FE15E5">
        <w:trPr>
          <w:trHeight w:val="520"/>
        </w:trPr>
        <w:tc>
          <w:tcPr>
            <w:tcW w:w="0" w:type="auto"/>
            <w:tcBorders>
              <w:bottom w:val="single" w:sz="8" w:space="0" w:color="auto"/>
            </w:tcBorders>
            <w:vAlign w:val="center"/>
            <w:hideMark/>
          </w:tcPr>
          <w:p w14:paraId="0E50A295"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Maximum (ng/mL)</w:t>
            </w:r>
          </w:p>
        </w:tc>
        <w:tc>
          <w:tcPr>
            <w:tcW w:w="0" w:type="auto"/>
            <w:tcBorders>
              <w:bottom w:val="single" w:sz="8" w:space="0" w:color="auto"/>
            </w:tcBorders>
            <w:shd w:val="clear" w:color="auto" w:fill="auto"/>
            <w:vAlign w:val="center"/>
            <w:hideMark/>
          </w:tcPr>
          <w:p w14:paraId="4679F250"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0.59</w:t>
            </w:r>
          </w:p>
        </w:tc>
        <w:tc>
          <w:tcPr>
            <w:tcW w:w="0" w:type="auto"/>
            <w:tcBorders>
              <w:bottom w:val="single" w:sz="8" w:space="0" w:color="auto"/>
            </w:tcBorders>
            <w:shd w:val="clear" w:color="auto" w:fill="auto"/>
            <w:vAlign w:val="center"/>
            <w:hideMark/>
          </w:tcPr>
          <w:p w14:paraId="4F51CC24"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2.55</w:t>
            </w:r>
          </w:p>
        </w:tc>
        <w:tc>
          <w:tcPr>
            <w:tcW w:w="0" w:type="auto"/>
            <w:tcBorders>
              <w:bottom w:val="single" w:sz="8" w:space="0" w:color="auto"/>
            </w:tcBorders>
            <w:shd w:val="clear" w:color="auto" w:fill="auto"/>
            <w:vAlign w:val="center"/>
            <w:hideMark/>
          </w:tcPr>
          <w:p w14:paraId="10115C32"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11.64</w:t>
            </w:r>
          </w:p>
        </w:tc>
        <w:tc>
          <w:tcPr>
            <w:tcW w:w="0" w:type="auto"/>
            <w:tcBorders>
              <w:bottom w:val="single" w:sz="8" w:space="0" w:color="auto"/>
            </w:tcBorders>
            <w:shd w:val="clear" w:color="auto" w:fill="auto"/>
            <w:vAlign w:val="center"/>
            <w:hideMark/>
          </w:tcPr>
          <w:p w14:paraId="050A98D9" w14:textId="77777777" w:rsidR="00FF4281" w:rsidRPr="0081731A" w:rsidRDefault="00FF4281" w:rsidP="00BD3ADF">
            <w:pPr>
              <w:rPr>
                <w:rFonts w:eastAsia="Times New Roman"/>
                <w:color w:val="000000" w:themeColor="text1"/>
                <w:lang w:val="en-US" w:eastAsia="fr-FR"/>
              </w:rPr>
            </w:pPr>
            <w:r w:rsidRPr="0081731A">
              <w:rPr>
                <w:rFonts w:eastAsia="Times New Roman"/>
                <w:color w:val="000000" w:themeColor="text1"/>
                <w:lang w:val="en-US" w:eastAsia="fr-FR"/>
              </w:rPr>
              <w:t>315.80</w:t>
            </w:r>
          </w:p>
        </w:tc>
      </w:tr>
    </w:tbl>
    <w:p w14:paraId="614DEDA3" w14:textId="77777777" w:rsidR="00FF4281" w:rsidRPr="0081731A" w:rsidRDefault="00FF4281" w:rsidP="00FF4281">
      <w:pPr>
        <w:spacing w:line="480" w:lineRule="auto"/>
        <w:jc w:val="both"/>
        <w:rPr>
          <w:rFonts w:eastAsia="Times New Roman"/>
          <w:color w:val="000000" w:themeColor="text1"/>
          <w:lang w:val="en-US"/>
        </w:rPr>
      </w:pPr>
    </w:p>
    <w:p w14:paraId="05A262D5" w14:textId="77777777" w:rsidR="00FF4281" w:rsidRPr="0081731A" w:rsidRDefault="00FF4281" w:rsidP="00FF4281">
      <w:pPr>
        <w:pStyle w:val="Sansinterligne"/>
        <w:rPr>
          <w:b/>
          <w:color w:val="000000" w:themeColor="text1"/>
          <w:lang w:val="en-US"/>
        </w:rPr>
      </w:pPr>
    </w:p>
    <w:p w14:paraId="41B63CFA" w14:textId="77777777" w:rsidR="00FF4281" w:rsidRPr="0081731A" w:rsidRDefault="00FF4281" w:rsidP="00FF4281">
      <w:pPr>
        <w:pStyle w:val="Sansinterligne"/>
        <w:rPr>
          <w:b/>
          <w:color w:val="000000" w:themeColor="text1"/>
          <w:lang w:val="en-US"/>
        </w:rPr>
      </w:pPr>
    </w:p>
    <w:p w14:paraId="074E141F" w14:textId="77777777" w:rsidR="00FF4281" w:rsidRPr="0081731A" w:rsidRDefault="00FF4281" w:rsidP="00FF4281">
      <w:pPr>
        <w:pStyle w:val="Sansinterligne"/>
        <w:rPr>
          <w:b/>
          <w:color w:val="000000" w:themeColor="text1"/>
          <w:lang w:val="en-US"/>
        </w:rPr>
        <w:sectPr w:rsidR="00FF4281" w:rsidRPr="0081731A" w:rsidSect="00CE4F9C">
          <w:pgSz w:w="16834" w:h="11909" w:orient="landscape"/>
          <w:pgMar w:top="1440" w:right="1440" w:bottom="1440" w:left="1440" w:header="720" w:footer="720" w:gutter="0"/>
          <w:pgNumType w:start="1"/>
          <w:cols w:space="1701"/>
          <w:docGrid w:linePitch="360"/>
        </w:sectPr>
      </w:pPr>
    </w:p>
    <w:p w14:paraId="2234B2B2" w14:textId="77777777" w:rsidR="00FF4281" w:rsidRPr="0081731A" w:rsidRDefault="00FF4281" w:rsidP="00FF4281">
      <w:pPr>
        <w:spacing w:line="480" w:lineRule="auto"/>
        <w:jc w:val="both"/>
        <w:rPr>
          <w:b/>
          <w:color w:val="000000" w:themeColor="text1"/>
          <w:lang w:val="en-US"/>
        </w:rPr>
      </w:pPr>
      <w:r w:rsidRPr="0081731A">
        <w:rPr>
          <w:b/>
          <w:color w:val="000000" w:themeColor="text1"/>
          <w:lang w:val="en-US"/>
        </w:rPr>
        <w:br w:type="page"/>
      </w:r>
    </w:p>
    <w:p w14:paraId="620AD182" w14:textId="77777777" w:rsidR="00FF4281" w:rsidRPr="0081731A" w:rsidRDefault="00FF4281" w:rsidP="00FF4281">
      <w:pPr>
        <w:spacing w:line="480" w:lineRule="auto"/>
        <w:jc w:val="both"/>
        <w:rPr>
          <w:b/>
          <w:color w:val="000000" w:themeColor="text1"/>
          <w:lang w:val="en-US"/>
        </w:rPr>
        <w:sectPr w:rsidR="00FF4281" w:rsidRPr="0081731A" w:rsidSect="00CE4F9C">
          <w:type w:val="continuous"/>
          <w:pgSz w:w="16834" w:h="11909" w:orient="landscape"/>
          <w:pgMar w:top="1440" w:right="1440" w:bottom="1440" w:left="1440" w:header="708" w:footer="708" w:gutter="0"/>
          <w:cols w:space="708"/>
          <w:docGrid w:linePitch="360"/>
        </w:sectPr>
      </w:pPr>
    </w:p>
    <w:p w14:paraId="59669FCF" w14:textId="1594131B" w:rsidR="00FF4281" w:rsidRPr="0081731A" w:rsidRDefault="00FF4281" w:rsidP="00473D98">
      <w:pPr>
        <w:spacing w:line="360" w:lineRule="auto"/>
        <w:jc w:val="both"/>
        <w:rPr>
          <w:b/>
          <w:color w:val="000000" w:themeColor="text1"/>
          <w:lang w:val="en-US"/>
        </w:rPr>
      </w:pPr>
      <w:r w:rsidRPr="0081731A">
        <w:rPr>
          <w:b/>
          <w:color w:val="000000" w:themeColor="text1"/>
          <w:lang w:val="en-US"/>
        </w:rPr>
        <w:lastRenderedPageBreak/>
        <w:t xml:space="preserve">Supplemental Table </w:t>
      </w:r>
      <w:r w:rsidR="00F25EAC">
        <w:rPr>
          <w:b/>
          <w:color w:val="000000" w:themeColor="text1"/>
          <w:lang w:val="en-US"/>
        </w:rPr>
        <w:t>S</w:t>
      </w:r>
      <w:r w:rsidR="004E1968" w:rsidRPr="0081731A">
        <w:rPr>
          <w:b/>
          <w:color w:val="000000" w:themeColor="text1"/>
          <w:lang w:val="en-US"/>
        </w:rPr>
        <w:t>7</w:t>
      </w:r>
      <w:r w:rsidRPr="0081731A">
        <w:rPr>
          <w:b/>
          <w:color w:val="000000" w:themeColor="text1"/>
          <w:lang w:val="en-US"/>
        </w:rPr>
        <w:t>.</w:t>
      </w:r>
      <w:r w:rsidRPr="0081731A">
        <w:rPr>
          <w:color w:val="000000" w:themeColor="text1"/>
          <w:lang w:val="en-US"/>
        </w:rPr>
        <w:t xml:space="preserve"> </w:t>
      </w:r>
      <w:r w:rsidR="00190E02" w:rsidRPr="0081731A">
        <w:rPr>
          <w:b/>
          <w:color w:val="000000" w:themeColor="text1"/>
          <w:lang w:val="en-US"/>
        </w:rPr>
        <w:t>Kaplan-Meier analysis reporting the probability of survival without in-hospital mortality in the 452 studied patients according to baseline plasma procalcitonin quartiles.</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6"/>
        <w:gridCol w:w="1622"/>
        <w:gridCol w:w="1170"/>
        <w:gridCol w:w="1622"/>
        <w:gridCol w:w="1170"/>
        <w:gridCol w:w="1622"/>
        <w:gridCol w:w="1170"/>
        <w:gridCol w:w="1622"/>
        <w:gridCol w:w="1170"/>
      </w:tblGrid>
      <w:tr w:rsidR="0081731A" w:rsidRPr="0081731A" w14:paraId="06B5AD0A" w14:textId="77777777" w:rsidTr="00BD3ADF">
        <w:trPr>
          <w:trHeight w:val="431"/>
        </w:trPr>
        <w:tc>
          <w:tcPr>
            <w:tcW w:w="0" w:type="auto"/>
            <w:tcBorders>
              <w:top w:val="single" w:sz="4" w:space="0" w:color="auto"/>
              <w:bottom w:val="single" w:sz="4" w:space="0" w:color="auto"/>
            </w:tcBorders>
            <w:shd w:val="clear" w:color="auto" w:fill="D9D9D9" w:themeFill="background1" w:themeFillShade="D9"/>
            <w:vAlign w:val="center"/>
            <w:hideMark/>
          </w:tcPr>
          <w:p w14:paraId="510DAB0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p>
        </w:tc>
        <w:tc>
          <w:tcPr>
            <w:tcW w:w="0" w:type="auto"/>
            <w:gridSpan w:val="2"/>
            <w:tcBorders>
              <w:top w:val="single" w:sz="4" w:space="0" w:color="auto"/>
              <w:bottom w:val="single" w:sz="4" w:space="0" w:color="auto"/>
            </w:tcBorders>
            <w:shd w:val="clear" w:color="auto" w:fill="D9D9D9" w:themeFill="background1" w:themeFillShade="D9"/>
            <w:vAlign w:val="center"/>
            <w:hideMark/>
          </w:tcPr>
          <w:p w14:paraId="14671BC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PCT, quartile 1</w:t>
            </w:r>
          </w:p>
        </w:tc>
        <w:tc>
          <w:tcPr>
            <w:tcW w:w="0" w:type="auto"/>
            <w:gridSpan w:val="2"/>
            <w:tcBorders>
              <w:top w:val="single" w:sz="4" w:space="0" w:color="auto"/>
              <w:bottom w:val="single" w:sz="4" w:space="0" w:color="auto"/>
            </w:tcBorders>
            <w:shd w:val="clear" w:color="auto" w:fill="D9D9D9" w:themeFill="background1" w:themeFillShade="D9"/>
            <w:vAlign w:val="center"/>
            <w:hideMark/>
          </w:tcPr>
          <w:p w14:paraId="52A1CB9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PCT, quartile 2</w:t>
            </w:r>
          </w:p>
        </w:tc>
        <w:tc>
          <w:tcPr>
            <w:tcW w:w="0" w:type="auto"/>
            <w:gridSpan w:val="2"/>
            <w:tcBorders>
              <w:top w:val="single" w:sz="4" w:space="0" w:color="auto"/>
              <w:bottom w:val="single" w:sz="4" w:space="0" w:color="auto"/>
            </w:tcBorders>
            <w:shd w:val="clear" w:color="auto" w:fill="D9D9D9" w:themeFill="background1" w:themeFillShade="D9"/>
            <w:vAlign w:val="center"/>
            <w:hideMark/>
          </w:tcPr>
          <w:p w14:paraId="240CCE2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PCT, quartile 3</w:t>
            </w:r>
          </w:p>
        </w:tc>
        <w:tc>
          <w:tcPr>
            <w:tcW w:w="0" w:type="auto"/>
            <w:gridSpan w:val="2"/>
            <w:tcBorders>
              <w:top w:val="single" w:sz="4" w:space="0" w:color="auto"/>
              <w:bottom w:val="single" w:sz="4" w:space="0" w:color="auto"/>
            </w:tcBorders>
            <w:shd w:val="clear" w:color="auto" w:fill="D9D9D9" w:themeFill="background1" w:themeFillShade="D9"/>
            <w:vAlign w:val="center"/>
            <w:hideMark/>
          </w:tcPr>
          <w:p w14:paraId="1A4C932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PCT, quartile 4</w:t>
            </w:r>
          </w:p>
        </w:tc>
      </w:tr>
      <w:tr w:rsidR="0081731A" w:rsidRPr="0081731A" w14:paraId="4E56E3E8" w14:textId="77777777" w:rsidTr="00BD3ADF">
        <w:tc>
          <w:tcPr>
            <w:tcW w:w="0" w:type="auto"/>
            <w:tcBorders>
              <w:top w:val="single" w:sz="4" w:space="0" w:color="auto"/>
              <w:bottom w:val="single" w:sz="4" w:space="0" w:color="auto"/>
            </w:tcBorders>
            <w:vAlign w:val="center"/>
            <w:hideMark/>
          </w:tcPr>
          <w:p w14:paraId="02BC0DC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 time</w:t>
            </w:r>
          </w:p>
          <w:p w14:paraId="03689D0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(days)</w:t>
            </w:r>
          </w:p>
        </w:tc>
        <w:tc>
          <w:tcPr>
            <w:tcW w:w="0" w:type="auto"/>
            <w:tcBorders>
              <w:top w:val="single" w:sz="4" w:space="0" w:color="auto"/>
              <w:bottom w:val="single" w:sz="4" w:space="0" w:color="auto"/>
            </w:tcBorders>
            <w:vAlign w:val="center"/>
            <w:hideMark/>
          </w:tcPr>
          <w:p w14:paraId="5F5BD47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60F2539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w:t>
            </w:r>
          </w:p>
          <w:p w14:paraId="4B7E13F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3ED0961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Standard</w:t>
            </w:r>
          </w:p>
          <w:p w14:paraId="631BB6E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error</w:t>
            </w:r>
          </w:p>
          <w:p w14:paraId="3944394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0956E4B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6591EF1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w:t>
            </w:r>
          </w:p>
          <w:p w14:paraId="2A8F1E2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4F857AB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Standard</w:t>
            </w:r>
          </w:p>
          <w:p w14:paraId="4EC28F0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error</w:t>
            </w:r>
          </w:p>
          <w:p w14:paraId="18F7099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5837C93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6F2EF0E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w:t>
            </w:r>
          </w:p>
          <w:p w14:paraId="76DD01B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1798D3D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Standard</w:t>
            </w:r>
          </w:p>
          <w:p w14:paraId="5D0344F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error</w:t>
            </w:r>
          </w:p>
          <w:p w14:paraId="617935C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02111E2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Probability of</w:t>
            </w:r>
          </w:p>
          <w:p w14:paraId="65BDEE7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survival</w:t>
            </w:r>
          </w:p>
          <w:p w14:paraId="42715B1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c>
          <w:tcPr>
            <w:tcW w:w="0" w:type="auto"/>
            <w:tcBorders>
              <w:top w:val="single" w:sz="4" w:space="0" w:color="auto"/>
              <w:bottom w:val="single" w:sz="4" w:space="0" w:color="auto"/>
            </w:tcBorders>
            <w:vAlign w:val="center"/>
            <w:hideMark/>
          </w:tcPr>
          <w:p w14:paraId="11BF68E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Standard</w:t>
            </w:r>
          </w:p>
          <w:p w14:paraId="7727411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b/>
                <w:bCs/>
                <w:color w:val="000000" w:themeColor="text1"/>
                <w:lang w:val="en-US" w:bidi="ar-SA"/>
              </w:rPr>
            </w:pPr>
            <w:r w:rsidRPr="0081731A">
              <w:rPr>
                <w:rFonts w:eastAsia="Times New Roman"/>
                <w:b/>
                <w:bCs/>
                <w:color w:val="000000" w:themeColor="text1"/>
                <w:lang w:val="en-US" w:bidi="ar-SA"/>
              </w:rPr>
              <w:t>error</w:t>
            </w:r>
          </w:p>
          <w:p w14:paraId="37F85EB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b/>
                <w:bCs/>
                <w:color w:val="000000" w:themeColor="text1"/>
                <w:lang w:val="en-US" w:bidi="ar-SA"/>
              </w:rPr>
              <w:t>(%)</w:t>
            </w:r>
          </w:p>
        </w:tc>
      </w:tr>
      <w:tr w:rsidR="0081731A" w:rsidRPr="0081731A" w14:paraId="267DED69" w14:textId="77777777" w:rsidTr="00BD3ADF">
        <w:tc>
          <w:tcPr>
            <w:tcW w:w="0" w:type="auto"/>
            <w:tcBorders>
              <w:top w:val="single" w:sz="4" w:space="0" w:color="auto"/>
            </w:tcBorders>
            <w:vAlign w:val="center"/>
            <w:hideMark/>
          </w:tcPr>
          <w:p w14:paraId="7672090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0</w:t>
            </w:r>
          </w:p>
        </w:tc>
        <w:tc>
          <w:tcPr>
            <w:tcW w:w="0" w:type="auto"/>
            <w:tcBorders>
              <w:top w:val="single" w:sz="4" w:space="0" w:color="auto"/>
            </w:tcBorders>
            <w:vAlign w:val="bottom"/>
            <w:hideMark/>
          </w:tcPr>
          <w:p w14:paraId="0FD24CC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96.5</w:t>
            </w:r>
          </w:p>
        </w:tc>
        <w:tc>
          <w:tcPr>
            <w:tcW w:w="0" w:type="auto"/>
            <w:tcBorders>
              <w:top w:val="single" w:sz="4" w:space="0" w:color="auto"/>
            </w:tcBorders>
            <w:vAlign w:val="bottom"/>
            <w:hideMark/>
          </w:tcPr>
          <w:p w14:paraId="11D76CE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1.74</w:t>
            </w:r>
          </w:p>
        </w:tc>
        <w:tc>
          <w:tcPr>
            <w:tcW w:w="0" w:type="auto"/>
            <w:tcBorders>
              <w:top w:val="single" w:sz="4" w:space="0" w:color="auto"/>
            </w:tcBorders>
            <w:vAlign w:val="bottom"/>
            <w:hideMark/>
          </w:tcPr>
          <w:p w14:paraId="10794C6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97.4</w:t>
            </w:r>
          </w:p>
        </w:tc>
        <w:tc>
          <w:tcPr>
            <w:tcW w:w="0" w:type="auto"/>
            <w:tcBorders>
              <w:top w:val="single" w:sz="4" w:space="0" w:color="auto"/>
            </w:tcBorders>
            <w:vAlign w:val="bottom"/>
            <w:hideMark/>
          </w:tcPr>
          <w:p w14:paraId="1875FD7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1.50</w:t>
            </w:r>
          </w:p>
        </w:tc>
        <w:tc>
          <w:tcPr>
            <w:tcW w:w="0" w:type="auto"/>
            <w:tcBorders>
              <w:top w:val="single" w:sz="4" w:space="0" w:color="auto"/>
            </w:tcBorders>
            <w:vAlign w:val="bottom"/>
            <w:hideMark/>
          </w:tcPr>
          <w:p w14:paraId="018A82F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98.2</w:t>
            </w:r>
          </w:p>
        </w:tc>
        <w:tc>
          <w:tcPr>
            <w:tcW w:w="0" w:type="auto"/>
            <w:tcBorders>
              <w:top w:val="single" w:sz="4" w:space="0" w:color="auto"/>
            </w:tcBorders>
            <w:vAlign w:val="bottom"/>
            <w:hideMark/>
          </w:tcPr>
          <w:p w14:paraId="39CF46C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1.25</w:t>
            </w:r>
          </w:p>
        </w:tc>
        <w:tc>
          <w:tcPr>
            <w:tcW w:w="0" w:type="auto"/>
            <w:tcBorders>
              <w:top w:val="single" w:sz="4" w:space="0" w:color="auto"/>
            </w:tcBorders>
            <w:vAlign w:val="bottom"/>
            <w:hideMark/>
          </w:tcPr>
          <w:p w14:paraId="5FDAFC3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93.8</w:t>
            </w:r>
          </w:p>
        </w:tc>
        <w:tc>
          <w:tcPr>
            <w:tcW w:w="0" w:type="auto"/>
            <w:tcBorders>
              <w:top w:val="single" w:sz="4" w:space="0" w:color="auto"/>
            </w:tcBorders>
            <w:vAlign w:val="bottom"/>
            <w:hideMark/>
          </w:tcPr>
          <w:p w14:paraId="6F0B7B1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2.27</w:t>
            </w:r>
          </w:p>
        </w:tc>
      </w:tr>
      <w:tr w:rsidR="0081731A" w:rsidRPr="0081731A" w14:paraId="0B42A5FD" w14:textId="77777777" w:rsidTr="00BD3ADF">
        <w:tc>
          <w:tcPr>
            <w:tcW w:w="0" w:type="auto"/>
            <w:shd w:val="clear" w:color="auto" w:fill="F2F2F2" w:themeFill="background1" w:themeFillShade="F2"/>
            <w:vAlign w:val="center"/>
            <w:hideMark/>
          </w:tcPr>
          <w:p w14:paraId="480996B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w:t>
            </w:r>
          </w:p>
        </w:tc>
        <w:tc>
          <w:tcPr>
            <w:tcW w:w="0" w:type="auto"/>
            <w:shd w:val="clear" w:color="auto" w:fill="F2F2F2" w:themeFill="background1" w:themeFillShade="F2"/>
            <w:vAlign w:val="bottom"/>
            <w:hideMark/>
          </w:tcPr>
          <w:p w14:paraId="32E7751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95.5</w:t>
            </w:r>
          </w:p>
        </w:tc>
        <w:tc>
          <w:tcPr>
            <w:tcW w:w="0" w:type="auto"/>
            <w:shd w:val="clear" w:color="auto" w:fill="F2F2F2" w:themeFill="background1" w:themeFillShade="F2"/>
            <w:vAlign w:val="bottom"/>
            <w:hideMark/>
          </w:tcPr>
          <w:p w14:paraId="7484F82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1.95</w:t>
            </w:r>
          </w:p>
        </w:tc>
        <w:tc>
          <w:tcPr>
            <w:tcW w:w="0" w:type="auto"/>
            <w:shd w:val="clear" w:color="auto" w:fill="F2F2F2" w:themeFill="background1" w:themeFillShade="F2"/>
            <w:vAlign w:val="bottom"/>
            <w:hideMark/>
          </w:tcPr>
          <w:p w14:paraId="2C3104D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96.4</w:t>
            </w:r>
          </w:p>
        </w:tc>
        <w:tc>
          <w:tcPr>
            <w:tcW w:w="0" w:type="auto"/>
            <w:shd w:val="clear" w:color="auto" w:fill="F2F2F2" w:themeFill="background1" w:themeFillShade="F2"/>
            <w:vAlign w:val="bottom"/>
            <w:hideMark/>
          </w:tcPr>
          <w:p w14:paraId="6F92FAE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1.74</w:t>
            </w:r>
          </w:p>
        </w:tc>
        <w:tc>
          <w:tcPr>
            <w:tcW w:w="0" w:type="auto"/>
            <w:shd w:val="clear" w:color="auto" w:fill="F2F2F2" w:themeFill="background1" w:themeFillShade="F2"/>
            <w:vAlign w:val="bottom"/>
            <w:hideMark/>
          </w:tcPr>
          <w:p w14:paraId="74AF569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94.6</w:t>
            </w:r>
          </w:p>
        </w:tc>
        <w:tc>
          <w:tcPr>
            <w:tcW w:w="0" w:type="auto"/>
            <w:shd w:val="clear" w:color="auto" w:fill="F2F2F2" w:themeFill="background1" w:themeFillShade="F2"/>
            <w:vAlign w:val="bottom"/>
            <w:hideMark/>
          </w:tcPr>
          <w:p w14:paraId="059AACF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2.13</w:t>
            </w:r>
          </w:p>
        </w:tc>
        <w:tc>
          <w:tcPr>
            <w:tcW w:w="0" w:type="auto"/>
            <w:shd w:val="clear" w:color="auto" w:fill="F2F2F2" w:themeFill="background1" w:themeFillShade="F2"/>
            <w:vAlign w:val="bottom"/>
            <w:hideMark/>
          </w:tcPr>
          <w:p w14:paraId="19EA30D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90.3</w:t>
            </w:r>
          </w:p>
        </w:tc>
        <w:tc>
          <w:tcPr>
            <w:tcW w:w="0" w:type="auto"/>
            <w:shd w:val="clear" w:color="auto" w:fill="F2F2F2" w:themeFill="background1" w:themeFillShade="F2"/>
            <w:vAlign w:val="bottom"/>
            <w:hideMark/>
          </w:tcPr>
          <w:p w14:paraId="485F4E1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2.79</w:t>
            </w:r>
          </w:p>
        </w:tc>
      </w:tr>
      <w:tr w:rsidR="0081731A" w:rsidRPr="0081731A" w14:paraId="53A0C52C" w14:textId="77777777" w:rsidTr="00BD3ADF">
        <w:tc>
          <w:tcPr>
            <w:tcW w:w="0" w:type="auto"/>
            <w:vAlign w:val="center"/>
            <w:hideMark/>
          </w:tcPr>
          <w:p w14:paraId="16E69D2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w:t>
            </w:r>
          </w:p>
        </w:tc>
        <w:tc>
          <w:tcPr>
            <w:tcW w:w="0" w:type="auto"/>
            <w:vAlign w:val="bottom"/>
            <w:hideMark/>
          </w:tcPr>
          <w:p w14:paraId="2827842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94.6</w:t>
            </w:r>
          </w:p>
        </w:tc>
        <w:tc>
          <w:tcPr>
            <w:tcW w:w="0" w:type="auto"/>
            <w:vAlign w:val="bottom"/>
            <w:hideMark/>
          </w:tcPr>
          <w:p w14:paraId="0F05EC1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2.14</w:t>
            </w:r>
          </w:p>
        </w:tc>
        <w:tc>
          <w:tcPr>
            <w:tcW w:w="0" w:type="auto"/>
            <w:vAlign w:val="bottom"/>
            <w:hideMark/>
          </w:tcPr>
          <w:p w14:paraId="713E137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95.5</w:t>
            </w:r>
          </w:p>
        </w:tc>
        <w:tc>
          <w:tcPr>
            <w:tcW w:w="0" w:type="auto"/>
            <w:vAlign w:val="bottom"/>
            <w:hideMark/>
          </w:tcPr>
          <w:p w14:paraId="757E1E3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1.97</w:t>
            </w:r>
          </w:p>
        </w:tc>
        <w:tc>
          <w:tcPr>
            <w:tcW w:w="0" w:type="auto"/>
            <w:vAlign w:val="bottom"/>
            <w:hideMark/>
          </w:tcPr>
          <w:p w14:paraId="0259F73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92.0</w:t>
            </w:r>
          </w:p>
        </w:tc>
        <w:tc>
          <w:tcPr>
            <w:tcW w:w="0" w:type="auto"/>
            <w:vAlign w:val="bottom"/>
            <w:hideMark/>
          </w:tcPr>
          <w:p w14:paraId="506E3E6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2.57</w:t>
            </w:r>
          </w:p>
        </w:tc>
        <w:tc>
          <w:tcPr>
            <w:tcW w:w="0" w:type="auto"/>
            <w:vAlign w:val="bottom"/>
            <w:hideMark/>
          </w:tcPr>
          <w:p w14:paraId="305D5A4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87.6</w:t>
            </w:r>
          </w:p>
        </w:tc>
        <w:tc>
          <w:tcPr>
            <w:tcW w:w="0" w:type="auto"/>
            <w:vAlign w:val="bottom"/>
            <w:hideMark/>
          </w:tcPr>
          <w:p w14:paraId="085C2FC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3.10</w:t>
            </w:r>
          </w:p>
        </w:tc>
      </w:tr>
      <w:tr w:rsidR="0081731A" w:rsidRPr="0081731A" w14:paraId="6FDE5C32" w14:textId="77777777" w:rsidTr="00BD3ADF">
        <w:tc>
          <w:tcPr>
            <w:tcW w:w="0" w:type="auto"/>
            <w:shd w:val="clear" w:color="auto" w:fill="F2F2F2" w:themeFill="background1" w:themeFillShade="F2"/>
            <w:vAlign w:val="center"/>
            <w:hideMark/>
          </w:tcPr>
          <w:p w14:paraId="59B8FC7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w:t>
            </w:r>
          </w:p>
        </w:tc>
        <w:tc>
          <w:tcPr>
            <w:tcW w:w="0" w:type="auto"/>
            <w:shd w:val="clear" w:color="auto" w:fill="F2F2F2" w:themeFill="background1" w:themeFillShade="F2"/>
            <w:vAlign w:val="bottom"/>
            <w:hideMark/>
          </w:tcPr>
          <w:p w14:paraId="28B9D55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93.6</w:t>
            </w:r>
          </w:p>
        </w:tc>
        <w:tc>
          <w:tcPr>
            <w:tcW w:w="0" w:type="auto"/>
            <w:shd w:val="clear" w:color="auto" w:fill="F2F2F2" w:themeFill="background1" w:themeFillShade="F2"/>
            <w:vAlign w:val="bottom"/>
            <w:hideMark/>
          </w:tcPr>
          <w:p w14:paraId="7C3962D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2.33</w:t>
            </w:r>
          </w:p>
        </w:tc>
        <w:tc>
          <w:tcPr>
            <w:tcW w:w="0" w:type="auto"/>
            <w:shd w:val="clear" w:color="auto" w:fill="F2F2F2" w:themeFill="background1" w:themeFillShade="F2"/>
            <w:vAlign w:val="bottom"/>
            <w:hideMark/>
          </w:tcPr>
          <w:p w14:paraId="4091807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8FAFFA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02F2F2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90.2</w:t>
            </w:r>
          </w:p>
        </w:tc>
        <w:tc>
          <w:tcPr>
            <w:tcW w:w="0" w:type="auto"/>
            <w:shd w:val="clear" w:color="auto" w:fill="F2F2F2" w:themeFill="background1" w:themeFillShade="F2"/>
            <w:vAlign w:val="bottom"/>
            <w:hideMark/>
          </w:tcPr>
          <w:p w14:paraId="6D315B9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2.82</w:t>
            </w:r>
          </w:p>
        </w:tc>
        <w:tc>
          <w:tcPr>
            <w:tcW w:w="0" w:type="auto"/>
            <w:shd w:val="clear" w:color="auto" w:fill="F2F2F2" w:themeFill="background1" w:themeFillShade="F2"/>
            <w:vAlign w:val="bottom"/>
            <w:hideMark/>
          </w:tcPr>
          <w:p w14:paraId="19946B7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85.0</w:t>
            </w:r>
          </w:p>
        </w:tc>
        <w:tc>
          <w:tcPr>
            <w:tcW w:w="0" w:type="auto"/>
            <w:shd w:val="clear" w:color="auto" w:fill="F2F2F2" w:themeFill="background1" w:themeFillShade="F2"/>
            <w:vAlign w:val="bottom"/>
            <w:hideMark/>
          </w:tcPr>
          <w:p w14:paraId="6DEB1DA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3.36</w:t>
            </w:r>
          </w:p>
        </w:tc>
      </w:tr>
      <w:tr w:rsidR="0081731A" w:rsidRPr="0081731A" w14:paraId="578998CC" w14:textId="77777777" w:rsidTr="00BD3ADF">
        <w:tc>
          <w:tcPr>
            <w:tcW w:w="0" w:type="auto"/>
            <w:vAlign w:val="center"/>
            <w:hideMark/>
          </w:tcPr>
          <w:p w14:paraId="4083EF2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4</w:t>
            </w:r>
          </w:p>
        </w:tc>
        <w:tc>
          <w:tcPr>
            <w:tcW w:w="0" w:type="auto"/>
            <w:vAlign w:val="bottom"/>
            <w:hideMark/>
          </w:tcPr>
          <w:p w14:paraId="207AE19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252E4F8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CAEB64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5949F4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1AE876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88.3</w:t>
            </w:r>
          </w:p>
        </w:tc>
        <w:tc>
          <w:tcPr>
            <w:tcW w:w="0" w:type="auto"/>
            <w:vAlign w:val="bottom"/>
            <w:hideMark/>
          </w:tcPr>
          <w:p w14:paraId="5F8D983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3.05</w:t>
            </w:r>
          </w:p>
        </w:tc>
        <w:tc>
          <w:tcPr>
            <w:tcW w:w="0" w:type="auto"/>
            <w:vAlign w:val="bottom"/>
            <w:hideMark/>
          </w:tcPr>
          <w:p w14:paraId="5615645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84.1</w:t>
            </w:r>
          </w:p>
        </w:tc>
        <w:tc>
          <w:tcPr>
            <w:tcW w:w="0" w:type="auto"/>
            <w:vAlign w:val="bottom"/>
            <w:hideMark/>
          </w:tcPr>
          <w:p w14:paraId="0DB7998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3.44</w:t>
            </w:r>
          </w:p>
        </w:tc>
      </w:tr>
      <w:tr w:rsidR="0081731A" w:rsidRPr="0081731A" w14:paraId="0011E7E0" w14:textId="77777777" w:rsidTr="00BD3ADF">
        <w:tc>
          <w:tcPr>
            <w:tcW w:w="0" w:type="auto"/>
            <w:shd w:val="clear" w:color="auto" w:fill="F2F2F2" w:themeFill="background1" w:themeFillShade="F2"/>
            <w:vAlign w:val="center"/>
            <w:hideMark/>
          </w:tcPr>
          <w:p w14:paraId="54B7B24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5</w:t>
            </w:r>
          </w:p>
        </w:tc>
        <w:tc>
          <w:tcPr>
            <w:tcW w:w="0" w:type="auto"/>
            <w:shd w:val="clear" w:color="auto" w:fill="F2F2F2" w:themeFill="background1" w:themeFillShade="F2"/>
            <w:vAlign w:val="bottom"/>
            <w:hideMark/>
          </w:tcPr>
          <w:p w14:paraId="263E7A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92.6</w:t>
            </w:r>
          </w:p>
        </w:tc>
        <w:tc>
          <w:tcPr>
            <w:tcW w:w="0" w:type="auto"/>
            <w:shd w:val="clear" w:color="auto" w:fill="F2F2F2" w:themeFill="background1" w:themeFillShade="F2"/>
            <w:vAlign w:val="bottom"/>
            <w:hideMark/>
          </w:tcPr>
          <w:p w14:paraId="45E4AEC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2.52</w:t>
            </w:r>
          </w:p>
        </w:tc>
        <w:tc>
          <w:tcPr>
            <w:tcW w:w="0" w:type="auto"/>
            <w:shd w:val="clear" w:color="auto" w:fill="F2F2F2" w:themeFill="background1" w:themeFillShade="F2"/>
            <w:vAlign w:val="bottom"/>
            <w:hideMark/>
          </w:tcPr>
          <w:p w14:paraId="71121E1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F189C9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E3B1C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CB7983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A57756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83.2</w:t>
            </w:r>
          </w:p>
        </w:tc>
        <w:tc>
          <w:tcPr>
            <w:tcW w:w="0" w:type="auto"/>
            <w:shd w:val="clear" w:color="auto" w:fill="F2F2F2" w:themeFill="background1" w:themeFillShade="F2"/>
            <w:vAlign w:val="bottom"/>
            <w:hideMark/>
          </w:tcPr>
          <w:p w14:paraId="4840FC0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3.52</w:t>
            </w:r>
          </w:p>
        </w:tc>
      </w:tr>
      <w:tr w:rsidR="0081731A" w:rsidRPr="0081731A" w14:paraId="432C57A5" w14:textId="77777777" w:rsidTr="00BD3ADF">
        <w:tc>
          <w:tcPr>
            <w:tcW w:w="0" w:type="auto"/>
            <w:vAlign w:val="center"/>
            <w:hideMark/>
          </w:tcPr>
          <w:p w14:paraId="49F9207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6</w:t>
            </w:r>
          </w:p>
        </w:tc>
        <w:tc>
          <w:tcPr>
            <w:tcW w:w="0" w:type="auto"/>
            <w:vAlign w:val="bottom"/>
            <w:hideMark/>
          </w:tcPr>
          <w:p w14:paraId="75604A6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A12531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C0A69E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68DA6E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3479ED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86.4</w:t>
            </w:r>
          </w:p>
        </w:tc>
        <w:tc>
          <w:tcPr>
            <w:tcW w:w="0" w:type="auto"/>
            <w:vAlign w:val="bottom"/>
            <w:hideMark/>
          </w:tcPr>
          <w:p w14:paraId="1DA5722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3.28</w:t>
            </w:r>
          </w:p>
        </w:tc>
        <w:tc>
          <w:tcPr>
            <w:tcW w:w="0" w:type="auto"/>
            <w:vAlign w:val="bottom"/>
            <w:hideMark/>
          </w:tcPr>
          <w:p w14:paraId="6F19FAB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2B34A0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433E814A" w14:textId="77777777" w:rsidTr="00BD3ADF">
        <w:tc>
          <w:tcPr>
            <w:tcW w:w="0" w:type="auto"/>
            <w:shd w:val="clear" w:color="auto" w:fill="F2F2F2" w:themeFill="background1" w:themeFillShade="F2"/>
            <w:vAlign w:val="center"/>
            <w:hideMark/>
          </w:tcPr>
          <w:p w14:paraId="172B320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7</w:t>
            </w:r>
          </w:p>
        </w:tc>
        <w:tc>
          <w:tcPr>
            <w:tcW w:w="0" w:type="auto"/>
            <w:shd w:val="clear" w:color="auto" w:fill="F2F2F2" w:themeFill="background1" w:themeFillShade="F2"/>
            <w:vAlign w:val="bottom"/>
            <w:hideMark/>
          </w:tcPr>
          <w:p w14:paraId="6F2A1AC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D51B9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33ADE3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94.3</w:t>
            </w:r>
          </w:p>
        </w:tc>
        <w:tc>
          <w:tcPr>
            <w:tcW w:w="0" w:type="auto"/>
            <w:shd w:val="clear" w:color="auto" w:fill="F2F2F2" w:themeFill="background1" w:themeFillShade="F2"/>
            <w:vAlign w:val="bottom"/>
            <w:hideMark/>
          </w:tcPr>
          <w:p w14:paraId="046C24D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2.26</w:t>
            </w:r>
          </w:p>
        </w:tc>
        <w:tc>
          <w:tcPr>
            <w:tcW w:w="0" w:type="auto"/>
            <w:shd w:val="clear" w:color="auto" w:fill="F2F2F2" w:themeFill="background1" w:themeFillShade="F2"/>
            <w:vAlign w:val="bottom"/>
            <w:hideMark/>
          </w:tcPr>
          <w:p w14:paraId="43CE612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85.4</w:t>
            </w:r>
          </w:p>
        </w:tc>
        <w:tc>
          <w:tcPr>
            <w:tcW w:w="0" w:type="auto"/>
            <w:shd w:val="clear" w:color="auto" w:fill="F2F2F2" w:themeFill="background1" w:themeFillShade="F2"/>
            <w:vAlign w:val="bottom"/>
            <w:hideMark/>
          </w:tcPr>
          <w:p w14:paraId="5F71776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3.39</w:t>
            </w:r>
          </w:p>
        </w:tc>
        <w:tc>
          <w:tcPr>
            <w:tcW w:w="0" w:type="auto"/>
            <w:shd w:val="clear" w:color="auto" w:fill="F2F2F2" w:themeFill="background1" w:themeFillShade="F2"/>
            <w:vAlign w:val="bottom"/>
            <w:hideMark/>
          </w:tcPr>
          <w:p w14:paraId="1EFEE3C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375A4C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4EA55E6F" w14:textId="77777777" w:rsidTr="00BD3ADF">
        <w:tc>
          <w:tcPr>
            <w:tcW w:w="0" w:type="auto"/>
            <w:vAlign w:val="center"/>
            <w:hideMark/>
          </w:tcPr>
          <w:p w14:paraId="4FF2D36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8</w:t>
            </w:r>
          </w:p>
        </w:tc>
        <w:tc>
          <w:tcPr>
            <w:tcW w:w="0" w:type="auto"/>
            <w:vAlign w:val="bottom"/>
            <w:hideMark/>
          </w:tcPr>
          <w:p w14:paraId="31A57A0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44817D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CC697A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93.1</w:t>
            </w:r>
          </w:p>
        </w:tc>
        <w:tc>
          <w:tcPr>
            <w:tcW w:w="0" w:type="auto"/>
            <w:vAlign w:val="bottom"/>
            <w:hideMark/>
          </w:tcPr>
          <w:p w14:paraId="79B3A1C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2.53</w:t>
            </w:r>
          </w:p>
        </w:tc>
        <w:tc>
          <w:tcPr>
            <w:tcW w:w="0" w:type="auto"/>
            <w:vAlign w:val="bottom"/>
            <w:hideMark/>
          </w:tcPr>
          <w:p w14:paraId="7B52222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84.3</w:t>
            </w:r>
          </w:p>
        </w:tc>
        <w:tc>
          <w:tcPr>
            <w:tcW w:w="0" w:type="auto"/>
            <w:vAlign w:val="bottom"/>
            <w:hideMark/>
          </w:tcPr>
          <w:p w14:paraId="18F57B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3.51</w:t>
            </w:r>
          </w:p>
        </w:tc>
        <w:tc>
          <w:tcPr>
            <w:tcW w:w="0" w:type="auto"/>
            <w:vAlign w:val="bottom"/>
            <w:hideMark/>
          </w:tcPr>
          <w:p w14:paraId="1C843A8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81.1</w:t>
            </w:r>
          </w:p>
        </w:tc>
        <w:tc>
          <w:tcPr>
            <w:tcW w:w="0" w:type="auto"/>
            <w:vAlign w:val="bottom"/>
            <w:hideMark/>
          </w:tcPr>
          <w:p w14:paraId="17C72A1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3.73</w:t>
            </w:r>
          </w:p>
        </w:tc>
      </w:tr>
      <w:tr w:rsidR="0081731A" w:rsidRPr="0081731A" w14:paraId="1C799473" w14:textId="77777777" w:rsidTr="00BD3ADF">
        <w:tc>
          <w:tcPr>
            <w:tcW w:w="0" w:type="auto"/>
            <w:shd w:val="clear" w:color="auto" w:fill="F2F2F2" w:themeFill="background1" w:themeFillShade="F2"/>
            <w:vAlign w:val="center"/>
            <w:hideMark/>
          </w:tcPr>
          <w:p w14:paraId="3924B22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9</w:t>
            </w:r>
          </w:p>
        </w:tc>
        <w:tc>
          <w:tcPr>
            <w:tcW w:w="0" w:type="auto"/>
            <w:shd w:val="clear" w:color="auto" w:fill="F2F2F2" w:themeFill="background1" w:themeFillShade="F2"/>
            <w:vAlign w:val="bottom"/>
            <w:hideMark/>
          </w:tcPr>
          <w:p w14:paraId="4FD23B6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F3CFC9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1B1F19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90.7</w:t>
            </w:r>
          </w:p>
        </w:tc>
        <w:tc>
          <w:tcPr>
            <w:tcW w:w="0" w:type="auto"/>
            <w:shd w:val="clear" w:color="auto" w:fill="F2F2F2" w:themeFill="background1" w:themeFillShade="F2"/>
            <w:vAlign w:val="bottom"/>
            <w:hideMark/>
          </w:tcPr>
          <w:p w14:paraId="528ECA9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3.00</w:t>
            </w:r>
          </w:p>
        </w:tc>
        <w:tc>
          <w:tcPr>
            <w:tcW w:w="0" w:type="auto"/>
            <w:shd w:val="clear" w:color="auto" w:fill="F2F2F2" w:themeFill="background1" w:themeFillShade="F2"/>
            <w:vAlign w:val="bottom"/>
            <w:hideMark/>
          </w:tcPr>
          <w:p w14:paraId="4AFE98F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43EDF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B07517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80.0</w:t>
            </w:r>
          </w:p>
        </w:tc>
        <w:tc>
          <w:tcPr>
            <w:tcW w:w="0" w:type="auto"/>
            <w:shd w:val="clear" w:color="auto" w:fill="F2F2F2" w:themeFill="background1" w:themeFillShade="F2"/>
            <w:vAlign w:val="bottom"/>
            <w:hideMark/>
          </w:tcPr>
          <w:p w14:paraId="02CD63C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3.83</w:t>
            </w:r>
          </w:p>
        </w:tc>
      </w:tr>
      <w:tr w:rsidR="0081731A" w:rsidRPr="0081731A" w14:paraId="2222EB93" w14:textId="77777777" w:rsidTr="00BD3ADF">
        <w:tc>
          <w:tcPr>
            <w:tcW w:w="0" w:type="auto"/>
            <w:vAlign w:val="center"/>
            <w:hideMark/>
          </w:tcPr>
          <w:p w14:paraId="7F40BA5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10</w:t>
            </w:r>
          </w:p>
        </w:tc>
        <w:tc>
          <w:tcPr>
            <w:tcW w:w="0" w:type="auto"/>
            <w:vAlign w:val="bottom"/>
            <w:hideMark/>
          </w:tcPr>
          <w:p w14:paraId="713AC10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60B0BD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20D143A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88.1</w:t>
            </w:r>
          </w:p>
        </w:tc>
        <w:tc>
          <w:tcPr>
            <w:tcW w:w="0" w:type="auto"/>
            <w:vAlign w:val="bottom"/>
            <w:hideMark/>
          </w:tcPr>
          <w:p w14:paraId="171CC80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3.44</w:t>
            </w:r>
          </w:p>
        </w:tc>
        <w:tc>
          <w:tcPr>
            <w:tcW w:w="0" w:type="auto"/>
            <w:vAlign w:val="bottom"/>
            <w:hideMark/>
          </w:tcPr>
          <w:p w14:paraId="4632085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8769EA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9B0B36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77.8</w:t>
            </w:r>
          </w:p>
        </w:tc>
        <w:tc>
          <w:tcPr>
            <w:tcW w:w="0" w:type="auto"/>
            <w:vAlign w:val="bottom"/>
            <w:hideMark/>
          </w:tcPr>
          <w:p w14:paraId="1AE018C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4.03</w:t>
            </w:r>
          </w:p>
        </w:tc>
      </w:tr>
      <w:tr w:rsidR="0081731A" w:rsidRPr="0081731A" w14:paraId="55A937E6" w14:textId="77777777" w:rsidTr="00BD3ADF">
        <w:tc>
          <w:tcPr>
            <w:tcW w:w="0" w:type="auto"/>
            <w:shd w:val="clear" w:color="auto" w:fill="F2F2F2" w:themeFill="background1" w:themeFillShade="F2"/>
            <w:vAlign w:val="center"/>
            <w:hideMark/>
          </w:tcPr>
          <w:p w14:paraId="30B42E1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11</w:t>
            </w:r>
          </w:p>
        </w:tc>
        <w:tc>
          <w:tcPr>
            <w:tcW w:w="0" w:type="auto"/>
            <w:shd w:val="clear" w:color="auto" w:fill="F2F2F2" w:themeFill="background1" w:themeFillShade="F2"/>
            <w:vAlign w:val="bottom"/>
            <w:hideMark/>
          </w:tcPr>
          <w:p w14:paraId="0B59BB7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91.1</w:t>
            </w:r>
          </w:p>
        </w:tc>
        <w:tc>
          <w:tcPr>
            <w:tcW w:w="0" w:type="auto"/>
            <w:shd w:val="clear" w:color="auto" w:fill="F2F2F2" w:themeFill="background1" w:themeFillShade="F2"/>
            <w:vAlign w:val="bottom"/>
            <w:hideMark/>
          </w:tcPr>
          <w:p w14:paraId="0C7AAA0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2.89</w:t>
            </w:r>
          </w:p>
        </w:tc>
        <w:tc>
          <w:tcPr>
            <w:tcW w:w="0" w:type="auto"/>
            <w:shd w:val="clear" w:color="auto" w:fill="F2F2F2" w:themeFill="background1" w:themeFillShade="F2"/>
            <w:vAlign w:val="bottom"/>
            <w:hideMark/>
          </w:tcPr>
          <w:p w14:paraId="58D91BB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C0A1C0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AE1B70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03808E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0BB1D1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558405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51605F29" w14:textId="77777777" w:rsidTr="00BD3ADF">
        <w:tc>
          <w:tcPr>
            <w:tcW w:w="0" w:type="auto"/>
            <w:vAlign w:val="center"/>
            <w:hideMark/>
          </w:tcPr>
          <w:p w14:paraId="57D25AC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12</w:t>
            </w:r>
          </w:p>
        </w:tc>
        <w:tc>
          <w:tcPr>
            <w:tcW w:w="0" w:type="auto"/>
            <w:vAlign w:val="bottom"/>
            <w:hideMark/>
          </w:tcPr>
          <w:p w14:paraId="3BF1778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983842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572C88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1F82D70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97F088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82.8</w:t>
            </w:r>
          </w:p>
        </w:tc>
        <w:tc>
          <w:tcPr>
            <w:tcW w:w="0" w:type="auto"/>
            <w:vAlign w:val="bottom"/>
            <w:hideMark/>
          </w:tcPr>
          <w:p w14:paraId="1977ABC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3.75</w:t>
            </w:r>
          </w:p>
        </w:tc>
        <w:tc>
          <w:tcPr>
            <w:tcW w:w="0" w:type="auto"/>
            <w:vAlign w:val="bottom"/>
            <w:hideMark/>
          </w:tcPr>
          <w:p w14:paraId="1F054E0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298E410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CF08D68" w14:textId="77777777" w:rsidTr="00BD3ADF">
        <w:tc>
          <w:tcPr>
            <w:tcW w:w="0" w:type="auto"/>
            <w:shd w:val="clear" w:color="auto" w:fill="F2F2F2" w:themeFill="background1" w:themeFillShade="F2"/>
            <w:vAlign w:val="center"/>
            <w:hideMark/>
          </w:tcPr>
          <w:p w14:paraId="792F90A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13</w:t>
            </w:r>
          </w:p>
        </w:tc>
        <w:tc>
          <w:tcPr>
            <w:tcW w:w="0" w:type="auto"/>
            <w:shd w:val="clear" w:color="auto" w:fill="F2F2F2" w:themeFill="background1" w:themeFillShade="F2"/>
            <w:vAlign w:val="bottom"/>
            <w:hideMark/>
          </w:tcPr>
          <w:p w14:paraId="30CCE13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EE985C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FBEDC7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81DB18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62F72A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81.2</w:t>
            </w:r>
          </w:p>
        </w:tc>
        <w:tc>
          <w:tcPr>
            <w:tcW w:w="0" w:type="auto"/>
            <w:shd w:val="clear" w:color="auto" w:fill="F2F2F2" w:themeFill="background1" w:themeFillShade="F2"/>
            <w:vAlign w:val="bottom"/>
            <w:hideMark/>
          </w:tcPr>
          <w:p w14:paraId="054DA9D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4.00</w:t>
            </w:r>
          </w:p>
        </w:tc>
        <w:tc>
          <w:tcPr>
            <w:tcW w:w="0" w:type="auto"/>
            <w:shd w:val="clear" w:color="auto" w:fill="F2F2F2" w:themeFill="background1" w:themeFillShade="F2"/>
            <w:vAlign w:val="bottom"/>
            <w:hideMark/>
          </w:tcPr>
          <w:p w14:paraId="0F7A442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096315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D8EDC40" w14:textId="77777777" w:rsidTr="00BD3ADF">
        <w:tc>
          <w:tcPr>
            <w:tcW w:w="0" w:type="auto"/>
            <w:vAlign w:val="center"/>
            <w:hideMark/>
          </w:tcPr>
          <w:p w14:paraId="336DB9B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14</w:t>
            </w:r>
          </w:p>
        </w:tc>
        <w:tc>
          <w:tcPr>
            <w:tcW w:w="0" w:type="auto"/>
            <w:vAlign w:val="bottom"/>
            <w:hideMark/>
          </w:tcPr>
          <w:p w14:paraId="137A100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CC583A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05896D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19F11D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E7C423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79.6</w:t>
            </w:r>
          </w:p>
        </w:tc>
        <w:tc>
          <w:tcPr>
            <w:tcW w:w="0" w:type="auto"/>
            <w:vAlign w:val="bottom"/>
            <w:hideMark/>
          </w:tcPr>
          <w:p w14:paraId="000615F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4.24</w:t>
            </w:r>
          </w:p>
        </w:tc>
        <w:tc>
          <w:tcPr>
            <w:tcW w:w="0" w:type="auto"/>
            <w:vAlign w:val="bottom"/>
            <w:hideMark/>
          </w:tcPr>
          <w:p w14:paraId="0485B60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76.2</w:t>
            </w:r>
          </w:p>
        </w:tc>
        <w:tc>
          <w:tcPr>
            <w:tcW w:w="0" w:type="auto"/>
            <w:vAlign w:val="bottom"/>
            <w:hideMark/>
          </w:tcPr>
          <w:p w14:paraId="18A4990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4.25</w:t>
            </w:r>
          </w:p>
        </w:tc>
      </w:tr>
      <w:tr w:rsidR="0081731A" w:rsidRPr="0081731A" w14:paraId="63BE8B5E" w14:textId="77777777" w:rsidTr="00BD3ADF">
        <w:tc>
          <w:tcPr>
            <w:tcW w:w="0" w:type="auto"/>
            <w:shd w:val="clear" w:color="auto" w:fill="F2F2F2" w:themeFill="background1" w:themeFillShade="F2"/>
            <w:vAlign w:val="center"/>
            <w:hideMark/>
          </w:tcPr>
          <w:p w14:paraId="6CA47AE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15</w:t>
            </w:r>
          </w:p>
        </w:tc>
        <w:tc>
          <w:tcPr>
            <w:tcW w:w="0" w:type="auto"/>
            <w:shd w:val="clear" w:color="auto" w:fill="F2F2F2" w:themeFill="background1" w:themeFillShade="F2"/>
            <w:vAlign w:val="bottom"/>
            <w:hideMark/>
          </w:tcPr>
          <w:p w14:paraId="7D0CD1A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89.0</w:t>
            </w:r>
          </w:p>
        </w:tc>
        <w:tc>
          <w:tcPr>
            <w:tcW w:w="0" w:type="auto"/>
            <w:shd w:val="clear" w:color="auto" w:fill="F2F2F2" w:themeFill="background1" w:themeFillShade="F2"/>
            <w:vAlign w:val="bottom"/>
            <w:hideMark/>
          </w:tcPr>
          <w:p w14:paraId="6FD3E1B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3.49</w:t>
            </w:r>
          </w:p>
        </w:tc>
        <w:tc>
          <w:tcPr>
            <w:tcW w:w="0" w:type="auto"/>
            <w:shd w:val="clear" w:color="auto" w:fill="F2F2F2" w:themeFill="background1" w:themeFillShade="F2"/>
            <w:vAlign w:val="bottom"/>
            <w:hideMark/>
          </w:tcPr>
          <w:p w14:paraId="2E87E30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86.3</w:t>
            </w:r>
          </w:p>
        </w:tc>
        <w:tc>
          <w:tcPr>
            <w:tcW w:w="0" w:type="auto"/>
            <w:shd w:val="clear" w:color="auto" w:fill="F2F2F2" w:themeFill="background1" w:themeFillShade="F2"/>
            <w:vAlign w:val="bottom"/>
            <w:hideMark/>
          </w:tcPr>
          <w:p w14:paraId="2E1E705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3.81</w:t>
            </w:r>
          </w:p>
        </w:tc>
        <w:tc>
          <w:tcPr>
            <w:tcW w:w="0" w:type="auto"/>
            <w:shd w:val="clear" w:color="auto" w:fill="F2F2F2" w:themeFill="background1" w:themeFillShade="F2"/>
            <w:vAlign w:val="bottom"/>
            <w:hideMark/>
          </w:tcPr>
          <w:p w14:paraId="60C9AFA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464438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58066A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9EF7DE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4EC34B64" w14:textId="77777777" w:rsidTr="00BD3ADF">
        <w:tc>
          <w:tcPr>
            <w:tcW w:w="0" w:type="auto"/>
            <w:vAlign w:val="center"/>
            <w:hideMark/>
          </w:tcPr>
          <w:p w14:paraId="1FF57DA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16</w:t>
            </w:r>
          </w:p>
        </w:tc>
        <w:tc>
          <w:tcPr>
            <w:tcW w:w="0" w:type="auto"/>
            <w:vAlign w:val="bottom"/>
            <w:hideMark/>
          </w:tcPr>
          <w:p w14:paraId="27E3183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E258D1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11A2764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20A09A9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C56BAE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77.7</w:t>
            </w:r>
          </w:p>
        </w:tc>
        <w:tc>
          <w:tcPr>
            <w:tcW w:w="0" w:type="auto"/>
            <w:vAlign w:val="bottom"/>
            <w:hideMark/>
          </w:tcPr>
          <w:p w14:paraId="364C8D3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4.56</w:t>
            </w:r>
          </w:p>
        </w:tc>
        <w:tc>
          <w:tcPr>
            <w:tcW w:w="0" w:type="auto"/>
            <w:vAlign w:val="bottom"/>
            <w:hideMark/>
          </w:tcPr>
          <w:p w14:paraId="31D2C01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D1FF9E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208E441E" w14:textId="77777777" w:rsidTr="00BD3ADF">
        <w:tc>
          <w:tcPr>
            <w:tcW w:w="0" w:type="auto"/>
            <w:shd w:val="clear" w:color="auto" w:fill="F2F2F2" w:themeFill="background1" w:themeFillShade="F2"/>
            <w:vAlign w:val="center"/>
            <w:hideMark/>
          </w:tcPr>
          <w:p w14:paraId="35301CF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17</w:t>
            </w:r>
          </w:p>
        </w:tc>
        <w:tc>
          <w:tcPr>
            <w:tcW w:w="0" w:type="auto"/>
            <w:shd w:val="clear" w:color="auto" w:fill="F2F2F2" w:themeFill="background1" w:themeFillShade="F2"/>
            <w:vAlign w:val="bottom"/>
            <w:hideMark/>
          </w:tcPr>
          <w:p w14:paraId="11D3D6D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6E5EF4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E18D28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951622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230501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75.6</w:t>
            </w:r>
          </w:p>
        </w:tc>
        <w:tc>
          <w:tcPr>
            <w:tcW w:w="0" w:type="auto"/>
            <w:shd w:val="clear" w:color="auto" w:fill="F2F2F2" w:themeFill="background1" w:themeFillShade="F2"/>
            <w:vAlign w:val="bottom"/>
            <w:hideMark/>
          </w:tcPr>
          <w:p w14:paraId="327D198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4.87</w:t>
            </w:r>
          </w:p>
        </w:tc>
        <w:tc>
          <w:tcPr>
            <w:tcW w:w="0" w:type="auto"/>
            <w:shd w:val="clear" w:color="auto" w:fill="F2F2F2" w:themeFill="background1" w:themeFillShade="F2"/>
            <w:vAlign w:val="bottom"/>
            <w:hideMark/>
          </w:tcPr>
          <w:p w14:paraId="04486EF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74.5</w:t>
            </w:r>
          </w:p>
        </w:tc>
        <w:tc>
          <w:tcPr>
            <w:tcW w:w="0" w:type="auto"/>
            <w:shd w:val="clear" w:color="auto" w:fill="F2F2F2" w:themeFill="background1" w:themeFillShade="F2"/>
            <w:vAlign w:val="bottom"/>
            <w:hideMark/>
          </w:tcPr>
          <w:p w14:paraId="69D4B77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4.50</w:t>
            </w:r>
          </w:p>
        </w:tc>
      </w:tr>
      <w:tr w:rsidR="0081731A" w:rsidRPr="0081731A" w14:paraId="02689A73" w14:textId="77777777" w:rsidTr="00BD3ADF">
        <w:tc>
          <w:tcPr>
            <w:tcW w:w="0" w:type="auto"/>
            <w:vAlign w:val="center"/>
            <w:hideMark/>
          </w:tcPr>
          <w:p w14:paraId="0CD7F31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18</w:t>
            </w:r>
          </w:p>
        </w:tc>
        <w:tc>
          <w:tcPr>
            <w:tcW w:w="0" w:type="auto"/>
            <w:vAlign w:val="bottom"/>
            <w:hideMark/>
          </w:tcPr>
          <w:p w14:paraId="53966C9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CCF9FA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42CFDF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84.1</w:t>
            </w:r>
          </w:p>
        </w:tc>
        <w:tc>
          <w:tcPr>
            <w:tcW w:w="0" w:type="auto"/>
            <w:vAlign w:val="bottom"/>
            <w:hideMark/>
          </w:tcPr>
          <w:p w14:paraId="5D1707C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4.28</w:t>
            </w:r>
          </w:p>
        </w:tc>
        <w:tc>
          <w:tcPr>
            <w:tcW w:w="0" w:type="auto"/>
            <w:vAlign w:val="bottom"/>
            <w:hideMark/>
          </w:tcPr>
          <w:p w14:paraId="579329F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3BE21E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026883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72.7</w:t>
            </w:r>
          </w:p>
        </w:tc>
        <w:tc>
          <w:tcPr>
            <w:tcW w:w="0" w:type="auto"/>
            <w:vAlign w:val="bottom"/>
            <w:hideMark/>
          </w:tcPr>
          <w:p w14:paraId="1144406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4.73</w:t>
            </w:r>
          </w:p>
        </w:tc>
      </w:tr>
      <w:tr w:rsidR="0081731A" w:rsidRPr="0081731A" w14:paraId="7BB5E7BD" w14:textId="77777777" w:rsidTr="00BD3ADF">
        <w:tc>
          <w:tcPr>
            <w:tcW w:w="0" w:type="auto"/>
            <w:shd w:val="clear" w:color="auto" w:fill="F2F2F2" w:themeFill="background1" w:themeFillShade="F2"/>
            <w:vAlign w:val="center"/>
            <w:hideMark/>
          </w:tcPr>
          <w:p w14:paraId="01F9E32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19</w:t>
            </w:r>
          </w:p>
        </w:tc>
        <w:tc>
          <w:tcPr>
            <w:tcW w:w="0" w:type="auto"/>
            <w:shd w:val="clear" w:color="auto" w:fill="F2F2F2" w:themeFill="background1" w:themeFillShade="F2"/>
            <w:vAlign w:val="bottom"/>
            <w:hideMark/>
          </w:tcPr>
          <w:p w14:paraId="6A8B290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7B2D42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282893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4D76FF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7EFB7F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271590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170E9E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3CB5CD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0E41615E" w14:textId="77777777" w:rsidTr="00BD3ADF">
        <w:tc>
          <w:tcPr>
            <w:tcW w:w="0" w:type="auto"/>
            <w:vAlign w:val="center"/>
            <w:hideMark/>
          </w:tcPr>
          <w:p w14:paraId="0C8847F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20</w:t>
            </w:r>
          </w:p>
        </w:tc>
        <w:tc>
          <w:tcPr>
            <w:tcW w:w="0" w:type="auto"/>
            <w:vAlign w:val="bottom"/>
            <w:hideMark/>
          </w:tcPr>
          <w:p w14:paraId="633E27A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6283DF5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81D381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79.0</w:t>
            </w:r>
          </w:p>
        </w:tc>
        <w:tc>
          <w:tcPr>
            <w:tcW w:w="0" w:type="auto"/>
            <w:vAlign w:val="bottom"/>
            <w:hideMark/>
          </w:tcPr>
          <w:p w14:paraId="13FCEE5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5.33</w:t>
            </w:r>
          </w:p>
        </w:tc>
        <w:tc>
          <w:tcPr>
            <w:tcW w:w="0" w:type="auto"/>
            <w:vAlign w:val="bottom"/>
            <w:hideMark/>
          </w:tcPr>
          <w:p w14:paraId="69507DB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FF37D7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B22247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7DDACF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79EC40C" w14:textId="77777777" w:rsidTr="00BD3ADF">
        <w:tc>
          <w:tcPr>
            <w:tcW w:w="0" w:type="auto"/>
            <w:shd w:val="clear" w:color="auto" w:fill="F2F2F2" w:themeFill="background1" w:themeFillShade="F2"/>
            <w:vAlign w:val="center"/>
            <w:hideMark/>
          </w:tcPr>
          <w:p w14:paraId="7D40FA5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21</w:t>
            </w:r>
          </w:p>
        </w:tc>
        <w:tc>
          <w:tcPr>
            <w:tcW w:w="0" w:type="auto"/>
            <w:shd w:val="clear" w:color="auto" w:fill="F2F2F2" w:themeFill="background1" w:themeFillShade="F2"/>
            <w:vAlign w:val="bottom"/>
            <w:hideMark/>
          </w:tcPr>
          <w:p w14:paraId="40D08F0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C0B0A9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EA1BB3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D97F29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9425AF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1A8232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A5940D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D1988B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7ACA8E85" w14:textId="77777777" w:rsidTr="00BD3ADF">
        <w:tc>
          <w:tcPr>
            <w:tcW w:w="0" w:type="auto"/>
            <w:vAlign w:val="center"/>
            <w:hideMark/>
          </w:tcPr>
          <w:p w14:paraId="20D3EBF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22</w:t>
            </w:r>
          </w:p>
        </w:tc>
        <w:tc>
          <w:tcPr>
            <w:tcW w:w="0" w:type="auto"/>
            <w:vAlign w:val="bottom"/>
            <w:hideMark/>
          </w:tcPr>
          <w:p w14:paraId="7D0FE98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667F8E0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67796C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76.3</w:t>
            </w:r>
          </w:p>
        </w:tc>
        <w:tc>
          <w:tcPr>
            <w:tcW w:w="0" w:type="auto"/>
            <w:vAlign w:val="bottom"/>
            <w:hideMark/>
          </w:tcPr>
          <w:p w14:paraId="74E1198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5.80</w:t>
            </w:r>
          </w:p>
        </w:tc>
        <w:tc>
          <w:tcPr>
            <w:tcW w:w="0" w:type="auto"/>
            <w:vAlign w:val="bottom"/>
            <w:hideMark/>
          </w:tcPr>
          <w:p w14:paraId="7A9D2ED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B1A4C4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AEE760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68.1</w:t>
            </w:r>
          </w:p>
        </w:tc>
        <w:tc>
          <w:tcPr>
            <w:tcW w:w="0" w:type="auto"/>
            <w:vAlign w:val="bottom"/>
            <w:hideMark/>
          </w:tcPr>
          <w:p w14:paraId="6933943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5.42</w:t>
            </w:r>
          </w:p>
        </w:tc>
      </w:tr>
      <w:tr w:rsidR="0081731A" w:rsidRPr="0081731A" w14:paraId="2210BB33" w14:textId="77777777" w:rsidTr="00BD3ADF">
        <w:tc>
          <w:tcPr>
            <w:tcW w:w="0" w:type="auto"/>
            <w:shd w:val="clear" w:color="auto" w:fill="F2F2F2" w:themeFill="background1" w:themeFillShade="F2"/>
            <w:vAlign w:val="center"/>
            <w:hideMark/>
          </w:tcPr>
          <w:p w14:paraId="47CA848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lastRenderedPageBreak/>
              <w:t>23</w:t>
            </w:r>
          </w:p>
        </w:tc>
        <w:tc>
          <w:tcPr>
            <w:tcW w:w="0" w:type="auto"/>
            <w:shd w:val="clear" w:color="auto" w:fill="F2F2F2" w:themeFill="background1" w:themeFillShade="F2"/>
            <w:vAlign w:val="bottom"/>
            <w:hideMark/>
          </w:tcPr>
          <w:p w14:paraId="3F4AB41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FEAAA2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88F241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668527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B31278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7C54C2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706D79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65.7</w:t>
            </w:r>
          </w:p>
        </w:tc>
        <w:tc>
          <w:tcPr>
            <w:tcW w:w="0" w:type="auto"/>
            <w:shd w:val="clear" w:color="auto" w:fill="F2F2F2" w:themeFill="background1" w:themeFillShade="F2"/>
            <w:vAlign w:val="bottom"/>
            <w:hideMark/>
          </w:tcPr>
          <w:p w14:paraId="6C8AC0B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5.74</w:t>
            </w:r>
          </w:p>
        </w:tc>
      </w:tr>
      <w:tr w:rsidR="0081731A" w:rsidRPr="0081731A" w14:paraId="33F2D1C6" w14:textId="77777777" w:rsidTr="00BD3ADF">
        <w:tc>
          <w:tcPr>
            <w:tcW w:w="0" w:type="auto"/>
            <w:vAlign w:val="center"/>
            <w:hideMark/>
          </w:tcPr>
          <w:p w14:paraId="76EA515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24</w:t>
            </w:r>
          </w:p>
        </w:tc>
        <w:tc>
          <w:tcPr>
            <w:tcW w:w="0" w:type="auto"/>
            <w:vAlign w:val="bottom"/>
            <w:hideMark/>
          </w:tcPr>
          <w:p w14:paraId="163F713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1AE61E9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92FA29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37DC67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B327E0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2B195CA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70486E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60.7</w:t>
            </w:r>
          </w:p>
        </w:tc>
        <w:tc>
          <w:tcPr>
            <w:tcW w:w="0" w:type="auto"/>
            <w:vAlign w:val="bottom"/>
            <w:hideMark/>
          </w:tcPr>
          <w:p w14:paraId="53B7242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6.32</w:t>
            </w:r>
          </w:p>
        </w:tc>
      </w:tr>
      <w:tr w:rsidR="0081731A" w:rsidRPr="0081731A" w14:paraId="151E6784" w14:textId="77777777" w:rsidTr="00BD3ADF">
        <w:tc>
          <w:tcPr>
            <w:tcW w:w="0" w:type="auto"/>
            <w:shd w:val="clear" w:color="auto" w:fill="F2F2F2" w:themeFill="background1" w:themeFillShade="F2"/>
            <w:vAlign w:val="center"/>
            <w:hideMark/>
          </w:tcPr>
          <w:p w14:paraId="0566581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25</w:t>
            </w:r>
          </w:p>
        </w:tc>
        <w:tc>
          <w:tcPr>
            <w:tcW w:w="0" w:type="auto"/>
            <w:shd w:val="clear" w:color="auto" w:fill="F2F2F2" w:themeFill="background1" w:themeFillShade="F2"/>
            <w:vAlign w:val="bottom"/>
            <w:hideMark/>
          </w:tcPr>
          <w:p w14:paraId="424E6F4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60FD97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916D94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C99C52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22DD6B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392167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675EA0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49F7A2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2D4E8DD0" w14:textId="77777777" w:rsidTr="00BD3ADF">
        <w:tc>
          <w:tcPr>
            <w:tcW w:w="0" w:type="auto"/>
            <w:vAlign w:val="center"/>
            <w:hideMark/>
          </w:tcPr>
          <w:p w14:paraId="4A75E6A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26</w:t>
            </w:r>
          </w:p>
        </w:tc>
        <w:tc>
          <w:tcPr>
            <w:tcW w:w="0" w:type="auto"/>
            <w:vAlign w:val="bottom"/>
            <w:hideMark/>
          </w:tcPr>
          <w:p w14:paraId="281E7B3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46AECE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50F9C5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2EE369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7B1D98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CF4297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DE70D3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3F230F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59C97A71" w14:textId="77777777" w:rsidTr="00BD3ADF">
        <w:tc>
          <w:tcPr>
            <w:tcW w:w="0" w:type="auto"/>
            <w:shd w:val="clear" w:color="auto" w:fill="F2F2F2" w:themeFill="background1" w:themeFillShade="F2"/>
            <w:vAlign w:val="center"/>
            <w:hideMark/>
          </w:tcPr>
          <w:p w14:paraId="39A3430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27</w:t>
            </w:r>
          </w:p>
        </w:tc>
        <w:tc>
          <w:tcPr>
            <w:tcW w:w="0" w:type="auto"/>
            <w:shd w:val="clear" w:color="auto" w:fill="F2F2F2" w:themeFill="background1" w:themeFillShade="F2"/>
            <w:vAlign w:val="bottom"/>
            <w:hideMark/>
          </w:tcPr>
          <w:p w14:paraId="474FFF1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2F93BF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E7E583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009DAA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516928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71.4</w:t>
            </w:r>
          </w:p>
        </w:tc>
        <w:tc>
          <w:tcPr>
            <w:tcW w:w="0" w:type="auto"/>
            <w:shd w:val="clear" w:color="auto" w:fill="F2F2F2" w:themeFill="background1" w:themeFillShade="F2"/>
            <w:vAlign w:val="bottom"/>
            <w:hideMark/>
          </w:tcPr>
          <w:p w14:paraId="3E0159E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6.15</w:t>
            </w:r>
          </w:p>
        </w:tc>
        <w:tc>
          <w:tcPr>
            <w:tcW w:w="0" w:type="auto"/>
            <w:shd w:val="clear" w:color="auto" w:fill="F2F2F2" w:themeFill="background1" w:themeFillShade="F2"/>
            <w:vAlign w:val="bottom"/>
            <w:hideMark/>
          </w:tcPr>
          <w:p w14:paraId="54E1F61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BAA92A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3A23C4F5" w14:textId="77777777" w:rsidTr="00BD3ADF">
        <w:tc>
          <w:tcPr>
            <w:tcW w:w="0" w:type="auto"/>
            <w:vAlign w:val="center"/>
            <w:hideMark/>
          </w:tcPr>
          <w:p w14:paraId="216B367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28</w:t>
            </w:r>
          </w:p>
        </w:tc>
        <w:tc>
          <w:tcPr>
            <w:tcW w:w="0" w:type="auto"/>
            <w:vAlign w:val="bottom"/>
            <w:hideMark/>
          </w:tcPr>
          <w:p w14:paraId="29153EE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82.2</w:t>
            </w:r>
          </w:p>
        </w:tc>
        <w:tc>
          <w:tcPr>
            <w:tcW w:w="0" w:type="auto"/>
            <w:vAlign w:val="bottom"/>
            <w:hideMark/>
          </w:tcPr>
          <w:p w14:paraId="2F1B35A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7.33</w:t>
            </w:r>
          </w:p>
        </w:tc>
        <w:tc>
          <w:tcPr>
            <w:tcW w:w="0" w:type="auto"/>
            <w:vAlign w:val="bottom"/>
            <w:hideMark/>
          </w:tcPr>
          <w:p w14:paraId="41E62CA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64C96A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333B77A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B6A215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18E51D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56.9</w:t>
            </w:r>
          </w:p>
        </w:tc>
        <w:tc>
          <w:tcPr>
            <w:tcW w:w="0" w:type="auto"/>
            <w:vAlign w:val="bottom"/>
            <w:hideMark/>
          </w:tcPr>
          <w:p w14:paraId="4BE5636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6.97</w:t>
            </w:r>
          </w:p>
        </w:tc>
      </w:tr>
      <w:tr w:rsidR="0081731A" w:rsidRPr="0081731A" w14:paraId="2C1EED43" w14:textId="77777777" w:rsidTr="00BD3ADF">
        <w:tc>
          <w:tcPr>
            <w:tcW w:w="0" w:type="auto"/>
            <w:shd w:val="clear" w:color="auto" w:fill="F2F2F2" w:themeFill="background1" w:themeFillShade="F2"/>
            <w:vAlign w:val="center"/>
            <w:hideMark/>
          </w:tcPr>
          <w:p w14:paraId="0947BC1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29</w:t>
            </w:r>
          </w:p>
        </w:tc>
        <w:tc>
          <w:tcPr>
            <w:tcW w:w="0" w:type="auto"/>
            <w:shd w:val="clear" w:color="auto" w:fill="F2F2F2" w:themeFill="background1" w:themeFillShade="F2"/>
            <w:vAlign w:val="bottom"/>
            <w:hideMark/>
          </w:tcPr>
          <w:p w14:paraId="2007134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A7B2D4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2842C1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72.1</w:t>
            </w:r>
          </w:p>
        </w:tc>
        <w:tc>
          <w:tcPr>
            <w:tcW w:w="0" w:type="auto"/>
            <w:shd w:val="clear" w:color="auto" w:fill="F2F2F2" w:themeFill="background1" w:themeFillShade="F2"/>
            <w:vAlign w:val="bottom"/>
            <w:hideMark/>
          </w:tcPr>
          <w:p w14:paraId="539C7CD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6.85</w:t>
            </w:r>
          </w:p>
        </w:tc>
        <w:tc>
          <w:tcPr>
            <w:tcW w:w="0" w:type="auto"/>
            <w:shd w:val="clear" w:color="auto" w:fill="F2F2F2" w:themeFill="background1" w:themeFillShade="F2"/>
            <w:vAlign w:val="bottom"/>
            <w:hideMark/>
          </w:tcPr>
          <w:p w14:paraId="356F3D1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786AF0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54F4C6E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D7F6A5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5EC56EBE" w14:textId="77777777" w:rsidTr="00BD3ADF">
        <w:tc>
          <w:tcPr>
            <w:tcW w:w="0" w:type="auto"/>
            <w:vAlign w:val="center"/>
            <w:hideMark/>
          </w:tcPr>
          <w:p w14:paraId="3980E78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30</w:t>
            </w:r>
          </w:p>
        </w:tc>
        <w:tc>
          <w:tcPr>
            <w:tcW w:w="0" w:type="auto"/>
            <w:vAlign w:val="bottom"/>
            <w:hideMark/>
          </w:tcPr>
          <w:p w14:paraId="213EE4C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4DAC19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74192E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9AD619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B8698A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59A351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17F3ED6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03E762C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6E08A5FB" w14:textId="77777777" w:rsidTr="00BD3ADF">
        <w:tc>
          <w:tcPr>
            <w:tcW w:w="0" w:type="auto"/>
            <w:shd w:val="clear" w:color="auto" w:fill="F2F2F2" w:themeFill="background1" w:themeFillShade="F2"/>
            <w:vAlign w:val="center"/>
            <w:hideMark/>
          </w:tcPr>
          <w:p w14:paraId="573651E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31</w:t>
            </w:r>
          </w:p>
        </w:tc>
        <w:tc>
          <w:tcPr>
            <w:tcW w:w="0" w:type="auto"/>
            <w:shd w:val="clear" w:color="auto" w:fill="F2F2F2" w:themeFill="background1" w:themeFillShade="F2"/>
            <w:vAlign w:val="bottom"/>
            <w:hideMark/>
          </w:tcPr>
          <w:p w14:paraId="59F1E84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069F82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6C62387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66.0</w:t>
            </w:r>
          </w:p>
        </w:tc>
        <w:tc>
          <w:tcPr>
            <w:tcW w:w="0" w:type="auto"/>
            <w:shd w:val="clear" w:color="auto" w:fill="F2F2F2" w:themeFill="background1" w:themeFillShade="F2"/>
            <w:vAlign w:val="bottom"/>
            <w:hideMark/>
          </w:tcPr>
          <w:p w14:paraId="0F1C81C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8.52</w:t>
            </w:r>
          </w:p>
        </w:tc>
        <w:tc>
          <w:tcPr>
            <w:tcW w:w="0" w:type="auto"/>
            <w:shd w:val="clear" w:color="auto" w:fill="F2F2F2" w:themeFill="background1" w:themeFillShade="F2"/>
            <w:vAlign w:val="bottom"/>
            <w:hideMark/>
          </w:tcPr>
          <w:p w14:paraId="53AB554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65.5</w:t>
            </w:r>
          </w:p>
        </w:tc>
        <w:tc>
          <w:tcPr>
            <w:tcW w:w="0" w:type="auto"/>
            <w:shd w:val="clear" w:color="auto" w:fill="F2F2F2" w:themeFill="background1" w:themeFillShade="F2"/>
            <w:vAlign w:val="bottom"/>
            <w:hideMark/>
          </w:tcPr>
          <w:p w14:paraId="6EF3888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8.02</w:t>
            </w:r>
          </w:p>
        </w:tc>
        <w:tc>
          <w:tcPr>
            <w:tcW w:w="0" w:type="auto"/>
            <w:shd w:val="clear" w:color="auto" w:fill="F2F2F2" w:themeFill="background1" w:themeFillShade="F2"/>
            <w:vAlign w:val="bottom"/>
            <w:hideMark/>
          </w:tcPr>
          <w:p w14:paraId="0FC9163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3066AD0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2B71D8C0" w14:textId="77777777" w:rsidTr="00BD3ADF">
        <w:tc>
          <w:tcPr>
            <w:tcW w:w="0" w:type="auto"/>
            <w:vAlign w:val="center"/>
            <w:hideMark/>
          </w:tcPr>
          <w:p w14:paraId="5CD4701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32</w:t>
            </w:r>
          </w:p>
        </w:tc>
        <w:tc>
          <w:tcPr>
            <w:tcW w:w="0" w:type="auto"/>
            <w:vAlign w:val="bottom"/>
            <w:hideMark/>
          </w:tcPr>
          <w:p w14:paraId="5CDDF1F5"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499833A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6F023381"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60.0</w:t>
            </w:r>
          </w:p>
        </w:tc>
        <w:tc>
          <w:tcPr>
            <w:tcW w:w="0" w:type="auto"/>
            <w:vAlign w:val="bottom"/>
            <w:hideMark/>
          </w:tcPr>
          <w:p w14:paraId="427ED1A7"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9.63</w:t>
            </w:r>
          </w:p>
        </w:tc>
        <w:tc>
          <w:tcPr>
            <w:tcW w:w="0" w:type="auto"/>
            <w:vAlign w:val="bottom"/>
            <w:hideMark/>
          </w:tcPr>
          <w:p w14:paraId="163DBBD4"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595B646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222843C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vAlign w:val="bottom"/>
            <w:hideMark/>
          </w:tcPr>
          <w:p w14:paraId="7DBBDF48"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81731A" w:rsidRPr="0081731A" w14:paraId="4C4C5623" w14:textId="77777777" w:rsidTr="00BD3ADF">
        <w:tc>
          <w:tcPr>
            <w:tcW w:w="0" w:type="auto"/>
            <w:shd w:val="clear" w:color="auto" w:fill="F2F2F2" w:themeFill="background1" w:themeFillShade="F2"/>
            <w:vAlign w:val="center"/>
            <w:hideMark/>
          </w:tcPr>
          <w:p w14:paraId="4995008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33</w:t>
            </w:r>
          </w:p>
        </w:tc>
        <w:tc>
          <w:tcPr>
            <w:tcW w:w="0" w:type="auto"/>
            <w:shd w:val="clear" w:color="auto" w:fill="F2F2F2" w:themeFill="background1" w:themeFillShade="F2"/>
            <w:vAlign w:val="bottom"/>
            <w:hideMark/>
          </w:tcPr>
          <w:p w14:paraId="7441755B"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E40271D"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4E292B2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C6A1433"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2C959A82"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025526A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17B780D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shd w:val="clear" w:color="auto" w:fill="F2F2F2" w:themeFill="background1" w:themeFillShade="F2"/>
            <w:vAlign w:val="bottom"/>
            <w:hideMark/>
          </w:tcPr>
          <w:p w14:paraId="75D6CB9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r>
      <w:tr w:rsidR="00FF4281" w:rsidRPr="0081731A" w14:paraId="31549C25" w14:textId="77777777" w:rsidTr="00BD3ADF">
        <w:tc>
          <w:tcPr>
            <w:tcW w:w="0" w:type="auto"/>
            <w:tcBorders>
              <w:bottom w:val="single" w:sz="4" w:space="0" w:color="auto"/>
            </w:tcBorders>
            <w:vAlign w:val="center"/>
            <w:hideMark/>
          </w:tcPr>
          <w:p w14:paraId="27915C40"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rFonts w:eastAsia="Times New Roman"/>
                <w:color w:val="000000" w:themeColor="text1"/>
                <w:lang w:val="en-US" w:bidi="ar-SA"/>
              </w:rPr>
              <w:t>35</w:t>
            </w:r>
          </w:p>
        </w:tc>
        <w:tc>
          <w:tcPr>
            <w:tcW w:w="0" w:type="auto"/>
            <w:tcBorders>
              <w:bottom w:val="single" w:sz="4" w:space="0" w:color="auto"/>
            </w:tcBorders>
            <w:vAlign w:val="bottom"/>
            <w:hideMark/>
          </w:tcPr>
          <w:p w14:paraId="0E8CCD6F"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vAlign w:val="bottom"/>
            <w:hideMark/>
          </w:tcPr>
          <w:p w14:paraId="4AB1C80E"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vAlign w:val="bottom"/>
            <w:hideMark/>
          </w:tcPr>
          <w:p w14:paraId="2154ABC9"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vAlign w:val="bottom"/>
            <w:hideMark/>
          </w:tcPr>
          <w:p w14:paraId="484F0AA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vAlign w:val="bottom"/>
            <w:hideMark/>
          </w:tcPr>
          <w:p w14:paraId="1B593B5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vAlign w:val="bottom"/>
            <w:hideMark/>
          </w:tcPr>
          <w:p w14:paraId="4946E7DA"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w:t>
            </w:r>
          </w:p>
        </w:tc>
        <w:tc>
          <w:tcPr>
            <w:tcW w:w="0" w:type="auto"/>
            <w:tcBorders>
              <w:bottom w:val="single" w:sz="4" w:space="0" w:color="auto"/>
            </w:tcBorders>
            <w:vAlign w:val="bottom"/>
            <w:hideMark/>
          </w:tcPr>
          <w:p w14:paraId="40396F36"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51.7</w:t>
            </w:r>
          </w:p>
        </w:tc>
        <w:tc>
          <w:tcPr>
            <w:tcW w:w="0" w:type="auto"/>
            <w:tcBorders>
              <w:bottom w:val="single" w:sz="4" w:space="0" w:color="auto"/>
            </w:tcBorders>
            <w:vAlign w:val="bottom"/>
            <w:hideMark/>
          </w:tcPr>
          <w:p w14:paraId="766C3C5C" w14:textId="77777777" w:rsidR="00FF4281" w:rsidRPr="0081731A" w:rsidRDefault="00FF4281" w:rsidP="00BD3ADF">
            <w:pPr>
              <w:pBdr>
                <w:top w:val="none" w:sz="0" w:space="0" w:color="auto"/>
                <w:left w:val="none" w:sz="0" w:space="0" w:color="auto"/>
                <w:bottom w:val="none" w:sz="0" w:space="0" w:color="auto"/>
                <w:right w:val="none" w:sz="0" w:space="0" w:color="auto"/>
                <w:between w:val="none" w:sz="0" w:space="0" w:color="auto"/>
              </w:pBdr>
              <w:jc w:val="center"/>
              <w:rPr>
                <w:rFonts w:eastAsia="Times New Roman"/>
                <w:color w:val="000000" w:themeColor="text1"/>
                <w:lang w:val="en-US" w:bidi="ar-SA"/>
              </w:rPr>
            </w:pPr>
            <w:r w:rsidRPr="0081731A">
              <w:rPr>
                <w:color w:val="000000" w:themeColor="text1"/>
                <w:lang w:val="en-US"/>
              </w:rPr>
              <w:t>8.03</w:t>
            </w:r>
          </w:p>
        </w:tc>
      </w:tr>
    </w:tbl>
    <w:p w14:paraId="15F701B3" w14:textId="77777777" w:rsidR="00FF4281" w:rsidRPr="0081731A" w:rsidRDefault="00FF4281" w:rsidP="00FF4281">
      <w:pPr>
        <w:pStyle w:val="Sansinterligne"/>
        <w:rPr>
          <w:b/>
          <w:bCs/>
          <w:color w:val="000000" w:themeColor="text1"/>
          <w:lang w:val="en-US"/>
        </w:rPr>
      </w:pPr>
    </w:p>
    <w:p w14:paraId="4008E3BA" w14:textId="185B1819" w:rsidR="00FF4281" w:rsidRPr="0081731A" w:rsidRDefault="00FF4281" w:rsidP="00FF4281">
      <w:pPr>
        <w:pStyle w:val="Sansinterligne"/>
        <w:rPr>
          <w:b/>
          <w:bCs/>
          <w:color w:val="000000" w:themeColor="text1"/>
          <w:lang w:val="en-US"/>
        </w:rPr>
      </w:pPr>
      <w:r w:rsidRPr="0081731A">
        <w:rPr>
          <w:b/>
          <w:bCs/>
          <w:color w:val="000000" w:themeColor="text1"/>
          <w:lang w:val="en-US"/>
        </w:rPr>
        <w:t>Comparison of survival curves (Log</w:t>
      </w:r>
      <w:r w:rsidR="00977B2C" w:rsidRPr="0081731A">
        <w:rPr>
          <w:b/>
          <w:bCs/>
          <w:color w:val="000000" w:themeColor="text1"/>
          <w:lang w:val="en-US"/>
        </w:rPr>
        <w:t>-</w:t>
      </w:r>
      <w:r w:rsidRPr="0081731A">
        <w:rPr>
          <w:b/>
          <w:bCs/>
          <w:color w:val="000000" w:themeColor="text1"/>
          <w:lang w:val="en-US"/>
        </w:rPr>
        <w:t>rank test)</w:t>
      </w:r>
    </w:p>
    <w:tbl>
      <w:tblPr>
        <w:tblStyle w:val="TableNormal"/>
        <w:tblW w:w="5520" w:type="dxa"/>
        <w:tblInd w:w="8" w:type="dxa"/>
        <w:tblBorders>
          <w:top w:val="single" w:sz="4" w:space="0" w:color="auto"/>
          <w:bottom w:val="single" w:sz="4" w:space="0" w:color="auto"/>
          <w:insideH w:val="single" w:sz="4" w:space="0" w:color="auto"/>
        </w:tblBorders>
        <w:tblLook w:val="04A0" w:firstRow="1" w:lastRow="0" w:firstColumn="1" w:lastColumn="0" w:noHBand="0" w:noVBand="1"/>
      </w:tblPr>
      <w:tblGrid>
        <w:gridCol w:w="2100"/>
        <w:gridCol w:w="3420"/>
      </w:tblGrid>
      <w:tr w:rsidR="0081731A" w:rsidRPr="0081731A" w14:paraId="214E65BB" w14:textId="77777777" w:rsidTr="00BD3ADF">
        <w:tc>
          <w:tcPr>
            <w:tcW w:w="2100" w:type="dxa"/>
            <w:hideMark/>
          </w:tcPr>
          <w:p w14:paraId="30153D26"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Chi-squared</w:t>
            </w:r>
          </w:p>
        </w:tc>
        <w:tc>
          <w:tcPr>
            <w:tcW w:w="0" w:type="auto"/>
            <w:hideMark/>
          </w:tcPr>
          <w:p w14:paraId="39D7A7D5"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11.3473</w:t>
            </w:r>
          </w:p>
        </w:tc>
      </w:tr>
      <w:tr w:rsidR="0081731A" w:rsidRPr="0081731A" w14:paraId="14CD504F" w14:textId="77777777" w:rsidTr="00BD3ADF">
        <w:tc>
          <w:tcPr>
            <w:tcW w:w="0" w:type="auto"/>
            <w:hideMark/>
          </w:tcPr>
          <w:p w14:paraId="57A1781F"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DF</w:t>
            </w:r>
          </w:p>
        </w:tc>
        <w:tc>
          <w:tcPr>
            <w:tcW w:w="0" w:type="auto"/>
            <w:hideMark/>
          </w:tcPr>
          <w:p w14:paraId="688A1826"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3</w:t>
            </w:r>
          </w:p>
        </w:tc>
      </w:tr>
      <w:tr w:rsidR="00FF4281" w:rsidRPr="0081731A" w14:paraId="45686817" w14:textId="77777777" w:rsidTr="00BD3ADF">
        <w:tc>
          <w:tcPr>
            <w:tcW w:w="0" w:type="auto"/>
            <w:hideMark/>
          </w:tcPr>
          <w:p w14:paraId="238EACC2"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Significance      </w:t>
            </w:r>
          </w:p>
        </w:tc>
        <w:tc>
          <w:tcPr>
            <w:tcW w:w="0" w:type="auto"/>
            <w:hideMark/>
          </w:tcPr>
          <w:p w14:paraId="338661F3"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P = 0.01</w:t>
            </w:r>
          </w:p>
        </w:tc>
      </w:tr>
    </w:tbl>
    <w:p w14:paraId="516E18C4" w14:textId="77777777" w:rsidR="00FF4281" w:rsidRPr="0081731A" w:rsidRDefault="00FF4281" w:rsidP="00FF4281">
      <w:pPr>
        <w:pStyle w:val="Sansinterligne"/>
        <w:rPr>
          <w:b/>
          <w:bCs/>
          <w:color w:val="000000" w:themeColor="text1"/>
          <w:lang w:val="en-US"/>
        </w:rPr>
      </w:pPr>
    </w:p>
    <w:p w14:paraId="07B8EBF3" w14:textId="79B8400F" w:rsidR="00FF4281" w:rsidRPr="0081731A" w:rsidRDefault="00FF4281" w:rsidP="00FF4281">
      <w:pPr>
        <w:pStyle w:val="Sansinterligne"/>
        <w:rPr>
          <w:b/>
          <w:bCs/>
          <w:color w:val="000000" w:themeColor="text1"/>
          <w:lang w:val="en-US"/>
        </w:rPr>
      </w:pPr>
      <w:r w:rsidRPr="0081731A">
        <w:rPr>
          <w:b/>
          <w:bCs/>
          <w:color w:val="000000" w:themeColor="text1"/>
          <w:lang w:val="en-US"/>
        </w:rPr>
        <w:t>Log</w:t>
      </w:r>
      <w:r w:rsidR="00977B2C" w:rsidRPr="0081731A">
        <w:rPr>
          <w:b/>
          <w:bCs/>
          <w:color w:val="000000" w:themeColor="text1"/>
          <w:lang w:val="en-US"/>
        </w:rPr>
        <w:t>-</w:t>
      </w:r>
      <w:r w:rsidRPr="0081731A">
        <w:rPr>
          <w:b/>
          <w:bCs/>
          <w:color w:val="000000" w:themeColor="text1"/>
          <w:lang w:val="en-US"/>
        </w:rPr>
        <w:t>rank test for trend</w:t>
      </w:r>
    </w:p>
    <w:tbl>
      <w:tblPr>
        <w:tblStyle w:val="TableNormal"/>
        <w:tblW w:w="5520" w:type="dxa"/>
        <w:tblInd w:w="8" w:type="dxa"/>
        <w:tblBorders>
          <w:top w:val="single" w:sz="4" w:space="0" w:color="auto"/>
          <w:bottom w:val="single" w:sz="4" w:space="0" w:color="auto"/>
          <w:insideH w:val="single" w:sz="4" w:space="0" w:color="auto"/>
        </w:tblBorders>
        <w:tblLook w:val="04A0" w:firstRow="1" w:lastRow="0" w:firstColumn="1" w:lastColumn="0" w:noHBand="0" w:noVBand="1"/>
      </w:tblPr>
      <w:tblGrid>
        <w:gridCol w:w="2100"/>
        <w:gridCol w:w="3420"/>
      </w:tblGrid>
      <w:tr w:rsidR="0081731A" w:rsidRPr="0081731A" w14:paraId="48E63B07" w14:textId="77777777" w:rsidTr="00BD3ADF">
        <w:tc>
          <w:tcPr>
            <w:tcW w:w="2100" w:type="dxa"/>
            <w:hideMark/>
          </w:tcPr>
          <w:p w14:paraId="5C408D76"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Chi-squared (trend)</w:t>
            </w:r>
          </w:p>
        </w:tc>
        <w:tc>
          <w:tcPr>
            <w:tcW w:w="0" w:type="auto"/>
            <w:hideMark/>
          </w:tcPr>
          <w:p w14:paraId="337FCCF2"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11.0784</w:t>
            </w:r>
          </w:p>
        </w:tc>
      </w:tr>
      <w:tr w:rsidR="0081731A" w:rsidRPr="0081731A" w14:paraId="7DEF77D0" w14:textId="77777777" w:rsidTr="00BD3ADF">
        <w:tc>
          <w:tcPr>
            <w:tcW w:w="0" w:type="auto"/>
            <w:hideMark/>
          </w:tcPr>
          <w:p w14:paraId="43735096"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DF</w:t>
            </w:r>
          </w:p>
        </w:tc>
        <w:tc>
          <w:tcPr>
            <w:tcW w:w="0" w:type="auto"/>
            <w:hideMark/>
          </w:tcPr>
          <w:p w14:paraId="39E76A8D"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1</w:t>
            </w:r>
          </w:p>
        </w:tc>
      </w:tr>
      <w:tr w:rsidR="00FF4281" w:rsidRPr="0081731A" w14:paraId="52E13EB8" w14:textId="77777777" w:rsidTr="00BD3ADF">
        <w:tc>
          <w:tcPr>
            <w:tcW w:w="0" w:type="auto"/>
            <w:hideMark/>
          </w:tcPr>
          <w:p w14:paraId="66D46989" w14:textId="77777777" w:rsidR="00FF4281" w:rsidRPr="0081731A" w:rsidRDefault="00FF4281" w:rsidP="00BD3ADF">
            <w:pPr>
              <w:pStyle w:val="Sansinterligne"/>
              <w:rPr>
                <w:color w:val="000000" w:themeColor="text1"/>
                <w:lang w:val="en-US"/>
              </w:rPr>
            </w:pPr>
            <w:r w:rsidRPr="0081731A">
              <w:rPr>
                <w:rStyle w:val="normal10"/>
                <w:color w:val="000000" w:themeColor="text1"/>
                <w:lang w:val="en-US"/>
              </w:rPr>
              <w:t>Significance      </w:t>
            </w:r>
          </w:p>
        </w:tc>
        <w:tc>
          <w:tcPr>
            <w:tcW w:w="0" w:type="auto"/>
            <w:hideMark/>
          </w:tcPr>
          <w:p w14:paraId="7DE19A16" w14:textId="77777777" w:rsidR="00FF4281" w:rsidRPr="0081731A" w:rsidRDefault="00FF4281" w:rsidP="00BD3ADF">
            <w:pPr>
              <w:pStyle w:val="Sansinterligne"/>
              <w:rPr>
                <w:color w:val="000000" w:themeColor="text1"/>
                <w:lang w:val="en-US"/>
              </w:rPr>
            </w:pPr>
            <w:r w:rsidRPr="0081731A">
              <w:rPr>
                <w:rStyle w:val="result"/>
                <w:color w:val="000000" w:themeColor="text1"/>
                <w:lang w:val="en-US"/>
              </w:rPr>
              <w:t>P = 0.0009</w:t>
            </w:r>
          </w:p>
        </w:tc>
      </w:tr>
    </w:tbl>
    <w:p w14:paraId="262FF515" w14:textId="77777777" w:rsidR="00FF4281" w:rsidRPr="0081731A" w:rsidRDefault="00FF4281" w:rsidP="00FF4281">
      <w:pPr>
        <w:pStyle w:val="Sansinterligne"/>
        <w:rPr>
          <w:color w:val="000000" w:themeColor="text1"/>
          <w:lang w:val="en-US"/>
        </w:rPr>
      </w:pPr>
    </w:p>
    <w:p w14:paraId="18D9F11C" w14:textId="77777777" w:rsidR="00FF4281" w:rsidRPr="0081731A" w:rsidRDefault="00FF4281" w:rsidP="00FF4281">
      <w:pPr>
        <w:spacing w:line="480" w:lineRule="auto"/>
        <w:jc w:val="both"/>
        <w:rPr>
          <w:b/>
          <w:color w:val="000000" w:themeColor="text1"/>
          <w:lang w:val="en-US"/>
        </w:rPr>
      </w:pPr>
      <w:r w:rsidRPr="0081731A">
        <w:rPr>
          <w:b/>
          <w:color w:val="000000" w:themeColor="text1"/>
          <w:lang w:val="en-US"/>
        </w:rPr>
        <w:br w:type="page"/>
      </w:r>
    </w:p>
    <w:p w14:paraId="1DA97E9F" w14:textId="6CADBC03" w:rsidR="00F21B68" w:rsidRPr="0081731A" w:rsidRDefault="00FF4281" w:rsidP="00473D98">
      <w:pPr>
        <w:spacing w:line="360" w:lineRule="auto"/>
        <w:jc w:val="both"/>
        <w:rPr>
          <w:b/>
          <w:color w:val="000000" w:themeColor="text1"/>
          <w:lang w:val="en-US"/>
        </w:rPr>
      </w:pPr>
      <w:r w:rsidRPr="0081731A">
        <w:rPr>
          <w:b/>
          <w:color w:val="000000" w:themeColor="text1"/>
          <w:lang w:val="en-US"/>
        </w:rPr>
        <w:lastRenderedPageBreak/>
        <w:t xml:space="preserve">Supplemental Table </w:t>
      </w:r>
      <w:r w:rsidR="00F25EAC">
        <w:rPr>
          <w:b/>
          <w:color w:val="000000" w:themeColor="text1"/>
          <w:lang w:val="en-US"/>
        </w:rPr>
        <w:t>S</w:t>
      </w:r>
      <w:r w:rsidR="004E1968" w:rsidRPr="0081731A">
        <w:rPr>
          <w:b/>
          <w:color w:val="000000" w:themeColor="text1"/>
          <w:lang w:val="en-US"/>
        </w:rPr>
        <w:t>8</w:t>
      </w:r>
      <w:r w:rsidRPr="0081731A">
        <w:rPr>
          <w:b/>
          <w:color w:val="000000" w:themeColor="text1"/>
          <w:lang w:val="en-US"/>
        </w:rPr>
        <w:t xml:space="preserve">. </w:t>
      </w:r>
      <w:r w:rsidR="00F21B68" w:rsidRPr="0081731A">
        <w:rPr>
          <w:b/>
          <w:color w:val="000000" w:themeColor="text1"/>
          <w:lang w:val="en-US"/>
        </w:rPr>
        <w:t>Hazard ratios and 95% confidence interval for the pairwise comparison of survival probabilities without in-hospital mortality according to baseline procalcitonin quartiles.</w:t>
      </w:r>
    </w:p>
    <w:tbl>
      <w:tblPr>
        <w:tblStyle w:val="TableNormal"/>
        <w:tblW w:w="11568" w:type="dxa"/>
        <w:tblInd w:w="8" w:type="dxa"/>
        <w:tblBorders>
          <w:top w:val="single" w:sz="4" w:space="0" w:color="auto"/>
          <w:bottom w:val="single" w:sz="4" w:space="0" w:color="auto"/>
          <w:insideH w:val="single" w:sz="4" w:space="0" w:color="auto"/>
        </w:tblBorders>
        <w:tblLook w:val="04A0" w:firstRow="1" w:lastRow="0" w:firstColumn="1" w:lastColumn="0" w:noHBand="0" w:noVBand="1"/>
      </w:tblPr>
      <w:tblGrid>
        <w:gridCol w:w="2313"/>
        <w:gridCol w:w="2313"/>
        <w:gridCol w:w="2314"/>
        <w:gridCol w:w="2314"/>
        <w:gridCol w:w="2314"/>
      </w:tblGrid>
      <w:tr w:rsidR="0081731A" w:rsidRPr="0081731A" w14:paraId="0421923B" w14:textId="77777777" w:rsidTr="00FE15E5">
        <w:trPr>
          <w:trHeight w:val="796"/>
        </w:trPr>
        <w:tc>
          <w:tcPr>
            <w:tcW w:w="0" w:type="auto"/>
            <w:shd w:val="clear" w:color="auto" w:fill="D9D9D9" w:themeFill="background1" w:themeFillShade="D9"/>
            <w:vAlign w:val="center"/>
            <w:hideMark/>
          </w:tcPr>
          <w:p w14:paraId="2E7CB782" w14:textId="77777777" w:rsidR="00FF4281" w:rsidRPr="0081731A" w:rsidRDefault="00FF4281" w:rsidP="00BD3ADF">
            <w:pPr>
              <w:pStyle w:val="Sansinterligne"/>
              <w:jc w:val="center"/>
              <w:rPr>
                <w:color w:val="000000" w:themeColor="text1"/>
                <w:lang w:val="en-US"/>
              </w:rPr>
            </w:pPr>
            <w:r w:rsidRPr="0081731A">
              <w:rPr>
                <w:rStyle w:val="normal10"/>
                <w:color w:val="000000" w:themeColor="text1"/>
                <w:lang w:val="en-US"/>
              </w:rPr>
              <w:t>Factor</w:t>
            </w:r>
          </w:p>
        </w:tc>
        <w:tc>
          <w:tcPr>
            <w:tcW w:w="0" w:type="auto"/>
            <w:shd w:val="clear" w:color="auto" w:fill="D9D9D9" w:themeFill="background1" w:themeFillShade="D9"/>
            <w:vAlign w:val="center"/>
            <w:hideMark/>
          </w:tcPr>
          <w:p w14:paraId="0198C462"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1</w:t>
            </w:r>
          </w:p>
        </w:tc>
        <w:tc>
          <w:tcPr>
            <w:tcW w:w="0" w:type="auto"/>
            <w:shd w:val="clear" w:color="auto" w:fill="D9D9D9" w:themeFill="background1" w:themeFillShade="D9"/>
            <w:vAlign w:val="center"/>
            <w:hideMark/>
          </w:tcPr>
          <w:p w14:paraId="5CB28205"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2</w:t>
            </w:r>
          </w:p>
        </w:tc>
        <w:tc>
          <w:tcPr>
            <w:tcW w:w="0" w:type="auto"/>
            <w:shd w:val="clear" w:color="auto" w:fill="D9D9D9" w:themeFill="background1" w:themeFillShade="D9"/>
            <w:vAlign w:val="center"/>
            <w:hideMark/>
          </w:tcPr>
          <w:p w14:paraId="4732F047"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3</w:t>
            </w:r>
          </w:p>
        </w:tc>
        <w:tc>
          <w:tcPr>
            <w:tcW w:w="0" w:type="auto"/>
            <w:shd w:val="clear" w:color="auto" w:fill="D9D9D9" w:themeFill="background1" w:themeFillShade="D9"/>
            <w:vAlign w:val="center"/>
            <w:hideMark/>
          </w:tcPr>
          <w:p w14:paraId="0838BFC5"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4</w:t>
            </w:r>
          </w:p>
        </w:tc>
      </w:tr>
      <w:tr w:rsidR="0081731A" w:rsidRPr="0081731A" w14:paraId="3BFCE116" w14:textId="77777777" w:rsidTr="00FE15E5">
        <w:trPr>
          <w:trHeight w:val="796"/>
        </w:trPr>
        <w:tc>
          <w:tcPr>
            <w:tcW w:w="0" w:type="auto"/>
            <w:vAlign w:val="center"/>
            <w:hideMark/>
          </w:tcPr>
          <w:p w14:paraId="16F3949D"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1</w:t>
            </w:r>
          </w:p>
        </w:tc>
        <w:tc>
          <w:tcPr>
            <w:tcW w:w="0" w:type="auto"/>
            <w:vAlign w:val="center"/>
            <w:hideMark/>
          </w:tcPr>
          <w:p w14:paraId="199900D6" w14:textId="77777777" w:rsidR="00FF4281" w:rsidRPr="0081731A" w:rsidRDefault="00FF4281" w:rsidP="00BD3ADF">
            <w:pPr>
              <w:pStyle w:val="Sansinterligne"/>
              <w:jc w:val="center"/>
              <w:rPr>
                <w:color w:val="000000" w:themeColor="text1"/>
                <w:lang w:val="en-US"/>
              </w:rPr>
            </w:pPr>
            <w:r w:rsidRPr="0081731A">
              <w:rPr>
                <w:color w:val="000000" w:themeColor="text1"/>
                <w:lang w:val="en-US"/>
              </w:rPr>
              <w:t>—</w:t>
            </w:r>
          </w:p>
        </w:tc>
        <w:tc>
          <w:tcPr>
            <w:tcW w:w="0" w:type="auto"/>
            <w:vAlign w:val="center"/>
            <w:hideMark/>
          </w:tcPr>
          <w:p w14:paraId="1DC1D541"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1.62</w:t>
            </w:r>
            <w:r w:rsidRPr="0081731A">
              <w:rPr>
                <w:color w:val="000000" w:themeColor="text1"/>
                <w:lang w:val="en-US"/>
              </w:rPr>
              <w:br/>
            </w:r>
            <w:r w:rsidRPr="0081731A">
              <w:rPr>
                <w:rStyle w:val="result"/>
                <w:color w:val="000000" w:themeColor="text1"/>
                <w:lang w:val="en-US"/>
              </w:rPr>
              <w:t>0.89–2.93</w:t>
            </w:r>
          </w:p>
        </w:tc>
        <w:tc>
          <w:tcPr>
            <w:tcW w:w="0" w:type="auto"/>
            <w:vAlign w:val="center"/>
            <w:hideMark/>
          </w:tcPr>
          <w:p w14:paraId="301EEB57"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2.10</w:t>
            </w:r>
            <w:r w:rsidRPr="0081731A">
              <w:rPr>
                <w:color w:val="000000" w:themeColor="text1"/>
                <w:lang w:val="en-US"/>
              </w:rPr>
              <w:br/>
            </w:r>
            <w:r w:rsidRPr="0081731A">
              <w:rPr>
                <w:rStyle w:val="result"/>
                <w:color w:val="000000" w:themeColor="text1"/>
                <w:lang w:val="en-US"/>
              </w:rPr>
              <w:t>1.15–3.81</w:t>
            </w:r>
          </w:p>
        </w:tc>
        <w:tc>
          <w:tcPr>
            <w:tcW w:w="0" w:type="auto"/>
            <w:vAlign w:val="center"/>
            <w:hideMark/>
          </w:tcPr>
          <w:p w14:paraId="2D374272"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2.87</w:t>
            </w:r>
            <w:r w:rsidRPr="0081731A">
              <w:rPr>
                <w:color w:val="000000" w:themeColor="text1"/>
                <w:lang w:val="en-US"/>
              </w:rPr>
              <w:br/>
            </w:r>
            <w:r w:rsidRPr="0081731A">
              <w:rPr>
                <w:rStyle w:val="result"/>
                <w:color w:val="000000" w:themeColor="text1"/>
                <w:lang w:val="en-US"/>
              </w:rPr>
              <w:t>1.58–5.19</w:t>
            </w:r>
          </w:p>
        </w:tc>
      </w:tr>
      <w:tr w:rsidR="0081731A" w:rsidRPr="0081731A" w14:paraId="1A21B5EE" w14:textId="77777777" w:rsidTr="00FE15E5">
        <w:trPr>
          <w:trHeight w:val="796"/>
        </w:trPr>
        <w:tc>
          <w:tcPr>
            <w:tcW w:w="0" w:type="auto"/>
            <w:vAlign w:val="center"/>
            <w:hideMark/>
          </w:tcPr>
          <w:p w14:paraId="6F53E261"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2</w:t>
            </w:r>
          </w:p>
        </w:tc>
        <w:tc>
          <w:tcPr>
            <w:tcW w:w="0" w:type="auto"/>
            <w:vAlign w:val="center"/>
            <w:hideMark/>
          </w:tcPr>
          <w:p w14:paraId="002097D5"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0.62</w:t>
            </w:r>
            <w:r w:rsidRPr="0081731A">
              <w:rPr>
                <w:color w:val="000000" w:themeColor="text1"/>
                <w:lang w:val="en-US"/>
              </w:rPr>
              <w:br/>
            </w:r>
            <w:r w:rsidRPr="0081731A">
              <w:rPr>
                <w:rStyle w:val="result"/>
                <w:color w:val="000000" w:themeColor="text1"/>
                <w:lang w:val="en-US"/>
              </w:rPr>
              <w:t>0.34–1.12</w:t>
            </w:r>
          </w:p>
        </w:tc>
        <w:tc>
          <w:tcPr>
            <w:tcW w:w="0" w:type="auto"/>
            <w:vAlign w:val="center"/>
            <w:hideMark/>
          </w:tcPr>
          <w:p w14:paraId="7D6D6BC4" w14:textId="77777777" w:rsidR="00FF4281" w:rsidRPr="0081731A" w:rsidRDefault="00FF4281" w:rsidP="00BD3ADF">
            <w:pPr>
              <w:pStyle w:val="Sansinterligne"/>
              <w:jc w:val="center"/>
              <w:rPr>
                <w:color w:val="000000" w:themeColor="text1"/>
                <w:lang w:val="en-US"/>
              </w:rPr>
            </w:pPr>
            <w:r w:rsidRPr="0081731A">
              <w:rPr>
                <w:color w:val="000000" w:themeColor="text1"/>
                <w:lang w:val="en-US"/>
              </w:rPr>
              <w:t>—</w:t>
            </w:r>
          </w:p>
        </w:tc>
        <w:tc>
          <w:tcPr>
            <w:tcW w:w="0" w:type="auto"/>
            <w:vAlign w:val="center"/>
            <w:hideMark/>
          </w:tcPr>
          <w:p w14:paraId="69CC308B"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1.30</w:t>
            </w:r>
            <w:r w:rsidRPr="0081731A">
              <w:rPr>
                <w:color w:val="000000" w:themeColor="text1"/>
                <w:lang w:val="en-US"/>
              </w:rPr>
              <w:br/>
            </w:r>
            <w:r w:rsidRPr="0081731A">
              <w:rPr>
                <w:rStyle w:val="result"/>
                <w:color w:val="000000" w:themeColor="text1"/>
                <w:lang w:val="en-US"/>
              </w:rPr>
              <w:t>0.72–2.33</w:t>
            </w:r>
          </w:p>
        </w:tc>
        <w:tc>
          <w:tcPr>
            <w:tcW w:w="0" w:type="auto"/>
            <w:vAlign w:val="center"/>
            <w:hideMark/>
          </w:tcPr>
          <w:p w14:paraId="596F33C3"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1.77</w:t>
            </w:r>
            <w:r w:rsidRPr="0081731A">
              <w:rPr>
                <w:color w:val="000000" w:themeColor="text1"/>
                <w:lang w:val="en-US"/>
              </w:rPr>
              <w:br/>
            </w:r>
            <w:r w:rsidRPr="0081731A">
              <w:rPr>
                <w:rStyle w:val="result"/>
                <w:color w:val="000000" w:themeColor="text1"/>
                <w:lang w:val="en-US"/>
              </w:rPr>
              <w:t>0.99–3.17</w:t>
            </w:r>
          </w:p>
        </w:tc>
      </w:tr>
      <w:tr w:rsidR="0081731A" w:rsidRPr="0081731A" w14:paraId="46ED6478" w14:textId="77777777" w:rsidTr="00FE15E5">
        <w:trPr>
          <w:trHeight w:val="796"/>
        </w:trPr>
        <w:tc>
          <w:tcPr>
            <w:tcW w:w="0" w:type="auto"/>
            <w:vAlign w:val="center"/>
            <w:hideMark/>
          </w:tcPr>
          <w:p w14:paraId="1A4D2921"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3</w:t>
            </w:r>
          </w:p>
        </w:tc>
        <w:tc>
          <w:tcPr>
            <w:tcW w:w="0" w:type="auto"/>
            <w:vAlign w:val="center"/>
            <w:hideMark/>
          </w:tcPr>
          <w:p w14:paraId="1D2F9D46"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0.48</w:t>
            </w:r>
            <w:r w:rsidRPr="0081731A">
              <w:rPr>
                <w:color w:val="000000" w:themeColor="text1"/>
                <w:lang w:val="en-US"/>
              </w:rPr>
              <w:br/>
            </w:r>
            <w:r w:rsidRPr="0081731A">
              <w:rPr>
                <w:rStyle w:val="result"/>
                <w:color w:val="000000" w:themeColor="text1"/>
                <w:lang w:val="en-US"/>
              </w:rPr>
              <w:t>0.26–0.87</w:t>
            </w:r>
          </w:p>
        </w:tc>
        <w:tc>
          <w:tcPr>
            <w:tcW w:w="0" w:type="auto"/>
            <w:vAlign w:val="center"/>
            <w:hideMark/>
          </w:tcPr>
          <w:p w14:paraId="46B14871"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0.77</w:t>
            </w:r>
            <w:r w:rsidRPr="0081731A">
              <w:rPr>
                <w:color w:val="000000" w:themeColor="text1"/>
                <w:lang w:val="en-US"/>
              </w:rPr>
              <w:br/>
            </w:r>
            <w:r w:rsidRPr="0081731A">
              <w:rPr>
                <w:rStyle w:val="result"/>
                <w:color w:val="000000" w:themeColor="text1"/>
                <w:lang w:val="en-US"/>
              </w:rPr>
              <w:t>0.43–1.39</w:t>
            </w:r>
          </w:p>
        </w:tc>
        <w:tc>
          <w:tcPr>
            <w:tcW w:w="0" w:type="auto"/>
            <w:vAlign w:val="center"/>
            <w:hideMark/>
          </w:tcPr>
          <w:p w14:paraId="1A34F1DE" w14:textId="77777777" w:rsidR="00FF4281" w:rsidRPr="0081731A" w:rsidRDefault="00FF4281" w:rsidP="00BD3ADF">
            <w:pPr>
              <w:pStyle w:val="Sansinterligne"/>
              <w:jc w:val="center"/>
              <w:rPr>
                <w:color w:val="000000" w:themeColor="text1"/>
                <w:lang w:val="en-US"/>
              </w:rPr>
            </w:pPr>
            <w:r w:rsidRPr="0081731A">
              <w:rPr>
                <w:color w:val="000000" w:themeColor="text1"/>
                <w:lang w:val="en-US"/>
              </w:rPr>
              <w:t>—</w:t>
            </w:r>
          </w:p>
        </w:tc>
        <w:tc>
          <w:tcPr>
            <w:tcW w:w="0" w:type="auto"/>
            <w:vAlign w:val="center"/>
            <w:hideMark/>
          </w:tcPr>
          <w:p w14:paraId="7C2F8AD1"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1.37</w:t>
            </w:r>
            <w:r w:rsidRPr="0081731A">
              <w:rPr>
                <w:color w:val="000000" w:themeColor="text1"/>
                <w:lang w:val="en-US"/>
              </w:rPr>
              <w:br/>
            </w:r>
            <w:r w:rsidRPr="0081731A">
              <w:rPr>
                <w:rStyle w:val="result"/>
                <w:color w:val="000000" w:themeColor="text1"/>
                <w:lang w:val="en-US"/>
              </w:rPr>
              <w:t>0.76–2.46</w:t>
            </w:r>
          </w:p>
        </w:tc>
      </w:tr>
      <w:tr w:rsidR="00FF4281" w:rsidRPr="0081731A" w14:paraId="3D5ED500" w14:textId="77777777" w:rsidTr="00FE15E5">
        <w:trPr>
          <w:trHeight w:val="796"/>
        </w:trPr>
        <w:tc>
          <w:tcPr>
            <w:tcW w:w="0" w:type="auto"/>
            <w:vAlign w:val="center"/>
            <w:hideMark/>
          </w:tcPr>
          <w:p w14:paraId="1C3422D7" w14:textId="77777777" w:rsidR="00FF4281" w:rsidRPr="0081731A" w:rsidRDefault="00FF4281" w:rsidP="00BD3ADF">
            <w:pPr>
              <w:pStyle w:val="Sansinterligne"/>
              <w:jc w:val="center"/>
              <w:rPr>
                <w:color w:val="000000" w:themeColor="text1"/>
                <w:lang w:val="en-US"/>
              </w:rPr>
            </w:pPr>
            <w:r w:rsidRPr="0081731A">
              <w:rPr>
                <w:rFonts w:eastAsia="Times New Roman"/>
                <w:b/>
                <w:bCs/>
                <w:color w:val="000000" w:themeColor="text1"/>
                <w:lang w:val="en-US" w:bidi="ar-SA"/>
              </w:rPr>
              <w:t>PCT, quartile 4</w:t>
            </w:r>
          </w:p>
        </w:tc>
        <w:tc>
          <w:tcPr>
            <w:tcW w:w="0" w:type="auto"/>
            <w:vAlign w:val="center"/>
            <w:hideMark/>
          </w:tcPr>
          <w:p w14:paraId="17296461"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0.35</w:t>
            </w:r>
            <w:r w:rsidRPr="0081731A">
              <w:rPr>
                <w:color w:val="000000" w:themeColor="text1"/>
                <w:lang w:val="en-US"/>
              </w:rPr>
              <w:br/>
            </w:r>
            <w:r w:rsidRPr="0081731A">
              <w:rPr>
                <w:rStyle w:val="result"/>
                <w:color w:val="000000" w:themeColor="text1"/>
                <w:lang w:val="en-US"/>
              </w:rPr>
              <w:t>0.19–0.63</w:t>
            </w:r>
          </w:p>
        </w:tc>
        <w:tc>
          <w:tcPr>
            <w:tcW w:w="0" w:type="auto"/>
            <w:vAlign w:val="center"/>
            <w:hideMark/>
          </w:tcPr>
          <w:p w14:paraId="29FCA1A6"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0.56</w:t>
            </w:r>
            <w:r w:rsidRPr="0081731A">
              <w:rPr>
                <w:color w:val="000000" w:themeColor="text1"/>
                <w:lang w:val="en-US"/>
              </w:rPr>
              <w:br/>
            </w:r>
            <w:r w:rsidRPr="0081731A">
              <w:rPr>
                <w:rStyle w:val="result"/>
                <w:color w:val="000000" w:themeColor="text1"/>
                <w:lang w:val="en-US"/>
              </w:rPr>
              <w:t>0.32–1.01</w:t>
            </w:r>
          </w:p>
        </w:tc>
        <w:tc>
          <w:tcPr>
            <w:tcW w:w="0" w:type="auto"/>
            <w:vAlign w:val="center"/>
            <w:hideMark/>
          </w:tcPr>
          <w:p w14:paraId="5BD230EC" w14:textId="77777777" w:rsidR="00FF4281" w:rsidRPr="0081731A" w:rsidRDefault="00FF4281" w:rsidP="00BD3ADF">
            <w:pPr>
              <w:pStyle w:val="Sansinterligne"/>
              <w:jc w:val="center"/>
              <w:rPr>
                <w:color w:val="000000" w:themeColor="text1"/>
                <w:lang w:val="en-US"/>
              </w:rPr>
            </w:pPr>
            <w:r w:rsidRPr="0081731A">
              <w:rPr>
                <w:rStyle w:val="result"/>
                <w:color w:val="000000" w:themeColor="text1"/>
                <w:lang w:val="en-US"/>
              </w:rPr>
              <w:t>0.73</w:t>
            </w:r>
            <w:r w:rsidRPr="0081731A">
              <w:rPr>
                <w:color w:val="000000" w:themeColor="text1"/>
                <w:lang w:val="en-US"/>
              </w:rPr>
              <w:br/>
            </w:r>
            <w:r w:rsidRPr="0081731A">
              <w:rPr>
                <w:rStyle w:val="result"/>
                <w:color w:val="000000" w:themeColor="text1"/>
                <w:lang w:val="en-US"/>
              </w:rPr>
              <w:t>0.41–1.32</w:t>
            </w:r>
          </w:p>
        </w:tc>
        <w:tc>
          <w:tcPr>
            <w:tcW w:w="0" w:type="auto"/>
            <w:vAlign w:val="center"/>
            <w:hideMark/>
          </w:tcPr>
          <w:p w14:paraId="29ABC2D9" w14:textId="77777777" w:rsidR="00FF4281" w:rsidRPr="0081731A" w:rsidRDefault="00FF4281" w:rsidP="00BD3ADF">
            <w:pPr>
              <w:pStyle w:val="Sansinterligne"/>
              <w:jc w:val="center"/>
              <w:rPr>
                <w:color w:val="000000" w:themeColor="text1"/>
                <w:lang w:val="en-US"/>
              </w:rPr>
            </w:pPr>
            <w:r w:rsidRPr="0081731A">
              <w:rPr>
                <w:color w:val="000000" w:themeColor="text1"/>
                <w:lang w:val="en-US"/>
              </w:rPr>
              <w:t>—</w:t>
            </w:r>
          </w:p>
        </w:tc>
      </w:tr>
    </w:tbl>
    <w:p w14:paraId="7A1E367D" w14:textId="2B2D81F1" w:rsidR="00473D98" w:rsidRPr="0081731A" w:rsidRDefault="00473D98" w:rsidP="00FF4281">
      <w:pPr>
        <w:pStyle w:val="Sansinterligne"/>
        <w:rPr>
          <w:b/>
          <w:color w:val="000000" w:themeColor="text1"/>
          <w:lang w:val="en-US"/>
        </w:rPr>
      </w:pPr>
    </w:p>
    <w:p w14:paraId="2B066F0D" w14:textId="77777777" w:rsidR="00CD1D7F" w:rsidRPr="0081731A" w:rsidRDefault="00CD1D7F" w:rsidP="009E502B">
      <w:pPr>
        <w:rPr>
          <w:color w:val="000000" w:themeColor="text1"/>
        </w:rPr>
      </w:pPr>
    </w:p>
    <w:p w14:paraId="2F75EC42" w14:textId="77777777" w:rsidR="00473D98" w:rsidRPr="0081731A" w:rsidRDefault="00473D98" w:rsidP="00473D98">
      <w:pPr>
        <w:spacing w:line="480" w:lineRule="auto"/>
        <w:rPr>
          <w:b/>
          <w:color w:val="000000" w:themeColor="text1"/>
          <w:lang w:val="en-US"/>
        </w:rPr>
      </w:pPr>
    </w:p>
    <w:p w14:paraId="43E3C271" w14:textId="77777777" w:rsidR="009E502B" w:rsidRPr="0081731A" w:rsidRDefault="009E502B" w:rsidP="00473D98">
      <w:pPr>
        <w:spacing w:line="480" w:lineRule="auto"/>
        <w:rPr>
          <w:b/>
          <w:color w:val="000000" w:themeColor="text1"/>
          <w:lang w:val="en-US"/>
        </w:rPr>
      </w:pPr>
    </w:p>
    <w:p w14:paraId="7A2FA455" w14:textId="3A2F4E83" w:rsidR="009E502B" w:rsidRPr="0081731A" w:rsidRDefault="009E502B" w:rsidP="00473D98">
      <w:pPr>
        <w:spacing w:line="480" w:lineRule="auto"/>
        <w:rPr>
          <w:b/>
          <w:color w:val="000000" w:themeColor="text1"/>
          <w:lang w:val="en-US"/>
        </w:rPr>
        <w:sectPr w:rsidR="009E502B" w:rsidRPr="0081731A" w:rsidSect="00CE4F9C">
          <w:pgSz w:w="16834" w:h="11909" w:orient="landscape"/>
          <w:pgMar w:top="1440" w:right="1440" w:bottom="1440" w:left="1440" w:header="706" w:footer="706" w:gutter="0"/>
          <w:cols w:space="708"/>
          <w:docGrid w:linePitch="360"/>
        </w:sectPr>
      </w:pPr>
    </w:p>
    <w:p w14:paraId="1E5E465A" w14:textId="1F00238C" w:rsidR="00473D98" w:rsidRPr="0081731A" w:rsidRDefault="00473D98" w:rsidP="00473D98">
      <w:pPr>
        <w:spacing w:line="360" w:lineRule="auto"/>
        <w:rPr>
          <w:b/>
          <w:color w:val="000000" w:themeColor="text1"/>
          <w:lang w:val="en-US"/>
        </w:rPr>
      </w:pPr>
      <w:r w:rsidRPr="0081731A">
        <w:rPr>
          <w:b/>
          <w:color w:val="000000" w:themeColor="text1"/>
          <w:lang w:val="en-US"/>
        </w:rPr>
        <w:lastRenderedPageBreak/>
        <w:t>SUPPLEMENTAL FIGURES</w:t>
      </w:r>
    </w:p>
    <w:p w14:paraId="25B49DCD" w14:textId="4726631C" w:rsidR="00473D98" w:rsidRPr="0081731A" w:rsidRDefault="00473D98" w:rsidP="00473D98">
      <w:pPr>
        <w:pBdr>
          <w:top w:val="none" w:sz="0" w:space="0" w:color="auto"/>
          <w:left w:val="none" w:sz="0" w:space="0" w:color="auto"/>
          <w:bottom w:val="none" w:sz="0" w:space="0" w:color="auto"/>
          <w:right w:val="none" w:sz="0" w:space="0" w:color="auto"/>
        </w:pBdr>
        <w:spacing w:line="360" w:lineRule="auto"/>
        <w:jc w:val="both"/>
        <w:rPr>
          <w:rFonts w:eastAsia="Times New Roman"/>
          <w:color w:val="000000" w:themeColor="text1"/>
          <w:lang w:val="en-US"/>
        </w:rPr>
      </w:pPr>
      <w:r w:rsidRPr="0081731A">
        <w:rPr>
          <w:rFonts w:eastAsia="Times New Roman"/>
          <w:b/>
          <w:bCs/>
          <w:color w:val="000000" w:themeColor="text1"/>
          <w:lang w:val="en-US"/>
        </w:rPr>
        <w:t xml:space="preserve">Supplemental Figure </w:t>
      </w:r>
      <w:r w:rsidR="007B41B7">
        <w:rPr>
          <w:rFonts w:eastAsia="Times New Roman"/>
          <w:b/>
          <w:bCs/>
          <w:color w:val="000000" w:themeColor="text1"/>
          <w:lang w:val="en-US"/>
        </w:rPr>
        <w:t>S</w:t>
      </w:r>
      <w:r w:rsidRPr="0081731A">
        <w:rPr>
          <w:rFonts w:eastAsia="Times New Roman"/>
          <w:b/>
          <w:bCs/>
          <w:color w:val="000000" w:themeColor="text1"/>
          <w:lang w:val="en-US"/>
        </w:rPr>
        <w:t xml:space="preserve">1. </w:t>
      </w:r>
      <w:r w:rsidRPr="0081731A">
        <w:rPr>
          <w:rFonts w:eastAsia="Times New Roman"/>
          <w:color w:val="000000" w:themeColor="text1"/>
          <w:lang w:val="en-US"/>
        </w:rPr>
        <w:t xml:space="preserve">Flow diagram of patient selection. </w:t>
      </w:r>
    </w:p>
    <w:p w14:paraId="006BFA04" w14:textId="77777777" w:rsidR="00473D98" w:rsidRPr="0081731A" w:rsidRDefault="00473D98" w:rsidP="00473D98">
      <w:pPr>
        <w:pBdr>
          <w:top w:val="none" w:sz="0" w:space="0" w:color="auto"/>
          <w:left w:val="none" w:sz="0" w:space="0" w:color="auto"/>
          <w:bottom w:val="none" w:sz="0" w:space="0" w:color="auto"/>
          <w:right w:val="none" w:sz="0" w:space="0" w:color="auto"/>
        </w:pBdr>
        <w:spacing w:line="480" w:lineRule="auto"/>
        <w:jc w:val="both"/>
        <w:rPr>
          <w:rFonts w:eastAsia="Times New Roman"/>
          <w:b/>
          <w:bCs/>
          <w:color w:val="000000" w:themeColor="text1"/>
          <w:lang w:val="en-US"/>
        </w:rPr>
      </w:pPr>
      <w:r w:rsidRPr="0081731A">
        <w:rPr>
          <w:noProof/>
          <w:color w:val="000000" w:themeColor="text1"/>
        </w:rPr>
        <w:drawing>
          <wp:inline distT="0" distB="0" distL="0" distR="0" wp14:anchorId="334913FB" wp14:editId="1A577673">
            <wp:extent cx="5924550" cy="4629150"/>
            <wp:effectExtent l="0" t="0" r="0" b="0"/>
            <wp:docPr id="2"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10;&#10;Description générée automatiquemen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24550" cy="4629150"/>
                    </a:xfrm>
                    <a:prstGeom prst="rect">
                      <a:avLst/>
                    </a:prstGeom>
                    <a:noFill/>
                    <a:ln>
                      <a:noFill/>
                    </a:ln>
                  </pic:spPr>
                </pic:pic>
              </a:graphicData>
            </a:graphic>
          </wp:inline>
        </w:drawing>
      </w:r>
      <w:r w:rsidRPr="0081731A">
        <w:rPr>
          <w:rFonts w:eastAsia="Times New Roman"/>
          <w:b/>
          <w:bCs/>
          <w:color w:val="000000" w:themeColor="text1"/>
          <w:lang w:val="en-US"/>
        </w:rPr>
        <w:t xml:space="preserve"> </w:t>
      </w:r>
    </w:p>
    <w:p w14:paraId="294DD0B7" w14:textId="77777777" w:rsidR="00473D98" w:rsidRPr="0081731A" w:rsidRDefault="00473D98" w:rsidP="00473D98">
      <w:pPr>
        <w:pBdr>
          <w:top w:val="none" w:sz="0" w:space="0" w:color="auto"/>
          <w:left w:val="none" w:sz="0" w:space="0" w:color="auto"/>
          <w:bottom w:val="none" w:sz="0" w:space="0" w:color="auto"/>
          <w:right w:val="none" w:sz="0" w:space="0" w:color="auto"/>
        </w:pBdr>
        <w:spacing w:line="480" w:lineRule="auto"/>
        <w:jc w:val="both"/>
        <w:rPr>
          <w:rFonts w:eastAsia="Times New Roman"/>
          <w:b/>
          <w:bCs/>
          <w:color w:val="000000" w:themeColor="text1"/>
          <w:lang w:val="en-US"/>
        </w:rPr>
      </w:pPr>
      <w:r w:rsidRPr="0081731A">
        <w:rPr>
          <w:rFonts w:eastAsia="Times New Roman"/>
          <w:b/>
          <w:bCs/>
          <w:color w:val="000000" w:themeColor="text1"/>
          <w:lang w:val="en-US"/>
        </w:rPr>
        <w:br w:type="page"/>
      </w:r>
    </w:p>
    <w:p w14:paraId="37B6811B" w14:textId="4D1559E4" w:rsidR="00BD3C02" w:rsidRPr="0081731A" w:rsidRDefault="00BD3C02" w:rsidP="00BD3C02">
      <w:pPr>
        <w:pBdr>
          <w:top w:val="none" w:sz="0" w:space="0" w:color="auto"/>
          <w:left w:val="none" w:sz="0" w:space="0" w:color="auto"/>
          <w:bottom w:val="none" w:sz="0" w:space="0" w:color="auto"/>
          <w:right w:val="none" w:sz="0" w:space="0" w:color="auto"/>
        </w:pBdr>
        <w:spacing w:line="480" w:lineRule="auto"/>
        <w:jc w:val="both"/>
        <w:rPr>
          <w:color w:val="000000" w:themeColor="text1"/>
          <w:lang w:val="en-US"/>
        </w:rPr>
      </w:pPr>
      <w:r w:rsidRPr="0081731A">
        <w:rPr>
          <w:rFonts w:eastAsia="Times New Roman"/>
          <w:b/>
          <w:bCs/>
          <w:color w:val="000000" w:themeColor="text1"/>
          <w:lang w:val="en-US"/>
        </w:rPr>
        <w:lastRenderedPageBreak/>
        <w:t xml:space="preserve">Supplemental Figure </w:t>
      </w:r>
      <w:r w:rsidR="007B41B7">
        <w:rPr>
          <w:rFonts w:eastAsia="Times New Roman"/>
          <w:b/>
          <w:bCs/>
          <w:color w:val="000000" w:themeColor="text1"/>
          <w:lang w:val="en-US"/>
        </w:rPr>
        <w:t>S</w:t>
      </w:r>
      <w:r w:rsidRPr="0081731A">
        <w:rPr>
          <w:rFonts w:eastAsia="Times New Roman"/>
          <w:b/>
          <w:bCs/>
          <w:color w:val="000000" w:themeColor="text1"/>
          <w:lang w:val="en-US"/>
        </w:rPr>
        <w:t>2. (A)</w:t>
      </w:r>
      <w:r w:rsidRPr="0081731A">
        <w:rPr>
          <w:rFonts w:eastAsia="Times New Roman"/>
          <w:color w:val="000000" w:themeColor="text1"/>
          <w:lang w:val="en-US"/>
        </w:rPr>
        <w:t xml:space="preserve"> </w:t>
      </w:r>
      <w:r w:rsidRPr="0081731A">
        <w:rPr>
          <w:bCs/>
          <w:color w:val="000000" w:themeColor="text1"/>
          <w:lang w:val="en-US"/>
        </w:rPr>
        <w:t xml:space="preserve">Kaplan-Meier analysis reporting the probability </w:t>
      </w:r>
      <w:r w:rsidRPr="0081731A">
        <w:rPr>
          <w:color w:val="000000" w:themeColor="text1"/>
          <w:lang w:val="en-US"/>
        </w:rPr>
        <w:t>of survival without in-hospital mortality according to the ROC-defined plasma troponin threshold (&gt;</w:t>
      </w:r>
      <w:r w:rsidRPr="0081731A">
        <w:rPr>
          <w:rFonts w:eastAsia="Times New Roman"/>
          <w:color w:val="000000" w:themeColor="text1"/>
          <w:lang w:val="en-US"/>
        </w:rPr>
        <w:t> </w:t>
      </w:r>
      <w:r w:rsidRPr="0081731A">
        <w:rPr>
          <w:color w:val="000000" w:themeColor="text1"/>
          <w:lang w:val="en-US"/>
        </w:rPr>
        <w:t xml:space="preserve">0.05 ng/mL) at baseline; </w:t>
      </w:r>
      <w:r w:rsidRPr="0081731A">
        <w:rPr>
          <w:b/>
          <w:bCs/>
          <w:color w:val="000000" w:themeColor="text1"/>
          <w:lang w:val="en-US"/>
        </w:rPr>
        <w:t>(B)</w:t>
      </w:r>
      <w:r w:rsidRPr="0081731A">
        <w:rPr>
          <w:color w:val="000000" w:themeColor="text1"/>
          <w:lang w:val="en-US"/>
        </w:rPr>
        <w:t xml:space="preserve"> </w:t>
      </w:r>
      <w:r w:rsidRPr="0081731A">
        <w:rPr>
          <w:bCs/>
          <w:color w:val="000000" w:themeColor="text1"/>
          <w:lang w:val="en-US"/>
        </w:rPr>
        <w:t xml:space="preserve">Kaplan-Meier analysis reporting the probability </w:t>
      </w:r>
      <w:r w:rsidRPr="0081731A">
        <w:rPr>
          <w:color w:val="000000" w:themeColor="text1"/>
          <w:lang w:val="en-US"/>
        </w:rPr>
        <w:t>of survival without in-hospital mortality according to the ROC-defined plasma lactates threshold (&gt;</w:t>
      </w:r>
      <w:r w:rsidRPr="0081731A">
        <w:rPr>
          <w:rFonts w:eastAsia="Times New Roman"/>
          <w:color w:val="000000" w:themeColor="text1"/>
          <w:lang w:val="en-US"/>
        </w:rPr>
        <w:t> </w:t>
      </w:r>
      <w:r w:rsidRPr="0081731A">
        <w:rPr>
          <w:color w:val="000000" w:themeColor="text1"/>
          <w:lang w:val="en-US"/>
        </w:rPr>
        <w:t>4.24 ng/mL) at baseline.</w:t>
      </w:r>
    </w:p>
    <w:p w14:paraId="6F83BE9A" w14:textId="77777777" w:rsidR="00BD3C02" w:rsidRPr="0081731A" w:rsidRDefault="00BD3C02" w:rsidP="00BD3C02">
      <w:pPr>
        <w:pStyle w:val="Sansinterligne"/>
        <w:jc w:val="center"/>
        <w:rPr>
          <w:b/>
          <w:color w:val="000000" w:themeColor="text1"/>
          <w:lang w:val="en-US"/>
        </w:rPr>
      </w:pPr>
      <w:r w:rsidRPr="0081731A">
        <w:rPr>
          <w:noProof/>
          <w:color w:val="000000" w:themeColor="text1"/>
        </w:rPr>
        <w:lastRenderedPageBreak/>
        <w:drawing>
          <wp:inline distT="0" distB="0" distL="0" distR="0" wp14:anchorId="2C33FE6D" wp14:editId="61B46566">
            <wp:extent cx="4990834" cy="7565571"/>
            <wp:effectExtent l="0" t="0" r="635" b="0"/>
            <wp:docPr id="6" name="Image 6" descr="Une image contenant texte, lumiè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 lumière&#10;&#10;Description générée automatiquemen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93680" cy="7569886"/>
                    </a:xfrm>
                    <a:prstGeom prst="rect">
                      <a:avLst/>
                    </a:prstGeom>
                    <a:noFill/>
                    <a:ln>
                      <a:noFill/>
                    </a:ln>
                  </pic:spPr>
                </pic:pic>
              </a:graphicData>
            </a:graphic>
          </wp:inline>
        </w:drawing>
      </w:r>
      <w:r w:rsidRPr="0081731A">
        <w:rPr>
          <w:b/>
          <w:color w:val="000000" w:themeColor="text1"/>
        </w:rPr>
        <w:fldChar w:fldCharType="begin"/>
      </w:r>
      <w:r w:rsidRPr="0081731A">
        <w:rPr>
          <w:b/>
          <w:color w:val="000000" w:themeColor="text1"/>
        </w:rPr>
        <w:instrText xml:space="preserve"> ADDIN EN.REFLIST </w:instrText>
      </w:r>
      <w:r w:rsidR="00000000">
        <w:rPr>
          <w:b/>
          <w:color w:val="000000" w:themeColor="text1"/>
        </w:rPr>
        <w:fldChar w:fldCharType="separate"/>
      </w:r>
      <w:r w:rsidRPr="0081731A">
        <w:rPr>
          <w:b/>
          <w:color w:val="000000" w:themeColor="text1"/>
          <w:lang w:val="en-US"/>
        </w:rPr>
        <w:fldChar w:fldCharType="end"/>
      </w:r>
    </w:p>
    <w:p w14:paraId="1D168296" w14:textId="429AF0D1" w:rsidR="00473D98" w:rsidRPr="0081731A" w:rsidRDefault="00473D98" w:rsidP="00473D98">
      <w:pPr>
        <w:pBdr>
          <w:top w:val="none" w:sz="0" w:space="0" w:color="auto"/>
          <w:left w:val="none" w:sz="0" w:space="0" w:color="auto"/>
          <w:bottom w:val="none" w:sz="0" w:space="0" w:color="auto"/>
          <w:right w:val="none" w:sz="0" w:space="0" w:color="auto"/>
        </w:pBdr>
        <w:spacing w:line="360" w:lineRule="auto"/>
        <w:jc w:val="both"/>
        <w:rPr>
          <w:rFonts w:eastAsia="Times New Roman"/>
          <w:color w:val="000000" w:themeColor="text1"/>
          <w:lang w:val="en-US"/>
        </w:rPr>
      </w:pPr>
      <w:r w:rsidRPr="0081731A">
        <w:rPr>
          <w:rFonts w:eastAsia="Times New Roman"/>
          <w:b/>
          <w:bCs/>
          <w:color w:val="000000" w:themeColor="text1"/>
          <w:lang w:val="en-US"/>
        </w:rPr>
        <w:lastRenderedPageBreak/>
        <w:t xml:space="preserve">Supplemental Figure </w:t>
      </w:r>
      <w:r w:rsidR="007B41B7">
        <w:rPr>
          <w:rFonts w:eastAsia="Times New Roman"/>
          <w:b/>
          <w:bCs/>
          <w:color w:val="000000" w:themeColor="text1"/>
          <w:lang w:val="en-US"/>
        </w:rPr>
        <w:t>S</w:t>
      </w:r>
      <w:r w:rsidR="00BD3C02" w:rsidRPr="0081731A">
        <w:rPr>
          <w:rFonts w:eastAsia="Times New Roman"/>
          <w:b/>
          <w:bCs/>
          <w:color w:val="000000" w:themeColor="text1"/>
          <w:lang w:val="en-US"/>
        </w:rPr>
        <w:t>3</w:t>
      </w:r>
      <w:r w:rsidRPr="0081731A">
        <w:rPr>
          <w:rFonts w:eastAsia="Times New Roman"/>
          <w:b/>
          <w:bCs/>
          <w:color w:val="000000" w:themeColor="text1"/>
          <w:lang w:val="en-US"/>
        </w:rPr>
        <w:t xml:space="preserve">. </w:t>
      </w:r>
      <w:proofErr w:type="spellStart"/>
      <w:r w:rsidRPr="0081731A">
        <w:rPr>
          <w:rFonts w:eastAsia="Times New Roman"/>
          <w:color w:val="000000" w:themeColor="text1"/>
          <w:lang w:val="en-US"/>
        </w:rPr>
        <w:t>Probit</w:t>
      </w:r>
      <w:proofErr w:type="spellEnd"/>
      <w:r w:rsidRPr="0081731A">
        <w:rPr>
          <w:rFonts w:eastAsia="Times New Roman"/>
          <w:color w:val="000000" w:themeColor="text1"/>
          <w:lang w:val="en-US"/>
        </w:rPr>
        <w:t xml:space="preserve"> sigmoid dose-response curve showing the propensity score predicted by the logistic regression model as the dose variable and the risk of 50-day in-hospital mortality as the response variable. The red line shows the probability and corresponding dose. The dashed curves represent the 95% confidence interval for the respective dose. The dose and 95% confidence interval corresponding with a particular probability are taken from a horizontal line at that probability level.</w:t>
      </w:r>
    </w:p>
    <w:p w14:paraId="4CEE21FF" w14:textId="77777777" w:rsidR="00473D98" w:rsidRPr="0081731A" w:rsidRDefault="00473D98" w:rsidP="00473D98">
      <w:pPr>
        <w:pBdr>
          <w:top w:val="none" w:sz="0" w:space="0" w:color="auto"/>
          <w:left w:val="none" w:sz="0" w:space="0" w:color="auto"/>
          <w:bottom w:val="none" w:sz="0" w:space="0" w:color="auto"/>
          <w:right w:val="none" w:sz="0" w:space="0" w:color="auto"/>
        </w:pBdr>
        <w:spacing w:line="480" w:lineRule="auto"/>
        <w:jc w:val="both"/>
        <w:rPr>
          <w:rFonts w:eastAsia="Times New Roman"/>
          <w:color w:val="000000" w:themeColor="text1"/>
          <w:lang w:val="en-US"/>
        </w:rPr>
      </w:pPr>
    </w:p>
    <w:p w14:paraId="436364D9" w14:textId="3221F116" w:rsidR="00473D98" w:rsidRPr="0081731A" w:rsidRDefault="00473D98" w:rsidP="00473D98">
      <w:pPr>
        <w:pBdr>
          <w:top w:val="none" w:sz="0" w:space="0" w:color="auto"/>
          <w:left w:val="none" w:sz="0" w:space="0" w:color="auto"/>
          <w:bottom w:val="none" w:sz="0" w:space="0" w:color="auto"/>
          <w:right w:val="none" w:sz="0" w:space="0" w:color="auto"/>
        </w:pBdr>
        <w:spacing w:line="480" w:lineRule="auto"/>
        <w:jc w:val="both"/>
        <w:rPr>
          <w:rFonts w:eastAsia="Times New Roman"/>
          <w:color w:val="000000" w:themeColor="text1"/>
          <w:lang w:val="en-US"/>
        </w:rPr>
      </w:pPr>
      <w:r w:rsidRPr="0081731A">
        <w:rPr>
          <w:noProof/>
          <w:color w:val="000000" w:themeColor="text1"/>
        </w:rPr>
        <w:drawing>
          <wp:inline distT="0" distB="0" distL="0" distR="0" wp14:anchorId="091103D7" wp14:editId="532675F4">
            <wp:extent cx="5733415" cy="3994150"/>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3415" cy="3994150"/>
                    </a:xfrm>
                    <a:prstGeom prst="rect">
                      <a:avLst/>
                    </a:prstGeom>
                    <a:noFill/>
                    <a:ln>
                      <a:noFill/>
                    </a:ln>
                  </pic:spPr>
                </pic:pic>
              </a:graphicData>
            </a:graphic>
          </wp:inline>
        </w:drawing>
      </w:r>
    </w:p>
    <w:p w14:paraId="444B8046" w14:textId="77777777" w:rsidR="00473D98" w:rsidRPr="0081731A" w:rsidRDefault="00473D98" w:rsidP="00473D98">
      <w:pPr>
        <w:pBdr>
          <w:top w:val="none" w:sz="0" w:space="0" w:color="auto"/>
          <w:left w:val="none" w:sz="0" w:space="0" w:color="auto"/>
          <w:bottom w:val="none" w:sz="0" w:space="0" w:color="auto"/>
          <w:right w:val="none" w:sz="0" w:space="0" w:color="auto"/>
        </w:pBdr>
        <w:spacing w:line="480" w:lineRule="auto"/>
        <w:jc w:val="both"/>
        <w:rPr>
          <w:rFonts w:eastAsia="Times New Roman"/>
          <w:b/>
          <w:bCs/>
          <w:color w:val="000000" w:themeColor="text1"/>
          <w:lang w:val="en-US"/>
        </w:rPr>
      </w:pPr>
      <w:r w:rsidRPr="0081731A">
        <w:rPr>
          <w:rFonts w:eastAsia="Times New Roman"/>
          <w:b/>
          <w:bCs/>
          <w:color w:val="000000" w:themeColor="text1"/>
          <w:lang w:val="en-US"/>
        </w:rPr>
        <w:br w:type="page"/>
      </w:r>
    </w:p>
    <w:p w14:paraId="039C886A" w14:textId="4E4EDDAC" w:rsidR="00473D98" w:rsidRPr="0081731A" w:rsidRDefault="00473D98" w:rsidP="00473D98">
      <w:pPr>
        <w:pBdr>
          <w:top w:val="none" w:sz="0" w:space="0" w:color="auto"/>
          <w:left w:val="none" w:sz="0" w:space="0" w:color="auto"/>
          <w:bottom w:val="none" w:sz="0" w:space="0" w:color="auto"/>
          <w:right w:val="none" w:sz="0" w:space="0" w:color="auto"/>
        </w:pBdr>
        <w:spacing w:line="360" w:lineRule="auto"/>
        <w:jc w:val="both"/>
        <w:rPr>
          <w:color w:val="000000" w:themeColor="text1"/>
          <w:lang w:val="en-US"/>
        </w:rPr>
      </w:pPr>
      <w:r w:rsidRPr="0081731A">
        <w:rPr>
          <w:rFonts w:eastAsia="Times New Roman"/>
          <w:b/>
          <w:bCs/>
          <w:color w:val="000000" w:themeColor="text1"/>
          <w:lang w:val="en-US"/>
        </w:rPr>
        <w:lastRenderedPageBreak/>
        <w:t xml:space="preserve">Supplemental Figure </w:t>
      </w:r>
      <w:r w:rsidR="007B41B7">
        <w:rPr>
          <w:rFonts w:eastAsia="Times New Roman"/>
          <w:b/>
          <w:bCs/>
          <w:color w:val="000000" w:themeColor="text1"/>
          <w:lang w:val="en-US"/>
        </w:rPr>
        <w:t>S</w:t>
      </w:r>
      <w:r w:rsidR="00BD3C02" w:rsidRPr="0081731A">
        <w:rPr>
          <w:rFonts w:eastAsia="Times New Roman"/>
          <w:b/>
          <w:bCs/>
          <w:color w:val="000000" w:themeColor="text1"/>
          <w:lang w:val="en-US"/>
        </w:rPr>
        <w:t>4</w:t>
      </w:r>
      <w:r w:rsidRPr="0081731A">
        <w:rPr>
          <w:rFonts w:eastAsia="Times New Roman"/>
          <w:b/>
          <w:bCs/>
          <w:color w:val="000000" w:themeColor="text1"/>
          <w:lang w:val="en-US"/>
        </w:rPr>
        <w:t>. (A)</w:t>
      </w:r>
      <w:r w:rsidRPr="0081731A">
        <w:rPr>
          <w:rFonts w:eastAsia="Times New Roman"/>
          <w:color w:val="000000" w:themeColor="text1"/>
          <w:lang w:val="en-US"/>
        </w:rPr>
        <w:t xml:space="preserve"> </w:t>
      </w:r>
      <w:r w:rsidRPr="0081731A">
        <w:rPr>
          <w:bCs/>
          <w:color w:val="000000" w:themeColor="text1"/>
          <w:lang w:val="en-US"/>
        </w:rPr>
        <w:t xml:space="preserve">Kaplan-Meier analysis reporting the probability </w:t>
      </w:r>
      <w:r w:rsidRPr="0081731A">
        <w:rPr>
          <w:color w:val="000000" w:themeColor="text1"/>
          <w:lang w:val="en-US"/>
        </w:rPr>
        <w:t xml:space="preserve">of survival without in-hospital mortality in the 452 studied patients. The dashed lines represent the 95% confidence interval of the survival </w:t>
      </w:r>
      <w:proofErr w:type="gramStart"/>
      <w:r w:rsidRPr="0081731A">
        <w:rPr>
          <w:color w:val="000000" w:themeColor="text1"/>
          <w:lang w:val="en-US"/>
        </w:rPr>
        <w:t>probabilities;</w:t>
      </w:r>
      <w:proofErr w:type="gramEnd"/>
      <w:r w:rsidRPr="0081731A">
        <w:rPr>
          <w:color w:val="000000" w:themeColor="text1"/>
          <w:lang w:val="en-US"/>
        </w:rPr>
        <w:t xml:space="preserve"> </w:t>
      </w:r>
      <w:r w:rsidRPr="0081731A">
        <w:rPr>
          <w:b/>
          <w:bCs/>
          <w:color w:val="000000" w:themeColor="text1"/>
          <w:lang w:val="en-US"/>
        </w:rPr>
        <w:t>(B)</w:t>
      </w:r>
      <w:r w:rsidRPr="0081731A">
        <w:rPr>
          <w:color w:val="000000" w:themeColor="text1"/>
          <w:lang w:val="en-US"/>
        </w:rPr>
        <w:t xml:space="preserve"> </w:t>
      </w:r>
      <w:r w:rsidRPr="0081731A">
        <w:rPr>
          <w:bCs/>
          <w:color w:val="000000" w:themeColor="text1"/>
          <w:lang w:val="en-US"/>
        </w:rPr>
        <w:t xml:space="preserve">Kaplan-Meier analysis reporting the probability </w:t>
      </w:r>
      <w:r w:rsidRPr="0081731A">
        <w:rPr>
          <w:color w:val="000000" w:themeColor="text1"/>
          <w:lang w:val="en-US"/>
        </w:rPr>
        <w:t>of survival without in-hospital mortality according to the ROC-defined plasma procalcitonin threshold (&gt;</w:t>
      </w:r>
      <w:r w:rsidRPr="0081731A">
        <w:rPr>
          <w:rFonts w:eastAsia="Times New Roman"/>
          <w:color w:val="000000" w:themeColor="text1"/>
          <w:lang w:val="en-US"/>
        </w:rPr>
        <w:t> </w:t>
      </w:r>
      <w:r w:rsidRPr="0081731A">
        <w:rPr>
          <w:color w:val="000000" w:themeColor="text1"/>
          <w:lang w:val="en-US"/>
        </w:rPr>
        <w:t>4.24 ng/mL) at baseline.</w:t>
      </w:r>
    </w:p>
    <w:p w14:paraId="74D219C7" w14:textId="33C4113F" w:rsidR="00D17DE9" w:rsidRPr="0081731A" w:rsidRDefault="00473D98" w:rsidP="00473D98">
      <w:pPr>
        <w:pBdr>
          <w:top w:val="none" w:sz="0" w:space="0" w:color="auto"/>
          <w:left w:val="none" w:sz="0" w:space="0" w:color="auto"/>
          <w:bottom w:val="none" w:sz="0" w:space="0" w:color="auto"/>
          <w:right w:val="none" w:sz="0" w:space="0" w:color="auto"/>
        </w:pBdr>
        <w:spacing w:line="480" w:lineRule="auto"/>
        <w:jc w:val="center"/>
        <w:rPr>
          <w:color w:val="000000" w:themeColor="text1"/>
          <w:lang w:val="en-US"/>
        </w:rPr>
      </w:pPr>
      <w:r w:rsidRPr="0081731A">
        <w:rPr>
          <w:noProof/>
          <w:color w:val="000000" w:themeColor="text1"/>
        </w:rPr>
        <w:lastRenderedPageBreak/>
        <w:drawing>
          <wp:inline distT="0" distB="0" distL="0" distR="0" wp14:anchorId="3F27C90A" wp14:editId="277546F3">
            <wp:extent cx="4598256" cy="719328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99498" cy="7195223"/>
                    </a:xfrm>
                    <a:prstGeom prst="rect">
                      <a:avLst/>
                    </a:prstGeom>
                    <a:noFill/>
                    <a:ln>
                      <a:noFill/>
                    </a:ln>
                  </pic:spPr>
                </pic:pic>
              </a:graphicData>
            </a:graphic>
          </wp:inline>
        </w:drawing>
      </w:r>
    </w:p>
    <w:sectPr w:rsidR="00D17DE9" w:rsidRPr="0081731A" w:rsidSect="00CE4F9C">
      <w:pgSz w:w="16834" w:h="11909"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F5429" w14:textId="77777777" w:rsidR="00626A2A" w:rsidRDefault="00626A2A" w:rsidP="00197934">
      <w:pPr>
        <w:spacing w:line="240" w:lineRule="auto"/>
      </w:pPr>
      <w:r>
        <w:separator/>
      </w:r>
    </w:p>
  </w:endnote>
  <w:endnote w:type="continuationSeparator" w:id="0">
    <w:p w14:paraId="7D6FB756" w14:textId="77777777" w:rsidR="00626A2A" w:rsidRDefault="00626A2A" w:rsidP="001979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DE7B9" w14:textId="77777777" w:rsidR="00626A2A" w:rsidRDefault="00626A2A" w:rsidP="00197934">
      <w:pPr>
        <w:spacing w:line="240" w:lineRule="auto"/>
      </w:pPr>
      <w:r>
        <w:separator/>
      </w:r>
    </w:p>
  </w:footnote>
  <w:footnote w:type="continuationSeparator" w:id="0">
    <w:p w14:paraId="64C35FC7" w14:textId="77777777" w:rsidR="00626A2A" w:rsidRDefault="00626A2A" w:rsidP="001979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8091896"/>
      <w:docPartObj>
        <w:docPartGallery w:val="Page Numbers (Top of Page)"/>
        <w:docPartUnique/>
      </w:docPartObj>
    </w:sdtPr>
    <w:sdtContent>
      <w:p w14:paraId="155DC0F1" w14:textId="791460BC" w:rsidR="00197934" w:rsidRDefault="00197934">
        <w:pPr>
          <w:pStyle w:val="En-tte"/>
          <w:jc w:val="right"/>
        </w:pPr>
        <w:r>
          <w:fldChar w:fldCharType="begin"/>
        </w:r>
        <w:r>
          <w:instrText>PAGE   \* MERGEFORMAT</w:instrText>
        </w:r>
        <w:r>
          <w:fldChar w:fldCharType="separate"/>
        </w:r>
        <w:r>
          <w:rPr>
            <w:lang w:val="fr-FR"/>
          </w:rPr>
          <w:t>2</w:t>
        </w:r>
        <w:r>
          <w:fldChar w:fldCharType="end"/>
        </w:r>
      </w:p>
    </w:sdtContent>
  </w:sdt>
  <w:p w14:paraId="6E2A7B2A" w14:textId="77777777" w:rsidR="00197934" w:rsidRDefault="0019793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C81924"/>
    <w:multiLevelType w:val="hybridMultilevel"/>
    <w:tmpl w:val="3A0A15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67B3BB8"/>
    <w:multiLevelType w:val="hybridMultilevel"/>
    <w:tmpl w:val="67F0D806"/>
    <w:lvl w:ilvl="0" w:tplc="DF0EA954">
      <w:start w:val="1"/>
      <w:numFmt w:val="bullet"/>
      <w:lvlText w:val="-"/>
      <w:lvlJc w:val="left"/>
      <w:pPr>
        <w:ind w:left="720" w:hanging="360"/>
      </w:pPr>
      <w:rPr>
        <w:u w:val="none"/>
      </w:rPr>
    </w:lvl>
    <w:lvl w:ilvl="1" w:tplc="89F641E0">
      <w:start w:val="1"/>
      <w:numFmt w:val="bullet"/>
      <w:lvlText w:val="-"/>
      <w:lvlJc w:val="left"/>
      <w:pPr>
        <w:ind w:left="1440" w:hanging="360"/>
      </w:pPr>
      <w:rPr>
        <w:u w:val="none"/>
      </w:rPr>
    </w:lvl>
    <w:lvl w:ilvl="2" w:tplc="9926C3CC">
      <w:start w:val="1"/>
      <w:numFmt w:val="bullet"/>
      <w:lvlText w:val="-"/>
      <w:lvlJc w:val="left"/>
      <w:pPr>
        <w:ind w:left="2160" w:hanging="360"/>
      </w:pPr>
      <w:rPr>
        <w:u w:val="none"/>
      </w:rPr>
    </w:lvl>
    <w:lvl w:ilvl="3" w:tplc="F42E29D2">
      <w:start w:val="1"/>
      <w:numFmt w:val="bullet"/>
      <w:lvlText w:val="-"/>
      <w:lvlJc w:val="left"/>
      <w:pPr>
        <w:ind w:left="2880" w:hanging="360"/>
      </w:pPr>
      <w:rPr>
        <w:u w:val="none"/>
      </w:rPr>
    </w:lvl>
    <w:lvl w:ilvl="4" w:tplc="CF4407CA">
      <w:start w:val="1"/>
      <w:numFmt w:val="bullet"/>
      <w:lvlText w:val="-"/>
      <w:lvlJc w:val="left"/>
      <w:pPr>
        <w:ind w:left="3600" w:hanging="360"/>
      </w:pPr>
      <w:rPr>
        <w:u w:val="none"/>
      </w:rPr>
    </w:lvl>
    <w:lvl w:ilvl="5" w:tplc="0EF89B64">
      <w:start w:val="1"/>
      <w:numFmt w:val="bullet"/>
      <w:lvlText w:val="-"/>
      <w:lvlJc w:val="left"/>
      <w:pPr>
        <w:ind w:left="4320" w:hanging="360"/>
      </w:pPr>
      <w:rPr>
        <w:u w:val="none"/>
      </w:rPr>
    </w:lvl>
    <w:lvl w:ilvl="6" w:tplc="D570DD28">
      <w:start w:val="1"/>
      <w:numFmt w:val="bullet"/>
      <w:lvlText w:val="-"/>
      <w:lvlJc w:val="left"/>
      <w:pPr>
        <w:ind w:left="5040" w:hanging="360"/>
      </w:pPr>
      <w:rPr>
        <w:u w:val="none"/>
      </w:rPr>
    </w:lvl>
    <w:lvl w:ilvl="7" w:tplc="FD5A2742">
      <w:start w:val="1"/>
      <w:numFmt w:val="bullet"/>
      <w:lvlText w:val="-"/>
      <w:lvlJc w:val="left"/>
      <w:pPr>
        <w:ind w:left="5760" w:hanging="360"/>
      </w:pPr>
      <w:rPr>
        <w:u w:val="none"/>
      </w:rPr>
    </w:lvl>
    <w:lvl w:ilvl="8" w:tplc="50EE0BBA">
      <w:start w:val="1"/>
      <w:numFmt w:val="bullet"/>
      <w:lvlText w:val="-"/>
      <w:lvlJc w:val="left"/>
      <w:pPr>
        <w:ind w:left="6480" w:hanging="360"/>
      </w:pPr>
      <w:rPr>
        <w:u w:val="none"/>
      </w:rPr>
    </w:lvl>
  </w:abstractNum>
  <w:abstractNum w:abstractNumId="2" w15:restartNumberingAfterBreak="0">
    <w:nsid w:val="737D4372"/>
    <w:multiLevelType w:val="hybridMultilevel"/>
    <w:tmpl w:val="A56E0866"/>
    <w:lvl w:ilvl="0" w:tplc="326E3278">
      <w:numFmt w:val="bullet"/>
      <w:lvlText w:val="-"/>
      <w:lvlJc w:val="left"/>
      <w:pPr>
        <w:ind w:left="1080" w:hanging="360"/>
      </w:pPr>
      <w:rPr>
        <w:rFonts w:ascii="Arial" w:eastAsia="Arial"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784D7DE2"/>
    <w:multiLevelType w:val="hybridMultilevel"/>
    <w:tmpl w:val="13888A0A"/>
    <w:lvl w:ilvl="0" w:tplc="2ACE7F5A">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93821742">
    <w:abstractNumId w:val="1"/>
  </w:num>
  <w:num w:numId="2" w16cid:durableId="1440831618">
    <w:abstractNumId w:val="2"/>
  </w:num>
  <w:num w:numId="3" w16cid:durableId="1242830012">
    <w:abstractNumId w:val="0"/>
  </w:num>
  <w:num w:numId="4" w16cid:durableId="5834924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U0sjS1MDA3s7A0tTRU0lEKTi0uzszPAykwNKgFAI2eSeotAAAA"/>
    <w:docVar w:name="EN.Layout" w:val="&lt;ENLayout&gt;&lt;Style&gt;Critical Care Medicin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55FEC"/>
    <w:rsid w:val="000F3E3A"/>
    <w:rsid w:val="00120DE1"/>
    <w:rsid w:val="00186BC8"/>
    <w:rsid w:val="00190E02"/>
    <w:rsid w:val="00197934"/>
    <w:rsid w:val="001A7BE3"/>
    <w:rsid w:val="00207481"/>
    <w:rsid w:val="00473D98"/>
    <w:rsid w:val="004E1968"/>
    <w:rsid w:val="00555FEC"/>
    <w:rsid w:val="00626A2A"/>
    <w:rsid w:val="006C21F5"/>
    <w:rsid w:val="006D50B0"/>
    <w:rsid w:val="006F43BA"/>
    <w:rsid w:val="007205E7"/>
    <w:rsid w:val="00786C31"/>
    <w:rsid w:val="007B17BE"/>
    <w:rsid w:val="007B41B7"/>
    <w:rsid w:val="0081731A"/>
    <w:rsid w:val="008F5254"/>
    <w:rsid w:val="00915EF9"/>
    <w:rsid w:val="0094301F"/>
    <w:rsid w:val="00977B2C"/>
    <w:rsid w:val="009E502B"/>
    <w:rsid w:val="00A21F03"/>
    <w:rsid w:val="00A31706"/>
    <w:rsid w:val="00A97D62"/>
    <w:rsid w:val="00B1005B"/>
    <w:rsid w:val="00B21EF4"/>
    <w:rsid w:val="00B622A2"/>
    <w:rsid w:val="00BA4E81"/>
    <w:rsid w:val="00BB17AA"/>
    <w:rsid w:val="00BD3C02"/>
    <w:rsid w:val="00BE76B9"/>
    <w:rsid w:val="00C02AA1"/>
    <w:rsid w:val="00C70A86"/>
    <w:rsid w:val="00C7282C"/>
    <w:rsid w:val="00CD1D7F"/>
    <w:rsid w:val="00CE4F9C"/>
    <w:rsid w:val="00D05706"/>
    <w:rsid w:val="00D17DE9"/>
    <w:rsid w:val="00D31D08"/>
    <w:rsid w:val="00DC3774"/>
    <w:rsid w:val="00F21B68"/>
    <w:rsid w:val="00F23B8E"/>
    <w:rsid w:val="00F25EAC"/>
    <w:rsid w:val="00F26D83"/>
    <w:rsid w:val="00F72082"/>
    <w:rsid w:val="00FE15E5"/>
    <w:rsid w:val="00FF42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162E1"/>
  <w15:chartTrackingRefBased/>
  <w15:docId w15:val="{4C8043D2-45BF-4A8F-B9B4-DBB9BCE83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F4281"/>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Arial"/>
      <w:lang w:val="fr" w:bidi="en-US"/>
    </w:rPr>
  </w:style>
  <w:style w:type="paragraph" w:styleId="Titre1">
    <w:name w:val="heading 1"/>
    <w:basedOn w:val="Normal"/>
    <w:next w:val="Normal"/>
    <w:link w:val="Titre1Car"/>
    <w:uiPriority w:val="9"/>
    <w:qFormat/>
    <w:rsid w:val="00FF4281"/>
    <w:pPr>
      <w:keepNext/>
      <w:keepLines/>
      <w:spacing w:before="400" w:after="120"/>
      <w:outlineLvl w:val="0"/>
    </w:pPr>
    <w:rPr>
      <w:sz w:val="40"/>
      <w:szCs w:val="40"/>
    </w:rPr>
  </w:style>
  <w:style w:type="paragraph" w:styleId="Titre2">
    <w:name w:val="heading 2"/>
    <w:basedOn w:val="Normal"/>
    <w:next w:val="Normal"/>
    <w:link w:val="Titre2Car"/>
    <w:uiPriority w:val="9"/>
    <w:qFormat/>
    <w:rsid w:val="00FF4281"/>
    <w:pPr>
      <w:keepNext/>
      <w:keepLines/>
      <w:spacing w:before="360" w:after="120"/>
      <w:outlineLvl w:val="1"/>
    </w:pPr>
    <w:rPr>
      <w:sz w:val="32"/>
      <w:szCs w:val="32"/>
    </w:rPr>
  </w:style>
  <w:style w:type="paragraph" w:styleId="Titre3">
    <w:name w:val="heading 3"/>
    <w:basedOn w:val="Normal"/>
    <w:next w:val="Normal"/>
    <w:link w:val="Titre3Car"/>
    <w:uiPriority w:val="9"/>
    <w:qFormat/>
    <w:rsid w:val="00FF4281"/>
    <w:pPr>
      <w:keepNext/>
      <w:keepLines/>
      <w:spacing w:before="320" w:after="80"/>
      <w:outlineLvl w:val="2"/>
    </w:pPr>
    <w:rPr>
      <w:color w:val="434343"/>
      <w:sz w:val="28"/>
      <w:szCs w:val="28"/>
    </w:rPr>
  </w:style>
  <w:style w:type="paragraph" w:styleId="Titre4">
    <w:name w:val="heading 4"/>
    <w:basedOn w:val="Normal"/>
    <w:next w:val="Normal"/>
    <w:link w:val="Titre4Car"/>
    <w:rsid w:val="00FF4281"/>
    <w:pPr>
      <w:keepNext/>
      <w:keepLines/>
      <w:spacing w:before="280" w:after="80"/>
      <w:outlineLvl w:val="3"/>
    </w:pPr>
    <w:rPr>
      <w:color w:val="666666"/>
      <w:sz w:val="24"/>
      <w:szCs w:val="24"/>
    </w:rPr>
  </w:style>
  <w:style w:type="paragraph" w:styleId="Titre5">
    <w:name w:val="heading 5"/>
    <w:basedOn w:val="Normal"/>
    <w:next w:val="Normal"/>
    <w:link w:val="Titre5Car"/>
    <w:rsid w:val="00FF4281"/>
    <w:pPr>
      <w:keepNext/>
      <w:keepLines/>
      <w:spacing w:before="240" w:after="80"/>
      <w:outlineLvl w:val="4"/>
    </w:pPr>
    <w:rPr>
      <w:color w:val="666666"/>
    </w:rPr>
  </w:style>
  <w:style w:type="paragraph" w:styleId="Titre6">
    <w:name w:val="heading 6"/>
    <w:basedOn w:val="Normal"/>
    <w:next w:val="Normal"/>
    <w:link w:val="Titre6Car"/>
    <w:rsid w:val="00FF4281"/>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FF4281"/>
    <w:pPr>
      <w:keepNext/>
      <w:keepLines/>
      <w:spacing w:before="320" w:after="200"/>
      <w:outlineLvl w:val="6"/>
    </w:pPr>
    <w:rPr>
      <w:b/>
      <w:bCs/>
      <w:i/>
      <w:iCs/>
    </w:rPr>
  </w:style>
  <w:style w:type="paragraph" w:styleId="Titre8">
    <w:name w:val="heading 8"/>
    <w:basedOn w:val="Normal"/>
    <w:next w:val="Normal"/>
    <w:link w:val="Titre8Car"/>
    <w:uiPriority w:val="9"/>
    <w:unhideWhenUsed/>
    <w:qFormat/>
    <w:rsid w:val="00FF4281"/>
    <w:pPr>
      <w:keepNext/>
      <w:keepLines/>
      <w:spacing w:before="320" w:after="200"/>
      <w:outlineLvl w:val="7"/>
    </w:pPr>
    <w:rPr>
      <w:i/>
      <w:iCs/>
    </w:rPr>
  </w:style>
  <w:style w:type="paragraph" w:styleId="Titre9">
    <w:name w:val="heading 9"/>
    <w:basedOn w:val="Normal"/>
    <w:next w:val="Normal"/>
    <w:link w:val="Titre9Car"/>
    <w:uiPriority w:val="9"/>
    <w:unhideWhenUsed/>
    <w:qFormat/>
    <w:rsid w:val="00FF4281"/>
    <w:pPr>
      <w:keepNext/>
      <w:keepLines/>
      <w:spacing w:before="320" w:after="200"/>
      <w:outlineLvl w:val="8"/>
    </w:pPr>
    <w:rPr>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FF4281"/>
    <w:rPr>
      <w:color w:val="0563C1" w:themeColor="hyperlink"/>
      <w:u w:val="single"/>
    </w:rPr>
  </w:style>
  <w:style w:type="character" w:customStyle="1" w:styleId="Titre1Car">
    <w:name w:val="Titre 1 Car"/>
    <w:basedOn w:val="Policepardfaut"/>
    <w:link w:val="Titre1"/>
    <w:uiPriority w:val="9"/>
    <w:rsid w:val="00FF4281"/>
    <w:rPr>
      <w:rFonts w:ascii="Arial" w:eastAsia="Arial" w:hAnsi="Arial" w:cs="Arial"/>
      <w:sz w:val="40"/>
      <w:szCs w:val="40"/>
      <w:lang w:val="fr" w:bidi="en-US"/>
    </w:rPr>
  </w:style>
  <w:style w:type="character" w:customStyle="1" w:styleId="Titre2Car">
    <w:name w:val="Titre 2 Car"/>
    <w:basedOn w:val="Policepardfaut"/>
    <w:link w:val="Titre2"/>
    <w:uiPriority w:val="9"/>
    <w:rsid w:val="00FF4281"/>
    <w:rPr>
      <w:rFonts w:ascii="Arial" w:eastAsia="Arial" w:hAnsi="Arial" w:cs="Arial"/>
      <w:sz w:val="32"/>
      <w:szCs w:val="32"/>
      <w:lang w:val="fr" w:bidi="en-US"/>
    </w:rPr>
  </w:style>
  <w:style w:type="character" w:customStyle="1" w:styleId="Titre3Car">
    <w:name w:val="Titre 3 Car"/>
    <w:basedOn w:val="Policepardfaut"/>
    <w:link w:val="Titre3"/>
    <w:uiPriority w:val="9"/>
    <w:rsid w:val="00FF4281"/>
    <w:rPr>
      <w:rFonts w:ascii="Arial" w:eastAsia="Arial" w:hAnsi="Arial" w:cs="Arial"/>
      <w:color w:val="434343"/>
      <w:sz w:val="28"/>
      <w:szCs w:val="28"/>
      <w:lang w:val="fr" w:bidi="en-US"/>
    </w:rPr>
  </w:style>
  <w:style w:type="character" w:customStyle="1" w:styleId="Titre4Car">
    <w:name w:val="Titre 4 Car"/>
    <w:basedOn w:val="Policepardfaut"/>
    <w:link w:val="Titre4"/>
    <w:rsid w:val="00FF4281"/>
    <w:rPr>
      <w:rFonts w:ascii="Arial" w:eastAsia="Arial" w:hAnsi="Arial" w:cs="Arial"/>
      <w:color w:val="666666"/>
      <w:sz w:val="24"/>
      <w:szCs w:val="24"/>
      <w:lang w:val="fr" w:bidi="en-US"/>
    </w:rPr>
  </w:style>
  <w:style w:type="character" w:customStyle="1" w:styleId="Titre5Car">
    <w:name w:val="Titre 5 Car"/>
    <w:basedOn w:val="Policepardfaut"/>
    <w:link w:val="Titre5"/>
    <w:rsid w:val="00FF4281"/>
    <w:rPr>
      <w:rFonts w:ascii="Arial" w:eastAsia="Arial" w:hAnsi="Arial" w:cs="Arial"/>
      <w:color w:val="666666"/>
      <w:lang w:val="fr" w:bidi="en-US"/>
    </w:rPr>
  </w:style>
  <w:style w:type="character" w:customStyle="1" w:styleId="Titre6Car">
    <w:name w:val="Titre 6 Car"/>
    <w:basedOn w:val="Policepardfaut"/>
    <w:link w:val="Titre6"/>
    <w:rsid w:val="00FF4281"/>
    <w:rPr>
      <w:rFonts w:ascii="Arial" w:eastAsia="Arial" w:hAnsi="Arial" w:cs="Arial"/>
      <w:i/>
      <w:color w:val="666666"/>
      <w:lang w:val="fr" w:bidi="en-US"/>
    </w:rPr>
  </w:style>
  <w:style w:type="character" w:customStyle="1" w:styleId="Titre7Car">
    <w:name w:val="Titre 7 Car"/>
    <w:basedOn w:val="Policepardfaut"/>
    <w:link w:val="Titre7"/>
    <w:uiPriority w:val="9"/>
    <w:rsid w:val="00FF4281"/>
    <w:rPr>
      <w:rFonts w:ascii="Arial" w:eastAsia="Arial" w:hAnsi="Arial" w:cs="Arial"/>
      <w:b/>
      <w:bCs/>
      <w:i/>
      <w:iCs/>
      <w:lang w:val="fr" w:bidi="en-US"/>
    </w:rPr>
  </w:style>
  <w:style w:type="character" w:customStyle="1" w:styleId="Titre8Car">
    <w:name w:val="Titre 8 Car"/>
    <w:basedOn w:val="Policepardfaut"/>
    <w:link w:val="Titre8"/>
    <w:uiPriority w:val="9"/>
    <w:rsid w:val="00FF4281"/>
    <w:rPr>
      <w:rFonts w:ascii="Arial" w:eastAsia="Arial" w:hAnsi="Arial" w:cs="Arial"/>
      <w:i/>
      <w:iCs/>
      <w:lang w:val="fr" w:bidi="en-US"/>
    </w:rPr>
  </w:style>
  <w:style w:type="character" w:customStyle="1" w:styleId="Titre9Car">
    <w:name w:val="Titre 9 Car"/>
    <w:basedOn w:val="Policepardfaut"/>
    <w:link w:val="Titre9"/>
    <w:uiPriority w:val="9"/>
    <w:rsid w:val="00FF4281"/>
    <w:rPr>
      <w:rFonts w:ascii="Arial" w:eastAsia="Arial" w:hAnsi="Arial" w:cs="Arial"/>
      <w:i/>
      <w:iCs/>
      <w:sz w:val="21"/>
      <w:szCs w:val="21"/>
      <w:lang w:val="fr" w:bidi="en-US"/>
    </w:rPr>
  </w:style>
  <w:style w:type="paragraph" w:styleId="Paragraphedeliste">
    <w:name w:val="List Paragraph"/>
    <w:basedOn w:val="Normal"/>
    <w:uiPriority w:val="34"/>
    <w:qFormat/>
    <w:rsid w:val="00FF4281"/>
    <w:pPr>
      <w:ind w:left="720"/>
      <w:contextualSpacing/>
    </w:pPr>
  </w:style>
  <w:style w:type="paragraph" w:styleId="Sansinterligne">
    <w:name w:val="No Spacing"/>
    <w:uiPriority w:val="1"/>
    <w:qFormat/>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style>
  <w:style w:type="character" w:customStyle="1" w:styleId="TitreCar">
    <w:name w:val="Titre Car"/>
    <w:link w:val="Titre"/>
    <w:uiPriority w:val="10"/>
    <w:rsid w:val="00FF4281"/>
    <w:rPr>
      <w:sz w:val="48"/>
      <w:szCs w:val="48"/>
    </w:rPr>
  </w:style>
  <w:style w:type="character" w:customStyle="1" w:styleId="Sous-titreCar">
    <w:name w:val="Sous-titre Car"/>
    <w:link w:val="Sous-titre"/>
    <w:uiPriority w:val="11"/>
    <w:rsid w:val="00FF4281"/>
    <w:rPr>
      <w:sz w:val="24"/>
      <w:szCs w:val="24"/>
    </w:rPr>
  </w:style>
  <w:style w:type="paragraph" w:styleId="Citation">
    <w:name w:val="Quote"/>
    <w:basedOn w:val="Normal"/>
    <w:next w:val="Normal"/>
    <w:link w:val="CitationCar"/>
    <w:uiPriority w:val="29"/>
    <w:qFormat/>
    <w:rsid w:val="00FF4281"/>
    <w:pPr>
      <w:ind w:left="720" w:right="720"/>
    </w:pPr>
    <w:rPr>
      <w:i/>
    </w:rPr>
  </w:style>
  <w:style w:type="character" w:customStyle="1" w:styleId="CitationCar">
    <w:name w:val="Citation Car"/>
    <w:basedOn w:val="Policepardfaut"/>
    <w:link w:val="Citation"/>
    <w:uiPriority w:val="29"/>
    <w:rsid w:val="00FF4281"/>
    <w:rPr>
      <w:rFonts w:ascii="Arial" w:eastAsia="Arial" w:hAnsi="Arial" w:cs="Arial"/>
      <w:i/>
      <w:lang w:val="fr" w:bidi="en-US"/>
    </w:rPr>
  </w:style>
  <w:style w:type="paragraph" w:styleId="Citationintense">
    <w:name w:val="Intense Quote"/>
    <w:basedOn w:val="Normal"/>
    <w:next w:val="Normal"/>
    <w:link w:val="CitationintenseCar"/>
    <w:uiPriority w:val="30"/>
    <w:qFormat/>
    <w:rsid w:val="00FF4281"/>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basedOn w:val="Policepardfaut"/>
    <w:link w:val="Citationintense"/>
    <w:uiPriority w:val="30"/>
    <w:rsid w:val="00FF4281"/>
    <w:rPr>
      <w:rFonts w:ascii="Arial" w:eastAsia="Arial" w:hAnsi="Arial" w:cs="Arial"/>
      <w:i/>
      <w:shd w:val="clear" w:color="auto" w:fill="F2F2F2"/>
      <w:lang w:val="fr" w:bidi="en-US"/>
    </w:rPr>
  </w:style>
  <w:style w:type="paragraph" w:styleId="En-tte">
    <w:name w:val="header"/>
    <w:basedOn w:val="Normal"/>
    <w:link w:val="En-tteCar"/>
    <w:uiPriority w:val="99"/>
    <w:unhideWhenUsed/>
    <w:rsid w:val="00FF4281"/>
    <w:pPr>
      <w:tabs>
        <w:tab w:val="center" w:pos="7143"/>
        <w:tab w:val="right" w:pos="14287"/>
      </w:tabs>
      <w:spacing w:line="240" w:lineRule="auto"/>
    </w:pPr>
  </w:style>
  <w:style w:type="character" w:customStyle="1" w:styleId="En-tteCar">
    <w:name w:val="En-tête Car"/>
    <w:basedOn w:val="Policepardfaut"/>
    <w:link w:val="En-tte"/>
    <w:uiPriority w:val="99"/>
    <w:rsid w:val="00FF4281"/>
    <w:rPr>
      <w:rFonts w:ascii="Arial" w:eastAsia="Arial" w:hAnsi="Arial" w:cs="Arial"/>
      <w:lang w:val="fr" w:bidi="en-US"/>
    </w:rPr>
  </w:style>
  <w:style w:type="paragraph" w:styleId="Pieddepage">
    <w:name w:val="footer"/>
    <w:basedOn w:val="Normal"/>
    <w:link w:val="PieddepageCar"/>
    <w:uiPriority w:val="99"/>
    <w:unhideWhenUsed/>
    <w:rsid w:val="00FF4281"/>
    <w:pPr>
      <w:tabs>
        <w:tab w:val="center" w:pos="7143"/>
        <w:tab w:val="right" w:pos="14287"/>
      </w:tabs>
      <w:spacing w:line="240" w:lineRule="auto"/>
    </w:pPr>
  </w:style>
  <w:style w:type="character" w:customStyle="1" w:styleId="PieddepageCar">
    <w:name w:val="Pied de page Car"/>
    <w:basedOn w:val="Policepardfaut"/>
    <w:link w:val="Pieddepage"/>
    <w:uiPriority w:val="99"/>
    <w:rsid w:val="00FF4281"/>
    <w:rPr>
      <w:rFonts w:ascii="Arial" w:eastAsia="Arial" w:hAnsi="Arial" w:cs="Arial"/>
      <w:lang w:val="fr" w:bidi="en-US"/>
    </w:rPr>
  </w:style>
  <w:style w:type="character" w:customStyle="1" w:styleId="FooterChar">
    <w:name w:val="Footer Char"/>
    <w:uiPriority w:val="99"/>
    <w:rsid w:val="00FF4281"/>
  </w:style>
  <w:style w:type="paragraph" w:styleId="Lgende">
    <w:name w:val="caption"/>
    <w:basedOn w:val="Normal"/>
    <w:next w:val="Normal"/>
    <w:uiPriority w:val="35"/>
    <w:semiHidden/>
    <w:unhideWhenUsed/>
    <w:qFormat/>
    <w:rsid w:val="00FF4281"/>
    <w:rPr>
      <w:b/>
      <w:bCs/>
      <w:color w:val="4472C4" w:themeColor="accent1"/>
      <w:sz w:val="18"/>
      <w:szCs w:val="18"/>
    </w:rPr>
  </w:style>
  <w:style w:type="table" w:styleId="Grilledutableau">
    <w:name w:val="Table Grid"/>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auto" w:fill="FFFFFF"/>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1" w:themeFillTint="34"/>
      </w:tcPr>
    </w:tblStylePr>
    <w:tblStylePr w:type="band1Horz">
      <w:rPr>
        <w:rFonts w:ascii="Arial" w:hAnsi="Arial"/>
        <w:color w:val="404040"/>
        <w:sz w:val="22"/>
      </w:rPr>
      <w:tblPr/>
      <w:tcPr>
        <w:shd w:val="clear" w:color="auto" w:fill="D8E2F3" w:themeFill="accent1" w:themeFillTint="34"/>
      </w:tcPr>
    </w:tblStylePr>
  </w:style>
  <w:style w:type="table" w:customStyle="1" w:styleId="GridTable2-Accent2">
    <w:name w:val="Grid Table 2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auto"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
    <w:name w:val="Grid Table 2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auto"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
    <w:name w:val="Grid Table 2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auto"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
    <w:name w:val="Grid Table 2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auto" w:fill="FFFFFF"/>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2-Accent6">
    <w:name w:val="Grid Table 2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auto"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styleId="TableauGrille3">
    <w:name w:val="Grid Table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8E2F3" w:themeFill="accent1" w:themeFillTint="34"/>
      </w:tcPr>
    </w:tblStylePr>
    <w:tblStylePr w:type="band1Horz">
      <w:rPr>
        <w:rFonts w:ascii="Arial" w:hAnsi="Arial"/>
        <w:color w:val="404040"/>
        <w:sz w:val="22"/>
      </w:rPr>
      <w:tblPr/>
      <w:tcPr>
        <w:shd w:val="clear" w:color="auto" w:fill="D8E2F3" w:themeFill="accent1" w:themeFillTint="34"/>
      </w:tcPr>
    </w:tblStylePr>
  </w:style>
  <w:style w:type="table" w:customStyle="1" w:styleId="GridTable3-Accent2">
    <w:name w:val="Grid Table 3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
    <w:name w:val="Grid Table 3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
    <w:name w:val="Grid Table 3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
    <w:name w:val="Grid Table 3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3-Accent6">
    <w:name w:val="Grid Table 3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styleId="TableauGrille4">
    <w:name w:val="Grid Table 4"/>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auto"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3F3" w:themeFill="accent1" w:themeFillTint="32"/>
      </w:tcPr>
    </w:tblStylePr>
    <w:tblStylePr w:type="band1Horz">
      <w:rPr>
        <w:rFonts w:ascii="Arial" w:hAnsi="Arial"/>
        <w:color w:val="404040"/>
        <w:sz w:val="22"/>
      </w:rPr>
      <w:tblPr/>
      <w:tcPr>
        <w:shd w:val="clear" w:color="auto" w:fill="DAE3F3" w:themeFill="accent1" w:themeFillTint="32"/>
      </w:tcPr>
    </w:tblStylePr>
  </w:style>
  <w:style w:type="table" w:customStyle="1" w:styleId="GridTable4-Accent2">
    <w:name w:val="Grid Table 4 - Accent 2"/>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
    <w:name w:val="Grid Table 4 - Accent 3"/>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
    <w:name w:val="Grid Table 4 - Accent 4"/>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
    <w:name w:val="Grid Table 4 - Accent 5"/>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auto"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4-Accent6">
    <w:name w:val="Grid Table 4 - Accent 6"/>
    <w:basedOn w:val="TableauNormal"/>
    <w:uiPriority w:val="5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styleId="TableauGrille5Fonc">
    <w:name w:val="Grid Table 5 Dark"/>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hemeFill="accent1" w:themeFillTint="34"/>
    </w:tblPr>
    <w:tblStylePr w:type="firstRow">
      <w:rPr>
        <w:rFonts w:ascii="Arial" w:hAnsi="Arial"/>
        <w:b/>
        <w:color w:val="FFFFFF"/>
        <w:sz w:val="22"/>
      </w:rPr>
      <w:tblPr/>
      <w:tcPr>
        <w:shd w:val="clear" w:color="auto" w:fill="4472C4" w:themeFill="accent1"/>
      </w:tcPr>
    </w:tblStylePr>
    <w:tblStylePr w:type="lastRow">
      <w:rPr>
        <w:rFonts w:ascii="Arial" w:hAnsi="Arial"/>
        <w:b/>
        <w:color w:val="FFFFFF"/>
        <w:sz w:val="22"/>
      </w:rPr>
      <w:tblPr/>
      <w:tcPr>
        <w:tcBorders>
          <w:top w:val="single" w:sz="4" w:space="0" w:color="FFFFFF" w:themeColor="light1"/>
        </w:tcBorders>
        <w:shd w:val="clear" w:color="auto" w:fill="4472C4" w:themeFill="accent1"/>
      </w:tcPr>
    </w:tblStylePr>
    <w:tblStylePr w:type="firstCol">
      <w:rPr>
        <w:rFonts w:ascii="Arial" w:hAnsi="Arial"/>
        <w:b/>
        <w:color w:val="FFFFFF"/>
        <w:sz w:val="22"/>
      </w:rPr>
      <w:tblPr/>
      <w:tcPr>
        <w:shd w:val="clear" w:color="auto" w:fill="4472C4" w:themeFill="accent1"/>
      </w:tcPr>
    </w:tblStylePr>
    <w:tblStylePr w:type="lastCol">
      <w:rPr>
        <w:rFonts w:ascii="Arial" w:hAnsi="Arial"/>
        <w:b/>
        <w:color w:val="FFFFFF"/>
        <w:sz w:val="22"/>
      </w:rPr>
      <w:tblPr/>
      <w:tcPr>
        <w:shd w:val="clear" w:color="auto" w:fill="4472C4" w:themeFill="accent1"/>
      </w:tcPr>
    </w:tblStylePr>
    <w:tblStylePr w:type="band1Vert">
      <w:tblPr/>
      <w:tcPr>
        <w:shd w:val="clear" w:color="auto" w:fill="A9BEE4" w:themeFill="accent1" w:themeFillTint="75"/>
      </w:tcPr>
    </w:tblStylePr>
    <w:tblStylePr w:type="band1Horz">
      <w:tblPr/>
      <w:tcPr>
        <w:shd w:val="clear" w:color="auto" w:fill="A9BEE4" w:themeFill="accent1" w:themeFillTint="75"/>
      </w:tcPr>
    </w:tblStylePr>
  </w:style>
  <w:style w:type="table" w:customStyle="1" w:styleId="GridTable5Dark-Accent2">
    <w:name w:val="Grid Table 5 Dark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hemeFill="accent2" w:themeFillTint="32"/>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
    <w:name w:val="Grid Table 5 Dark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hemeFill="accent3" w:themeFillTint="34"/>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
    <w:name w:val="Grid Table 5 Dark-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hemeFill="accent4" w:themeFillTint="34"/>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
    <w:name w:val="Grid Table 5 Dark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hemeFill="accent5" w:themeFillTint="34"/>
    </w:tblPr>
    <w:tblStylePr w:type="firstRow">
      <w:rPr>
        <w:rFonts w:ascii="Arial" w:hAnsi="Arial"/>
        <w:b/>
        <w:color w:val="FFFFFF"/>
        <w:sz w:val="22"/>
      </w:rPr>
      <w:tblPr/>
      <w:tcPr>
        <w:shd w:val="clear" w:color="auto" w:fill="5B9BD5" w:themeFill="accent5"/>
      </w:tcPr>
    </w:tblStylePr>
    <w:tblStylePr w:type="lastRow">
      <w:rPr>
        <w:rFonts w:ascii="Arial" w:hAnsi="Arial"/>
        <w:b/>
        <w:color w:val="FFFFFF"/>
        <w:sz w:val="22"/>
      </w:rPr>
      <w:tblPr/>
      <w:tcPr>
        <w:tcBorders>
          <w:top w:val="single" w:sz="4" w:space="0" w:color="FFFFFF" w:themeColor="light1"/>
        </w:tcBorders>
        <w:shd w:val="clear" w:color="auto" w:fill="5B9BD5" w:themeFill="accent5"/>
      </w:tcPr>
    </w:tblStylePr>
    <w:tblStylePr w:type="firstCol">
      <w:rPr>
        <w:rFonts w:ascii="Arial" w:hAnsi="Arial"/>
        <w:b/>
        <w:color w:val="FFFFFF"/>
        <w:sz w:val="22"/>
      </w:rPr>
      <w:tblPr/>
      <w:tcPr>
        <w:shd w:val="clear" w:color="auto" w:fill="5B9BD5" w:themeFill="accent5"/>
      </w:tcPr>
    </w:tblStylePr>
    <w:tblStylePr w:type="lastCol">
      <w:rPr>
        <w:rFonts w:ascii="Arial" w:hAnsi="Arial"/>
        <w:b/>
        <w:color w:val="FFFFFF"/>
        <w:sz w:val="22"/>
      </w:rPr>
      <w:tblPr/>
      <w:tcPr>
        <w:shd w:val="clear" w:color="auto" w:fill="5B9BD5" w:themeFill="accent5"/>
      </w:tcPr>
    </w:tblStylePr>
    <w:tblStylePr w:type="band1Vert">
      <w:tblPr/>
      <w:tcPr>
        <w:shd w:val="clear" w:color="auto" w:fill="B3D0EB" w:themeFill="accent5" w:themeFillTint="75"/>
      </w:tcPr>
    </w:tblStylePr>
    <w:tblStylePr w:type="band1Horz">
      <w:tblPr/>
      <w:tcPr>
        <w:shd w:val="clear" w:color="auto" w:fill="B3D0EB" w:themeFill="accent5" w:themeFillTint="75"/>
      </w:tcPr>
    </w:tblStylePr>
  </w:style>
  <w:style w:type="table" w:customStyle="1" w:styleId="GridTable5Dark-Accent6">
    <w:name w:val="Grid Table 5 Dark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hemeFill="accent6" w:themeFillTint="34"/>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styleId="TableauGrille6Couleur">
    <w:name w:val="Grid Table 6 Colorful"/>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auto" w:fill="D8E2F3" w:themeFill="accent1" w:themeFillTint="34"/>
      </w:tcPr>
    </w:tblStylePr>
    <w:tblStylePr w:type="band1Horz">
      <w:rPr>
        <w:rFonts w:ascii="Arial" w:hAnsi="Arial"/>
        <w:color w:val="A0B7E1" w:themeColor="accent1" w:themeTint="80" w:themeShade="95"/>
        <w:sz w:val="22"/>
      </w:rPr>
      <w:tblPr/>
      <w:tcPr>
        <w:shd w:val="clear" w:color="auto"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DDEAF6" w:themeFill="accent5" w:themeFillTint="34"/>
      </w:tcPr>
    </w:tblStylePr>
    <w:tblStylePr w:type="band1Horz">
      <w:rPr>
        <w:rFonts w:ascii="Arial" w:hAnsi="Arial"/>
        <w:color w:val="245A8D" w:themeColor="accent5" w:themeShade="95"/>
        <w:sz w:val="22"/>
      </w:rPr>
      <w:tblPr/>
      <w:tcPr>
        <w:shd w:val="clear" w:color="auto"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E1EFD8" w:themeFill="accent6" w:themeFillTint="34"/>
      </w:tcPr>
    </w:tblStylePr>
    <w:tblStylePr w:type="band1Horz">
      <w:rPr>
        <w:rFonts w:ascii="Arial" w:hAnsi="Arial"/>
        <w:color w:val="245A8D" w:themeColor="accent5" w:themeShade="95"/>
        <w:sz w:val="22"/>
      </w:rPr>
      <w:tblPr/>
      <w:tcPr>
        <w:shd w:val="clear" w:color="auto" w:fill="E1EFD8" w:themeFill="accent6" w:themeFillTint="34"/>
      </w:tcPr>
    </w:tblStylePr>
    <w:tblStylePr w:type="band2Horz">
      <w:rPr>
        <w:rFonts w:ascii="Arial" w:hAnsi="Arial"/>
        <w:color w:val="245A8D" w:themeColor="accent5" w:themeShade="95"/>
        <w:sz w:val="22"/>
      </w:rPr>
    </w:tblStylePr>
  </w:style>
  <w:style w:type="table" w:styleId="TableauGrille7Couleur">
    <w:name w:val="Grid Table 7 Colorful"/>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auto"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auto" w:fill="FFFFFF"/>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auto" w:fill="FFFFFF"/>
      </w:tcPr>
    </w:tblStylePr>
    <w:tblStylePr w:type="band1Vert">
      <w:tblPr/>
      <w:tcPr>
        <w:shd w:val="clear" w:color="auto" w:fill="D8E2F3" w:themeFill="accent1" w:themeFillTint="34"/>
      </w:tcPr>
    </w:tblStylePr>
    <w:tblStylePr w:type="band1Horz">
      <w:rPr>
        <w:rFonts w:ascii="Arial" w:hAnsi="Arial"/>
        <w:color w:val="A0B7E1" w:themeColor="accent1" w:themeTint="80" w:themeShade="95"/>
        <w:sz w:val="22"/>
      </w:rPr>
      <w:tblPr/>
      <w:tcPr>
        <w:shd w:val="clear" w:color="auto"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auto"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auto" w:fill="FFFFFF"/>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auto"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auto" w:fill="FFFFFF"/>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auto" w:fill="FFFFFF"/>
      </w:tcPr>
    </w:tblStylePr>
    <w:tblStylePr w:type="band1Vert">
      <w:tblPr/>
      <w:tcPr>
        <w:shd w:val="clear" w:color="auto" w:fill="DDEAF6" w:themeFill="accent5" w:themeFillTint="34"/>
      </w:tcPr>
    </w:tblStylePr>
    <w:tblStylePr w:type="band1Horz">
      <w:rPr>
        <w:rFonts w:ascii="Arial" w:hAnsi="Arial"/>
        <w:color w:val="245A8D" w:themeColor="accent5" w:themeShade="95"/>
        <w:sz w:val="22"/>
      </w:rPr>
      <w:tblPr/>
      <w:tcPr>
        <w:shd w:val="clear" w:color="auto"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auto"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auto" w:fill="FFFFFF"/>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auto" w:fill="FFFFFF"/>
      </w:tcPr>
    </w:tblStylePr>
    <w:tblStylePr w:type="band1Vert">
      <w:tblPr/>
      <w:tcPr>
        <w:shd w:val="clear" w:color="auto" w:fill="E1EFD8" w:themeFill="accent6" w:themeFillTint="34"/>
      </w:tcPr>
    </w:tblStylePr>
    <w:tblStylePr w:type="band1Horz">
      <w:rPr>
        <w:rFonts w:ascii="Arial" w:hAnsi="Arial"/>
        <w:color w:val="416429" w:themeColor="accent6" w:themeShade="95"/>
        <w:sz w:val="22"/>
      </w:rPr>
      <w:tblPr/>
      <w:tcPr>
        <w:shd w:val="clear" w:color="auto"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CFDBF0" w:themeFill="accent1" w:themeFillTint="40"/>
      </w:tcPr>
    </w:tblStylePr>
    <w:tblStylePr w:type="band1Horz">
      <w:tblPr/>
      <w:tcPr>
        <w:shd w:val="clear" w:color="auto" w:fill="CFDBF0" w:themeFill="accent1" w:themeFillTint="40"/>
      </w:tcPr>
    </w:tblStylePr>
  </w:style>
  <w:style w:type="table" w:customStyle="1" w:styleId="ListTable1Light-Accent2">
    <w:name w:val="List Table 1 Light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
    <w:name w:val="List Table 1 Light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
    <w:name w:val="List Table 1 Light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
    <w:name w:val="List Table 1 Light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5E5F4" w:themeFill="accent5" w:themeFillTint="40"/>
      </w:tcPr>
    </w:tblStylePr>
    <w:tblStylePr w:type="band1Horz">
      <w:tblPr/>
      <w:tcPr>
        <w:shd w:val="clear" w:color="auto" w:fill="D5E5F4" w:themeFill="accent5" w:themeFillTint="40"/>
      </w:tcPr>
    </w:tblStylePr>
  </w:style>
  <w:style w:type="table" w:customStyle="1" w:styleId="ListTable1Light-Accent6">
    <w:name w:val="List Table 1 Light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styleId="TableauListe2">
    <w:name w:val="List Table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1" w:themeFillTint="40"/>
      </w:tcPr>
    </w:tblStylePr>
    <w:tblStylePr w:type="band1Horz">
      <w:rPr>
        <w:rFonts w:ascii="Arial" w:hAnsi="Arial"/>
        <w:color w:val="404040"/>
        <w:sz w:val="22"/>
      </w:rPr>
      <w:tblPr/>
      <w:tcPr>
        <w:shd w:val="clear" w:color="auto" w:fill="CFDBF0" w:themeFill="accent1" w:themeFillTint="40"/>
      </w:tcPr>
    </w:tblStylePr>
  </w:style>
  <w:style w:type="table" w:customStyle="1" w:styleId="ListTable2-Accent2">
    <w:name w:val="List Table 2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
    <w:name w:val="List Table 2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
    <w:name w:val="List Table 2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
    <w:name w:val="List Table 2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5" w:themeFillTint="40"/>
      </w:tcPr>
    </w:tblStylePr>
    <w:tblStylePr w:type="band1Horz">
      <w:rPr>
        <w:rFonts w:ascii="Arial" w:hAnsi="Arial"/>
        <w:color w:val="404040"/>
        <w:sz w:val="22"/>
      </w:rPr>
      <w:tblPr/>
      <w:tcPr>
        <w:shd w:val="clear" w:color="auto" w:fill="D5E5F4" w:themeFill="accent5" w:themeFillTint="40"/>
      </w:tcPr>
    </w:tblStylePr>
  </w:style>
  <w:style w:type="table" w:customStyle="1" w:styleId="ListTable2-Accent6">
    <w:name w:val="List Table 2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styleId="TableauListe3">
    <w:name w:val="List Table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auto"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auto"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auto"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1" w:themeFillTint="40"/>
      </w:tcPr>
    </w:tblStylePr>
    <w:tblStylePr w:type="band1Horz">
      <w:rPr>
        <w:rFonts w:ascii="Arial" w:hAnsi="Arial"/>
        <w:color w:val="404040"/>
        <w:sz w:val="22"/>
      </w:rPr>
      <w:tblPr/>
      <w:tcPr>
        <w:shd w:val="clear" w:color="auto" w:fill="CFDBF0" w:themeFill="accent1" w:themeFillTint="40"/>
      </w:tcPr>
    </w:tblStylePr>
  </w:style>
  <w:style w:type="table" w:customStyle="1" w:styleId="ListTable4-Accent2">
    <w:name w:val="List Table 4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
    <w:name w:val="List Table 4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
    <w:name w:val="List Table 4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
    <w:name w:val="List Table 4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auto"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5" w:themeFillTint="40"/>
      </w:tcPr>
    </w:tblStylePr>
    <w:tblStylePr w:type="band1Horz">
      <w:rPr>
        <w:rFonts w:ascii="Arial" w:hAnsi="Arial"/>
        <w:color w:val="404040"/>
        <w:sz w:val="22"/>
      </w:rPr>
      <w:tblPr/>
      <w:tcPr>
        <w:shd w:val="clear" w:color="auto" w:fill="D5E5F4" w:themeFill="accent5" w:themeFillTint="40"/>
      </w:tcPr>
    </w:tblStylePr>
  </w:style>
  <w:style w:type="table" w:customStyle="1" w:styleId="ListTable4-Accent6">
    <w:name w:val="List Table 4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styleId="TableauListe5Fonc">
    <w:name w:val="List Table 5 Dark"/>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auto"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auto"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auto"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472C4" w:themeFill="accent1"/>
      </w:tcPr>
    </w:tblStylePr>
    <w:tblStylePr w:type="band2Horz">
      <w:tblPr/>
      <w:tcPr>
        <w:tcBorders>
          <w:top w:val="single" w:sz="4" w:space="0" w:color="FFFFFF" w:themeColor="light1"/>
          <w:bottom w:val="single" w:sz="4" w:space="0" w:color="FFFFFF" w:themeColor="light1"/>
        </w:tcBorders>
        <w:shd w:val="clear" w:color="auto" w:fill="4472C4" w:themeFill="accent1"/>
      </w:tcPr>
    </w:tblStylePr>
  </w:style>
  <w:style w:type="table" w:customStyle="1" w:styleId="ListTable5Dark-Accent2">
    <w:name w:val="List Table 5 Dark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
    <w:name w:val="List Table 5 Dark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
    <w:name w:val="List Table 5 Dark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
    <w:name w:val="List Table 5 Dark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auto"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auto"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auto"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BC2E5" w:themeFill="accent5" w:themeFillTint="9A"/>
      </w:tcPr>
    </w:tblStylePr>
    <w:tblStylePr w:type="band2Horz">
      <w:tblPr/>
      <w:tcPr>
        <w:tcBorders>
          <w:top w:val="single" w:sz="4" w:space="0" w:color="FFFFFF" w:themeColor="light1"/>
          <w:bottom w:val="single" w:sz="4" w:space="0" w:color="FFFFFF" w:themeColor="light1"/>
        </w:tcBorders>
        <w:shd w:val="clear" w:color="auto" w:fill="9BC2E5" w:themeFill="accent5" w:themeFillTint="9A"/>
      </w:tcPr>
    </w:tblStylePr>
  </w:style>
  <w:style w:type="table" w:customStyle="1" w:styleId="ListTable5Dark-Accent6">
    <w:name w:val="List Table 5 Dark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styleId="TableauListe6Couleur">
    <w:name w:val="List Table 6 Colorful"/>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auto" w:fill="CFDBF0" w:themeFill="accent1" w:themeFillTint="40"/>
      </w:tcPr>
    </w:tblStylePr>
    <w:tblStylePr w:type="band1Horz">
      <w:rPr>
        <w:rFonts w:ascii="Arial" w:hAnsi="Arial"/>
        <w:color w:val="254175" w:themeColor="accent1" w:themeShade="95"/>
        <w:sz w:val="22"/>
      </w:rPr>
      <w:tblPr/>
      <w:tcPr>
        <w:shd w:val="clear" w:color="auto"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auto" w:fill="D5E5F4" w:themeFill="accent5" w:themeFillTint="40"/>
      </w:tcPr>
    </w:tblStylePr>
    <w:tblStylePr w:type="band1Horz">
      <w:rPr>
        <w:rFonts w:ascii="Arial" w:hAnsi="Arial"/>
        <w:color w:val="9BC2E5" w:themeColor="accent5" w:themeTint="9A" w:themeShade="95"/>
        <w:sz w:val="22"/>
      </w:rPr>
      <w:tblPr/>
      <w:tcPr>
        <w:shd w:val="clear" w:color="auto"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auto"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auto" w:fill="FFFFFF"/>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auto" w:fill="FFFFFF"/>
      </w:tcPr>
    </w:tblStylePr>
    <w:tblStylePr w:type="band1Vert">
      <w:tblPr/>
      <w:tcPr>
        <w:shd w:val="clear" w:color="auto" w:fill="CFDBF0" w:themeFill="accent1" w:themeFillTint="40"/>
      </w:tcPr>
    </w:tblStylePr>
    <w:tblStylePr w:type="band1Horz">
      <w:rPr>
        <w:rFonts w:ascii="Arial" w:hAnsi="Arial"/>
        <w:color w:val="254175" w:themeColor="accent1" w:themeShade="95"/>
        <w:sz w:val="22"/>
      </w:rPr>
      <w:tblPr/>
      <w:tcPr>
        <w:shd w:val="clear" w:color="auto"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auto"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auto" w:fill="FFFFFF"/>
      </w:tc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auto"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auto" w:fill="FFFFFF"/>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auto"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auto" w:fill="FFFFFF"/>
      </w:tc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auto"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auto" w:fill="FFFFFF"/>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auto" w:fill="FFFFFF"/>
      </w:tcPr>
    </w:tblStylePr>
    <w:tblStylePr w:type="band1Vert">
      <w:tblPr/>
      <w:tcPr>
        <w:shd w:val="clear" w:color="auto" w:fill="D5E5F4" w:themeFill="accent5" w:themeFillTint="40"/>
      </w:tcPr>
    </w:tblStylePr>
    <w:tblStylePr w:type="band1Horz">
      <w:rPr>
        <w:rFonts w:ascii="Arial" w:hAnsi="Arial"/>
        <w:color w:val="9BC2E5" w:themeColor="accent5" w:themeTint="9A" w:themeShade="95"/>
        <w:sz w:val="22"/>
      </w:rPr>
      <w:tblPr/>
      <w:tcPr>
        <w:shd w:val="clear" w:color="auto"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auto"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auto" w:fill="FFFFFF"/>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auto" w:fill="FFFFFF"/>
      </w:tc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537DC8" w:themeFill="accent1" w:themeFillTint="EA"/>
      </w:tcPr>
    </w:tblStylePr>
    <w:tblStylePr w:type="lastRow">
      <w:rPr>
        <w:rFonts w:ascii="Arial" w:hAnsi="Arial"/>
        <w:color w:val="F2F2F2"/>
        <w:sz w:val="22"/>
      </w:rPr>
      <w:tblPr/>
      <w:tcPr>
        <w:shd w:val="clear" w:color="auto" w:fill="537DC8" w:themeFill="accent1" w:themeFillTint="EA"/>
      </w:tcPr>
    </w:tblStylePr>
    <w:tblStylePr w:type="firstCol">
      <w:rPr>
        <w:rFonts w:ascii="Arial" w:hAnsi="Arial"/>
        <w:color w:val="F2F2F2"/>
        <w:sz w:val="22"/>
      </w:rPr>
      <w:tblPr/>
      <w:tcPr>
        <w:shd w:val="clear" w:color="auto" w:fill="537DC8" w:themeFill="accent1" w:themeFillTint="EA"/>
      </w:tcPr>
    </w:tblStylePr>
    <w:tblStylePr w:type="lastCol">
      <w:rPr>
        <w:rFonts w:ascii="Arial" w:hAnsi="Arial"/>
        <w:color w:val="F2F2F2"/>
        <w:sz w:val="22"/>
      </w:rPr>
      <w:tblPr/>
      <w:tcPr>
        <w:shd w:val="clear" w:color="auto"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hemeFill="accent1" w:themeFillTint="50"/>
      </w:tcPr>
    </w:tblStylePr>
  </w:style>
  <w:style w:type="table" w:customStyle="1" w:styleId="Lined-Accent2">
    <w:name w:val="Lined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5B9BD5" w:themeFill="accent5"/>
      </w:tcPr>
    </w:tblStylePr>
    <w:tblStylePr w:type="lastRow">
      <w:rPr>
        <w:rFonts w:ascii="Arial" w:hAnsi="Arial"/>
        <w:color w:val="F2F2F2"/>
        <w:sz w:val="22"/>
      </w:rPr>
      <w:tblPr/>
      <w:tcPr>
        <w:shd w:val="clear" w:color="auto" w:fill="5B9BD5" w:themeFill="accent5"/>
      </w:tcPr>
    </w:tblStylePr>
    <w:tblStylePr w:type="firstCol">
      <w:rPr>
        <w:rFonts w:ascii="Arial" w:hAnsi="Arial"/>
        <w:color w:val="F2F2F2"/>
        <w:sz w:val="22"/>
      </w:rPr>
      <w:tblPr/>
      <w:tcPr>
        <w:shd w:val="clear" w:color="auto" w:fill="5B9BD5" w:themeFill="accent5"/>
      </w:tcPr>
    </w:tblStylePr>
    <w:tblStylePr w:type="lastCol">
      <w:rPr>
        <w:rFonts w:ascii="Arial" w:hAnsi="Arial"/>
        <w:color w:val="F2F2F2"/>
        <w:sz w:val="22"/>
      </w:rPr>
      <w:tblPr/>
      <w:tcPr>
        <w:shd w:val="clear" w:color="auto"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hemeFill="accent5" w:themeFillTint="34"/>
      </w:tcPr>
    </w:tblStylePr>
  </w:style>
  <w:style w:type="table" w:customStyle="1" w:styleId="Lined-Accent6">
    <w:name w:val="Lined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auto" w:fill="537DC8" w:themeFill="accent1" w:themeFillTint="EA"/>
      </w:tcPr>
    </w:tblStylePr>
    <w:tblStylePr w:type="lastRow">
      <w:rPr>
        <w:rFonts w:ascii="Arial" w:hAnsi="Arial"/>
        <w:color w:val="F2F2F2"/>
        <w:sz w:val="22"/>
      </w:rPr>
      <w:tblPr/>
      <w:tcPr>
        <w:shd w:val="clear" w:color="auto" w:fill="537DC8" w:themeFill="accent1" w:themeFillTint="EA"/>
      </w:tcPr>
    </w:tblStylePr>
    <w:tblStylePr w:type="firstCol">
      <w:rPr>
        <w:rFonts w:ascii="Arial" w:hAnsi="Arial"/>
        <w:color w:val="F2F2F2"/>
        <w:sz w:val="22"/>
      </w:rPr>
      <w:tblPr/>
      <w:tcPr>
        <w:shd w:val="clear" w:color="auto" w:fill="537DC8" w:themeFill="accent1" w:themeFillTint="EA"/>
      </w:tcPr>
    </w:tblStylePr>
    <w:tblStylePr w:type="lastCol">
      <w:rPr>
        <w:rFonts w:ascii="Arial" w:hAnsi="Arial"/>
        <w:color w:val="F2F2F2"/>
        <w:sz w:val="22"/>
      </w:rPr>
      <w:tblPr/>
      <w:tcPr>
        <w:shd w:val="clear" w:color="auto"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hemeFill="accent1" w:themeFillTint="50"/>
      </w:tcPr>
    </w:tblStylePr>
  </w:style>
  <w:style w:type="table" w:customStyle="1" w:styleId="BorderedLined-Accent2">
    <w:name w:val="Bordered &amp; Lined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auto" w:fill="5B9BD5" w:themeFill="accent5"/>
      </w:tcPr>
    </w:tblStylePr>
    <w:tblStylePr w:type="lastRow">
      <w:rPr>
        <w:rFonts w:ascii="Arial" w:hAnsi="Arial"/>
        <w:color w:val="F2F2F2"/>
        <w:sz w:val="22"/>
      </w:rPr>
      <w:tblPr/>
      <w:tcPr>
        <w:shd w:val="clear" w:color="auto" w:fill="5B9BD5" w:themeFill="accent5"/>
      </w:tcPr>
    </w:tblStylePr>
    <w:tblStylePr w:type="firstCol">
      <w:rPr>
        <w:rFonts w:ascii="Arial" w:hAnsi="Arial"/>
        <w:color w:val="F2F2F2"/>
        <w:sz w:val="22"/>
      </w:rPr>
      <w:tblPr/>
      <w:tcPr>
        <w:shd w:val="clear" w:color="auto" w:fill="5B9BD5" w:themeFill="accent5"/>
      </w:tcPr>
    </w:tblStylePr>
    <w:tblStylePr w:type="lastCol">
      <w:rPr>
        <w:rFonts w:ascii="Arial" w:hAnsi="Arial"/>
        <w:color w:val="F2F2F2"/>
        <w:sz w:val="22"/>
      </w:rPr>
      <w:tblPr/>
      <w:tcPr>
        <w:shd w:val="clear" w:color="auto"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hemeFill="accent5" w:themeFillTint="34"/>
      </w:tcPr>
    </w:tblStylePr>
  </w:style>
  <w:style w:type="table" w:customStyle="1" w:styleId="BorderedLined-Accent6">
    <w:name w:val="Bordered &amp; Lined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color w:val="404040"/>
      <w:lang w:val="fr" w:bidi="en-US"/>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auNormal"/>
    <w:uiPriority w:val="99"/>
    <w:rsid w:val="00FF4281"/>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lang w:val="fr" w:bidi="en-US"/>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Notedebasdepage">
    <w:name w:val="footnote text"/>
    <w:basedOn w:val="Normal"/>
    <w:link w:val="NotedebasdepageCar"/>
    <w:uiPriority w:val="99"/>
    <w:semiHidden/>
    <w:unhideWhenUsed/>
    <w:rsid w:val="00FF4281"/>
    <w:pPr>
      <w:spacing w:after="40" w:line="240" w:lineRule="auto"/>
    </w:pPr>
    <w:rPr>
      <w:sz w:val="18"/>
    </w:rPr>
  </w:style>
  <w:style w:type="character" w:customStyle="1" w:styleId="NotedebasdepageCar">
    <w:name w:val="Note de bas de page Car"/>
    <w:basedOn w:val="Policepardfaut"/>
    <w:link w:val="Notedebasdepage"/>
    <w:uiPriority w:val="99"/>
    <w:semiHidden/>
    <w:rsid w:val="00FF4281"/>
    <w:rPr>
      <w:rFonts w:ascii="Arial" w:eastAsia="Arial" w:hAnsi="Arial" w:cs="Arial"/>
      <w:sz w:val="18"/>
      <w:lang w:val="fr" w:bidi="en-US"/>
    </w:rPr>
  </w:style>
  <w:style w:type="character" w:styleId="Appelnotedebasdep">
    <w:name w:val="footnote reference"/>
    <w:uiPriority w:val="99"/>
    <w:unhideWhenUsed/>
    <w:rsid w:val="00FF4281"/>
    <w:rPr>
      <w:vertAlign w:val="superscript"/>
    </w:rPr>
  </w:style>
  <w:style w:type="paragraph" w:styleId="TM1">
    <w:name w:val="toc 1"/>
    <w:basedOn w:val="Normal"/>
    <w:next w:val="Normal"/>
    <w:uiPriority w:val="39"/>
    <w:unhideWhenUsed/>
    <w:rsid w:val="00FF4281"/>
    <w:pPr>
      <w:spacing w:after="57"/>
    </w:pPr>
  </w:style>
  <w:style w:type="paragraph" w:styleId="TM2">
    <w:name w:val="toc 2"/>
    <w:basedOn w:val="Normal"/>
    <w:next w:val="Normal"/>
    <w:uiPriority w:val="39"/>
    <w:unhideWhenUsed/>
    <w:rsid w:val="00FF4281"/>
    <w:pPr>
      <w:spacing w:after="57"/>
      <w:ind w:left="283"/>
    </w:pPr>
  </w:style>
  <w:style w:type="paragraph" w:styleId="TM3">
    <w:name w:val="toc 3"/>
    <w:basedOn w:val="Normal"/>
    <w:next w:val="Normal"/>
    <w:uiPriority w:val="39"/>
    <w:unhideWhenUsed/>
    <w:rsid w:val="00FF4281"/>
    <w:pPr>
      <w:spacing w:after="57"/>
      <w:ind w:left="567"/>
    </w:pPr>
  </w:style>
  <w:style w:type="paragraph" w:styleId="TM4">
    <w:name w:val="toc 4"/>
    <w:basedOn w:val="Normal"/>
    <w:next w:val="Normal"/>
    <w:uiPriority w:val="39"/>
    <w:unhideWhenUsed/>
    <w:rsid w:val="00FF4281"/>
    <w:pPr>
      <w:spacing w:after="57"/>
      <w:ind w:left="850"/>
    </w:pPr>
  </w:style>
  <w:style w:type="paragraph" w:styleId="TM5">
    <w:name w:val="toc 5"/>
    <w:basedOn w:val="Normal"/>
    <w:next w:val="Normal"/>
    <w:uiPriority w:val="39"/>
    <w:unhideWhenUsed/>
    <w:rsid w:val="00FF4281"/>
    <w:pPr>
      <w:spacing w:after="57"/>
      <w:ind w:left="1134"/>
    </w:pPr>
  </w:style>
  <w:style w:type="paragraph" w:styleId="TM6">
    <w:name w:val="toc 6"/>
    <w:basedOn w:val="Normal"/>
    <w:next w:val="Normal"/>
    <w:uiPriority w:val="39"/>
    <w:unhideWhenUsed/>
    <w:rsid w:val="00FF4281"/>
    <w:pPr>
      <w:spacing w:after="57"/>
      <w:ind w:left="1417"/>
    </w:pPr>
  </w:style>
  <w:style w:type="paragraph" w:styleId="TM7">
    <w:name w:val="toc 7"/>
    <w:basedOn w:val="Normal"/>
    <w:next w:val="Normal"/>
    <w:uiPriority w:val="39"/>
    <w:unhideWhenUsed/>
    <w:rsid w:val="00FF4281"/>
    <w:pPr>
      <w:spacing w:after="57"/>
      <w:ind w:left="1701"/>
    </w:pPr>
  </w:style>
  <w:style w:type="paragraph" w:styleId="TM8">
    <w:name w:val="toc 8"/>
    <w:basedOn w:val="Normal"/>
    <w:next w:val="Normal"/>
    <w:uiPriority w:val="39"/>
    <w:unhideWhenUsed/>
    <w:rsid w:val="00FF4281"/>
    <w:pPr>
      <w:spacing w:after="57"/>
      <w:ind w:left="1984"/>
    </w:pPr>
  </w:style>
  <w:style w:type="paragraph" w:styleId="TM9">
    <w:name w:val="toc 9"/>
    <w:basedOn w:val="Normal"/>
    <w:next w:val="Normal"/>
    <w:uiPriority w:val="39"/>
    <w:unhideWhenUsed/>
    <w:rsid w:val="00FF4281"/>
    <w:pPr>
      <w:spacing w:after="57"/>
      <w:ind w:left="2268"/>
    </w:pPr>
  </w:style>
  <w:style w:type="paragraph" w:styleId="En-ttedetabledesmatires">
    <w:name w:val="TOC Heading"/>
    <w:uiPriority w:val="39"/>
    <w:unhideWhenUsed/>
    <w:rsid w:val="00FF4281"/>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Arial"/>
      <w:lang w:val="fr" w:bidi="en-US"/>
    </w:rPr>
  </w:style>
  <w:style w:type="table" w:customStyle="1" w:styleId="TableNormal">
    <w:name w:val="Table Normal"/>
    <w:rsid w:val="00FF4281"/>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Arial"/>
      <w:lang w:val="fr" w:bidi="en-US"/>
    </w:rPr>
    <w:tblPr>
      <w:tblCellMar>
        <w:top w:w="0" w:type="dxa"/>
        <w:left w:w="0" w:type="dxa"/>
        <w:bottom w:w="0" w:type="dxa"/>
        <w:right w:w="0" w:type="dxa"/>
      </w:tblCellMar>
    </w:tblPr>
  </w:style>
  <w:style w:type="paragraph" w:styleId="Titre">
    <w:name w:val="Title"/>
    <w:basedOn w:val="Normal"/>
    <w:next w:val="Normal"/>
    <w:link w:val="TitreCar"/>
    <w:uiPriority w:val="10"/>
    <w:rsid w:val="00FF4281"/>
    <w:pPr>
      <w:keepNext/>
      <w:keepLines/>
      <w:spacing w:after="60"/>
    </w:pPr>
    <w:rPr>
      <w:rFonts w:asciiTheme="minorHAnsi" w:eastAsiaTheme="minorHAnsi" w:hAnsiTheme="minorHAnsi" w:cstheme="minorBidi"/>
      <w:sz w:val="48"/>
      <w:szCs w:val="48"/>
      <w:lang w:val="fr-FR" w:bidi="ar-SA"/>
    </w:rPr>
  </w:style>
  <w:style w:type="character" w:customStyle="1" w:styleId="TitreCar1">
    <w:name w:val="Titre Car1"/>
    <w:basedOn w:val="Policepardfaut"/>
    <w:uiPriority w:val="10"/>
    <w:rsid w:val="00FF4281"/>
    <w:rPr>
      <w:rFonts w:asciiTheme="majorHAnsi" w:eastAsiaTheme="majorEastAsia" w:hAnsiTheme="majorHAnsi" w:cstheme="majorBidi"/>
      <w:spacing w:val="-10"/>
      <w:kern w:val="28"/>
      <w:sz w:val="56"/>
      <w:szCs w:val="56"/>
      <w:lang w:val="fr" w:bidi="en-US"/>
    </w:rPr>
  </w:style>
  <w:style w:type="paragraph" w:styleId="Sous-titre">
    <w:name w:val="Subtitle"/>
    <w:basedOn w:val="Normal"/>
    <w:next w:val="Normal"/>
    <w:link w:val="Sous-titreCar"/>
    <w:uiPriority w:val="11"/>
    <w:rsid w:val="00FF4281"/>
    <w:pPr>
      <w:keepNext/>
      <w:keepLines/>
      <w:spacing w:after="320"/>
    </w:pPr>
    <w:rPr>
      <w:rFonts w:asciiTheme="minorHAnsi" w:eastAsiaTheme="minorHAnsi" w:hAnsiTheme="minorHAnsi" w:cstheme="minorBidi"/>
      <w:sz w:val="24"/>
      <w:szCs w:val="24"/>
      <w:lang w:val="fr-FR" w:bidi="ar-SA"/>
    </w:rPr>
  </w:style>
  <w:style w:type="character" w:customStyle="1" w:styleId="Sous-titreCar1">
    <w:name w:val="Sous-titre Car1"/>
    <w:basedOn w:val="Policepardfaut"/>
    <w:uiPriority w:val="11"/>
    <w:rsid w:val="00FF4281"/>
    <w:rPr>
      <w:rFonts w:eastAsiaTheme="minorEastAsia"/>
      <w:color w:val="5A5A5A" w:themeColor="text1" w:themeTint="A5"/>
      <w:spacing w:val="15"/>
      <w:lang w:val="fr" w:bidi="en-US"/>
    </w:rPr>
  </w:style>
  <w:style w:type="paragraph" w:styleId="NormalWeb">
    <w:name w:val="Normal (Web)"/>
    <w:basedOn w:val="Normal"/>
    <w:uiPriority w:val="99"/>
    <w:unhideWhenUsed/>
    <w:rsid w:val="00FF428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val="fr-FR" w:eastAsia="fr-FR" w:bidi="ar-SA"/>
    </w:rPr>
  </w:style>
  <w:style w:type="character" w:styleId="Lienhypertextesuivivisit">
    <w:name w:val="FollowedHyperlink"/>
    <w:basedOn w:val="Policepardfaut"/>
    <w:uiPriority w:val="99"/>
    <w:semiHidden/>
    <w:unhideWhenUsed/>
    <w:rsid w:val="00FF4281"/>
    <w:rPr>
      <w:color w:val="800080"/>
      <w:u w:val="single"/>
    </w:rPr>
  </w:style>
  <w:style w:type="paragraph" w:styleId="Textedebulles">
    <w:name w:val="Balloon Text"/>
    <w:basedOn w:val="Normal"/>
    <w:link w:val="TextedebullesCar"/>
    <w:uiPriority w:val="99"/>
    <w:semiHidden/>
    <w:unhideWhenUsed/>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ascii="Tahoma" w:eastAsiaTheme="minorHAnsi" w:hAnsi="Tahoma" w:cs="Tahoma"/>
      <w:sz w:val="16"/>
      <w:szCs w:val="16"/>
      <w:lang w:val="fr-FR" w:bidi="ar-SA"/>
    </w:rPr>
  </w:style>
  <w:style w:type="character" w:customStyle="1" w:styleId="TextedebullesCar">
    <w:name w:val="Texte de bulles Car"/>
    <w:basedOn w:val="Policepardfaut"/>
    <w:link w:val="Textedebulles"/>
    <w:uiPriority w:val="99"/>
    <w:semiHidden/>
    <w:rsid w:val="00FF4281"/>
    <w:rPr>
      <w:rFonts w:ascii="Tahoma" w:hAnsi="Tahoma" w:cs="Tahoma"/>
      <w:sz w:val="16"/>
      <w:szCs w:val="16"/>
    </w:rPr>
  </w:style>
  <w:style w:type="paragraph" w:customStyle="1" w:styleId="En-tte1">
    <w:name w:val="En-tête1"/>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after="180" w:line="240" w:lineRule="auto"/>
    </w:pPr>
    <w:rPr>
      <w:rFonts w:eastAsia="Times New Roman"/>
      <w:b/>
      <w:bCs/>
      <w:lang w:val="fr-FR" w:eastAsia="fr-FR" w:bidi="ar-SA"/>
    </w:rPr>
  </w:style>
  <w:style w:type="paragraph" w:customStyle="1" w:styleId="bordered0">
    <w:name w:val="bordered"/>
    <w:basedOn w:val="Normal"/>
    <w:uiPriority w:val="99"/>
    <w:rsid w:val="00FF4281"/>
    <w:pPr>
      <w:pBdr>
        <w:top w:val="single" w:sz="6" w:space="0" w:color="A0A0A0"/>
        <w:left w:val="single" w:sz="6" w:space="0" w:color="A0A0A0"/>
        <w:bottom w:val="single" w:sz="6" w:space="0" w:color="A0A0A0"/>
        <w:right w:val="single" w:sz="6" w:space="0" w:color="A0A0A0"/>
        <w:between w:val="none" w:sz="0" w:space="0" w:color="auto"/>
      </w:pBdr>
      <w:spacing w:before="120" w:line="240" w:lineRule="auto"/>
    </w:pPr>
    <w:rPr>
      <w:rFonts w:eastAsia="Times New Roman"/>
      <w:sz w:val="20"/>
      <w:szCs w:val="20"/>
      <w:lang w:val="fr-FR" w:eastAsia="fr-FR" w:bidi="ar-SA"/>
    </w:rPr>
  </w:style>
  <w:style w:type="paragraph" w:customStyle="1" w:styleId="Normal1">
    <w:name w:val="Normal1"/>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sz w:val="20"/>
      <w:szCs w:val="20"/>
      <w:lang w:val="fr-FR" w:eastAsia="fr-FR" w:bidi="ar-SA"/>
    </w:rPr>
  </w:style>
  <w:style w:type="paragraph" w:customStyle="1" w:styleId="small">
    <w:name w:val="small"/>
    <w:basedOn w:val="Normal"/>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lang w:val="fr-FR" w:eastAsia="fr-FR" w:bidi="ar-SA"/>
    </w:rPr>
  </w:style>
  <w:style w:type="paragraph" w:customStyle="1" w:styleId="italic">
    <w:name w:val="italic"/>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ascii="Times" w:eastAsia="Times New Roman" w:hAnsi="Times" w:cs="Times"/>
      <w:i/>
      <w:iCs/>
      <w:sz w:val="20"/>
      <w:szCs w:val="20"/>
      <w:lang w:val="fr-FR" w:eastAsia="fr-FR" w:bidi="ar-SA"/>
    </w:rPr>
  </w:style>
  <w:style w:type="paragraph" w:customStyle="1" w:styleId="nobreak">
    <w:name w:val="nobreak"/>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sz w:val="20"/>
      <w:szCs w:val="20"/>
      <w:lang w:val="fr-FR" w:eastAsia="fr-FR" w:bidi="ar-SA"/>
    </w:rPr>
  </w:style>
  <w:style w:type="paragraph" w:customStyle="1" w:styleId="hidden">
    <w:name w:val="hidden"/>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vanish/>
      <w:sz w:val="20"/>
      <w:szCs w:val="20"/>
      <w:lang w:val="fr-FR" w:eastAsia="fr-FR" w:bidi="ar-SA"/>
    </w:rPr>
  </w:style>
  <w:style w:type="paragraph" w:customStyle="1" w:styleId="indent">
    <w:name w:val="indent"/>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ind w:left="120"/>
    </w:pPr>
    <w:rPr>
      <w:rFonts w:eastAsia="Times New Roman"/>
      <w:sz w:val="20"/>
      <w:szCs w:val="20"/>
      <w:lang w:val="fr-FR" w:eastAsia="fr-FR" w:bidi="ar-SA"/>
    </w:rPr>
  </w:style>
  <w:style w:type="paragraph" w:customStyle="1" w:styleId="blue">
    <w:name w:val="blue"/>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0000FF"/>
      <w:sz w:val="20"/>
      <w:szCs w:val="20"/>
      <w:lang w:val="fr-FR" w:eastAsia="fr-FR" w:bidi="ar-SA"/>
    </w:rPr>
  </w:style>
  <w:style w:type="paragraph" w:customStyle="1" w:styleId="red">
    <w:name w:val="red"/>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FF0000"/>
      <w:sz w:val="20"/>
      <w:szCs w:val="20"/>
      <w:lang w:val="fr-FR" w:eastAsia="fr-FR" w:bidi="ar-SA"/>
    </w:rPr>
  </w:style>
  <w:style w:type="paragraph" w:customStyle="1" w:styleId="green">
    <w:name w:val="green"/>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008000"/>
      <w:sz w:val="20"/>
      <w:szCs w:val="20"/>
      <w:lang w:val="fr-FR" w:eastAsia="fr-FR" w:bidi="ar-SA"/>
    </w:rPr>
  </w:style>
  <w:style w:type="paragraph" w:customStyle="1" w:styleId="rotate">
    <w:name w:val="rotate"/>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sz w:val="20"/>
      <w:szCs w:val="20"/>
      <w:lang w:val="fr-FR" w:eastAsia="fr-FR" w:bidi="ar-SA"/>
    </w:rPr>
  </w:style>
  <w:style w:type="paragraph" w:customStyle="1" w:styleId="leftpanel">
    <w:name w:val="leftpanel"/>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sz w:val="20"/>
      <w:szCs w:val="20"/>
      <w:lang w:val="fr-FR" w:eastAsia="fr-FR" w:bidi="ar-SA"/>
    </w:rPr>
  </w:style>
  <w:style w:type="paragraph" w:customStyle="1" w:styleId="thll">
    <w:name w:val="thll"/>
    <w:basedOn w:val="Normal"/>
    <w:uiPriority w:val="99"/>
    <w:rsid w:val="00FF4281"/>
    <w:pPr>
      <w:pBdr>
        <w:top w:val="none" w:sz="0" w:space="0" w:color="auto"/>
        <w:left w:val="none" w:sz="0" w:space="0" w:color="auto"/>
        <w:bottom w:val="dotted" w:sz="6" w:space="0" w:color="A0A0A0"/>
        <w:right w:val="single" w:sz="6" w:space="0" w:color="A0A0A0"/>
        <w:between w:val="none" w:sz="0" w:space="0" w:color="auto"/>
      </w:pBdr>
      <w:spacing w:line="240" w:lineRule="auto"/>
    </w:pPr>
    <w:rPr>
      <w:rFonts w:eastAsia="Times New Roman"/>
      <w:sz w:val="20"/>
      <w:szCs w:val="20"/>
      <w:lang w:val="fr-FR" w:eastAsia="fr-FR" w:bidi="ar-SA"/>
    </w:rPr>
  </w:style>
  <w:style w:type="paragraph" w:customStyle="1" w:styleId="thtl">
    <w:name w:val="thtl"/>
    <w:basedOn w:val="Normal"/>
    <w:uiPriority w:val="99"/>
    <w:rsid w:val="00FF4281"/>
    <w:pPr>
      <w:pBdr>
        <w:top w:val="single" w:sz="6" w:space="0" w:color="A0A0A0"/>
        <w:left w:val="single" w:sz="6" w:space="0" w:color="A0A0A0"/>
        <w:bottom w:val="single" w:sz="6" w:space="0" w:color="A0A0A0"/>
        <w:right w:val="single" w:sz="6" w:space="0" w:color="A0A0A0"/>
        <w:between w:val="none" w:sz="0" w:space="0" w:color="auto"/>
      </w:pBdr>
      <w:spacing w:line="240" w:lineRule="auto"/>
    </w:pPr>
    <w:rPr>
      <w:rFonts w:eastAsia="Times New Roman"/>
      <w:sz w:val="20"/>
      <w:szCs w:val="20"/>
      <w:lang w:val="fr-FR" w:eastAsia="fr-FR" w:bidi="ar-SA"/>
    </w:rPr>
  </w:style>
  <w:style w:type="paragraph" w:customStyle="1" w:styleId="thtc">
    <w:name w:val="thtc"/>
    <w:basedOn w:val="Normal"/>
    <w:uiPriority w:val="99"/>
    <w:rsid w:val="00FF4281"/>
    <w:pPr>
      <w:pBdr>
        <w:top w:val="single" w:sz="6" w:space="0" w:color="A0A0A0"/>
        <w:left w:val="single" w:sz="6" w:space="0" w:color="A0A0A0"/>
        <w:bottom w:val="single" w:sz="6" w:space="0" w:color="A0A0A0"/>
        <w:right w:val="single" w:sz="6" w:space="0" w:color="A0A0A0"/>
        <w:between w:val="none" w:sz="0" w:space="0" w:color="auto"/>
      </w:pBdr>
      <w:spacing w:line="240" w:lineRule="auto"/>
      <w:jc w:val="center"/>
    </w:pPr>
    <w:rPr>
      <w:rFonts w:eastAsia="Times New Roman"/>
      <w:sz w:val="20"/>
      <w:szCs w:val="20"/>
      <w:lang w:val="fr-FR" w:eastAsia="fr-FR" w:bidi="ar-SA"/>
    </w:rPr>
  </w:style>
  <w:style w:type="paragraph" w:customStyle="1" w:styleId="thtr">
    <w:name w:val="thtr"/>
    <w:basedOn w:val="Normal"/>
    <w:uiPriority w:val="99"/>
    <w:rsid w:val="00FF4281"/>
    <w:pPr>
      <w:pBdr>
        <w:top w:val="single" w:sz="6" w:space="0" w:color="A0A0A0"/>
        <w:left w:val="single" w:sz="6" w:space="0" w:color="A0A0A0"/>
        <w:bottom w:val="single" w:sz="6" w:space="0" w:color="A0A0A0"/>
        <w:right w:val="single" w:sz="6" w:space="0" w:color="A0A0A0"/>
        <w:between w:val="none" w:sz="0" w:space="0" w:color="auto"/>
      </w:pBdr>
      <w:spacing w:line="240" w:lineRule="auto"/>
      <w:jc w:val="right"/>
    </w:pPr>
    <w:rPr>
      <w:rFonts w:eastAsia="Times New Roman"/>
      <w:sz w:val="20"/>
      <w:szCs w:val="20"/>
      <w:lang w:val="fr-FR" w:eastAsia="fr-FR" w:bidi="ar-SA"/>
    </w:rPr>
  </w:style>
  <w:style w:type="paragraph" w:customStyle="1" w:styleId="l">
    <w:name w:val="l"/>
    <w:basedOn w:val="Normal"/>
    <w:uiPriority w:val="99"/>
    <w:rsid w:val="00FF4281"/>
    <w:pPr>
      <w:pBdr>
        <w:top w:val="none" w:sz="0" w:space="0" w:color="auto"/>
        <w:left w:val="none" w:sz="0" w:space="0" w:color="auto"/>
        <w:bottom w:val="dotted" w:sz="6" w:space="0" w:color="A0A0A0"/>
        <w:right w:val="dotted" w:sz="6" w:space="0" w:color="A0A0A0"/>
        <w:between w:val="none" w:sz="0" w:space="0" w:color="auto"/>
      </w:pBdr>
      <w:spacing w:line="240" w:lineRule="auto"/>
    </w:pPr>
    <w:rPr>
      <w:rFonts w:eastAsia="Times New Roman"/>
      <w:sz w:val="20"/>
      <w:szCs w:val="20"/>
      <w:lang w:val="fr-FR" w:eastAsia="fr-FR" w:bidi="ar-SA"/>
    </w:rPr>
  </w:style>
  <w:style w:type="paragraph" w:customStyle="1" w:styleId="r">
    <w:name w:val="r"/>
    <w:basedOn w:val="Normal"/>
    <w:uiPriority w:val="99"/>
    <w:rsid w:val="00FF4281"/>
    <w:pPr>
      <w:pBdr>
        <w:top w:val="none" w:sz="0" w:space="0" w:color="auto"/>
        <w:left w:val="none" w:sz="0" w:space="0" w:color="auto"/>
        <w:bottom w:val="dotted" w:sz="6" w:space="0" w:color="A0A0A0"/>
        <w:right w:val="dotted" w:sz="6" w:space="0" w:color="A0A0A0"/>
        <w:between w:val="none" w:sz="0" w:space="0" w:color="auto"/>
      </w:pBdr>
      <w:spacing w:line="240" w:lineRule="auto"/>
      <w:jc w:val="right"/>
    </w:pPr>
    <w:rPr>
      <w:rFonts w:eastAsia="Times New Roman"/>
      <w:sz w:val="20"/>
      <w:szCs w:val="20"/>
      <w:lang w:val="fr-FR" w:eastAsia="fr-FR" w:bidi="ar-SA"/>
    </w:rPr>
  </w:style>
  <w:style w:type="paragraph" w:customStyle="1" w:styleId="rc">
    <w:name w:val="rc"/>
    <w:basedOn w:val="Normal"/>
    <w:uiPriority w:val="99"/>
    <w:rsid w:val="00FF4281"/>
    <w:pPr>
      <w:pBdr>
        <w:top w:val="none" w:sz="0" w:space="0" w:color="auto"/>
        <w:left w:val="none" w:sz="0" w:space="0" w:color="auto"/>
        <w:bottom w:val="dotted" w:sz="6" w:space="0" w:color="A0A0A0"/>
        <w:right w:val="none" w:sz="0" w:space="0" w:color="auto"/>
        <w:between w:val="none" w:sz="0" w:space="0" w:color="auto"/>
      </w:pBdr>
      <w:spacing w:line="240" w:lineRule="auto"/>
      <w:jc w:val="right"/>
    </w:pPr>
    <w:rPr>
      <w:rFonts w:eastAsia="Times New Roman"/>
      <w:sz w:val="20"/>
      <w:szCs w:val="20"/>
      <w:lang w:val="fr-FR" w:eastAsia="fr-FR" w:bidi="ar-SA"/>
    </w:rPr>
  </w:style>
  <w:style w:type="paragraph" w:customStyle="1" w:styleId="c">
    <w:name w:val="c"/>
    <w:basedOn w:val="Normal"/>
    <w:uiPriority w:val="99"/>
    <w:rsid w:val="00FF4281"/>
    <w:pPr>
      <w:pBdr>
        <w:top w:val="none" w:sz="0" w:space="0" w:color="auto"/>
        <w:left w:val="none" w:sz="0" w:space="0" w:color="auto"/>
        <w:bottom w:val="dotted" w:sz="6" w:space="0" w:color="A0A0A0"/>
        <w:right w:val="dotted" w:sz="6" w:space="0" w:color="A0A0A0"/>
        <w:between w:val="none" w:sz="0" w:space="0" w:color="auto"/>
      </w:pBdr>
      <w:spacing w:line="240" w:lineRule="auto"/>
      <w:jc w:val="center"/>
    </w:pPr>
    <w:rPr>
      <w:rFonts w:eastAsia="Times New Roman"/>
      <w:sz w:val="20"/>
      <w:szCs w:val="20"/>
      <w:lang w:val="fr-FR" w:eastAsia="fr-FR" w:bidi="ar-SA"/>
    </w:rPr>
  </w:style>
  <w:style w:type="paragraph" w:customStyle="1" w:styleId="topsolidline">
    <w:name w:val="topsolidline"/>
    <w:basedOn w:val="Normal"/>
    <w:uiPriority w:val="99"/>
    <w:rsid w:val="00FF4281"/>
    <w:pPr>
      <w:pBdr>
        <w:top w:val="single" w:sz="6" w:space="0" w:color="A0A0A0"/>
        <w:left w:val="none" w:sz="0" w:space="0" w:color="auto"/>
        <w:bottom w:val="dotted" w:sz="6" w:space="0" w:color="A0A0A0"/>
        <w:right w:val="dotted" w:sz="6" w:space="0" w:color="A0A0A0"/>
        <w:between w:val="none" w:sz="0" w:space="0" w:color="auto"/>
      </w:pBdr>
      <w:spacing w:line="240" w:lineRule="auto"/>
    </w:pPr>
    <w:rPr>
      <w:rFonts w:eastAsia="Times New Roman"/>
      <w:sz w:val="20"/>
      <w:szCs w:val="20"/>
      <w:lang w:val="fr-FR" w:eastAsia="fr-FR" w:bidi="ar-SA"/>
    </w:rPr>
  </w:style>
  <w:style w:type="paragraph" w:customStyle="1" w:styleId="vertical-text">
    <w:name w:val="vertical-text"/>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sz w:val="20"/>
      <w:szCs w:val="20"/>
      <w:lang w:val="fr-FR" w:eastAsia="fr-FR" w:bidi="ar-SA"/>
    </w:rPr>
  </w:style>
  <w:style w:type="paragraph" w:customStyle="1" w:styleId="vertical-textinner">
    <w:name w:val="vertical-text__inner"/>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sz w:val="20"/>
      <w:szCs w:val="20"/>
      <w:lang w:val="fr-FR" w:eastAsia="fr-FR" w:bidi="ar-SA"/>
    </w:rPr>
  </w:style>
  <w:style w:type="paragraph" w:customStyle="1" w:styleId="En-tte2">
    <w:name w:val="En-tête2"/>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after="180" w:line="240" w:lineRule="auto"/>
    </w:pPr>
    <w:rPr>
      <w:rFonts w:eastAsia="Times New Roman"/>
      <w:b/>
      <w:bCs/>
      <w:lang w:val="fr-FR" w:eastAsia="fr-FR" w:bidi="ar-SA"/>
    </w:rPr>
  </w:style>
  <w:style w:type="paragraph" w:customStyle="1" w:styleId="En-tte3">
    <w:name w:val="En-tête3"/>
    <w:basedOn w:val="Normal"/>
    <w:uiPriority w:val="99"/>
    <w:rsid w:val="00FF4281"/>
    <w:pPr>
      <w:pBdr>
        <w:top w:val="none" w:sz="0" w:space="0" w:color="auto"/>
        <w:left w:val="none" w:sz="0" w:space="0" w:color="auto"/>
        <w:bottom w:val="none" w:sz="0" w:space="0" w:color="auto"/>
        <w:right w:val="none" w:sz="0" w:space="0" w:color="auto"/>
        <w:between w:val="none" w:sz="0" w:space="0" w:color="auto"/>
      </w:pBdr>
      <w:spacing w:after="180" w:line="240" w:lineRule="auto"/>
    </w:pPr>
    <w:rPr>
      <w:rFonts w:eastAsia="Times New Roman"/>
      <w:b/>
      <w:bCs/>
      <w:lang w:val="fr-FR" w:eastAsia="fr-FR" w:bidi="ar-SA"/>
    </w:rPr>
  </w:style>
  <w:style w:type="character" w:customStyle="1" w:styleId="normal10">
    <w:name w:val="normal1"/>
    <w:basedOn w:val="Policepardfaut"/>
    <w:rsid w:val="00FF4281"/>
    <w:rPr>
      <w:rFonts w:ascii="Arial" w:hAnsi="Arial" w:cs="Arial" w:hint="default"/>
      <w:color w:val="000000"/>
      <w:sz w:val="20"/>
      <w:szCs w:val="20"/>
    </w:rPr>
  </w:style>
  <w:style w:type="character" w:customStyle="1" w:styleId="result">
    <w:name w:val="result"/>
    <w:basedOn w:val="Policepardfaut"/>
    <w:rsid w:val="00FF4281"/>
    <w:rPr>
      <w:color w:val="000080"/>
    </w:rPr>
  </w:style>
  <w:style w:type="character" w:customStyle="1" w:styleId="warning">
    <w:name w:val="warning"/>
    <w:basedOn w:val="Policepardfaut"/>
    <w:rsid w:val="00FF4281"/>
    <w:rPr>
      <w:color w:val="FF0000"/>
    </w:rPr>
  </w:style>
  <w:style w:type="paragraph" w:customStyle="1" w:styleId="EndNoteBibliographyTitle">
    <w:name w:val="EndNote Bibliography Title"/>
    <w:basedOn w:val="Normal"/>
    <w:link w:val="EndNoteBibliographyTitleCar"/>
    <w:rsid w:val="00FF4281"/>
    <w:pPr>
      <w:jc w:val="center"/>
    </w:pPr>
    <w:rPr>
      <w:noProof/>
      <w:lang w:val="en-US"/>
    </w:rPr>
  </w:style>
  <w:style w:type="character" w:customStyle="1" w:styleId="EndNoteBibliographyTitleCar">
    <w:name w:val="EndNote Bibliography Title Car"/>
    <w:basedOn w:val="Policepardfaut"/>
    <w:link w:val="EndNoteBibliographyTitle"/>
    <w:rsid w:val="00FF4281"/>
    <w:rPr>
      <w:rFonts w:ascii="Arial" w:eastAsia="Arial" w:hAnsi="Arial" w:cs="Arial"/>
      <w:noProof/>
      <w:lang w:val="en-US" w:bidi="en-US"/>
    </w:rPr>
  </w:style>
  <w:style w:type="paragraph" w:customStyle="1" w:styleId="EndNoteBibliography">
    <w:name w:val="EndNote Bibliography"/>
    <w:basedOn w:val="Normal"/>
    <w:link w:val="EndNoteBibliographyCar"/>
    <w:rsid w:val="00FF4281"/>
    <w:pPr>
      <w:spacing w:line="240" w:lineRule="auto"/>
      <w:jc w:val="both"/>
    </w:pPr>
    <w:rPr>
      <w:noProof/>
      <w:lang w:val="en-US"/>
    </w:rPr>
  </w:style>
  <w:style w:type="character" w:customStyle="1" w:styleId="EndNoteBibliographyCar">
    <w:name w:val="EndNote Bibliography Car"/>
    <w:basedOn w:val="Policepardfaut"/>
    <w:link w:val="EndNoteBibliography"/>
    <w:rsid w:val="00FF4281"/>
    <w:rPr>
      <w:rFonts w:ascii="Arial" w:eastAsia="Arial" w:hAnsi="Arial" w:cs="Arial"/>
      <w:noProof/>
      <w:lang w:val="en-US" w:bidi="en-US"/>
    </w:rPr>
  </w:style>
  <w:style w:type="character" w:customStyle="1" w:styleId="Mentionnonrsolue1">
    <w:name w:val="Mention non résolue1"/>
    <w:basedOn w:val="Policepardfaut"/>
    <w:uiPriority w:val="99"/>
    <w:semiHidden/>
    <w:unhideWhenUsed/>
    <w:rsid w:val="00FF4281"/>
    <w:rPr>
      <w:color w:val="605E5C"/>
      <w:shd w:val="clear" w:color="auto" w:fill="E1DFDD"/>
    </w:rPr>
  </w:style>
  <w:style w:type="character" w:customStyle="1" w:styleId="mediumtext">
    <w:name w:val="medium_text"/>
    <w:basedOn w:val="Policepardfaut"/>
    <w:rsid w:val="00FF4281"/>
  </w:style>
  <w:style w:type="character" w:styleId="Numrodeligne">
    <w:name w:val="line number"/>
    <w:basedOn w:val="Policepardfaut"/>
    <w:uiPriority w:val="99"/>
    <w:semiHidden/>
    <w:unhideWhenUsed/>
    <w:rsid w:val="00FF4281"/>
  </w:style>
  <w:style w:type="character" w:styleId="Marquedecommentaire">
    <w:name w:val="annotation reference"/>
    <w:basedOn w:val="Policepardfaut"/>
    <w:uiPriority w:val="99"/>
    <w:semiHidden/>
    <w:unhideWhenUsed/>
    <w:rsid w:val="00FF4281"/>
    <w:rPr>
      <w:sz w:val="16"/>
      <w:szCs w:val="16"/>
    </w:rPr>
  </w:style>
  <w:style w:type="paragraph" w:styleId="Commentaire">
    <w:name w:val="annotation text"/>
    <w:basedOn w:val="Normal"/>
    <w:link w:val="CommentaireCar"/>
    <w:uiPriority w:val="99"/>
    <w:semiHidden/>
    <w:unhideWhenUsed/>
    <w:rsid w:val="00FF4281"/>
    <w:pPr>
      <w:spacing w:line="240" w:lineRule="auto"/>
    </w:pPr>
    <w:rPr>
      <w:sz w:val="20"/>
      <w:szCs w:val="20"/>
    </w:rPr>
  </w:style>
  <w:style w:type="character" w:customStyle="1" w:styleId="CommentaireCar">
    <w:name w:val="Commentaire Car"/>
    <w:basedOn w:val="Policepardfaut"/>
    <w:link w:val="Commentaire"/>
    <w:uiPriority w:val="99"/>
    <w:semiHidden/>
    <w:rsid w:val="00FF4281"/>
    <w:rPr>
      <w:rFonts w:ascii="Arial" w:eastAsia="Arial" w:hAnsi="Arial" w:cs="Arial"/>
      <w:sz w:val="20"/>
      <w:szCs w:val="20"/>
      <w:lang w:val="fr" w:bidi="en-US"/>
    </w:rPr>
  </w:style>
  <w:style w:type="paragraph" w:styleId="Objetducommentaire">
    <w:name w:val="annotation subject"/>
    <w:basedOn w:val="Commentaire"/>
    <w:next w:val="Commentaire"/>
    <w:link w:val="ObjetducommentaireCar"/>
    <w:uiPriority w:val="99"/>
    <w:semiHidden/>
    <w:unhideWhenUsed/>
    <w:rsid w:val="00FF4281"/>
    <w:rPr>
      <w:b/>
      <w:bCs/>
    </w:rPr>
  </w:style>
  <w:style w:type="character" w:customStyle="1" w:styleId="ObjetducommentaireCar">
    <w:name w:val="Objet du commentaire Car"/>
    <w:basedOn w:val="CommentaireCar"/>
    <w:link w:val="Objetducommentaire"/>
    <w:uiPriority w:val="99"/>
    <w:semiHidden/>
    <w:rsid w:val="00FF4281"/>
    <w:rPr>
      <w:rFonts w:ascii="Arial" w:eastAsia="Arial" w:hAnsi="Arial" w:cs="Arial"/>
      <w:b/>
      <w:bCs/>
      <w:sz w:val="20"/>
      <w:szCs w:val="20"/>
      <w:lang w:val="fr" w:bidi="en-US"/>
    </w:rPr>
  </w:style>
  <w:style w:type="paragraph" w:styleId="Rvision">
    <w:name w:val="Revision"/>
    <w:hidden/>
    <w:uiPriority w:val="99"/>
    <w:semiHidden/>
    <w:rsid w:val="00FF4281"/>
    <w:pPr>
      <w:spacing w:after="0" w:line="240" w:lineRule="auto"/>
    </w:pPr>
    <w:rPr>
      <w:rFonts w:ascii="Arial" w:eastAsia="Arial" w:hAnsi="Arial" w:cs="Arial"/>
      <w:lang w:val="fr" w:bidi="en-US"/>
    </w:rPr>
  </w:style>
  <w:style w:type="character" w:styleId="Mentionnonrsolue">
    <w:name w:val="Unresolved Mention"/>
    <w:basedOn w:val="Policepardfaut"/>
    <w:uiPriority w:val="99"/>
    <w:semiHidden/>
    <w:unhideWhenUsed/>
    <w:rsid w:val="001979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14693">
      <w:bodyDiv w:val="1"/>
      <w:marLeft w:val="0"/>
      <w:marRight w:val="0"/>
      <w:marTop w:val="0"/>
      <w:marBottom w:val="0"/>
      <w:divBdr>
        <w:top w:val="none" w:sz="0" w:space="0" w:color="auto"/>
        <w:left w:val="none" w:sz="0" w:space="0" w:color="auto"/>
        <w:bottom w:val="none" w:sz="0" w:space="0" w:color="auto"/>
        <w:right w:val="none" w:sz="0" w:space="0" w:color="auto"/>
      </w:divBdr>
      <w:divsChild>
        <w:div w:id="1228153755">
          <w:marLeft w:val="0"/>
          <w:marRight w:val="0"/>
          <w:marTop w:val="0"/>
          <w:marBottom w:val="0"/>
          <w:divBdr>
            <w:top w:val="none" w:sz="0" w:space="0" w:color="auto"/>
            <w:left w:val="none" w:sz="0" w:space="0" w:color="auto"/>
            <w:bottom w:val="none" w:sz="0" w:space="0" w:color="auto"/>
            <w:right w:val="none" w:sz="0" w:space="0" w:color="auto"/>
          </w:divBdr>
        </w:div>
      </w:divsChild>
    </w:div>
    <w:div w:id="262422606">
      <w:bodyDiv w:val="1"/>
      <w:marLeft w:val="0"/>
      <w:marRight w:val="0"/>
      <w:marTop w:val="0"/>
      <w:marBottom w:val="0"/>
      <w:divBdr>
        <w:top w:val="none" w:sz="0" w:space="0" w:color="auto"/>
        <w:left w:val="none" w:sz="0" w:space="0" w:color="auto"/>
        <w:bottom w:val="none" w:sz="0" w:space="0" w:color="auto"/>
        <w:right w:val="none" w:sz="0" w:space="0" w:color="auto"/>
      </w:divBdr>
      <w:divsChild>
        <w:div w:id="299846024">
          <w:marLeft w:val="0"/>
          <w:marRight w:val="0"/>
          <w:marTop w:val="0"/>
          <w:marBottom w:val="0"/>
          <w:divBdr>
            <w:top w:val="none" w:sz="0" w:space="0" w:color="auto"/>
            <w:left w:val="none" w:sz="0" w:space="0" w:color="auto"/>
            <w:bottom w:val="none" w:sz="0" w:space="0" w:color="auto"/>
            <w:right w:val="none" w:sz="0" w:space="0" w:color="auto"/>
          </w:divBdr>
        </w:div>
      </w:divsChild>
    </w:div>
    <w:div w:id="473640993">
      <w:bodyDiv w:val="1"/>
      <w:marLeft w:val="0"/>
      <w:marRight w:val="0"/>
      <w:marTop w:val="0"/>
      <w:marBottom w:val="0"/>
      <w:divBdr>
        <w:top w:val="none" w:sz="0" w:space="0" w:color="auto"/>
        <w:left w:val="none" w:sz="0" w:space="0" w:color="auto"/>
        <w:bottom w:val="none" w:sz="0" w:space="0" w:color="auto"/>
        <w:right w:val="none" w:sz="0" w:space="0" w:color="auto"/>
      </w:divBdr>
      <w:divsChild>
        <w:div w:id="480119556">
          <w:marLeft w:val="0"/>
          <w:marRight w:val="0"/>
          <w:marTop w:val="0"/>
          <w:marBottom w:val="0"/>
          <w:divBdr>
            <w:top w:val="none" w:sz="0" w:space="0" w:color="auto"/>
            <w:left w:val="none" w:sz="0" w:space="0" w:color="auto"/>
            <w:bottom w:val="none" w:sz="0" w:space="0" w:color="auto"/>
            <w:right w:val="none" w:sz="0" w:space="0" w:color="auto"/>
          </w:divBdr>
        </w:div>
      </w:divsChild>
    </w:div>
    <w:div w:id="494227712">
      <w:bodyDiv w:val="1"/>
      <w:marLeft w:val="0"/>
      <w:marRight w:val="0"/>
      <w:marTop w:val="0"/>
      <w:marBottom w:val="0"/>
      <w:divBdr>
        <w:top w:val="none" w:sz="0" w:space="0" w:color="auto"/>
        <w:left w:val="none" w:sz="0" w:space="0" w:color="auto"/>
        <w:bottom w:val="none" w:sz="0" w:space="0" w:color="auto"/>
        <w:right w:val="none" w:sz="0" w:space="0" w:color="auto"/>
      </w:divBdr>
    </w:div>
    <w:div w:id="579094574">
      <w:bodyDiv w:val="1"/>
      <w:marLeft w:val="0"/>
      <w:marRight w:val="0"/>
      <w:marTop w:val="0"/>
      <w:marBottom w:val="0"/>
      <w:divBdr>
        <w:top w:val="none" w:sz="0" w:space="0" w:color="auto"/>
        <w:left w:val="none" w:sz="0" w:space="0" w:color="auto"/>
        <w:bottom w:val="none" w:sz="0" w:space="0" w:color="auto"/>
        <w:right w:val="none" w:sz="0" w:space="0" w:color="auto"/>
      </w:divBdr>
      <w:divsChild>
        <w:div w:id="886456115">
          <w:marLeft w:val="0"/>
          <w:marRight w:val="0"/>
          <w:marTop w:val="0"/>
          <w:marBottom w:val="0"/>
          <w:divBdr>
            <w:top w:val="none" w:sz="0" w:space="0" w:color="auto"/>
            <w:left w:val="none" w:sz="0" w:space="0" w:color="auto"/>
            <w:bottom w:val="none" w:sz="0" w:space="0" w:color="auto"/>
            <w:right w:val="none" w:sz="0" w:space="0" w:color="auto"/>
          </w:divBdr>
        </w:div>
      </w:divsChild>
    </w:div>
    <w:div w:id="961763159">
      <w:bodyDiv w:val="1"/>
      <w:marLeft w:val="0"/>
      <w:marRight w:val="0"/>
      <w:marTop w:val="0"/>
      <w:marBottom w:val="0"/>
      <w:divBdr>
        <w:top w:val="none" w:sz="0" w:space="0" w:color="auto"/>
        <w:left w:val="none" w:sz="0" w:space="0" w:color="auto"/>
        <w:bottom w:val="none" w:sz="0" w:space="0" w:color="auto"/>
        <w:right w:val="none" w:sz="0" w:space="0" w:color="auto"/>
      </w:divBdr>
      <w:divsChild>
        <w:div w:id="15772090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derrahim.oussalah@univ-lorraine.fr"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62AE2-64BB-4C57-9FEE-44431D789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2420</Words>
  <Characters>13316</Characters>
  <Application>Microsoft Office Word</Application>
  <DocSecurity>0</DocSecurity>
  <Lines>110</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Abderrahim Oussalah</dc:creator>
  <cp:keywords/>
  <dc:description/>
  <cp:lastModifiedBy>Abderrahim OUSSALAH</cp:lastModifiedBy>
  <cp:revision>42</cp:revision>
  <dcterms:created xsi:type="dcterms:W3CDTF">2021-09-03T07:59:00Z</dcterms:created>
  <dcterms:modified xsi:type="dcterms:W3CDTF">2022-09-25T16:52:00Z</dcterms:modified>
</cp:coreProperties>
</file>