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D0713" w14:textId="298FDCE5" w:rsidR="005E7A7D" w:rsidRPr="0098320D" w:rsidRDefault="005E7A7D" w:rsidP="0098320D">
      <w:pPr>
        <w:rPr>
          <w:rFonts w:ascii="Times New Roman" w:hAnsi="Times New Roman" w:cs="Times New Roman"/>
          <w:b/>
          <w:bCs/>
          <w:sz w:val="30"/>
          <w:szCs w:val="30"/>
        </w:rPr>
      </w:pPr>
      <w:r w:rsidRPr="0098320D">
        <w:rPr>
          <w:rFonts w:ascii="Times New Roman" w:hAnsi="Times New Roman" w:cs="Times New Roman"/>
          <w:b/>
          <w:bCs/>
          <w:sz w:val="30"/>
          <w:szCs w:val="30"/>
        </w:rPr>
        <w:t>Hypoglycemia unawareness identified by continuous glucose monitoring system is frequent in outpatients with type 2 diabetes without receiving intensive therapeutic interventions</w:t>
      </w:r>
    </w:p>
    <w:p w14:paraId="0F19F936" w14:textId="77777777" w:rsidR="0098320D" w:rsidRPr="0098320D" w:rsidRDefault="0098320D" w:rsidP="0098320D">
      <w:pPr>
        <w:rPr>
          <w:rFonts w:ascii="Times New Roman" w:hAnsi="Times New Roman" w:cs="Times New Roman"/>
          <w:b/>
          <w:bCs/>
          <w:sz w:val="26"/>
          <w:szCs w:val="26"/>
        </w:rPr>
      </w:pPr>
    </w:p>
    <w:p w14:paraId="76755292" w14:textId="77777777" w:rsidR="005E7A7D" w:rsidRP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Bingkun Huang1†, Qiuhui Jiang1,2†, Ting Wu1,2, Qingbao Shen1, Wengui Wang1, Shoubi Wang1,3, Yinxiang Huang1, Shunhua Wang1, Peiying Huang1, Mingzhu Lin1, Xiulin Shi1*, Xuejun Li 1*</w:t>
      </w:r>
    </w:p>
    <w:p w14:paraId="0DED8FBF" w14:textId="77777777" w:rsidR="005E7A7D" w:rsidRPr="0098320D" w:rsidRDefault="005E7A7D" w:rsidP="0098320D">
      <w:pPr>
        <w:rPr>
          <w:rFonts w:ascii="Times New Roman" w:hAnsi="Times New Roman" w:cs="Times New Roman"/>
          <w:sz w:val="24"/>
          <w:szCs w:val="24"/>
        </w:rPr>
      </w:pPr>
    </w:p>
    <w:p w14:paraId="6DB04AA8" w14:textId="77777777" w:rsidR="005E7A7D" w:rsidRPr="0098320D" w:rsidRDefault="005E7A7D" w:rsidP="0098320D">
      <w:pPr>
        <w:rPr>
          <w:rFonts w:ascii="Times New Roman" w:hAnsi="Times New Roman" w:cs="Times New Roman"/>
          <w:b/>
          <w:bCs/>
          <w:sz w:val="24"/>
          <w:szCs w:val="24"/>
        </w:rPr>
      </w:pPr>
      <w:r w:rsidRPr="0098320D">
        <w:rPr>
          <w:rFonts w:ascii="Times New Roman" w:hAnsi="Times New Roman" w:cs="Times New Roman"/>
          <w:b/>
          <w:bCs/>
          <w:sz w:val="24"/>
          <w:szCs w:val="24"/>
        </w:rPr>
        <w:t>Affiliations:</w:t>
      </w:r>
    </w:p>
    <w:p w14:paraId="1F2CF8AF" w14:textId="77777777" w:rsidR="005E7A7D" w:rsidRP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1.</w:t>
      </w:r>
      <w:r w:rsidRPr="0098320D">
        <w:rPr>
          <w:rFonts w:ascii="Times New Roman" w:hAnsi="Times New Roman" w:cs="Times New Roman"/>
          <w:sz w:val="24"/>
          <w:szCs w:val="24"/>
        </w:rPr>
        <w:tab/>
        <w:t>Department of Endocrinology and Diabetes, Xiamen Diabetes Institute, Xiamen Clinical Medical Center for Endocrine and Metabolic Diseases, Xiamen Diabetes Prevention and Treatment Center, Fujian Key Laboratory of Diabetes Translational Medicine, The First Affiliated Hospital of Xiamen University, School of Medicine, Xiamen University, Xiamen, China;</w:t>
      </w:r>
    </w:p>
    <w:p w14:paraId="1B4D098C" w14:textId="77777777" w:rsidR="005E7A7D" w:rsidRP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2.</w:t>
      </w:r>
      <w:r w:rsidRPr="0098320D">
        <w:rPr>
          <w:rFonts w:ascii="Times New Roman" w:hAnsi="Times New Roman" w:cs="Times New Roman"/>
          <w:sz w:val="24"/>
          <w:szCs w:val="24"/>
        </w:rPr>
        <w:tab/>
        <w:t xml:space="preserve">The Third Clinical Medical College of Fujian Medical University, Fujian, China; </w:t>
      </w:r>
    </w:p>
    <w:p w14:paraId="2D17109D" w14:textId="53A15783" w:rsidR="005E7A7D" w:rsidRP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3.</w:t>
      </w:r>
      <w:r w:rsidRPr="0098320D">
        <w:rPr>
          <w:rFonts w:ascii="Times New Roman" w:hAnsi="Times New Roman" w:cs="Times New Roman"/>
          <w:sz w:val="24"/>
          <w:szCs w:val="24"/>
        </w:rPr>
        <w:tab/>
        <w:t>Fujian Provincial Key Laboratory of Ophthalmology and Visual Science, Eye Institute of Xiamen University, School of Medicine, Xiamen University, Xiamen, China</w:t>
      </w:r>
    </w:p>
    <w:p w14:paraId="6FA71A06" w14:textId="77777777" w:rsidR="0098320D" w:rsidRPr="0098320D" w:rsidRDefault="0098320D" w:rsidP="0098320D">
      <w:pPr>
        <w:rPr>
          <w:rFonts w:ascii="Times New Roman" w:hAnsi="Times New Roman" w:cs="Times New Roman"/>
          <w:sz w:val="24"/>
          <w:szCs w:val="24"/>
        </w:rPr>
      </w:pPr>
    </w:p>
    <w:p w14:paraId="003BEE86" w14:textId="77777777" w:rsidR="005E7A7D" w:rsidRPr="0098320D" w:rsidRDefault="005E7A7D" w:rsidP="0098320D">
      <w:pPr>
        <w:rPr>
          <w:rFonts w:ascii="Times New Roman" w:hAnsi="Times New Roman" w:cs="Times New Roman"/>
          <w:b/>
          <w:bCs/>
          <w:sz w:val="24"/>
          <w:szCs w:val="24"/>
        </w:rPr>
      </w:pPr>
      <w:r w:rsidRPr="0098320D">
        <w:rPr>
          <w:rFonts w:ascii="Times New Roman" w:hAnsi="Times New Roman" w:cs="Times New Roman"/>
          <w:b/>
          <w:bCs/>
          <w:sz w:val="24"/>
          <w:szCs w:val="24"/>
        </w:rPr>
        <w:t xml:space="preserve">*Correspondence: </w:t>
      </w:r>
    </w:p>
    <w:p w14:paraId="163A4919" w14:textId="77777777" w:rsidR="005E7A7D" w:rsidRP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 xml:space="preserve">Dr Xuejun Li; xmlixuejun@163.com. </w:t>
      </w:r>
    </w:p>
    <w:p w14:paraId="6562101F" w14:textId="3E5712F9" w:rsidR="0098320D" w:rsidRDefault="005E7A7D" w:rsidP="0098320D">
      <w:pPr>
        <w:rPr>
          <w:rStyle w:val="a7"/>
          <w:rFonts w:ascii="Times New Roman" w:hAnsi="Times New Roman" w:cs="Times New Roman"/>
          <w:sz w:val="24"/>
          <w:szCs w:val="24"/>
        </w:rPr>
      </w:pPr>
      <w:r w:rsidRPr="0098320D">
        <w:rPr>
          <w:rFonts w:ascii="Times New Roman" w:hAnsi="Times New Roman" w:cs="Times New Roman"/>
          <w:sz w:val="24"/>
          <w:szCs w:val="24"/>
        </w:rPr>
        <w:t xml:space="preserve">Dr Xiulin Shi </w:t>
      </w:r>
      <w:hyperlink r:id="rId7" w:history="1">
        <w:r w:rsidR="0098320D" w:rsidRPr="0098320D">
          <w:rPr>
            <w:rStyle w:val="a7"/>
            <w:rFonts w:ascii="Times New Roman" w:hAnsi="Times New Roman" w:cs="Times New Roman"/>
            <w:sz w:val="24"/>
            <w:szCs w:val="24"/>
          </w:rPr>
          <w:t>shixiulin2002@163.com</w:t>
        </w:r>
      </w:hyperlink>
    </w:p>
    <w:p w14:paraId="2D7FA9BC" w14:textId="77777777" w:rsidR="00D97921" w:rsidRPr="0098320D" w:rsidRDefault="00D97921" w:rsidP="0098320D">
      <w:pPr>
        <w:rPr>
          <w:rFonts w:ascii="Times New Roman" w:hAnsi="Times New Roman" w:cs="Times New Roman" w:hint="eastAsia"/>
          <w:sz w:val="24"/>
          <w:szCs w:val="24"/>
        </w:rPr>
      </w:pPr>
    </w:p>
    <w:p w14:paraId="14A88C6A" w14:textId="211F749C" w:rsidR="0098320D" w:rsidRDefault="005E7A7D" w:rsidP="0098320D">
      <w:pPr>
        <w:rPr>
          <w:rFonts w:ascii="Times New Roman" w:hAnsi="Times New Roman" w:cs="Times New Roman"/>
          <w:sz w:val="24"/>
          <w:szCs w:val="24"/>
        </w:rPr>
      </w:pPr>
      <w:r w:rsidRPr="0098320D">
        <w:rPr>
          <w:rFonts w:ascii="Times New Roman" w:hAnsi="Times New Roman" w:cs="Times New Roman"/>
          <w:sz w:val="24"/>
          <w:szCs w:val="24"/>
        </w:rPr>
        <w:t>†These authors contributed equally to this work and share first authorship.</w:t>
      </w:r>
    </w:p>
    <w:p w14:paraId="2A5EBEC6" w14:textId="77777777" w:rsidR="0098320D" w:rsidRPr="00D97921" w:rsidRDefault="0098320D" w:rsidP="0098320D">
      <w:pPr>
        <w:rPr>
          <w:rFonts w:ascii="Times New Roman" w:hAnsi="Times New Roman" w:cs="Times New Roman"/>
          <w:sz w:val="24"/>
          <w:szCs w:val="24"/>
        </w:rPr>
      </w:pPr>
    </w:p>
    <w:p w14:paraId="1B20E5F7" w14:textId="5822F47E" w:rsidR="00D97921" w:rsidRPr="00133B59" w:rsidRDefault="00AC6880" w:rsidP="0098320D">
      <w:pPr>
        <w:rPr>
          <w:rFonts w:ascii="Times New Roman" w:hAnsi="Times New Roman" w:cs="Times New Roman" w:hint="eastAsia"/>
          <w:sz w:val="24"/>
          <w:szCs w:val="24"/>
        </w:rPr>
      </w:pPr>
      <w:r w:rsidRPr="00133B59">
        <w:rPr>
          <w:rFonts w:ascii="Times New Roman" w:hAnsi="Times New Roman" w:cs="Times New Roman"/>
          <w:b/>
          <w:bCs/>
          <w:sz w:val="24"/>
          <w:szCs w:val="24"/>
        </w:rPr>
        <w:t>Supplementary Table 1.</w:t>
      </w:r>
      <w:r w:rsidRPr="00133B59">
        <w:rPr>
          <w:rFonts w:ascii="Times New Roman" w:hAnsi="Times New Roman" w:cs="Times New Roman"/>
          <w:sz w:val="24"/>
          <w:szCs w:val="24"/>
        </w:rPr>
        <w:t xml:space="preserve"> Analysis of potential risk factors of AH, Level 1 AH, and Level 2 AH by univariate logistic regression model.</w:t>
      </w:r>
    </w:p>
    <w:tbl>
      <w:tblPr>
        <w:tblW w:w="5000" w:type="pct"/>
        <w:tblLook w:val="04A0" w:firstRow="1" w:lastRow="0" w:firstColumn="1" w:lastColumn="0" w:noHBand="0" w:noVBand="1"/>
      </w:tblPr>
      <w:tblGrid>
        <w:gridCol w:w="979"/>
        <w:gridCol w:w="222"/>
        <w:gridCol w:w="1456"/>
        <w:gridCol w:w="596"/>
        <w:gridCol w:w="222"/>
        <w:gridCol w:w="222"/>
        <w:gridCol w:w="9"/>
        <w:gridCol w:w="1456"/>
        <w:gridCol w:w="576"/>
        <w:gridCol w:w="222"/>
        <w:gridCol w:w="222"/>
        <w:gridCol w:w="1456"/>
        <w:gridCol w:w="668"/>
      </w:tblGrid>
      <w:tr w:rsidR="0098320D" w:rsidRPr="0098320D" w14:paraId="1D1DAB2E" w14:textId="77777777" w:rsidTr="00D01F62">
        <w:trPr>
          <w:trHeight w:val="338"/>
        </w:trPr>
        <w:tc>
          <w:tcPr>
            <w:tcW w:w="592" w:type="pct"/>
            <w:tcBorders>
              <w:top w:val="single" w:sz="4" w:space="0" w:color="auto"/>
              <w:left w:val="nil"/>
              <w:bottom w:val="single" w:sz="4" w:space="0" w:color="auto"/>
              <w:right w:val="nil"/>
            </w:tcBorders>
            <w:shd w:val="clear" w:color="auto" w:fill="auto"/>
            <w:noWrap/>
            <w:vAlign w:val="bottom"/>
            <w:hideMark/>
          </w:tcPr>
          <w:p w14:paraId="258B4F3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single" w:sz="4" w:space="0" w:color="auto"/>
              <w:left w:val="nil"/>
              <w:bottom w:val="single" w:sz="4" w:space="0" w:color="auto"/>
              <w:right w:val="nil"/>
            </w:tcBorders>
            <w:shd w:val="clear" w:color="auto" w:fill="auto"/>
            <w:noWrap/>
            <w:vAlign w:val="bottom"/>
            <w:hideMark/>
          </w:tcPr>
          <w:p w14:paraId="6C6A2779"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single" w:sz="4" w:space="0" w:color="auto"/>
              <w:left w:val="nil"/>
              <w:bottom w:val="single" w:sz="4" w:space="0" w:color="auto"/>
              <w:right w:val="nil"/>
            </w:tcBorders>
            <w:shd w:val="clear" w:color="auto" w:fill="auto"/>
            <w:noWrap/>
            <w:vAlign w:val="bottom"/>
            <w:hideMark/>
          </w:tcPr>
          <w:p w14:paraId="3F7945E4"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361" w:type="pct"/>
            <w:tcBorders>
              <w:top w:val="single" w:sz="4" w:space="0" w:color="auto"/>
              <w:left w:val="nil"/>
              <w:bottom w:val="single" w:sz="4" w:space="0" w:color="auto"/>
              <w:right w:val="nil"/>
            </w:tcBorders>
            <w:shd w:val="clear" w:color="auto" w:fill="auto"/>
            <w:noWrap/>
            <w:vAlign w:val="bottom"/>
            <w:hideMark/>
          </w:tcPr>
          <w:p w14:paraId="2A7B1C4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single" w:sz="4" w:space="0" w:color="auto"/>
              <w:left w:val="nil"/>
              <w:bottom w:val="single" w:sz="4" w:space="0" w:color="auto"/>
              <w:right w:val="nil"/>
            </w:tcBorders>
            <w:shd w:val="clear" w:color="auto" w:fill="auto"/>
            <w:noWrap/>
            <w:vAlign w:val="bottom"/>
            <w:hideMark/>
          </w:tcPr>
          <w:p w14:paraId="4FF80769"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single" w:sz="4" w:space="0" w:color="auto"/>
              <w:left w:val="nil"/>
              <w:bottom w:val="single" w:sz="4" w:space="0" w:color="auto"/>
              <w:right w:val="nil"/>
            </w:tcBorders>
            <w:shd w:val="clear" w:color="auto" w:fill="auto"/>
            <w:noWrap/>
            <w:vAlign w:val="bottom"/>
            <w:hideMark/>
          </w:tcPr>
          <w:p w14:paraId="7941358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223" w:type="pct"/>
            <w:gridSpan w:val="3"/>
            <w:tcBorders>
              <w:top w:val="single" w:sz="4" w:space="0" w:color="auto"/>
              <w:left w:val="nil"/>
              <w:bottom w:val="single" w:sz="4" w:space="0" w:color="auto"/>
              <w:right w:val="nil"/>
            </w:tcBorders>
            <w:shd w:val="clear" w:color="auto" w:fill="auto"/>
            <w:noWrap/>
            <w:vAlign w:val="bottom"/>
            <w:hideMark/>
          </w:tcPr>
          <w:p w14:paraId="55AED1C8" w14:textId="20C7AAA7" w:rsidR="00AC6880" w:rsidRPr="0098320D" w:rsidRDefault="009C032A"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U</w:t>
            </w:r>
            <w:r w:rsidR="00AC6880" w:rsidRPr="0098320D">
              <w:rPr>
                <w:rFonts w:ascii="Times New Roman" w:eastAsia="等线" w:hAnsi="Times New Roman" w:cs="Times New Roman"/>
                <w:color w:val="000000"/>
                <w:kern w:val="0"/>
                <w:sz w:val="16"/>
                <w:szCs w:val="16"/>
              </w:rPr>
              <w:t>nivariate analysis</w:t>
            </w:r>
          </w:p>
        </w:tc>
        <w:tc>
          <w:tcPr>
            <w:tcW w:w="134" w:type="pct"/>
            <w:tcBorders>
              <w:top w:val="single" w:sz="4" w:space="0" w:color="auto"/>
              <w:left w:val="nil"/>
              <w:bottom w:val="single" w:sz="4" w:space="0" w:color="auto"/>
              <w:right w:val="nil"/>
            </w:tcBorders>
            <w:shd w:val="clear" w:color="auto" w:fill="auto"/>
            <w:noWrap/>
            <w:vAlign w:val="bottom"/>
            <w:hideMark/>
          </w:tcPr>
          <w:p w14:paraId="2EB2D4C7"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single" w:sz="4" w:space="0" w:color="auto"/>
              <w:left w:val="nil"/>
              <w:bottom w:val="single" w:sz="4" w:space="0" w:color="auto"/>
              <w:right w:val="nil"/>
            </w:tcBorders>
            <w:shd w:val="clear" w:color="auto" w:fill="auto"/>
            <w:noWrap/>
            <w:vAlign w:val="bottom"/>
            <w:hideMark/>
          </w:tcPr>
          <w:p w14:paraId="1D999815"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single" w:sz="4" w:space="0" w:color="auto"/>
              <w:left w:val="nil"/>
              <w:bottom w:val="single" w:sz="4" w:space="0" w:color="auto"/>
              <w:right w:val="nil"/>
            </w:tcBorders>
            <w:shd w:val="clear" w:color="auto" w:fill="auto"/>
            <w:noWrap/>
            <w:vAlign w:val="bottom"/>
            <w:hideMark/>
          </w:tcPr>
          <w:p w14:paraId="286C238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402" w:type="pct"/>
            <w:tcBorders>
              <w:top w:val="single" w:sz="4" w:space="0" w:color="auto"/>
              <w:left w:val="nil"/>
              <w:bottom w:val="single" w:sz="4" w:space="0" w:color="auto"/>
              <w:right w:val="nil"/>
            </w:tcBorders>
            <w:shd w:val="clear" w:color="auto" w:fill="auto"/>
            <w:noWrap/>
            <w:vAlign w:val="bottom"/>
            <w:hideMark/>
          </w:tcPr>
          <w:p w14:paraId="579C2AA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r>
      <w:tr w:rsidR="0098320D" w:rsidRPr="0098320D" w14:paraId="7EFC414C" w14:textId="77777777" w:rsidTr="00D01F62">
        <w:trPr>
          <w:trHeight w:val="338"/>
        </w:trPr>
        <w:tc>
          <w:tcPr>
            <w:tcW w:w="592" w:type="pct"/>
            <w:tcBorders>
              <w:top w:val="nil"/>
              <w:left w:val="nil"/>
              <w:bottom w:val="nil"/>
              <w:right w:val="nil"/>
            </w:tcBorders>
            <w:shd w:val="clear" w:color="auto" w:fill="auto"/>
            <w:noWrap/>
            <w:vAlign w:val="bottom"/>
            <w:hideMark/>
          </w:tcPr>
          <w:p w14:paraId="163CBB0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32DF1784"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238" w:type="pct"/>
            <w:gridSpan w:val="2"/>
            <w:tcBorders>
              <w:top w:val="single" w:sz="4" w:space="0" w:color="auto"/>
              <w:left w:val="nil"/>
              <w:bottom w:val="single" w:sz="4" w:space="0" w:color="auto"/>
              <w:right w:val="nil"/>
            </w:tcBorders>
            <w:shd w:val="clear" w:color="auto" w:fill="auto"/>
            <w:noWrap/>
            <w:vAlign w:val="bottom"/>
            <w:hideMark/>
          </w:tcPr>
          <w:p w14:paraId="3395E9FC"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AH</w:t>
            </w:r>
          </w:p>
        </w:tc>
        <w:tc>
          <w:tcPr>
            <w:tcW w:w="134" w:type="pct"/>
            <w:tcBorders>
              <w:top w:val="nil"/>
              <w:left w:val="nil"/>
              <w:bottom w:val="nil"/>
              <w:right w:val="nil"/>
            </w:tcBorders>
            <w:shd w:val="clear" w:color="auto" w:fill="auto"/>
            <w:noWrap/>
            <w:vAlign w:val="bottom"/>
            <w:hideMark/>
          </w:tcPr>
          <w:p w14:paraId="193E49E2"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05A514B5"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223" w:type="pct"/>
            <w:gridSpan w:val="3"/>
            <w:tcBorders>
              <w:top w:val="single" w:sz="4" w:space="0" w:color="auto"/>
              <w:left w:val="nil"/>
              <w:bottom w:val="single" w:sz="4" w:space="0" w:color="auto"/>
              <w:right w:val="nil"/>
            </w:tcBorders>
            <w:shd w:val="clear" w:color="auto" w:fill="auto"/>
            <w:noWrap/>
            <w:vAlign w:val="bottom"/>
            <w:hideMark/>
          </w:tcPr>
          <w:p w14:paraId="291820AC" w14:textId="7ADEDCC4" w:rsidR="00AC6880" w:rsidRPr="0098320D" w:rsidRDefault="009C032A"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L</w:t>
            </w:r>
            <w:r w:rsidR="00AC6880" w:rsidRPr="0098320D">
              <w:rPr>
                <w:rFonts w:ascii="Times New Roman" w:eastAsia="等线" w:hAnsi="Times New Roman" w:cs="Times New Roman"/>
                <w:color w:val="000000"/>
                <w:kern w:val="0"/>
                <w:sz w:val="16"/>
                <w:szCs w:val="16"/>
              </w:rPr>
              <w:t>evel 1 AH</w:t>
            </w:r>
          </w:p>
        </w:tc>
        <w:tc>
          <w:tcPr>
            <w:tcW w:w="134" w:type="pct"/>
            <w:tcBorders>
              <w:top w:val="nil"/>
              <w:left w:val="nil"/>
              <w:bottom w:val="nil"/>
              <w:right w:val="nil"/>
            </w:tcBorders>
            <w:shd w:val="clear" w:color="auto" w:fill="auto"/>
            <w:noWrap/>
            <w:vAlign w:val="bottom"/>
            <w:hideMark/>
          </w:tcPr>
          <w:p w14:paraId="1DAA33D0"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412" w:type="pct"/>
            <w:gridSpan w:val="3"/>
            <w:tcBorders>
              <w:top w:val="single" w:sz="4" w:space="0" w:color="auto"/>
              <w:left w:val="nil"/>
              <w:bottom w:val="single" w:sz="4" w:space="0" w:color="auto"/>
              <w:right w:val="nil"/>
            </w:tcBorders>
            <w:shd w:val="clear" w:color="auto" w:fill="auto"/>
            <w:noWrap/>
            <w:vAlign w:val="bottom"/>
            <w:hideMark/>
          </w:tcPr>
          <w:p w14:paraId="2592776C" w14:textId="67E7F333" w:rsidR="00AC6880" w:rsidRPr="0098320D" w:rsidRDefault="009C032A"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L</w:t>
            </w:r>
            <w:r w:rsidR="00AC6880" w:rsidRPr="0098320D">
              <w:rPr>
                <w:rFonts w:ascii="Times New Roman" w:eastAsia="等线" w:hAnsi="Times New Roman" w:cs="Times New Roman"/>
                <w:color w:val="000000"/>
                <w:kern w:val="0"/>
                <w:sz w:val="16"/>
                <w:szCs w:val="16"/>
              </w:rPr>
              <w:t>evel 2 AH</w:t>
            </w:r>
          </w:p>
        </w:tc>
      </w:tr>
      <w:tr w:rsidR="0098320D" w:rsidRPr="0098320D" w14:paraId="0EA87324" w14:textId="77777777" w:rsidTr="00D01F62">
        <w:trPr>
          <w:trHeight w:val="338"/>
        </w:trPr>
        <w:tc>
          <w:tcPr>
            <w:tcW w:w="592" w:type="pct"/>
            <w:tcBorders>
              <w:top w:val="nil"/>
              <w:left w:val="nil"/>
              <w:bottom w:val="single" w:sz="4" w:space="0" w:color="auto"/>
              <w:right w:val="nil"/>
            </w:tcBorders>
            <w:shd w:val="clear" w:color="auto" w:fill="auto"/>
            <w:noWrap/>
            <w:vAlign w:val="bottom"/>
            <w:hideMark/>
          </w:tcPr>
          <w:p w14:paraId="2E62035C"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Predictor</w:t>
            </w:r>
          </w:p>
        </w:tc>
        <w:tc>
          <w:tcPr>
            <w:tcW w:w="134" w:type="pct"/>
            <w:tcBorders>
              <w:top w:val="nil"/>
              <w:left w:val="nil"/>
              <w:bottom w:val="single" w:sz="4" w:space="0" w:color="auto"/>
              <w:right w:val="nil"/>
            </w:tcBorders>
            <w:shd w:val="clear" w:color="auto" w:fill="auto"/>
            <w:noWrap/>
            <w:vAlign w:val="bottom"/>
            <w:hideMark/>
          </w:tcPr>
          <w:p w14:paraId="0127B8E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nil"/>
              <w:left w:val="nil"/>
              <w:bottom w:val="single" w:sz="4" w:space="0" w:color="auto"/>
              <w:right w:val="nil"/>
            </w:tcBorders>
            <w:shd w:val="clear" w:color="auto" w:fill="auto"/>
            <w:noWrap/>
            <w:vAlign w:val="bottom"/>
            <w:hideMark/>
          </w:tcPr>
          <w:p w14:paraId="6BEDB056" w14:textId="1C0F0528"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OR</w:t>
            </w:r>
            <w:r w:rsidR="009C032A" w:rsidRPr="0098320D">
              <w:rPr>
                <w:rFonts w:ascii="Times New Roman" w:eastAsia="等线" w:hAnsi="Times New Roman" w:cs="Times New Roman"/>
                <w:color w:val="000000"/>
                <w:kern w:val="0"/>
                <w:sz w:val="16"/>
                <w:szCs w:val="16"/>
              </w:rPr>
              <w:t xml:space="preserve"> </w:t>
            </w:r>
            <w:r w:rsidRPr="0098320D">
              <w:rPr>
                <w:rFonts w:ascii="Times New Roman" w:eastAsia="等线" w:hAnsi="Times New Roman" w:cs="Times New Roman"/>
                <w:color w:val="000000"/>
                <w:kern w:val="0"/>
                <w:sz w:val="16"/>
                <w:szCs w:val="16"/>
              </w:rPr>
              <w:t>(95%Cl)</w:t>
            </w:r>
          </w:p>
        </w:tc>
        <w:tc>
          <w:tcPr>
            <w:tcW w:w="361" w:type="pct"/>
            <w:tcBorders>
              <w:top w:val="nil"/>
              <w:left w:val="nil"/>
              <w:bottom w:val="single" w:sz="4" w:space="0" w:color="auto"/>
              <w:right w:val="nil"/>
            </w:tcBorders>
            <w:shd w:val="clear" w:color="auto" w:fill="auto"/>
            <w:noWrap/>
            <w:vAlign w:val="bottom"/>
            <w:hideMark/>
          </w:tcPr>
          <w:p w14:paraId="1892D074"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P</w:t>
            </w:r>
          </w:p>
        </w:tc>
        <w:tc>
          <w:tcPr>
            <w:tcW w:w="134" w:type="pct"/>
            <w:tcBorders>
              <w:top w:val="nil"/>
              <w:left w:val="nil"/>
              <w:bottom w:val="single" w:sz="4" w:space="0" w:color="auto"/>
              <w:right w:val="nil"/>
            </w:tcBorders>
            <w:shd w:val="clear" w:color="auto" w:fill="auto"/>
            <w:noWrap/>
            <w:vAlign w:val="bottom"/>
            <w:hideMark/>
          </w:tcPr>
          <w:p w14:paraId="53539EDF" w14:textId="77777777" w:rsidR="00AC6880" w:rsidRPr="0098320D" w:rsidRDefault="00AC6880" w:rsidP="0098320D">
            <w:pPr>
              <w:widowControl/>
              <w:jc w:val="righ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4A02BBB6"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gridSpan w:val="2"/>
            <w:tcBorders>
              <w:top w:val="nil"/>
              <w:left w:val="nil"/>
              <w:bottom w:val="single" w:sz="4" w:space="0" w:color="auto"/>
              <w:right w:val="nil"/>
            </w:tcBorders>
            <w:shd w:val="clear" w:color="auto" w:fill="auto"/>
            <w:noWrap/>
            <w:vAlign w:val="bottom"/>
            <w:hideMark/>
          </w:tcPr>
          <w:p w14:paraId="65E801C4" w14:textId="07458B08"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OR</w:t>
            </w:r>
            <w:r w:rsidR="009C032A" w:rsidRPr="0098320D">
              <w:rPr>
                <w:rFonts w:ascii="Times New Roman" w:eastAsia="等线" w:hAnsi="Times New Roman" w:cs="Times New Roman"/>
                <w:color w:val="000000"/>
                <w:kern w:val="0"/>
                <w:sz w:val="16"/>
                <w:szCs w:val="16"/>
              </w:rPr>
              <w:t xml:space="preserve"> </w:t>
            </w:r>
            <w:r w:rsidRPr="0098320D">
              <w:rPr>
                <w:rFonts w:ascii="Times New Roman" w:eastAsia="等线" w:hAnsi="Times New Roman" w:cs="Times New Roman"/>
                <w:color w:val="000000"/>
                <w:kern w:val="0"/>
                <w:sz w:val="16"/>
                <w:szCs w:val="16"/>
              </w:rPr>
              <w:t>(95%Cl)</w:t>
            </w:r>
          </w:p>
        </w:tc>
        <w:tc>
          <w:tcPr>
            <w:tcW w:w="347" w:type="pct"/>
            <w:tcBorders>
              <w:top w:val="nil"/>
              <w:left w:val="nil"/>
              <w:bottom w:val="single" w:sz="4" w:space="0" w:color="auto"/>
              <w:right w:val="nil"/>
            </w:tcBorders>
            <w:shd w:val="clear" w:color="auto" w:fill="auto"/>
            <w:noWrap/>
            <w:vAlign w:val="bottom"/>
            <w:hideMark/>
          </w:tcPr>
          <w:p w14:paraId="1098B571"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P</w:t>
            </w:r>
          </w:p>
        </w:tc>
        <w:tc>
          <w:tcPr>
            <w:tcW w:w="134" w:type="pct"/>
            <w:tcBorders>
              <w:top w:val="nil"/>
              <w:left w:val="nil"/>
              <w:bottom w:val="single" w:sz="4" w:space="0" w:color="auto"/>
              <w:right w:val="nil"/>
            </w:tcBorders>
            <w:shd w:val="clear" w:color="auto" w:fill="auto"/>
            <w:noWrap/>
            <w:vAlign w:val="bottom"/>
            <w:hideMark/>
          </w:tcPr>
          <w:p w14:paraId="4D755F7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2ADCCAB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nil"/>
              <w:left w:val="nil"/>
              <w:bottom w:val="single" w:sz="4" w:space="0" w:color="auto"/>
              <w:right w:val="nil"/>
            </w:tcBorders>
            <w:shd w:val="clear" w:color="auto" w:fill="auto"/>
            <w:noWrap/>
            <w:vAlign w:val="bottom"/>
            <w:hideMark/>
          </w:tcPr>
          <w:p w14:paraId="735906C5" w14:textId="11F35E91"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OR</w:t>
            </w:r>
            <w:r w:rsidR="009C032A" w:rsidRPr="0098320D">
              <w:rPr>
                <w:rFonts w:ascii="Times New Roman" w:eastAsia="等线" w:hAnsi="Times New Roman" w:cs="Times New Roman"/>
                <w:color w:val="000000"/>
                <w:kern w:val="0"/>
                <w:sz w:val="16"/>
                <w:szCs w:val="16"/>
              </w:rPr>
              <w:t xml:space="preserve"> </w:t>
            </w:r>
            <w:r w:rsidRPr="0098320D">
              <w:rPr>
                <w:rFonts w:ascii="Times New Roman" w:eastAsia="等线" w:hAnsi="Times New Roman" w:cs="Times New Roman"/>
                <w:color w:val="000000"/>
                <w:kern w:val="0"/>
                <w:sz w:val="16"/>
                <w:szCs w:val="16"/>
              </w:rPr>
              <w:t>(95%Cl)</w:t>
            </w:r>
          </w:p>
        </w:tc>
        <w:tc>
          <w:tcPr>
            <w:tcW w:w="402" w:type="pct"/>
            <w:tcBorders>
              <w:top w:val="nil"/>
              <w:left w:val="nil"/>
              <w:bottom w:val="single" w:sz="4" w:space="0" w:color="auto"/>
              <w:right w:val="nil"/>
            </w:tcBorders>
            <w:shd w:val="clear" w:color="auto" w:fill="auto"/>
            <w:noWrap/>
            <w:vAlign w:val="bottom"/>
            <w:hideMark/>
          </w:tcPr>
          <w:p w14:paraId="3965BA4A"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P</w:t>
            </w:r>
          </w:p>
        </w:tc>
      </w:tr>
      <w:tr w:rsidR="0098320D" w:rsidRPr="0098320D" w14:paraId="1875C19A" w14:textId="77777777" w:rsidTr="00D01F62">
        <w:trPr>
          <w:trHeight w:val="338"/>
        </w:trPr>
        <w:tc>
          <w:tcPr>
            <w:tcW w:w="592" w:type="pct"/>
            <w:tcBorders>
              <w:top w:val="nil"/>
              <w:left w:val="nil"/>
              <w:bottom w:val="nil"/>
              <w:right w:val="nil"/>
            </w:tcBorders>
            <w:shd w:val="clear" w:color="auto" w:fill="auto"/>
            <w:noWrap/>
            <w:vAlign w:val="bottom"/>
            <w:hideMark/>
          </w:tcPr>
          <w:p w14:paraId="6F55DFC7" w14:textId="10555ED4" w:rsidR="00AC6880" w:rsidRPr="0098320D" w:rsidRDefault="009C032A"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S</w:t>
            </w:r>
            <w:r w:rsidR="00AC6880" w:rsidRPr="0098320D">
              <w:rPr>
                <w:rFonts w:ascii="Times New Roman" w:eastAsia="等线" w:hAnsi="Times New Roman" w:cs="Times New Roman"/>
                <w:color w:val="000000"/>
                <w:kern w:val="0"/>
                <w:sz w:val="16"/>
                <w:szCs w:val="16"/>
              </w:rPr>
              <w:t>ex</w:t>
            </w:r>
          </w:p>
        </w:tc>
        <w:tc>
          <w:tcPr>
            <w:tcW w:w="134" w:type="pct"/>
            <w:tcBorders>
              <w:top w:val="nil"/>
              <w:left w:val="nil"/>
              <w:bottom w:val="nil"/>
              <w:right w:val="nil"/>
            </w:tcBorders>
            <w:shd w:val="clear" w:color="auto" w:fill="auto"/>
            <w:noWrap/>
            <w:vAlign w:val="bottom"/>
            <w:hideMark/>
          </w:tcPr>
          <w:p w14:paraId="4C76BBDF"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0212271E"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0.781(0.507-1.202)</w:t>
            </w:r>
          </w:p>
        </w:tc>
        <w:tc>
          <w:tcPr>
            <w:tcW w:w="361" w:type="pct"/>
            <w:tcBorders>
              <w:top w:val="nil"/>
              <w:left w:val="nil"/>
              <w:bottom w:val="nil"/>
              <w:right w:val="nil"/>
            </w:tcBorders>
            <w:shd w:val="clear" w:color="auto" w:fill="auto"/>
            <w:noWrap/>
            <w:vAlign w:val="bottom"/>
            <w:hideMark/>
          </w:tcPr>
          <w:p w14:paraId="0D7359DB"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0.261 </w:t>
            </w:r>
          </w:p>
        </w:tc>
        <w:tc>
          <w:tcPr>
            <w:tcW w:w="134" w:type="pct"/>
            <w:tcBorders>
              <w:top w:val="nil"/>
              <w:left w:val="nil"/>
              <w:bottom w:val="nil"/>
              <w:right w:val="nil"/>
            </w:tcBorders>
            <w:shd w:val="clear" w:color="auto" w:fill="auto"/>
            <w:noWrap/>
            <w:vAlign w:val="bottom"/>
            <w:hideMark/>
          </w:tcPr>
          <w:p w14:paraId="1D4AE3A1"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5D0B6364"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18F0CD3F"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1.237(0.752-2.035)</w:t>
            </w:r>
          </w:p>
        </w:tc>
        <w:tc>
          <w:tcPr>
            <w:tcW w:w="347" w:type="pct"/>
            <w:tcBorders>
              <w:top w:val="nil"/>
              <w:left w:val="nil"/>
              <w:bottom w:val="nil"/>
              <w:right w:val="nil"/>
            </w:tcBorders>
            <w:shd w:val="clear" w:color="auto" w:fill="auto"/>
            <w:noWrap/>
            <w:vAlign w:val="bottom"/>
            <w:hideMark/>
          </w:tcPr>
          <w:p w14:paraId="68FE9C29"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0.402 </w:t>
            </w:r>
          </w:p>
        </w:tc>
        <w:tc>
          <w:tcPr>
            <w:tcW w:w="134" w:type="pct"/>
            <w:tcBorders>
              <w:top w:val="nil"/>
              <w:left w:val="nil"/>
              <w:bottom w:val="nil"/>
              <w:right w:val="nil"/>
            </w:tcBorders>
            <w:shd w:val="clear" w:color="auto" w:fill="auto"/>
            <w:noWrap/>
            <w:vAlign w:val="bottom"/>
            <w:hideMark/>
          </w:tcPr>
          <w:p w14:paraId="0AB9CC88"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14E825A5"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28F8F32D"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0.468(0.258-0.849)</w:t>
            </w:r>
          </w:p>
        </w:tc>
        <w:tc>
          <w:tcPr>
            <w:tcW w:w="402" w:type="pct"/>
            <w:tcBorders>
              <w:top w:val="nil"/>
              <w:left w:val="nil"/>
              <w:bottom w:val="nil"/>
              <w:right w:val="nil"/>
            </w:tcBorders>
            <w:shd w:val="clear" w:color="auto" w:fill="auto"/>
            <w:noWrap/>
            <w:vAlign w:val="bottom"/>
            <w:hideMark/>
          </w:tcPr>
          <w:p w14:paraId="7195BCB8" w14:textId="77777777" w:rsidR="00AC6880" w:rsidRPr="0098320D" w:rsidRDefault="00AC6880" w:rsidP="0098320D">
            <w:pPr>
              <w:widowControl/>
              <w:jc w:val="center"/>
              <w:rPr>
                <w:rFonts w:ascii="Times New Roman" w:eastAsia="等线" w:hAnsi="Times New Roman" w:cs="Times New Roman"/>
                <w:b/>
                <w:bCs/>
                <w:kern w:val="0"/>
                <w:sz w:val="16"/>
                <w:szCs w:val="16"/>
              </w:rPr>
            </w:pPr>
            <w:r w:rsidRPr="0098320D">
              <w:rPr>
                <w:rFonts w:ascii="Times New Roman" w:eastAsia="等线" w:hAnsi="Times New Roman" w:cs="Times New Roman"/>
                <w:b/>
                <w:bCs/>
                <w:kern w:val="0"/>
                <w:sz w:val="16"/>
                <w:szCs w:val="16"/>
              </w:rPr>
              <w:t xml:space="preserve">0.013 </w:t>
            </w:r>
          </w:p>
        </w:tc>
      </w:tr>
      <w:tr w:rsidR="0098320D" w:rsidRPr="0098320D" w14:paraId="1FAB4C7D" w14:textId="77777777" w:rsidTr="00D01F62">
        <w:trPr>
          <w:trHeight w:val="338"/>
        </w:trPr>
        <w:tc>
          <w:tcPr>
            <w:tcW w:w="592" w:type="pct"/>
            <w:tcBorders>
              <w:top w:val="nil"/>
              <w:left w:val="nil"/>
              <w:bottom w:val="nil"/>
              <w:right w:val="nil"/>
            </w:tcBorders>
            <w:shd w:val="clear" w:color="auto" w:fill="auto"/>
            <w:noWrap/>
            <w:vAlign w:val="bottom"/>
            <w:hideMark/>
          </w:tcPr>
          <w:p w14:paraId="7890F401" w14:textId="0EB802A1" w:rsidR="00AC6880" w:rsidRPr="0098320D" w:rsidRDefault="009C032A"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A</w:t>
            </w:r>
            <w:r w:rsidR="00AC6880" w:rsidRPr="0098320D">
              <w:rPr>
                <w:rFonts w:ascii="Times New Roman" w:eastAsia="等线" w:hAnsi="Times New Roman" w:cs="Times New Roman"/>
                <w:color w:val="000000"/>
                <w:kern w:val="0"/>
                <w:sz w:val="16"/>
                <w:szCs w:val="16"/>
              </w:rPr>
              <w:t>ge</w:t>
            </w:r>
          </w:p>
        </w:tc>
        <w:tc>
          <w:tcPr>
            <w:tcW w:w="134" w:type="pct"/>
            <w:tcBorders>
              <w:top w:val="nil"/>
              <w:left w:val="nil"/>
              <w:bottom w:val="nil"/>
              <w:right w:val="nil"/>
            </w:tcBorders>
            <w:shd w:val="clear" w:color="auto" w:fill="auto"/>
            <w:noWrap/>
            <w:vAlign w:val="bottom"/>
            <w:hideMark/>
          </w:tcPr>
          <w:p w14:paraId="6BEDBA01"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1A05AB15"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0.982(0.967-0.997)</w:t>
            </w:r>
          </w:p>
        </w:tc>
        <w:tc>
          <w:tcPr>
            <w:tcW w:w="361" w:type="pct"/>
            <w:tcBorders>
              <w:top w:val="nil"/>
              <w:left w:val="nil"/>
              <w:bottom w:val="nil"/>
              <w:right w:val="nil"/>
            </w:tcBorders>
            <w:shd w:val="clear" w:color="auto" w:fill="auto"/>
            <w:noWrap/>
            <w:vAlign w:val="bottom"/>
            <w:hideMark/>
          </w:tcPr>
          <w:p w14:paraId="6680FBB3"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r w:rsidRPr="0098320D">
              <w:rPr>
                <w:rFonts w:ascii="Times New Roman" w:eastAsia="等线" w:hAnsi="Times New Roman" w:cs="Times New Roman"/>
                <w:b/>
                <w:bCs/>
                <w:color w:val="000000"/>
                <w:kern w:val="0"/>
                <w:sz w:val="16"/>
                <w:szCs w:val="16"/>
              </w:rPr>
              <w:t xml:space="preserve">0.020 </w:t>
            </w:r>
          </w:p>
        </w:tc>
        <w:tc>
          <w:tcPr>
            <w:tcW w:w="134" w:type="pct"/>
            <w:tcBorders>
              <w:top w:val="nil"/>
              <w:left w:val="nil"/>
              <w:bottom w:val="nil"/>
              <w:right w:val="nil"/>
            </w:tcBorders>
            <w:shd w:val="clear" w:color="auto" w:fill="auto"/>
            <w:noWrap/>
            <w:vAlign w:val="bottom"/>
            <w:hideMark/>
          </w:tcPr>
          <w:p w14:paraId="7D44EF45"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p>
        </w:tc>
        <w:tc>
          <w:tcPr>
            <w:tcW w:w="134" w:type="pct"/>
            <w:tcBorders>
              <w:top w:val="nil"/>
              <w:left w:val="nil"/>
              <w:bottom w:val="nil"/>
              <w:right w:val="nil"/>
            </w:tcBorders>
            <w:shd w:val="clear" w:color="auto" w:fill="auto"/>
            <w:noWrap/>
            <w:vAlign w:val="bottom"/>
            <w:hideMark/>
          </w:tcPr>
          <w:p w14:paraId="589C23D3"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791735EF"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1.006(0.988-1.023)</w:t>
            </w:r>
          </w:p>
        </w:tc>
        <w:tc>
          <w:tcPr>
            <w:tcW w:w="347" w:type="pct"/>
            <w:tcBorders>
              <w:top w:val="nil"/>
              <w:left w:val="nil"/>
              <w:bottom w:val="nil"/>
              <w:right w:val="nil"/>
            </w:tcBorders>
            <w:shd w:val="clear" w:color="auto" w:fill="auto"/>
            <w:noWrap/>
            <w:vAlign w:val="bottom"/>
            <w:hideMark/>
          </w:tcPr>
          <w:p w14:paraId="0A7CFB54"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0.536 </w:t>
            </w:r>
          </w:p>
        </w:tc>
        <w:tc>
          <w:tcPr>
            <w:tcW w:w="134" w:type="pct"/>
            <w:tcBorders>
              <w:top w:val="nil"/>
              <w:left w:val="nil"/>
              <w:bottom w:val="nil"/>
              <w:right w:val="nil"/>
            </w:tcBorders>
            <w:shd w:val="clear" w:color="auto" w:fill="auto"/>
            <w:noWrap/>
            <w:vAlign w:val="bottom"/>
            <w:hideMark/>
          </w:tcPr>
          <w:p w14:paraId="77C26F66"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79388A7F"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09262074"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0.959(0.939-0.980)</w:t>
            </w:r>
          </w:p>
        </w:tc>
        <w:tc>
          <w:tcPr>
            <w:tcW w:w="402" w:type="pct"/>
            <w:tcBorders>
              <w:top w:val="nil"/>
              <w:left w:val="nil"/>
              <w:bottom w:val="nil"/>
              <w:right w:val="nil"/>
            </w:tcBorders>
            <w:shd w:val="clear" w:color="auto" w:fill="auto"/>
            <w:noWrap/>
            <w:vAlign w:val="bottom"/>
            <w:hideMark/>
          </w:tcPr>
          <w:p w14:paraId="16B7AE6D"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r w:rsidRPr="0098320D">
              <w:rPr>
                <w:rFonts w:ascii="Times New Roman" w:eastAsia="等线" w:hAnsi="Times New Roman" w:cs="Times New Roman"/>
                <w:b/>
                <w:bCs/>
                <w:color w:val="000000"/>
                <w:kern w:val="0"/>
                <w:sz w:val="16"/>
                <w:szCs w:val="16"/>
              </w:rPr>
              <w:t>&lt;0.001</w:t>
            </w:r>
          </w:p>
        </w:tc>
      </w:tr>
      <w:tr w:rsidR="0098320D" w:rsidRPr="0098320D" w14:paraId="2EDDAE1C" w14:textId="77777777" w:rsidTr="00D01F62">
        <w:trPr>
          <w:trHeight w:val="338"/>
        </w:trPr>
        <w:tc>
          <w:tcPr>
            <w:tcW w:w="592" w:type="pct"/>
            <w:tcBorders>
              <w:top w:val="nil"/>
              <w:left w:val="nil"/>
              <w:bottom w:val="nil"/>
              <w:right w:val="nil"/>
            </w:tcBorders>
            <w:shd w:val="clear" w:color="auto" w:fill="auto"/>
            <w:noWrap/>
            <w:vAlign w:val="bottom"/>
            <w:hideMark/>
          </w:tcPr>
          <w:p w14:paraId="09A2166E" w14:textId="586185AA" w:rsidR="00AC6880" w:rsidRPr="0098320D" w:rsidRDefault="009C032A"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D</w:t>
            </w:r>
            <w:r w:rsidR="00AC6880" w:rsidRPr="0098320D">
              <w:rPr>
                <w:rFonts w:ascii="Times New Roman" w:eastAsia="等线" w:hAnsi="Times New Roman" w:cs="Times New Roman"/>
                <w:color w:val="000000"/>
                <w:kern w:val="0"/>
                <w:sz w:val="16"/>
                <w:szCs w:val="16"/>
              </w:rPr>
              <w:t>uration</w:t>
            </w:r>
          </w:p>
        </w:tc>
        <w:tc>
          <w:tcPr>
            <w:tcW w:w="134" w:type="pct"/>
            <w:tcBorders>
              <w:top w:val="nil"/>
              <w:left w:val="nil"/>
              <w:bottom w:val="nil"/>
              <w:right w:val="nil"/>
            </w:tcBorders>
            <w:shd w:val="clear" w:color="auto" w:fill="auto"/>
            <w:noWrap/>
            <w:vAlign w:val="bottom"/>
            <w:hideMark/>
          </w:tcPr>
          <w:p w14:paraId="2A432439"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6CD16344"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1.004(0.971-1.038)</w:t>
            </w:r>
          </w:p>
        </w:tc>
        <w:tc>
          <w:tcPr>
            <w:tcW w:w="361" w:type="pct"/>
            <w:tcBorders>
              <w:top w:val="nil"/>
              <w:left w:val="nil"/>
              <w:bottom w:val="nil"/>
              <w:right w:val="nil"/>
            </w:tcBorders>
            <w:shd w:val="clear" w:color="auto" w:fill="auto"/>
            <w:noWrap/>
            <w:vAlign w:val="bottom"/>
            <w:hideMark/>
          </w:tcPr>
          <w:p w14:paraId="37DA0943"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0.819 </w:t>
            </w:r>
          </w:p>
        </w:tc>
        <w:tc>
          <w:tcPr>
            <w:tcW w:w="134" w:type="pct"/>
            <w:tcBorders>
              <w:top w:val="nil"/>
              <w:left w:val="nil"/>
              <w:bottom w:val="nil"/>
              <w:right w:val="nil"/>
            </w:tcBorders>
            <w:shd w:val="clear" w:color="auto" w:fill="auto"/>
            <w:noWrap/>
            <w:vAlign w:val="bottom"/>
            <w:hideMark/>
          </w:tcPr>
          <w:p w14:paraId="42A215FF"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5F32BC7D"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3875F3F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0.993(0.955-1.032)</w:t>
            </w:r>
          </w:p>
        </w:tc>
        <w:tc>
          <w:tcPr>
            <w:tcW w:w="347" w:type="pct"/>
            <w:tcBorders>
              <w:top w:val="nil"/>
              <w:left w:val="nil"/>
              <w:bottom w:val="nil"/>
              <w:right w:val="nil"/>
            </w:tcBorders>
            <w:shd w:val="clear" w:color="auto" w:fill="auto"/>
            <w:noWrap/>
            <w:vAlign w:val="bottom"/>
            <w:hideMark/>
          </w:tcPr>
          <w:p w14:paraId="201DC598"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0.717 </w:t>
            </w:r>
          </w:p>
        </w:tc>
        <w:tc>
          <w:tcPr>
            <w:tcW w:w="134" w:type="pct"/>
            <w:tcBorders>
              <w:top w:val="nil"/>
              <w:left w:val="nil"/>
              <w:bottom w:val="nil"/>
              <w:right w:val="nil"/>
            </w:tcBorders>
            <w:shd w:val="clear" w:color="auto" w:fill="auto"/>
            <w:noWrap/>
            <w:vAlign w:val="bottom"/>
            <w:hideMark/>
          </w:tcPr>
          <w:p w14:paraId="313210CA"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68BAF48A"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67444632"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1.017(0.973-1.063)</w:t>
            </w:r>
          </w:p>
        </w:tc>
        <w:tc>
          <w:tcPr>
            <w:tcW w:w="402" w:type="pct"/>
            <w:tcBorders>
              <w:top w:val="nil"/>
              <w:left w:val="nil"/>
              <w:bottom w:val="nil"/>
              <w:right w:val="nil"/>
            </w:tcBorders>
            <w:shd w:val="clear" w:color="auto" w:fill="auto"/>
            <w:noWrap/>
            <w:vAlign w:val="bottom"/>
            <w:hideMark/>
          </w:tcPr>
          <w:p w14:paraId="4145D3DD"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0.456 </w:t>
            </w:r>
          </w:p>
        </w:tc>
      </w:tr>
      <w:tr w:rsidR="0098320D" w:rsidRPr="0098320D" w14:paraId="3A614499" w14:textId="77777777" w:rsidTr="00D01F62">
        <w:trPr>
          <w:trHeight w:val="338"/>
        </w:trPr>
        <w:tc>
          <w:tcPr>
            <w:tcW w:w="592" w:type="pct"/>
            <w:tcBorders>
              <w:top w:val="nil"/>
              <w:left w:val="nil"/>
              <w:bottom w:val="nil"/>
              <w:right w:val="nil"/>
            </w:tcBorders>
            <w:shd w:val="clear" w:color="auto" w:fill="auto"/>
            <w:noWrap/>
            <w:vAlign w:val="bottom"/>
            <w:hideMark/>
          </w:tcPr>
          <w:p w14:paraId="096D466F"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Metformin</w:t>
            </w:r>
          </w:p>
        </w:tc>
        <w:tc>
          <w:tcPr>
            <w:tcW w:w="134" w:type="pct"/>
            <w:tcBorders>
              <w:top w:val="nil"/>
              <w:left w:val="nil"/>
              <w:bottom w:val="nil"/>
              <w:right w:val="nil"/>
            </w:tcBorders>
            <w:shd w:val="clear" w:color="auto" w:fill="auto"/>
            <w:noWrap/>
            <w:vAlign w:val="bottom"/>
            <w:hideMark/>
          </w:tcPr>
          <w:p w14:paraId="4033D722"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1FD0FFC8"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0.782(0.479-1.277)</w:t>
            </w:r>
          </w:p>
        </w:tc>
        <w:tc>
          <w:tcPr>
            <w:tcW w:w="361" w:type="pct"/>
            <w:tcBorders>
              <w:top w:val="nil"/>
              <w:left w:val="nil"/>
              <w:bottom w:val="nil"/>
              <w:right w:val="nil"/>
            </w:tcBorders>
            <w:shd w:val="clear" w:color="auto" w:fill="auto"/>
            <w:noWrap/>
            <w:vAlign w:val="bottom"/>
            <w:hideMark/>
          </w:tcPr>
          <w:p w14:paraId="2FF159A0"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0.325 </w:t>
            </w:r>
          </w:p>
        </w:tc>
        <w:tc>
          <w:tcPr>
            <w:tcW w:w="134" w:type="pct"/>
            <w:tcBorders>
              <w:top w:val="nil"/>
              <w:left w:val="nil"/>
              <w:bottom w:val="nil"/>
              <w:right w:val="nil"/>
            </w:tcBorders>
            <w:shd w:val="clear" w:color="auto" w:fill="auto"/>
            <w:noWrap/>
            <w:vAlign w:val="bottom"/>
            <w:hideMark/>
          </w:tcPr>
          <w:p w14:paraId="59080AEB"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2497B144"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6A7833A6"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1.115(0.647-1.920)</w:t>
            </w:r>
          </w:p>
        </w:tc>
        <w:tc>
          <w:tcPr>
            <w:tcW w:w="347" w:type="pct"/>
            <w:tcBorders>
              <w:top w:val="nil"/>
              <w:left w:val="nil"/>
              <w:bottom w:val="nil"/>
              <w:right w:val="nil"/>
            </w:tcBorders>
            <w:shd w:val="clear" w:color="auto" w:fill="auto"/>
            <w:noWrap/>
            <w:vAlign w:val="bottom"/>
            <w:hideMark/>
          </w:tcPr>
          <w:p w14:paraId="20625F1E"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0.695 </w:t>
            </w:r>
          </w:p>
        </w:tc>
        <w:tc>
          <w:tcPr>
            <w:tcW w:w="134" w:type="pct"/>
            <w:tcBorders>
              <w:top w:val="nil"/>
              <w:left w:val="nil"/>
              <w:bottom w:val="nil"/>
              <w:right w:val="nil"/>
            </w:tcBorders>
            <w:shd w:val="clear" w:color="auto" w:fill="auto"/>
            <w:noWrap/>
            <w:vAlign w:val="bottom"/>
            <w:hideMark/>
          </w:tcPr>
          <w:p w14:paraId="78E7C661"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6EB27830"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4FB9BA81"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0.496(0.231-1.066)</w:t>
            </w:r>
          </w:p>
        </w:tc>
        <w:tc>
          <w:tcPr>
            <w:tcW w:w="402" w:type="pct"/>
            <w:tcBorders>
              <w:top w:val="nil"/>
              <w:left w:val="nil"/>
              <w:bottom w:val="nil"/>
              <w:right w:val="nil"/>
            </w:tcBorders>
            <w:shd w:val="clear" w:color="auto" w:fill="auto"/>
            <w:noWrap/>
            <w:vAlign w:val="bottom"/>
            <w:hideMark/>
          </w:tcPr>
          <w:p w14:paraId="2334C473"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0.072 </w:t>
            </w:r>
          </w:p>
        </w:tc>
      </w:tr>
      <w:tr w:rsidR="0098320D" w:rsidRPr="0098320D" w14:paraId="7292B88C" w14:textId="77777777" w:rsidTr="00D01F62">
        <w:trPr>
          <w:trHeight w:val="338"/>
        </w:trPr>
        <w:tc>
          <w:tcPr>
            <w:tcW w:w="592" w:type="pct"/>
            <w:tcBorders>
              <w:top w:val="nil"/>
              <w:left w:val="nil"/>
              <w:bottom w:val="nil"/>
              <w:right w:val="nil"/>
            </w:tcBorders>
            <w:shd w:val="clear" w:color="auto" w:fill="auto"/>
            <w:noWrap/>
            <w:vAlign w:val="bottom"/>
            <w:hideMark/>
          </w:tcPr>
          <w:p w14:paraId="40916CBC"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DPP-4i</w:t>
            </w:r>
          </w:p>
        </w:tc>
        <w:tc>
          <w:tcPr>
            <w:tcW w:w="134" w:type="pct"/>
            <w:tcBorders>
              <w:top w:val="nil"/>
              <w:left w:val="nil"/>
              <w:bottom w:val="nil"/>
              <w:right w:val="nil"/>
            </w:tcBorders>
            <w:shd w:val="clear" w:color="auto" w:fill="auto"/>
            <w:noWrap/>
            <w:vAlign w:val="bottom"/>
            <w:hideMark/>
          </w:tcPr>
          <w:p w14:paraId="26054942"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33D81E1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0.888(0.493-1.601)</w:t>
            </w:r>
          </w:p>
        </w:tc>
        <w:tc>
          <w:tcPr>
            <w:tcW w:w="361" w:type="pct"/>
            <w:tcBorders>
              <w:top w:val="nil"/>
              <w:left w:val="nil"/>
              <w:bottom w:val="nil"/>
              <w:right w:val="nil"/>
            </w:tcBorders>
            <w:shd w:val="clear" w:color="auto" w:fill="auto"/>
            <w:noWrap/>
            <w:vAlign w:val="bottom"/>
            <w:hideMark/>
          </w:tcPr>
          <w:p w14:paraId="05079CF9"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0.693 </w:t>
            </w:r>
          </w:p>
        </w:tc>
        <w:tc>
          <w:tcPr>
            <w:tcW w:w="134" w:type="pct"/>
            <w:tcBorders>
              <w:top w:val="nil"/>
              <w:left w:val="nil"/>
              <w:bottom w:val="nil"/>
              <w:right w:val="nil"/>
            </w:tcBorders>
            <w:shd w:val="clear" w:color="auto" w:fill="auto"/>
            <w:noWrap/>
            <w:vAlign w:val="bottom"/>
            <w:hideMark/>
          </w:tcPr>
          <w:p w14:paraId="101DA18D"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5BCB4E53"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2188B785"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1.901(1.030-3.508)</w:t>
            </w:r>
          </w:p>
        </w:tc>
        <w:tc>
          <w:tcPr>
            <w:tcW w:w="347" w:type="pct"/>
            <w:tcBorders>
              <w:top w:val="nil"/>
              <w:left w:val="nil"/>
              <w:bottom w:val="nil"/>
              <w:right w:val="nil"/>
            </w:tcBorders>
            <w:shd w:val="clear" w:color="auto" w:fill="auto"/>
            <w:noWrap/>
            <w:vAlign w:val="bottom"/>
            <w:hideMark/>
          </w:tcPr>
          <w:p w14:paraId="14F53C57"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r w:rsidRPr="0098320D">
              <w:rPr>
                <w:rFonts w:ascii="Times New Roman" w:eastAsia="等线" w:hAnsi="Times New Roman" w:cs="Times New Roman"/>
                <w:b/>
                <w:bCs/>
                <w:color w:val="000000"/>
                <w:kern w:val="0"/>
                <w:sz w:val="16"/>
                <w:szCs w:val="16"/>
              </w:rPr>
              <w:t xml:space="preserve">0.040 </w:t>
            </w:r>
          </w:p>
        </w:tc>
        <w:tc>
          <w:tcPr>
            <w:tcW w:w="134" w:type="pct"/>
            <w:tcBorders>
              <w:top w:val="nil"/>
              <w:left w:val="nil"/>
              <w:bottom w:val="nil"/>
              <w:right w:val="nil"/>
            </w:tcBorders>
            <w:shd w:val="clear" w:color="auto" w:fill="auto"/>
            <w:noWrap/>
            <w:vAlign w:val="bottom"/>
            <w:hideMark/>
          </w:tcPr>
          <w:p w14:paraId="1F1892F9"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p>
        </w:tc>
        <w:tc>
          <w:tcPr>
            <w:tcW w:w="134" w:type="pct"/>
            <w:tcBorders>
              <w:top w:val="nil"/>
              <w:left w:val="nil"/>
              <w:bottom w:val="nil"/>
              <w:right w:val="nil"/>
            </w:tcBorders>
            <w:shd w:val="clear" w:color="auto" w:fill="auto"/>
            <w:noWrap/>
            <w:vAlign w:val="bottom"/>
            <w:hideMark/>
          </w:tcPr>
          <w:p w14:paraId="0CCB2B3C"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694648ED"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0.084(0.011-0.623)</w:t>
            </w:r>
          </w:p>
        </w:tc>
        <w:tc>
          <w:tcPr>
            <w:tcW w:w="402" w:type="pct"/>
            <w:tcBorders>
              <w:top w:val="nil"/>
              <w:left w:val="nil"/>
              <w:bottom w:val="nil"/>
              <w:right w:val="nil"/>
            </w:tcBorders>
            <w:shd w:val="clear" w:color="auto" w:fill="auto"/>
            <w:noWrap/>
            <w:vAlign w:val="bottom"/>
            <w:hideMark/>
          </w:tcPr>
          <w:p w14:paraId="4868ABC6" w14:textId="77777777" w:rsidR="00AC6880" w:rsidRPr="0098320D" w:rsidRDefault="00AC6880" w:rsidP="0098320D">
            <w:pPr>
              <w:widowControl/>
              <w:jc w:val="center"/>
              <w:rPr>
                <w:rFonts w:ascii="Times New Roman" w:eastAsia="等线" w:hAnsi="Times New Roman" w:cs="Times New Roman"/>
                <w:b/>
                <w:bCs/>
                <w:kern w:val="0"/>
                <w:sz w:val="16"/>
                <w:szCs w:val="16"/>
              </w:rPr>
            </w:pPr>
            <w:r w:rsidRPr="0098320D">
              <w:rPr>
                <w:rFonts w:ascii="Times New Roman" w:eastAsia="等线" w:hAnsi="Times New Roman" w:cs="Times New Roman"/>
                <w:b/>
                <w:bCs/>
                <w:kern w:val="0"/>
                <w:sz w:val="16"/>
                <w:szCs w:val="16"/>
              </w:rPr>
              <w:t xml:space="preserve">0.015 </w:t>
            </w:r>
          </w:p>
        </w:tc>
      </w:tr>
      <w:tr w:rsidR="0098320D" w:rsidRPr="0098320D" w14:paraId="770EC8A2" w14:textId="77777777" w:rsidTr="00D01F62">
        <w:trPr>
          <w:trHeight w:val="338"/>
        </w:trPr>
        <w:tc>
          <w:tcPr>
            <w:tcW w:w="592" w:type="pct"/>
            <w:tcBorders>
              <w:top w:val="nil"/>
              <w:left w:val="nil"/>
              <w:bottom w:val="nil"/>
              <w:right w:val="nil"/>
            </w:tcBorders>
            <w:shd w:val="clear" w:color="auto" w:fill="auto"/>
            <w:noWrap/>
            <w:vAlign w:val="bottom"/>
            <w:hideMark/>
          </w:tcPr>
          <w:p w14:paraId="01BEC91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α-GI</w:t>
            </w:r>
          </w:p>
        </w:tc>
        <w:tc>
          <w:tcPr>
            <w:tcW w:w="134" w:type="pct"/>
            <w:tcBorders>
              <w:top w:val="nil"/>
              <w:left w:val="nil"/>
              <w:bottom w:val="nil"/>
              <w:right w:val="nil"/>
            </w:tcBorders>
            <w:shd w:val="clear" w:color="auto" w:fill="auto"/>
            <w:noWrap/>
            <w:vAlign w:val="bottom"/>
            <w:hideMark/>
          </w:tcPr>
          <w:p w14:paraId="0F358FD6"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14DBD0B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0.819(0.466-1.438)</w:t>
            </w:r>
          </w:p>
        </w:tc>
        <w:tc>
          <w:tcPr>
            <w:tcW w:w="361" w:type="pct"/>
            <w:tcBorders>
              <w:top w:val="nil"/>
              <w:left w:val="nil"/>
              <w:bottom w:val="nil"/>
              <w:right w:val="nil"/>
            </w:tcBorders>
            <w:shd w:val="clear" w:color="auto" w:fill="auto"/>
            <w:noWrap/>
            <w:vAlign w:val="bottom"/>
            <w:hideMark/>
          </w:tcPr>
          <w:p w14:paraId="4FE31ABA"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0.487 </w:t>
            </w:r>
          </w:p>
        </w:tc>
        <w:tc>
          <w:tcPr>
            <w:tcW w:w="134" w:type="pct"/>
            <w:tcBorders>
              <w:top w:val="nil"/>
              <w:left w:val="nil"/>
              <w:bottom w:val="nil"/>
              <w:right w:val="nil"/>
            </w:tcBorders>
            <w:shd w:val="clear" w:color="auto" w:fill="auto"/>
            <w:noWrap/>
            <w:vAlign w:val="bottom"/>
            <w:hideMark/>
          </w:tcPr>
          <w:p w14:paraId="56854363"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5177036E"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5DCB845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1.245(0.675-2.294)</w:t>
            </w:r>
          </w:p>
        </w:tc>
        <w:tc>
          <w:tcPr>
            <w:tcW w:w="347" w:type="pct"/>
            <w:tcBorders>
              <w:top w:val="nil"/>
              <w:left w:val="nil"/>
              <w:bottom w:val="nil"/>
              <w:right w:val="nil"/>
            </w:tcBorders>
            <w:shd w:val="clear" w:color="auto" w:fill="auto"/>
            <w:noWrap/>
            <w:vAlign w:val="bottom"/>
            <w:hideMark/>
          </w:tcPr>
          <w:p w14:paraId="63A05D89"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0.483 </w:t>
            </w:r>
          </w:p>
        </w:tc>
        <w:tc>
          <w:tcPr>
            <w:tcW w:w="134" w:type="pct"/>
            <w:tcBorders>
              <w:top w:val="nil"/>
              <w:left w:val="nil"/>
              <w:bottom w:val="nil"/>
              <w:right w:val="nil"/>
            </w:tcBorders>
            <w:shd w:val="clear" w:color="auto" w:fill="auto"/>
            <w:noWrap/>
            <w:vAlign w:val="bottom"/>
            <w:hideMark/>
          </w:tcPr>
          <w:p w14:paraId="1A313480"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6CB7E345"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6596C6EC"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0.420(0.160-1.105)</w:t>
            </w:r>
          </w:p>
        </w:tc>
        <w:tc>
          <w:tcPr>
            <w:tcW w:w="402" w:type="pct"/>
            <w:tcBorders>
              <w:top w:val="nil"/>
              <w:left w:val="nil"/>
              <w:bottom w:val="nil"/>
              <w:right w:val="nil"/>
            </w:tcBorders>
            <w:shd w:val="clear" w:color="auto" w:fill="auto"/>
            <w:noWrap/>
            <w:vAlign w:val="bottom"/>
            <w:hideMark/>
          </w:tcPr>
          <w:p w14:paraId="645A4B7C"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0.079 </w:t>
            </w:r>
          </w:p>
        </w:tc>
      </w:tr>
      <w:tr w:rsidR="00D01F62" w:rsidRPr="0098320D" w14:paraId="75971CBD" w14:textId="77777777" w:rsidTr="00D01F62">
        <w:trPr>
          <w:trHeight w:val="338"/>
        </w:trPr>
        <w:tc>
          <w:tcPr>
            <w:tcW w:w="592" w:type="pct"/>
            <w:tcBorders>
              <w:top w:val="nil"/>
              <w:left w:val="nil"/>
              <w:bottom w:val="nil"/>
              <w:right w:val="nil"/>
            </w:tcBorders>
            <w:shd w:val="clear" w:color="auto" w:fill="auto"/>
            <w:noWrap/>
            <w:vAlign w:val="bottom"/>
          </w:tcPr>
          <w:p w14:paraId="148DEF02" w14:textId="63AAAAA6" w:rsidR="00D01F62" w:rsidRPr="0098320D" w:rsidRDefault="00D01F62" w:rsidP="0098320D">
            <w:pPr>
              <w:widowControl/>
              <w:jc w:val="left"/>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S</w:t>
            </w:r>
            <w:r>
              <w:rPr>
                <w:rFonts w:ascii="Times New Roman" w:eastAsia="等线" w:hAnsi="Times New Roman" w:cs="Times New Roman"/>
                <w:color w:val="000000"/>
                <w:kern w:val="0"/>
                <w:sz w:val="16"/>
                <w:szCs w:val="16"/>
              </w:rPr>
              <w:t>U</w:t>
            </w:r>
          </w:p>
        </w:tc>
        <w:tc>
          <w:tcPr>
            <w:tcW w:w="134" w:type="pct"/>
            <w:tcBorders>
              <w:top w:val="nil"/>
              <w:left w:val="nil"/>
              <w:bottom w:val="nil"/>
              <w:right w:val="nil"/>
            </w:tcBorders>
            <w:shd w:val="clear" w:color="auto" w:fill="auto"/>
            <w:noWrap/>
            <w:vAlign w:val="bottom"/>
          </w:tcPr>
          <w:p w14:paraId="2416CD49" w14:textId="77777777" w:rsidR="00D01F62" w:rsidRPr="0098320D" w:rsidRDefault="00D01F62"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tcPr>
          <w:p w14:paraId="19CE2DC8" w14:textId="20A9278D" w:rsidR="00D01F62" w:rsidRPr="0098320D" w:rsidRDefault="0017185E" w:rsidP="0098320D">
            <w:pPr>
              <w:widowControl/>
              <w:jc w:val="left"/>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1</w:t>
            </w:r>
            <w:r>
              <w:rPr>
                <w:rFonts w:ascii="Times New Roman" w:eastAsia="等线" w:hAnsi="Times New Roman" w:cs="Times New Roman"/>
                <w:color w:val="000000"/>
                <w:kern w:val="0"/>
                <w:sz w:val="16"/>
                <w:szCs w:val="16"/>
              </w:rPr>
              <w:t>.113(0.666-1.859)</w:t>
            </w:r>
          </w:p>
        </w:tc>
        <w:tc>
          <w:tcPr>
            <w:tcW w:w="361" w:type="pct"/>
            <w:tcBorders>
              <w:top w:val="nil"/>
              <w:left w:val="nil"/>
              <w:bottom w:val="nil"/>
              <w:right w:val="nil"/>
            </w:tcBorders>
            <w:shd w:val="clear" w:color="auto" w:fill="auto"/>
            <w:noWrap/>
            <w:vAlign w:val="bottom"/>
          </w:tcPr>
          <w:p w14:paraId="15BF1758" w14:textId="0433F8EA" w:rsidR="00D01F62" w:rsidRPr="0098320D" w:rsidRDefault="0017185E" w:rsidP="0098320D">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0</w:t>
            </w:r>
            <w:r>
              <w:rPr>
                <w:rFonts w:ascii="Times New Roman" w:eastAsia="等线" w:hAnsi="Times New Roman" w:cs="Times New Roman"/>
                <w:color w:val="000000"/>
                <w:kern w:val="0"/>
                <w:sz w:val="16"/>
                <w:szCs w:val="16"/>
              </w:rPr>
              <w:t>.682</w:t>
            </w:r>
          </w:p>
        </w:tc>
        <w:tc>
          <w:tcPr>
            <w:tcW w:w="134" w:type="pct"/>
            <w:tcBorders>
              <w:top w:val="nil"/>
              <w:left w:val="nil"/>
              <w:bottom w:val="nil"/>
              <w:right w:val="nil"/>
            </w:tcBorders>
            <w:shd w:val="clear" w:color="auto" w:fill="auto"/>
            <w:noWrap/>
            <w:vAlign w:val="bottom"/>
          </w:tcPr>
          <w:p w14:paraId="5EEF3B98" w14:textId="77777777" w:rsidR="00D01F62" w:rsidRPr="0098320D" w:rsidRDefault="00D01F62" w:rsidP="0098320D">
            <w:pPr>
              <w:widowControl/>
              <w:jc w:val="center"/>
              <w:rPr>
                <w:rFonts w:ascii="Times New Roman" w:eastAsia="等线" w:hAnsi="Times New Roman" w:cs="Times New Roman"/>
                <w:color w:val="000000"/>
                <w:kern w:val="0"/>
                <w:sz w:val="16"/>
                <w:szCs w:val="16"/>
              </w:rPr>
            </w:pPr>
          </w:p>
        </w:tc>
        <w:tc>
          <w:tcPr>
            <w:tcW w:w="142" w:type="pct"/>
            <w:gridSpan w:val="2"/>
            <w:tcBorders>
              <w:top w:val="nil"/>
              <w:left w:val="nil"/>
              <w:bottom w:val="nil"/>
              <w:right w:val="nil"/>
            </w:tcBorders>
            <w:shd w:val="clear" w:color="auto" w:fill="auto"/>
            <w:noWrap/>
            <w:vAlign w:val="bottom"/>
          </w:tcPr>
          <w:p w14:paraId="1ACE3201" w14:textId="77777777" w:rsidR="00D01F62" w:rsidRPr="0098320D" w:rsidRDefault="00D01F62" w:rsidP="0098320D">
            <w:pPr>
              <w:widowControl/>
              <w:jc w:val="left"/>
              <w:rPr>
                <w:rFonts w:ascii="Times New Roman" w:eastAsia="Times New Roman" w:hAnsi="Times New Roman" w:cs="Times New Roman"/>
                <w:kern w:val="0"/>
                <w:sz w:val="16"/>
                <w:szCs w:val="16"/>
              </w:rPr>
            </w:pPr>
          </w:p>
        </w:tc>
        <w:tc>
          <w:tcPr>
            <w:tcW w:w="868" w:type="pct"/>
            <w:tcBorders>
              <w:top w:val="nil"/>
              <w:left w:val="nil"/>
              <w:bottom w:val="nil"/>
              <w:right w:val="nil"/>
            </w:tcBorders>
            <w:shd w:val="clear" w:color="auto" w:fill="auto"/>
            <w:noWrap/>
            <w:vAlign w:val="bottom"/>
          </w:tcPr>
          <w:p w14:paraId="73610689" w14:textId="775A5A40" w:rsidR="00D01F62" w:rsidRPr="0098320D" w:rsidRDefault="0017185E" w:rsidP="0098320D">
            <w:pPr>
              <w:widowControl/>
              <w:jc w:val="left"/>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1</w:t>
            </w:r>
            <w:r>
              <w:rPr>
                <w:rFonts w:ascii="Times New Roman" w:eastAsia="等线" w:hAnsi="Times New Roman" w:cs="Times New Roman"/>
                <w:color w:val="000000"/>
                <w:kern w:val="0"/>
                <w:sz w:val="16"/>
                <w:szCs w:val="16"/>
              </w:rPr>
              <w:t>.453(0.827-2.554)</w:t>
            </w:r>
          </w:p>
        </w:tc>
        <w:tc>
          <w:tcPr>
            <w:tcW w:w="347" w:type="pct"/>
            <w:tcBorders>
              <w:top w:val="nil"/>
              <w:left w:val="nil"/>
              <w:bottom w:val="nil"/>
              <w:right w:val="nil"/>
            </w:tcBorders>
            <w:shd w:val="clear" w:color="auto" w:fill="auto"/>
            <w:noWrap/>
            <w:vAlign w:val="bottom"/>
          </w:tcPr>
          <w:p w14:paraId="6C449C1F" w14:textId="6599F803" w:rsidR="00D01F62" w:rsidRPr="0098320D" w:rsidRDefault="0017185E" w:rsidP="0098320D">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0</w:t>
            </w:r>
            <w:r>
              <w:rPr>
                <w:rFonts w:ascii="Times New Roman" w:eastAsia="等线" w:hAnsi="Times New Roman" w:cs="Times New Roman"/>
                <w:color w:val="000000"/>
                <w:kern w:val="0"/>
                <w:sz w:val="16"/>
                <w:szCs w:val="16"/>
              </w:rPr>
              <w:t>.194</w:t>
            </w:r>
          </w:p>
        </w:tc>
        <w:tc>
          <w:tcPr>
            <w:tcW w:w="134" w:type="pct"/>
            <w:tcBorders>
              <w:top w:val="nil"/>
              <w:left w:val="nil"/>
              <w:bottom w:val="nil"/>
              <w:right w:val="nil"/>
            </w:tcBorders>
            <w:shd w:val="clear" w:color="auto" w:fill="auto"/>
            <w:noWrap/>
            <w:vAlign w:val="bottom"/>
          </w:tcPr>
          <w:p w14:paraId="1F262FE6" w14:textId="77777777" w:rsidR="00D01F62" w:rsidRPr="0098320D" w:rsidRDefault="00D01F62"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tcPr>
          <w:p w14:paraId="17084DEB" w14:textId="77777777" w:rsidR="00D01F62" w:rsidRPr="0098320D" w:rsidRDefault="00D01F62"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tcPr>
          <w:p w14:paraId="34A1EF29" w14:textId="04DF9085" w:rsidR="00D01F62" w:rsidRPr="0098320D" w:rsidRDefault="0017185E" w:rsidP="0098320D">
            <w:pPr>
              <w:widowControl/>
              <w:jc w:val="left"/>
              <w:rPr>
                <w:rFonts w:ascii="Times New Roman" w:eastAsia="等线" w:hAnsi="Times New Roman" w:cs="Times New Roman"/>
                <w:kern w:val="0"/>
                <w:sz w:val="16"/>
                <w:szCs w:val="16"/>
              </w:rPr>
            </w:pPr>
            <w:r>
              <w:rPr>
                <w:rFonts w:ascii="Times New Roman" w:eastAsia="等线" w:hAnsi="Times New Roman" w:cs="Times New Roman" w:hint="eastAsia"/>
                <w:kern w:val="0"/>
                <w:sz w:val="16"/>
                <w:szCs w:val="16"/>
              </w:rPr>
              <w:t>0</w:t>
            </w:r>
            <w:r>
              <w:rPr>
                <w:rFonts w:ascii="Times New Roman" w:eastAsia="等线" w:hAnsi="Times New Roman" w:cs="Times New Roman"/>
                <w:kern w:val="0"/>
                <w:sz w:val="16"/>
                <w:szCs w:val="16"/>
              </w:rPr>
              <w:t>.679(0.316-1.460)</w:t>
            </w:r>
          </w:p>
        </w:tc>
        <w:tc>
          <w:tcPr>
            <w:tcW w:w="402" w:type="pct"/>
            <w:tcBorders>
              <w:top w:val="nil"/>
              <w:left w:val="nil"/>
              <w:bottom w:val="nil"/>
              <w:right w:val="nil"/>
            </w:tcBorders>
            <w:shd w:val="clear" w:color="auto" w:fill="auto"/>
            <w:noWrap/>
            <w:vAlign w:val="bottom"/>
          </w:tcPr>
          <w:p w14:paraId="4360D9FA" w14:textId="1A895A74" w:rsidR="00D01F62" w:rsidRPr="0098320D" w:rsidRDefault="0017185E" w:rsidP="0098320D">
            <w:pPr>
              <w:widowControl/>
              <w:jc w:val="center"/>
              <w:rPr>
                <w:rFonts w:ascii="Times New Roman" w:eastAsia="等线" w:hAnsi="Times New Roman" w:cs="Times New Roman"/>
                <w:kern w:val="0"/>
                <w:sz w:val="16"/>
                <w:szCs w:val="16"/>
              </w:rPr>
            </w:pPr>
            <w:r>
              <w:rPr>
                <w:rFonts w:ascii="Times New Roman" w:eastAsia="等线" w:hAnsi="Times New Roman" w:cs="Times New Roman" w:hint="eastAsia"/>
                <w:kern w:val="0"/>
                <w:sz w:val="16"/>
                <w:szCs w:val="16"/>
              </w:rPr>
              <w:t>0</w:t>
            </w:r>
            <w:r>
              <w:rPr>
                <w:rFonts w:ascii="Times New Roman" w:eastAsia="等线" w:hAnsi="Times New Roman" w:cs="Times New Roman"/>
                <w:kern w:val="0"/>
                <w:sz w:val="16"/>
                <w:szCs w:val="16"/>
              </w:rPr>
              <w:t>.322</w:t>
            </w:r>
          </w:p>
        </w:tc>
      </w:tr>
      <w:tr w:rsidR="0098320D" w:rsidRPr="0098320D" w14:paraId="22549F85" w14:textId="77777777" w:rsidTr="00D01F62">
        <w:trPr>
          <w:trHeight w:val="338"/>
        </w:trPr>
        <w:tc>
          <w:tcPr>
            <w:tcW w:w="592" w:type="pct"/>
            <w:tcBorders>
              <w:top w:val="nil"/>
              <w:left w:val="nil"/>
              <w:bottom w:val="nil"/>
              <w:right w:val="nil"/>
            </w:tcBorders>
            <w:shd w:val="clear" w:color="auto" w:fill="auto"/>
            <w:noWrap/>
            <w:vAlign w:val="bottom"/>
            <w:hideMark/>
          </w:tcPr>
          <w:p w14:paraId="0D33E0F9"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HbA1c</w:t>
            </w:r>
          </w:p>
        </w:tc>
        <w:tc>
          <w:tcPr>
            <w:tcW w:w="134" w:type="pct"/>
            <w:tcBorders>
              <w:top w:val="nil"/>
              <w:left w:val="nil"/>
              <w:bottom w:val="nil"/>
              <w:right w:val="nil"/>
            </w:tcBorders>
            <w:shd w:val="clear" w:color="auto" w:fill="auto"/>
            <w:noWrap/>
            <w:vAlign w:val="bottom"/>
            <w:hideMark/>
          </w:tcPr>
          <w:p w14:paraId="1A4A5626" w14:textId="77777777" w:rsidR="00AC6880" w:rsidRPr="0098320D" w:rsidRDefault="00AC6880" w:rsidP="0098320D">
            <w:pPr>
              <w:widowControl/>
              <w:jc w:val="left"/>
              <w:rPr>
                <w:rFonts w:ascii="Times New Roman" w:eastAsia="等线" w:hAnsi="Times New Roman" w:cs="Times New Roman"/>
                <w:color w:val="000000"/>
                <w:kern w:val="0"/>
                <w:sz w:val="16"/>
                <w:szCs w:val="16"/>
              </w:rPr>
            </w:pPr>
          </w:p>
        </w:tc>
        <w:tc>
          <w:tcPr>
            <w:tcW w:w="876" w:type="pct"/>
            <w:tcBorders>
              <w:top w:val="nil"/>
              <w:left w:val="nil"/>
              <w:bottom w:val="nil"/>
              <w:right w:val="nil"/>
            </w:tcBorders>
            <w:shd w:val="clear" w:color="auto" w:fill="auto"/>
            <w:noWrap/>
            <w:vAlign w:val="bottom"/>
            <w:hideMark/>
          </w:tcPr>
          <w:p w14:paraId="30D7B14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0.820(0.695-0.967)</w:t>
            </w:r>
          </w:p>
        </w:tc>
        <w:tc>
          <w:tcPr>
            <w:tcW w:w="361" w:type="pct"/>
            <w:tcBorders>
              <w:top w:val="nil"/>
              <w:left w:val="nil"/>
              <w:bottom w:val="nil"/>
              <w:right w:val="nil"/>
            </w:tcBorders>
            <w:shd w:val="clear" w:color="auto" w:fill="auto"/>
            <w:noWrap/>
            <w:vAlign w:val="bottom"/>
            <w:hideMark/>
          </w:tcPr>
          <w:p w14:paraId="5DB95AA5"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r w:rsidRPr="0098320D">
              <w:rPr>
                <w:rFonts w:ascii="Times New Roman" w:eastAsia="等线" w:hAnsi="Times New Roman" w:cs="Times New Roman"/>
                <w:b/>
                <w:bCs/>
                <w:color w:val="000000"/>
                <w:kern w:val="0"/>
                <w:sz w:val="16"/>
                <w:szCs w:val="16"/>
              </w:rPr>
              <w:t xml:space="preserve">0.018 </w:t>
            </w:r>
          </w:p>
        </w:tc>
        <w:tc>
          <w:tcPr>
            <w:tcW w:w="134" w:type="pct"/>
            <w:tcBorders>
              <w:top w:val="nil"/>
              <w:left w:val="nil"/>
              <w:bottom w:val="nil"/>
              <w:right w:val="nil"/>
            </w:tcBorders>
            <w:shd w:val="clear" w:color="auto" w:fill="auto"/>
            <w:noWrap/>
            <w:vAlign w:val="bottom"/>
            <w:hideMark/>
          </w:tcPr>
          <w:p w14:paraId="2AD741F6"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p>
        </w:tc>
        <w:tc>
          <w:tcPr>
            <w:tcW w:w="134" w:type="pct"/>
            <w:tcBorders>
              <w:top w:val="nil"/>
              <w:left w:val="nil"/>
              <w:bottom w:val="nil"/>
              <w:right w:val="nil"/>
            </w:tcBorders>
            <w:shd w:val="clear" w:color="auto" w:fill="auto"/>
            <w:noWrap/>
            <w:vAlign w:val="bottom"/>
            <w:hideMark/>
          </w:tcPr>
          <w:p w14:paraId="1F0A41ED"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678FE67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0.756(0.610-0.935)</w:t>
            </w:r>
          </w:p>
        </w:tc>
        <w:tc>
          <w:tcPr>
            <w:tcW w:w="347" w:type="pct"/>
            <w:tcBorders>
              <w:top w:val="nil"/>
              <w:left w:val="nil"/>
              <w:bottom w:val="nil"/>
              <w:right w:val="nil"/>
            </w:tcBorders>
            <w:shd w:val="clear" w:color="auto" w:fill="auto"/>
            <w:noWrap/>
            <w:vAlign w:val="bottom"/>
            <w:hideMark/>
          </w:tcPr>
          <w:p w14:paraId="1689DE2B"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r w:rsidRPr="0098320D">
              <w:rPr>
                <w:rFonts w:ascii="Times New Roman" w:eastAsia="等线" w:hAnsi="Times New Roman" w:cs="Times New Roman"/>
                <w:b/>
                <w:bCs/>
                <w:color w:val="000000"/>
                <w:kern w:val="0"/>
                <w:sz w:val="16"/>
                <w:szCs w:val="16"/>
              </w:rPr>
              <w:t xml:space="preserve">0.010 </w:t>
            </w:r>
          </w:p>
        </w:tc>
        <w:tc>
          <w:tcPr>
            <w:tcW w:w="134" w:type="pct"/>
            <w:tcBorders>
              <w:top w:val="nil"/>
              <w:left w:val="nil"/>
              <w:bottom w:val="nil"/>
              <w:right w:val="nil"/>
            </w:tcBorders>
            <w:shd w:val="clear" w:color="auto" w:fill="auto"/>
            <w:noWrap/>
            <w:vAlign w:val="bottom"/>
            <w:hideMark/>
          </w:tcPr>
          <w:p w14:paraId="421CD729" w14:textId="77777777" w:rsidR="00AC6880" w:rsidRPr="0098320D" w:rsidRDefault="00AC6880" w:rsidP="0098320D">
            <w:pPr>
              <w:widowControl/>
              <w:jc w:val="center"/>
              <w:rPr>
                <w:rFonts w:ascii="Times New Roman" w:eastAsia="等线" w:hAnsi="Times New Roman" w:cs="Times New Roman"/>
                <w:b/>
                <w:bCs/>
                <w:color w:val="000000"/>
                <w:kern w:val="0"/>
                <w:sz w:val="16"/>
                <w:szCs w:val="16"/>
              </w:rPr>
            </w:pPr>
          </w:p>
        </w:tc>
        <w:tc>
          <w:tcPr>
            <w:tcW w:w="134" w:type="pct"/>
            <w:tcBorders>
              <w:top w:val="nil"/>
              <w:left w:val="nil"/>
              <w:bottom w:val="nil"/>
              <w:right w:val="nil"/>
            </w:tcBorders>
            <w:shd w:val="clear" w:color="auto" w:fill="auto"/>
            <w:noWrap/>
            <w:vAlign w:val="bottom"/>
            <w:hideMark/>
          </w:tcPr>
          <w:p w14:paraId="67771AEE"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5F5110E6"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0.985(0.803-1.207)</w:t>
            </w:r>
          </w:p>
        </w:tc>
        <w:tc>
          <w:tcPr>
            <w:tcW w:w="402" w:type="pct"/>
            <w:tcBorders>
              <w:top w:val="nil"/>
              <w:left w:val="nil"/>
              <w:bottom w:val="nil"/>
              <w:right w:val="nil"/>
            </w:tcBorders>
            <w:shd w:val="clear" w:color="auto" w:fill="auto"/>
            <w:noWrap/>
            <w:vAlign w:val="bottom"/>
            <w:hideMark/>
          </w:tcPr>
          <w:p w14:paraId="44022BBC"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0.881 </w:t>
            </w:r>
          </w:p>
        </w:tc>
      </w:tr>
      <w:tr w:rsidR="0098320D" w:rsidRPr="0098320D" w14:paraId="6FBAE7CD" w14:textId="77777777" w:rsidTr="00D01F62">
        <w:trPr>
          <w:trHeight w:val="338"/>
        </w:trPr>
        <w:tc>
          <w:tcPr>
            <w:tcW w:w="592" w:type="pct"/>
            <w:tcBorders>
              <w:top w:val="nil"/>
              <w:left w:val="nil"/>
              <w:bottom w:val="nil"/>
              <w:right w:val="nil"/>
            </w:tcBorders>
            <w:shd w:val="clear" w:color="auto" w:fill="auto"/>
            <w:noWrap/>
            <w:vAlign w:val="bottom"/>
            <w:hideMark/>
          </w:tcPr>
          <w:p w14:paraId="23786B17" w14:textId="4801A94C" w:rsidR="00AC6880" w:rsidRPr="0098320D" w:rsidRDefault="009C032A"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I</w:t>
            </w:r>
            <w:r w:rsidR="00AC6880" w:rsidRPr="0098320D">
              <w:rPr>
                <w:rFonts w:ascii="Times New Roman" w:eastAsia="等线" w:hAnsi="Times New Roman" w:cs="Times New Roman"/>
                <w:kern w:val="0"/>
                <w:sz w:val="16"/>
                <w:szCs w:val="16"/>
              </w:rPr>
              <w:t>nsulin</w:t>
            </w:r>
          </w:p>
        </w:tc>
        <w:tc>
          <w:tcPr>
            <w:tcW w:w="134" w:type="pct"/>
            <w:tcBorders>
              <w:top w:val="nil"/>
              <w:left w:val="nil"/>
              <w:bottom w:val="nil"/>
              <w:right w:val="nil"/>
            </w:tcBorders>
            <w:shd w:val="clear" w:color="auto" w:fill="auto"/>
            <w:noWrap/>
            <w:vAlign w:val="bottom"/>
            <w:hideMark/>
          </w:tcPr>
          <w:p w14:paraId="5DB1068E" w14:textId="77777777" w:rsidR="00AC6880" w:rsidRPr="0098320D" w:rsidRDefault="00AC6880" w:rsidP="0098320D">
            <w:pPr>
              <w:widowControl/>
              <w:jc w:val="left"/>
              <w:rPr>
                <w:rFonts w:ascii="Times New Roman" w:eastAsia="等线"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6B554E13"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1.250(0.802-1.949)</w:t>
            </w:r>
          </w:p>
        </w:tc>
        <w:tc>
          <w:tcPr>
            <w:tcW w:w="361" w:type="pct"/>
            <w:tcBorders>
              <w:top w:val="nil"/>
              <w:left w:val="nil"/>
              <w:bottom w:val="nil"/>
              <w:right w:val="nil"/>
            </w:tcBorders>
            <w:shd w:val="clear" w:color="auto" w:fill="auto"/>
            <w:noWrap/>
            <w:vAlign w:val="bottom"/>
            <w:hideMark/>
          </w:tcPr>
          <w:p w14:paraId="42A11C99"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0.325 </w:t>
            </w:r>
          </w:p>
        </w:tc>
        <w:tc>
          <w:tcPr>
            <w:tcW w:w="134" w:type="pct"/>
            <w:tcBorders>
              <w:top w:val="nil"/>
              <w:left w:val="nil"/>
              <w:bottom w:val="nil"/>
              <w:right w:val="nil"/>
            </w:tcBorders>
            <w:shd w:val="clear" w:color="auto" w:fill="auto"/>
            <w:noWrap/>
            <w:vAlign w:val="bottom"/>
            <w:hideMark/>
          </w:tcPr>
          <w:p w14:paraId="39D2F06D"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6C5E4D14"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78BFDD0B"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0.798(0.477-1.334)</w:t>
            </w:r>
          </w:p>
        </w:tc>
        <w:tc>
          <w:tcPr>
            <w:tcW w:w="347" w:type="pct"/>
            <w:tcBorders>
              <w:top w:val="nil"/>
              <w:left w:val="nil"/>
              <w:bottom w:val="nil"/>
              <w:right w:val="nil"/>
            </w:tcBorders>
            <w:shd w:val="clear" w:color="auto" w:fill="auto"/>
            <w:noWrap/>
            <w:vAlign w:val="bottom"/>
            <w:hideMark/>
          </w:tcPr>
          <w:p w14:paraId="738FD4AC"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0.389 </w:t>
            </w:r>
          </w:p>
        </w:tc>
        <w:tc>
          <w:tcPr>
            <w:tcW w:w="134" w:type="pct"/>
            <w:tcBorders>
              <w:top w:val="nil"/>
              <w:left w:val="nil"/>
              <w:bottom w:val="nil"/>
              <w:right w:val="nil"/>
            </w:tcBorders>
            <w:shd w:val="clear" w:color="auto" w:fill="auto"/>
            <w:noWrap/>
            <w:vAlign w:val="bottom"/>
            <w:hideMark/>
          </w:tcPr>
          <w:p w14:paraId="6FDEB70E"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4E217591"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74A821A6"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2.078(1.133-3.814)</w:t>
            </w:r>
          </w:p>
        </w:tc>
        <w:tc>
          <w:tcPr>
            <w:tcW w:w="402" w:type="pct"/>
            <w:tcBorders>
              <w:top w:val="nil"/>
              <w:left w:val="nil"/>
              <w:bottom w:val="nil"/>
              <w:right w:val="nil"/>
            </w:tcBorders>
            <w:shd w:val="clear" w:color="auto" w:fill="auto"/>
            <w:noWrap/>
            <w:vAlign w:val="bottom"/>
            <w:hideMark/>
          </w:tcPr>
          <w:p w14:paraId="711FE5AC" w14:textId="77777777" w:rsidR="00AC6880" w:rsidRPr="0098320D" w:rsidRDefault="00AC6880" w:rsidP="0098320D">
            <w:pPr>
              <w:widowControl/>
              <w:jc w:val="center"/>
              <w:rPr>
                <w:rFonts w:ascii="Times New Roman" w:eastAsia="等线" w:hAnsi="Times New Roman" w:cs="Times New Roman"/>
                <w:b/>
                <w:bCs/>
                <w:kern w:val="0"/>
                <w:sz w:val="16"/>
                <w:szCs w:val="16"/>
              </w:rPr>
            </w:pPr>
            <w:r w:rsidRPr="0098320D">
              <w:rPr>
                <w:rFonts w:ascii="Times New Roman" w:eastAsia="等线" w:hAnsi="Times New Roman" w:cs="Times New Roman"/>
                <w:b/>
                <w:bCs/>
                <w:kern w:val="0"/>
                <w:sz w:val="16"/>
                <w:szCs w:val="16"/>
              </w:rPr>
              <w:t xml:space="preserve">0.018 </w:t>
            </w:r>
          </w:p>
        </w:tc>
      </w:tr>
      <w:tr w:rsidR="0098320D" w:rsidRPr="0098320D" w14:paraId="6B05ADB7" w14:textId="77777777" w:rsidTr="00D01F62">
        <w:trPr>
          <w:trHeight w:val="338"/>
        </w:trPr>
        <w:tc>
          <w:tcPr>
            <w:tcW w:w="592" w:type="pct"/>
            <w:tcBorders>
              <w:top w:val="nil"/>
              <w:left w:val="nil"/>
              <w:bottom w:val="nil"/>
              <w:right w:val="nil"/>
            </w:tcBorders>
            <w:shd w:val="clear" w:color="auto" w:fill="auto"/>
            <w:noWrap/>
            <w:vAlign w:val="bottom"/>
            <w:hideMark/>
          </w:tcPr>
          <w:p w14:paraId="705B8819" w14:textId="2215E479" w:rsidR="00AC6880" w:rsidRPr="0098320D" w:rsidRDefault="009C032A"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SBP</w:t>
            </w:r>
          </w:p>
        </w:tc>
        <w:tc>
          <w:tcPr>
            <w:tcW w:w="134" w:type="pct"/>
            <w:tcBorders>
              <w:top w:val="nil"/>
              <w:left w:val="nil"/>
              <w:bottom w:val="nil"/>
              <w:right w:val="nil"/>
            </w:tcBorders>
            <w:shd w:val="clear" w:color="auto" w:fill="auto"/>
            <w:noWrap/>
            <w:vAlign w:val="bottom"/>
            <w:hideMark/>
          </w:tcPr>
          <w:p w14:paraId="02812531" w14:textId="77777777" w:rsidR="00AC6880" w:rsidRPr="0098320D" w:rsidRDefault="00AC6880" w:rsidP="0098320D">
            <w:pPr>
              <w:widowControl/>
              <w:jc w:val="left"/>
              <w:rPr>
                <w:rFonts w:ascii="Times New Roman" w:eastAsia="等线"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2F7C70E4"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1.003(0.989-1.018)</w:t>
            </w:r>
          </w:p>
        </w:tc>
        <w:tc>
          <w:tcPr>
            <w:tcW w:w="361" w:type="pct"/>
            <w:tcBorders>
              <w:top w:val="nil"/>
              <w:left w:val="nil"/>
              <w:bottom w:val="nil"/>
              <w:right w:val="nil"/>
            </w:tcBorders>
            <w:shd w:val="clear" w:color="auto" w:fill="auto"/>
            <w:noWrap/>
            <w:vAlign w:val="bottom"/>
            <w:hideMark/>
          </w:tcPr>
          <w:p w14:paraId="54039520"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0.682 </w:t>
            </w:r>
          </w:p>
        </w:tc>
        <w:tc>
          <w:tcPr>
            <w:tcW w:w="134" w:type="pct"/>
            <w:tcBorders>
              <w:top w:val="nil"/>
              <w:left w:val="nil"/>
              <w:bottom w:val="nil"/>
              <w:right w:val="nil"/>
            </w:tcBorders>
            <w:shd w:val="clear" w:color="auto" w:fill="auto"/>
            <w:noWrap/>
            <w:vAlign w:val="bottom"/>
            <w:hideMark/>
          </w:tcPr>
          <w:p w14:paraId="287CC33E"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555AFA76"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1E477203"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1.013(0.997-1.030)</w:t>
            </w:r>
          </w:p>
        </w:tc>
        <w:tc>
          <w:tcPr>
            <w:tcW w:w="347" w:type="pct"/>
            <w:tcBorders>
              <w:top w:val="nil"/>
              <w:left w:val="nil"/>
              <w:bottom w:val="nil"/>
              <w:right w:val="nil"/>
            </w:tcBorders>
            <w:shd w:val="clear" w:color="auto" w:fill="auto"/>
            <w:noWrap/>
            <w:vAlign w:val="bottom"/>
            <w:hideMark/>
          </w:tcPr>
          <w:p w14:paraId="35ED9B35"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0.102 </w:t>
            </w:r>
          </w:p>
        </w:tc>
        <w:tc>
          <w:tcPr>
            <w:tcW w:w="134" w:type="pct"/>
            <w:tcBorders>
              <w:top w:val="nil"/>
              <w:left w:val="nil"/>
              <w:bottom w:val="nil"/>
              <w:right w:val="nil"/>
            </w:tcBorders>
            <w:shd w:val="clear" w:color="auto" w:fill="auto"/>
            <w:noWrap/>
            <w:vAlign w:val="bottom"/>
            <w:hideMark/>
          </w:tcPr>
          <w:p w14:paraId="776809FB" w14:textId="77777777" w:rsidR="00AC6880" w:rsidRPr="0098320D" w:rsidRDefault="00AC6880" w:rsidP="0098320D">
            <w:pPr>
              <w:widowControl/>
              <w:jc w:val="center"/>
              <w:rPr>
                <w:rFonts w:ascii="Times New Roman" w:eastAsia="等线" w:hAnsi="Times New Roman" w:cs="Times New Roman"/>
                <w:kern w:val="0"/>
                <w:sz w:val="16"/>
                <w:szCs w:val="16"/>
              </w:rPr>
            </w:pPr>
          </w:p>
        </w:tc>
        <w:tc>
          <w:tcPr>
            <w:tcW w:w="134" w:type="pct"/>
            <w:tcBorders>
              <w:top w:val="nil"/>
              <w:left w:val="nil"/>
              <w:bottom w:val="nil"/>
              <w:right w:val="nil"/>
            </w:tcBorders>
            <w:shd w:val="clear" w:color="auto" w:fill="auto"/>
            <w:noWrap/>
            <w:vAlign w:val="bottom"/>
            <w:hideMark/>
          </w:tcPr>
          <w:p w14:paraId="6D53D831"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4499D34D"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0.985(0.963-1.006)</w:t>
            </w:r>
          </w:p>
        </w:tc>
        <w:tc>
          <w:tcPr>
            <w:tcW w:w="402" w:type="pct"/>
            <w:tcBorders>
              <w:top w:val="nil"/>
              <w:left w:val="nil"/>
              <w:bottom w:val="nil"/>
              <w:right w:val="nil"/>
            </w:tcBorders>
            <w:shd w:val="clear" w:color="auto" w:fill="auto"/>
            <w:noWrap/>
            <w:vAlign w:val="bottom"/>
            <w:hideMark/>
          </w:tcPr>
          <w:p w14:paraId="5C4C026B"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0.158 </w:t>
            </w:r>
          </w:p>
        </w:tc>
      </w:tr>
      <w:tr w:rsidR="0098320D" w:rsidRPr="0098320D" w14:paraId="7F91932A" w14:textId="77777777" w:rsidTr="00D01F62">
        <w:trPr>
          <w:trHeight w:val="338"/>
        </w:trPr>
        <w:tc>
          <w:tcPr>
            <w:tcW w:w="592" w:type="pct"/>
            <w:tcBorders>
              <w:top w:val="nil"/>
              <w:left w:val="nil"/>
              <w:bottom w:val="nil"/>
              <w:right w:val="nil"/>
            </w:tcBorders>
            <w:shd w:val="clear" w:color="auto" w:fill="auto"/>
            <w:noWrap/>
            <w:vAlign w:val="bottom"/>
            <w:hideMark/>
          </w:tcPr>
          <w:p w14:paraId="53E6466E" w14:textId="611E8D4F" w:rsidR="00AC6880" w:rsidRPr="0098320D" w:rsidRDefault="009C032A"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DBP</w:t>
            </w:r>
          </w:p>
        </w:tc>
        <w:tc>
          <w:tcPr>
            <w:tcW w:w="134" w:type="pct"/>
            <w:tcBorders>
              <w:top w:val="nil"/>
              <w:left w:val="nil"/>
              <w:bottom w:val="nil"/>
              <w:right w:val="nil"/>
            </w:tcBorders>
            <w:shd w:val="clear" w:color="auto" w:fill="auto"/>
            <w:noWrap/>
            <w:vAlign w:val="bottom"/>
            <w:hideMark/>
          </w:tcPr>
          <w:p w14:paraId="4428DB07" w14:textId="77777777" w:rsidR="00AC6880" w:rsidRPr="0098320D" w:rsidRDefault="00AC6880" w:rsidP="0098320D">
            <w:pPr>
              <w:widowControl/>
              <w:jc w:val="left"/>
              <w:rPr>
                <w:rFonts w:ascii="Times New Roman" w:eastAsia="等线"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6E67790D"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0.991(0.967-1.014)</w:t>
            </w:r>
          </w:p>
        </w:tc>
        <w:tc>
          <w:tcPr>
            <w:tcW w:w="361" w:type="pct"/>
            <w:tcBorders>
              <w:top w:val="nil"/>
              <w:left w:val="nil"/>
              <w:bottom w:val="nil"/>
              <w:right w:val="nil"/>
            </w:tcBorders>
            <w:shd w:val="clear" w:color="auto" w:fill="auto"/>
            <w:noWrap/>
            <w:vAlign w:val="bottom"/>
            <w:hideMark/>
          </w:tcPr>
          <w:p w14:paraId="129BDBF1"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0.429 </w:t>
            </w:r>
          </w:p>
        </w:tc>
        <w:tc>
          <w:tcPr>
            <w:tcW w:w="134" w:type="pct"/>
            <w:tcBorders>
              <w:top w:val="nil"/>
              <w:left w:val="nil"/>
              <w:bottom w:val="nil"/>
              <w:right w:val="nil"/>
            </w:tcBorders>
            <w:shd w:val="clear" w:color="auto" w:fill="auto"/>
            <w:noWrap/>
            <w:vAlign w:val="bottom"/>
            <w:hideMark/>
          </w:tcPr>
          <w:p w14:paraId="0051558A" w14:textId="77777777" w:rsidR="00AC6880" w:rsidRPr="0098320D" w:rsidRDefault="00AC6880" w:rsidP="0098320D">
            <w:pPr>
              <w:widowControl/>
              <w:jc w:val="center"/>
              <w:rPr>
                <w:rFonts w:ascii="Times New Roman" w:eastAsia="等线" w:hAnsi="Times New Roman" w:cs="Times New Roman"/>
                <w:color w:val="000000"/>
                <w:kern w:val="0"/>
                <w:sz w:val="16"/>
                <w:szCs w:val="16"/>
              </w:rPr>
            </w:pPr>
          </w:p>
        </w:tc>
        <w:tc>
          <w:tcPr>
            <w:tcW w:w="134" w:type="pct"/>
            <w:tcBorders>
              <w:top w:val="nil"/>
              <w:left w:val="nil"/>
              <w:bottom w:val="nil"/>
              <w:right w:val="nil"/>
            </w:tcBorders>
            <w:shd w:val="clear" w:color="auto" w:fill="auto"/>
            <w:noWrap/>
            <w:vAlign w:val="bottom"/>
            <w:hideMark/>
          </w:tcPr>
          <w:p w14:paraId="4B4B5052"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gridSpan w:val="2"/>
            <w:tcBorders>
              <w:top w:val="nil"/>
              <w:left w:val="nil"/>
              <w:bottom w:val="nil"/>
              <w:right w:val="nil"/>
            </w:tcBorders>
            <w:shd w:val="clear" w:color="auto" w:fill="auto"/>
            <w:noWrap/>
            <w:vAlign w:val="bottom"/>
            <w:hideMark/>
          </w:tcPr>
          <w:p w14:paraId="235534AE"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1.002(0.976-1.029)</w:t>
            </w:r>
          </w:p>
        </w:tc>
        <w:tc>
          <w:tcPr>
            <w:tcW w:w="347" w:type="pct"/>
            <w:tcBorders>
              <w:top w:val="nil"/>
              <w:left w:val="nil"/>
              <w:bottom w:val="nil"/>
              <w:right w:val="nil"/>
            </w:tcBorders>
            <w:shd w:val="clear" w:color="auto" w:fill="auto"/>
            <w:noWrap/>
            <w:vAlign w:val="bottom"/>
            <w:hideMark/>
          </w:tcPr>
          <w:p w14:paraId="16D2C5BD"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0.885 </w:t>
            </w:r>
          </w:p>
        </w:tc>
        <w:tc>
          <w:tcPr>
            <w:tcW w:w="134" w:type="pct"/>
            <w:tcBorders>
              <w:top w:val="nil"/>
              <w:left w:val="nil"/>
              <w:bottom w:val="nil"/>
              <w:right w:val="nil"/>
            </w:tcBorders>
            <w:shd w:val="clear" w:color="auto" w:fill="auto"/>
            <w:noWrap/>
            <w:vAlign w:val="bottom"/>
            <w:hideMark/>
          </w:tcPr>
          <w:p w14:paraId="2EF8A4ED" w14:textId="77777777" w:rsidR="00AC6880" w:rsidRPr="0098320D" w:rsidRDefault="00AC6880" w:rsidP="0098320D">
            <w:pPr>
              <w:widowControl/>
              <w:jc w:val="center"/>
              <w:rPr>
                <w:rFonts w:ascii="Times New Roman" w:eastAsia="等线" w:hAnsi="Times New Roman" w:cs="Times New Roman"/>
                <w:kern w:val="0"/>
                <w:sz w:val="16"/>
                <w:szCs w:val="16"/>
              </w:rPr>
            </w:pPr>
          </w:p>
        </w:tc>
        <w:tc>
          <w:tcPr>
            <w:tcW w:w="134" w:type="pct"/>
            <w:tcBorders>
              <w:top w:val="nil"/>
              <w:left w:val="nil"/>
              <w:bottom w:val="nil"/>
              <w:right w:val="nil"/>
            </w:tcBorders>
            <w:shd w:val="clear" w:color="auto" w:fill="auto"/>
            <w:noWrap/>
            <w:vAlign w:val="bottom"/>
            <w:hideMark/>
          </w:tcPr>
          <w:p w14:paraId="13DBD398" w14:textId="77777777" w:rsidR="00AC6880" w:rsidRPr="0098320D" w:rsidRDefault="00AC6880" w:rsidP="0098320D">
            <w:pPr>
              <w:widowControl/>
              <w:jc w:val="left"/>
              <w:rPr>
                <w:rFonts w:ascii="Times New Roman" w:eastAsia="Times New Roman" w:hAnsi="Times New Roman" w:cs="Times New Roman"/>
                <w:kern w:val="0"/>
                <w:sz w:val="16"/>
                <w:szCs w:val="16"/>
              </w:rPr>
            </w:pPr>
          </w:p>
        </w:tc>
        <w:tc>
          <w:tcPr>
            <w:tcW w:w="876" w:type="pct"/>
            <w:tcBorders>
              <w:top w:val="nil"/>
              <w:left w:val="nil"/>
              <w:bottom w:val="nil"/>
              <w:right w:val="nil"/>
            </w:tcBorders>
            <w:shd w:val="clear" w:color="auto" w:fill="auto"/>
            <w:noWrap/>
            <w:vAlign w:val="bottom"/>
            <w:hideMark/>
          </w:tcPr>
          <w:p w14:paraId="73512A3C"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0.979(0.947-1.012)</w:t>
            </w:r>
          </w:p>
        </w:tc>
        <w:tc>
          <w:tcPr>
            <w:tcW w:w="402" w:type="pct"/>
            <w:tcBorders>
              <w:top w:val="nil"/>
              <w:left w:val="nil"/>
              <w:bottom w:val="nil"/>
              <w:right w:val="nil"/>
            </w:tcBorders>
            <w:shd w:val="clear" w:color="auto" w:fill="auto"/>
            <w:noWrap/>
            <w:vAlign w:val="bottom"/>
            <w:hideMark/>
          </w:tcPr>
          <w:p w14:paraId="0BCE2C99" w14:textId="77777777" w:rsidR="00AC6880" w:rsidRPr="0098320D" w:rsidRDefault="00AC6880" w:rsidP="0098320D">
            <w:pPr>
              <w:widowControl/>
              <w:jc w:val="center"/>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t xml:space="preserve">0.213 </w:t>
            </w:r>
          </w:p>
        </w:tc>
      </w:tr>
      <w:tr w:rsidR="0098320D" w:rsidRPr="0098320D" w14:paraId="04855AFA" w14:textId="77777777" w:rsidTr="00D01F62">
        <w:trPr>
          <w:trHeight w:val="338"/>
        </w:trPr>
        <w:tc>
          <w:tcPr>
            <w:tcW w:w="592" w:type="pct"/>
            <w:tcBorders>
              <w:top w:val="nil"/>
              <w:left w:val="nil"/>
              <w:bottom w:val="single" w:sz="4" w:space="0" w:color="auto"/>
              <w:right w:val="nil"/>
            </w:tcBorders>
            <w:shd w:val="clear" w:color="auto" w:fill="auto"/>
            <w:noWrap/>
            <w:vAlign w:val="bottom"/>
            <w:hideMark/>
          </w:tcPr>
          <w:p w14:paraId="0EC7AB32" w14:textId="77777777" w:rsidR="00AC6880" w:rsidRPr="0098320D" w:rsidRDefault="00AC6880" w:rsidP="0098320D">
            <w:pPr>
              <w:widowControl/>
              <w:jc w:val="left"/>
              <w:rPr>
                <w:rFonts w:ascii="Times New Roman" w:eastAsia="等线" w:hAnsi="Times New Roman" w:cs="Times New Roman"/>
                <w:kern w:val="0"/>
                <w:sz w:val="16"/>
                <w:szCs w:val="16"/>
              </w:rPr>
            </w:pPr>
            <w:r w:rsidRPr="0098320D">
              <w:rPr>
                <w:rFonts w:ascii="Times New Roman" w:eastAsia="等线" w:hAnsi="Times New Roman" w:cs="Times New Roman"/>
                <w:kern w:val="0"/>
                <w:sz w:val="16"/>
                <w:szCs w:val="16"/>
              </w:rPr>
              <w:lastRenderedPageBreak/>
              <w:t>BMI</w:t>
            </w:r>
          </w:p>
        </w:tc>
        <w:tc>
          <w:tcPr>
            <w:tcW w:w="134" w:type="pct"/>
            <w:tcBorders>
              <w:top w:val="nil"/>
              <w:left w:val="nil"/>
              <w:bottom w:val="single" w:sz="4" w:space="0" w:color="auto"/>
              <w:right w:val="nil"/>
            </w:tcBorders>
            <w:shd w:val="clear" w:color="auto" w:fill="auto"/>
            <w:noWrap/>
            <w:vAlign w:val="bottom"/>
            <w:hideMark/>
          </w:tcPr>
          <w:p w14:paraId="1CFF573C"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nil"/>
              <w:left w:val="nil"/>
              <w:bottom w:val="single" w:sz="4" w:space="0" w:color="auto"/>
              <w:right w:val="nil"/>
            </w:tcBorders>
            <w:shd w:val="clear" w:color="auto" w:fill="auto"/>
            <w:noWrap/>
            <w:vAlign w:val="bottom"/>
            <w:hideMark/>
          </w:tcPr>
          <w:p w14:paraId="0AC269DF"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0.937(0.868-1.010)</w:t>
            </w:r>
          </w:p>
        </w:tc>
        <w:tc>
          <w:tcPr>
            <w:tcW w:w="361" w:type="pct"/>
            <w:tcBorders>
              <w:top w:val="nil"/>
              <w:left w:val="nil"/>
              <w:bottom w:val="single" w:sz="4" w:space="0" w:color="auto"/>
              <w:right w:val="nil"/>
            </w:tcBorders>
            <w:shd w:val="clear" w:color="auto" w:fill="auto"/>
            <w:noWrap/>
            <w:vAlign w:val="bottom"/>
            <w:hideMark/>
          </w:tcPr>
          <w:p w14:paraId="5F645804"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0.090 </w:t>
            </w:r>
          </w:p>
        </w:tc>
        <w:tc>
          <w:tcPr>
            <w:tcW w:w="134" w:type="pct"/>
            <w:tcBorders>
              <w:top w:val="nil"/>
              <w:left w:val="nil"/>
              <w:bottom w:val="single" w:sz="4" w:space="0" w:color="auto"/>
              <w:right w:val="nil"/>
            </w:tcBorders>
            <w:shd w:val="clear" w:color="auto" w:fill="auto"/>
            <w:noWrap/>
            <w:vAlign w:val="bottom"/>
            <w:hideMark/>
          </w:tcPr>
          <w:p w14:paraId="279180A6"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14012910"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gridSpan w:val="2"/>
            <w:tcBorders>
              <w:top w:val="nil"/>
              <w:left w:val="nil"/>
              <w:bottom w:val="single" w:sz="4" w:space="0" w:color="auto"/>
              <w:right w:val="nil"/>
            </w:tcBorders>
            <w:shd w:val="clear" w:color="auto" w:fill="auto"/>
            <w:noWrap/>
            <w:vAlign w:val="bottom"/>
            <w:hideMark/>
          </w:tcPr>
          <w:p w14:paraId="0B910C9A"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0.926(0.849-1.010)</w:t>
            </w:r>
          </w:p>
        </w:tc>
        <w:tc>
          <w:tcPr>
            <w:tcW w:w="347" w:type="pct"/>
            <w:tcBorders>
              <w:top w:val="nil"/>
              <w:left w:val="nil"/>
              <w:bottom w:val="single" w:sz="4" w:space="0" w:color="auto"/>
              <w:right w:val="nil"/>
            </w:tcBorders>
            <w:shd w:val="clear" w:color="auto" w:fill="auto"/>
            <w:noWrap/>
            <w:vAlign w:val="bottom"/>
            <w:hideMark/>
          </w:tcPr>
          <w:p w14:paraId="569D35DA"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0.084 </w:t>
            </w:r>
          </w:p>
        </w:tc>
        <w:tc>
          <w:tcPr>
            <w:tcW w:w="134" w:type="pct"/>
            <w:tcBorders>
              <w:top w:val="nil"/>
              <w:left w:val="nil"/>
              <w:bottom w:val="single" w:sz="4" w:space="0" w:color="auto"/>
              <w:right w:val="nil"/>
            </w:tcBorders>
            <w:shd w:val="clear" w:color="auto" w:fill="auto"/>
            <w:noWrap/>
            <w:vAlign w:val="bottom"/>
            <w:hideMark/>
          </w:tcPr>
          <w:p w14:paraId="6827D817"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134" w:type="pct"/>
            <w:tcBorders>
              <w:top w:val="nil"/>
              <w:left w:val="nil"/>
              <w:bottom w:val="single" w:sz="4" w:space="0" w:color="auto"/>
              <w:right w:val="nil"/>
            </w:tcBorders>
            <w:shd w:val="clear" w:color="auto" w:fill="auto"/>
            <w:noWrap/>
            <w:vAlign w:val="bottom"/>
            <w:hideMark/>
          </w:tcPr>
          <w:p w14:paraId="5B99D9C6"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　</w:t>
            </w:r>
          </w:p>
        </w:tc>
        <w:tc>
          <w:tcPr>
            <w:tcW w:w="876" w:type="pct"/>
            <w:tcBorders>
              <w:top w:val="nil"/>
              <w:left w:val="nil"/>
              <w:bottom w:val="single" w:sz="4" w:space="0" w:color="auto"/>
              <w:right w:val="nil"/>
            </w:tcBorders>
            <w:shd w:val="clear" w:color="auto" w:fill="auto"/>
            <w:noWrap/>
            <w:vAlign w:val="bottom"/>
            <w:hideMark/>
          </w:tcPr>
          <w:p w14:paraId="38445E97" w14:textId="77777777" w:rsidR="00AC6880" w:rsidRPr="0098320D" w:rsidRDefault="00AC6880" w:rsidP="0098320D">
            <w:pPr>
              <w:widowControl/>
              <w:jc w:val="left"/>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0.988(0.892-1.095)</w:t>
            </w:r>
          </w:p>
        </w:tc>
        <w:tc>
          <w:tcPr>
            <w:tcW w:w="402" w:type="pct"/>
            <w:tcBorders>
              <w:top w:val="nil"/>
              <w:left w:val="nil"/>
              <w:bottom w:val="single" w:sz="4" w:space="0" w:color="auto"/>
              <w:right w:val="nil"/>
            </w:tcBorders>
            <w:shd w:val="clear" w:color="auto" w:fill="auto"/>
            <w:noWrap/>
            <w:vAlign w:val="bottom"/>
            <w:hideMark/>
          </w:tcPr>
          <w:p w14:paraId="31EDA2A5" w14:textId="77777777" w:rsidR="00AC6880" w:rsidRPr="0098320D" w:rsidRDefault="00AC6880" w:rsidP="0098320D">
            <w:pPr>
              <w:widowControl/>
              <w:jc w:val="center"/>
              <w:rPr>
                <w:rFonts w:ascii="Times New Roman" w:eastAsia="等线" w:hAnsi="Times New Roman" w:cs="Times New Roman"/>
                <w:color w:val="000000"/>
                <w:kern w:val="0"/>
                <w:sz w:val="16"/>
                <w:szCs w:val="16"/>
              </w:rPr>
            </w:pPr>
            <w:r w:rsidRPr="0098320D">
              <w:rPr>
                <w:rFonts w:ascii="Times New Roman" w:eastAsia="等线" w:hAnsi="Times New Roman" w:cs="Times New Roman"/>
                <w:color w:val="000000"/>
                <w:kern w:val="0"/>
                <w:sz w:val="16"/>
                <w:szCs w:val="16"/>
              </w:rPr>
              <w:t xml:space="preserve">0.821 </w:t>
            </w:r>
          </w:p>
        </w:tc>
      </w:tr>
    </w:tbl>
    <w:p w14:paraId="033EA564" w14:textId="77777777" w:rsidR="000318AC" w:rsidRPr="0017089A" w:rsidRDefault="000318AC" w:rsidP="0098320D">
      <w:pPr>
        <w:rPr>
          <w:rFonts w:ascii="Times New Roman" w:hAnsi="Times New Roman" w:cs="Times New Roman"/>
          <w:sz w:val="32"/>
          <w:szCs w:val="32"/>
        </w:rPr>
      </w:pPr>
    </w:p>
    <w:sectPr w:rsidR="000318AC" w:rsidRPr="0017089A" w:rsidSect="009832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39284" w14:textId="77777777" w:rsidR="001868C2" w:rsidRDefault="001868C2" w:rsidP="000318AC">
      <w:r>
        <w:separator/>
      </w:r>
    </w:p>
  </w:endnote>
  <w:endnote w:type="continuationSeparator" w:id="0">
    <w:p w14:paraId="1B3DF3B3" w14:textId="77777777" w:rsidR="001868C2" w:rsidRDefault="001868C2" w:rsidP="00031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622A4" w14:textId="77777777" w:rsidR="001868C2" w:rsidRDefault="001868C2" w:rsidP="000318AC">
      <w:r>
        <w:separator/>
      </w:r>
    </w:p>
  </w:footnote>
  <w:footnote w:type="continuationSeparator" w:id="0">
    <w:p w14:paraId="0DB87C83" w14:textId="77777777" w:rsidR="001868C2" w:rsidRDefault="001868C2" w:rsidP="000318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2DD"/>
    <w:rsid w:val="000318AC"/>
    <w:rsid w:val="000C125A"/>
    <w:rsid w:val="000D36AA"/>
    <w:rsid w:val="00106753"/>
    <w:rsid w:val="00110B03"/>
    <w:rsid w:val="00122B32"/>
    <w:rsid w:val="00133B59"/>
    <w:rsid w:val="0016666D"/>
    <w:rsid w:val="0017089A"/>
    <w:rsid w:val="0017185E"/>
    <w:rsid w:val="001868C2"/>
    <w:rsid w:val="00200B29"/>
    <w:rsid w:val="002B2712"/>
    <w:rsid w:val="002E5F8D"/>
    <w:rsid w:val="002F242F"/>
    <w:rsid w:val="002F651B"/>
    <w:rsid w:val="00323883"/>
    <w:rsid w:val="0037157F"/>
    <w:rsid w:val="00430C3C"/>
    <w:rsid w:val="004516A5"/>
    <w:rsid w:val="00457282"/>
    <w:rsid w:val="00494B59"/>
    <w:rsid w:val="004A686C"/>
    <w:rsid w:val="005E2322"/>
    <w:rsid w:val="005E7A7D"/>
    <w:rsid w:val="006A0BF8"/>
    <w:rsid w:val="006B3BE2"/>
    <w:rsid w:val="00741211"/>
    <w:rsid w:val="00754C11"/>
    <w:rsid w:val="009060A6"/>
    <w:rsid w:val="00910647"/>
    <w:rsid w:val="0096228F"/>
    <w:rsid w:val="0098320D"/>
    <w:rsid w:val="00994DAA"/>
    <w:rsid w:val="009C032A"/>
    <w:rsid w:val="00A10F39"/>
    <w:rsid w:val="00A64F6C"/>
    <w:rsid w:val="00A745EB"/>
    <w:rsid w:val="00AA0B9F"/>
    <w:rsid w:val="00AC6880"/>
    <w:rsid w:val="00B0760C"/>
    <w:rsid w:val="00B40980"/>
    <w:rsid w:val="00B706BC"/>
    <w:rsid w:val="00B92EC4"/>
    <w:rsid w:val="00B96F69"/>
    <w:rsid w:val="00BB5BE3"/>
    <w:rsid w:val="00BF3B96"/>
    <w:rsid w:val="00C212FA"/>
    <w:rsid w:val="00C52A9D"/>
    <w:rsid w:val="00C80788"/>
    <w:rsid w:val="00D01F62"/>
    <w:rsid w:val="00D025A5"/>
    <w:rsid w:val="00D35B03"/>
    <w:rsid w:val="00D55836"/>
    <w:rsid w:val="00D97921"/>
    <w:rsid w:val="00E33E41"/>
    <w:rsid w:val="00E527E3"/>
    <w:rsid w:val="00E6359C"/>
    <w:rsid w:val="00E764AA"/>
    <w:rsid w:val="00F342DD"/>
    <w:rsid w:val="00F6720A"/>
    <w:rsid w:val="00FB5E93"/>
    <w:rsid w:val="00FC6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5754B"/>
  <w15:chartTrackingRefBased/>
  <w15:docId w15:val="{7ED2AC27-D6C8-42CA-A8E3-C8D0173D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18A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18AC"/>
    <w:rPr>
      <w:sz w:val="18"/>
      <w:szCs w:val="18"/>
    </w:rPr>
  </w:style>
  <w:style w:type="paragraph" w:styleId="a5">
    <w:name w:val="footer"/>
    <w:basedOn w:val="a"/>
    <w:link w:val="a6"/>
    <w:uiPriority w:val="99"/>
    <w:unhideWhenUsed/>
    <w:rsid w:val="000318AC"/>
    <w:pPr>
      <w:tabs>
        <w:tab w:val="center" w:pos="4153"/>
        <w:tab w:val="right" w:pos="8306"/>
      </w:tabs>
      <w:snapToGrid w:val="0"/>
      <w:jc w:val="left"/>
    </w:pPr>
    <w:rPr>
      <w:sz w:val="18"/>
      <w:szCs w:val="18"/>
    </w:rPr>
  </w:style>
  <w:style w:type="character" w:customStyle="1" w:styleId="a6">
    <w:name w:val="页脚 字符"/>
    <w:basedOn w:val="a0"/>
    <w:link w:val="a5"/>
    <w:uiPriority w:val="99"/>
    <w:rsid w:val="000318AC"/>
    <w:rPr>
      <w:sz w:val="18"/>
      <w:szCs w:val="18"/>
    </w:rPr>
  </w:style>
  <w:style w:type="character" w:customStyle="1" w:styleId="font31">
    <w:name w:val="font31"/>
    <w:basedOn w:val="a0"/>
    <w:rsid w:val="00BF3B96"/>
    <w:rPr>
      <w:rFonts w:ascii="Times New Roman" w:hAnsi="Times New Roman" w:cs="Times New Roman" w:hint="default"/>
      <w:b/>
      <w:bCs/>
      <w:i w:val="0"/>
      <w:iCs w:val="0"/>
      <w:strike w:val="0"/>
      <w:dstrike w:val="0"/>
      <w:color w:val="000000"/>
      <w:sz w:val="24"/>
      <w:szCs w:val="24"/>
      <w:u w:val="none"/>
      <w:effect w:val="none"/>
    </w:rPr>
  </w:style>
  <w:style w:type="character" w:customStyle="1" w:styleId="font11">
    <w:name w:val="font11"/>
    <w:basedOn w:val="a0"/>
    <w:rsid w:val="00BF3B96"/>
    <w:rPr>
      <w:rFonts w:ascii="Times New Roman" w:hAnsi="Times New Roman" w:cs="Times New Roman" w:hint="default"/>
      <w:b w:val="0"/>
      <w:bCs w:val="0"/>
      <w:i w:val="0"/>
      <w:iCs w:val="0"/>
      <w:strike w:val="0"/>
      <w:dstrike w:val="0"/>
      <w:color w:val="000000"/>
      <w:sz w:val="24"/>
      <w:szCs w:val="24"/>
      <w:u w:val="none"/>
      <w:effect w:val="none"/>
    </w:rPr>
  </w:style>
  <w:style w:type="character" w:styleId="a7">
    <w:name w:val="Hyperlink"/>
    <w:basedOn w:val="a0"/>
    <w:uiPriority w:val="99"/>
    <w:unhideWhenUsed/>
    <w:rsid w:val="0098320D"/>
    <w:rPr>
      <w:color w:val="0563C1" w:themeColor="hyperlink"/>
      <w:u w:val="single"/>
    </w:rPr>
  </w:style>
  <w:style w:type="character" w:styleId="a8">
    <w:name w:val="Unresolved Mention"/>
    <w:basedOn w:val="a0"/>
    <w:uiPriority w:val="99"/>
    <w:semiHidden/>
    <w:unhideWhenUsed/>
    <w:rsid w:val="009832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112265">
      <w:bodyDiv w:val="1"/>
      <w:marLeft w:val="0"/>
      <w:marRight w:val="0"/>
      <w:marTop w:val="0"/>
      <w:marBottom w:val="0"/>
      <w:divBdr>
        <w:top w:val="none" w:sz="0" w:space="0" w:color="auto"/>
        <w:left w:val="none" w:sz="0" w:space="0" w:color="auto"/>
        <w:bottom w:val="none" w:sz="0" w:space="0" w:color="auto"/>
        <w:right w:val="none" w:sz="0" w:space="0" w:color="auto"/>
      </w:divBdr>
    </w:div>
    <w:div w:id="524833099">
      <w:bodyDiv w:val="1"/>
      <w:marLeft w:val="0"/>
      <w:marRight w:val="0"/>
      <w:marTop w:val="0"/>
      <w:marBottom w:val="0"/>
      <w:divBdr>
        <w:top w:val="none" w:sz="0" w:space="0" w:color="auto"/>
        <w:left w:val="none" w:sz="0" w:space="0" w:color="auto"/>
        <w:bottom w:val="none" w:sz="0" w:space="0" w:color="auto"/>
        <w:right w:val="none" w:sz="0" w:space="0" w:color="auto"/>
      </w:divBdr>
    </w:div>
    <w:div w:id="844172319">
      <w:bodyDiv w:val="1"/>
      <w:marLeft w:val="0"/>
      <w:marRight w:val="0"/>
      <w:marTop w:val="0"/>
      <w:marBottom w:val="0"/>
      <w:divBdr>
        <w:top w:val="none" w:sz="0" w:space="0" w:color="auto"/>
        <w:left w:val="none" w:sz="0" w:space="0" w:color="auto"/>
        <w:bottom w:val="none" w:sz="0" w:space="0" w:color="auto"/>
        <w:right w:val="none" w:sz="0" w:space="0" w:color="auto"/>
      </w:divBdr>
    </w:div>
    <w:div w:id="986013089">
      <w:bodyDiv w:val="1"/>
      <w:marLeft w:val="0"/>
      <w:marRight w:val="0"/>
      <w:marTop w:val="0"/>
      <w:marBottom w:val="0"/>
      <w:divBdr>
        <w:top w:val="none" w:sz="0" w:space="0" w:color="auto"/>
        <w:left w:val="none" w:sz="0" w:space="0" w:color="auto"/>
        <w:bottom w:val="none" w:sz="0" w:space="0" w:color="auto"/>
        <w:right w:val="none" w:sz="0" w:space="0" w:color="auto"/>
      </w:divBdr>
    </w:div>
    <w:div w:id="1354377880">
      <w:bodyDiv w:val="1"/>
      <w:marLeft w:val="0"/>
      <w:marRight w:val="0"/>
      <w:marTop w:val="0"/>
      <w:marBottom w:val="0"/>
      <w:divBdr>
        <w:top w:val="none" w:sz="0" w:space="0" w:color="auto"/>
        <w:left w:val="none" w:sz="0" w:space="0" w:color="auto"/>
        <w:bottom w:val="none" w:sz="0" w:space="0" w:color="auto"/>
        <w:right w:val="none" w:sz="0" w:space="0" w:color="auto"/>
      </w:divBdr>
    </w:div>
    <w:div w:id="1446998433">
      <w:bodyDiv w:val="1"/>
      <w:marLeft w:val="0"/>
      <w:marRight w:val="0"/>
      <w:marTop w:val="0"/>
      <w:marBottom w:val="0"/>
      <w:divBdr>
        <w:top w:val="none" w:sz="0" w:space="0" w:color="auto"/>
        <w:left w:val="none" w:sz="0" w:space="0" w:color="auto"/>
        <w:bottom w:val="none" w:sz="0" w:space="0" w:color="auto"/>
        <w:right w:val="none" w:sz="0" w:space="0" w:color="auto"/>
      </w:divBdr>
    </w:div>
    <w:div w:id="1490631707">
      <w:bodyDiv w:val="1"/>
      <w:marLeft w:val="0"/>
      <w:marRight w:val="0"/>
      <w:marTop w:val="0"/>
      <w:marBottom w:val="0"/>
      <w:divBdr>
        <w:top w:val="none" w:sz="0" w:space="0" w:color="auto"/>
        <w:left w:val="none" w:sz="0" w:space="0" w:color="auto"/>
        <w:bottom w:val="none" w:sz="0" w:space="0" w:color="auto"/>
        <w:right w:val="none" w:sz="0" w:space="0" w:color="auto"/>
      </w:divBdr>
    </w:div>
    <w:div w:id="1527209789">
      <w:bodyDiv w:val="1"/>
      <w:marLeft w:val="0"/>
      <w:marRight w:val="0"/>
      <w:marTop w:val="0"/>
      <w:marBottom w:val="0"/>
      <w:divBdr>
        <w:top w:val="none" w:sz="0" w:space="0" w:color="auto"/>
        <w:left w:val="none" w:sz="0" w:space="0" w:color="auto"/>
        <w:bottom w:val="none" w:sz="0" w:space="0" w:color="auto"/>
        <w:right w:val="none" w:sz="0" w:space="0" w:color="auto"/>
      </w:divBdr>
    </w:div>
    <w:div w:id="1621110780">
      <w:bodyDiv w:val="1"/>
      <w:marLeft w:val="0"/>
      <w:marRight w:val="0"/>
      <w:marTop w:val="0"/>
      <w:marBottom w:val="0"/>
      <w:divBdr>
        <w:top w:val="none" w:sz="0" w:space="0" w:color="auto"/>
        <w:left w:val="none" w:sz="0" w:space="0" w:color="auto"/>
        <w:bottom w:val="none" w:sz="0" w:space="0" w:color="auto"/>
        <w:right w:val="none" w:sz="0" w:space="0" w:color="auto"/>
      </w:divBdr>
    </w:div>
    <w:div w:id="1787504883">
      <w:bodyDiv w:val="1"/>
      <w:marLeft w:val="0"/>
      <w:marRight w:val="0"/>
      <w:marTop w:val="0"/>
      <w:marBottom w:val="0"/>
      <w:divBdr>
        <w:top w:val="none" w:sz="0" w:space="0" w:color="auto"/>
        <w:left w:val="none" w:sz="0" w:space="0" w:color="auto"/>
        <w:bottom w:val="none" w:sz="0" w:space="0" w:color="auto"/>
        <w:right w:val="none" w:sz="0" w:space="0" w:color="auto"/>
      </w:divBdr>
    </w:div>
    <w:div w:id="1812013412">
      <w:bodyDiv w:val="1"/>
      <w:marLeft w:val="0"/>
      <w:marRight w:val="0"/>
      <w:marTop w:val="0"/>
      <w:marBottom w:val="0"/>
      <w:divBdr>
        <w:top w:val="none" w:sz="0" w:space="0" w:color="auto"/>
        <w:left w:val="none" w:sz="0" w:space="0" w:color="auto"/>
        <w:bottom w:val="none" w:sz="0" w:space="0" w:color="auto"/>
        <w:right w:val="none" w:sz="0" w:space="0" w:color="auto"/>
      </w:divBdr>
    </w:div>
    <w:div w:id="2014139305">
      <w:bodyDiv w:val="1"/>
      <w:marLeft w:val="0"/>
      <w:marRight w:val="0"/>
      <w:marTop w:val="0"/>
      <w:marBottom w:val="0"/>
      <w:divBdr>
        <w:top w:val="none" w:sz="0" w:space="0" w:color="auto"/>
        <w:left w:val="none" w:sz="0" w:space="0" w:color="auto"/>
        <w:bottom w:val="none" w:sz="0" w:space="0" w:color="auto"/>
        <w:right w:val="none" w:sz="0" w:space="0" w:color="auto"/>
      </w:divBdr>
    </w:div>
    <w:div w:id="201772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hixiulin2002@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E4261-5846-494D-9DB2-CCF84E097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2</Pages>
  <Words>378</Words>
  <Characters>2159</Characters>
  <Application>Microsoft Office Word</Application>
  <DocSecurity>0</DocSecurity>
  <Lines>17</Lines>
  <Paragraphs>5</Paragraphs>
  <ScaleCrop>false</ScaleCrop>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秋惠</dc:creator>
  <cp:keywords/>
  <dc:description/>
  <cp:lastModifiedBy>秋惠</cp:lastModifiedBy>
  <cp:revision>43</cp:revision>
  <dcterms:created xsi:type="dcterms:W3CDTF">2022-05-28T04:57:00Z</dcterms:created>
  <dcterms:modified xsi:type="dcterms:W3CDTF">2022-08-31T14:38:00Z</dcterms:modified>
</cp:coreProperties>
</file>