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ti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E4CB71" w14:textId="43CAD476" w:rsidR="00595B6F" w:rsidRPr="0001318A" w:rsidRDefault="00595B6F" w:rsidP="008B24CF">
      <w:pPr>
        <w:spacing w:line="360" w:lineRule="auto"/>
        <w:rPr>
          <w:rFonts w:ascii="Times New Roman" w:eastAsiaTheme="majorHAnsi" w:hAnsi="Times New Roman" w:cs="Times New Roman"/>
          <w:b/>
          <w:bCs/>
          <w:color w:val="000000" w:themeColor="text1"/>
          <w:sz w:val="36"/>
          <w:szCs w:val="36"/>
        </w:rPr>
      </w:pPr>
      <w:r w:rsidRPr="0001318A">
        <w:rPr>
          <w:rFonts w:ascii="Times New Roman" w:eastAsiaTheme="majorHAnsi" w:hAnsi="Times New Roman" w:cs="Times New Roman"/>
          <w:b/>
          <w:bCs/>
          <w:color w:val="000000" w:themeColor="text1"/>
          <w:sz w:val="36"/>
          <w:szCs w:val="36"/>
        </w:rPr>
        <w:t>Electronic coupling between perovskite nanocrystal and fullerene modulates hot carrier capture</w:t>
      </w:r>
    </w:p>
    <w:p w14:paraId="7A9BCF23" w14:textId="77777777" w:rsidR="00667BEF" w:rsidRPr="0001318A" w:rsidRDefault="00667BEF" w:rsidP="00667BEF">
      <w:pPr>
        <w:pStyle w:val="RSCB01ARTAbstract"/>
        <w:spacing w:line="240" w:lineRule="auto"/>
        <w:contextualSpacing/>
        <w:rPr>
          <w:rFonts w:ascii="Times New Roman" w:eastAsiaTheme="minorHAnsi" w:hAnsi="Times New Roman" w:cs="Times New Roman"/>
          <w:sz w:val="24"/>
          <w:szCs w:val="24"/>
          <w:vertAlign w:val="superscript"/>
          <w:lang w:val="en-US"/>
        </w:rPr>
      </w:pPr>
      <w:r w:rsidRPr="0001318A">
        <w:rPr>
          <w:rFonts w:ascii="Times New Roman" w:eastAsiaTheme="minorHAnsi" w:hAnsi="Times New Roman" w:cs="Times New Roman"/>
          <w:sz w:val="24"/>
          <w:szCs w:val="24"/>
          <w:lang w:val="en-US"/>
        </w:rPr>
        <w:t>Yusheng Li</w:t>
      </w:r>
      <w:r w:rsidRPr="0001318A">
        <w:rPr>
          <w:rFonts w:ascii="Times New Roman" w:eastAsiaTheme="minorHAnsi" w:hAnsi="Times New Roman" w:cs="Times New Roman"/>
          <w:sz w:val="24"/>
          <w:szCs w:val="24"/>
          <w:vertAlign w:val="superscript"/>
          <w:lang w:val="en-US"/>
        </w:rPr>
        <w:t>a</w:t>
      </w:r>
      <w:r w:rsidRPr="0001318A">
        <w:rPr>
          <w:rFonts w:ascii="Times New Roman" w:eastAsiaTheme="minorHAnsi" w:hAnsi="Times New Roman" w:cs="Times New Roman"/>
          <w:sz w:val="24"/>
          <w:szCs w:val="24"/>
        </w:rPr>
        <w:t>†</w:t>
      </w:r>
      <w:r w:rsidRPr="0001318A">
        <w:rPr>
          <w:rFonts w:ascii="Times New Roman" w:eastAsiaTheme="minorHAnsi" w:hAnsi="Times New Roman" w:cs="Times New Roman"/>
          <w:sz w:val="24"/>
          <w:szCs w:val="24"/>
          <w:lang w:val="en-US"/>
        </w:rPr>
        <w:t>, Junke Jiang</w:t>
      </w:r>
      <w:r w:rsidRPr="0001318A">
        <w:rPr>
          <w:rFonts w:ascii="Times New Roman" w:eastAsiaTheme="minorHAnsi" w:hAnsi="Times New Roman" w:cs="Times New Roman"/>
          <w:sz w:val="24"/>
          <w:szCs w:val="24"/>
          <w:vertAlign w:val="superscript"/>
          <w:lang w:val="en-US"/>
        </w:rPr>
        <w:t>b,</w:t>
      </w:r>
      <w:r w:rsidRPr="0001318A">
        <w:rPr>
          <w:rFonts w:ascii="Times New Roman" w:eastAsiaTheme="minorHAnsi" w:hAnsi="Times New Roman" w:cs="Times New Roman"/>
          <w:sz w:val="24"/>
          <w:szCs w:val="24"/>
          <w:vertAlign w:val="superscript"/>
          <w:lang w:val="en-US" w:eastAsia="zh-CN"/>
        </w:rPr>
        <w:t>e</w:t>
      </w:r>
      <w:r w:rsidRPr="0001318A">
        <w:rPr>
          <w:rFonts w:ascii="Times New Roman" w:eastAsiaTheme="minorHAnsi" w:hAnsi="Times New Roman" w:cs="Times New Roman"/>
          <w:sz w:val="24"/>
          <w:szCs w:val="24"/>
        </w:rPr>
        <w:t>†</w:t>
      </w:r>
      <w:r w:rsidRPr="0001318A">
        <w:rPr>
          <w:rFonts w:ascii="Times New Roman" w:eastAsiaTheme="minorHAnsi" w:hAnsi="Times New Roman" w:cs="Times New Roman"/>
          <w:sz w:val="24"/>
          <w:szCs w:val="24"/>
          <w:lang w:val="en-US"/>
        </w:rPr>
        <w:t xml:space="preserve">, </w:t>
      </w:r>
      <w:bookmarkStart w:id="0" w:name="_Hlk105490016"/>
      <w:r w:rsidRPr="0001318A">
        <w:rPr>
          <w:rFonts w:ascii="Times New Roman" w:eastAsiaTheme="minorHAnsi" w:hAnsi="Times New Roman" w:cs="Times New Roman"/>
          <w:sz w:val="24"/>
          <w:szCs w:val="24"/>
          <w:lang w:val="en-US"/>
        </w:rPr>
        <w:t>Dandan Wang*</w:t>
      </w:r>
      <w:r w:rsidRPr="0001318A">
        <w:rPr>
          <w:rFonts w:ascii="Times New Roman" w:eastAsiaTheme="minorHAnsi" w:hAnsi="Times New Roman" w:cs="Times New Roman"/>
          <w:sz w:val="24"/>
          <w:szCs w:val="24"/>
          <w:vertAlign w:val="superscript"/>
          <w:lang w:val="en-US"/>
        </w:rPr>
        <w:t>a</w:t>
      </w:r>
      <w:r w:rsidRPr="0001318A">
        <w:rPr>
          <w:rFonts w:ascii="Times New Roman" w:eastAsiaTheme="minorHAnsi" w:hAnsi="Times New Roman" w:cs="Times New Roman"/>
          <w:sz w:val="24"/>
          <w:szCs w:val="24"/>
          <w:lang w:val="en-US"/>
        </w:rPr>
        <w:t>, Dong Liu</w:t>
      </w:r>
      <w:r w:rsidRPr="0001318A">
        <w:rPr>
          <w:rFonts w:ascii="Times New Roman" w:eastAsiaTheme="minorHAnsi" w:hAnsi="Times New Roman" w:cs="Times New Roman"/>
          <w:sz w:val="24"/>
          <w:szCs w:val="24"/>
          <w:vertAlign w:val="superscript"/>
          <w:lang w:val="en-US"/>
        </w:rPr>
        <w:t>a</w:t>
      </w:r>
      <w:r w:rsidRPr="0001318A">
        <w:rPr>
          <w:rFonts w:ascii="Times New Roman" w:eastAsiaTheme="minorHAnsi" w:hAnsi="Times New Roman" w:cs="Times New Roman"/>
          <w:sz w:val="24"/>
          <w:szCs w:val="24"/>
          <w:lang w:val="en-US"/>
        </w:rPr>
        <w:t>, Shota Yajima</w:t>
      </w:r>
      <w:r w:rsidRPr="0001318A">
        <w:rPr>
          <w:rFonts w:ascii="Times New Roman" w:eastAsiaTheme="minorHAnsi" w:hAnsi="Times New Roman" w:cs="Times New Roman"/>
          <w:sz w:val="24"/>
          <w:szCs w:val="24"/>
          <w:vertAlign w:val="superscript"/>
          <w:lang w:val="en-US"/>
        </w:rPr>
        <w:t>a</w:t>
      </w:r>
      <w:r w:rsidRPr="0001318A">
        <w:rPr>
          <w:rFonts w:ascii="Times New Roman" w:eastAsiaTheme="minorHAnsi" w:hAnsi="Times New Roman" w:cs="Times New Roman"/>
          <w:sz w:val="24"/>
          <w:szCs w:val="24"/>
          <w:lang w:val="en-US"/>
        </w:rPr>
        <w:t>, Hua Li</w:t>
      </w:r>
      <w:r w:rsidRPr="0001318A">
        <w:rPr>
          <w:rFonts w:ascii="Times New Roman" w:eastAsiaTheme="minorHAnsi" w:hAnsi="Times New Roman" w:cs="Times New Roman"/>
          <w:sz w:val="24"/>
          <w:szCs w:val="24"/>
          <w:vertAlign w:val="superscript"/>
          <w:lang w:val="en-US"/>
        </w:rPr>
        <w:t>a</w:t>
      </w:r>
      <w:r w:rsidRPr="0001318A">
        <w:rPr>
          <w:rFonts w:ascii="Times New Roman" w:eastAsiaTheme="minorHAnsi" w:hAnsi="Times New Roman" w:cs="Times New Roman"/>
          <w:sz w:val="24"/>
          <w:szCs w:val="24"/>
          <w:lang w:val="en-US"/>
        </w:rPr>
        <w:t>, Akihito Fuchimoto</w:t>
      </w:r>
      <w:r w:rsidRPr="0001318A">
        <w:rPr>
          <w:rFonts w:ascii="Times New Roman" w:eastAsiaTheme="minorHAnsi" w:hAnsi="Times New Roman" w:cs="Times New Roman"/>
          <w:sz w:val="24"/>
          <w:szCs w:val="24"/>
          <w:vertAlign w:val="superscript"/>
          <w:lang w:val="en-US"/>
        </w:rPr>
        <w:t>a</w:t>
      </w:r>
      <w:r w:rsidRPr="0001318A">
        <w:rPr>
          <w:rFonts w:ascii="Times New Roman" w:eastAsiaTheme="minorHAnsi" w:hAnsi="Times New Roman" w:cs="Times New Roman"/>
          <w:sz w:val="24"/>
          <w:szCs w:val="24"/>
          <w:lang w:val="en-US"/>
        </w:rPr>
        <w:t>, Hongshi Li</w:t>
      </w:r>
      <w:bookmarkEnd w:id="0"/>
      <w:r w:rsidRPr="0001318A">
        <w:rPr>
          <w:rFonts w:ascii="Times New Roman" w:eastAsiaTheme="minorHAnsi" w:hAnsi="Times New Roman" w:cs="Times New Roman"/>
          <w:sz w:val="24"/>
          <w:szCs w:val="24"/>
          <w:vertAlign w:val="superscript"/>
          <w:lang w:val="en-US"/>
        </w:rPr>
        <w:t>c</w:t>
      </w:r>
      <w:r w:rsidRPr="0001318A">
        <w:rPr>
          <w:rFonts w:ascii="Times New Roman" w:eastAsiaTheme="minorHAnsi" w:hAnsi="Times New Roman" w:cs="Times New Roman"/>
          <w:sz w:val="24"/>
          <w:szCs w:val="24"/>
          <w:lang w:val="en-US"/>
        </w:rPr>
        <w:t>, Guozheng Shi</w:t>
      </w:r>
      <w:r w:rsidRPr="0001318A">
        <w:rPr>
          <w:rFonts w:ascii="Times New Roman" w:eastAsiaTheme="minorHAnsi" w:hAnsi="Times New Roman" w:cs="Times New Roman"/>
          <w:sz w:val="24"/>
          <w:szCs w:val="24"/>
          <w:vertAlign w:val="superscript"/>
          <w:lang w:val="en-US"/>
        </w:rPr>
        <w:t>a</w:t>
      </w:r>
      <w:r w:rsidRPr="0001318A">
        <w:rPr>
          <w:rFonts w:ascii="Times New Roman" w:eastAsiaTheme="minorHAnsi" w:hAnsi="Times New Roman" w:cs="Times New Roman"/>
          <w:sz w:val="24"/>
          <w:szCs w:val="24"/>
          <w:lang w:val="en-US"/>
        </w:rPr>
        <w:t xml:space="preserve">, </w:t>
      </w:r>
      <w:bookmarkStart w:id="1" w:name="_Hlk105491267"/>
      <w:r w:rsidRPr="0001318A">
        <w:rPr>
          <w:rFonts w:ascii="Times New Roman" w:eastAsiaTheme="minorHAnsi" w:hAnsi="Times New Roman" w:cs="Times New Roman"/>
          <w:sz w:val="24"/>
          <w:szCs w:val="24"/>
          <w:lang w:val="en-US"/>
        </w:rPr>
        <w:t>Shuzi Hayase</w:t>
      </w:r>
      <w:bookmarkEnd w:id="1"/>
      <w:r w:rsidRPr="0001318A">
        <w:rPr>
          <w:rFonts w:ascii="Times New Roman" w:eastAsiaTheme="minorHAnsi" w:hAnsi="Times New Roman" w:cs="Times New Roman"/>
          <w:sz w:val="24"/>
          <w:szCs w:val="24"/>
          <w:vertAlign w:val="superscript"/>
          <w:lang w:val="en-US"/>
        </w:rPr>
        <w:t>a</w:t>
      </w:r>
      <w:r w:rsidRPr="0001318A">
        <w:rPr>
          <w:rFonts w:ascii="Times New Roman" w:eastAsiaTheme="minorHAnsi" w:hAnsi="Times New Roman" w:cs="Times New Roman"/>
          <w:sz w:val="24"/>
          <w:szCs w:val="24"/>
          <w:lang w:val="en-US"/>
        </w:rPr>
        <w:t>, Shuxia Tao</w:t>
      </w:r>
      <w:r w:rsidRPr="0001318A">
        <w:rPr>
          <w:rFonts w:ascii="Times New Roman" w:eastAsiaTheme="minorHAnsi" w:hAnsi="Times New Roman" w:cs="Times New Roman"/>
          <w:sz w:val="24"/>
          <w:szCs w:val="24"/>
          <w:vertAlign w:val="superscript"/>
          <w:lang w:val="en-US"/>
        </w:rPr>
        <w:t>b</w:t>
      </w:r>
      <w:r w:rsidRPr="0001318A">
        <w:rPr>
          <w:rFonts w:ascii="Times New Roman" w:eastAsiaTheme="minorHAnsi" w:hAnsi="Times New Roman" w:cs="Times New Roman"/>
          <w:sz w:val="24"/>
          <w:szCs w:val="24"/>
          <w:lang w:val="en-US"/>
        </w:rPr>
        <w:t xml:space="preserve">, </w:t>
      </w:r>
      <w:bookmarkStart w:id="2" w:name="_Hlk110787553"/>
      <w:r w:rsidRPr="0001318A">
        <w:rPr>
          <w:rFonts w:ascii="Times New Roman" w:eastAsiaTheme="minorHAnsi" w:hAnsi="Times New Roman" w:cs="Times New Roman"/>
          <w:sz w:val="24"/>
          <w:szCs w:val="24"/>
          <w:lang w:val="en-US"/>
        </w:rPr>
        <w:t>Jiangjian Shi</w:t>
      </w:r>
      <w:bookmarkEnd w:id="2"/>
      <w:r w:rsidRPr="0001318A">
        <w:rPr>
          <w:rFonts w:ascii="Times New Roman" w:eastAsiaTheme="minorHAnsi" w:hAnsi="Times New Roman" w:cs="Times New Roman"/>
          <w:sz w:val="24"/>
          <w:szCs w:val="24"/>
          <w:vertAlign w:val="superscript"/>
          <w:lang w:val="en-US" w:eastAsia="zh-CN"/>
        </w:rPr>
        <w:t>d</w:t>
      </w:r>
      <w:r w:rsidRPr="0001318A">
        <w:rPr>
          <w:rFonts w:ascii="Times New Roman" w:eastAsiaTheme="minorHAnsi" w:hAnsi="Times New Roman" w:cs="Times New Roman"/>
          <w:sz w:val="24"/>
          <w:szCs w:val="24"/>
          <w:lang w:val="en-US"/>
        </w:rPr>
        <w:t>, Qingbo Meng*</w:t>
      </w:r>
      <w:r w:rsidRPr="0001318A">
        <w:rPr>
          <w:rFonts w:ascii="Times New Roman" w:eastAsiaTheme="minorHAnsi" w:hAnsi="Times New Roman" w:cs="Times New Roman"/>
          <w:sz w:val="24"/>
          <w:szCs w:val="24"/>
          <w:vertAlign w:val="superscript"/>
          <w:lang w:val="en-US" w:eastAsia="zh-CN"/>
        </w:rPr>
        <w:t>d</w:t>
      </w:r>
      <w:r w:rsidRPr="0001318A">
        <w:rPr>
          <w:rFonts w:ascii="Times New Roman" w:eastAsiaTheme="minorHAnsi" w:hAnsi="Times New Roman" w:cs="Times New Roman"/>
          <w:sz w:val="24"/>
          <w:szCs w:val="24"/>
          <w:lang w:val="en-US"/>
        </w:rPr>
        <w:t>, Chao Ding*</w:t>
      </w:r>
      <w:r w:rsidRPr="0001318A">
        <w:rPr>
          <w:rFonts w:ascii="Times New Roman" w:eastAsiaTheme="minorHAnsi" w:hAnsi="Times New Roman" w:cs="Times New Roman"/>
          <w:sz w:val="24"/>
          <w:szCs w:val="24"/>
          <w:vertAlign w:val="superscript"/>
          <w:lang w:val="en-US"/>
        </w:rPr>
        <w:t>a</w:t>
      </w:r>
      <w:r w:rsidRPr="0001318A">
        <w:rPr>
          <w:rFonts w:ascii="Times New Roman" w:eastAsiaTheme="minorHAnsi" w:hAnsi="Times New Roman" w:cs="Times New Roman"/>
          <w:sz w:val="24"/>
          <w:szCs w:val="24"/>
          <w:lang w:val="en-US"/>
        </w:rPr>
        <w:t>, Qing Shen*</w:t>
      </w:r>
      <w:r w:rsidRPr="0001318A">
        <w:rPr>
          <w:rFonts w:ascii="Times New Roman" w:eastAsiaTheme="minorHAnsi" w:hAnsi="Times New Roman" w:cs="Times New Roman"/>
          <w:sz w:val="24"/>
          <w:szCs w:val="24"/>
          <w:vertAlign w:val="superscript"/>
          <w:lang w:val="en-US"/>
        </w:rPr>
        <w:t>a</w:t>
      </w:r>
    </w:p>
    <w:p w14:paraId="46665FC9" w14:textId="77777777" w:rsidR="00667BEF" w:rsidRPr="0001318A" w:rsidRDefault="00667BEF" w:rsidP="00667BEF">
      <w:pPr>
        <w:pStyle w:val="RSCF01FootnoteAuthorAddress"/>
        <w:numPr>
          <w:ilvl w:val="0"/>
          <w:numId w:val="0"/>
        </w:numPr>
        <w:pBdr>
          <w:top w:val="none" w:sz="0" w:space="0" w:color="auto"/>
        </w:pBdr>
        <w:ind w:left="85" w:hanging="85"/>
        <w:contextualSpacing/>
        <w:jc w:val="both"/>
        <w:rPr>
          <w:rFonts w:ascii="Times New Roman" w:eastAsiaTheme="minorHAnsi" w:hAnsi="Times New Roman"/>
          <w:i w:val="0"/>
          <w:iCs/>
          <w:sz w:val="18"/>
          <w:szCs w:val="18"/>
        </w:rPr>
      </w:pPr>
      <w:bookmarkStart w:id="3" w:name="_Hlk112346537"/>
      <w:r w:rsidRPr="0001318A">
        <w:rPr>
          <w:rFonts w:ascii="Times New Roman" w:eastAsiaTheme="minorHAnsi" w:hAnsi="Times New Roman"/>
          <w:i w:val="0"/>
          <w:iCs/>
          <w:sz w:val="18"/>
          <w:szCs w:val="18"/>
          <w:vertAlign w:val="superscript"/>
          <w:lang w:val="en-US"/>
        </w:rPr>
        <w:t xml:space="preserve">a. </w:t>
      </w:r>
      <w:r w:rsidRPr="0001318A">
        <w:rPr>
          <w:rFonts w:ascii="Times New Roman" w:eastAsiaTheme="minorHAnsi" w:hAnsi="Times New Roman"/>
          <w:i w:val="0"/>
          <w:iCs/>
          <w:sz w:val="18"/>
          <w:szCs w:val="18"/>
        </w:rPr>
        <w:t xml:space="preserve">Faculty of Informatics and Engineering, The University of Electro-Communications, 1-5-1 </w:t>
      </w:r>
      <w:proofErr w:type="spellStart"/>
      <w:r w:rsidRPr="0001318A">
        <w:rPr>
          <w:rFonts w:ascii="Times New Roman" w:eastAsiaTheme="minorHAnsi" w:hAnsi="Times New Roman"/>
          <w:i w:val="0"/>
          <w:iCs/>
          <w:sz w:val="18"/>
          <w:szCs w:val="18"/>
        </w:rPr>
        <w:t>Chofugaoka</w:t>
      </w:r>
      <w:proofErr w:type="spellEnd"/>
      <w:r w:rsidRPr="0001318A">
        <w:rPr>
          <w:rFonts w:ascii="Times New Roman" w:eastAsiaTheme="minorHAnsi" w:hAnsi="Times New Roman"/>
          <w:i w:val="0"/>
          <w:iCs/>
          <w:sz w:val="18"/>
          <w:szCs w:val="18"/>
        </w:rPr>
        <w:t xml:space="preserve">, </w:t>
      </w:r>
      <w:proofErr w:type="spellStart"/>
      <w:r w:rsidRPr="0001318A">
        <w:rPr>
          <w:rFonts w:ascii="Times New Roman" w:eastAsiaTheme="minorHAnsi" w:hAnsi="Times New Roman"/>
          <w:i w:val="0"/>
          <w:iCs/>
          <w:sz w:val="18"/>
          <w:szCs w:val="18"/>
        </w:rPr>
        <w:t>Chofu</w:t>
      </w:r>
      <w:proofErr w:type="spellEnd"/>
      <w:r w:rsidRPr="0001318A">
        <w:rPr>
          <w:rFonts w:ascii="Times New Roman" w:eastAsiaTheme="minorHAnsi" w:hAnsi="Times New Roman"/>
          <w:i w:val="0"/>
          <w:iCs/>
          <w:sz w:val="18"/>
          <w:szCs w:val="18"/>
        </w:rPr>
        <w:t>, Tokyo 182-8585, Japan.</w:t>
      </w:r>
      <w:bookmarkEnd w:id="3"/>
    </w:p>
    <w:p w14:paraId="6075756A" w14:textId="77777777" w:rsidR="00667BEF" w:rsidRPr="0001318A" w:rsidRDefault="00667BEF" w:rsidP="00667BEF">
      <w:pPr>
        <w:pStyle w:val="RSCF01FootnoteAuthorAddress"/>
        <w:numPr>
          <w:ilvl w:val="0"/>
          <w:numId w:val="0"/>
        </w:numPr>
        <w:pBdr>
          <w:top w:val="none" w:sz="0" w:space="0" w:color="auto"/>
        </w:pBdr>
        <w:ind w:left="85" w:hanging="85"/>
        <w:contextualSpacing/>
        <w:jc w:val="both"/>
        <w:rPr>
          <w:rFonts w:ascii="Times New Roman" w:eastAsiaTheme="minorHAnsi" w:hAnsi="Times New Roman"/>
          <w:i w:val="0"/>
          <w:iCs/>
          <w:sz w:val="18"/>
          <w:szCs w:val="18"/>
        </w:rPr>
      </w:pPr>
      <w:r w:rsidRPr="0001318A">
        <w:rPr>
          <w:rFonts w:ascii="Times New Roman" w:eastAsiaTheme="minorHAnsi" w:hAnsi="Times New Roman"/>
          <w:i w:val="0"/>
          <w:iCs/>
          <w:sz w:val="18"/>
          <w:szCs w:val="18"/>
          <w:vertAlign w:val="superscript"/>
        </w:rPr>
        <w:t xml:space="preserve">b. </w:t>
      </w:r>
      <w:r w:rsidRPr="0001318A">
        <w:rPr>
          <w:rFonts w:ascii="Times New Roman" w:eastAsiaTheme="minorHAnsi" w:hAnsi="Times New Roman"/>
          <w:i w:val="0"/>
          <w:iCs/>
          <w:sz w:val="18"/>
          <w:szCs w:val="18"/>
        </w:rPr>
        <w:t>Materials Simulation and Modelling, Department of Applied Physics, Eindhoven University of Technology, 5600 MB Eindhoven, The Netherlands.</w:t>
      </w:r>
    </w:p>
    <w:p w14:paraId="152643B8" w14:textId="77777777" w:rsidR="00667BEF" w:rsidRPr="0001318A" w:rsidRDefault="00667BEF" w:rsidP="00667BEF">
      <w:pPr>
        <w:pStyle w:val="RSCF01FootnoteAuthorAddress"/>
        <w:numPr>
          <w:ilvl w:val="0"/>
          <w:numId w:val="0"/>
        </w:numPr>
        <w:pBdr>
          <w:top w:val="none" w:sz="0" w:space="0" w:color="auto"/>
        </w:pBdr>
        <w:ind w:left="85" w:hanging="85"/>
        <w:contextualSpacing/>
        <w:jc w:val="both"/>
        <w:rPr>
          <w:rFonts w:ascii="Times New Roman" w:eastAsiaTheme="minorHAnsi" w:hAnsi="Times New Roman"/>
          <w:i w:val="0"/>
          <w:iCs/>
          <w:sz w:val="18"/>
          <w:szCs w:val="18"/>
        </w:rPr>
      </w:pPr>
      <w:r w:rsidRPr="0001318A">
        <w:rPr>
          <w:rFonts w:ascii="Times New Roman" w:eastAsiaTheme="minorHAnsi" w:hAnsi="Times New Roman"/>
          <w:i w:val="0"/>
          <w:iCs/>
          <w:sz w:val="18"/>
          <w:szCs w:val="18"/>
          <w:vertAlign w:val="superscript"/>
        </w:rPr>
        <w:t>c.</w:t>
      </w:r>
      <w:r w:rsidRPr="0001318A">
        <w:rPr>
          <w:rFonts w:ascii="Times New Roman" w:eastAsiaTheme="minorHAnsi" w:hAnsi="Times New Roman"/>
          <w:i w:val="0"/>
          <w:iCs/>
          <w:sz w:val="18"/>
          <w:szCs w:val="18"/>
        </w:rPr>
        <w:t xml:space="preserve"> Institute of New Energy Materials Chemistry, School of Materials Science and Engineering, Nankai University, </w:t>
      </w:r>
      <w:proofErr w:type="spellStart"/>
      <w:r w:rsidRPr="0001318A">
        <w:rPr>
          <w:rFonts w:ascii="Times New Roman" w:eastAsiaTheme="minorHAnsi" w:hAnsi="Times New Roman"/>
          <w:i w:val="0"/>
          <w:iCs/>
          <w:sz w:val="18"/>
          <w:szCs w:val="18"/>
        </w:rPr>
        <w:t>TongYan</w:t>
      </w:r>
      <w:proofErr w:type="spellEnd"/>
      <w:r w:rsidRPr="0001318A">
        <w:rPr>
          <w:rFonts w:ascii="Times New Roman" w:eastAsiaTheme="minorHAnsi" w:hAnsi="Times New Roman"/>
          <w:i w:val="0"/>
          <w:iCs/>
          <w:sz w:val="18"/>
          <w:szCs w:val="18"/>
        </w:rPr>
        <w:t xml:space="preserve"> street 38, </w:t>
      </w:r>
      <w:proofErr w:type="spellStart"/>
      <w:r w:rsidRPr="0001318A">
        <w:rPr>
          <w:rFonts w:ascii="Times New Roman" w:eastAsiaTheme="minorHAnsi" w:hAnsi="Times New Roman"/>
          <w:i w:val="0"/>
          <w:iCs/>
          <w:sz w:val="18"/>
          <w:szCs w:val="18"/>
        </w:rPr>
        <w:t>Jinnan</w:t>
      </w:r>
      <w:proofErr w:type="spellEnd"/>
      <w:r w:rsidRPr="0001318A">
        <w:rPr>
          <w:rFonts w:ascii="Times New Roman" w:eastAsiaTheme="minorHAnsi" w:hAnsi="Times New Roman"/>
          <w:i w:val="0"/>
          <w:iCs/>
          <w:sz w:val="18"/>
          <w:szCs w:val="18"/>
        </w:rPr>
        <w:t xml:space="preserve"> District, Tianjin 300350, China</w:t>
      </w:r>
    </w:p>
    <w:p w14:paraId="7800A602" w14:textId="77777777" w:rsidR="00667BEF" w:rsidRPr="0001318A" w:rsidRDefault="00667BEF" w:rsidP="00667BEF">
      <w:pPr>
        <w:pStyle w:val="RSCF01FootnoteAuthorAddress"/>
        <w:numPr>
          <w:ilvl w:val="0"/>
          <w:numId w:val="0"/>
        </w:numPr>
        <w:pBdr>
          <w:top w:val="none" w:sz="0" w:space="0" w:color="auto"/>
        </w:pBdr>
        <w:ind w:left="85" w:hanging="85"/>
        <w:contextualSpacing/>
        <w:jc w:val="both"/>
        <w:rPr>
          <w:rFonts w:ascii="Times New Roman" w:eastAsiaTheme="minorHAnsi" w:hAnsi="Times New Roman"/>
          <w:i w:val="0"/>
          <w:iCs/>
          <w:sz w:val="18"/>
          <w:szCs w:val="18"/>
        </w:rPr>
      </w:pPr>
      <w:r w:rsidRPr="0001318A">
        <w:rPr>
          <w:rFonts w:ascii="Times New Roman" w:eastAsiaTheme="minorHAnsi" w:hAnsi="Times New Roman"/>
          <w:i w:val="0"/>
          <w:iCs/>
          <w:sz w:val="18"/>
          <w:szCs w:val="18"/>
          <w:vertAlign w:val="superscript"/>
        </w:rPr>
        <w:t>d.</w:t>
      </w:r>
      <w:r w:rsidRPr="0001318A">
        <w:rPr>
          <w:rFonts w:ascii="Times New Roman" w:eastAsiaTheme="minorHAnsi" w:hAnsi="Times New Roman"/>
          <w:i w:val="0"/>
          <w:iCs/>
          <w:sz w:val="18"/>
          <w:szCs w:val="18"/>
        </w:rPr>
        <w:t xml:space="preserve"> Key Laboratory for Renewable Energy, Beijing Key Laboratory for New Energy Materials and Devices, Institute of Physics, Chinese Academy of Sciences, Beijing 100190, P. R. China</w:t>
      </w:r>
    </w:p>
    <w:p w14:paraId="4BED9575" w14:textId="77777777" w:rsidR="00667BEF" w:rsidRPr="0001318A" w:rsidRDefault="00667BEF" w:rsidP="00667BEF">
      <w:pPr>
        <w:pStyle w:val="RSCF01FootnoteAuthorAddress"/>
        <w:numPr>
          <w:ilvl w:val="0"/>
          <w:numId w:val="0"/>
        </w:numPr>
        <w:pBdr>
          <w:top w:val="none" w:sz="0" w:space="0" w:color="auto"/>
        </w:pBdr>
        <w:ind w:left="85" w:hanging="85"/>
        <w:contextualSpacing/>
        <w:jc w:val="both"/>
        <w:rPr>
          <w:rFonts w:ascii="Times New Roman" w:eastAsiaTheme="minorHAnsi" w:hAnsi="Times New Roman"/>
          <w:i w:val="0"/>
          <w:iCs/>
          <w:sz w:val="18"/>
          <w:szCs w:val="18"/>
        </w:rPr>
      </w:pPr>
      <w:r w:rsidRPr="0001318A">
        <w:rPr>
          <w:rFonts w:ascii="Times New Roman" w:eastAsiaTheme="minorHAnsi" w:hAnsi="Times New Roman"/>
          <w:i w:val="0"/>
          <w:iCs/>
          <w:sz w:val="18"/>
          <w:szCs w:val="18"/>
          <w:vertAlign w:val="superscript"/>
        </w:rPr>
        <w:t>e.</w:t>
      </w:r>
      <w:r w:rsidRPr="0001318A">
        <w:rPr>
          <w:rFonts w:ascii="Times New Roman" w:eastAsiaTheme="minorHAnsi" w:hAnsi="Times New Roman"/>
          <w:i w:val="0"/>
          <w:iCs/>
          <w:sz w:val="18"/>
          <w:szCs w:val="18"/>
        </w:rPr>
        <w:t xml:space="preserve"> Present Address: Université Rennes, ENSCR, CNRS, ISCR-UMR 6226, F-35000 Rennes, France</w:t>
      </w:r>
    </w:p>
    <w:p w14:paraId="748B97B8" w14:textId="77777777" w:rsidR="00667BEF" w:rsidRPr="0001318A" w:rsidRDefault="00667BEF" w:rsidP="00667BEF">
      <w:pPr>
        <w:pStyle w:val="RSCF02FootnotestoTitleAuthors"/>
        <w:contextualSpacing/>
        <w:rPr>
          <w:rFonts w:ascii="Times New Roman" w:eastAsiaTheme="minorHAnsi" w:hAnsi="Times New Roman"/>
          <w:iCs/>
          <w:sz w:val="18"/>
          <w:szCs w:val="18"/>
        </w:rPr>
      </w:pPr>
      <w:r w:rsidRPr="0001318A">
        <w:rPr>
          <w:rFonts w:ascii="Times New Roman" w:eastAsiaTheme="minorHAnsi" w:hAnsi="Times New Roman"/>
          <w:iCs/>
          <w:sz w:val="18"/>
          <w:szCs w:val="18"/>
        </w:rPr>
        <w:t>† These authors contributed equally *Corresponding authors: qbmeng@iphy.ac.cn, wdd2395360261@gmail.com, ding@jupiter.pc.uec.ac.jp</w:t>
      </w:r>
      <w:r w:rsidRPr="0001318A">
        <w:rPr>
          <w:rFonts w:ascii="Times New Roman" w:eastAsiaTheme="minorHAnsi" w:hAnsi="Times New Roman"/>
          <w:iCs/>
          <w:sz w:val="18"/>
          <w:szCs w:val="18"/>
          <w:lang w:eastAsia="zh-CN"/>
        </w:rPr>
        <w:t xml:space="preserve">, </w:t>
      </w:r>
      <w:r w:rsidRPr="0001318A">
        <w:rPr>
          <w:rFonts w:ascii="Times New Roman" w:eastAsiaTheme="minorHAnsi" w:hAnsi="Times New Roman"/>
          <w:iCs/>
          <w:sz w:val="18"/>
          <w:szCs w:val="18"/>
        </w:rPr>
        <w:t xml:space="preserve">shen@pc.uec.ac.jp </w:t>
      </w:r>
      <w:r w:rsidRPr="0001318A">
        <w:rPr>
          <w:rFonts w:ascii="Times New Roman" w:eastAsiaTheme="minorHAnsi" w:hAnsi="Times New Roman"/>
          <w:iCs/>
          <w:sz w:val="18"/>
          <w:szCs w:val="18"/>
          <w:lang w:eastAsia="zh-CN"/>
        </w:rPr>
        <w:t>(Lead Contact)</w:t>
      </w:r>
      <w:r w:rsidRPr="0001318A">
        <w:rPr>
          <w:rFonts w:ascii="Times New Roman" w:eastAsiaTheme="minorHAnsi" w:hAnsi="Times New Roman"/>
          <w:iCs/>
          <w:sz w:val="18"/>
          <w:szCs w:val="18"/>
        </w:rPr>
        <w:t xml:space="preserve"> </w:t>
      </w:r>
    </w:p>
    <w:p w14:paraId="22C505B1" w14:textId="51B54BA3" w:rsidR="008B24CF" w:rsidRPr="0001318A" w:rsidRDefault="0076141A" w:rsidP="008B24CF">
      <w:pPr>
        <w:spacing w:line="360" w:lineRule="auto"/>
        <w:rPr>
          <w:rFonts w:ascii="Times New Roman" w:eastAsiaTheme="minorHAnsi" w:hAnsi="Times New Roman" w:cs="Times New Roman"/>
          <w:b/>
          <w:bCs/>
          <w:color w:val="000000" w:themeColor="text1"/>
          <w:sz w:val="24"/>
          <w:szCs w:val="24"/>
        </w:rPr>
      </w:pPr>
      <w:r w:rsidRPr="0001318A">
        <w:rPr>
          <w:rFonts w:ascii="Times New Roman" w:eastAsiaTheme="minorHAnsi" w:hAnsi="Times New Roman" w:cs="Times New Roman"/>
          <w:b/>
          <w:bCs/>
          <w:color w:val="000000" w:themeColor="text1"/>
          <w:sz w:val="24"/>
          <w:szCs w:val="24"/>
        </w:rPr>
        <w:t xml:space="preserve">Experimental </w:t>
      </w:r>
      <w:r w:rsidR="006669B0" w:rsidRPr="0001318A">
        <w:rPr>
          <w:rFonts w:ascii="Times New Roman" w:eastAsiaTheme="minorHAnsi" w:hAnsi="Times New Roman" w:cs="Times New Roman"/>
          <w:b/>
          <w:bCs/>
          <w:color w:val="000000" w:themeColor="text1"/>
          <w:sz w:val="24"/>
          <w:szCs w:val="24"/>
        </w:rPr>
        <w:t>D</w:t>
      </w:r>
      <w:r w:rsidRPr="0001318A">
        <w:rPr>
          <w:rFonts w:ascii="Times New Roman" w:eastAsiaTheme="minorHAnsi" w:hAnsi="Times New Roman" w:cs="Times New Roman"/>
          <w:b/>
          <w:bCs/>
          <w:color w:val="000000" w:themeColor="text1"/>
          <w:sz w:val="24"/>
          <w:szCs w:val="24"/>
        </w:rPr>
        <w:t xml:space="preserve">etails </w:t>
      </w:r>
    </w:p>
    <w:p w14:paraId="5DE6F0E1" w14:textId="77777777" w:rsidR="00DA2A7D" w:rsidRPr="0001318A" w:rsidRDefault="00470962" w:rsidP="008B24CF">
      <w:pPr>
        <w:spacing w:line="360" w:lineRule="auto"/>
        <w:rPr>
          <w:rFonts w:ascii="Times New Roman" w:eastAsiaTheme="minorHAnsi" w:hAnsi="Times New Roman" w:cs="Times New Roman"/>
          <w:b/>
          <w:bCs/>
          <w:color w:val="000000" w:themeColor="text1"/>
          <w:sz w:val="24"/>
          <w:szCs w:val="24"/>
        </w:rPr>
      </w:pPr>
      <w:r w:rsidRPr="0001318A">
        <w:rPr>
          <w:rFonts w:ascii="Times New Roman" w:eastAsiaTheme="minorHAnsi" w:hAnsi="Times New Roman" w:cs="Times New Roman"/>
          <w:b/>
          <w:bCs/>
          <w:color w:val="000000" w:themeColor="text1"/>
          <w:sz w:val="24"/>
          <w:szCs w:val="24"/>
        </w:rPr>
        <w:t>Materials</w:t>
      </w:r>
    </w:p>
    <w:p w14:paraId="1CF8C0EF" w14:textId="1E20AF7D" w:rsidR="00EC337A" w:rsidRPr="0001318A" w:rsidRDefault="00470962"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 xml:space="preserve">Oleic acid (OA, 90%), </w:t>
      </w:r>
      <w:proofErr w:type="spellStart"/>
      <w:r w:rsidRPr="0001318A">
        <w:rPr>
          <w:rFonts w:ascii="Times New Roman" w:eastAsiaTheme="minorHAnsi" w:hAnsi="Times New Roman" w:cs="Times New Roman"/>
          <w:color w:val="000000" w:themeColor="text1"/>
          <w:sz w:val="24"/>
          <w:szCs w:val="24"/>
        </w:rPr>
        <w:t>oleylamine</w:t>
      </w:r>
      <w:proofErr w:type="spellEnd"/>
      <w:r w:rsidRPr="0001318A">
        <w:rPr>
          <w:rFonts w:ascii="Times New Roman" w:eastAsiaTheme="minorHAnsi" w:hAnsi="Times New Roman" w:cs="Times New Roman"/>
          <w:color w:val="000000" w:themeColor="text1"/>
          <w:sz w:val="24"/>
          <w:szCs w:val="24"/>
        </w:rPr>
        <w:t xml:space="preserve"> (</w:t>
      </w:r>
      <w:proofErr w:type="spellStart"/>
      <w:r w:rsidRPr="0001318A">
        <w:rPr>
          <w:rFonts w:ascii="Times New Roman" w:eastAsiaTheme="minorHAnsi" w:hAnsi="Times New Roman" w:cs="Times New Roman"/>
          <w:color w:val="000000" w:themeColor="text1"/>
          <w:sz w:val="24"/>
          <w:szCs w:val="24"/>
        </w:rPr>
        <w:t>OAm</w:t>
      </w:r>
      <w:proofErr w:type="spellEnd"/>
      <w:r w:rsidRPr="0001318A">
        <w:rPr>
          <w:rFonts w:ascii="Times New Roman" w:eastAsiaTheme="minorHAnsi" w:hAnsi="Times New Roman" w:cs="Times New Roman"/>
          <w:color w:val="000000" w:themeColor="text1"/>
          <w:sz w:val="24"/>
          <w:szCs w:val="24"/>
        </w:rPr>
        <w:t>, 70%), octadecene (ODE, technical grade 90% ),</w:t>
      </w:r>
      <w:r w:rsidR="005732ED" w:rsidRPr="0001318A">
        <w:rPr>
          <w:rFonts w:ascii="Times New Roman" w:eastAsiaTheme="minorHAnsi" w:hAnsi="Times New Roman" w:cs="Times New Roman"/>
          <w:color w:val="000000" w:themeColor="text1"/>
          <w:sz w:val="24"/>
          <w:szCs w:val="24"/>
        </w:rPr>
        <w:t xml:space="preserve"> Cesium carbonate (Cs</w:t>
      </w:r>
      <w:r w:rsidR="005732ED" w:rsidRPr="0001318A">
        <w:rPr>
          <w:rFonts w:ascii="Times New Roman" w:eastAsiaTheme="minorHAnsi" w:hAnsi="Times New Roman" w:cs="Times New Roman"/>
          <w:color w:val="000000" w:themeColor="text1"/>
          <w:sz w:val="24"/>
          <w:szCs w:val="24"/>
          <w:vertAlign w:val="subscript"/>
        </w:rPr>
        <w:t>2</w:t>
      </w:r>
      <w:r w:rsidR="005732ED" w:rsidRPr="0001318A">
        <w:rPr>
          <w:rFonts w:ascii="Times New Roman" w:eastAsiaTheme="minorHAnsi" w:hAnsi="Times New Roman" w:cs="Times New Roman"/>
          <w:color w:val="000000" w:themeColor="text1"/>
          <w:sz w:val="24"/>
          <w:szCs w:val="24"/>
        </w:rPr>
        <w:t>CO</w:t>
      </w:r>
      <w:r w:rsidR="005732ED" w:rsidRPr="0001318A">
        <w:rPr>
          <w:rFonts w:ascii="Times New Roman" w:eastAsiaTheme="minorHAnsi" w:hAnsi="Times New Roman" w:cs="Times New Roman"/>
          <w:color w:val="000000" w:themeColor="text1"/>
          <w:sz w:val="24"/>
          <w:szCs w:val="24"/>
          <w:vertAlign w:val="subscript"/>
        </w:rPr>
        <w:t>3</w:t>
      </w:r>
      <w:r w:rsidR="00D05E8B" w:rsidRPr="0001318A">
        <w:rPr>
          <w:rFonts w:ascii="Times New Roman" w:eastAsiaTheme="minorHAnsi" w:hAnsi="Times New Roman" w:cs="Times New Roman"/>
          <w:color w:val="000000" w:themeColor="text1"/>
          <w:sz w:val="24"/>
          <w:szCs w:val="24"/>
        </w:rPr>
        <w:t xml:space="preserve">, </w:t>
      </w:r>
      <w:r w:rsidR="005732ED" w:rsidRPr="0001318A">
        <w:rPr>
          <w:rFonts w:ascii="Times New Roman" w:eastAsiaTheme="minorHAnsi" w:hAnsi="Times New Roman" w:cs="Times New Roman"/>
          <w:color w:val="000000" w:themeColor="text1"/>
          <w:sz w:val="24"/>
          <w:szCs w:val="24"/>
        </w:rPr>
        <w:t>99.99%)</w:t>
      </w:r>
      <w:r w:rsidRPr="0001318A">
        <w:rPr>
          <w:rFonts w:ascii="Times New Roman" w:eastAsiaTheme="minorHAnsi" w:hAnsi="Times New Roman" w:cs="Times New Roman"/>
          <w:color w:val="000000" w:themeColor="text1"/>
          <w:sz w:val="24"/>
          <w:szCs w:val="24"/>
        </w:rPr>
        <w:t xml:space="preserve"> </w:t>
      </w:r>
      <w:r w:rsidR="00532898" w:rsidRPr="0001318A">
        <w:rPr>
          <w:rFonts w:ascii="Times New Roman" w:eastAsiaTheme="minorHAnsi" w:hAnsi="Times New Roman" w:cs="Times New Roman"/>
          <w:color w:val="000000" w:themeColor="text1"/>
          <w:sz w:val="24"/>
          <w:szCs w:val="24"/>
        </w:rPr>
        <w:t>p</w:t>
      </w:r>
      <w:r w:rsidRPr="0001318A">
        <w:rPr>
          <w:rFonts w:ascii="Times New Roman" w:eastAsiaTheme="minorHAnsi" w:hAnsi="Times New Roman" w:cs="Times New Roman"/>
          <w:color w:val="000000" w:themeColor="text1"/>
          <w:sz w:val="24"/>
          <w:szCs w:val="24"/>
        </w:rPr>
        <w:t>henyl-C61-butyric acid methyl ester (PCBM,</w:t>
      </w:r>
      <w:r w:rsidR="00132C69" w:rsidRPr="0001318A">
        <w:rPr>
          <w:rFonts w:ascii="Times New Roman" w:eastAsiaTheme="minorHAnsi" w:hAnsi="Times New Roman" w:cs="Times New Roman"/>
          <w:color w:val="000000" w:themeColor="text1"/>
          <w:sz w:val="24"/>
          <w:szCs w:val="24"/>
        </w:rPr>
        <w:t xml:space="preserve"> &gt;99.5%</w:t>
      </w:r>
      <w:r w:rsidRPr="0001318A">
        <w:rPr>
          <w:rFonts w:ascii="Times New Roman" w:eastAsiaTheme="minorHAnsi" w:hAnsi="Times New Roman" w:cs="Times New Roman"/>
          <w:color w:val="000000" w:themeColor="text1"/>
          <w:sz w:val="24"/>
          <w:szCs w:val="24"/>
        </w:rPr>
        <w:t xml:space="preserve">), </w:t>
      </w:r>
      <w:r w:rsidR="00532898" w:rsidRPr="0001318A">
        <w:rPr>
          <w:rFonts w:ascii="Times New Roman" w:eastAsiaTheme="minorHAnsi" w:hAnsi="Times New Roman" w:cs="Times New Roman"/>
          <w:color w:val="000000" w:themeColor="text1"/>
          <w:sz w:val="24"/>
          <w:szCs w:val="24"/>
        </w:rPr>
        <w:t>b</w:t>
      </w:r>
      <w:r w:rsidRPr="0001318A">
        <w:rPr>
          <w:rFonts w:ascii="Times New Roman" w:eastAsiaTheme="minorHAnsi" w:hAnsi="Times New Roman" w:cs="Times New Roman"/>
          <w:color w:val="000000" w:themeColor="text1"/>
          <w:sz w:val="24"/>
          <w:szCs w:val="24"/>
        </w:rPr>
        <w:t>is(1-[3-(methoxycarbonyl)propyl]-1-phenyl)-[6.6]C62 (</w:t>
      </w:r>
      <w:r w:rsidR="00132C69" w:rsidRPr="0001318A">
        <w:rPr>
          <w:rFonts w:ascii="Times New Roman" w:eastAsiaTheme="minorHAnsi" w:hAnsi="Times New Roman" w:cs="Times New Roman"/>
          <w:color w:val="000000" w:themeColor="text1"/>
          <w:sz w:val="24"/>
          <w:szCs w:val="24"/>
        </w:rPr>
        <w:t>Bias-PCBM, 99.5%</w:t>
      </w:r>
      <w:r w:rsidRPr="0001318A">
        <w:rPr>
          <w:rFonts w:ascii="Times New Roman" w:eastAsiaTheme="minorHAnsi" w:hAnsi="Times New Roman" w:cs="Times New Roman"/>
          <w:color w:val="000000" w:themeColor="text1"/>
          <w:sz w:val="24"/>
          <w:szCs w:val="24"/>
        </w:rPr>
        <w:t>),</w:t>
      </w:r>
      <w:r w:rsidR="00AD6F52" w:rsidRPr="0001318A">
        <w:rPr>
          <w:rFonts w:ascii="Times New Roman" w:eastAsiaTheme="minorHAnsi" w:hAnsi="Times New Roman" w:cs="Times New Roman"/>
          <w:color w:val="000000" w:themeColor="text1"/>
          <w:sz w:val="24"/>
          <w:szCs w:val="24"/>
        </w:rPr>
        <w:t xml:space="preserve"> tetrahydrofuran (THF,</w:t>
      </w:r>
      <w:r w:rsidR="00A80E72" w:rsidRPr="0001318A">
        <w:rPr>
          <w:rFonts w:ascii="Times New Roman" w:eastAsiaTheme="minorHAnsi" w:hAnsi="Times New Roman" w:cs="Times New Roman"/>
          <w:color w:val="000000" w:themeColor="text1"/>
          <w:sz w:val="24"/>
          <w:szCs w:val="24"/>
        </w:rPr>
        <w:t xml:space="preserve"> </w:t>
      </w:r>
      <w:r w:rsidR="005732ED" w:rsidRPr="0001318A">
        <w:rPr>
          <w:rFonts w:ascii="Times New Roman" w:eastAsiaTheme="minorHAnsi" w:hAnsi="Times New Roman" w:cs="Times New Roman"/>
          <w:color w:val="000000" w:themeColor="text1"/>
          <w:sz w:val="24"/>
          <w:szCs w:val="24"/>
        </w:rPr>
        <w:t xml:space="preserve">≥99.9), </w:t>
      </w:r>
      <w:bookmarkStart w:id="4" w:name="_Hlk105400485"/>
      <w:r w:rsidR="005732ED" w:rsidRPr="0001318A">
        <w:rPr>
          <w:rFonts w:ascii="Times New Roman" w:eastAsiaTheme="minorHAnsi" w:hAnsi="Times New Roman" w:cs="Times New Roman"/>
          <w:color w:val="000000" w:themeColor="text1"/>
          <w:sz w:val="24"/>
          <w:szCs w:val="24"/>
        </w:rPr>
        <w:t xml:space="preserve">chlorobenzene </w:t>
      </w:r>
      <w:bookmarkEnd w:id="4"/>
      <w:r w:rsidR="005732ED" w:rsidRPr="0001318A">
        <w:rPr>
          <w:rFonts w:ascii="Times New Roman" w:eastAsiaTheme="minorHAnsi" w:hAnsi="Times New Roman" w:cs="Times New Roman"/>
          <w:color w:val="000000" w:themeColor="text1"/>
          <w:sz w:val="24"/>
          <w:szCs w:val="24"/>
        </w:rPr>
        <w:t>(CB, 99.8%)</w:t>
      </w:r>
      <w:r w:rsidR="00045242" w:rsidRPr="0001318A">
        <w:rPr>
          <w:rFonts w:ascii="Times New Roman" w:eastAsiaTheme="minorHAnsi" w:hAnsi="Times New Roman" w:cs="Times New Roman"/>
          <w:color w:val="000000" w:themeColor="text1"/>
          <w:sz w:val="24"/>
          <w:szCs w:val="24"/>
        </w:rPr>
        <w:t xml:space="preserve">, </w:t>
      </w:r>
      <w:r w:rsidR="00BA0CF7" w:rsidRPr="0001318A">
        <w:rPr>
          <w:rFonts w:ascii="Times New Roman" w:eastAsiaTheme="minorHAnsi" w:hAnsi="Times New Roman" w:cs="Times New Roman"/>
          <w:color w:val="000000" w:themeColor="text1"/>
          <w:sz w:val="24"/>
          <w:szCs w:val="24"/>
        </w:rPr>
        <w:t>tetrahydrofuran</w:t>
      </w:r>
      <w:r w:rsidR="00AD6F52" w:rsidRPr="0001318A">
        <w:rPr>
          <w:rFonts w:ascii="Times New Roman" w:eastAsiaTheme="minorHAnsi" w:hAnsi="Times New Roman" w:cs="Times New Roman"/>
          <w:color w:val="000000" w:themeColor="text1"/>
          <w:sz w:val="24"/>
          <w:szCs w:val="24"/>
        </w:rPr>
        <w:t>-d8</w:t>
      </w:r>
      <w:r w:rsidR="00BA0CF7" w:rsidRPr="0001318A">
        <w:rPr>
          <w:rFonts w:ascii="Times New Roman" w:eastAsiaTheme="minorHAnsi" w:hAnsi="Times New Roman" w:cs="Times New Roman"/>
          <w:color w:val="000000" w:themeColor="text1"/>
          <w:sz w:val="24"/>
          <w:szCs w:val="24"/>
        </w:rPr>
        <w:t xml:space="preserve"> (THF</w:t>
      </w:r>
      <w:r w:rsidR="009E46B0" w:rsidRPr="0001318A">
        <w:rPr>
          <w:rFonts w:ascii="Times New Roman" w:eastAsiaTheme="minorHAnsi" w:hAnsi="Times New Roman" w:cs="Times New Roman"/>
          <w:color w:val="000000" w:themeColor="text1"/>
          <w:sz w:val="24"/>
          <w:szCs w:val="24"/>
        </w:rPr>
        <w:t>-d8</w:t>
      </w:r>
      <w:r w:rsidR="00AD6F52" w:rsidRPr="0001318A">
        <w:rPr>
          <w:rFonts w:ascii="Times New Roman" w:eastAsiaTheme="minorHAnsi" w:hAnsi="Times New Roman" w:cs="Times New Roman"/>
          <w:color w:val="000000" w:themeColor="text1"/>
          <w:sz w:val="24"/>
          <w:szCs w:val="24"/>
        </w:rPr>
        <w:t>, ≥99.5 atom % D</w:t>
      </w:r>
      <w:r w:rsidR="00BA0CF7" w:rsidRPr="0001318A">
        <w:rPr>
          <w:rFonts w:ascii="Times New Roman" w:eastAsiaTheme="minorHAnsi" w:hAnsi="Times New Roman" w:cs="Times New Roman"/>
          <w:color w:val="000000" w:themeColor="text1"/>
          <w:sz w:val="24"/>
          <w:szCs w:val="24"/>
        </w:rPr>
        <w:t>)</w:t>
      </w:r>
      <w:r w:rsidR="00532898" w:rsidRPr="0001318A">
        <w:rPr>
          <w:rFonts w:ascii="Times New Roman" w:eastAsiaTheme="minorHAnsi" w:hAnsi="Times New Roman" w:cs="Times New Roman"/>
          <w:color w:val="000000" w:themeColor="text1"/>
          <w:sz w:val="24"/>
          <w:szCs w:val="24"/>
        </w:rPr>
        <w:t>, chlorobenzene-d5(CB-d5</w:t>
      </w:r>
      <w:r w:rsidR="00AD6F52" w:rsidRPr="0001318A">
        <w:rPr>
          <w:rFonts w:ascii="Times New Roman" w:eastAsiaTheme="minorHAnsi" w:hAnsi="Times New Roman" w:cs="Times New Roman"/>
          <w:color w:val="000000" w:themeColor="text1"/>
          <w:sz w:val="24"/>
          <w:szCs w:val="24"/>
        </w:rPr>
        <w:t>, ≥99.5 atom % D</w:t>
      </w:r>
      <w:r w:rsidR="00532898" w:rsidRPr="0001318A">
        <w:rPr>
          <w:rFonts w:ascii="Times New Roman" w:eastAsiaTheme="minorHAnsi" w:hAnsi="Times New Roman" w:cs="Times New Roman"/>
          <w:color w:val="000000" w:themeColor="text1"/>
          <w:sz w:val="24"/>
          <w:szCs w:val="24"/>
        </w:rPr>
        <w:t>)</w:t>
      </w:r>
      <w:r w:rsidR="00EB13FF" w:rsidRPr="0001318A">
        <w:rPr>
          <w:rFonts w:ascii="Times New Roman" w:eastAsiaTheme="minorHAnsi" w:hAnsi="Times New Roman" w:cs="Times New Roman"/>
          <w:color w:val="000000" w:themeColor="text1"/>
          <w:sz w:val="24"/>
          <w:szCs w:val="24"/>
        </w:rPr>
        <w:t>, hydrochloric acid</w:t>
      </w:r>
      <w:r w:rsidR="000928EE" w:rsidRPr="0001318A">
        <w:rPr>
          <w:rFonts w:ascii="Times New Roman" w:eastAsiaTheme="minorHAnsi" w:hAnsi="Times New Roman" w:cs="Times New Roman"/>
          <w:color w:val="000000" w:themeColor="text1"/>
          <w:sz w:val="24"/>
          <w:szCs w:val="24"/>
        </w:rPr>
        <w:t xml:space="preserve"> </w:t>
      </w:r>
      <w:r w:rsidR="00EB13FF" w:rsidRPr="0001318A">
        <w:rPr>
          <w:rFonts w:ascii="Times New Roman" w:eastAsiaTheme="minorHAnsi" w:hAnsi="Times New Roman" w:cs="Times New Roman"/>
          <w:color w:val="000000" w:themeColor="text1"/>
          <w:sz w:val="24"/>
          <w:szCs w:val="24"/>
        </w:rPr>
        <w:t>(HCl, 37 wt. % in H</w:t>
      </w:r>
      <w:r w:rsidR="00EB13FF" w:rsidRPr="0001318A">
        <w:rPr>
          <w:rFonts w:ascii="Times New Roman" w:eastAsiaTheme="minorHAnsi" w:hAnsi="Times New Roman" w:cs="Times New Roman"/>
          <w:color w:val="000000" w:themeColor="text1"/>
          <w:sz w:val="24"/>
          <w:szCs w:val="24"/>
          <w:vertAlign w:val="subscript"/>
        </w:rPr>
        <w:t>2</w:t>
      </w:r>
      <w:r w:rsidR="00EB13FF" w:rsidRPr="0001318A">
        <w:rPr>
          <w:rFonts w:ascii="Times New Roman" w:eastAsiaTheme="minorHAnsi" w:hAnsi="Times New Roman" w:cs="Times New Roman"/>
          <w:color w:val="000000" w:themeColor="text1"/>
          <w:sz w:val="24"/>
          <w:szCs w:val="24"/>
        </w:rPr>
        <w:t>O)</w:t>
      </w:r>
      <w:r w:rsidR="003C2D6A" w:rsidRPr="0001318A">
        <w:rPr>
          <w:rFonts w:ascii="Times New Roman" w:eastAsiaTheme="minorHAnsi" w:hAnsi="Times New Roman" w:cs="Times New Roman"/>
          <w:color w:val="000000" w:themeColor="text1"/>
          <w:sz w:val="24"/>
          <w:szCs w:val="24"/>
        </w:rPr>
        <w:t xml:space="preserve">, </w:t>
      </w:r>
      <w:r w:rsidR="00342CD5" w:rsidRPr="0001318A">
        <w:rPr>
          <w:rFonts w:ascii="Times New Roman" w:eastAsiaTheme="minorHAnsi" w:hAnsi="Times New Roman" w:cs="Times New Roman"/>
          <w:color w:val="000000" w:themeColor="text1"/>
          <w:sz w:val="24"/>
          <w:szCs w:val="24"/>
        </w:rPr>
        <w:t xml:space="preserve">Methanol (MeOH, ≥ 99.9%) </w:t>
      </w:r>
      <w:r w:rsidR="003C2D6A" w:rsidRPr="0001318A">
        <w:rPr>
          <w:rFonts w:ascii="Times New Roman" w:eastAsiaTheme="minorHAnsi" w:hAnsi="Times New Roman" w:cs="Times New Roman"/>
          <w:color w:val="000000" w:themeColor="text1"/>
          <w:sz w:val="24"/>
          <w:szCs w:val="24"/>
        </w:rPr>
        <w:t>and</w:t>
      </w:r>
      <w:r w:rsidR="00EB13FF" w:rsidRPr="0001318A">
        <w:rPr>
          <w:rFonts w:ascii="Times New Roman" w:eastAsiaTheme="minorHAnsi" w:hAnsi="Times New Roman" w:cs="Times New Roman"/>
          <w:color w:val="000000" w:themeColor="text1"/>
          <w:sz w:val="24"/>
          <w:szCs w:val="24"/>
        </w:rPr>
        <w:t xml:space="preserve"> acetic acid (</w:t>
      </w:r>
      <w:proofErr w:type="spellStart"/>
      <w:r w:rsidR="00EB13FF" w:rsidRPr="0001318A">
        <w:rPr>
          <w:rFonts w:ascii="Times New Roman" w:eastAsiaTheme="minorHAnsi" w:hAnsi="Times New Roman" w:cs="Times New Roman"/>
          <w:color w:val="000000" w:themeColor="text1"/>
          <w:sz w:val="24"/>
          <w:szCs w:val="24"/>
        </w:rPr>
        <w:t>H</w:t>
      </w:r>
      <w:r w:rsidR="000C1BB3" w:rsidRPr="0001318A">
        <w:rPr>
          <w:rFonts w:ascii="Times New Roman" w:eastAsiaTheme="minorHAnsi" w:hAnsi="Times New Roman" w:cs="Times New Roman"/>
          <w:color w:val="000000" w:themeColor="text1"/>
          <w:sz w:val="24"/>
          <w:szCs w:val="24"/>
        </w:rPr>
        <w:t>A</w:t>
      </w:r>
      <w:r w:rsidR="00EB13FF" w:rsidRPr="0001318A">
        <w:rPr>
          <w:rFonts w:ascii="Times New Roman" w:eastAsiaTheme="minorHAnsi" w:hAnsi="Times New Roman" w:cs="Times New Roman"/>
          <w:color w:val="000000" w:themeColor="text1"/>
          <w:sz w:val="24"/>
          <w:szCs w:val="24"/>
        </w:rPr>
        <w:t>c</w:t>
      </w:r>
      <w:proofErr w:type="spellEnd"/>
      <w:r w:rsidR="00EB13FF" w:rsidRPr="0001318A">
        <w:rPr>
          <w:rFonts w:ascii="Times New Roman" w:eastAsiaTheme="minorHAnsi" w:hAnsi="Times New Roman" w:cs="Times New Roman"/>
          <w:color w:val="000000" w:themeColor="text1"/>
          <w:sz w:val="24"/>
          <w:szCs w:val="24"/>
        </w:rPr>
        <w:t>,</w:t>
      </w:r>
      <w:r w:rsidR="000C1BB3" w:rsidRPr="0001318A">
        <w:rPr>
          <w:rFonts w:ascii="Times New Roman" w:eastAsiaTheme="minorHAnsi" w:hAnsi="Times New Roman" w:cs="Times New Roman"/>
          <w:color w:val="000000" w:themeColor="text1"/>
          <w:sz w:val="24"/>
          <w:szCs w:val="24"/>
        </w:rPr>
        <w:t xml:space="preserve"> ≥</w:t>
      </w:r>
      <w:r w:rsidR="00EB13FF" w:rsidRPr="0001318A">
        <w:rPr>
          <w:rFonts w:ascii="Times New Roman" w:eastAsiaTheme="minorHAnsi" w:hAnsi="Times New Roman" w:cs="Times New Roman"/>
          <w:color w:val="000000" w:themeColor="text1"/>
          <w:sz w:val="24"/>
          <w:szCs w:val="24"/>
        </w:rPr>
        <w:t>99%)</w:t>
      </w:r>
      <w:r w:rsidR="003C2D6A" w:rsidRPr="0001318A">
        <w:rPr>
          <w:rFonts w:ascii="Times New Roman" w:eastAsiaTheme="minorHAnsi" w:hAnsi="Times New Roman" w:cs="Times New Roman"/>
          <w:color w:val="000000" w:themeColor="text1"/>
          <w:sz w:val="24"/>
          <w:szCs w:val="24"/>
        </w:rPr>
        <w:t xml:space="preserve"> </w:t>
      </w:r>
      <w:r w:rsidR="00FB2671" w:rsidRPr="0001318A">
        <w:rPr>
          <w:rFonts w:ascii="Times New Roman" w:eastAsiaTheme="minorHAnsi" w:hAnsi="Times New Roman" w:cs="Times New Roman"/>
          <w:color w:val="000000" w:themeColor="text1"/>
          <w:sz w:val="24"/>
          <w:szCs w:val="24"/>
        </w:rPr>
        <w:t>were purchased from Sigma Aldrich.</w:t>
      </w:r>
      <w:r w:rsidR="00EB13FF" w:rsidRPr="0001318A">
        <w:rPr>
          <w:rFonts w:ascii="Times New Roman" w:eastAsiaTheme="minorHAnsi" w:hAnsi="Times New Roman" w:cs="Times New Roman"/>
          <w:color w:val="000000" w:themeColor="text1"/>
          <w:sz w:val="24"/>
          <w:szCs w:val="24"/>
        </w:rPr>
        <w:t xml:space="preserve"> </w:t>
      </w:r>
      <w:r w:rsidR="00AC3A78" w:rsidRPr="0001318A">
        <w:rPr>
          <w:rFonts w:ascii="Times New Roman" w:eastAsiaTheme="minorHAnsi" w:hAnsi="Times New Roman" w:cs="Times New Roman"/>
          <w:color w:val="000000" w:themeColor="text1"/>
          <w:sz w:val="24"/>
          <w:szCs w:val="24"/>
        </w:rPr>
        <w:t>Lead halide (PbI</w:t>
      </w:r>
      <w:r w:rsidR="00AC3A78" w:rsidRPr="0001318A">
        <w:rPr>
          <w:rFonts w:ascii="Times New Roman" w:eastAsiaTheme="minorHAnsi" w:hAnsi="Times New Roman" w:cs="Times New Roman"/>
          <w:color w:val="000000" w:themeColor="text1"/>
          <w:sz w:val="24"/>
          <w:szCs w:val="24"/>
          <w:vertAlign w:val="subscript"/>
        </w:rPr>
        <w:t>2</w:t>
      </w:r>
      <w:r w:rsidR="005A76E8" w:rsidRPr="0001318A">
        <w:rPr>
          <w:rFonts w:ascii="Times New Roman" w:eastAsiaTheme="minorHAnsi" w:hAnsi="Times New Roman" w:cs="Times New Roman"/>
          <w:color w:val="000000" w:themeColor="text1"/>
          <w:sz w:val="24"/>
          <w:szCs w:val="24"/>
          <w:vertAlign w:val="subscript"/>
        </w:rPr>
        <w:t xml:space="preserve"> </w:t>
      </w:r>
      <w:r w:rsidR="005A76E8" w:rsidRPr="0001318A">
        <w:rPr>
          <w:rFonts w:ascii="Times New Roman" w:eastAsiaTheme="minorHAnsi" w:hAnsi="Times New Roman" w:cs="Times New Roman"/>
          <w:color w:val="000000" w:themeColor="text1"/>
          <w:sz w:val="24"/>
          <w:szCs w:val="24"/>
        </w:rPr>
        <w:t>,99.99%</w:t>
      </w:r>
      <w:r w:rsidR="00AC3A78" w:rsidRPr="0001318A">
        <w:rPr>
          <w:rFonts w:ascii="Times New Roman" w:eastAsiaTheme="minorHAnsi" w:hAnsi="Times New Roman" w:cs="Times New Roman"/>
          <w:color w:val="000000" w:themeColor="text1"/>
          <w:sz w:val="24"/>
          <w:szCs w:val="24"/>
        </w:rPr>
        <w:t>)</w:t>
      </w:r>
      <w:r w:rsidR="005732ED" w:rsidRPr="0001318A">
        <w:rPr>
          <w:rFonts w:ascii="Times New Roman" w:eastAsiaTheme="minorHAnsi" w:hAnsi="Times New Roman" w:cs="Times New Roman"/>
          <w:color w:val="000000" w:themeColor="text1"/>
          <w:sz w:val="24"/>
          <w:szCs w:val="24"/>
        </w:rPr>
        <w:t>,</w:t>
      </w:r>
      <w:r w:rsidR="00045242" w:rsidRPr="0001318A">
        <w:rPr>
          <w:rFonts w:ascii="Times New Roman" w:eastAsiaTheme="minorHAnsi" w:hAnsi="Times New Roman" w:cs="Times New Roman"/>
          <w:color w:val="000000" w:themeColor="text1"/>
          <w:sz w:val="24"/>
          <w:szCs w:val="24"/>
        </w:rPr>
        <w:t xml:space="preserve"> </w:t>
      </w:r>
      <w:r w:rsidR="009B13C3" w:rsidRPr="0001318A">
        <w:rPr>
          <w:rFonts w:ascii="Times New Roman" w:eastAsiaTheme="minorHAnsi" w:hAnsi="Times New Roman" w:cs="Times New Roman"/>
          <w:color w:val="000000" w:themeColor="text1"/>
          <w:sz w:val="24"/>
          <w:szCs w:val="24"/>
        </w:rPr>
        <w:t>Lead Bromide (PbBr</w:t>
      </w:r>
      <w:r w:rsidR="009B13C3" w:rsidRPr="0001318A">
        <w:rPr>
          <w:rFonts w:ascii="Times New Roman" w:eastAsiaTheme="minorHAnsi" w:hAnsi="Times New Roman" w:cs="Times New Roman"/>
          <w:color w:val="000000" w:themeColor="text1"/>
          <w:sz w:val="24"/>
          <w:szCs w:val="24"/>
          <w:vertAlign w:val="subscript"/>
        </w:rPr>
        <w:t>2</w:t>
      </w:r>
      <w:r w:rsidR="009B13C3" w:rsidRPr="0001318A">
        <w:rPr>
          <w:rFonts w:ascii="Times New Roman" w:eastAsiaTheme="minorHAnsi" w:hAnsi="Times New Roman" w:cs="Times New Roman"/>
          <w:color w:val="000000" w:themeColor="text1"/>
          <w:sz w:val="24"/>
          <w:szCs w:val="24"/>
        </w:rPr>
        <w:t xml:space="preserve">, &gt;98%), </w:t>
      </w:r>
      <w:r w:rsidR="008F06E7" w:rsidRPr="0001318A">
        <w:rPr>
          <w:rFonts w:ascii="Times New Roman" w:eastAsiaTheme="minorHAnsi" w:hAnsi="Times New Roman" w:cs="Times New Roman"/>
          <w:color w:val="000000" w:themeColor="text1"/>
          <w:sz w:val="24"/>
          <w:szCs w:val="24"/>
        </w:rPr>
        <w:t>methyl acetate (</w:t>
      </w:r>
      <w:proofErr w:type="spellStart"/>
      <w:r w:rsidR="008F06E7" w:rsidRPr="0001318A">
        <w:rPr>
          <w:rFonts w:ascii="Times New Roman" w:eastAsiaTheme="minorHAnsi" w:hAnsi="Times New Roman" w:cs="Times New Roman"/>
          <w:color w:val="000000" w:themeColor="text1"/>
          <w:sz w:val="24"/>
          <w:szCs w:val="24"/>
        </w:rPr>
        <w:t>MeOAc</w:t>
      </w:r>
      <w:proofErr w:type="spellEnd"/>
      <w:r w:rsidR="008F06E7" w:rsidRPr="0001318A">
        <w:rPr>
          <w:rFonts w:ascii="Times New Roman" w:eastAsiaTheme="minorHAnsi" w:hAnsi="Times New Roman" w:cs="Times New Roman"/>
          <w:color w:val="000000" w:themeColor="text1"/>
          <w:sz w:val="24"/>
          <w:szCs w:val="24"/>
        </w:rPr>
        <w:t>, anhydrous 99.5%)</w:t>
      </w:r>
      <w:r w:rsidR="002C2934" w:rsidRPr="0001318A">
        <w:rPr>
          <w:rFonts w:ascii="Times New Roman" w:eastAsiaTheme="minorHAnsi" w:hAnsi="Times New Roman" w:cs="Times New Roman"/>
          <w:color w:val="000000" w:themeColor="text1"/>
          <w:sz w:val="24"/>
          <w:szCs w:val="24"/>
        </w:rPr>
        <w:t xml:space="preserve"> </w:t>
      </w:r>
      <w:bookmarkStart w:id="5" w:name="_Hlk105400286"/>
      <w:r w:rsidR="00E4755D" w:rsidRPr="0001318A">
        <w:rPr>
          <w:rFonts w:ascii="Times New Roman" w:eastAsiaTheme="minorHAnsi" w:hAnsi="Times New Roman" w:cs="Times New Roman"/>
          <w:color w:val="000000" w:themeColor="text1"/>
          <w:sz w:val="24"/>
          <w:szCs w:val="24"/>
        </w:rPr>
        <w:t>n-hexane</w:t>
      </w:r>
      <w:bookmarkEnd w:id="5"/>
      <w:r w:rsidR="00E4755D" w:rsidRPr="0001318A">
        <w:rPr>
          <w:rFonts w:ascii="Times New Roman" w:eastAsiaTheme="minorHAnsi" w:hAnsi="Times New Roman" w:cs="Times New Roman"/>
          <w:color w:val="000000" w:themeColor="text1"/>
          <w:sz w:val="24"/>
          <w:szCs w:val="24"/>
        </w:rPr>
        <w:t xml:space="preserve"> (99%)</w:t>
      </w:r>
      <w:r w:rsidR="00040C17" w:rsidRPr="0001318A">
        <w:rPr>
          <w:rFonts w:ascii="Times New Roman" w:eastAsiaTheme="minorHAnsi" w:hAnsi="Times New Roman" w:cs="Times New Roman"/>
          <w:color w:val="000000" w:themeColor="text1"/>
          <w:sz w:val="24"/>
          <w:szCs w:val="24"/>
        </w:rPr>
        <w:t xml:space="preserve"> and</w:t>
      </w:r>
      <w:r w:rsidR="00E4755D" w:rsidRPr="0001318A">
        <w:rPr>
          <w:rFonts w:ascii="Times New Roman" w:eastAsiaTheme="minorHAnsi" w:hAnsi="Times New Roman" w:cs="Times New Roman"/>
          <w:color w:val="000000" w:themeColor="text1"/>
          <w:sz w:val="24"/>
          <w:szCs w:val="24"/>
        </w:rPr>
        <w:t xml:space="preserve"> toluene (98%) </w:t>
      </w:r>
      <w:r w:rsidR="002C2934" w:rsidRPr="0001318A">
        <w:rPr>
          <w:rFonts w:ascii="Times New Roman" w:eastAsiaTheme="minorHAnsi" w:hAnsi="Times New Roman" w:cs="Times New Roman"/>
          <w:color w:val="000000" w:themeColor="text1"/>
          <w:sz w:val="24"/>
          <w:szCs w:val="24"/>
        </w:rPr>
        <w:t xml:space="preserve">were </w:t>
      </w:r>
      <w:r w:rsidR="00DA2A7D" w:rsidRPr="0001318A">
        <w:rPr>
          <w:rFonts w:ascii="Times New Roman" w:eastAsiaTheme="minorHAnsi" w:hAnsi="Times New Roman" w:cs="Times New Roman"/>
          <w:color w:val="000000" w:themeColor="text1"/>
          <w:sz w:val="24"/>
          <w:szCs w:val="24"/>
        </w:rPr>
        <w:t xml:space="preserve">purchased </w:t>
      </w:r>
      <w:r w:rsidR="002C2934" w:rsidRPr="0001318A">
        <w:rPr>
          <w:rFonts w:ascii="Times New Roman" w:eastAsiaTheme="minorHAnsi" w:hAnsi="Times New Roman" w:cs="Times New Roman"/>
          <w:color w:val="000000" w:themeColor="text1"/>
          <w:sz w:val="24"/>
          <w:szCs w:val="24"/>
        </w:rPr>
        <w:t>from Wako.</w:t>
      </w:r>
    </w:p>
    <w:p w14:paraId="6D7A7674" w14:textId="77777777" w:rsidR="00AC63CA" w:rsidRPr="0001318A" w:rsidRDefault="00AC63CA" w:rsidP="008B24CF">
      <w:pPr>
        <w:spacing w:line="360" w:lineRule="auto"/>
        <w:rPr>
          <w:rFonts w:ascii="Times New Roman" w:eastAsiaTheme="minorHAnsi" w:hAnsi="Times New Roman" w:cs="Times New Roman"/>
          <w:color w:val="000000" w:themeColor="text1"/>
          <w:sz w:val="24"/>
          <w:szCs w:val="24"/>
        </w:rPr>
      </w:pPr>
    </w:p>
    <w:p w14:paraId="5C2DFEF2" w14:textId="5735B54B" w:rsidR="009D3133" w:rsidRPr="0001318A" w:rsidRDefault="00F85BDF" w:rsidP="008B24CF">
      <w:pPr>
        <w:spacing w:line="360" w:lineRule="auto"/>
        <w:rPr>
          <w:rFonts w:ascii="Times New Roman" w:eastAsiaTheme="minorHAnsi" w:hAnsi="Times New Roman" w:cs="Times New Roman"/>
          <w:b/>
          <w:bCs/>
          <w:color w:val="000000" w:themeColor="text1"/>
          <w:sz w:val="24"/>
          <w:szCs w:val="24"/>
        </w:rPr>
      </w:pPr>
      <w:r w:rsidRPr="0001318A">
        <w:rPr>
          <w:rFonts w:ascii="Times New Roman" w:eastAsiaTheme="minorHAnsi" w:hAnsi="Times New Roman" w:cs="Times New Roman"/>
          <w:b/>
          <w:bCs/>
          <w:color w:val="000000" w:themeColor="text1"/>
          <w:sz w:val="24"/>
          <w:szCs w:val="24"/>
        </w:rPr>
        <w:t xml:space="preserve">Methods </w:t>
      </w:r>
    </w:p>
    <w:p w14:paraId="34B34395" w14:textId="5402FE97" w:rsidR="00BA3AB2" w:rsidRPr="0001318A" w:rsidRDefault="00CB13E5"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S</w:t>
      </w:r>
      <w:r w:rsidR="00BA3AB2" w:rsidRPr="0001318A">
        <w:rPr>
          <w:rFonts w:ascii="Times New Roman" w:eastAsiaTheme="minorHAnsi" w:hAnsi="Times New Roman" w:cs="Times New Roman"/>
          <w:color w:val="000000" w:themeColor="text1"/>
          <w:sz w:val="24"/>
          <w:szCs w:val="24"/>
        </w:rPr>
        <w:t>ynthesis of</w:t>
      </w:r>
      <w:r w:rsidRPr="0001318A">
        <w:rPr>
          <w:rFonts w:ascii="Times New Roman" w:eastAsiaTheme="minorHAnsi" w:hAnsi="Times New Roman" w:cs="Times New Roman"/>
          <w:color w:val="000000" w:themeColor="text1"/>
          <w:sz w:val="24"/>
          <w:szCs w:val="24"/>
        </w:rPr>
        <w:t xml:space="preserve"> colloidal </w:t>
      </w:r>
      <w:r w:rsidR="00BA3AB2" w:rsidRPr="0001318A">
        <w:rPr>
          <w:rFonts w:ascii="Times New Roman" w:eastAsiaTheme="minorHAnsi" w:hAnsi="Times New Roman" w:cs="Times New Roman"/>
          <w:color w:val="000000" w:themeColor="text1"/>
          <w:sz w:val="24"/>
          <w:szCs w:val="24"/>
        </w:rPr>
        <w:t>CsPbI</w:t>
      </w:r>
      <w:r w:rsidR="00BA3AB2" w:rsidRPr="0001318A">
        <w:rPr>
          <w:rFonts w:ascii="Times New Roman" w:eastAsiaTheme="minorHAnsi" w:hAnsi="Times New Roman" w:cs="Times New Roman"/>
          <w:color w:val="000000" w:themeColor="text1"/>
          <w:sz w:val="24"/>
          <w:szCs w:val="24"/>
          <w:vertAlign w:val="subscript"/>
        </w:rPr>
        <w:t>3</w:t>
      </w:r>
      <w:r w:rsidR="00BA3AB2" w:rsidRPr="0001318A">
        <w:rPr>
          <w:rFonts w:ascii="Times New Roman" w:eastAsiaTheme="minorHAnsi" w:hAnsi="Times New Roman" w:cs="Times New Roman"/>
          <w:color w:val="000000" w:themeColor="text1"/>
          <w:sz w:val="24"/>
          <w:szCs w:val="24"/>
        </w:rPr>
        <w:t xml:space="preserve"> quantum dots (</w:t>
      </w:r>
      <w:r w:rsidR="00595B6F" w:rsidRPr="0001318A">
        <w:rPr>
          <w:rFonts w:ascii="Times New Roman" w:eastAsiaTheme="minorHAnsi" w:hAnsi="Times New Roman" w:cs="Times New Roman"/>
          <w:color w:val="000000" w:themeColor="text1"/>
          <w:sz w:val="24"/>
          <w:szCs w:val="24"/>
        </w:rPr>
        <w:t>NC</w:t>
      </w:r>
      <w:r w:rsidR="00BA3AB2" w:rsidRPr="0001318A">
        <w:rPr>
          <w:rFonts w:ascii="Times New Roman" w:eastAsiaTheme="minorHAnsi" w:hAnsi="Times New Roman" w:cs="Times New Roman"/>
          <w:color w:val="000000" w:themeColor="text1"/>
          <w:sz w:val="24"/>
          <w:szCs w:val="24"/>
        </w:rPr>
        <w:t>s)</w:t>
      </w:r>
    </w:p>
    <w:p w14:paraId="22D28FBA" w14:textId="1172F604" w:rsidR="00AA75E2" w:rsidRPr="0001318A" w:rsidRDefault="005A4AC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The synthesis was performed following the method in paper</w:t>
      </w:r>
      <w:r w:rsidR="00443E66" w:rsidRPr="0001318A">
        <w:rPr>
          <w:rFonts w:ascii="Times New Roman" w:eastAsiaTheme="minorHAnsi" w:hAnsi="Times New Roman" w:cs="Times New Roman"/>
          <w:color w:val="000000" w:themeColor="text1"/>
          <w:sz w:val="24"/>
          <w:szCs w:val="24"/>
        </w:rPr>
        <w:fldChar w:fldCharType="begin"/>
      </w:r>
      <w:r w:rsidR="008D1E82" w:rsidRPr="0001318A">
        <w:rPr>
          <w:rFonts w:ascii="Times New Roman" w:eastAsiaTheme="minorHAnsi" w:hAnsi="Times New Roman" w:cs="Times New Roman"/>
          <w:color w:val="000000" w:themeColor="text1"/>
          <w:sz w:val="24"/>
          <w:szCs w:val="24"/>
        </w:rPr>
        <w:instrText xml:space="preserve"> ADDIN EN.CITE &lt;EndNote&gt;&lt;Cite&gt;&lt;Author&gt;Luther&lt;/Author&gt;&lt;Year&gt;2016&lt;/Year&gt;&lt;RecNum&gt;356&lt;/RecNum&gt;&lt;DisplayText&gt;&lt;style face="superscript"&gt;1&lt;/style&gt;&lt;/DisplayText&gt;&lt;record&gt;&lt;rec-number&gt;356&lt;/rec-number&gt;&lt;foreign-keys&gt;&lt;key app="EN" db-id="fds2xeer495sfdedd26vzd00ds0xatdw522e" timestamp="1613362238" guid="cba6402a-23e4-4982-b197-58b42f25016b"&gt;356&lt;/key&gt;&lt;key app="ENWeb" db-id=""&gt;0&lt;/key&gt;&lt;/foreign-keys&gt;&lt;ref-type name="Journal Article"&gt;17&lt;/ref-type&gt;&lt;contributors&gt;&lt;authors&gt;&lt;author&gt;Joseph M. Luther&lt;/author&gt;&lt;/authors&gt;&lt;/contributors&gt;&lt;titles&gt;&lt;title&gt;&lt;style face="normal" font="default" size="100%"&gt;Quantum dot–induced phase stabilization of &lt;/style&gt;&lt;style face="normal" font="default" charset="161" size="100%"&gt;α-CsPbI3 perovskite for high-efficiency photovoltaics&lt;/style&gt;&lt;/title&gt;&lt;secondary-title&gt;Science &lt;/secondary-title&gt;&lt;/titles&gt;&lt;periodical&gt;&lt;full-title&gt;Science&lt;/full-title&gt;&lt;abbr-1&gt;Science&lt;/abbr-1&gt;&lt;abbr-2&gt;Science&lt;/abbr-2&gt;&lt;/periodical&gt;&lt;dates&gt;&lt;year&gt;2016&lt;/year&gt;&lt;/dates&gt;&lt;urls&gt;&lt;/urls&gt;&lt;/record&gt;&lt;/Cite&gt;&lt;/EndNote&gt;</w:instrText>
      </w:r>
      <w:r w:rsidR="00443E66" w:rsidRPr="0001318A">
        <w:rPr>
          <w:rFonts w:ascii="Times New Roman" w:eastAsiaTheme="minorHAnsi" w:hAnsi="Times New Roman" w:cs="Times New Roman"/>
          <w:color w:val="000000" w:themeColor="text1"/>
          <w:sz w:val="24"/>
          <w:szCs w:val="24"/>
        </w:rPr>
        <w:fldChar w:fldCharType="separate"/>
      </w:r>
      <w:r w:rsidR="00443E66" w:rsidRPr="0001318A">
        <w:rPr>
          <w:rFonts w:ascii="Times New Roman" w:eastAsiaTheme="minorHAnsi" w:hAnsi="Times New Roman" w:cs="Times New Roman"/>
          <w:noProof/>
          <w:color w:val="000000" w:themeColor="text1"/>
          <w:sz w:val="24"/>
          <w:szCs w:val="24"/>
          <w:vertAlign w:val="superscript"/>
        </w:rPr>
        <w:t>1</w:t>
      </w:r>
      <w:r w:rsidR="00443E66" w:rsidRPr="0001318A">
        <w:rPr>
          <w:rFonts w:ascii="Times New Roman" w:eastAsiaTheme="minorHAnsi" w:hAnsi="Times New Roman" w:cs="Times New Roman"/>
          <w:color w:val="000000" w:themeColor="text1"/>
          <w:sz w:val="24"/>
          <w:szCs w:val="24"/>
        </w:rPr>
        <w:fldChar w:fldCharType="end"/>
      </w:r>
      <w:r w:rsidRPr="0001318A">
        <w:rPr>
          <w:rFonts w:ascii="Times New Roman" w:eastAsiaTheme="minorHAnsi" w:hAnsi="Times New Roman" w:cs="Times New Roman"/>
          <w:color w:val="000000" w:themeColor="text1"/>
          <w:sz w:val="24"/>
          <w:szCs w:val="24"/>
        </w:rPr>
        <w:t xml:space="preserve"> with slight modification. First, </w:t>
      </w:r>
      <w:r w:rsidR="005D054D" w:rsidRPr="0001318A">
        <w:rPr>
          <w:rFonts w:ascii="Times New Roman" w:eastAsiaTheme="minorHAnsi" w:hAnsi="Times New Roman" w:cs="Times New Roman"/>
          <w:color w:val="000000" w:themeColor="text1"/>
          <w:sz w:val="24"/>
          <w:szCs w:val="24"/>
        </w:rPr>
        <w:t>2.1324g</w:t>
      </w:r>
      <w:r w:rsidRPr="0001318A">
        <w:rPr>
          <w:rFonts w:ascii="Times New Roman" w:eastAsiaTheme="minorHAnsi" w:hAnsi="Times New Roman" w:cs="Times New Roman"/>
          <w:color w:val="000000" w:themeColor="text1"/>
          <w:sz w:val="24"/>
          <w:szCs w:val="24"/>
        </w:rPr>
        <w:t xml:space="preserve"> OA</w:t>
      </w:r>
      <w:r w:rsidR="00A1561B" w:rsidRPr="0001318A">
        <w:rPr>
          <w:rFonts w:ascii="Times New Roman" w:eastAsiaTheme="minorHAnsi" w:hAnsi="Times New Roman" w:cs="Times New Roman"/>
          <w:color w:val="000000" w:themeColor="text1"/>
          <w:sz w:val="24"/>
          <w:szCs w:val="24"/>
        </w:rPr>
        <w:t>, 0.6 g of Cs</w:t>
      </w:r>
      <w:r w:rsidR="00A1561B" w:rsidRPr="0001318A">
        <w:rPr>
          <w:rFonts w:ascii="Times New Roman" w:eastAsiaTheme="minorHAnsi" w:hAnsi="Times New Roman" w:cs="Times New Roman"/>
          <w:color w:val="000000" w:themeColor="text1"/>
          <w:sz w:val="24"/>
          <w:szCs w:val="24"/>
          <w:vertAlign w:val="subscript"/>
        </w:rPr>
        <w:t>2</w:t>
      </w:r>
      <w:r w:rsidR="00A1561B" w:rsidRPr="0001318A">
        <w:rPr>
          <w:rFonts w:ascii="Times New Roman" w:eastAsiaTheme="minorHAnsi" w:hAnsi="Times New Roman" w:cs="Times New Roman"/>
          <w:color w:val="000000" w:themeColor="text1"/>
          <w:sz w:val="24"/>
          <w:szCs w:val="24"/>
        </w:rPr>
        <w:t>CO</w:t>
      </w:r>
      <w:r w:rsidR="00A1561B" w:rsidRPr="0001318A">
        <w:rPr>
          <w:rFonts w:ascii="Times New Roman" w:eastAsiaTheme="minorHAnsi" w:hAnsi="Times New Roman" w:cs="Times New Roman"/>
          <w:color w:val="000000" w:themeColor="text1"/>
          <w:sz w:val="24"/>
          <w:szCs w:val="24"/>
          <w:vertAlign w:val="subscript"/>
        </w:rPr>
        <w:t>3</w:t>
      </w:r>
      <w:r w:rsidR="00A1561B" w:rsidRPr="0001318A">
        <w:rPr>
          <w:rFonts w:ascii="Times New Roman" w:eastAsiaTheme="minorHAnsi" w:hAnsi="Times New Roman" w:cs="Times New Roman"/>
          <w:color w:val="000000" w:themeColor="text1"/>
          <w:sz w:val="24"/>
          <w:szCs w:val="24"/>
        </w:rPr>
        <w:t xml:space="preserve"> </w:t>
      </w:r>
      <w:r w:rsidR="00C602BF" w:rsidRPr="0001318A">
        <w:rPr>
          <w:rFonts w:ascii="Times New Roman" w:eastAsiaTheme="minorHAnsi" w:hAnsi="Times New Roman" w:cs="Times New Roman"/>
          <w:color w:val="000000" w:themeColor="text1"/>
          <w:sz w:val="24"/>
          <w:szCs w:val="24"/>
        </w:rPr>
        <w:t xml:space="preserve">and </w:t>
      </w:r>
      <w:r w:rsidR="00A1561B" w:rsidRPr="0001318A">
        <w:rPr>
          <w:rFonts w:ascii="Times New Roman" w:eastAsiaTheme="minorHAnsi" w:hAnsi="Times New Roman" w:cs="Times New Roman"/>
          <w:color w:val="000000" w:themeColor="text1"/>
          <w:sz w:val="24"/>
          <w:szCs w:val="24"/>
        </w:rPr>
        <w:t>20 mL ODE</w:t>
      </w:r>
      <w:r w:rsidR="00C602BF" w:rsidRPr="0001318A">
        <w:rPr>
          <w:rFonts w:ascii="Times New Roman" w:eastAsiaTheme="minorHAnsi" w:hAnsi="Times New Roman" w:cs="Times New Roman"/>
          <w:color w:val="000000" w:themeColor="text1"/>
          <w:sz w:val="24"/>
          <w:szCs w:val="24"/>
        </w:rPr>
        <w:t xml:space="preserve"> were mixed in a 100 mL three-neck flask, then </w:t>
      </w:r>
      <w:r w:rsidRPr="0001318A">
        <w:rPr>
          <w:rFonts w:ascii="Times New Roman" w:eastAsiaTheme="minorHAnsi" w:hAnsi="Times New Roman" w:cs="Times New Roman"/>
          <w:color w:val="000000" w:themeColor="text1"/>
          <w:sz w:val="24"/>
          <w:szCs w:val="24"/>
        </w:rPr>
        <w:t>degassed at 1</w:t>
      </w:r>
      <w:r w:rsidR="005D054D" w:rsidRPr="0001318A">
        <w:rPr>
          <w:rFonts w:ascii="Times New Roman" w:eastAsiaTheme="minorHAnsi" w:hAnsi="Times New Roman" w:cs="Times New Roman"/>
          <w:color w:val="000000" w:themeColor="text1"/>
          <w:sz w:val="24"/>
          <w:szCs w:val="24"/>
        </w:rPr>
        <w:t>20</w:t>
      </w:r>
      <w:r w:rsidRPr="0001318A">
        <w:rPr>
          <w:rFonts w:ascii="Times New Roman" w:eastAsiaTheme="minorHAnsi" w:hAnsi="Times New Roman" w:cs="Times New Roman"/>
          <w:color w:val="000000" w:themeColor="text1"/>
          <w:sz w:val="24"/>
          <w:szCs w:val="24"/>
        </w:rPr>
        <w:t xml:space="preserve"> °C </w:t>
      </w:r>
      <w:r w:rsidR="00C602BF" w:rsidRPr="0001318A">
        <w:rPr>
          <w:rFonts w:ascii="Times New Roman" w:eastAsiaTheme="minorHAnsi" w:hAnsi="Times New Roman" w:cs="Times New Roman"/>
          <w:color w:val="000000" w:themeColor="text1"/>
          <w:sz w:val="24"/>
          <w:szCs w:val="24"/>
        </w:rPr>
        <w:t xml:space="preserve">about 40 mins </w:t>
      </w:r>
      <w:r w:rsidR="005D054D" w:rsidRPr="0001318A">
        <w:rPr>
          <w:rFonts w:ascii="Times New Roman" w:eastAsiaTheme="minorHAnsi" w:hAnsi="Times New Roman" w:cs="Times New Roman"/>
          <w:color w:val="000000" w:themeColor="text1"/>
          <w:sz w:val="24"/>
          <w:szCs w:val="24"/>
        </w:rPr>
        <w:t xml:space="preserve">under vacuum </w:t>
      </w:r>
      <w:r w:rsidR="00C602BF" w:rsidRPr="0001318A">
        <w:rPr>
          <w:rFonts w:ascii="Times New Roman" w:eastAsiaTheme="minorHAnsi" w:hAnsi="Times New Roman" w:cs="Times New Roman"/>
          <w:color w:val="000000" w:themeColor="text1"/>
          <w:sz w:val="24"/>
          <w:szCs w:val="24"/>
        </w:rPr>
        <w:t>and ke</w:t>
      </w:r>
      <w:r w:rsidR="00935760" w:rsidRPr="0001318A">
        <w:rPr>
          <w:rFonts w:ascii="Times New Roman" w:eastAsiaTheme="minorHAnsi" w:hAnsi="Times New Roman" w:cs="Times New Roman"/>
          <w:color w:val="000000" w:themeColor="text1"/>
          <w:sz w:val="24"/>
          <w:szCs w:val="24"/>
        </w:rPr>
        <w:t>pt</w:t>
      </w:r>
      <w:r w:rsidR="00C602BF" w:rsidRPr="0001318A">
        <w:rPr>
          <w:rFonts w:ascii="Times New Roman" w:eastAsiaTheme="minorHAnsi" w:hAnsi="Times New Roman" w:cs="Times New Roman"/>
          <w:color w:val="000000" w:themeColor="text1"/>
          <w:sz w:val="24"/>
          <w:szCs w:val="24"/>
        </w:rPr>
        <w:t xml:space="preserve"> at </w:t>
      </w:r>
      <w:r w:rsidR="00F951CB" w:rsidRPr="0001318A">
        <w:rPr>
          <w:rFonts w:ascii="Times New Roman" w:eastAsiaTheme="minorHAnsi" w:hAnsi="Times New Roman" w:cs="Times New Roman"/>
          <w:color w:val="000000" w:themeColor="text1"/>
          <w:sz w:val="24"/>
          <w:szCs w:val="24"/>
        </w:rPr>
        <w:t>100°C</w:t>
      </w:r>
      <w:r w:rsidR="00C602BF" w:rsidRPr="0001318A">
        <w:rPr>
          <w:rFonts w:ascii="Times New Roman" w:eastAsiaTheme="minorHAnsi" w:hAnsi="Times New Roman" w:cs="Times New Roman"/>
          <w:color w:val="000000" w:themeColor="text1"/>
          <w:sz w:val="24"/>
          <w:szCs w:val="24"/>
        </w:rPr>
        <w:t xml:space="preserve"> </w:t>
      </w:r>
      <w:r w:rsidR="00C602BF" w:rsidRPr="0001318A">
        <w:rPr>
          <w:rFonts w:ascii="Times New Roman" w:eastAsiaTheme="minorHAnsi" w:hAnsi="Times New Roman" w:cs="Times New Roman"/>
          <w:color w:val="000000" w:themeColor="text1"/>
          <w:sz w:val="24"/>
          <w:szCs w:val="24"/>
        </w:rPr>
        <w:lastRenderedPageBreak/>
        <w:t>until needed</w:t>
      </w:r>
      <w:r w:rsidR="00A1561B"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Subsequently, 0.</w:t>
      </w:r>
      <w:r w:rsidR="00A1561B" w:rsidRPr="0001318A">
        <w:rPr>
          <w:rFonts w:ascii="Times New Roman" w:eastAsiaTheme="minorHAnsi" w:hAnsi="Times New Roman" w:cs="Times New Roman"/>
          <w:color w:val="000000" w:themeColor="text1"/>
          <w:sz w:val="24"/>
          <w:szCs w:val="24"/>
        </w:rPr>
        <w:t>4</w:t>
      </w:r>
      <w:r w:rsidRPr="0001318A">
        <w:rPr>
          <w:rFonts w:ascii="Times New Roman" w:eastAsiaTheme="minorHAnsi" w:hAnsi="Times New Roman" w:cs="Times New Roman"/>
          <w:color w:val="000000" w:themeColor="text1"/>
          <w:sz w:val="24"/>
          <w:szCs w:val="24"/>
        </w:rPr>
        <w:t xml:space="preserve"> g of PbI</w:t>
      </w:r>
      <w:r w:rsidRPr="0001318A">
        <w:rPr>
          <w:rFonts w:ascii="Times New Roman" w:eastAsiaTheme="minorHAnsi" w:hAnsi="Times New Roman" w:cs="Times New Roman"/>
          <w:color w:val="000000" w:themeColor="text1"/>
          <w:sz w:val="24"/>
          <w:szCs w:val="24"/>
          <w:vertAlign w:val="subscript"/>
        </w:rPr>
        <w:t>2</w:t>
      </w:r>
      <w:r w:rsidRPr="0001318A">
        <w:rPr>
          <w:rFonts w:ascii="Times New Roman" w:eastAsiaTheme="minorHAnsi" w:hAnsi="Times New Roman" w:cs="Times New Roman"/>
          <w:color w:val="000000" w:themeColor="text1"/>
          <w:sz w:val="24"/>
          <w:szCs w:val="24"/>
        </w:rPr>
        <w:t xml:space="preserve"> and 2</w:t>
      </w:r>
      <w:r w:rsidR="00A1561B" w:rsidRPr="0001318A">
        <w:rPr>
          <w:rFonts w:ascii="Times New Roman" w:eastAsiaTheme="minorHAnsi" w:hAnsi="Times New Roman" w:cs="Times New Roman"/>
          <w:color w:val="000000" w:themeColor="text1"/>
          <w:sz w:val="24"/>
          <w:szCs w:val="24"/>
        </w:rPr>
        <w:t xml:space="preserve">0 </w:t>
      </w:r>
      <w:r w:rsidRPr="0001318A">
        <w:rPr>
          <w:rFonts w:ascii="Times New Roman" w:eastAsiaTheme="minorHAnsi" w:hAnsi="Times New Roman" w:cs="Times New Roman"/>
          <w:color w:val="000000" w:themeColor="text1"/>
          <w:sz w:val="24"/>
          <w:szCs w:val="24"/>
        </w:rPr>
        <w:t>mL</w:t>
      </w:r>
      <w:r w:rsidR="00A1561B"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 xml:space="preserve">ODE were mixed in a </w:t>
      </w:r>
      <w:r w:rsidR="00A1561B" w:rsidRPr="0001318A">
        <w:rPr>
          <w:rFonts w:ascii="Times New Roman" w:eastAsiaTheme="minorHAnsi" w:hAnsi="Times New Roman" w:cs="Times New Roman"/>
          <w:color w:val="000000" w:themeColor="text1"/>
          <w:sz w:val="24"/>
          <w:szCs w:val="24"/>
        </w:rPr>
        <w:t xml:space="preserve">50 </w:t>
      </w:r>
      <w:r w:rsidRPr="0001318A">
        <w:rPr>
          <w:rFonts w:ascii="Times New Roman" w:eastAsiaTheme="minorHAnsi" w:hAnsi="Times New Roman" w:cs="Times New Roman"/>
          <w:color w:val="000000" w:themeColor="text1"/>
          <w:sz w:val="24"/>
          <w:szCs w:val="24"/>
        </w:rPr>
        <w:t xml:space="preserve">mL three-neck flask at 120 °C for </w:t>
      </w:r>
      <w:r w:rsidR="00C602BF" w:rsidRPr="0001318A">
        <w:rPr>
          <w:rFonts w:ascii="Times New Roman" w:eastAsiaTheme="minorHAnsi" w:hAnsi="Times New Roman" w:cs="Times New Roman"/>
          <w:color w:val="000000" w:themeColor="text1"/>
          <w:sz w:val="24"/>
          <w:szCs w:val="24"/>
        </w:rPr>
        <w:t>30</w:t>
      </w:r>
      <w:r w:rsidRPr="0001318A">
        <w:rPr>
          <w:rFonts w:ascii="Times New Roman" w:eastAsiaTheme="minorHAnsi" w:hAnsi="Times New Roman" w:cs="Times New Roman"/>
          <w:color w:val="000000" w:themeColor="text1"/>
          <w:sz w:val="24"/>
          <w:szCs w:val="24"/>
        </w:rPr>
        <w:t xml:space="preserve"> min</w:t>
      </w:r>
      <w:r w:rsidR="00C602BF" w:rsidRPr="0001318A">
        <w:rPr>
          <w:rFonts w:ascii="Times New Roman" w:eastAsiaTheme="minorHAnsi" w:hAnsi="Times New Roman" w:cs="Times New Roman"/>
          <w:color w:val="000000" w:themeColor="text1"/>
          <w:sz w:val="24"/>
          <w:szCs w:val="24"/>
        </w:rPr>
        <w:t>s</w:t>
      </w:r>
      <w:r w:rsidRPr="0001318A">
        <w:rPr>
          <w:rFonts w:ascii="Times New Roman" w:eastAsiaTheme="minorHAnsi" w:hAnsi="Times New Roman" w:cs="Times New Roman"/>
          <w:color w:val="000000" w:themeColor="text1"/>
          <w:sz w:val="24"/>
          <w:szCs w:val="24"/>
        </w:rPr>
        <w:t xml:space="preserve"> under vacuum. A mixture of OA and </w:t>
      </w:r>
      <w:proofErr w:type="spellStart"/>
      <w:r w:rsidRPr="0001318A">
        <w:rPr>
          <w:rFonts w:ascii="Times New Roman" w:eastAsiaTheme="minorHAnsi" w:hAnsi="Times New Roman" w:cs="Times New Roman"/>
          <w:color w:val="000000" w:themeColor="text1"/>
          <w:sz w:val="24"/>
          <w:szCs w:val="24"/>
        </w:rPr>
        <w:t>OAm</w:t>
      </w:r>
      <w:proofErr w:type="spellEnd"/>
      <w:r w:rsidRPr="0001318A">
        <w:rPr>
          <w:rFonts w:ascii="Times New Roman" w:eastAsiaTheme="minorHAnsi" w:hAnsi="Times New Roman" w:cs="Times New Roman"/>
          <w:color w:val="000000" w:themeColor="text1"/>
          <w:sz w:val="24"/>
          <w:szCs w:val="24"/>
        </w:rPr>
        <w:t xml:space="preserve"> (</w:t>
      </w:r>
      <w:r w:rsidR="00C602BF" w:rsidRPr="0001318A">
        <w:rPr>
          <w:rFonts w:ascii="Times New Roman" w:eastAsiaTheme="minorHAnsi" w:hAnsi="Times New Roman" w:cs="Times New Roman"/>
          <w:color w:val="000000" w:themeColor="text1"/>
          <w:sz w:val="24"/>
          <w:szCs w:val="24"/>
        </w:rPr>
        <w:t>3</w:t>
      </w:r>
      <w:r w:rsidRPr="0001318A">
        <w:rPr>
          <w:rFonts w:ascii="Times New Roman" w:eastAsiaTheme="minorHAnsi" w:hAnsi="Times New Roman" w:cs="Times New Roman"/>
          <w:color w:val="000000" w:themeColor="text1"/>
          <w:sz w:val="24"/>
          <w:szCs w:val="24"/>
        </w:rPr>
        <w:t xml:space="preserve"> mL each)</w:t>
      </w:r>
      <w:r w:rsidR="00C602BF" w:rsidRPr="0001318A">
        <w:rPr>
          <w:rFonts w:ascii="Times New Roman" w:eastAsiaTheme="minorHAnsi" w:hAnsi="Times New Roman" w:cs="Times New Roman"/>
          <w:color w:val="000000" w:themeColor="text1"/>
          <w:sz w:val="24"/>
          <w:szCs w:val="24"/>
        </w:rPr>
        <w:t xml:space="preserve"> were preheated at 60 °C, then</w:t>
      </w:r>
      <w:r w:rsidRPr="0001318A">
        <w:rPr>
          <w:rFonts w:ascii="Times New Roman" w:eastAsiaTheme="minorHAnsi" w:hAnsi="Times New Roman" w:cs="Times New Roman"/>
          <w:color w:val="000000" w:themeColor="text1"/>
          <w:sz w:val="24"/>
          <w:szCs w:val="24"/>
        </w:rPr>
        <w:t xml:space="preserve"> </w:t>
      </w:r>
      <w:r w:rsidR="00C602BF" w:rsidRPr="0001318A">
        <w:rPr>
          <w:rFonts w:ascii="Times New Roman" w:eastAsiaTheme="minorHAnsi" w:hAnsi="Times New Roman" w:cs="Times New Roman"/>
          <w:color w:val="000000" w:themeColor="text1"/>
          <w:sz w:val="24"/>
          <w:szCs w:val="24"/>
        </w:rPr>
        <w:t xml:space="preserve">was </w:t>
      </w:r>
      <w:r w:rsidRPr="0001318A">
        <w:rPr>
          <w:rFonts w:ascii="Times New Roman" w:eastAsiaTheme="minorHAnsi" w:hAnsi="Times New Roman" w:cs="Times New Roman"/>
          <w:color w:val="000000" w:themeColor="text1"/>
          <w:sz w:val="24"/>
          <w:szCs w:val="24"/>
        </w:rPr>
        <w:t>injected into the PbI</w:t>
      </w:r>
      <w:r w:rsidRPr="0001318A">
        <w:rPr>
          <w:rFonts w:ascii="Times New Roman" w:eastAsiaTheme="minorHAnsi" w:hAnsi="Times New Roman" w:cs="Times New Roman"/>
          <w:color w:val="000000" w:themeColor="text1"/>
          <w:sz w:val="24"/>
          <w:szCs w:val="24"/>
          <w:vertAlign w:val="subscript"/>
        </w:rPr>
        <w:t>2</w:t>
      </w:r>
      <w:r w:rsidRPr="0001318A">
        <w:rPr>
          <w:rFonts w:ascii="Times New Roman" w:eastAsiaTheme="minorHAnsi" w:hAnsi="Times New Roman" w:cs="Times New Roman"/>
          <w:color w:val="000000" w:themeColor="text1"/>
          <w:sz w:val="24"/>
          <w:szCs w:val="24"/>
        </w:rPr>
        <w:t xml:space="preserve"> solution and kept at 120 °C </w:t>
      </w:r>
      <w:r w:rsidR="00F951CB" w:rsidRPr="0001318A">
        <w:rPr>
          <w:rFonts w:ascii="Times New Roman" w:eastAsiaTheme="minorHAnsi" w:hAnsi="Times New Roman" w:cs="Times New Roman"/>
          <w:color w:val="000000" w:themeColor="text1"/>
          <w:sz w:val="24"/>
          <w:szCs w:val="24"/>
        </w:rPr>
        <w:t>about 30 mins. Subsequently, t</w:t>
      </w:r>
      <w:r w:rsidRPr="0001318A">
        <w:rPr>
          <w:rFonts w:ascii="Times New Roman" w:eastAsiaTheme="minorHAnsi" w:hAnsi="Times New Roman" w:cs="Times New Roman"/>
          <w:color w:val="000000" w:themeColor="text1"/>
          <w:sz w:val="24"/>
          <w:szCs w:val="24"/>
        </w:rPr>
        <w:t xml:space="preserve">he </w:t>
      </w:r>
      <w:r w:rsidR="00F951CB" w:rsidRPr="0001318A">
        <w:rPr>
          <w:rFonts w:ascii="Times New Roman" w:eastAsiaTheme="minorHAnsi" w:hAnsi="Times New Roman" w:cs="Times New Roman"/>
          <w:color w:val="000000" w:themeColor="text1"/>
          <w:sz w:val="24"/>
          <w:szCs w:val="24"/>
        </w:rPr>
        <w:t xml:space="preserve">mixture </w:t>
      </w:r>
      <w:r w:rsidRPr="0001318A">
        <w:rPr>
          <w:rFonts w:ascii="Times New Roman" w:eastAsiaTheme="minorHAnsi" w:hAnsi="Times New Roman" w:cs="Times New Roman"/>
          <w:color w:val="000000" w:themeColor="text1"/>
          <w:sz w:val="24"/>
          <w:szCs w:val="24"/>
        </w:rPr>
        <w:t>was heated to 1</w:t>
      </w:r>
      <w:r w:rsidR="00F951CB" w:rsidRPr="0001318A">
        <w:rPr>
          <w:rFonts w:ascii="Times New Roman" w:eastAsiaTheme="minorHAnsi" w:hAnsi="Times New Roman" w:cs="Times New Roman"/>
          <w:color w:val="000000" w:themeColor="text1"/>
          <w:sz w:val="24"/>
          <w:szCs w:val="24"/>
        </w:rPr>
        <w:t>60</w:t>
      </w:r>
      <w:r w:rsidRPr="0001318A">
        <w:rPr>
          <w:rFonts w:ascii="Times New Roman" w:eastAsiaTheme="minorHAnsi" w:hAnsi="Times New Roman" w:cs="Times New Roman"/>
          <w:color w:val="000000" w:themeColor="text1"/>
          <w:sz w:val="24"/>
          <w:szCs w:val="24"/>
        </w:rPr>
        <w:t xml:space="preserve"> °C under N</w:t>
      </w:r>
      <w:r w:rsidRPr="0001318A">
        <w:rPr>
          <w:rFonts w:ascii="Times New Roman" w:eastAsiaTheme="minorHAnsi" w:hAnsi="Times New Roman" w:cs="Times New Roman"/>
          <w:color w:val="000000" w:themeColor="text1"/>
          <w:sz w:val="24"/>
          <w:szCs w:val="24"/>
          <w:vertAlign w:val="subscript"/>
        </w:rPr>
        <w:t>2</w:t>
      </w:r>
      <w:r w:rsidR="00DA3394" w:rsidRPr="0001318A">
        <w:rPr>
          <w:rFonts w:ascii="Times New Roman" w:eastAsiaTheme="minorHAnsi" w:hAnsi="Times New Roman" w:cs="Times New Roman"/>
          <w:color w:val="000000" w:themeColor="text1"/>
          <w:sz w:val="24"/>
          <w:szCs w:val="24"/>
        </w:rPr>
        <w:t xml:space="preserve">, then 3.2 </w:t>
      </w:r>
      <w:r w:rsidRPr="0001318A">
        <w:rPr>
          <w:rFonts w:ascii="Times New Roman" w:eastAsiaTheme="minorHAnsi" w:hAnsi="Times New Roman" w:cs="Times New Roman"/>
          <w:color w:val="000000" w:themeColor="text1"/>
          <w:sz w:val="24"/>
          <w:szCs w:val="24"/>
        </w:rPr>
        <w:t>mL of the Cs-oleate precursor was immediately injected into the reaction flask</w:t>
      </w:r>
      <w:r w:rsidR="00DA3394" w:rsidRPr="0001318A">
        <w:rPr>
          <w:rFonts w:ascii="Times New Roman" w:eastAsiaTheme="minorHAnsi" w:hAnsi="Times New Roman" w:cs="Times New Roman"/>
          <w:color w:val="000000" w:themeColor="text1"/>
          <w:sz w:val="24"/>
          <w:szCs w:val="24"/>
        </w:rPr>
        <w:t xml:space="preserve">, reacted 5~8 seconds, then quickly </w:t>
      </w:r>
      <w:r w:rsidRPr="0001318A">
        <w:rPr>
          <w:rFonts w:ascii="Times New Roman" w:eastAsiaTheme="minorHAnsi" w:hAnsi="Times New Roman" w:cs="Times New Roman"/>
          <w:color w:val="000000" w:themeColor="text1"/>
          <w:sz w:val="24"/>
          <w:szCs w:val="24"/>
        </w:rPr>
        <w:t xml:space="preserve">quenched </w:t>
      </w:r>
      <w:r w:rsidR="00DA3394" w:rsidRPr="0001318A">
        <w:rPr>
          <w:rFonts w:ascii="Times New Roman" w:eastAsiaTheme="minorHAnsi" w:hAnsi="Times New Roman" w:cs="Times New Roman"/>
          <w:color w:val="000000" w:themeColor="text1"/>
          <w:sz w:val="24"/>
          <w:szCs w:val="24"/>
        </w:rPr>
        <w:t>to room temperature in</w:t>
      </w:r>
      <w:r w:rsidRPr="0001318A">
        <w:rPr>
          <w:rFonts w:ascii="Times New Roman" w:eastAsiaTheme="minorHAnsi" w:hAnsi="Times New Roman" w:cs="Times New Roman"/>
          <w:color w:val="000000" w:themeColor="text1"/>
          <w:sz w:val="24"/>
          <w:szCs w:val="24"/>
        </w:rPr>
        <w:t xml:space="preserve"> ice bath. </w:t>
      </w:r>
      <w:r w:rsidR="00DA3394" w:rsidRPr="0001318A">
        <w:rPr>
          <w:rFonts w:ascii="Times New Roman" w:eastAsiaTheme="minorHAnsi" w:hAnsi="Times New Roman" w:cs="Times New Roman"/>
          <w:color w:val="000000" w:themeColor="text1"/>
          <w:sz w:val="24"/>
          <w:szCs w:val="24"/>
        </w:rPr>
        <w:t>T</w:t>
      </w:r>
      <w:r w:rsidRPr="0001318A">
        <w:rPr>
          <w:rFonts w:ascii="Times New Roman" w:eastAsiaTheme="minorHAnsi" w:hAnsi="Times New Roman" w:cs="Times New Roman"/>
          <w:color w:val="000000" w:themeColor="text1"/>
          <w:sz w:val="24"/>
          <w:szCs w:val="24"/>
        </w:rPr>
        <w:t>he colloidal solution</w:t>
      </w:r>
      <w:r w:rsidR="00DA3394" w:rsidRPr="0001318A">
        <w:rPr>
          <w:rFonts w:ascii="Times New Roman" w:eastAsiaTheme="minorHAnsi" w:hAnsi="Times New Roman" w:cs="Times New Roman"/>
          <w:color w:val="000000" w:themeColor="text1"/>
          <w:sz w:val="24"/>
          <w:szCs w:val="24"/>
        </w:rPr>
        <w:t xml:space="preserve"> was separated into four tube</w:t>
      </w:r>
      <w:r w:rsidR="00397B4E" w:rsidRPr="0001318A">
        <w:rPr>
          <w:rFonts w:ascii="Times New Roman" w:eastAsiaTheme="minorHAnsi" w:hAnsi="Times New Roman" w:cs="Times New Roman"/>
          <w:color w:val="000000" w:themeColor="text1"/>
          <w:sz w:val="24"/>
          <w:szCs w:val="24"/>
        </w:rPr>
        <w:t xml:space="preserve">s and added 45mL </w:t>
      </w:r>
      <w:proofErr w:type="spellStart"/>
      <w:r w:rsidRPr="0001318A">
        <w:rPr>
          <w:rFonts w:ascii="Times New Roman" w:eastAsiaTheme="minorHAnsi" w:hAnsi="Times New Roman" w:cs="Times New Roman"/>
          <w:color w:val="000000" w:themeColor="text1"/>
          <w:sz w:val="24"/>
          <w:szCs w:val="24"/>
        </w:rPr>
        <w:t>MeOAc</w:t>
      </w:r>
      <w:proofErr w:type="spellEnd"/>
      <w:r w:rsidR="00397B4E"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 xml:space="preserve">then centrifuged at </w:t>
      </w:r>
      <w:r w:rsidR="00397B4E" w:rsidRPr="0001318A">
        <w:rPr>
          <w:rFonts w:ascii="Times New Roman" w:eastAsiaTheme="minorHAnsi" w:hAnsi="Times New Roman" w:cs="Times New Roman"/>
          <w:color w:val="000000" w:themeColor="text1"/>
          <w:sz w:val="24"/>
          <w:szCs w:val="24"/>
        </w:rPr>
        <w:t>8</w:t>
      </w:r>
      <w:r w:rsidRPr="0001318A">
        <w:rPr>
          <w:rFonts w:ascii="Times New Roman" w:eastAsiaTheme="minorHAnsi" w:hAnsi="Times New Roman" w:cs="Times New Roman"/>
          <w:color w:val="000000" w:themeColor="text1"/>
          <w:sz w:val="24"/>
          <w:szCs w:val="24"/>
        </w:rPr>
        <w:t xml:space="preserve">500 rpm for </w:t>
      </w:r>
      <w:r w:rsidR="00397B4E" w:rsidRPr="0001318A">
        <w:rPr>
          <w:rFonts w:ascii="Times New Roman" w:eastAsiaTheme="minorHAnsi" w:hAnsi="Times New Roman" w:cs="Times New Roman"/>
          <w:color w:val="000000" w:themeColor="text1"/>
          <w:sz w:val="24"/>
          <w:szCs w:val="24"/>
        </w:rPr>
        <w:t xml:space="preserve">4 </w:t>
      </w:r>
      <w:r w:rsidRPr="0001318A">
        <w:rPr>
          <w:rFonts w:ascii="Times New Roman" w:eastAsiaTheme="minorHAnsi" w:hAnsi="Times New Roman" w:cs="Times New Roman"/>
          <w:color w:val="000000" w:themeColor="text1"/>
          <w:sz w:val="24"/>
          <w:szCs w:val="24"/>
        </w:rPr>
        <w:t>min.</w:t>
      </w:r>
      <w:r w:rsidR="00397B4E"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 xml:space="preserve">The precipitated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 xml:space="preserve">s were dispersed in </w:t>
      </w:r>
      <w:r w:rsidR="00397B4E" w:rsidRPr="0001318A">
        <w:rPr>
          <w:rFonts w:ascii="Times New Roman" w:eastAsiaTheme="minorHAnsi" w:hAnsi="Times New Roman" w:cs="Times New Roman"/>
          <w:color w:val="000000" w:themeColor="text1"/>
          <w:sz w:val="24"/>
          <w:szCs w:val="24"/>
        </w:rPr>
        <w:t>4</w:t>
      </w:r>
      <w:r w:rsidRPr="0001318A">
        <w:rPr>
          <w:rFonts w:ascii="Times New Roman" w:eastAsiaTheme="minorHAnsi" w:hAnsi="Times New Roman" w:cs="Times New Roman"/>
          <w:color w:val="000000" w:themeColor="text1"/>
          <w:sz w:val="24"/>
          <w:szCs w:val="24"/>
        </w:rPr>
        <w:t xml:space="preserve"> mL of hexane</w:t>
      </w:r>
      <w:r w:rsidR="00397B4E" w:rsidRPr="0001318A">
        <w:rPr>
          <w:rFonts w:ascii="Times New Roman" w:eastAsiaTheme="minorHAnsi" w:hAnsi="Times New Roman" w:cs="Times New Roman"/>
          <w:color w:val="000000" w:themeColor="text1"/>
          <w:sz w:val="24"/>
          <w:szCs w:val="24"/>
        </w:rPr>
        <w:t xml:space="preserve"> and </w:t>
      </w:r>
      <w:r w:rsidRPr="0001318A">
        <w:rPr>
          <w:rFonts w:ascii="Times New Roman" w:eastAsiaTheme="minorHAnsi" w:hAnsi="Times New Roman" w:cs="Times New Roman"/>
          <w:color w:val="000000" w:themeColor="text1"/>
          <w:sz w:val="24"/>
          <w:szCs w:val="24"/>
        </w:rPr>
        <w:t>stored in refrigerator at 4 °C</w:t>
      </w:r>
      <w:r w:rsidR="00397B4E" w:rsidRPr="0001318A">
        <w:rPr>
          <w:rFonts w:ascii="Times New Roman" w:eastAsiaTheme="minorHAnsi" w:hAnsi="Times New Roman" w:cs="Times New Roman"/>
          <w:color w:val="000000" w:themeColor="text1"/>
          <w:sz w:val="24"/>
          <w:szCs w:val="24"/>
        </w:rPr>
        <w:t xml:space="preserve"> for 24 hours, then centrifuged at 4000 rpm for 2 min.</w:t>
      </w:r>
      <w:r w:rsidR="00564210" w:rsidRPr="0001318A">
        <w:rPr>
          <w:rFonts w:ascii="Times New Roman" w:eastAsiaTheme="minorHAnsi" w:hAnsi="Times New Roman" w:cs="Times New Roman"/>
          <w:color w:val="000000" w:themeColor="text1"/>
          <w:sz w:val="24"/>
          <w:szCs w:val="24"/>
        </w:rPr>
        <w:t xml:space="preserve"> </w:t>
      </w:r>
      <w:r w:rsidR="005906E1" w:rsidRPr="0001318A">
        <w:rPr>
          <w:rFonts w:ascii="Times New Roman" w:eastAsiaTheme="minorHAnsi" w:hAnsi="Times New Roman" w:cs="Times New Roman"/>
          <w:color w:val="000000" w:themeColor="text1"/>
          <w:sz w:val="24"/>
          <w:szCs w:val="24"/>
        </w:rPr>
        <w:t xml:space="preserve">Before </w:t>
      </w:r>
      <w:r w:rsidR="00C7110F" w:rsidRPr="0001318A">
        <w:rPr>
          <w:rFonts w:ascii="Times New Roman" w:eastAsiaTheme="minorHAnsi" w:hAnsi="Times New Roman" w:cs="Times New Roman"/>
          <w:color w:val="000000" w:themeColor="text1"/>
          <w:sz w:val="24"/>
          <w:szCs w:val="24"/>
        </w:rPr>
        <w:t>being</w:t>
      </w:r>
      <w:r w:rsidR="00570667" w:rsidRPr="0001318A">
        <w:rPr>
          <w:rFonts w:ascii="Times New Roman" w:eastAsiaTheme="minorHAnsi" w:hAnsi="Times New Roman" w:cs="Times New Roman"/>
          <w:color w:val="000000" w:themeColor="text1"/>
          <w:sz w:val="24"/>
          <w:szCs w:val="24"/>
        </w:rPr>
        <w:t xml:space="preserve"> </w:t>
      </w:r>
      <w:r w:rsidR="005906E1" w:rsidRPr="0001318A">
        <w:rPr>
          <w:rFonts w:ascii="Times New Roman" w:eastAsiaTheme="minorHAnsi" w:hAnsi="Times New Roman" w:cs="Times New Roman"/>
          <w:color w:val="000000" w:themeColor="text1"/>
          <w:sz w:val="24"/>
          <w:szCs w:val="24"/>
        </w:rPr>
        <w:t>use</w:t>
      </w:r>
      <w:r w:rsidR="00570667" w:rsidRPr="0001318A">
        <w:rPr>
          <w:rFonts w:ascii="Times New Roman" w:eastAsiaTheme="minorHAnsi" w:hAnsi="Times New Roman" w:cs="Times New Roman"/>
          <w:color w:val="000000" w:themeColor="text1"/>
          <w:sz w:val="24"/>
          <w:szCs w:val="24"/>
        </w:rPr>
        <w:t>d</w:t>
      </w:r>
      <w:r w:rsidR="005906E1" w:rsidRPr="0001318A">
        <w:rPr>
          <w:rFonts w:ascii="Times New Roman" w:eastAsiaTheme="minorHAnsi" w:hAnsi="Times New Roman" w:cs="Times New Roman"/>
          <w:color w:val="000000" w:themeColor="text1"/>
          <w:sz w:val="24"/>
          <w:szCs w:val="24"/>
        </w:rPr>
        <w:t xml:space="preserve">, the </w:t>
      </w:r>
      <w:r w:rsidR="00595B6F" w:rsidRPr="0001318A">
        <w:rPr>
          <w:rFonts w:ascii="Times New Roman" w:eastAsiaTheme="minorHAnsi" w:hAnsi="Times New Roman" w:cs="Times New Roman"/>
          <w:color w:val="000000" w:themeColor="text1"/>
          <w:sz w:val="24"/>
          <w:szCs w:val="24"/>
        </w:rPr>
        <w:t>NC</w:t>
      </w:r>
      <w:r w:rsidR="005906E1" w:rsidRPr="0001318A">
        <w:rPr>
          <w:rFonts w:ascii="Times New Roman" w:eastAsiaTheme="minorHAnsi" w:hAnsi="Times New Roman" w:cs="Times New Roman"/>
          <w:color w:val="000000" w:themeColor="text1"/>
          <w:sz w:val="24"/>
          <w:szCs w:val="24"/>
        </w:rPr>
        <w:t>s solution was centrifuged at 7000 rpm for 5 min. The supernatant was dried with N</w:t>
      </w:r>
      <w:r w:rsidR="005906E1" w:rsidRPr="0001318A">
        <w:rPr>
          <w:rFonts w:ascii="Times New Roman" w:eastAsiaTheme="minorHAnsi" w:hAnsi="Times New Roman" w:cs="Times New Roman"/>
          <w:color w:val="000000" w:themeColor="text1"/>
          <w:sz w:val="24"/>
          <w:szCs w:val="24"/>
          <w:vertAlign w:val="subscript"/>
        </w:rPr>
        <w:t>2</w:t>
      </w:r>
      <w:r w:rsidR="005906E1" w:rsidRPr="0001318A">
        <w:rPr>
          <w:rFonts w:ascii="Times New Roman" w:eastAsiaTheme="minorHAnsi" w:hAnsi="Times New Roman" w:cs="Times New Roman"/>
          <w:color w:val="000000" w:themeColor="text1"/>
          <w:sz w:val="24"/>
          <w:szCs w:val="24"/>
        </w:rPr>
        <w:t xml:space="preserve">, then </w:t>
      </w:r>
      <w:r w:rsidR="00564210" w:rsidRPr="0001318A">
        <w:rPr>
          <w:rFonts w:ascii="Times New Roman" w:eastAsiaTheme="minorHAnsi" w:hAnsi="Times New Roman" w:cs="Times New Roman"/>
          <w:color w:val="000000" w:themeColor="text1"/>
          <w:sz w:val="24"/>
          <w:szCs w:val="24"/>
        </w:rPr>
        <w:t>dispersed into 50 mg/mL CsPbI</w:t>
      </w:r>
      <w:r w:rsidR="00564210" w:rsidRPr="0001318A">
        <w:rPr>
          <w:rFonts w:ascii="Times New Roman" w:eastAsiaTheme="minorHAnsi" w:hAnsi="Times New Roman" w:cs="Times New Roman"/>
          <w:color w:val="000000" w:themeColor="text1"/>
          <w:sz w:val="24"/>
          <w:szCs w:val="24"/>
          <w:vertAlign w:val="subscript"/>
        </w:rPr>
        <w:t>3</w:t>
      </w:r>
      <w:r w:rsidR="00564210"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00564210" w:rsidRPr="0001318A">
        <w:rPr>
          <w:rFonts w:ascii="Times New Roman" w:eastAsiaTheme="minorHAnsi" w:hAnsi="Times New Roman" w:cs="Times New Roman"/>
          <w:color w:val="000000" w:themeColor="text1"/>
          <w:sz w:val="24"/>
          <w:szCs w:val="24"/>
        </w:rPr>
        <w:t>s</w:t>
      </w:r>
      <w:r w:rsidR="00163CCC" w:rsidRPr="0001318A">
        <w:rPr>
          <w:rFonts w:ascii="Times New Roman" w:eastAsiaTheme="minorHAnsi" w:hAnsi="Times New Roman" w:cs="Times New Roman"/>
          <w:color w:val="000000" w:themeColor="text1"/>
          <w:sz w:val="24"/>
          <w:szCs w:val="24"/>
        </w:rPr>
        <w:t xml:space="preserve"> </w:t>
      </w:r>
      <w:r w:rsidR="00AF33E0" w:rsidRPr="0001318A">
        <w:rPr>
          <w:rFonts w:ascii="Times New Roman" w:eastAsiaTheme="minorHAnsi" w:hAnsi="Times New Roman" w:cs="Times New Roman"/>
          <w:color w:val="000000" w:themeColor="text1"/>
          <w:sz w:val="24"/>
          <w:szCs w:val="24"/>
        </w:rPr>
        <w:t>n-hexane</w:t>
      </w:r>
      <w:r w:rsidR="00AF33E0" w:rsidRPr="0001318A" w:rsidDel="00AF33E0">
        <w:rPr>
          <w:rFonts w:ascii="Times New Roman" w:eastAsiaTheme="minorHAnsi" w:hAnsi="Times New Roman" w:cs="Times New Roman"/>
          <w:color w:val="000000" w:themeColor="text1"/>
          <w:sz w:val="24"/>
          <w:szCs w:val="24"/>
        </w:rPr>
        <w:t xml:space="preserve"> </w:t>
      </w:r>
      <w:r w:rsidR="00564210" w:rsidRPr="0001318A">
        <w:rPr>
          <w:rFonts w:ascii="Times New Roman" w:eastAsiaTheme="minorHAnsi" w:hAnsi="Times New Roman" w:cs="Times New Roman"/>
          <w:color w:val="000000" w:themeColor="text1"/>
          <w:sz w:val="24"/>
          <w:szCs w:val="24"/>
        </w:rPr>
        <w:t>solution.</w:t>
      </w:r>
      <w:r w:rsidR="00B36090" w:rsidRPr="0001318A">
        <w:rPr>
          <w:rFonts w:ascii="Times New Roman" w:eastAsiaTheme="minorHAnsi" w:hAnsi="Times New Roman" w:cs="Times New Roman"/>
          <w:color w:val="000000" w:themeColor="text1"/>
          <w:sz w:val="24"/>
          <w:szCs w:val="24"/>
        </w:rPr>
        <w:t xml:space="preserve"> </w:t>
      </w:r>
    </w:p>
    <w:p w14:paraId="5A75F57A" w14:textId="77777777" w:rsidR="00EC337A" w:rsidRPr="0001318A" w:rsidRDefault="00EC337A" w:rsidP="008B24CF">
      <w:pPr>
        <w:spacing w:line="360" w:lineRule="auto"/>
        <w:rPr>
          <w:rFonts w:ascii="Times New Roman" w:eastAsiaTheme="minorHAnsi" w:hAnsi="Times New Roman" w:cs="Times New Roman"/>
          <w:color w:val="000000" w:themeColor="text1"/>
          <w:sz w:val="24"/>
          <w:szCs w:val="24"/>
        </w:rPr>
      </w:pPr>
    </w:p>
    <w:p w14:paraId="2D41F23E" w14:textId="2B1196C4" w:rsidR="005A4ACB" w:rsidRPr="0001318A" w:rsidRDefault="005906E1"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Synthesis</w:t>
      </w:r>
      <w:r w:rsidR="00AA75E2"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PCBA and</w:t>
      </w:r>
      <w:r w:rsidR="007138CE" w:rsidRPr="0001318A">
        <w:rPr>
          <w:rFonts w:ascii="Times New Roman" w:eastAsiaTheme="minorHAnsi" w:hAnsi="Times New Roman" w:cs="Times New Roman"/>
          <w:color w:val="000000" w:themeColor="text1"/>
          <w:sz w:val="24"/>
          <w:szCs w:val="24"/>
        </w:rPr>
        <w:t xml:space="preserve"> </w:t>
      </w:r>
      <w:r w:rsidR="00AA75E2" w:rsidRPr="0001318A">
        <w:rPr>
          <w:rFonts w:ascii="Times New Roman" w:eastAsiaTheme="minorHAnsi" w:hAnsi="Times New Roman" w:cs="Times New Roman"/>
          <w:color w:val="000000" w:themeColor="text1"/>
          <w:sz w:val="24"/>
          <w:szCs w:val="24"/>
        </w:rPr>
        <w:t>[Bias]PCBA</w:t>
      </w:r>
      <w:r w:rsidR="007138CE" w:rsidRPr="0001318A">
        <w:rPr>
          <w:rFonts w:ascii="Times New Roman" w:eastAsiaTheme="minorHAnsi" w:hAnsi="Times New Roman" w:cs="Times New Roman"/>
          <w:color w:val="000000" w:themeColor="text1"/>
          <w:sz w:val="24"/>
          <w:szCs w:val="24"/>
        </w:rPr>
        <w:t xml:space="preserve"> </w:t>
      </w:r>
    </w:p>
    <w:p w14:paraId="6EE84E7A" w14:textId="4B0CAC08" w:rsidR="00FA6768" w:rsidRPr="0001318A" w:rsidRDefault="00FA6768"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PCBA was obtained by the hydrolysis of PCBM</w:t>
      </w:r>
      <w:r w:rsidR="00AA75E2" w:rsidRPr="0001318A">
        <w:rPr>
          <w:rFonts w:ascii="Times New Roman" w:eastAsiaTheme="minorHAnsi" w:hAnsi="Times New Roman" w:cs="Times New Roman"/>
          <w:color w:val="000000" w:themeColor="text1"/>
          <w:sz w:val="24"/>
          <w:szCs w:val="24"/>
        </w:rPr>
        <w:fldChar w:fldCharType="begin"/>
      </w:r>
      <w:r w:rsidR="00AA75E2" w:rsidRPr="0001318A">
        <w:rPr>
          <w:rFonts w:ascii="Times New Roman" w:eastAsiaTheme="minorHAnsi" w:hAnsi="Times New Roman" w:cs="Times New Roman"/>
          <w:color w:val="000000" w:themeColor="text1"/>
          <w:sz w:val="24"/>
          <w:szCs w:val="24"/>
        </w:rPr>
        <w:instrText xml:space="preserve"> ADDIN EN.CITE &lt;EndNote&gt;&lt;Cite&gt;&lt;Author&gt;Wei&lt;/Author&gt;&lt;Year&gt;2008&lt;/Year&gt;&lt;RecNum&gt;715&lt;/RecNum&gt;&lt;DisplayText&gt;&lt;style face="superscript"&gt;2&lt;/style&gt;&lt;/DisplayText&gt;&lt;record&gt;&lt;rec-number&gt;715&lt;/rec-number&gt;&lt;foreign-keys&gt;&lt;key app="EN" db-id="fds2xeer495sfdedd26vzd00ds0xatdw522e" timestamp="1634798501" guid="c89732e1-64a9-4740-af19-5ca0e5c56a03"&gt;715&lt;/key&gt;&lt;key app="ENWeb" db-id=""&gt;0&lt;/key&gt;&lt;/foreign-keys&gt;&lt;ref-type name="Journal Article"&gt;17&lt;/ref-type&gt;&lt;contributors&gt;&lt;authors&gt;&lt;author&gt;Wei, Qingshuo&lt;/author&gt;&lt;author&gt;Nishizawa, Takeshi&lt;/author&gt;&lt;author&gt;Tajima, Keisuke&lt;/author&gt;&lt;author&gt;Hashimoto, Kazuhito&lt;/author&gt;&lt;/authors&gt;&lt;/contributors&gt;&lt;titles&gt;&lt;title&gt;Self-Organized Buffer Layers in Organic Solar Cells&lt;/title&gt;&lt;secondary-title&gt;Advanced Materials&lt;/secondary-title&gt;&lt;/titles&gt;&lt;periodical&gt;&lt;full-title&gt;Advanced Materials&lt;/full-title&gt;&lt;abbr-1&gt;Adv. Mater.&lt;/abbr-1&gt;&lt;abbr-2&gt;Adv Mater&lt;/abbr-2&gt;&lt;/periodical&gt;&lt;pages&gt;2211-2216&lt;/pages&gt;&lt;volume&gt;20&lt;/volume&gt;&lt;number&gt;11&lt;/number&gt;&lt;section&gt;2211&lt;/section&gt;&lt;dates&gt;&lt;year&gt;2008&lt;/year&gt;&lt;/dates&gt;&lt;isbn&gt;09359648&amp;#xD;15214095&lt;/isbn&gt;&lt;urls&gt;&lt;/urls&gt;&lt;electronic-resource-num&gt;10.1002/adma.200792876&lt;/electronic-resource-num&gt;&lt;/record&gt;&lt;/Cite&gt;&lt;/EndNote&gt;</w:instrText>
      </w:r>
      <w:r w:rsidR="00AA75E2" w:rsidRPr="0001318A">
        <w:rPr>
          <w:rFonts w:ascii="Times New Roman" w:eastAsiaTheme="minorHAnsi" w:hAnsi="Times New Roman" w:cs="Times New Roman"/>
          <w:color w:val="000000" w:themeColor="text1"/>
          <w:sz w:val="24"/>
          <w:szCs w:val="24"/>
        </w:rPr>
        <w:fldChar w:fldCharType="separate"/>
      </w:r>
      <w:r w:rsidR="00AA75E2" w:rsidRPr="0001318A">
        <w:rPr>
          <w:rFonts w:ascii="Times New Roman" w:eastAsiaTheme="minorHAnsi" w:hAnsi="Times New Roman" w:cs="Times New Roman"/>
          <w:noProof/>
          <w:color w:val="000000" w:themeColor="text1"/>
          <w:sz w:val="24"/>
          <w:szCs w:val="24"/>
          <w:vertAlign w:val="superscript"/>
        </w:rPr>
        <w:t>2</w:t>
      </w:r>
      <w:r w:rsidR="00AA75E2" w:rsidRPr="0001318A">
        <w:rPr>
          <w:rFonts w:ascii="Times New Roman" w:eastAsiaTheme="minorHAnsi" w:hAnsi="Times New Roman" w:cs="Times New Roman"/>
          <w:color w:val="000000" w:themeColor="text1"/>
          <w:sz w:val="24"/>
          <w:szCs w:val="24"/>
        </w:rPr>
        <w:fldChar w:fldCharType="end"/>
      </w:r>
      <w:r w:rsidRPr="0001318A">
        <w:rPr>
          <w:rFonts w:ascii="Times New Roman" w:eastAsiaTheme="minorHAnsi" w:hAnsi="Times New Roman" w:cs="Times New Roman"/>
          <w:color w:val="000000" w:themeColor="text1"/>
          <w:sz w:val="24"/>
          <w:szCs w:val="24"/>
        </w:rPr>
        <w:t>. In a typical synthesis, a solution of PCBM (100 mg,</w:t>
      </w:r>
      <w:r w:rsidR="00C5003D"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 xml:space="preserve">0.147 mmol) in chlorobenzene (20 mL) was refluxed under nitrogen atmosphere for 3 h. HCl (12 M, 6 mL) and acetic acid (30 mL) were added to the solution in one portion. The reaction mixture was refluxed for 16 h. The solvent was removed under reduced pressure to give a residue, which was purified by precipitation from MeOH for three times to obtain a brown solid PCBA. </w:t>
      </w:r>
      <w:r w:rsidR="00AA75E2" w:rsidRPr="0001318A">
        <w:rPr>
          <w:rFonts w:ascii="Times New Roman" w:eastAsiaTheme="minorHAnsi" w:hAnsi="Times New Roman" w:cs="Times New Roman"/>
          <w:color w:val="000000" w:themeColor="text1"/>
          <w:sz w:val="24"/>
          <w:szCs w:val="24"/>
        </w:rPr>
        <w:t>[Bias]PCBA</w:t>
      </w:r>
      <w:r w:rsidRPr="0001318A">
        <w:rPr>
          <w:rFonts w:ascii="Times New Roman" w:eastAsiaTheme="minorHAnsi" w:hAnsi="Times New Roman" w:cs="Times New Roman"/>
          <w:color w:val="000000" w:themeColor="text1"/>
          <w:sz w:val="24"/>
          <w:szCs w:val="24"/>
        </w:rPr>
        <w:t xml:space="preserve"> is synthesized with the same method</w:t>
      </w:r>
      <w:r w:rsidR="007138CE" w:rsidRPr="0001318A">
        <w:rPr>
          <w:rFonts w:ascii="Times New Roman" w:eastAsiaTheme="minorHAnsi" w:hAnsi="Times New Roman" w:cs="Times New Roman"/>
          <w:color w:val="000000" w:themeColor="text1"/>
          <w:sz w:val="24"/>
          <w:szCs w:val="24"/>
        </w:rPr>
        <w:t xml:space="preserve"> from Bis(1-[3-(methoxycarbonyl)</w:t>
      </w:r>
      <w:r w:rsidR="000E71BE" w:rsidRPr="0001318A">
        <w:rPr>
          <w:rFonts w:ascii="Times New Roman" w:eastAsiaTheme="minorHAnsi" w:hAnsi="Times New Roman" w:cs="Times New Roman"/>
          <w:color w:val="000000" w:themeColor="text1"/>
          <w:sz w:val="24"/>
          <w:szCs w:val="24"/>
        </w:rPr>
        <w:t xml:space="preserve"> </w:t>
      </w:r>
      <w:r w:rsidR="007138CE" w:rsidRPr="0001318A">
        <w:rPr>
          <w:rFonts w:ascii="Times New Roman" w:eastAsiaTheme="minorHAnsi" w:hAnsi="Times New Roman" w:cs="Times New Roman"/>
          <w:color w:val="000000" w:themeColor="text1"/>
          <w:sz w:val="24"/>
          <w:szCs w:val="24"/>
        </w:rPr>
        <w:t>propyl]-1-phenyl)</w:t>
      </w:r>
      <w:r w:rsidR="003175E7" w:rsidRPr="0001318A">
        <w:rPr>
          <w:rFonts w:ascii="Times New Roman" w:eastAsiaTheme="minorHAnsi" w:hAnsi="Times New Roman" w:cs="Times New Roman"/>
          <w:color w:val="000000" w:themeColor="text1"/>
          <w:sz w:val="24"/>
          <w:szCs w:val="24"/>
        </w:rPr>
        <w:t>-[</w:t>
      </w:r>
      <w:r w:rsidR="007138CE" w:rsidRPr="0001318A">
        <w:rPr>
          <w:rFonts w:ascii="Times New Roman" w:eastAsiaTheme="minorHAnsi" w:hAnsi="Times New Roman" w:cs="Times New Roman"/>
          <w:color w:val="000000" w:themeColor="text1"/>
          <w:sz w:val="24"/>
          <w:szCs w:val="24"/>
        </w:rPr>
        <w:t>6.6]C62</w:t>
      </w:r>
      <w:r w:rsidR="000E71BE" w:rsidRPr="0001318A">
        <w:rPr>
          <w:rFonts w:ascii="Times New Roman" w:eastAsiaTheme="minorHAnsi" w:hAnsi="Times New Roman" w:cs="Times New Roman"/>
          <w:color w:val="000000" w:themeColor="text1"/>
          <w:sz w:val="24"/>
          <w:szCs w:val="24"/>
        </w:rPr>
        <w:t xml:space="preserve"> </w:t>
      </w:r>
      <w:r w:rsidR="007138CE" w:rsidRPr="0001318A">
        <w:rPr>
          <w:rFonts w:ascii="Times New Roman" w:eastAsiaTheme="minorHAnsi" w:hAnsi="Times New Roman" w:cs="Times New Roman"/>
          <w:color w:val="000000" w:themeColor="text1"/>
          <w:sz w:val="24"/>
          <w:szCs w:val="24"/>
        </w:rPr>
        <w:t>(mixture of isomers, Bia-PCBM)</w:t>
      </w:r>
      <w:r w:rsidRPr="0001318A">
        <w:rPr>
          <w:rFonts w:ascii="Times New Roman" w:eastAsiaTheme="minorHAnsi" w:hAnsi="Times New Roman" w:cs="Times New Roman"/>
          <w:color w:val="000000" w:themeColor="text1"/>
          <w:sz w:val="24"/>
          <w:szCs w:val="24"/>
        </w:rPr>
        <w:t xml:space="preserve"> but with slight modification according to molar ratio.</w:t>
      </w:r>
    </w:p>
    <w:p w14:paraId="508E3DB3" w14:textId="77777777" w:rsidR="009A5550" w:rsidRPr="0001318A" w:rsidRDefault="009A5550" w:rsidP="008B24CF">
      <w:pPr>
        <w:spacing w:line="360" w:lineRule="auto"/>
        <w:rPr>
          <w:rFonts w:ascii="Times New Roman" w:eastAsiaTheme="minorHAnsi" w:hAnsi="Times New Roman" w:cs="Times New Roman"/>
          <w:color w:val="000000" w:themeColor="text1"/>
          <w:sz w:val="24"/>
          <w:szCs w:val="24"/>
        </w:rPr>
      </w:pPr>
    </w:p>
    <w:p w14:paraId="5144B404" w14:textId="688276F8" w:rsidR="00EA1B2C" w:rsidRPr="0001318A" w:rsidRDefault="00164D24"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 xml:space="preserve">Preparation of </w:t>
      </w:r>
      <w:r w:rsidR="00163CCC" w:rsidRPr="0001318A">
        <w:rPr>
          <w:rFonts w:ascii="Times New Roman" w:eastAsiaTheme="minorHAnsi" w:hAnsi="Times New Roman" w:cs="Times New Roman"/>
          <w:color w:val="000000" w:themeColor="text1"/>
          <w:sz w:val="24"/>
          <w:szCs w:val="24"/>
        </w:rPr>
        <w:t>F</w:t>
      </w:r>
      <w:r w:rsidR="00505410" w:rsidRPr="0001318A">
        <w:rPr>
          <w:rFonts w:ascii="Times New Roman" w:eastAsiaTheme="minorHAnsi" w:hAnsi="Times New Roman" w:cs="Times New Roman"/>
          <w:color w:val="000000" w:themeColor="text1"/>
          <w:sz w:val="24"/>
          <w:szCs w:val="24"/>
        </w:rPr>
        <w:t xml:space="preserve">ullerene </w:t>
      </w:r>
      <w:r w:rsidR="00163CCC" w:rsidRPr="0001318A">
        <w:rPr>
          <w:rFonts w:ascii="Times New Roman" w:eastAsiaTheme="minorHAnsi" w:hAnsi="Times New Roman" w:cs="Times New Roman"/>
          <w:color w:val="000000" w:themeColor="text1"/>
          <w:sz w:val="24"/>
          <w:szCs w:val="24"/>
        </w:rPr>
        <w:t>solution</w:t>
      </w:r>
    </w:p>
    <w:p w14:paraId="6A482301" w14:textId="0E736941" w:rsidR="00332DA8" w:rsidRPr="0001318A" w:rsidRDefault="009D30D5"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 xml:space="preserve">PCBM and Bias-PCBM were </w:t>
      </w:r>
      <w:r w:rsidR="005024BA" w:rsidRPr="0001318A">
        <w:rPr>
          <w:rFonts w:ascii="Times New Roman" w:eastAsiaTheme="minorHAnsi" w:hAnsi="Times New Roman" w:cs="Times New Roman"/>
          <w:color w:val="000000" w:themeColor="text1"/>
          <w:sz w:val="24"/>
          <w:szCs w:val="24"/>
        </w:rPr>
        <w:t xml:space="preserve">dissolved </w:t>
      </w:r>
      <w:r w:rsidRPr="0001318A">
        <w:rPr>
          <w:rFonts w:ascii="Times New Roman" w:eastAsiaTheme="minorHAnsi" w:hAnsi="Times New Roman" w:cs="Times New Roman"/>
          <w:color w:val="000000" w:themeColor="text1"/>
          <w:sz w:val="24"/>
          <w:szCs w:val="24"/>
        </w:rPr>
        <w:t>in CB</w:t>
      </w:r>
      <w:r w:rsidR="002032A4" w:rsidRPr="0001318A">
        <w:rPr>
          <w:rFonts w:ascii="Times New Roman" w:eastAsiaTheme="minorHAnsi" w:hAnsi="Times New Roman" w:cs="Times New Roman"/>
          <w:color w:val="000000" w:themeColor="text1"/>
          <w:sz w:val="24"/>
          <w:szCs w:val="24"/>
        </w:rPr>
        <w:t xml:space="preserve"> (0.02mmol/mL)</w:t>
      </w:r>
      <w:r w:rsidR="005024BA" w:rsidRPr="0001318A">
        <w:rPr>
          <w:rFonts w:ascii="Times New Roman" w:eastAsiaTheme="minorHAnsi" w:hAnsi="Times New Roman" w:cs="Times New Roman"/>
          <w:color w:val="000000" w:themeColor="text1"/>
          <w:sz w:val="24"/>
          <w:szCs w:val="24"/>
        </w:rPr>
        <w:t>,</w:t>
      </w:r>
      <w:r w:rsidR="00EA1B2C"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PCBA</w:t>
      </w:r>
      <w:r w:rsidR="006A0161" w:rsidRPr="0001318A">
        <w:rPr>
          <w:rFonts w:ascii="Times New Roman" w:eastAsiaTheme="minorHAnsi" w:hAnsi="Times New Roman" w:cs="Times New Roman"/>
          <w:color w:val="000000" w:themeColor="text1"/>
          <w:sz w:val="24"/>
          <w:szCs w:val="24"/>
        </w:rPr>
        <w:t xml:space="preserve"> and </w:t>
      </w:r>
      <w:r w:rsidR="00AA75E2" w:rsidRPr="0001318A">
        <w:rPr>
          <w:rFonts w:ascii="Times New Roman" w:eastAsiaTheme="minorHAnsi" w:hAnsi="Times New Roman" w:cs="Times New Roman"/>
          <w:color w:val="000000" w:themeColor="text1"/>
          <w:sz w:val="24"/>
          <w:szCs w:val="24"/>
        </w:rPr>
        <w:t>[Bias]PCBA</w:t>
      </w:r>
      <w:r w:rsidR="00024DD3" w:rsidRPr="0001318A">
        <w:rPr>
          <w:rFonts w:ascii="Times New Roman" w:eastAsiaTheme="minorHAnsi" w:hAnsi="Times New Roman" w:cs="Times New Roman"/>
          <w:color w:val="000000" w:themeColor="text1"/>
          <w:sz w:val="24"/>
          <w:szCs w:val="24"/>
        </w:rPr>
        <w:t xml:space="preserve"> were </w:t>
      </w:r>
      <w:r w:rsidR="00420F5D" w:rsidRPr="0001318A">
        <w:rPr>
          <w:rFonts w:ascii="Times New Roman" w:eastAsiaTheme="minorHAnsi" w:hAnsi="Times New Roman" w:cs="Times New Roman"/>
          <w:color w:val="000000" w:themeColor="text1"/>
          <w:sz w:val="24"/>
          <w:szCs w:val="24"/>
        </w:rPr>
        <w:t xml:space="preserve">dissolved </w:t>
      </w:r>
      <w:r w:rsidR="00024DD3" w:rsidRPr="0001318A">
        <w:rPr>
          <w:rFonts w:ascii="Times New Roman" w:eastAsiaTheme="minorHAnsi" w:hAnsi="Times New Roman" w:cs="Times New Roman"/>
          <w:color w:val="000000" w:themeColor="text1"/>
          <w:sz w:val="24"/>
          <w:szCs w:val="24"/>
        </w:rPr>
        <w:t>in the mixture of CB and THF (volume ratio=1:1</w:t>
      </w:r>
      <w:r w:rsidR="002032A4" w:rsidRPr="0001318A">
        <w:rPr>
          <w:rFonts w:ascii="Times New Roman" w:eastAsiaTheme="minorHAnsi" w:hAnsi="Times New Roman" w:cs="Times New Roman"/>
          <w:color w:val="000000" w:themeColor="text1"/>
          <w:sz w:val="24"/>
          <w:szCs w:val="24"/>
        </w:rPr>
        <w:t>, 0.02mmol/mL</w:t>
      </w:r>
      <w:r w:rsidR="00024DD3" w:rsidRPr="0001318A">
        <w:rPr>
          <w:rFonts w:ascii="Times New Roman" w:eastAsiaTheme="minorHAnsi" w:hAnsi="Times New Roman" w:cs="Times New Roman"/>
          <w:color w:val="000000" w:themeColor="text1"/>
          <w:sz w:val="24"/>
          <w:szCs w:val="24"/>
        </w:rPr>
        <w:t>)</w:t>
      </w:r>
      <w:r w:rsidR="002032A4" w:rsidRPr="0001318A">
        <w:rPr>
          <w:rFonts w:ascii="Times New Roman" w:eastAsiaTheme="minorHAnsi" w:hAnsi="Times New Roman" w:cs="Times New Roman"/>
          <w:color w:val="000000" w:themeColor="text1"/>
          <w:sz w:val="24"/>
          <w:szCs w:val="24"/>
        </w:rPr>
        <w:t xml:space="preserve">. </w:t>
      </w:r>
      <w:r w:rsidR="007D2828" w:rsidRPr="0001318A">
        <w:rPr>
          <w:rFonts w:ascii="Times New Roman" w:eastAsiaTheme="minorHAnsi" w:hAnsi="Times New Roman" w:cs="Times New Roman"/>
          <w:color w:val="000000" w:themeColor="text1"/>
          <w:sz w:val="24"/>
          <w:szCs w:val="24"/>
        </w:rPr>
        <w:t xml:space="preserve">The solutions were then allowed to stir for 30min under 50°C. </w:t>
      </w:r>
    </w:p>
    <w:p w14:paraId="22D64BD0" w14:textId="77777777" w:rsidR="009A5550" w:rsidRPr="0001318A" w:rsidRDefault="009A5550" w:rsidP="008B24CF">
      <w:pPr>
        <w:spacing w:line="360" w:lineRule="auto"/>
        <w:rPr>
          <w:rFonts w:ascii="Times New Roman" w:eastAsiaTheme="minorHAnsi" w:hAnsi="Times New Roman" w:cs="Times New Roman"/>
          <w:color w:val="000000" w:themeColor="text1"/>
          <w:sz w:val="24"/>
          <w:szCs w:val="24"/>
        </w:rPr>
      </w:pPr>
    </w:p>
    <w:p w14:paraId="222AF404" w14:textId="5B6A4DC8" w:rsidR="00FA6768" w:rsidRPr="0001318A" w:rsidRDefault="00F54E36" w:rsidP="008B24CF">
      <w:pPr>
        <w:spacing w:line="360" w:lineRule="auto"/>
        <w:rPr>
          <w:rFonts w:ascii="Times New Roman" w:eastAsiaTheme="minorHAnsi" w:hAnsi="Times New Roman" w:cs="Times New Roman"/>
          <w:color w:val="000000" w:themeColor="text1"/>
          <w:sz w:val="24"/>
          <w:szCs w:val="24"/>
        </w:rPr>
      </w:pPr>
      <w:bookmarkStart w:id="6" w:name="_Hlk114736735"/>
      <w:r w:rsidRPr="0001318A">
        <w:rPr>
          <w:rFonts w:ascii="Times New Roman" w:eastAsiaTheme="minorHAnsi" w:hAnsi="Times New Roman" w:cs="Times New Roman"/>
          <w:color w:val="000000" w:themeColor="text1"/>
          <w:sz w:val="24"/>
          <w:szCs w:val="24"/>
        </w:rPr>
        <w:t>CsPbI</w:t>
      </w:r>
      <w:r w:rsidRPr="0001318A">
        <w:rPr>
          <w:rFonts w:ascii="Times New Roman" w:eastAsiaTheme="minorHAnsi" w:hAnsi="Times New Roman" w:cs="Times New Roman"/>
          <w:color w:val="000000" w:themeColor="text1"/>
          <w:sz w:val="24"/>
          <w:szCs w:val="24"/>
          <w:vertAlign w:val="subscript"/>
        </w:rPr>
        <w:t>3</w:t>
      </w:r>
      <w:r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00DC7697" w:rsidRPr="0001318A">
        <w:rPr>
          <w:rFonts w:ascii="Times New Roman" w:eastAsiaTheme="minorHAnsi" w:hAnsi="Times New Roman" w:cs="Times New Roman"/>
          <w:color w:val="000000" w:themeColor="text1"/>
          <w:sz w:val="24"/>
          <w:szCs w:val="24"/>
        </w:rPr>
        <w:t>-fullerene hybrid</w:t>
      </w:r>
    </w:p>
    <w:bookmarkEnd w:id="6"/>
    <w:p w14:paraId="07BD3038" w14:textId="7B269EBF" w:rsidR="00D63AAD" w:rsidRPr="0001318A" w:rsidRDefault="00040C1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lastRenderedPageBreak/>
        <w:t>T</w:t>
      </w:r>
      <w:r w:rsidR="005C37E8" w:rsidRPr="0001318A">
        <w:rPr>
          <w:rFonts w:ascii="Times New Roman" w:eastAsiaTheme="minorHAnsi" w:hAnsi="Times New Roman" w:cs="Times New Roman"/>
          <w:color w:val="000000" w:themeColor="text1"/>
          <w:sz w:val="24"/>
          <w:szCs w:val="24"/>
        </w:rPr>
        <w:t>he CsPbI</w:t>
      </w:r>
      <w:r w:rsidR="005C37E8" w:rsidRPr="0001318A">
        <w:rPr>
          <w:rFonts w:ascii="Times New Roman" w:eastAsiaTheme="minorHAnsi" w:hAnsi="Times New Roman" w:cs="Times New Roman"/>
          <w:color w:val="000000" w:themeColor="text1"/>
          <w:sz w:val="24"/>
          <w:szCs w:val="24"/>
          <w:vertAlign w:val="subscript"/>
        </w:rPr>
        <w:t>3</w:t>
      </w:r>
      <w:r w:rsidR="005C37E8"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005C37E8" w:rsidRPr="0001318A">
        <w:rPr>
          <w:rFonts w:ascii="Times New Roman" w:eastAsiaTheme="minorHAnsi" w:hAnsi="Times New Roman" w:cs="Times New Roman"/>
          <w:color w:val="000000" w:themeColor="text1"/>
          <w:sz w:val="24"/>
          <w:szCs w:val="24"/>
        </w:rPr>
        <w:t xml:space="preserve">s solution (50uL, </w:t>
      </w:r>
      <w:r w:rsidR="00AF33E0" w:rsidRPr="0001318A">
        <w:rPr>
          <w:rFonts w:ascii="Times New Roman" w:eastAsiaTheme="minorHAnsi" w:hAnsi="Times New Roman" w:cs="Times New Roman"/>
          <w:color w:val="000000" w:themeColor="text1"/>
          <w:sz w:val="24"/>
          <w:szCs w:val="24"/>
        </w:rPr>
        <w:t>n-hexane</w:t>
      </w:r>
      <w:r w:rsidR="005C37E8" w:rsidRPr="0001318A">
        <w:rPr>
          <w:rFonts w:ascii="Times New Roman" w:eastAsiaTheme="minorHAnsi" w:hAnsi="Times New Roman" w:cs="Times New Roman"/>
          <w:color w:val="000000" w:themeColor="text1"/>
          <w:sz w:val="24"/>
          <w:szCs w:val="24"/>
        </w:rPr>
        <w:t xml:space="preserve">) was added 2 </w:t>
      </w:r>
      <w:proofErr w:type="spellStart"/>
      <w:r w:rsidR="005C37E8" w:rsidRPr="0001318A">
        <w:rPr>
          <w:rFonts w:ascii="Times New Roman" w:eastAsiaTheme="minorHAnsi" w:hAnsi="Times New Roman" w:cs="Times New Roman"/>
          <w:color w:val="000000" w:themeColor="text1"/>
          <w:sz w:val="24"/>
          <w:szCs w:val="24"/>
        </w:rPr>
        <w:t>uL</w:t>
      </w:r>
      <w:proofErr w:type="spellEnd"/>
      <w:r w:rsidR="005C37E8" w:rsidRPr="0001318A">
        <w:rPr>
          <w:rFonts w:ascii="Times New Roman" w:eastAsiaTheme="minorHAnsi" w:hAnsi="Times New Roman" w:cs="Times New Roman"/>
          <w:color w:val="000000" w:themeColor="text1"/>
          <w:sz w:val="24"/>
          <w:szCs w:val="24"/>
        </w:rPr>
        <w:t xml:space="preserve"> of fullerene derivative solution</w:t>
      </w:r>
      <w:r w:rsidR="00C00051" w:rsidRPr="0001318A">
        <w:rPr>
          <w:rFonts w:ascii="Times New Roman" w:eastAsiaTheme="minorHAnsi" w:hAnsi="Times New Roman" w:cs="Times New Roman"/>
          <w:color w:val="000000" w:themeColor="text1"/>
          <w:sz w:val="24"/>
          <w:szCs w:val="24"/>
        </w:rPr>
        <w:t>s</w:t>
      </w:r>
      <w:r w:rsidRPr="0001318A">
        <w:rPr>
          <w:rFonts w:ascii="Times New Roman" w:eastAsiaTheme="minorHAnsi" w:hAnsi="Times New Roman" w:cs="Times New Roman"/>
          <w:color w:val="000000" w:themeColor="text1"/>
          <w:sz w:val="24"/>
          <w:szCs w:val="24"/>
        </w:rPr>
        <w:t xml:space="preserve">, </w:t>
      </w:r>
      <w:r w:rsidR="00C00051" w:rsidRPr="0001318A">
        <w:rPr>
          <w:rFonts w:ascii="Times New Roman" w:eastAsiaTheme="minorHAnsi" w:hAnsi="Times New Roman" w:cs="Times New Roman"/>
          <w:color w:val="000000" w:themeColor="text1"/>
          <w:sz w:val="24"/>
          <w:szCs w:val="24"/>
        </w:rPr>
        <w:t xml:space="preserve">then stirred 2 mins. </w:t>
      </w:r>
      <w:r w:rsidR="00831160" w:rsidRPr="0001318A">
        <w:rPr>
          <w:rFonts w:ascii="Times New Roman" w:eastAsiaTheme="minorHAnsi" w:hAnsi="Times New Roman" w:cs="Times New Roman"/>
          <w:color w:val="000000" w:themeColor="text1"/>
          <w:sz w:val="24"/>
          <w:szCs w:val="24"/>
        </w:rPr>
        <w:t xml:space="preserve">The </w:t>
      </w:r>
      <w:r w:rsidR="00AF799D" w:rsidRPr="0001318A">
        <w:rPr>
          <w:rFonts w:ascii="Times New Roman" w:eastAsiaTheme="minorHAnsi" w:hAnsi="Times New Roman" w:cs="Times New Roman"/>
          <w:color w:val="000000" w:themeColor="text1"/>
          <w:sz w:val="24"/>
          <w:szCs w:val="24"/>
        </w:rPr>
        <w:t xml:space="preserve">colors of </w:t>
      </w:r>
      <w:r w:rsidR="00831160" w:rsidRPr="0001318A">
        <w:rPr>
          <w:rFonts w:ascii="Times New Roman" w:eastAsiaTheme="minorHAnsi" w:hAnsi="Times New Roman" w:cs="Times New Roman"/>
          <w:color w:val="000000" w:themeColor="text1"/>
          <w:sz w:val="24"/>
          <w:szCs w:val="24"/>
        </w:rPr>
        <w:t>CsPbI</w:t>
      </w:r>
      <w:r w:rsidR="00831160" w:rsidRPr="0001318A">
        <w:rPr>
          <w:rFonts w:ascii="Times New Roman" w:eastAsiaTheme="minorHAnsi" w:hAnsi="Times New Roman" w:cs="Times New Roman"/>
          <w:color w:val="000000" w:themeColor="text1"/>
          <w:sz w:val="24"/>
          <w:szCs w:val="24"/>
          <w:vertAlign w:val="subscript"/>
        </w:rPr>
        <w:t>3</w:t>
      </w:r>
      <w:r w:rsidR="00831160"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00831160" w:rsidRPr="0001318A">
        <w:rPr>
          <w:rFonts w:ascii="Times New Roman" w:eastAsiaTheme="minorHAnsi" w:hAnsi="Times New Roman" w:cs="Times New Roman"/>
          <w:color w:val="000000" w:themeColor="text1"/>
          <w:sz w:val="24"/>
          <w:szCs w:val="24"/>
        </w:rPr>
        <w:t xml:space="preserve"> solutions mixed with PCBM and Bias-PCBM were nearly unchanged, while </w:t>
      </w:r>
      <w:r w:rsidR="00447D60" w:rsidRPr="0001318A">
        <w:rPr>
          <w:rFonts w:ascii="Times New Roman" w:eastAsiaTheme="minorHAnsi" w:hAnsi="Times New Roman" w:cs="Times New Roman"/>
          <w:color w:val="000000" w:themeColor="text1"/>
          <w:sz w:val="24"/>
          <w:szCs w:val="24"/>
        </w:rPr>
        <w:t>CsPbI</w:t>
      </w:r>
      <w:r w:rsidR="00447D60" w:rsidRPr="0001318A">
        <w:rPr>
          <w:rFonts w:ascii="Times New Roman" w:eastAsiaTheme="minorHAnsi" w:hAnsi="Times New Roman" w:cs="Times New Roman"/>
          <w:color w:val="000000" w:themeColor="text1"/>
          <w:sz w:val="24"/>
          <w:szCs w:val="24"/>
          <w:vertAlign w:val="subscript"/>
        </w:rPr>
        <w:t>3</w:t>
      </w:r>
      <w:r w:rsidR="00447D60"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00447D60" w:rsidRPr="0001318A">
        <w:rPr>
          <w:rFonts w:ascii="Times New Roman" w:eastAsiaTheme="minorHAnsi" w:hAnsi="Times New Roman" w:cs="Times New Roman"/>
          <w:color w:val="000000" w:themeColor="text1"/>
          <w:sz w:val="24"/>
          <w:szCs w:val="24"/>
        </w:rPr>
        <w:t xml:space="preserve"> solutions</w:t>
      </w:r>
      <w:r w:rsidR="00180DCE" w:rsidRPr="0001318A">
        <w:rPr>
          <w:rFonts w:ascii="Times New Roman" w:eastAsiaTheme="minorHAnsi" w:hAnsi="Times New Roman" w:cs="Times New Roman"/>
          <w:color w:val="000000" w:themeColor="text1"/>
          <w:sz w:val="24"/>
          <w:szCs w:val="24"/>
        </w:rPr>
        <w:t xml:space="preserve"> once</w:t>
      </w:r>
      <w:r w:rsidR="00447D60" w:rsidRPr="0001318A">
        <w:rPr>
          <w:rFonts w:ascii="Times New Roman" w:eastAsiaTheme="minorHAnsi" w:hAnsi="Times New Roman" w:cs="Times New Roman"/>
          <w:color w:val="000000" w:themeColor="text1"/>
          <w:sz w:val="24"/>
          <w:szCs w:val="24"/>
        </w:rPr>
        <w:t xml:space="preserve"> mixed with PCBA</w:t>
      </w:r>
      <w:r w:rsidR="00B3136C" w:rsidRPr="0001318A">
        <w:rPr>
          <w:rFonts w:ascii="Times New Roman" w:eastAsiaTheme="minorHAnsi" w:hAnsi="Times New Roman" w:cs="Times New Roman"/>
          <w:color w:val="000000" w:themeColor="text1"/>
          <w:sz w:val="24"/>
          <w:szCs w:val="24"/>
        </w:rPr>
        <w:t xml:space="preserve"> and </w:t>
      </w:r>
      <w:r w:rsidR="00AA75E2" w:rsidRPr="0001318A">
        <w:rPr>
          <w:rFonts w:ascii="Times New Roman" w:eastAsiaTheme="minorHAnsi" w:hAnsi="Times New Roman" w:cs="Times New Roman"/>
          <w:color w:val="000000" w:themeColor="text1"/>
          <w:sz w:val="24"/>
          <w:szCs w:val="24"/>
        </w:rPr>
        <w:t>[Bias]PCBA</w:t>
      </w:r>
      <w:r w:rsidR="00447D60" w:rsidRPr="0001318A">
        <w:rPr>
          <w:rFonts w:ascii="Times New Roman" w:eastAsiaTheme="minorHAnsi" w:hAnsi="Times New Roman" w:cs="Times New Roman"/>
          <w:color w:val="000000" w:themeColor="text1"/>
          <w:sz w:val="24"/>
          <w:szCs w:val="24"/>
        </w:rPr>
        <w:t xml:space="preserve"> quickly transformed into black</w:t>
      </w:r>
      <w:r w:rsidR="00831160" w:rsidRPr="0001318A">
        <w:rPr>
          <w:rFonts w:ascii="Times New Roman" w:eastAsiaTheme="minorHAnsi" w:hAnsi="Times New Roman" w:cs="Times New Roman"/>
          <w:color w:val="000000" w:themeColor="text1"/>
          <w:sz w:val="24"/>
          <w:szCs w:val="24"/>
        </w:rPr>
        <w:t xml:space="preserve">, then precipitated when </w:t>
      </w:r>
      <w:r w:rsidR="00180DCE" w:rsidRPr="0001318A">
        <w:rPr>
          <w:rFonts w:ascii="Times New Roman" w:eastAsiaTheme="minorHAnsi" w:hAnsi="Times New Roman" w:cs="Times New Roman"/>
          <w:color w:val="000000" w:themeColor="text1"/>
          <w:sz w:val="24"/>
          <w:szCs w:val="24"/>
        </w:rPr>
        <w:t>centrifuged at 4000 rpm for 2 mins</w:t>
      </w:r>
      <w:r w:rsidR="00831160" w:rsidRPr="0001318A">
        <w:rPr>
          <w:rFonts w:ascii="Times New Roman" w:eastAsiaTheme="minorHAnsi" w:hAnsi="Times New Roman" w:cs="Times New Roman"/>
          <w:color w:val="000000" w:themeColor="text1"/>
          <w:sz w:val="24"/>
          <w:szCs w:val="24"/>
        </w:rPr>
        <w:t>.</w:t>
      </w:r>
      <w:r w:rsidR="00EE2DDE" w:rsidRPr="0001318A">
        <w:rPr>
          <w:rFonts w:ascii="Times New Roman" w:eastAsiaTheme="minorHAnsi" w:hAnsi="Times New Roman" w:cs="Times New Roman"/>
          <w:color w:val="000000" w:themeColor="text1"/>
          <w:sz w:val="24"/>
          <w:szCs w:val="24"/>
        </w:rPr>
        <w:t xml:space="preserve"> </w:t>
      </w:r>
      <w:r w:rsidR="00AF799D" w:rsidRPr="0001318A">
        <w:rPr>
          <w:rFonts w:ascii="Times New Roman" w:eastAsiaTheme="minorHAnsi" w:hAnsi="Times New Roman" w:cs="Times New Roman"/>
          <w:color w:val="000000" w:themeColor="text1"/>
          <w:sz w:val="24"/>
          <w:szCs w:val="24"/>
        </w:rPr>
        <w:t xml:space="preserve">The precipitations were redispersed into toluene and centrifuged at 4000 rpm for 2 mins. </w:t>
      </w:r>
      <w:r w:rsidR="00831160" w:rsidRPr="0001318A">
        <w:rPr>
          <w:rFonts w:ascii="Times New Roman" w:eastAsiaTheme="minorHAnsi" w:hAnsi="Times New Roman" w:cs="Times New Roman"/>
          <w:color w:val="000000" w:themeColor="text1"/>
          <w:sz w:val="24"/>
          <w:szCs w:val="24"/>
        </w:rPr>
        <w:t xml:space="preserve">The </w:t>
      </w:r>
      <w:r w:rsidR="00595B6F" w:rsidRPr="0001318A">
        <w:rPr>
          <w:rFonts w:ascii="Times New Roman" w:eastAsiaTheme="minorHAnsi" w:hAnsi="Times New Roman" w:cs="Times New Roman"/>
          <w:color w:val="000000" w:themeColor="text1"/>
          <w:sz w:val="24"/>
          <w:szCs w:val="24"/>
        </w:rPr>
        <w:t>NC</w:t>
      </w:r>
      <w:r w:rsidR="00831160" w:rsidRPr="0001318A">
        <w:rPr>
          <w:rFonts w:ascii="Times New Roman" w:eastAsiaTheme="minorHAnsi" w:hAnsi="Times New Roman" w:cs="Times New Roman"/>
          <w:color w:val="000000" w:themeColor="text1"/>
          <w:sz w:val="24"/>
          <w:szCs w:val="24"/>
        </w:rPr>
        <w:t xml:space="preserve">s were dried </w:t>
      </w:r>
      <w:r w:rsidR="00EE2DDE" w:rsidRPr="0001318A">
        <w:rPr>
          <w:rFonts w:ascii="Times New Roman" w:eastAsiaTheme="minorHAnsi" w:hAnsi="Times New Roman" w:cs="Times New Roman"/>
          <w:color w:val="000000" w:themeColor="text1"/>
          <w:sz w:val="24"/>
          <w:szCs w:val="24"/>
        </w:rPr>
        <w:t>with N</w:t>
      </w:r>
      <w:r w:rsidR="00EE2DDE" w:rsidRPr="0001318A">
        <w:rPr>
          <w:rFonts w:ascii="Times New Roman" w:eastAsiaTheme="minorHAnsi" w:hAnsi="Times New Roman" w:cs="Times New Roman"/>
          <w:color w:val="000000" w:themeColor="text1"/>
          <w:sz w:val="24"/>
          <w:szCs w:val="24"/>
          <w:vertAlign w:val="subscript"/>
        </w:rPr>
        <w:t>2</w:t>
      </w:r>
      <w:r w:rsidR="00EE2DDE" w:rsidRPr="0001318A">
        <w:rPr>
          <w:rFonts w:ascii="Times New Roman" w:eastAsiaTheme="minorHAnsi" w:hAnsi="Times New Roman" w:cs="Times New Roman"/>
          <w:color w:val="000000" w:themeColor="text1"/>
          <w:sz w:val="24"/>
          <w:szCs w:val="24"/>
        </w:rPr>
        <w:t xml:space="preserve"> then</w:t>
      </w:r>
      <w:r w:rsidR="00831160" w:rsidRPr="0001318A">
        <w:rPr>
          <w:rFonts w:ascii="Times New Roman" w:eastAsiaTheme="minorHAnsi" w:hAnsi="Times New Roman" w:cs="Times New Roman"/>
          <w:color w:val="000000" w:themeColor="text1"/>
          <w:sz w:val="24"/>
          <w:szCs w:val="24"/>
        </w:rPr>
        <w:t xml:space="preserve"> </w:t>
      </w:r>
      <w:r w:rsidR="00180DCE" w:rsidRPr="0001318A">
        <w:rPr>
          <w:rFonts w:ascii="Times New Roman" w:eastAsiaTheme="minorHAnsi" w:hAnsi="Times New Roman" w:cs="Times New Roman"/>
          <w:color w:val="000000" w:themeColor="text1"/>
          <w:sz w:val="24"/>
          <w:szCs w:val="24"/>
        </w:rPr>
        <w:t xml:space="preserve">redispersed into </w:t>
      </w:r>
      <w:r w:rsidRPr="0001318A">
        <w:rPr>
          <w:rFonts w:ascii="Times New Roman" w:eastAsiaTheme="minorHAnsi" w:hAnsi="Times New Roman" w:cs="Times New Roman"/>
          <w:color w:val="000000" w:themeColor="text1"/>
          <w:sz w:val="24"/>
          <w:szCs w:val="24"/>
        </w:rPr>
        <w:t>50</w:t>
      </w:r>
      <w:r w:rsidR="00EE2DDE" w:rsidRPr="0001318A">
        <w:rPr>
          <w:rFonts w:ascii="Times New Roman" w:eastAsiaTheme="minorHAnsi" w:hAnsi="Times New Roman" w:cs="Times New Roman"/>
          <w:color w:val="000000" w:themeColor="text1"/>
          <w:sz w:val="24"/>
          <w:szCs w:val="24"/>
        </w:rPr>
        <w:t>0</w:t>
      </w:r>
      <w:r w:rsidR="00D971D0" w:rsidRPr="0001318A">
        <w:rPr>
          <w:rFonts w:ascii="Times New Roman" w:eastAsiaTheme="minorHAnsi" w:hAnsi="Times New Roman" w:cs="Times New Roman"/>
          <w:color w:val="000000" w:themeColor="text1"/>
          <w:sz w:val="24"/>
          <w:szCs w:val="24"/>
        </w:rPr>
        <w:t xml:space="preserve"> </w:t>
      </w:r>
      <w:proofErr w:type="spellStart"/>
      <w:r w:rsidRPr="0001318A">
        <w:rPr>
          <w:rFonts w:ascii="Times New Roman" w:eastAsiaTheme="minorHAnsi" w:hAnsi="Times New Roman" w:cs="Times New Roman"/>
          <w:color w:val="000000" w:themeColor="text1"/>
          <w:sz w:val="24"/>
          <w:szCs w:val="24"/>
        </w:rPr>
        <w:t>ul</w:t>
      </w:r>
      <w:proofErr w:type="spellEnd"/>
      <w:r w:rsidRPr="0001318A">
        <w:rPr>
          <w:rFonts w:ascii="Times New Roman" w:eastAsiaTheme="minorHAnsi" w:hAnsi="Times New Roman" w:cs="Times New Roman"/>
          <w:color w:val="000000" w:themeColor="text1"/>
          <w:sz w:val="24"/>
          <w:szCs w:val="24"/>
        </w:rPr>
        <w:t xml:space="preserve"> </w:t>
      </w:r>
      <w:r w:rsidR="00D53774" w:rsidRPr="0001318A">
        <w:rPr>
          <w:rFonts w:ascii="Times New Roman" w:eastAsiaTheme="minorHAnsi" w:hAnsi="Times New Roman" w:cs="Times New Roman"/>
          <w:color w:val="000000" w:themeColor="text1"/>
          <w:sz w:val="24"/>
          <w:szCs w:val="24"/>
        </w:rPr>
        <w:t>chlorobenzene</w:t>
      </w:r>
      <w:r w:rsidR="006C0B64" w:rsidRPr="0001318A">
        <w:rPr>
          <w:rFonts w:ascii="Times New Roman" w:eastAsiaTheme="minorHAnsi" w:hAnsi="Times New Roman" w:cs="Times New Roman"/>
          <w:color w:val="000000" w:themeColor="text1"/>
          <w:sz w:val="24"/>
          <w:szCs w:val="24"/>
        </w:rPr>
        <w:t xml:space="preserve"> or toluene</w:t>
      </w:r>
      <w:r w:rsidR="00D53774" w:rsidRPr="0001318A">
        <w:rPr>
          <w:rFonts w:ascii="Times New Roman" w:eastAsiaTheme="minorHAnsi" w:hAnsi="Times New Roman" w:cs="Times New Roman"/>
          <w:color w:val="000000" w:themeColor="text1"/>
          <w:sz w:val="24"/>
          <w:szCs w:val="24"/>
        </w:rPr>
        <w:t xml:space="preserve"> </w:t>
      </w:r>
      <w:r w:rsidR="00514F26" w:rsidRPr="0001318A">
        <w:rPr>
          <w:rFonts w:ascii="Times New Roman" w:eastAsiaTheme="minorHAnsi" w:hAnsi="Times New Roman" w:cs="Times New Roman"/>
          <w:color w:val="000000" w:themeColor="text1"/>
          <w:sz w:val="24"/>
          <w:szCs w:val="24"/>
        </w:rPr>
        <w:t xml:space="preserve">assisted with </w:t>
      </w:r>
      <w:r w:rsidR="00472A4E" w:rsidRPr="0001318A">
        <w:rPr>
          <w:rFonts w:ascii="Times New Roman" w:eastAsiaTheme="minorHAnsi" w:hAnsi="Times New Roman" w:cs="Times New Roman"/>
          <w:color w:val="000000" w:themeColor="text1"/>
          <w:sz w:val="24"/>
          <w:szCs w:val="24"/>
        </w:rPr>
        <w:t>30 mins ultrasound.</w:t>
      </w:r>
      <w:r w:rsidR="005C1D92" w:rsidRPr="0001318A">
        <w:rPr>
          <w:rFonts w:ascii="Times New Roman" w:eastAsiaTheme="minorHAnsi" w:hAnsi="Times New Roman" w:cs="Times New Roman"/>
          <w:color w:val="000000" w:themeColor="text1"/>
          <w:sz w:val="24"/>
          <w:szCs w:val="24"/>
        </w:rPr>
        <w:t xml:space="preserve"> </w:t>
      </w:r>
      <w:r w:rsidR="00D63AAD" w:rsidRPr="0001318A">
        <w:rPr>
          <w:rFonts w:ascii="Times New Roman" w:eastAsiaTheme="minorHAnsi" w:hAnsi="Times New Roman" w:cs="Times New Roman"/>
          <w:color w:val="000000" w:themeColor="text1"/>
          <w:sz w:val="24"/>
          <w:szCs w:val="24"/>
        </w:rPr>
        <w:t>T</w:t>
      </w:r>
      <w:r w:rsidR="005C1D92" w:rsidRPr="0001318A">
        <w:rPr>
          <w:rFonts w:ascii="Times New Roman" w:eastAsiaTheme="minorHAnsi" w:hAnsi="Times New Roman" w:cs="Times New Roman"/>
          <w:color w:val="000000" w:themeColor="text1"/>
          <w:sz w:val="24"/>
          <w:szCs w:val="24"/>
        </w:rPr>
        <w:t xml:space="preserve">he same results can also be obtained by straightly introducing </w:t>
      </w:r>
      <w:r w:rsidR="00CB4C96" w:rsidRPr="0001318A">
        <w:rPr>
          <w:rFonts w:ascii="Times New Roman" w:eastAsiaTheme="minorHAnsi" w:hAnsi="Times New Roman" w:cs="Times New Roman"/>
          <w:color w:val="000000" w:themeColor="text1"/>
          <w:sz w:val="24"/>
          <w:szCs w:val="24"/>
        </w:rPr>
        <w:t>fullerene</w:t>
      </w:r>
      <w:r w:rsidR="005C1D92" w:rsidRPr="0001318A">
        <w:rPr>
          <w:rFonts w:ascii="Times New Roman" w:eastAsiaTheme="minorHAnsi" w:hAnsi="Times New Roman" w:cs="Times New Roman"/>
          <w:color w:val="000000" w:themeColor="text1"/>
          <w:sz w:val="24"/>
          <w:szCs w:val="24"/>
        </w:rPr>
        <w:t xml:space="preserve"> into CsPbI</w:t>
      </w:r>
      <w:r w:rsidR="005C1D92" w:rsidRPr="0001318A">
        <w:rPr>
          <w:rFonts w:ascii="Times New Roman" w:eastAsiaTheme="minorHAnsi" w:hAnsi="Times New Roman" w:cs="Times New Roman"/>
          <w:color w:val="000000" w:themeColor="text1"/>
          <w:sz w:val="24"/>
          <w:szCs w:val="24"/>
          <w:vertAlign w:val="subscript"/>
        </w:rPr>
        <w:t>3</w:t>
      </w:r>
      <w:r w:rsidR="005C1D92"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005C1D92" w:rsidRPr="0001318A">
        <w:rPr>
          <w:rFonts w:ascii="Times New Roman" w:eastAsiaTheme="minorHAnsi" w:hAnsi="Times New Roman" w:cs="Times New Roman"/>
          <w:color w:val="000000" w:themeColor="text1"/>
          <w:sz w:val="24"/>
          <w:szCs w:val="24"/>
        </w:rPr>
        <w:t xml:space="preserve"> solution</w:t>
      </w:r>
      <w:r w:rsidR="00D63AAD" w:rsidRPr="0001318A">
        <w:rPr>
          <w:rFonts w:ascii="Times New Roman" w:eastAsiaTheme="minorHAnsi" w:hAnsi="Times New Roman" w:cs="Times New Roman"/>
          <w:color w:val="000000" w:themeColor="text1"/>
          <w:sz w:val="24"/>
          <w:szCs w:val="24"/>
        </w:rPr>
        <w:t>. It is noted that the influence of the THF can be ignored in our experiments.</w:t>
      </w:r>
    </w:p>
    <w:p w14:paraId="05634544" w14:textId="7C797E4A" w:rsidR="00180DCE" w:rsidRPr="0001318A" w:rsidRDefault="00180DCE" w:rsidP="008B24CF">
      <w:pPr>
        <w:spacing w:line="360" w:lineRule="auto"/>
        <w:rPr>
          <w:rFonts w:ascii="Times New Roman" w:eastAsiaTheme="minorHAnsi" w:hAnsi="Times New Roman" w:cs="Times New Roman"/>
          <w:color w:val="000000" w:themeColor="text1"/>
          <w:sz w:val="24"/>
          <w:szCs w:val="24"/>
        </w:rPr>
      </w:pPr>
    </w:p>
    <w:p w14:paraId="47714B02" w14:textId="69C2CAE4" w:rsidR="00101E85" w:rsidRPr="0001318A" w:rsidRDefault="00101E85" w:rsidP="008B24CF">
      <w:pPr>
        <w:spacing w:line="360" w:lineRule="auto"/>
        <w:rPr>
          <w:rFonts w:ascii="Times New Roman" w:eastAsiaTheme="minorHAnsi" w:hAnsi="Times New Roman" w:cs="Times New Roman"/>
          <w:b/>
          <w:bCs/>
          <w:color w:val="000000" w:themeColor="text1"/>
          <w:sz w:val="24"/>
          <w:szCs w:val="24"/>
        </w:rPr>
      </w:pPr>
      <w:r w:rsidRPr="0001318A">
        <w:rPr>
          <w:rFonts w:ascii="Times New Roman" w:eastAsiaTheme="minorHAnsi" w:hAnsi="Times New Roman" w:cs="Times New Roman"/>
          <w:b/>
          <w:bCs/>
          <w:color w:val="000000" w:themeColor="text1"/>
          <w:sz w:val="24"/>
          <w:szCs w:val="24"/>
        </w:rPr>
        <w:t>Characterization</w:t>
      </w:r>
    </w:p>
    <w:p w14:paraId="535B30B8" w14:textId="1046C8FD" w:rsidR="005A4ACB" w:rsidRPr="0001318A" w:rsidRDefault="00B7351C"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The phase identification was carried out using a powder X-ray diffraction (XRD, TTR-III, Rigaku Corp., Japan).</w:t>
      </w:r>
      <w:r w:rsidR="00FC07B4"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The morphology and crystal structure of the prepared samples were characterized using a transmission electron microscopy</w:t>
      </w:r>
      <w:r w:rsidR="00C13A5B"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w:t>
      </w:r>
      <w:r w:rsidR="002C02F6" w:rsidRPr="0001318A">
        <w:rPr>
          <w:rFonts w:ascii="Times New Roman" w:eastAsiaTheme="minorHAnsi" w:hAnsi="Times New Roman" w:cs="Times New Roman"/>
          <w:color w:val="000000" w:themeColor="text1"/>
          <w:sz w:val="24"/>
          <w:szCs w:val="24"/>
        </w:rPr>
        <w:t>JEM-2100F</w:t>
      </w:r>
      <w:r w:rsidR="00C35C1E" w:rsidRPr="0001318A">
        <w:rPr>
          <w:rFonts w:ascii="Times New Roman" w:eastAsiaTheme="minorHAnsi" w:hAnsi="Times New Roman" w:cs="Times New Roman"/>
          <w:color w:val="000000" w:themeColor="text1"/>
          <w:sz w:val="24"/>
          <w:szCs w:val="24"/>
        </w:rPr>
        <w:t>).</w:t>
      </w:r>
      <w:r w:rsidR="00FC07B4" w:rsidRPr="0001318A">
        <w:rPr>
          <w:rFonts w:ascii="Times New Roman" w:eastAsiaTheme="minorHAnsi" w:hAnsi="Times New Roman" w:cs="Times New Roman"/>
          <w:color w:val="000000" w:themeColor="text1"/>
          <w:sz w:val="24"/>
          <w:szCs w:val="24"/>
        </w:rPr>
        <w:t xml:space="preserve"> </w:t>
      </w:r>
      <w:r w:rsidR="00536E4D" w:rsidRPr="0001318A">
        <w:rPr>
          <w:rFonts w:ascii="Times New Roman" w:eastAsiaTheme="minorHAnsi" w:hAnsi="Times New Roman" w:cs="Times New Roman"/>
          <w:color w:val="000000" w:themeColor="text1"/>
          <w:sz w:val="24"/>
          <w:szCs w:val="24"/>
        </w:rPr>
        <w:t xml:space="preserve">UV-vis absorption spectra were measured with a spectrophotometer (HITACHI, U-3900H, Japan). </w:t>
      </w:r>
      <w:r w:rsidR="00FC07B4" w:rsidRPr="0001318A">
        <w:rPr>
          <w:rFonts w:ascii="Times New Roman" w:eastAsiaTheme="minorHAnsi" w:hAnsi="Times New Roman" w:cs="Times New Roman"/>
          <w:color w:val="000000" w:themeColor="text1"/>
          <w:sz w:val="24"/>
          <w:szCs w:val="24"/>
        </w:rPr>
        <w:t xml:space="preserve"> </w:t>
      </w:r>
      <w:r w:rsidR="00493A6B" w:rsidRPr="0001318A">
        <w:rPr>
          <w:rFonts w:ascii="Times New Roman" w:eastAsiaTheme="minorHAnsi" w:hAnsi="Times New Roman" w:cs="Times New Roman"/>
          <w:color w:val="000000" w:themeColor="text1"/>
          <w:sz w:val="24"/>
          <w:szCs w:val="24"/>
        </w:rPr>
        <w:t>Photoluminescence</w:t>
      </w:r>
      <w:r w:rsidR="00493A6B" w:rsidRPr="0001318A" w:rsidDel="00493A6B">
        <w:rPr>
          <w:rFonts w:ascii="Times New Roman" w:eastAsiaTheme="minorHAnsi" w:hAnsi="Times New Roman" w:cs="Times New Roman"/>
          <w:color w:val="000000" w:themeColor="text1"/>
          <w:sz w:val="24"/>
          <w:szCs w:val="24"/>
        </w:rPr>
        <w:t xml:space="preserve"> </w:t>
      </w:r>
      <w:r w:rsidR="00EB4D9C" w:rsidRPr="0001318A">
        <w:rPr>
          <w:rFonts w:ascii="Times New Roman" w:eastAsiaTheme="minorHAnsi" w:hAnsi="Times New Roman" w:cs="Times New Roman"/>
          <w:color w:val="000000" w:themeColor="text1"/>
          <w:sz w:val="24"/>
          <w:szCs w:val="24"/>
        </w:rPr>
        <w:t xml:space="preserve">Quantum Yield (PLQY) and matched steady luminesce steady </w:t>
      </w:r>
      <w:bookmarkStart w:id="7" w:name="_Hlk105400877"/>
      <w:r w:rsidR="00493A6B" w:rsidRPr="0001318A">
        <w:rPr>
          <w:rFonts w:ascii="Times New Roman" w:eastAsiaTheme="minorHAnsi" w:hAnsi="Times New Roman" w:cs="Times New Roman"/>
          <w:color w:val="000000" w:themeColor="text1"/>
          <w:sz w:val="24"/>
          <w:szCs w:val="24"/>
        </w:rPr>
        <w:t>Photoluminescence</w:t>
      </w:r>
      <w:bookmarkEnd w:id="7"/>
      <w:r w:rsidR="00493A6B" w:rsidRPr="0001318A" w:rsidDel="00493A6B">
        <w:rPr>
          <w:rFonts w:ascii="Times New Roman" w:eastAsiaTheme="minorHAnsi" w:hAnsi="Times New Roman" w:cs="Times New Roman"/>
          <w:color w:val="000000" w:themeColor="text1"/>
          <w:sz w:val="24"/>
          <w:szCs w:val="24"/>
        </w:rPr>
        <w:t xml:space="preserve"> </w:t>
      </w:r>
      <w:r w:rsidR="00EB4D9C" w:rsidRPr="0001318A">
        <w:rPr>
          <w:rFonts w:ascii="Times New Roman" w:eastAsiaTheme="minorHAnsi" w:hAnsi="Times New Roman" w:cs="Times New Roman"/>
          <w:color w:val="000000" w:themeColor="text1"/>
          <w:sz w:val="24"/>
          <w:szCs w:val="24"/>
        </w:rPr>
        <w:t>(PL) are measured with the Absolute PLQY Measurement System</w:t>
      </w:r>
      <w:r w:rsidR="00DD4E93" w:rsidRPr="0001318A">
        <w:rPr>
          <w:rFonts w:ascii="Times New Roman" w:eastAsiaTheme="minorHAnsi" w:hAnsi="Times New Roman" w:cs="Times New Roman"/>
          <w:color w:val="000000" w:themeColor="text1"/>
          <w:sz w:val="24"/>
          <w:szCs w:val="24"/>
        </w:rPr>
        <w:t xml:space="preserve"> (from C11347 Hamamatsu, Japan)</w:t>
      </w:r>
      <w:r w:rsidR="00EB4D9C" w:rsidRPr="0001318A">
        <w:rPr>
          <w:rFonts w:ascii="Times New Roman" w:eastAsiaTheme="minorHAnsi" w:hAnsi="Times New Roman" w:cs="Times New Roman"/>
          <w:color w:val="000000" w:themeColor="text1"/>
          <w:sz w:val="24"/>
          <w:szCs w:val="24"/>
        </w:rPr>
        <w:t xml:space="preserve"> </w:t>
      </w:r>
      <w:r w:rsidR="00DD4E93" w:rsidRPr="0001318A">
        <w:rPr>
          <w:rFonts w:ascii="Times New Roman" w:eastAsiaTheme="minorHAnsi" w:hAnsi="Times New Roman" w:cs="Times New Roman"/>
          <w:color w:val="000000" w:themeColor="text1"/>
          <w:sz w:val="24"/>
          <w:szCs w:val="24"/>
        </w:rPr>
        <w:t xml:space="preserve">at an excitation power of 0.1 </w:t>
      </w:r>
      <w:proofErr w:type="spellStart"/>
      <w:r w:rsidR="00DD4E93" w:rsidRPr="0001318A">
        <w:rPr>
          <w:rFonts w:ascii="Times New Roman" w:eastAsiaTheme="minorHAnsi" w:hAnsi="Times New Roman" w:cs="Times New Roman"/>
          <w:color w:val="000000" w:themeColor="text1"/>
          <w:sz w:val="24"/>
          <w:szCs w:val="24"/>
        </w:rPr>
        <w:t>mW</w:t>
      </w:r>
      <w:proofErr w:type="spellEnd"/>
      <w:r w:rsidR="00DD4E93" w:rsidRPr="0001318A">
        <w:rPr>
          <w:rFonts w:ascii="Times New Roman" w:eastAsiaTheme="minorHAnsi" w:hAnsi="Times New Roman" w:cs="Times New Roman"/>
          <w:color w:val="000000" w:themeColor="text1"/>
          <w:sz w:val="24"/>
          <w:szCs w:val="24"/>
        </w:rPr>
        <w:t>.</w:t>
      </w:r>
      <w:r w:rsidR="00E25AD3" w:rsidRPr="0001318A">
        <w:rPr>
          <w:rFonts w:ascii="Times New Roman" w:eastAsiaTheme="minorHAnsi" w:hAnsi="Times New Roman" w:cs="Times New Roman"/>
          <w:color w:val="000000" w:themeColor="text1"/>
          <w:sz w:val="24"/>
          <w:szCs w:val="24"/>
        </w:rPr>
        <w:t xml:space="preserve"> </w:t>
      </w:r>
      <w:r w:rsidR="00945608" w:rsidRPr="0001318A">
        <w:rPr>
          <w:rFonts w:ascii="Times New Roman" w:eastAsiaTheme="minorHAnsi" w:hAnsi="Times New Roman" w:cs="Times New Roman"/>
          <w:color w:val="000000" w:themeColor="text1"/>
          <w:sz w:val="24"/>
          <w:szCs w:val="24"/>
        </w:rPr>
        <w:t xml:space="preserve">The attenuated total reflection mode </w:t>
      </w:r>
      <w:r w:rsidR="00C0763B" w:rsidRPr="0001318A">
        <w:rPr>
          <w:rFonts w:ascii="Times New Roman" w:eastAsiaTheme="minorHAnsi" w:hAnsi="Times New Roman" w:cs="Times New Roman"/>
          <w:color w:val="000000" w:themeColor="text1"/>
          <w:sz w:val="24"/>
          <w:szCs w:val="24"/>
        </w:rPr>
        <w:t>of Fourier</w:t>
      </w:r>
      <w:r w:rsidR="00945608" w:rsidRPr="0001318A">
        <w:rPr>
          <w:rFonts w:ascii="Times New Roman" w:eastAsiaTheme="minorHAnsi" w:hAnsi="Times New Roman" w:cs="Times New Roman"/>
          <w:color w:val="000000" w:themeColor="text1"/>
          <w:sz w:val="24"/>
          <w:szCs w:val="24"/>
        </w:rPr>
        <w:t xml:space="preserve"> transform infrared spectra (ATR-FTIR) were recorded using a Nicolet</w:t>
      </w:r>
      <w:r w:rsidR="007A3ABB" w:rsidRPr="0001318A">
        <w:rPr>
          <w:rFonts w:ascii="Times New Roman" w:eastAsiaTheme="minorHAnsi" w:hAnsi="Times New Roman" w:cs="Times New Roman"/>
          <w:color w:val="000000" w:themeColor="text1"/>
          <w:sz w:val="24"/>
          <w:szCs w:val="24"/>
        </w:rPr>
        <w:t xml:space="preserve"> </w:t>
      </w:r>
      <w:r w:rsidR="00945608" w:rsidRPr="0001318A">
        <w:rPr>
          <w:rFonts w:ascii="Times New Roman" w:eastAsiaTheme="minorHAnsi" w:hAnsi="Times New Roman" w:cs="Times New Roman"/>
          <w:color w:val="000000" w:themeColor="text1"/>
          <w:sz w:val="24"/>
          <w:szCs w:val="24"/>
        </w:rPr>
        <w:t>6700</w:t>
      </w:r>
      <w:r w:rsidR="000159FC" w:rsidRPr="0001318A">
        <w:rPr>
          <w:rFonts w:ascii="Times New Roman" w:eastAsiaTheme="minorHAnsi" w:hAnsi="Times New Roman" w:cs="Times New Roman"/>
          <w:color w:val="000000" w:themeColor="text1"/>
          <w:sz w:val="24"/>
          <w:szCs w:val="24"/>
        </w:rPr>
        <w:t xml:space="preserve"> </w:t>
      </w:r>
      <w:r w:rsidR="00945608" w:rsidRPr="0001318A">
        <w:rPr>
          <w:rFonts w:ascii="Times New Roman" w:eastAsiaTheme="minorHAnsi" w:hAnsi="Times New Roman" w:cs="Times New Roman"/>
          <w:color w:val="000000" w:themeColor="text1"/>
          <w:sz w:val="24"/>
          <w:szCs w:val="24"/>
        </w:rPr>
        <w:t>FTIR spectrophotometer equipment.</w:t>
      </w:r>
      <w:r w:rsidR="00FC07B4" w:rsidRPr="0001318A">
        <w:rPr>
          <w:rFonts w:ascii="Times New Roman" w:eastAsiaTheme="minorHAnsi" w:hAnsi="Times New Roman" w:cs="Times New Roman"/>
          <w:color w:val="000000" w:themeColor="text1"/>
          <w:sz w:val="24"/>
          <w:szCs w:val="24"/>
        </w:rPr>
        <w:t xml:space="preserve"> </w:t>
      </w:r>
      <w:r w:rsidR="00E43A5E" w:rsidRPr="0001318A">
        <w:rPr>
          <w:rFonts w:ascii="Times New Roman" w:eastAsiaTheme="minorHAnsi" w:hAnsi="Times New Roman" w:cs="Times New Roman"/>
          <w:color w:val="000000" w:themeColor="text1"/>
          <w:sz w:val="24"/>
          <w:szCs w:val="24"/>
        </w:rPr>
        <w:t>The maximum valence band levels are measured with photoelectron yield spectroscopy (PYS, BUNKOKEIKI, KV205-HK).</w:t>
      </w:r>
      <w:r w:rsidR="00FC07B4"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X-ray photoelectron spectroscopy (XPS) data were accumulated on a photoelectron spectrometer, JPS-90MX (JEOL, Ltd., Japan).</w:t>
      </w:r>
      <w:r w:rsidR="00FC07B4"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 xml:space="preserve">Solution nuclear magnetic resonance (NMR) spectra were recorded with a JEOL ECA-500 (500 MHz) instrument. </w:t>
      </w:r>
      <w:r w:rsidR="00FC07B4" w:rsidRPr="0001318A">
        <w:rPr>
          <w:rFonts w:ascii="Times New Roman" w:eastAsiaTheme="minorHAnsi" w:hAnsi="Times New Roman" w:cs="Times New Roman"/>
          <w:color w:val="000000" w:themeColor="text1"/>
          <w:sz w:val="24"/>
          <w:szCs w:val="24"/>
        </w:rPr>
        <w:t xml:space="preserve"> </w:t>
      </w:r>
      <w:r w:rsidR="00855AA7" w:rsidRPr="0001318A">
        <w:rPr>
          <w:rFonts w:ascii="Times New Roman" w:eastAsiaTheme="minorHAnsi" w:hAnsi="Times New Roman" w:cs="Times New Roman"/>
          <w:color w:val="000000" w:themeColor="text1"/>
          <w:sz w:val="24"/>
          <w:szCs w:val="24"/>
        </w:rPr>
        <w:t xml:space="preserve">Excitation intensity-dependent PL, </w:t>
      </w:r>
      <w:r w:rsidR="000159FC" w:rsidRPr="0001318A">
        <w:rPr>
          <w:rFonts w:ascii="Times New Roman" w:eastAsiaTheme="minorHAnsi" w:hAnsi="Times New Roman" w:cs="Times New Roman"/>
          <w:color w:val="000000" w:themeColor="text1"/>
          <w:sz w:val="24"/>
          <w:szCs w:val="24"/>
        </w:rPr>
        <w:t>t</w:t>
      </w:r>
      <w:r w:rsidR="00855AA7" w:rsidRPr="0001318A">
        <w:rPr>
          <w:rFonts w:ascii="Times New Roman" w:eastAsiaTheme="minorHAnsi" w:hAnsi="Times New Roman" w:cs="Times New Roman"/>
          <w:color w:val="000000" w:themeColor="text1"/>
          <w:sz w:val="24"/>
          <w:szCs w:val="24"/>
        </w:rPr>
        <w:t xml:space="preserve">ransient PL, and PL for </w:t>
      </w:r>
      <w:r w:rsidR="000159FC" w:rsidRPr="0001318A">
        <w:rPr>
          <w:rFonts w:ascii="Times New Roman" w:eastAsiaTheme="minorHAnsi" w:hAnsi="Times New Roman" w:cs="Times New Roman"/>
          <w:color w:val="000000" w:themeColor="text1"/>
          <w:sz w:val="24"/>
          <w:szCs w:val="24"/>
        </w:rPr>
        <w:t>S</w:t>
      </w:r>
      <w:r w:rsidR="00855AA7" w:rsidRPr="0001318A">
        <w:rPr>
          <w:rFonts w:ascii="Times New Roman" w:eastAsiaTheme="minorHAnsi" w:hAnsi="Times New Roman" w:cs="Times New Roman"/>
          <w:color w:val="000000" w:themeColor="text1"/>
          <w:sz w:val="24"/>
          <w:szCs w:val="24"/>
        </w:rPr>
        <w:t>tern-</w:t>
      </w:r>
      <w:r w:rsidR="000159FC" w:rsidRPr="0001318A">
        <w:rPr>
          <w:rFonts w:ascii="Times New Roman" w:eastAsiaTheme="minorHAnsi" w:hAnsi="Times New Roman" w:cs="Times New Roman"/>
          <w:color w:val="000000" w:themeColor="text1"/>
          <w:sz w:val="24"/>
          <w:szCs w:val="24"/>
        </w:rPr>
        <w:t>V</w:t>
      </w:r>
      <w:r w:rsidR="00855AA7" w:rsidRPr="0001318A">
        <w:rPr>
          <w:rFonts w:ascii="Times New Roman" w:eastAsiaTheme="minorHAnsi" w:hAnsi="Times New Roman" w:cs="Times New Roman"/>
          <w:color w:val="000000" w:themeColor="text1"/>
          <w:sz w:val="24"/>
          <w:szCs w:val="24"/>
        </w:rPr>
        <w:t>olmer plot are all recorded with the PL system from</w:t>
      </w:r>
      <w:r w:rsidR="003931E6" w:rsidRPr="0001318A">
        <w:rPr>
          <w:rFonts w:ascii="Times New Roman" w:eastAsiaTheme="minorHAnsi" w:hAnsi="Times New Roman" w:cs="Times New Roman"/>
          <w:color w:val="000000" w:themeColor="text1"/>
          <w:sz w:val="24"/>
          <w:szCs w:val="24"/>
        </w:rPr>
        <w:t xml:space="preserve"> TOKYO INSTRUMENT, INC</w:t>
      </w:r>
      <w:r w:rsidR="00855AA7" w:rsidRPr="0001318A">
        <w:rPr>
          <w:rFonts w:ascii="Times New Roman" w:eastAsiaTheme="minorHAnsi" w:hAnsi="Times New Roman" w:cs="Times New Roman"/>
          <w:color w:val="000000" w:themeColor="text1"/>
          <w:sz w:val="24"/>
          <w:szCs w:val="24"/>
        </w:rPr>
        <w:t>. A</w:t>
      </w:r>
      <w:r w:rsidR="00453A2A" w:rsidRPr="0001318A">
        <w:rPr>
          <w:rFonts w:ascii="Times New Roman" w:eastAsiaTheme="minorHAnsi" w:hAnsi="Times New Roman" w:cs="Times New Roman"/>
          <w:color w:val="000000" w:themeColor="text1"/>
          <w:sz w:val="24"/>
          <w:szCs w:val="24"/>
        </w:rPr>
        <w:t xml:space="preserve"> </w:t>
      </w:r>
      <w:r w:rsidR="00855AA7" w:rsidRPr="0001318A">
        <w:rPr>
          <w:rFonts w:ascii="Times New Roman" w:eastAsiaTheme="minorHAnsi" w:hAnsi="Times New Roman" w:cs="Times New Roman"/>
          <w:color w:val="000000" w:themeColor="text1"/>
          <w:sz w:val="24"/>
          <w:szCs w:val="24"/>
        </w:rPr>
        <w:t>47</w:t>
      </w:r>
      <w:r w:rsidR="00453A2A" w:rsidRPr="0001318A">
        <w:rPr>
          <w:rFonts w:ascii="Times New Roman" w:eastAsiaTheme="minorHAnsi" w:hAnsi="Times New Roman" w:cs="Times New Roman"/>
          <w:color w:val="000000" w:themeColor="text1"/>
          <w:sz w:val="24"/>
          <w:szCs w:val="24"/>
        </w:rPr>
        <w:t>3</w:t>
      </w:r>
      <w:r w:rsidR="00855AA7" w:rsidRPr="0001318A">
        <w:rPr>
          <w:rFonts w:ascii="Times New Roman" w:eastAsiaTheme="minorHAnsi" w:hAnsi="Times New Roman" w:cs="Times New Roman"/>
          <w:color w:val="000000" w:themeColor="text1"/>
          <w:sz w:val="24"/>
          <w:szCs w:val="24"/>
        </w:rPr>
        <w:t xml:space="preserve"> nm pulsed</w:t>
      </w:r>
      <w:r w:rsidR="00453A2A" w:rsidRPr="0001318A">
        <w:rPr>
          <w:rFonts w:ascii="Times New Roman" w:eastAsiaTheme="minorHAnsi" w:hAnsi="Times New Roman" w:cs="Times New Roman"/>
          <w:color w:val="000000" w:themeColor="text1"/>
          <w:sz w:val="24"/>
          <w:szCs w:val="24"/>
        </w:rPr>
        <w:t xml:space="preserve"> diode</w:t>
      </w:r>
      <w:r w:rsidR="00855AA7" w:rsidRPr="0001318A">
        <w:rPr>
          <w:rFonts w:ascii="Times New Roman" w:eastAsiaTheme="minorHAnsi" w:hAnsi="Times New Roman" w:cs="Times New Roman"/>
          <w:color w:val="000000" w:themeColor="text1"/>
          <w:sz w:val="24"/>
          <w:szCs w:val="24"/>
        </w:rPr>
        <w:t xml:space="preserve"> laser </w:t>
      </w:r>
      <w:r w:rsidR="00C0763B" w:rsidRPr="0001318A">
        <w:rPr>
          <w:rFonts w:ascii="Times New Roman" w:eastAsiaTheme="minorHAnsi" w:hAnsi="Times New Roman" w:cs="Times New Roman"/>
          <w:color w:val="000000" w:themeColor="text1"/>
          <w:sz w:val="24"/>
          <w:szCs w:val="24"/>
        </w:rPr>
        <w:t>(pulse</w:t>
      </w:r>
      <w:r w:rsidR="00855AA7" w:rsidRPr="0001318A">
        <w:rPr>
          <w:rFonts w:ascii="Times New Roman" w:eastAsiaTheme="minorHAnsi" w:hAnsi="Times New Roman" w:cs="Times New Roman"/>
          <w:color w:val="000000" w:themeColor="text1"/>
          <w:sz w:val="24"/>
          <w:szCs w:val="24"/>
        </w:rPr>
        <w:t xml:space="preserve"> width </w:t>
      </w:r>
      <w:r w:rsidR="00453A2A" w:rsidRPr="0001318A">
        <w:rPr>
          <w:rFonts w:ascii="Times New Roman" w:eastAsiaTheme="minorHAnsi" w:hAnsi="Times New Roman" w:cs="Times New Roman"/>
          <w:color w:val="000000" w:themeColor="text1"/>
          <w:sz w:val="24"/>
          <w:szCs w:val="24"/>
        </w:rPr>
        <w:t>90</w:t>
      </w:r>
      <w:r w:rsidR="00855AA7" w:rsidRPr="0001318A">
        <w:rPr>
          <w:rFonts w:ascii="Times New Roman" w:eastAsiaTheme="minorHAnsi" w:hAnsi="Times New Roman" w:cs="Times New Roman"/>
          <w:color w:val="000000" w:themeColor="text1"/>
          <w:sz w:val="24"/>
          <w:szCs w:val="24"/>
        </w:rPr>
        <w:t xml:space="preserve"> </w:t>
      </w:r>
      <w:proofErr w:type="spellStart"/>
      <w:r w:rsidR="00855AA7" w:rsidRPr="0001318A">
        <w:rPr>
          <w:rFonts w:ascii="Times New Roman" w:eastAsiaTheme="minorHAnsi" w:hAnsi="Times New Roman" w:cs="Times New Roman"/>
          <w:color w:val="000000" w:themeColor="text1"/>
          <w:sz w:val="24"/>
          <w:szCs w:val="24"/>
        </w:rPr>
        <w:t>ps</w:t>
      </w:r>
      <w:proofErr w:type="spellEnd"/>
      <w:r w:rsidR="00453A2A" w:rsidRPr="0001318A">
        <w:rPr>
          <w:rFonts w:ascii="Times New Roman" w:eastAsiaTheme="minorHAnsi" w:hAnsi="Times New Roman" w:cs="Times New Roman"/>
          <w:color w:val="000000" w:themeColor="text1"/>
          <w:sz w:val="24"/>
          <w:szCs w:val="24"/>
        </w:rPr>
        <w:t>, repetition up to 100MHz</w:t>
      </w:r>
      <w:r w:rsidR="004C3857" w:rsidRPr="0001318A">
        <w:rPr>
          <w:rFonts w:ascii="Times New Roman" w:eastAsiaTheme="minorHAnsi" w:hAnsi="Times New Roman" w:cs="Times New Roman"/>
          <w:color w:val="000000" w:themeColor="text1"/>
          <w:sz w:val="24"/>
          <w:szCs w:val="24"/>
        </w:rPr>
        <w:t>, peak power is 4mW</w:t>
      </w:r>
      <w:r w:rsidR="00855AA7" w:rsidRPr="0001318A">
        <w:rPr>
          <w:rFonts w:ascii="Times New Roman" w:eastAsiaTheme="minorHAnsi" w:hAnsi="Times New Roman" w:cs="Times New Roman"/>
          <w:color w:val="000000" w:themeColor="text1"/>
          <w:sz w:val="24"/>
          <w:szCs w:val="24"/>
        </w:rPr>
        <w:t>) was used as the excitation source. A circle adjustable neutral density filter was adopted to adjust the excitation intensity.</w:t>
      </w:r>
      <w:r w:rsidR="0091385C" w:rsidRPr="0001318A">
        <w:rPr>
          <w:rFonts w:ascii="Times New Roman" w:eastAsiaTheme="minorHAnsi" w:hAnsi="Times New Roman" w:cs="Times New Roman"/>
          <w:color w:val="000000" w:themeColor="text1"/>
          <w:sz w:val="24"/>
          <w:szCs w:val="24"/>
        </w:rPr>
        <w:t xml:space="preserve"> </w:t>
      </w:r>
      <w:r w:rsidR="001C6D93" w:rsidRPr="0001318A">
        <w:rPr>
          <w:rFonts w:ascii="Times New Roman" w:eastAsiaTheme="minorHAnsi" w:hAnsi="Times New Roman" w:cs="Times New Roman"/>
          <w:color w:val="000000" w:themeColor="text1"/>
          <w:sz w:val="24"/>
          <w:szCs w:val="24"/>
        </w:rPr>
        <w:t>The PL detection is used with a PMT together with a TCSPC module.</w:t>
      </w:r>
      <w:r w:rsidR="00FC07B4"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 xml:space="preserve">Transient absorption </w:t>
      </w:r>
      <w:r w:rsidRPr="0001318A">
        <w:rPr>
          <w:rFonts w:ascii="Times New Roman" w:eastAsiaTheme="minorHAnsi" w:hAnsi="Times New Roman" w:cs="Times New Roman"/>
          <w:color w:val="000000" w:themeColor="text1"/>
          <w:sz w:val="24"/>
          <w:szCs w:val="24"/>
        </w:rPr>
        <w:lastRenderedPageBreak/>
        <w:t>(TA) measurements were performed using a fs TA setup. The laser source was a titanium/sapphire laser</w:t>
      </w:r>
      <w:r w:rsidR="003931E6"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(CPA-2010, Clark-MXR Inc.) with a wavelength of 775 nm, a repetition rate of 1</w:t>
      </w:r>
      <w:r w:rsidR="00277D20" w:rsidRPr="0001318A">
        <w:rPr>
          <w:rFonts w:ascii="Times New Roman" w:eastAsiaTheme="minorHAnsi" w:hAnsi="Times New Roman" w:cs="Times New Roman"/>
          <w:color w:val="000000" w:themeColor="text1"/>
          <w:sz w:val="24"/>
          <w:szCs w:val="24"/>
        </w:rPr>
        <w:t xml:space="preserve"> </w:t>
      </w:r>
      <w:proofErr w:type="spellStart"/>
      <w:r w:rsidRPr="0001318A">
        <w:rPr>
          <w:rFonts w:ascii="Times New Roman" w:eastAsiaTheme="minorHAnsi" w:hAnsi="Times New Roman" w:cs="Times New Roman"/>
          <w:color w:val="000000" w:themeColor="text1"/>
          <w:sz w:val="24"/>
          <w:szCs w:val="24"/>
        </w:rPr>
        <w:t>KHz</w:t>
      </w:r>
      <w:proofErr w:type="spellEnd"/>
      <w:r w:rsidRPr="0001318A">
        <w:rPr>
          <w:rFonts w:ascii="Times New Roman" w:eastAsiaTheme="minorHAnsi" w:hAnsi="Times New Roman" w:cs="Times New Roman"/>
          <w:color w:val="000000" w:themeColor="text1"/>
          <w:sz w:val="24"/>
          <w:szCs w:val="24"/>
        </w:rPr>
        <w:t xml:space="preserve">, and a pulse width of </w:t>
      </w:r>
      <w:r w:rsidR="00277D20" w:rsidRPr="0001318A">
        <w:rPr>
          <w:rFonts w:ascii="Times New Roman" w:eastAsiaTheme="minorHAnsi" w:hAnsi="Times New Roman" w:cs="Times New Roman"/>
          <w:color w:val="000000" w:themeColor="text1"/>
          <w:sz w:val="24"/>
          <w:szCs w:val="24"/>
        </w:rPr>
        <w:t>120</w:t>
      </w:r>
      <w:r w:rsidRPr="0001318A">
        <w:rPr>
          <w:rFonts w:ascii="Times New Roman" w:eastAsiaTheme="minorHAnsi" w:hAnsi="Times New Roman" w:cs="Times New Roman"/>
          <w:color w:val="000000" w:themeColor="text1"/>
          <w:sz w:val="24"/>
          <w:szCs w:val="24"/>
        </w:rPr>
        <w:t xml:space="preserve"> fs. The light was separated into two parts. One part was incident on a sapphire plate to generate white light for the probe beam. The other part was used to pump an optical parametric amplifier (OPA) (a TOAPS from </w:t>
      </w:r>
      <w:proofErr w:type="spellStart"/>
      <w:r w:rsidRPr="0001318A">
        <w:rPr>
          <w:rFonts w:ascii="Times New Roman" w:eastAsiaTheme="minorHAnsi" w:hAnsi="Times New Roman" w:cs="Times New Roman"/>
          <w:color w:val="000000" w:themeColor="text1"/>
          <w:sz w:val="24"/>
          <w:szCs w:val="24"/>
        </w:rPr>
        <w:t>Quantronix</w:t>
      </w:r>
      <w:proofErr w:type="spellEnd"/>
      <w:r w:rsidRPr="0001318A">
        <w:rPr>
          <w:rFonts w:ascii="Times New Roman" w:eastAsiaTheme="minorHAnsi" w:hAnsi="Times New Roman" w:cs="Times New Roman"/>
          <w:color w:val="000000" w:themeColor="text1"/>
          <w:sz w:val="24"/>
          <w:szCs w:val="24"/>
        </w:rPr>
        <w:t xml:space="preserve">) to generate light pulses with a wavelength tunable from 290 nm to 3 </w:t>
      </w:r>
      <w:proofErr w:type="spellStart"/>
      <w:r w:rsidRPr="0001318A">
        <w:rPr>
          <w:rFonts w:ascii="Times New Roman" w:eastAsiaTheme="minorHAnsi" w:hAnsi="Times New Roman" w:cs="Times New Roman"/>
          <w:color w:val="000000" w:themeColor="text1"/>
          <w:sz w:val="24"/>
          <w:szCs w:val="24"/>
        </w:rPr>
        <w:t>μm</w:t>
      </w:r>
      <w:proofErr w:type="spellEnd"/>
      <w:r w:rsidRPr="0001318A">
        <w:rPr>
          <w:rFonts w:ascii="Times New Roman" w:eastAsiaTheme="minorHAnsi" w:hAnsi="Times New Roman" w:cs="Times New Roman"/>
          <w:color w:val="000000" w:themeColor="text1"/>
          <w:sz w:val="24"/>
          <w:szCs w:val="24"/>
        </w:rPr>
        <w:t>.</w:t>
      </w:r>
      <w:r w:rsidR="00C35C1E"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 xml:space="preserve">It was used as a pump light to excite the sample. In this study, a pump light with a wavelength of 470 nm was used to excite the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 xml:space="preserve">s. </w:t>
      </w:r>
    </w:p>
    <w:p w14:paraId="4CC1A070" w14:textId="73475C8E" w:rsidR="005A4ACB" w:rsidRPr="0001318A" w:rsidRDefault="005A4ACB" w:rsidP="008B24CF">
      <w:pPr>
        <w:spacing w:line="360" w:lineRule="auto"/>
        <w:rPr>
          <w:rFonts w:ascii="Times New Roman" w:eastAsiaTheme="minorHAnsi" w:hAnsi="Times New Roman" w:cs="Times New Roman"/>
          <w:color w:val="000000" w:themeColor="text1"/>
          <w:sz w:val="24"/>
          <w:szCs w:val="24"/>
        </w:rPr>
      </w:pPr>
    </w:p>
    <w:p w14:paraId="7FB4A9E1" w14:textId="5659C3D2" w:rsidR="00D67A4E" w:rsidRPr="0001318A" w:rsidRDefault="00D67A4E" w:rsidP="008B24CF">
      <w:pPr>
        <w:spacing w:line="360" w:lineRule="auto"/>
        <w:rPr>
          <w:rFonts w:ascii="Times New Roman" w:eastAsiaTheme="minorHAnsi" w:hAnsi="Times New Roman" w:cs="Times New Roman"/>
          <w:b/>
          <w:bCs/>
          <w:color w:val="000000" w:themeColor="text1"/>
          <w:sz w:val="24"/>
          <w:szCs w:val="24"/>
        </w:rPr>
      </w:pPr>
      <w:bookmarkStart w:id="8" w:name="_Hlk105245104"/>
      <w:r w:rsidRPr="0001318A">
        <w:rPr>
          <w:rFonts w:ascii="Times New Roman" w:eastAsiaTheme="minorHAnsi" w:hAnsi="Times New Roman" w:cs="Times New Roman"/>
          <w:b/>
          <w:bCs/>
          <w:color w:val="000000" w:themeColor="text1"/>
          <w:sz w:val="24"/>
          <w:szCs w:val="24"/>
        </w:rPr>
        <w:t>Computational Details</w:t>
      </w:r>
    </w:p>
    <w:bookmarkEnd w:id="8"/>
    <w:p w14:paraId="50E61A9E" w14:textId="6520FA1F" w:rsidR="00D67A4E" w:rsidRPr="0001318A" w:rsidRDefault="00D67A4E" w:rsidP="008B24CF">
      <w:pPr>
        <w:spacing w:line="360" w:lineRule="auto"/>
        <w:rPr>
          <w:rFonts w:ascii="Times New Roman" w:eastAsiaTheme="minorHAnsi" w:hAnsi="Times New Roman" w:cs="Times New Roman"/>
          <w:b/>
          <w:bCs/>
          <w:color w:val="000000" w:themeColor="text1"/>
          <w:sz w:val="24"/>
          <w:szCs w:val="24"/>
        </w:rPr>
      </w:pPr>
      <w:r w:rsidRPr="0001318A">
        <w:rPr>
          <w:rFonts w:ascii="Times New Roman" w:eastAsiaTheme="minorHAnsi" w:hAnsi="Times New Roman" w:cs="Times New Roman"/>
          <w:b/>
          <w:bCs/>
          <w:color w:val="000000" w:themeColor="text1"/>
          <w:sz w:val="24"/>
          <w:szCs w:val="24"/>
        </w:rPr>
        <w:t>Density functional theory calculation</w:t>
      </w:r>
    </w:p>
    <w:p w14:paraId="2697FF3C" w14:textId="30B432B9" w:rsidR="00D67A4E" w:rsidRPr="0001318A" w:rsidRDefault="00D67A4E"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 xml:space="preserve">All structures were optimized by performing DFT </w:t>
      </w:r>
      <w:r w:rsidR="004E1DAE" w:rsidRPr="0001318A">
        <w:rPr>
          <w:rFonts w:ascii="Times New Roman" w:eastAsiaTheme="minorHAnsi" w:hAnsi="Times New Roman" w:cs="Times New Roman"/>
          <w:color w:val="000000" w:themeColor="text1"/>
          <w:sz w:val="24"/>
          <w:szCs w:val="24"/>
        </w:rPr>
        <w:t>calculations</w:t>
      </w:r>
      <w:r w:rsidRPr="0001318A">
        <w:rPr>
          <w:rFonts w:ascii="Times New Roman" w:eastAsiaTheme="minorHAnsi" w:hAnsi="Times New Roman" w:cs="Times New Roman"/>
          <w:color w:val="000000" w:themeColor="text1"/>
          <w:sz w:val="24"/>
          <w:szCs w:val="24"/>
        </w:rPr>
        <w:t xml:space="preserve"> implemented in the Vienna </w:t>
      </w:r>
      <w:r w:rsidRPr="0001318A">
        <w:rPr>
          <w:rFonts w:ascii="Times New Roman" w:eastAsiaTheme="minorHAnsi" w:hAnsi="Times New Roman" w:cs="Times New Roman"/>
          <w:i/>
          <w:iCs/>
          <w:color w:val="000000" w:themeColor="text1"/>
          <w:sz w:val="24"/>
          <w:szCs w:val="24"/>
        </w:rPr>
        <w:t>ab initio</w:t>
      </w:r>
      <w:r w:rsidRPr="0001318A">
        <w:rPr>
          <w:rFonts w:ascii="Times New Roman" w:eastAsiaTheme="minorHAnsi" w:hAnsi="Times New Roman" w:cs="Times New Roman"/>
          <w:color w:val="000000" w:themeColor="text1"/>
          <w:sz w:val="24"/>
          <w:szCs w:val="24"/>
        </w:rPr>
        <w:t xml:space="preserve"> simulation package (VASP)</w:t>
      </w:r>
      <w:r w:rsidR="004235BD" w:rsidRPr="0001318A">
        <w:rPr>
          <w:rFonts w:ascii="Times New Roman" w:eastAsiaTheme="minorHAnsi" w:hAnsi="Times New Roman" w:cs="Times New Roman"/>
          <w:color w:val="000000" w:themeColor="text1"/>
          <w:sz w:val="24"/>
          <w:szCs w:val="24"/>
        </w:rPr>
        <w:fldChar w:fldCharType="begin"/>
      </w:r>
      <w:r w:rsidR="004235BD" w:rsidRPr="0001318A">
        <w:rPr>
          <w:rFonts w:ascii="Times New Roman" w:eastAsiaTheme="minorHAnsi" w:hAnsi="Times New Roman" w:cs="Times New Roman"/>
          <w:color w:val="000000" w:themeColor="text1"/>
          <w:sz w:val="24"/>
          <w:szCs w:val="24"/>
        </w:rPr>
        <w:instrText xml:space="preserve"> ADDIN EN.CITE &lt;EndNote&gt;&lt;Cite&gt;&lt;Author&gt;G. Kresse&lt;/Author&gt;&lt;Year&gt;1996&lt;/Year&gt;&lt;RecNum&gt;1175&lt;/RecNum&gt;&lt;DisplayText&gt;&lt;style face="superscript"&gt;3&lt;/style&gt;&lt;/DisplayText&gt;&lt;record&gt;&lt;rec-number&gt;1175&lt;/rec-number&gt;&lt;foreign-keys&gt;&lt;key app="EN" db-id="fds2xeer495sfdedd26vzd00ds0xatdw522e" timestamp="1654482214" guid="ae90b29f-2ec1-49f2-bad5-8332adaeca9f"&gt;1175&lt;/key&gt;&lt;/foreign-keys&gt;&lt;ref-type name="Journal Article"&gt;17&lt;/ref-type&gt;&lt;contributors&gt;&lt;authors&gt;&lt;author&gt;G. Kresse, J. Furthmüller&lt;/author&gt;&lt;/authors&gt;&lt;/contributors&gt;&lt;titles&gt;&lt;title&gt;Efficiency of ab-initio total energy calculations for metals and semiconductors using a plane-wave basis set&lt;/title&gt;&lt;secondary-title&gt;Computational Materials Science&lt;/secondary-title&gt;&lt;/titles&gt;&lt;periodical&gt;&lt;full-title&gt;Computational Materials Science&lt;/full-title&gt;&lt;/periodical&gt;&lt;pages&gt;15-50&lt;/pages&gt;&lt;volume&gt;6&lt;/volume&gt;&lt;number&gt;1&lt;/number&gt;&lt;dates&gt;&lt;year&gt;1996&lt;/year&gt;&lt;/dates&gt;&lt;urls&gt;&lt;/urls&gt;&lt;/record&gt;&lt;/Cite&gt;&lt;/EndNote&gt;</w:instrText>
      </w:r>
      <w:r w:rsidR="004235BD" w:rsidRPr="0001318A">
        <w:rPr>
          <w:rFonts w:ascii="Times New Roman" w:eastAsiaTheme="minorHAnsi" w:hAnsi="Times New Roman" w:cs="Times New Roman"/>
          <w:color w:val="000000" w:themeColor="text1"/>
          <w:sz w:val="24"/>
          <w:szCs w:val="24"/>
        </w:rPr>
        <w:fldChar w:fldCharType="separate"/>
      </w:r>
      <w:r w:rsidR="004235BD" w:rsidRPr="0001318A">
        <w:rPr>
          <w:rFonts w:ascii="Times New Roman" w:eastAsiaTheme="minorHAnsi" w:hAnsi="Times New Roman" w:cs="Times New Roman"/>
          <w:noProof/>
          <w:color w:val="000000" w:themeColor="text1"/>
          <w:sz w:val="24"/>
          <w:szCs w:val="24"/>
          <w:vertAlign w:val="superscript"/>
        </w:rPr>
        <w:t>3</w:t>
      </w:r>
      <w:r w:rsidR="004235BD" w:rsidRPr="0001318A">
        <w:rPr>
          <w:rFonts w:ascii="Times New Roman" w:eastAsiaTheme="minorHAnsi" w:hAnsi="Times New Roman" w:cs="Times New Roman"/>
          <w:color w:val="000000" w:themeColor="text1"/>
          <w:sz w:val="24"/>
          <w:szCs w:val="24"/>
        </w:rPr>
        <w:fldChar w:fldCharType="end"/>
      </w:r>
      <w:r w:rsidRPr="0001318A">
        <w:rPr>
          <w:rFonts w:ascii="Times New Roman" w:eastAsiaTheme="minorHAnsi" w:hAnsi="Times New Roman" w:cs="Times New Roman"/>
          <w:color w:val="000000" w:themeColor="text1"/>
          <w:sz w:val="24"/>
          <w:szCs w:val="24"/>
        </w:rPr>
        <w:t xml:space="preserve">. The </w:t>
      </w:r>
      <w:proofErr w:type="spellStart"/>
      <w:r w:rsidRPr="0001318A">
        <w:rPr>
          <w:rFonts w:ascii="Times New Roman" w:eastAsiaTheme="minorHAnsi" w:hAnsi="Times New Roman" w:cs="Times New Roman"/>
          <w:color w:val="000000" w:themeColor="text1"/>
          <w:sz w:val="24"/>
          <w:szCs w:val="24"/>
        </w:rPr>
        <w:t>Perdew</w:t>
      </w:r>
      <w:proofErr w:type="spellEnd"/>
      <w:r w:rsidRPr="0001318A">
        <w:rPr>
          <w:rFonts w:ascii="Times New Roman" w:eastAsiaTheme="minorHAnsi" w:hAnsi="Times New Roman" w:cs="Times New Roman"/>
          <w:color w:val="000000" w:themeColor="text1"/>
          <w:sz w:val="24"/>
          <w:szCs w:val="24"/>
        </w:rPr>
        <w:t>-Burke-</w:t>
      </w:r>
      <w:proofErr w:type="spellStart"/>
      <w:r w:rsidRPr="0001318A">
        <w:rPr>
          <w:rFonts w:ascii="Times New Roman" w:eastAsiaTheme="minorHAnsi" w:hAnsi="Times New Roman" w:cs="Times New Roman"/>
          <w:color w:val="000000" w:themeColor="text1"/>
          <w:sz w:val="24"/>
          <w:szCs w:val="24"/>
        </w:rPr>
        <w:t>Ernzerhof</w:t>
      </w:r>
      <w:proofErr w:type="spellEnd"/>
      <w:r w:rsidRPr="0001318A">
        <w:rPr>
          <w:rFonts w:ascii="Times New Roman" w:eastAsiaTheme="minorHAnsi" w:hAnsi="Times New Roman" w:cs="Times New Roman"/>
          <w:color w:val="000000" w:themeColor="text1"/>
          <w:sz w:val="24"/>
          <w:szCs w:val="24"/>
        </w:rPr>
        <w:t xml:space="preserve"> (PBE) functional within the generalized gradient approximation (GGA) was used</w:t>
      </w:r>
      <w:r w:rsidR="00B84087" w:rsidRPr="0001318A">
        <w:rPr>
          <w:rFonts w:ascii="Times New Roman" w:eastAsiaTheme="minorHAnsi" w:hAnsi="Times New Roman" w:cs="Times New Roman"/>
          <w:color w:val="000000" w:themeColor="text1"/>
          <w:sz w:val="24"/>
          <w:szCs w:val="24"/>
        </w:rPr>
        <w:fldChar w:fldCharType="begin"/>
      </w:r>
      <w:r w:rsidR="0035197C" w:rsidRPr="0001318A">
        <w:rPr>
          <w:rFonts w:ascii="Times New Roman" w:eastAsiaTheme="minorHAnsi" w:hAnsi="Times New Roman" w:cs="Times New Roman"/>
          <w:color w:val="000000" w:themeColor="text1"/>
          <w:sz w:val="24"/>
          <w:szCs w:val="24"/>
        </w:rPr>
        <w:instrText xml:space="preserve"> ADDIN EN.CITE &lt;EndNote&gt;&lt;Cite&gt;&lt;Author&gt;Perdew&lt;/Author&gt;&lt;Year&gt;1996&lt;/Year&gt;&lt;RecNum&gt;1177&lt;/RecNum&gt;&lt;DisplayText&gt;&lt;style face="superscript"&gt;4&lt;/style&gt;&lt;/DisplayText&gt;&lt;record&gt;&lt;rec-number&gt;1177&lt;/rec-number&gt;&lt;foreign-keys&gt;&lt;key app="EN" db-id="fds2xeer495sfdedd26vzd00ds0xatdw522e" timestamp="1654482836" guid="16d0a775-3d85-4f3a-b2b7-a0255155acab"&gt;1177&lt;/key&gt;&lt;/foreign-keys&gt;&lt;ref-type name="Journal Article"&gt;17&lt;/ref-type&gt;&lt;contributors&gt;&lt;authors&gt;&lt;author&gt;Perdew, John P.&lt;/author&gt;&lt;author&gt;Burke, Kieron&lt;/author&gt;&lt;author&gt;Ernzerhof, Matthias&lt;/author&gt;&lt;/authors&gt;&lt;/contributors&gt;&lt;titles&gt;&lt;title&gt;Generalized Gradient Approximation Made Simple&lt;/title&gt;&lt;secondary-title&gt;Physical Review Letters&lt;/secondary-title&gt;&lt;/titles&gt;&lt;periodical&gt;&lt;full-title&gt;Physical Review Letters&lt;/full-title&gt;&lt;abbr-1&gt;Phys. Rev. Lett.&lt;/abbr-1&gt;&lt;abbr-2&gt;Phys Rev Lett&lt;/abbr-2&gt;&lt;/periodical&gt;&lt;pages&gt;3865-3868&lt;/pages&gt;&lt;volume&gt;77&lt;/volume&gt;&lt;number&gt;18&lt;/number&gt;&lt;dates&gt;&lt;year&gt;1996&lt;/year&gt;&lt;pub-dates&gt;&lt;date&gt;10/28/&lt;/date&gt;&lt;/pub-dates&gt;&lt;/dates&gt;&lt;publisher&gt;American Physical Society&lt;/publisher&gt;&lt;urls&gt;&lt;related-urls&gt;&lt;url&gt;https://link.aps.org/doi/10.1103/PhysRevLett.77.3865&lt;/url&gt;&lt;/related-urls&gt;&lt;/urls&gt;&lt;electronic-resource-num&gt;10.1103/PhysRevLett.77.3865&lt;/electronic-resource-num&gt;&lt;/record&gt;&lt;/Cite&gt;&lt;/EndNote&gt;</w:instrText>
      </w:r>
      <w:r w:rsidR="00B84087" w:rsidRPr="0001318A">
        <w:rPr>
          <w:rFonts w:ascii="Times New Roman" w:eastAsiaTheme="minorHAnsi" w:hAnsi="Times New Roman" w:cs="Times New Roman"/>
          <w:color w:val="000000" w:themeColor="text1"/>
          <w:sz w:val="24"/>
          <w:szCs w:val="24"/>
        </w:rPr>
        <w:fldChar w:fldCharType="separate"/>
      </w:r>
      <w:r w:rsidR="00B84087" w:rsidRPr="0001318A">
        <w:rPr>
          <w:rFonts w:ascii="Times New Roman" w:eastAsiaTheme="minorHAnsi" w:hAnsi="Times New Roman" w:cs="Times New Roman"/>
          <w:noProof/>
          <w:color w:val="000000" w:themeColor="text1"/>
          <w:sz w:val="24"/>
          <w:szCs w:val="24"/>
          <w:vertAlign w:val="superscript"/>
        </w:rPr>
        <w:t>4</w:t>
      </w:r>
      <w:r w:rsidR="00B84087" w:rsidRPr="0001318A">
        <w:rPr>
          <w:rFonts w:ascii="Times New Roman" w:eastAsiaTheme="minorHAnsi" w:hAnsi="Times New Roman" w:cs="Times New Roman"/>
          <w:color w:val="000000" w:themeColor="text1"/>
          <w:sz w:val="24"/>
          <w:szCs w:val="24"/>
        </w:rPr>
        <w:fldChar w:fldCharType="end"/>
      </w:r>
      <w:r w:rsidRPr="0001318A">
        <w:rPr>
          <w:rFonts w:ascii="Times New Roman" w:eastAsiaTheme="minorHAnsi" w:hAnsi="Times New Roman" w:cs="Times New Roman"/>
          <w:color w:val="000000" w:themeColor="text1"/>
          <w:sz w:val="24"/>
          <w:szCs w:val="24"/>
        </w:rPr>
        <w:t>. The outermost s, p, and d (in the case of Pb) electrons were treated as valence electrons, whose interactions with the remaining ions were modeled by pseudopotentials generated within the projector-augmented wave (PAW) method</w:t>
      </w:r>
      <w:r w:rsidR="00B84087" w:rsidRPr="0001318A">
        <w:rPr>
          <w:rFonts w:ascii="Times New Roman" w:eastAsiaTheme="minorHAnsi" w:hAnsi="Times New Roman" w:cs="Times New Roman"/>
          <w:color w:val="000000" w:themeColor="text1"/>
          <w:sz w:val="24"/>
          <w:szCs w:val="24"/>
        </w:rPr>
        <w:fldChar w:fldCharType="begin">
          <w:fldData xml:space="preserve">PEVuZE5vdGU+PENpdGU+PEF1dGhvcj5LcmVzc2U8L0F1dGhvcj48WWVhcj4xOTk5PC9ZZWFyPjxS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</w:fldData>
        </w:fldChar>
      </w:r>
      <w:r w:rsidR="00380BD6" w:rsidRPr="0001318A">
        <w:rPr>
          <w:rFonts w:ascii="Times New Roman" w:eastAsiaTheme="minorHAnsi" w:hAnsi="Times New Roman" w:cs="Times New Roman"/>
          <w:color w:val="000000" w:themeColor="text1"/>
          <w:sz w:val="24"/>
          <w:szCs w:val="24"/>
        </w:rPr>
        <w:instrText xml:space="preserve"> ADDIN EN.CITE </w:instrText>
      </w:r>
      <w:r w:rsidR="00380BD6" w:rsidRPr="0001318A">
        <w:rPr>
          <w:rFonts w:ascii="Times New Roman" w:eastAsiaTheme="minorHAnsi" w:hAnsi="Times New Roman" w:cs="Times New Roman"/>
          <w:color w:val="000000" w:themeColor="text1"/>
          <w:sz w:val="24"/>
          <w:szCs w:val="24"/>
        </w:rPr>
        <w:fldChar w:fldCharType="begin">
          <w:fldData xml:space="preserve">PEVuZE5vdGU+PENpdGU+PEF1dGhvcj5LcmVzc2U8L0F1dGhvcj48WWVhcj4xOTk5PC9ZZWFyPjxS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</w:fldData>
        </w:fldChar>
      </w:r>
      <w:r w:rsidR="00380BD6" w:rsidRPr="0001318A">
        <w:rPr>
          <w:rFonts w:ascii="Times New Roman" w:eastAsiaTheme="minorHAnsi" w:hAnsi="Times New Roman" w:cs="Times New Roman"/>
          <w:color w:val="000000" w:themeColor="text1"/>
          <w:sz w:val="24"/>
          <w:szCs w:val="24"/>
        </w:rPr>
        <w:instrText xml:space="preserve"> ADDIN EN.CITE.DATA </w:instrText>
      </w:r>
      <w:r w:rsidR="00380BD6" w:rsidRPr="0001318A">
        <w:rPr>
          <w:rFonts w:ascii="Times New Roman" w:eastAsiaTheme="minorHAnsi" w:hAnsi="Times New Roman" w:cs="Times New Roman"/>
          <w:color w:val="000000" w:themeColor="text1"/>
          <w:sz w:val="24"/>
          <w:szCs w:val="24"/>
        </w:rPr>
      </w:r>
      <w:r w:rsidR="00380BD6" w:rsidRPr="0001318A">
        <w:rPr>
          <w:rFonts w:ascii="Times New Roman" w:eastAsiaTheme="minorHAnsi" w:hAnsi="Times New Roman" w:cs="Times New Roman"/>
          <w:color w:val="000000" w:themeColor="text1"/>
          <w:sz w:val="24"/>
          <w:szCs w:val="24"/>
        </w:rPr>
        <w:fldChar w:fldCharType="end"/>
      </w:r>
      <w:r w:rsidR="00B84087" w:rsidRPr="0001318A">
        <w:rPr>
          <w:rFonts w:ascii="Times New Roman" w:eastAsiaTheme="minorHAnsi" w:hAnsi="Times New Roman" w:cs="Times New Roman"/>
          <w:color w:val="000000" w:themeColor="text1"/>
          <w:sz w:val="24"/>
          <w:szCs w:val="24"/>
        </w:rPr>
      </w:r>
      <w:r w:rsidR="00B84087" w:rsidRPr="0001318A">
        <w:rPr>
          <w:rFonts w:ascii="Times New Roman" w:eastAsiaTheme="minorHAnsi" w:hAnsi="Times New Roman" w:cs="Times New Roman"/>
          <w:color w:val="000000" w:themeColor="text1"/>
          <w:sz w:val="24"/>
          <w:szCs w:val="24"/>
        </w:rPr>
        <w:fldChar w:fldCharType="separate"/>
      </w:r>
      <w:r w:rsidR="00380BD6" w:rsidRPr="0001318A">
        <w:rPr>
          <w:rFonts w:ascii="Times New Roman" w:eastAsiaTheme="minorHAnsi" w:hAnsi="Times New Roman" w:cs="Times New Roman"/>
          <w:noProof/>
          <w:color w:val="000000" w:themeColor="text1"/>
          <w:sz w:val="24"/>
          <w:szCs w:val="24"/>
          <w:vertAlign w:val="superscript"/>
        </w:rPr>
        <w:t>5, 6</w:t>
      </w:r>
      <w:r w:rsidR="00B84087" w:rsidRPr="0001318A">
        <w:rPr>
          <w:rFonts w:ascii="Times New Roman" w:eastAsiaTheme="minorHAnsi" w:hAnsi="Times New Roman" w:cs="Times New Roman"/>
          <w:color w:val="000000" w:themeColor="text1"/>
          <w:sz w:val="24"/>
          <w:szCs w:val="24"/>
        </w:rPr>
        <w:fldChar w:fldCharType="end"/>
      </w:r>
      <w:r w:rsidRPr="0001318A">
        <w:rPr>
          <w:rFonts w:ascii="Times New Roman" w:eastAsiaTheme="minorHAnsi" w:hAnsi="Times New Roman" w:cs="Times New Roman"/>
          <w:color w:val="000000" w:themeColor="text1"/>
          <w:sz w:val="24"/>
          <w:szCs w:val="24"/>
        </w:rPr>
        <w:t>.</w:t>
      </w:r>
      <w:r w:rsidR="00037141"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 xml:space="preserve">An energy cutoff of </w:t>
      </w:r>
      <w:r w:rsidR="002978BC" w:rsidRPr="0001318A">
        <w:rPr>
          <w:rFonts w:ascii="Times New Roman" w:eastAsiaTheme="minorHAnsi" w:hAnsi="Times New Roman" w:cs="Times New Roman"/>
          <w:color w:val="000000" w:themeColor="text1"/>
          <w:sz w:val="24"/>
          <w:szCs w:val="24"/>
        </w:rPr>
        <w:t>500 eV and a k-point scheme of 4 × 4</w:t>
      </w:r>
      <w:r w:rsidRPr="0001318A">
        <w:rPr>
          <w:rFonts w:ascii="Times New Roman" w:eastAsiaTheme="minorHAnsi" w:hAnsi="Times New Roman" w:cs="Times New Roman"/>
          <w:color w:val="000000" w:themeColor="text1"/>
          <w:sz w:val="24"/>
          <w:szCs w:val="24"/>
        </w:rPr>
        <w:t xml:space="preserve"> × 1 were used to achieve energy and force convergence of 0.1 </w:t>
      </w:r>
      <w:proofErr w:type="spellStart"/>
      <w:r w:rsidRPr="0001318A">
        <w:rPr>
          <w:rFonts w:ascii="Times New Roman" w:eastAsiaTheme="minorHAnsi" w:hAnsi="Times New Roman" w:cs="Times New Roman"/>
          <w:color w:val="000000" w:themeColor="text1"/>
          <w:sz w:val="24"/>
          <w:szCs w:val="24"/>
        </w:rPr>
        <w:t>meV</w:t>
      </w:r>
      <w:proofErr w:type="spellEnd"/>
      <w:r w:rsidRPr="0001318A">
        <w:rPr>
          <w:rFonts w:ascii="Times New Roman" w:eastAsiaTheme="minorHAnsi" w:hAnsi="Times New Roman" w:cs="Times New Roman"/>
          <w:color w:val="000000" w:themeColor="text1"/>
          <w:sz w:val="24"/>
          <w:szCs w:val="24"/>
        </w:rPr>
        <w:t xml:space="preserve"> and 20 </w:t>
      </w:r>
      <w:proofErr w:type="spellStart"/>
      <w:r w:rsidRPr="0001318A">
        <w:rPr>
          <w:rFonts w:ascii="Times New Roman" w:eastAsiaTheme="minorHAnsi" w:hAnsi="Times New Roman" w:cs="Times New Roman"/>
          <w:color w:val="000000" w:themeColor="text1"/>
          <w:sz w:val="24"/>
          <w:szCs w:val="24"/>
        </w:rPr>
        <w:t>meV</w:t>
      </w:r>
      <w:proofErr w:type="spellEnd"/>
      <w:r w:rsidRPr="0001318A">
        <w:rPr>
          <w:rFonts w:ascii="Times New Roman" w:eastAsiaTheme="minorHAnsi" w:hAnsi="Times New Roman" w:cs="Times New Roman"/>
          <w:color w:val="000000" w:themeColor="text1"/>
          <w:sz w:val="24"/>
          <w:szCs w:val="24"/>
        </w:rPr>
        <w:t xml:space="preserve"> Å</w:t>
      </w:r>
      <w:r w:rsidRPr="0001318A">
        <w:rPr>
          <w:rFonts w:ascii="Times New Roman" w:eastAsiaTheme="minorHAnsi" w:hAnsi="Times New Roman" w:cs="Times New Roman"/>
          <w:color w:val="000000" w:themeColor="text1"/>
          <w:sz w:val="24"/>
          <w:szCs w:val="24"/>
          <w:vertAlign w:val="superscript"/>
        </w:rPr>
        <w:t>-1</w:t>
      </w:r>
      <w:r w:rsidRPr="0001318A">
        <w:rPr>
          <w:rFonts w:ascii="Times New Roman" w:eastAsiaTheme="minorHAnsi" w:hAnsi="Times New Roman" w:cs="Times New Roman"/>
          <w:color w:val="000000" w:themeColor="text1"/>
          <w:sz w:val="24"/>
          <w:szCs w:val="24"/>
        </w:rPr>
        <w:t>, respectively.</w:t>
      </w:r>
      <w:r w:rsidR="002D50FF" w:rsidRPr="0001318A">
        <w:rPr>
          <w:rFonts w:ascii="Times New Roman" w:eastAsiaTheme="minorHAnsi" w:hAnsi="Times New Roman" w:cs="Times New Roman"/>
          <w:color w:val="000000" w:themeColor="text1"/>
          <w:sz w:val="24"/>
          <w:szCs w:val="24"/>
        </w:rPr>
        <w:t xml:space="preserve"> For the projected density of states (PDOS) calculation, the Brillouin zone was sampled by an 8×8×1 k-mesh.</w:t>
      </w:r>
    </w:p>
    <w:p w14:paraId="22FCD204" w14:textId="29FD250A" w:rsidR="00D67A4E" w:rsidRPr="0001318A" w:rsidRDefault="00D67A4E" w:rsidP="008B24CF">
      <w:pPr>
        <w:spacing w:line="360" w:lineRule="auto"/>
        <w:rPr>
          <w:rFonts w:ascii="Times New Roman" w:eastAsiaTheme="minorHAnsi" w:hAnsi="Times New Roman" w:cs="Times New Roman"/>
          <w:b/>
          <w:bCs/>
          <w:color w:val="000000" w:themeColor="text1"/>
          <w:sz w:val="24"/>
          <w:szCs w:val="24"/>
        </w:rPr>
      </w:pPr>
      <w:r w:rsidRPr="0001318A">
        <w:rPr>
          <w:rFonts w:ascii="Times New Roman" w:eastAsiaTheme="minorHAnsi" w:hAnsi="Times New Roman" w:cs="Times New Roman"/>
          <w:b/>
          <w:bCs/>
          <w:color w:val="000000" w:themeColor="text1"/>
          <w:sz w:val="24"/>
          <w:szCs w:val="24"/>
        </w:rPr>
        <w:t>Structural models</w:t>
      </w:r>
    </w:p>
    <w:p w14:paraId="5811A204" w14:textId="517A7EAF" w:rsidR="00D67A4E" w:rsidRPr="0001318A" w:rsidRDefault="00D67A4E"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We constructed Cs</w:t>
      </w:r>
      <w:r w:rsidR="00BB15D4" w:rsidRPr="0001318A">
        <w:rPr>
          <w:rFonts w:ascii="Times New Roman" w:eastAsiaTheme="minorHAnsi" w:hAnsi="Times New Roman" w:cs="Times New Roman"/>
          <w:color w:val="000000" w:themeColor="text1"/>
          <w:sz w:val="24"/>
          <w:szCs w:val="24"/>
        </w:rPr>
        <w:t>Pb</w:t>
      </w:r>
      <w:r w:rsidRPr="0001318A">
        <w:rPr>
          <w:rFonts w:ascii="Times New Roman" w:eastAsiaTheme="minorHAnsi" w:hAnsi="Times New Roman" w:cs="Times New Roman"/>
          <w:color w:val="000000" w:themeColor="text1"/>
          <w:sz w:val="24"/>
          <w:szCs w:val="24"/>
        </w:rPr>
        <w:t>I</w:t>
      </w:r>
      <w:r w:rsidRPr="0001318A">
        <w:rPr>
          <w:rFonts w:ascii="Times New Roman" w:eastAsiaTheme="minorHAnsi" w:hAnsi="Times New Roman" w:cs="Times New Roman"/>
          <w:color w:val="000000" w:themeColor="text1"/>
          <w:sz w:val="24"/>
          <w:szCs w:val="24"/>
          <w:vertAlign w:val="subscript"/>
        </w:rPr>
        <w:t>3</w:t>
      </w:r>
      <w:r w:rsidRPr="0001318A">
        <w:rPr>
          <w:rFonts w:ascii="Times New Roman" w:eastAsiaTheme="minorHAnsi" w:hAnsi="Times New Roman" w:cs="Times New Roman"/>
          <w:color w:val="000000" w:themeColor="text1"/>
          <w:sz w:val="24"/>
          <w:szCs w:val="24"/>
        </w:rPr>
        <w:t xml:space="preserve"> surface models with the top and bottom surfaces being the [</w:t>
      </w:r>
      <w:r w:rsidR="005F58E2" w:rsidRPr="0001318A">
        <w:rPr>
          <w:rFonts w:ascii="Times New Roman" w:eastAsiaTheme="minorHAnsi" w:hAnsi="Times New Roman" w:cs="Times New Roman"/>
          <w:color w:val="000000" w:themeColor="text1"/>
          <w:sz w:val="24"/>
          <w:szCs w:val="24"/>
        </w:rPr>
        <w:t>0 0 1</w:t>
      </w:r>
      <w:r w:rsidRPr="0001318A">
        <w:rPr>
          <w:rFonts w:ascii="Times New Roman" w:eastAsiaTheme="minorHAnsi" w:hAnsi="Times New Roman" w:cs="Times New Roman"/>
          <w:color w:val="000000" w:themeColor="text1"/>
          <w:sz w:val="24"/>
          <w:szCs w:val="24"/>
        </w:rPr>
        <w:t xml:space="preserve">] facets terminated by </w:t>
      </w:r>
      <w:proofErr w:type="spellStart"/>
      <w:r w:rsidRPr="0001318A">
        <w:rPr>
          <w:rFonts w:ascii="Times New Roman" w:eastAsiaTheme="minorHAnsi" w:hAnsi="Times New Roman" w:cs="Times New Roman"/>
          <w:color w:val="000000" w:themeColor="text1"/>
          <w:sz w:val="24"/>
          <w:szCs w:val="24"/>
        </w:rPr>
        <w:t>CsI</w:t>
      </w:r>
      <w:proofErr w:type="spellEnd"/>
      <w:r w:rsidRPr="0001318A">
        <w:rPr>
          <w:rFonts w:ascii="Times New Roman" w:eastAsiaTheme="minorHAnsi" w:hAnsi="Times New Roman" w:cs="Times New Roman"/>
          <w:color w:val="000000" w:themeColor="text1"/>
          <w:sz w:val="24"/>
          <w:szCs w:val="24"/>
        </w:rPr>
        <w:t xml:space="preserve"> and </w:t>
      </w:r>
      <w:r w:rsidR="005F58E2" w:rsidRPr="0001318A">
        <w:rPr>
          <w:rFonts w:ascii="Times New Roman" w:eastAsiaTheme="minorHAnsi" w:hAnsi="Times New Roman" w:cs="Times New Roman"/>
          <w:color w:val="000000" w:themeColor="text1"/>
          <w:sz w:val="24"/>
          <w:szCs w:val="24"/>
        </w:rPr>
        <w:t>Pb</w:t>
      </w:r>
      <w:r w:rsidRPr="0001318A">
        <w:rPr>
          <w:rFonts w:ascii="Times New Roman" w:eastAsiaTheme="minorHAnsi" w:hAnsi="Times New Roman" w:cs="Times New Roman"/>
          <w:color w:val="000000" w:themeColor="text1"/>
          <w:sz w:val="24"/>
          <w:szCs w:val="24"/>
        </w:rPr>
        <w:t>I</w:t>
      </w:r>
      <w:r w:rsidRPr="0001318A">
        <w:rPr>
          <w:rFonts w:ascii="Times New Roman" w:eastAsiaTheme="minorHAnsi" w:hAnsi="Times New Roman" w:cs="Times New Roman"/>
          <w:color w:val="000000" w:themeColor="text1"/>
          <w:sz w:val="24"/>
          <w:szCs w:val="24"/>
          <w:vertAlign w:val="subscript"/>
        </w:rPr>
        <w:t>2</w:t>
      </w:r>
      <w:r w:rsidRPr="0001318A">
        <w:rPr>
          <w:rFonts w:ascii="Times New Roman" w:eastAsiaTheme="minorHAnsi" w:hAnsi="Times New Roman" w:cs="Times New Roman"/>
          <w:color w:val="000000" w:themeColor="text1"/>
          <w:sz w:val="24"/>
          <w:szCs w:val="24"/>
        </w:rPr>
        <w:t xml:space="preserve"> layer, respectively (Figure S</w:t>
      </w:r>
      <w:r w:rsidR="00C273D5" w:rsidRPr="0001318A">
        <w:rPr>
          <w:rFonts w:ascii="Times New Roman" w:eastAsiaTheme="minorHAnsi" w:hAnsi="Times New Roman" w:cs="Times New Roman"/>
          <w:color w:val="000000" w:themeColor="text1"/>
          <w:sz w:val="24"/>
          <w:szCs w:val="24"/>
        </w:rPr>
        <w:t>13</w:t>
      </w:r>
      <w:r w:rsidRPr="0001318A">
        <w:rPr>
          <w:rFonts w:ascii="Times New Roman" w:eastAsiaTheme="minorHAnsi" w:hAnsi="Times New Roman" w:cs="Times New Roman"/>
          <w:color w:val="000000" w:themeColor="text1"/>
          <w:sz w:val="24"/>
          <w:szCs w:val="24"/>
        </w:rPr>
        <w:t xml:space="preserve">). The surfaces were modeled using slab models consisting of (2 × 2) cells in the </w:t>
      </w:r>
      <w:r w:rsidRPr="0001318A">
        <w:rPr>
          <w:rFonts w:ascii="Times New Roman" w:eastAsiaTheme="minorHAnsi" w:hAnsi="Times New Roman" w:cs="Times New Roman"/>
          <w:i/>
          <w:iCs/>
          <w:color w:val="000000" w:themeColor="text1"/>
          <w:sz w:val="24"/>
          <w:szCs w:val="24"/>
        </w:rPr>
        <w:t>x</w:t>
      </w:r>
      <w:r w:rsidRPr="0001318A">
        <w:rPr>
          <w:rFonts w:ascii="Times New Roman" w:eastAsiaTheme="minorHAnsi" w:hAnsi="Times New Roman" w:cs="Times New Roman"/>
          <w:color w:val="000000" w:themeColor="text1"/>
          <w:sz w:val="24"/>
          <w:szCs w:val="24"/>
        </w:rPr>
        <w:t xml:space="preserve"> and </w:t>
      </w:r>
      <w:r w:rsidRPr="0001318A">
        <w:rPr>
          <w:rFonts w:ascii="Times New Roman" w:eastAsiaTheme="minorHAnsi" w:hAnsi="Times New Roman" w:cs="Times New Roman"/>
          <w:i/>
          <w:iCs/>
          <w:color w:val="000000" w:themeColor="text1"/>
          <w:sz w:val="24"/>
          <w:szCs w:val="24"/>
        </w:rPr>
        <w:t>y</w:t>
      </w:r>
      <w:r w:rsidRPr="0001318A">
        <w:rPr>
          <w:rFonts w:ascii="Times New Roman" w:eastAsiaTheme="minorHAnsi" w:hAnsi="Times New Roman" w:cs="Times New Roman"/>
          <w:color w:val="000000" w:themeColor="text1"/>
          <w:sz w:val="24"/>
          <w:szCs w:val="24"/>
        </w:rPr>
        <w:t xml:space="preserve"> direction and five repeating units (20 Cs atoms, 20 </w:t>
      </w:r>
      <w:r w:rsidR="00A325AF" w:rsidRPr="0001318A">
        <w:rPr>
          <w:rFonts w:ascii="Times New Roman" w:eastAsiaTheme="minorHAnsi" w:hAnsi="Times New Roman" w:cs="Times New Roman"/>
          <w:color w:val="000000" w:themeColor="text1"/>
          <w:sz w:val="24"/>
          <w:szCs w:val="24"/>
        </w:rPr>
        <w:t>Pb</w:t>
      </w:r>
      <w:r w:rsidRPr="0001318A">
        <w:rPr>
          <w:rFonts w:ascii="Times New Roman" w:eastAsiaTheme="minorHAnsi" w:hAnsi="Times New Roman" w:cs="Times New Roman"/>
          <w:color w:val="000000" w:themeColor="text1"/>
          <w:sz w:val="24"/>
          <w:szCs w:val="24"/>
        </w:rPr>
        <w:t xml:space="preserve"> atoms, and 60 I atoms). In order to understand the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s surface ligand effect, the slab model used above were passivated by oleate (C</w:t>
      </w:r>
      <w:r w:rsidRPr="0001318A">
        <w:rPr>
          <w:rFonts w:ascii="Times New Roman" w:eastAsiaTheme="minorHAnsi" w:hAnsi="Times New Roman" w:cs="Times New Roman"/>
          <w:color w:val="000000" w:themeColor="text1"/>
          <w:sz w:val="24"/>
          <w:szCs w:val="24"/>
          <w:vertAlign w:val="subscript"/>
        </w:rPr>
        <w:t>18</w:t>
      </w:r>
      <w:r w:rsidRPr="0001318A">
        <w:rPr>
          <w:rFonts w:ascii="Times New Roman" w:eastAsiaTheme="minorHAnsi" w:hAnsi="Times New Roman" w:cs="Times New Roman"/>
          <w:color w:val="000000" w:themeColor="text1"/>
          <w:sz w:val="24"/>
          <w:szCs w:val="24"/>
        </w:rPr>
        <w:t>H</w:t>
      </w:r>
      <w:r w:rsidRPr="0001318A">
        <w:rPr>
          <w:rFonts w:ascii="Times New Roman" w:eastAsiaTheme="minorHAnsi" w:hAnsi="Times New Roman" w:cs="Times New Roman"/>
          <w:color w:val="000000" w:themeColor="text1"/>
          <w:sz w:val="24"/>
          <w:szCs w:val="24"/>
          <w:vertAlign w:val="subscript"/>
        </w:rPr>
        <w:t>34</w:t>
      </w:r>
      <w:r w:rsidRPr="0001318A">
        <w:rPr>
          <w:rFonts w:ascii="Times New Roman" w:eastAsiaTheme="minorHAnsi" w:hAnsi="Times New Roman" w:cs="Times New Roman"/>
          <w:color w:val="000000" w:themeColor="text1"/>
          <w:sz w:val="24"/>
          <w:szCs w:val="24"/>
        </w:rPr>
        <w:t>O</w:t>
      </w:r>
      <w:r w:rsidRPr="0001318A">
        <w:rPr>
          <w:rFonts w:ascii="Times New Roman" w:eastAsiaTheme="minorHAnsi" w:hAnsi="Times New Roman" w:cs="Times New Roman"/>
          <w:color w:val="000000" w:themeColor="text1"/>
          <w:sz w:val="24"/>
          <w:szCs w:val="24"/>
          <w:vertAlign w:val="subscript"/>
        </w:rPr>
        <w:t>2</w:t>
      </w:r>
      <w:r w:rsidRPr="0001318A">
        <w:rPr>
          <w:rFonts w:ascii="Times New Roman" w:eastAsiaTheme="minorHAnsi" w:hAnsi="Times New Roman" w:cs="Times New Roman"/>
          <w:color w:val="000000" w:themeColor="text1"/>
          <w:sz w:val="24"/>
          <w:szCs w:val="24"/>
          <w:vertAlign w:val="superscript"/>
        </w:rPr>
        <w:t>-</w:t>
      </w:r>
      <w:r w:rsidRPr="0001318A">
        <w:rPr>
          <w:rFonts w:ascii="Times New Roman" w:eastAsiaTheme="minorHAnsi" w:hAnsi="Times New Roman" w:cs="Times New Roman"/>
          <w:color w:val="000000" w:themeColor="text1"/>
          <w:sz w:val="24"/>
          <w:szCs w:val="24"/>
        </w:rPr>
        <w:t>: OA</w:t>
      </w:r>
      <w:r w:rsidRPr="0001318A">
        <w:rPr>
          <w:rFonts w:ascii="Times New Roman" w:eastAsiaTheme="minorHAnsi" w:hAnsi="Times New Roman" w:cs="Times New Roman"/>
          <w:color w:val="000000" w:themeColor="text1"/>
          <w:sz w:val="24"/>
          <w:szCs w:val="24"/>
          <w:vertAlign w:val="superscript"/>
        </w:rPr>
        <w:t>-</w:t>
      </w:r>
      <w:r w:rsidRPr="0001318A">
        <w:rPr>
          <w:rFonts w:ascii="Times New Roman" w:eastAsiaTheme="minorHAnsi" w:hAnsi="Times New Roman" w:cs="Times New Roman"/>
          <w:color w:val="000000" w:themeColor="text1"/>
          <w:sz w:val="24"/>
          <w:szCs w:val="24"/>
        </w:rPr>
        <w:t>),</w:t>
      </w:r>
      <w:r w:rsidR="00595A18" w:rsidRPr="0001318A">
        <w:rPr>
          <w:rFonts w:ascii="Times New Roman" w:eastAsiaTheme="minorHAnsi" w:hAnsi="Times New Roman" w:cs="Times New Roman"/>
          <w:color w:val="000000" w:themeColor="text1"/>
          <w:sz w:val="24"/>
          <w:szCs w:val="24"/>
        </w:rPr>
        <w:t xml:space="preserve"> PCBA,</w:t>
      </w:r>
      <w:r w:rsidRPr="0001318A">
        <w:rPr>
          <w:rFonts w:ascii="Times New Roman" w:eastAsiaTheme="minorHAnsi" w:hAnsi="Times New Roman" w:cs="Times New Roman"/>
          <w:color w:val="000000" w:themeColor="text1"/>
          <w:sz w:val="24"/>
          <w:szCs w:val="24"/>
        </w:rPr>
        <w:t xml:space="preserve"> or </w:t>
      </w:r>
      <w:r w:rsidR="00595A18" w:rsidRPr="0001318A">
        <w:rPr>
          <w:rFonts w:ascii="Times New Roman" w:eastAsiaTheme="minorHAnsi" w:hAnsi="Times New Roman" w:cs="Times New Roman"/>
          <w:color w:val="000000" w:themeColor="text1"/>
          <w:sz w:val="24"/>
          <w:szCs w:val="24"/>
        </w:rPr>
        <w:t>PCBM</w:t>
      </w:r>
      <w:r w:rsidRPr="0001318A">
        <w:rPr>
          <w:rFonts w:ascii="Times New Roman" w:eastAsiaTheme="minorHAnsi" w:hAnsi="Times New Roman" w:cs="Times New Roman"/>
          <w:color w:val="000000" w:themeColor="text1"/>
          <w:sz w:val="24"/>
          <w:szCs w:val="24"/>
        </w:rPr>
        <w:t xml:space="preserve"> on </w:t>
      </w:r>
      <w:proofErr w:type="spellStart"/>
      <w:r w:rsidRPr="0001318A">
        <w:rPr>
          <w:rFonts w:ascii="Times New Roman" w:eastAsiaTheme="minorHAnsi" w:hAnsi="Times New Roman" w:cs="Times New Roman"/>
          <w:color w:val="000000" w:themeColor="text1"/>
          <w:sz w:val="24"/>
          <w:szCs w:val="24"/>
        </w:rPr>
        <w:t>CsI</w:t>
      </w:r>
      <w:proofErr w:type="spellEnd"/>
      <w:r w:rsidRPr="0001318A">
        <w:rPr>
          <w:rFonts w:ascii="Times New Roman" w:eastAsiaTheme="minorHAnsi" w:hAnsi="Times New Roman" w:cs="Times New Roman"/>
          <w:color w:val="000000" w:themeColor="text1"/>
          <w:sz w:val="24"/>
          <w:szCs w:val="24"/>
        </w:rPr>
        <w:t>-termination</w:t>
      </w:r>
      <w:r w:rsidR="00595A18" w:rsidRPr="0001318A">
        <w:rPr>
          <w:rFonts w:ascii="Times New Roman" w:eastAsiaTheme="minorHAnsi" w:hAnsi="Times New Roman" w:cs="Times New Roman"/>
          <w:color w:val="000000" w:themeColor="text1"/>
          <w:sz w:val="24"/>
          <w:szCs w:val="24"/>
        </w:rPr>
        <w:t xml:space="preserve"> and PbI</w:t>
      </w:r>
      <w:r w:rsidR="00595A18" w:rsidRPr="0001318A">
        <w:rPr>
          <w:rFonts w:ascii="Times New Roman" w:eastAsiaTheme="minorHAnsi" w:hAnsi="Times New Roman" w:cs="Times New Roman"/>
          <w:color w:val="000000" w:themeColor="text1"/>
          <w:sz w:val="24"/>
          <w:szCs w:val="24"/>
          <w:vertAlign w:val="subscript"/>
        </w:rPr>
        <w:t>2</w:t>
      </w:r>
      <w:r w:rsidR="00595A18" w:rsidRPr="0001318A">
        <w:rPr>
          <w:rFonts w:ascii="Times New Roman" w:eastAsiaTheme="minorHAnsi" w:hAnsi="Times New Roman" w:cs="Times New Roman"/>
          <w:color w:val="000000" w:themeColor="text1"/>
          <w:sz w:val="24"/>
          <w:szCs w:val="24"/>
        </w:rPr>
        <w:t>-termination</w:t>
      </w:r>
      <w:r w:rsidRPr="0001318A">
        <w:rPr>
          <w:rFonts w:ascii="Times New Roman" w:eastAsiaTheme="minorHAnsi" w:hAnsi="Times New Roman" w:cs="Times New Roman"/>
          <w:color w:val="000000" w:themeColor="text1"/>
          <w:sz w:val="24"/>
          <w:szCs w:val="24"/>
        </w:rPr>
        <w:t xml:space="preserve">, respectively, with different configurations (see </w:t>
      </w:r>
      <w:r w:rsidR="005210E2" w:rsidRPr="0001318A">
        <w:rPr>
          <w:rFonts w:ascii="Times New Roman" w:eastAsiaTheme="minorHAnsi" w:hAnsi="Times New Roman" w:cs="Times New Roman"/>
          <w:color w:val="000000" w:themeColor="text1"/>
          <w:sz w:val="24"/>
          <w:szCs w:val="24"/>
        </w:rPr>
        <w:t xml:space="preserve">atomistic </w:t>
      </w:r>
      <w:r w:rsidRPr="0001318A">
        <w:rPr>
          <w:rFonts w:ascii="Times New Roman" w:eastAsiaTheme="minorHAnsi" w:hAnsi="Times New Roman" w:cs="Times New Roman"/>
          <w:color w:val="000000" w:themeColor="text1"/>
          <w:sz w:val="24"/>
          <w:szCs w:val="24"/>
        </w:rPr>
        <w:t xml:space="preserve">molecular </w:t>
      </w:r>
      <w:r w:rsidR="005210E2" w:rsidRPr="0001318A">
        <w:rPr>
          <w:rFonts w:ascii="Times New Roman" w:eastAsiaTheme="minorHAnsi" w:hAnsi="Times New Roman" w:cs="Times New Roman"/>
          <w:color w:val="000000" w:themeColor="text1"/>
          <w:sz w:val="24"/>
          <w:szCs w:val="24"/>
        </w:rPr>
        <w:t>models</w:t>
      </w:r>
      <w:r w:rsidRPr="0001318A">
        <w:rPr>
          <w:rFonts w:ascii="Times New Roman" w:eastAsiaTheme="minorHAnsi" w:hAnsi="Times New Roman" w:cs="Times New Roman"/>
          <w:color w:val="000000" w:themeColor="text1"/>
          <w:sz w:val="24"/>
          <w:szCs w:val="24"/>
        </w:rPr>
        <w:t xml:space="preserve"> of ligands in Figure </w:t>
      </w:r>
      <w:r w:rsidR="005210E2" w:rsidRPr="0001318A">
        <w:rPr>
          <w:rFonts w:ascii="Times New Roman" w:eastAsiaTheme="minorHAnsi" w:hAnsi="Times New Roman" w:cs="Times New Roman"/>
          <w:color w:val="000000" w:themeColor="text1"/>
          <w:sz w:val="24"/>
          <w:szCs w:val="24"/>
        </w:rPr>
        <w:t>S</w:t>
      </w:r>
      <w:r w:rsidR="00DE3714" w:rsidRPr="0001318A">
        <w:rPr>
          <w:rFonts w:ascii="Times New Roman" w:eastAsiaTheme="minorHAnsi" w:hAnsi="Times New Roman" w:cs="Times New Roman"/>
          <w:color w:val="000000" w:themeColor="text1"/>
          <w:sz w:val="24"/>
          <w:szCs w:val="24"/>
        </w:rPr>
        <w:t>14</w:t>
      </w:r>
      <w:r w:rsidRPr="0001318A">
        <w:rPr>
          <w:rFonts w:ascii="Times New Roman" w:eastAsiaTheme="minorHAnsi" w:hAnsi="Times New Roman" w:cs="Times New Roman"/>
          <w:color w:val="000000" w:themeColor="text1"/>
          <w:sz w:val="24"/>
          <w:szCs w:val="24"/>
        </w:rPr>
        <w:t xml:space="preserve">). A vacuum of </w:t>
      </w:r>
      <w:r w:rsidR="0094075F" w:rsidRPr="0001318A">
        <w:rPr>
          <w:rFonts w:ascii="Times New Roman" w:eastAsiaTheme="minorHAnsi" w:hAnsi="Times New Roman" w:cs="Times New Roman"/>
          <w:color w:val="000000" w:themeColor="text1"/>
          <w:sz w:val="24"/>
          <w:szCs w:val="24"/>
        </w:rPr>
        <w:t>20</w:t>
      </w:r>
      <w:r w:rsidRPr="0001318A">
        <w:rPr>
          <w:rFonts w:ascii="Times New Roman" w:eastAsiaTheme="minorHAnsi" w:hAnsi="Times New Roman" w:cs="Times New Roman"/>
          <w:color w:val="000000" w:themeColor="text1"/>
          <w:sz w:val="24"/>
          <w:szCs w:val="24"/>
        </w:rPr>
        <w:t xml:space="preserve"> Å in the z-direction is set to avoid the periodic effect. The dipole correction along the z-direction is considered. </w:t>
      </w:r>
      <w:r w:rsidR="00AA51A9" w:rsidRPr="0001318A">
        <w:rPr>
          <w:rFonts w:ascii="Times New Roman" w:eastAsiaTheme="minorHAnsi" w:hAnsi="Times New Roman" w:cs="Times New Roman"/>
          <w:color w:val="000000" w:themeColor="text1"/>
          <w:sz w:val="24"/>
          <w:szCs w:val="24"/>
        </w:rPr>
        <w:t xml:space="preserve">We note </w:t>
      </w:r>
      <w:r w:rsidR="00AA51A9" w:rsidRPr="0001318A">
        <w:rPr>
          <w:rFonts w:ascii="Times New Roman" w:eastAsiaTheme="minorHAnsi" w:hAnsi="Times New Roman" w:cs="Times New Roman"/>
          <w:color w:val="000000" w:themeColor="text1"/>
          <w:sz w:val="24"/>
          <w:szCs w:val="24"/>
        </w:rPr>
        <w:lastRenderedPageBreak/>
        <w:t xml:space="preserve">that the ligand slab model for investigating the surface of </w:t>
      </w:r>
      <w:r w:rsidR="00595B6F" w:rsidRPr="0001318A">
        <w:rPr>
          <w:rFonts w:ascii="Times New Roman" w:eastAsiaTheme="minorHAnsi" w:hAnsi="Times New Roman" w:cs="Times New Roman"/>
          <w:color w:val="000000" w:themeColor="text1"/>
          <w:sz w:val="24"/>
          <w:szCs w:val="24"/>
        </w:rPr>
        <w:t>NC</w:t>
      </w:r>
      <w:r w:rsidR="00AA51A9" w:rsidRPr="0001318A">
        <w:rPr>
          <w:rFonts w:ascii="Times New Roman" w:eastAsiaTheme="minorHAnsi" w:hAnsi="Times New Roman" w:cs="Times New Roman"/>
          <w:color w:val="000000" w:themeColor="text1"/>
          <w:sz w:val="24"/>
          <w:szCs w:val="24"/>
        </w:rPr>
        <w:t>s was validated in our previous works</w:t>
      </w:r>
      <w:r w:rsidR="00AA51A9" w:rsidRPr="0001318A" w:rsidDel="00AA51A9">
        <w:rPr>
          <w:rFonts w:ascii="Times New Roman" w:eastAsiaTheme="minorHAnsi" w:hAnsi="Times New Roman" w:cs="Times New Roman"/>
          <w:color w:val="000000" w:themeColor="text1"/>
          <w:sz w:val="24"/>
          <w:szCs w:val="24"/>
        </w:rPr>
        <w:t xml:space="preserve"> </w:t>
      </w:r>
      <w:r w:rsidR="00DE3714" w:rsidRPr="0001318A">
        <w:rPr>
          <w:rFonts w:ascii="Times New Roman" w:eastAsiaTheme="minorHAnsi" w:hAnsi="Times New Roman" w:cs="Times New Roman"/>
          <w:color w:val="000000" w:themeColor="text1"/>
          <w:sz w:val="24"/>
          <w:szCs w:val="24"/>
        </w:rPr>
        <w:fldChar w:fldCharType="begin">
          <w:fldData xml:space="preserve">PEVuZE5vdGU+PENpdGU+PEF1dGhvcj5KaWFuZzwvQXV0aG9yPjxZZWFyPjIwMjE8L1llYXI+PFJl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</w:fldData>
        </w:fldChar>
      </w:r>
      <w:r w:rsidR="00380BD6" w:rsidRPr="0001318A">
        <w:rPr>
          <w:rFonts w:ascii="Times New Roman" w:eastAsiaTheme="minorHAnsi" w:hAnsi="Times New Roman" w:cs="Times New Roman"/>
          <w:color w:val="000000" w:themeColor="text1"/>
          <w:sz w:val="24"/>
          <w:szCs w:val="24"/>
        </w:rPr>
        <w:instrText xml:space="preserve"> ADDIN EN.CITE </w:instrText>
      </w:r>
      <w:r w:rsidR="00380BD6" w:rsidRPr="0001318A">
        <w:rPr>
          <w:rFonts w:ascii="Times New Roman" w:eastAsiaTheme="minorHAnsi" w:hAnsi="Times New Roman" w:cs="Times New Roman"/>
          <w:color w:val="000000" w:themeColor="text1"/>
          <w:sz w:val="24"/>
          <w:szCs w:val="24"/>
        </w:rPr>
        <w:fldChar w:fldCharType="begin">
          <w:fldData xml:space="preserve">PEVuZE5vdGU+PENpdGU+PEF1dGhvcj5KaWFuZzwvQXV0aG9yPjxZZWFyPjIwMjE8L1llYXI+PFJl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</w:fldData>
        </w:fldChar>
      </w:r>
      <w:r w:rsidR="00380BD6" w:rsidRPr="0001318A">
        <w:rPr>
          <w:rFonts w:ascii="Times New Roman" w:eastAsiaTheme="minorHAnsi" w:hAnsi="Times New Roman" w:cs="Times New Roman"/>
          <w:color w:val="000000" w:themeColor="text1"/>
          <w:sz w:val="24"/>
          <w:szCs w:val="24"/>
        </w:rPr>
        <w:instrText xml:space="preserve"> ADDIN EN.CITE.DATA </w:instrText>
      </w:r>
      <w:r w:rsidR="00380BD6" w:rsidRPr="0001318A">
        <w:rPr>
          <w:rFonts w:ascii="Times New Roman" w:eastAsiaTheme="minorHAnsi" w:hAnsi="Times New Roman" w:cs="Times New Roman"/>
          <w:color w:val="000000" w:themeColor="text1"/>
          <w:sz w:val="24"/>
          <w:szCs w:val="24"/>
        </w:rPr>
      </w:r>
      <w:r w:rsidR="00380BD6" w:rsidRPr="0001318A">
        <w:rPr>
          <w:rFonts w:ascii="Times New Roman" w:eastAsiaTheme="minorHAnsi" w:hAnsi="Times New Roman" w:cs="Times New Roman"/>
          <w:color w:val="000000" w:themeColor="text1"/>
          <w:sz w:val="24"/>
          <w:szCs w:val="24"/>
        </w:rPr>
        <w:fldChar w:fldCharType="end"/>
      </w:r>
      <w:r w:rsidR="00DE3714" w:rsidRPr="0001318A">
        <w:rPr>
          <w:rFonts w:ascii="Times New Roman" w:eastAsiaTheme="minorHAnsi" w:hAnsi="Times New Roman" w:cs="Times New Roman"/>
          <w:color w:val="000000" w:themeColor="text1"/>
          <w:sz w:val="24"/>
          <w:szCs w:val="24"/>
        </w:rPr>
      </w:r>
      <w:r w:rsidR="00DE3714" w:rsidRPr="0001318A">
        <w:rPr>
          <w:rFonts w:ascii="Times New Roman" w:eastAsiaTheme="minorHAnsi" w:hAnsi="Times New Roman" w:cs="Times New Roman"/>
          <w:color w:val="000000" w:themeColor="text1"/>
          <w:sz w:val="24"/>
          <w:szCs w:val="24"/>
        </w:rPr>
        <w:fldChar w:fldCharType="separate"/>
      </w:r>
      <w:r w:rsidR="00380BD6" w:rsidRPr="0001318A">
        <w:rPr>
          <w:rFonts w:ascii="Times New Roman" w:eastAsiaTheme="minorHAnsi" w:hAnsi="Times New Roman" w:cs="Times New Roman"/>
          <w:noProof/>
          <w:color w:val="000000" w:themeColor="text1"/>
          <w:sz w:val="24"/>
          <w:szCs w:val="24"/>
          <w:vertAlign w:val="superscript"/>
        </w:rPr>
        <w:t>7, 8</w:t>
      </w:r>
      <w:r w:rsidR="00DE3714" w:rsidRPr="0001318A">
        <w:rPr>
          <w:rFonts w:ascii="Times New Roman" w:eastAsiaTheme="minorHAnsi" w:hAnsi="Times New Roman" w:cs="Times New Roman"/>
          <w:color w:val="000000" w:themeColor="text1"/>
          <w:sz w:val="24"/>
          <w:szCs w:val="24"/>
        </w:rPr>
        <w:fldChar w:fldCharType="end"/>
      </w:r>
      <w:r w:rsidR="00DE3714" w:rsidRPr="0001318A">
        <w:rPr>
          <w:rFonts w:ascii="Times New Roman" w:eastAsiaTheme="minorHAnsi" w:hAnsi="Times New Roman" w:cs="Times New Roman"/>
          <w:color w:val="000000" w:themeColor="text1"/>
          <w:sz w:val="24"/>
          <w:szCs w:val="24"/>
        </w:rPr>
        <w:t xml:space="preserve">. </w:t>
      </w:r>
      <w:r w:rsidR="00C169BB" w:rsidRPr="0001318A">
        <w:rPr>
          <w:rFonts w:ascii="Times New Roman" w:eastAsiaTheme="minorHAnsi" w:hAnsi="Times New Roman" w:cs="Times New Roman"/>
          <w:color w:val="000000" w:themeColor="text1"/>
          <w:sz w:val="24"/>
          <w:szCs w:val="24"/>
        </w:rPr>
        <w:t xml:space="preserve">During the structural optimization, ions </w:t>
      </w:r>
      <w:r w:rsidR="00197A0E" w:rsidRPr="0001318A">
        <w:rPr>
          <w:rFonts w:ascii="Times New Roman" w:eastAsiaTheme="minorHAnsi" w:hAnsi="Times New Roman" w:cs="Times New Roman"/>
          <w:color w:val="000000" w:themeColor="text1"/>
          <w:sz w:val="24"/>
          <w:szCs w:val="24"/>
        </w:rPr>
        <w:t>on the bottom</w:t>
      </w:r>
      <w:r w:rsidR="00C169BB" w:rsidRPr="0001318A">
        <w:rPr>
          <w:rFonts w:ascii="Times New Roman" w:eastAsiaTheme="minorHAnsi" w:hAnsi="Times New Roman" w:cs="Times New Roman"/>
          <w:color w:val="000000" w:themeColor="text1"/>
          <w:sz w:val="24"/>
          <w:szCs w:val="24"/>
        </w:rPr>
        <w:t xml:space="preserve"> were fixed to mimic the bulk nature while all other ions (including the ligands on top of the surface) </w:t>
      </w:r>
      <w:r w:rsidR="00AA7CC4" w:rsidRPr="0001318A">
        <w:rPr>
          <w:rFonts w:ascii="Times New Roman" w:eastAsiaTheme="minorHAnsi" w:hAnsi="Times New Roman" w:cs="Times New Roman"/>
          <w:color w:val="000000" w:themeColor="text1"/>
          <w:sz w:val="24"/>
          <w:szCs w:val="24"/>
        </w:rPr>
        <w:t>we</w:t>
      </w:r>
      <w:r w:rsidR="00C169BB" w:rsidRPr="0001318A">
        <w:rPr>
          <w:rFonts w:ascii="Times New Roman" w:eastAsiaTheme="minorHAnsi" w:hAnsi="Times New Roman" w:cs="Times New Roman"/>
          <w:color w:val="000000" w:themeColor="text1"/>
          <w:sz w:val="24"/>
          <w:szCs w:val="24"/>
        </w:rPr>
        <w:t xml:space="preserve">re allowed to relax, </w:t>
      </w:r>
      <w:r w:rsidRPr="0001318A">
        <w:rPr>
          <w:rFonts w:ascii="Times New Roman" w:eastAsiaTheme="minorHAnsi" w:hAnsi="Times New Roman" w:cs="Times New Roman"/>
          <w:color w:val="000000" w:themeColor="text1"/>
          <w:sz w:val="24"/>
          <w:szCs w:val="24"/>
        </w:rPr>
        <w:t>optimized to their minimum energy configuration</w:t>
      </w:r>
      <w:r w:rsidR="00DD6324" w:rsidRPr="0001318A">
        <w:rPr>
          <w:rFonts w:ascii="Times New Roman" w:eastAsiaTheme="minorHAnsi" w:hAnsi="Times New Roman" w:cs="Times New Roman"/>
          <w:color w:val="000000" w:themeColor="text1"/>
          <w:sz w:val="24"/>
          <w:szCs w:val="24"/>
        </w:rPr>
        <w:t>.</w:t>
      </w:r>
      <w:r w:rsidR="00FB287B" w:rsidRPr="0001318A">
        <w:rPr>
          <w:rFonts w:ascii="Times New Roman" w:eastAsiaTheme="minorHAnsi" w:hAnsi="Times New Roman" w:cs="Times New Roman"/>
          <w:color w:val="000000" w:themeColor="text1"/>
          <w:sz w:val="24"/>
          <w:szCs w:val="24"/>
        </w:rPr>
        <w:t xml:space="preserve"> </w:t>
      </w:r>
    </w:p>
    <w:p w14:paraId="378166FE" w14:textId="6343949A" w:rsidR="00D67A4E" w:rsidRPr="0001318A" w:rsidRDefault="00D67A4E" w:rsidP="008B24CF">
      <w:pPr>
        <w:spacing w:line="360" w:lineRule="auto"/>
        <w:rPr>
          <w:rFonts w:ascii="Times New Roman" w:eastAsiaTheme="minorHAnsi" w:hAnsi="Times New Roman" w:cs="Times New Roman"/>
          <w:b/>
          <w:bCs/>
          <w:color w:val="000000" w:themeColor="text1"/>
          <w:sz w:val="24"/>
          <w:szCs w:val="24"/>
        </w:rPr>
      </w:pPr>
      <w:r w:rsidRPr="0001318A">
        <w:rPr>
          <w:rFonts w:ascii="Times New Roman" w:eastAsiaTheme="minorHAnsi" w:hAnsi="Times New Roman" w:cs="Times New Roman"/>
          <w:b/>
          <w:bCs/>
          <w:color w:val="000000" w:themeColor="text1"/>
          <w:sz w:val="24"/>
          <w:szCs w:val="24"/>
        </w:rPr>
        <w:t>Ligand binding energy</w:t>
      </w:r>
    </w:p>
    <w:p w14:paraId="7A58FB8E" w14:textId="3F3B16C6" w:rsidR="00D67A4E" w:rsidRPr="0001318A" w:rsidRDefault="00D67A4E"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The ligand binding affinity (</w:t>
      </w:r>
      <w:r w:rsidRPr="0001318A">
        <w:rPr>
          <w:rFonts w:ascii="Times New Roman" w:eastAsiaTheme="minorHAnsi" w:hAnsi="Times New Roman" w:cs="Times New Roman"/>
          <w:i/>
          <w:iCs/>
          <w:color w:val="000000" w:themeColor="text1"/>
          <w:sz w:val="24"/>
          <w:szCs w:val="24"/>
        </w:rPr>
        <w:t>E</w:t>
      </w:r>
      <w:r w:rsidRPr="0001318A">
        <w:rPr>
          <w:rFonts w:ascii="Times New Roman" w:eastAsiaTheme="minorHAnsi" w:hAnsi="Times New Roman" w:cs="Times New Roman"/>
          <w:color w:val="000000" w:themeColor="text1"/>
          <w:sz w:val="24"/>
          <w:szCs w:val="24"/>
          <w:vertAlign w:val="subscript"/>
        </w:rPr>
        <w:t>b</w:t>
      </w:r>
      <w:r w:rsidRPr="0001318A">
        <w:rPr>
          <w:rFonts w:ascii="Times New Roman" w:eastAsiaTheme="minorHAnsi" w:hAnsi="Times New Roman" w:cs="Times New Roman"/>
          <w:color w:val="000000" w:themeColor="text1"/>
          <w:sz w:val="24"/>
          <w:szCs w:val="24"/>
        </w:rPr>
        <w:t xml:space="preserve">) of the ligands to the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s surface is computed as:</w:t>
      </w:r>
    </w:p>
    <w:p w14:paraId="42B77C42" w14:textId="7A3334C2" w:rsidR="00D67A4E" w:rsidRPr="0001318A" w:rsidRDefault="00D67A4E"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i/>
          <w:iCs/>
          <w:color w:val="000000" w:themeColor="text1"/>
          <w:sz w:val="24"/>
          <w:szCs w:val="24"/>
        </w:rPr>
        <w:t>E</w:t>
      </w:r>
      <w:r w:rsidRPr="0001318A">
        <w:rPr>
          <w:rFonts w:ascii="Times New Roman" w:eastAsiaTheme="minorHAnsi" w:hAnsi="Times New Roman" w:cs="Times New Roman"/>
          <w:color w:val="000000" w:themeColor="text1"/>
          <w:sz w:val="24"/>
          <w:szCs w:val="24"/>
          <w:vertAlign w:val="subscript"/>
        </w:rPr>
        <w:t xml:space="preserve">b </w:t>
      </w:r>
      <w:r w:rsidRPr="0001318A">
        <w:rPr>
          <w:rFonts w:ascii="Times New Roman" w:eastAsiaTheme="minorHAnsi" w:hAnsi="Times New Roman" w:cs="Times New Roman"/>
          <w:color w:val="000000" w:themeColor="text1"/>
          <w:sz w:val="24"/>
          <w:szCs w:val="24"/>
        </w:rPr>
        <w:t>= (</w:t>
      </w:r>
      <w:proofErr w:type="spellStart"/>
      <w:r w:rsidRPr="0001318A">
        <w:rPr>
          <w:rFonts w:ascii="Times New Roman" w:eastAsiaTheme="minorHAnsi" w:hAnsi="Times New Roman" w:cs="Times New Roman"/>
          <w:i/>
          <w:iCs/>
          <w:color w:val="000000" w:themeColor="text1"/>
          <w:sz w:val="24"/>
          <w:szCs w:val="24"/>
        </w:rPr>
        <w:t>E</w:t>
      </w:r>
      <w:r w:rsidRPr="0001318A">
        <w:rPr>
          <w:rFonts w:ascii="Times New Roman" w:eastAsiaTheme="minorHAnsi" w:hAnsi="Times New Roman" w:cs="Times New Roman"/>
          <w:color w:val="000000" w:themeColor="text1"/>
          <w:sz w:val="24"/>
          <w:szCs w:val="24"/>
          <w:vertAlign w:val="subscript"/>
        </w:rPr>
        <w:t>tot</w:t>
      </w:r>
      <w:proofErr w:type="spellEnd"/>
      <w:r w:rsidRPr="0001318A">
        <w:rPr>
          <w:rFonts w:ascii="Times New Roman" w:eastAsiaTheme="minorHAnsi" w:hAnsi="Times New Roman" w:cs="Times New Roman"/>
          <w:color w:val="000000" w:themeColor="text1"/>
          <w:sz w:val="24"/>
          <w:szCs w:val="24"/>
          <w:vertAlign w:val="subscript"/>
        </w:rPr>
        <w:t xml:space="preserve"> </w:t>
      </w:r>
      <w:r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i/>
          <w:iCs/>
          <w:color w:val="000000" w:themeColor="text1"/>
          <w:sz w:val="24"/>
          <w:szCs w:val="24"/>
        </w:rPr>
        <w:t>E</w:t>
      </w:r>
      <w:r w:rsidR="00595B6F" w:rsidRPr="0001318A">
        <w:rPr>
          <w:rFonts w:ascii="Times New Roman" w:eastAsiaTheme="minorHAnsi" w:hAnsi="Times New Roman" w:cs="Times New Roman"/>
          <w:color w:val="000000" w:themeColor="text1"/>
          <w:sz w:val="24"/>
          <w:szCs w:val="24"/>
          <w:vertAlign w:val="subscript"/>
        </w:rPr>
        <w:t>NC</w:t>
      </w:r>
      <w:r w:rsidRPr="0001318A">
        <w:rPr>
          <w:rFonts w:ascii="Times New Roman" w:eastAsiaTheme="minorHAnsi" w:hAnsi="Times New Roman" w:cs="Times New Roman"/>
          <w:color w:val="000000" w:themeColor="text1"/>
          <w:sz w:val="24"/>
          <w:szCs w:val="24"/>
          <w:vertAlign w:val="subscript"/>
        </w:rPr>
        <w:t xml:space="preserve">s </w:t>
      </w:r>
      <w:r w:rsidRPr="0001318A">
        <w:rPr>
          <w:rFonts w:ascii="Times New Roman" w:eastAsiaTheme="minorHAnsi" w:hAnsi="Times New Roman" w:cs="Times New Roman"/>
          <w:color w:val="000000" w:themeColor="text1"/>
          <w:sz w:val="24"/>
          <w:szCs w:val="24"/>
        </w:rPr>
        <w:t xml:space="preserve">- </w:t>
      </w:r>
      <w:proofErr w:type="spellStart"/>
      <w:r w:rsidRPr="0001318A">
        <w:rPr>
          <w:rFonts w:ascii="Times New Roman" w:eastAsiaTheme="minorHAnsi" w:hAnsi="Times New Roman" w:cs="Times New Roman"/>
          <w:i/>
          <w:iCs/>
          <w:color w:val="000000" w:themeColor="text1"/>
          <w:sz w:val="24"/>
          <w:szCs w:val="24"/>
        </w:rPr>
        <w:t>E</w:t>
      </w:r>
      <w:r w:rsidRPr="0001318A">
        <w:rPr>
          <w:rFonts w:ascii="Times New Roman" w:eastAsiaTheme="minorHAnsi" w:hAnsi="Times New Roman" w:cs="Times New Roman"/>
          <w:color w:val="000000" w:themeColor="text1"/>
          <w:sz w:val="24"/>
          <w:szCs w:val="24"/>
          <w:vertAlign w:val="subscript"/>
        </w:rPr>
        <w:t>lig</w:t>
      </w:r>
      <w:proofErr w:type="spellEnd"/>
      <w:r w:rsidRPr="0001318A">
        <w:rPr>
          <w:rFonts w:ascii="Times New Roman" w:eastAsiaTheme="minorHAnsi" w:hAnsi="Times New Roman" w:cs="Times New Roman"/>
          <w:color w:val="000000" w:themeColor="text1"/>
          <w:sz w:val="24"/>
          <w:szCs w:val="24"/>
        </w:rPr>
        <w:t>)/S</w:t>
      </w:r>
    </w:p>
    <w:p w14:paraId="1426CB9E" w14:textId="38426807" w:rsidR="00D67A4E" w:rsidRPr="0001318A" w:rsidRDefault="00D67A4E"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 xml:space="preserve">where </w:t>
      </w:r>
      <w:proofErr w:type="spellStart"/>
      <w:r w:rsidRPr="0001318A">
        <w:rPr>
          <w:rFonts w:ascii="Times New Roman" w:eastAsiaTheme="minorHAnsi" w:hAnsi="Times New Roman" w:cs="Times New Roman"/>
          <w:i/>
          <w:iCs/>
          <w:color w:val="000000" w:themeColor="text1"/>
          <w:sz w:val="24"/>
          <w:szCs w:val="24"/>
        </w:rPr>
        <w:t>E</w:t>
      </w:r>
      <w:r w:rsidRPr="0001318A">
        <w:rPr>
          <w:rFonts w:ascii="Times New Roman" w:eastAsiaTheme="minorHAnsi" w:hAnsi="Times New Roman" w:cs="Times New Roman"/>
          <w:color w:val="000000" w:themeColor="text1"/>
          <w:sz w:val="24"/>
          <w:szCs w:val="24"/>
          <w:vertAlign w:val="subscript"/>
        </w:rPr>
        <w:t>tot</w:t>
      </w:r>
      <w:proofErr w:type="spellEnd"/>
      <w:r w:rsidRPr="0001318A">
        <w:rPr>
          <w:rFonts w:ascii="Times New Roman" w:eastAsiaTheme="minorHAnsi" w:hAnsi="Times New Roman" w:cs="Times New Roman"/>
          <w:color w:val="000000" w:themeColor="text1"/>
          <w:sz w:val="24"/>
          <w:szCs w:val="24"/>
        </w:rPr>
        <w:t xml:space="preserve"> is the energy of the slab model </w:t>
      </w:r>
      <w:r w:rsidR="00DC35BE" w:rsidRPr="0001318A">
        <w:rPr>
          <w:rFonts w:ascii="Times New Roman" w:eastAsiaTheme="minorHAnsi" w:hAnsi="Times New Roman" w:cs="Times New Roman"/>
          <w:color w:val="000000" w:themeColor="text1"/>
          <w:sz w:val="24"/>
          <w:szCs w:val="24"/>
        </w:rPr>
        <w:t>passivate</w:t>
      </w:r>
      <w:r w:rsidRPr="0001318A">
        <w:rPr>
          <w:rFonts w:ascii="Times New Roman" w:eastAsiaTheme="minorHAnsi" w:hAnsi="Times New Roman" w:cs="Times New Roman"/>
          <w:color w:val="000000" w:themeColor="text1"/>
          <w:sz w:val="24"/>
          <w:szCs w:val="24"/>
        </w:rPr>
        <w:t xml:space="preserve"> with ligands, </w:t>
      </w:r>
      <w:r w:rsidRPr="0001318A">
        <w:rPr>
          <w:rFonts w:ascii="Times New Roman" w:eastAsiaTheme="minorHAnsi" w:hAnsi="Times New Roman" w:cs="Times New Roman"/>
          <w:i/>
          <w:iCs/>
          <w:color w:val="000000" w:themeColor="text1"/>
          <w:sz w:val="24"/>
          <w:szCs w:val="24"/>
        </w:rPr>
        <w:t>E</w:t>
      </w:r>
      <w:r w:rsidR="00595B6F" w:rsidRPr="0001318A">
        <w:rPr>
          <w:rFonts w:ascii="Times New Roman" w:eastAsiaTheme="minorHAnsi" w:hAnsi="Times New Roman" w:cs="Times New Roman"/>
          <w:color w:val="000000" w:themeColor="text1"/>
          <w:sz w:val="24"/>
          <w:szCs w:val="24"/>
          <w:vertAlign w:val="subscript"/>
        </w:rPr>
        <w:t>NC</w:t>
      </w:r>
      <w:r w:rsidRPr="0001318A">
        <w:rPr>
          <w:rFonts w:ascii="Times New Roman" w:eastAsiaTheme="minorHAnsi" w:hAnsi="Times New Roman" w:cs="Times New Roman"/>
          <w:color w:val="000000" w:themeColor="text1"/>
          <w:sz w:val="24"/>
          <w:szCs w:val="24"/>
          <w:vertAlign w:val="subscript"/>
        </w:rPr>
        <w:t>s</w:t>
      </w:r>
      <w:r w:rsidRPr="0001318A">
        <w:rPr>
          <w:rFonts w:ascii="Times New Roman" w:eastAsiaTheme="minorHAnsi" w:hAnsi="Times New Roman" w:cs="Times New Roman"/>
          <w:color w:val="000000" w:themeColor="text1"/>
          <w:sz w:val="24"/>
          <w:szCs w:val="24"/>
        </w:rPr>
        <w:t xml:space="preserve"> the energy of the slab model (the perovskite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 xml:space="preserve">s) without the ligand, and </w:t>
      </w:r>
      <w:proofErr w:type="spellStart"/>
      <w:r w:rsidRPr="0001318A">
        <w:rPr>
          <w:rFonts w:ascii="Times New Roman" w:eastAsiaTheme="minorHAnsi" w:hAnsi="Times New Roman" w:cs="Times New Roman"/>
          <w:i/>
          <w:iCs/>
          <w:color w:val="000000" w:themeColor="text1"/>
          <w:sz w:val="24"/>
          <w:szCs w:val="24"/>
        </w:rPr>
        <w:t>E</w:t>
      </w:r>
      <w:r w:rsidRPr="0001318A">
        <w:rPr>
          <w:rFonts w:ascii="Times New Roman" w:eastAsiaTheme="minorHAnsi" w:hAnsi="Times New Roman" w:cs="Times New Roman"/>
          <w:color w:val="000000" w:themeColor="text1"/>
          <w:sz w:val="24"/>
          <w:szCs w:val="24"/>
          <w:vertAlign w:val="subscript"/>
        </w:rPr>
        <w:t>lig</w:t>
      </w:r>
      <w:proofErr w:type="spellEnd"/>
      <w:r w:rsidRPr="0001318A">
        <w:rPr>
          <w:rFonts w:ascii="Times New Roman" w:eastAsiaTheme="minorHAnsi" w:hAnsi="Times New Roman" w:cs="Times New Roman"/>
          <w:color w:val="000000" w:themeColor="text1"/>
          <w:sz w:val="24"/>
          <w:szCs w:val="24"/>
        </w:rPr>
        <w:t xml:space="preserve"> the energy of the ligand, and S is the surface area of the interfaces. The more negative the </w:t>
      </w:r>
      <w:r w:rsidRPr="0001318A">
        <w:rPr>
          <w:rFonts w:ascii="Times New Roman" w:eastAsiaTheme="minorHAnsi" w:hAnsi="Times New Roman" w:cs="Times New Roman"/>
          <w:i/>
          <w:iCs/>
          <w:color w:val="000000" w:themeColor="text1"/>
          <w:sz w:val="24"/>
          <w:szCs w:val="24"/>
        </w:rPr>
        <w:t>E</w:t>
      </w:r>
      <w:r w:rsidRPr="0001318A">
        <w:rPr>
          <w:rFonts w:ascii="Times New Roman" w:eastAsiaTheme="minorHAnsi" w:hAnsi="Times New Roman" w:cs="Times New Roman"/>
          <w:color w:val="000000" w:themeColor="text1"/>
          <w:sz w:val="24"/>
          <w:szCs w:val="24"/>
          <w:vertAlign w:val="subscript"/>
        </w:rPr>
        <w:t>b</w:t>
      </w:r>
      <w:r w:rsidRPr="0001318A">
        <w:rPr>
          <w:rFonts w:ascii="Times New Roman" w:eastAsiaTheme="minorHAnsi" w:hAnsi="Times New Roman" w:cs="Times New Roman"/>
          <w:color w:val="000000" w:themeColor="text1"/>
          <w:sz w:val="24"/>
          <w:szCs w:val="24"/>
        </w:rPr>
        <w:t xml:space="preserve">, the stronger </w:t>
      </w:r>
      <w:r w:rsidR="00780280" w:rsidRPr="0001318A">
        <w:rPr>
          <w:rFonts w:ascii="Times New Roman" w:eastAsiaTheme="minorHAnsi" w:hAnsi="Times New Roman" w:cs="Times New Roman"/>
          <w:color w:val="000000" w:themeColor="text1"/>
          <w:sz w:val="24"/>
          <w:szCs w:val="24"/>
        </w:rPr>
        <w:t xml:space="preserve">the </w:t>
      </w:r>
      <w:r w:rsidRPr="0001318A">
        <w:rPr>
          <w:rFonts w:ascii="Times New Roman" w:eastAsiaTheme="minorHAnsi" w:hAnsi="Times New Roman" w:cs="Times New Roman"/>
          <w:color w:val="000000" w:themeColor="text1"/>
          <w:sz w:val="24"/>
          <w:szCs w:val="24"/>
        </w:rPr>
        <w:t xml:space="preserve">binding strength between ligand and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s.</w:t>
      </w:r>
    </w:p>
    <w:p w14:paraId="2F5E257F" w14:textId="433455C2" w:rsidR="00D67A4E" w:rsidRPr="0001318A" w:rsidRDefault="00D67A4E" w:rsidP="008B24CF">
      <w:pPr>
        <w:spacing w:line="360" w:lineRule="auto"/>
        <w:rPr>
          <w:rFonts w:ascii="Times New Roman" w:eastAsiaTheme="minorHAnsi" w:hAnsi="Times New Roman" w:cs="Times New Roman"/>
          <w:b/>
          <w:bCs/>
          <w:color w:val="000000" w:themeColor="text1"/>
          <w:sz w:val="24"/>
          <w:szCs w:val="24"/>
        </w:rPr>
      </w:pPr>
      <w:r w:rsidRPr="0001318A">
        <w:rPr>
          <w:rFonts w:ascii="Times New Roman" w:eastAsiaTheme="minorHAnsi" w:hAnsi="Times New Roman" w:cs="Times New Roman"/>
          <w:b/>
          <w:bCs/>
          <w:color w:val="000000" w:themeColor="text1"/>
          <w:sz w:val="24"/>
          <w:szCs w:val="24"/>
        </w:rPr>
        <w:t xml:space="preserve">Charge </w:t>
      </w:r>
      <w:r w:rsidR="00140535" w:rsidRPr="0001318A">
        <w:rPr>
          <w:rFonts w:ascii="Times New Roman" w:eastAsiaTheme="minorHAnsi" w:hAnsi="Times New Roman" w:cs="Times New Roman"/>
          <w:b/>
          <w:bCs/>
          <w:color w:val="000000" w:themeColor="text1"/>
          <w:sz w:val="24"/>
          <w:szCs w:val="24"/>
        </w:rPr>
        <w:t>density distribution analysis</w:t>
      </w:r>
    </w:p>
    <w:p w14:paraId="71654EBB" w14:textId="342C7951" w:rsidR="005A4ACB" w:rsidRPr="0001318A" w:rsidRDefault="008661A8"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In order to</w:t>
      </w:r>
      <w:r w:rsidR="00D67A4E" w:rsidRPr="0001318A">
        <w:rPr>
          <w:rFonts w:ascii="Times New Roman" w:eastAsiaTheme="minorHAnsi" w:hAnsi="Times New Roman" w:cs="Times New Roman"/>
          <w:color w:val="000000" w:themeColor="text1"/>
          <w:sz w:val="24"/>
          <w:szCs w:val="24"/>
        </w:rPr>
        <w:t xml:space="preserve"> </w:t>
      </w:r>
      <w:r w:rsidR="0055655A" w:rsidRPr="0001318A">
        <w:rPr>
          <w:rFonts w:ascii="Times New Roman" w:eastAsiaTheme="minorHAnsi" w:hAnsi="Times New Roman" w:cs="Times New Roman"/>
          <w:color w:val="000000" w:themeColor="text1"/>
          <w:sz w:val="24"/>
          <w:szCs w:val="24"/>
        </w:rPr>
        <w:t>investigate</w:t>
      </w:r>
      <w:r w:rsidR="00D67A4E" w:rsidRPr="0001318A">
        <w:rPr>
          <w:rFonts w:ascii="Times New Roman" w:eastAsiaTheme="minorHAnsi" w:hAnsi="Times New Roman" w:cs="Times New Roman"/>
          <w:color w:val="000000" w:themeColor="text1"/>
          <w:sz w:val="24"/>
          <w:szCs w:val="24"/>
        </w:rPr>
        <w:t xml:space="preserve"> the </w:t>
      </w:r>
      <w:r w:rsidR="0055655A" w:rsidRPr="0001318A">
        <w:rPr>
          <w:rFonts w:ascii="Times New Roman" w:eastAsiaTheme="minorHAnsi" w:hAnsi="Times New Roman" w:cs="Times New Roman"/>
          <w:color w:val="000000" w:themeColor="text1"/>
          <w:sz w:val="24"/>
          <w:szCs w:val="24"/>
        </w:rPr>
        <w:t xml:space="preserve">interaction and </w:t>
      </w:r>
      <w:r w:rsidRPr="0001318A">
        <w:rPr>
          <w:rFonts w:ascii="Times New Roman" w:eastAsiaTheme="minorHAnsi" w:hAnsi="Times New Roman" w:cs="Times New Roman"/>
          <w:color w:val="000000" w:themeColor="text1"/>
          <w:sz w:val="24"/>
          <w:szCs w:val="24"/>
        </w:rPr>
        <w:t>nature of bonding states</w:t>
      </w:r>
      <w:r w:rsidR="00D67A4E" w:rsidRPr="0001318A">
        <w:rPr>
          <w:rFonts w:ascii="Times New Roman" w:eastAsiaTheme="minorHAnsi" w:hAnsi="Times New Roman" w:cs="Times New Roman"/>
          <w:color w:val="000000" w:themeColor="text1"/>
          <w:sz w:val="24"/>
          <w:szCs w:val="24"/>
        </w:rPr>
        <w:t xml:space="preserve"> between ligand and perovskite, the charge density difference </w:t>
      </w:r>
      <w:r w:rsidR="001D1B94" w:rsidRPr="0001318A">
        <w:rPr>
          <w:rFonts w:ascii="Times New Roman" w:eastAsiaTheme="minorHAnsi" w:hAnsi="Times New Roman" w:cs="Times New Roman"/>
          <w:color w:val="000000" w:themeColor="text1"/>
          <w:sz w:val="24"/>
          <w:szCs w:val="24"/>
        </w:rPr>
        <w:t>(CDD) is calculated. T</w:t>
      </w:r>
      <w:r w:rsidR="00D67A4E" w:rsidRPr="0001318A">
        <w:rPr>
          <w:rFonts w:ascii="Times New Roman" w:eastAsiaTheme="minorHAnsi" w:hAnsi="Times New Roman" w:cs="Times New Roman"/>
          <w:color w:val="000000" w:themeColor="text1"/>
          <w:sz w:val="24"/>
          <w:szCs w:val="24"/>
        </w:rPr>
        <w:t xml:space="preserve">he </w:t>
      </w:r>
      <w:r w:rsidR="001D1B94" w:rsidRPr="0001318A">
        <w:rPr>
          <w:rFonts w:ascii="Times New Roman" w:eastAsiaTheme="minorHAnsi" w:hAnsi="Times New Roman" w:cs="Times New Roman"/>
          <w:color w:val="000000" w:themeColor="text1"/>
          <w:sz w:val="24"/>
          <w:szCs w:val="24"/>
        </w:rPr>
        <w:t xml:space="preserve">yellow and </w:t>
      </w:r>
      <w:r w:rsidR="00140535" w:rsidRPr="0001318A">
        <w:rPr>
          <w:rFonts w:ascii="Times New Roman" w:eastAsiaTheme="minorHAnsi" w:hAnsi="Times New Roman" w:cs="Times New Roman"/>
          <w:color w:val="000000" w:themeColor="text1"/>
          <w:sz w:val="24"/>
          <w:szCs w:val="24"/>
        </w:rPr>
        <w:t>c</w:t>
      </w:r>
      <w:r w:rsidR="001D1B94" w:rsidRPr="0001318A">
        <w:rPr>
          <w:rFonts w:ascii="Times New Roman" w:eastAsiaTheme="minorHAnsi" w:hAnsi="Times New Roman" w:cs="Times New Roman"/>
          <w:color w:val="000000" w:themeColor="text1"/>
          <w:sz w:val="24"/>
          <w:szCs w:val="24"/>
        </w:rPr>
        <w:t xml:space="preserve">yan </w:t>
      </w:r>
      <w:r w:rsidR="00D67A4E" w:rsidRPr="0001318A">
        <w:rPr>
          <w:rFonts w:ascii="Times New Roman" w:eastAsiaTheme="minorHAnsi" w:hAnsi="Times New Roman" w:cs="Times New Roman"/>
          <w:color w:val="000000" w:themeColor="text1"/>
          <w:sz w:val="24"/>
          <w:szCs w:val="24"/>
        </w:rPr>
        <w:t>represent the electron accumulation and depletion</w:t>
      </w:r>
      <w:r w:rsidR="001D1B94" w:rsidRPr="0001318A">
        <w:rPr>
          <w:rFonts w:ascii="Times New Roman" w:eastAsiaTheme="minorHAnsi" w:hAnsi="Times New Roman" w:cs="Times New Roman"/>
          <w:color w:val="000000" w:themeColor="text1"/>
          <w:sz w:val="24"/>
          <w:szCs w:val="24"/>
        </w:rPr>
        <w:t>, respectively.</w:t>
      </w:r>
      <w:r w:rsidR="006A5559" w:rsidRPr="0001318A">
        <w:rPr>
          <w:rFonts w:ascii="Times New Roman" w:eastAsiaTheme="minorHAnsi" w:hAnsi="Times New Roman" w:cs="Times New Roman"/>
          <w:color w:val="000000" w:themeColor="text1"/>
          <w:sz w:val="24"/>
          <w:szCs w:val="24"/>
        </w:rPr>
        <w:t xml:space="preserve">  </w:t>
      </w:r>
    </w:p>
    <w:p w14:paraId="3658536A" w14:textId="674367AE" w:rsidR="003666D4" w:rsidRPr="0001318A" w:rsidRDefault="003666D4" w:rsidP="008B24CF">
      <w:pPr>
        <w:spacing w:line="360" w:lineRule="auto"/>
        <w:rPr>
          <w:rFonts w:ascii="Times New Roman" w:eastAsiaTheme="minorHAnsi" w:hAnsi="Times New Roman" w:cs="Times New Roman"/>
          <w:color w:val="000000" w:themeColor="text1"/>
          <w:sz w:val="24"/>
          <w:szCs w:val="24"/>
        </w:rPr>
      </w:pPr>
    </w:p>
    <w:p w14:paraId="1FED5953" w14:textId="56561F9A" w:rsidR="00D63AAD" w:rsidRPr="0001318A" w:rsidRDefault="00D63AAD" w:rsidP="008B24CF">
      <w:pPr>
        <w:spacing w:line="360" w:lineRule="auto"/>
        <w:rPr>
          <w:rFonts w:ascii="Times New Roman" w:eastAsiaTheme="minorHAnsi" w:hAnsi="Times New Roman" w:cs="Times New Roman"/>
          <w:b/>
          <w:bCs/>
          <w:color w:val="000000" w:themeColor="text1"/>
          <w:sz w:val="24"/>
          <w:szCs w:val="24"/>
        </w:rPr>
      </w:pPr>
      <w:r w:rsidRPr="0001318A">
        <w:rPr>
          <w:rFonts w:ascii="Times New Roman" w:eastAsiaTheme="minorHAnsi" w:hAnsi="Times New Roman" w:cs="Times New Roman"/>
          <w:b/>
          <w:bCs/>
          <w:color w:val="000000" w:themeColor="text1"/>
          <w:sz w:val="24"/>
          <w:szCs w:val="24"/>
        </w:rPr>
        <w:t>Supplementary Figures</w:t>
      </w:r>
    </w:p>
    <w:p w14:paraId="77460B7D" w14:textId="39FE0C34" w:rsidR="00F66C72" w:rsidRPr="0001318A" w:rsidRDefault="00F66C72" w:rsidP="008B24CF">
      <w:pPr>
        <w:spacing w:line="360" w:lineRule="auto"/>
        <w:jc w:val="center"/>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noProof/>
          <w:color w:val="000000" w:themeColor="text1"/>
          <w:sz w:val="24"/>
          <w:szCs w:val="24"/>
        </w:rPr>
        <w:drawing>
          <wp:inline distT="0" distB="0" distL="0" distR="0" wp14:anchorId="5A1EEBC5" wp14:editId="169CAC11">
            <wp:extent cx="3682949" cy="283517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8"/>
                    <a:srcRect l="11" r="11"/>
                    <a:stretch>
                      <a:fillRect/>
                    </a:stretch>
                  </pic:blipFill>
                  <pic:spPr bwMode="auto">
                    <a:xfrm>
                      <a:off x="0" y="0"/>
                      <a:ext cx="3682949" cy="2835175"/>
                    </a:xfrm>
                    <a:prstGeom prst="rect">
                      <a:avLst/>
                    </a:prstGeom>
                    <a:noFill/>
                    <a:ln>
                      <a:noFill/>
                    </a:ln>
                    <a:extLst>
                      <a:ext uri="{53640926-AAD7-44D8-BBD7-CCE9431645EC}">
                        <a14:shadowObscured xmlns:a14="http://schemas.microsoft.com/office/drawing/2010/main"/>
                      </a:ext>
                    </a:extLst>
                  </pic:spPr>
                </pic:pic>
              </a:graphicData>
            </a:graphic>
          </wp:inline>
        </w:drawing>
      </w:r>
    </w:p>
    <w:p w14:paraId="6226F484" w14:textId="5E501D69" w:rsidR="00F66C72" w:rsidRPr="0001318A" w:rsidRDefault="00F66C72"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Figure S</w:t>
      </w:r>
      <w:r w:rsidR="00CF4E5E" w:rsidRPr="0001318A">
        <w:rPr>
          <w:rFonts w:ascii="Times New Roman" w:eastAsiaTheme="minorHAnsi" w:hAnsi="Times New Roman" w:cs="Times New Roman"/>
          <w:b/>
          <w:bCs/>
          <w:color w:val="000000" w:themeColor="text1"/>
          <w:sz w:val="24"/>
          <w:szCs w:val="24"/>
        </w:rPr>
        <w:t>1</w:t>
      </w:r>
      <w:r w:rsidRPr="0001318A">
        <w:rPr>
          <w:rFonts w:ascii="Times New Roman" w:eastAsiaTheme="minorHAnsi" w:hAnsi="Times New Roman" w:cs="Times New Roman"/>
          <w:b/>
          <w:bCs/>
          <w:color w:val="000000" w:themeColor="text1"/>
          <w:sz w:val="24"/>
          <w:szCs w:val="24"/>
        </w:rPr>
        <w:t>.</w:t>
      </w:r>
      <w:r w:rsidR="00591C0C" w:rsidRPr="0001318A">
        <w:rPr>
          <w:rFonts w:ascii="Times New Roman" w:eastAsiaTheme="minorHAnsi" w:hAnsi="Times New Roman" w:cs="Times New Roman"/>
          <w:color w:val="000000" w:themeColor="text1"/>
          <w:sz w:val="24"/>
          <w:szCs w:val="24"/>
        </w:rPr>
        <w:t xml:space="preserve"> Powder XRD patterns of CsPbI</w:t>
      </w:r>
      <w:r w:rsidR="00591C0C" w:rsidRPr="0001318A">
        <w:rPr>
          <w:rFonts w:ascii="Times New Roman" w:eastAsiaTheme="minorHAnsi" w:hAnsi="Times New Roman" w:cs="Times New Roman"/>
          <w:color w:val="000000" w:themeColor="text1"/>
          <w:sz w:val="24"/>
          <w:szCs w:val="24"/>
          <w:vertAlign w:val="subscript"/>
        </w:rPr>
        <w:t>3</w:t>
      </w:r>
      <w:r w:rsidR="00591C0C"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00BE3AD1" w:rsidRPr="0001318A">
        <w:rPr>
          <w:rFonts w:ascii="Times New Roman" w:eastAsiaTheme="minorHAnsi" w:hAnsi="Times New Roman" w:cs="Times New Roman"/>
          <w:color w:val="000000" w:themeColor="text1"/>
          <w:sz w:val="24"/>
          <w:szCs w:val="24"/>
        </w:rPr>
        <w:t>s</w:t>
      </w:r>
      <w:r w:rsidR="0087770C" w:rsidRPr="0001318A">
        <w:rPr>
          <w:rFonts w:ascii="Times New Roman" w:eastAsiaTheme="minorHAnsi" w:hAnsi="Times New Roman" w:cs="Times New Roman"/>
          <w:color w:val="000000" w:themeColor="text1"/>
          <w:sz w:val="24"/>
          <w:szCs w:val="24"/>
        </w:rPr>
        <w:t xml:space="preserve"> and </w:t>
      </w:r>
      <w:r w:rsidR="00CB4C96" w:rsidRPr="0001318A">
        <w:rPr>
          <w:rFonts w:ascii="Times New Roman" w:eastAsiaTheme="minorHAnsi" w:hAnsi="Times New Roman" w:cs="Times New Roman"/>
          <w:color w:val="000000" w:themeColor="text1"/>
          <w:sz w:val="24"/>
          <w:szCs w:val="24"/>
        </w:rPr>
        <w:t>CsPbI3 NC-fullerene hybrid</w:t>
      </w:r>
      <w:r w:rsidR="00D022AC" w:rsidRPr="0001318A">
        <w:rPr>
          <w:rFonts w:ascii="Times New Roman" w:eastAsiaTheme="minorHAnsi" w:hAnsi="Times New Roman" w:cs="Times New Roman"/>
          <w:color w:val="000000" w:themeColor="text1"/>
          <w:sz w:val="24"/>
          <w:szCs w:val="24"/>
        </w:rPr>
        <w:t xml:space="preserve">. </w:t>
      </w:r>
      <w:r w:rsidR="00F11622" w:rsidRPr="0001318A">
        <w:rPr>
          <w:rFonts w:ascii="Times New Roman" w:eastAsiaTheme="minorHAnsi" w:hAnsi="Times New Roman" w:cs="Times New Roman"/>
          <w:color w:val="000000" w:themeColor="text1"/>
          <w:sz w:val="24"/>
          <w:szCs w:val="24"/>
        </w:rPr>
        <w:t xml:space="preserve">All samples </w:t>
      </w:r>
      <w:r w:rsidR="007F36CB" w:rsidRPr="0001318A">
        <w:rPr>
          <w:rFonts w:ascii="Times New Roman" w:eastAsiaTheme="minorHAnsi" w:hAnsi="Times New Roman" w:cs="Times New Roman"/>
          <w:color w:val="000000" w:themeColor="text1"/>
          <w:sz w:val="24"/>
          <w:szCs w:val="24"/>
        </w:rPr>
        <w:t>display as identical cubic phase.</w:t>
      </w:r>
    </w:p>
    <w:p w14:paraId="425E65D5" w14:textId="77777777" w:rsidR="00094FCC" w:rsidRPr="0001318A" w:rsidRDefault="00094FCC" w:rsidP="008B24CF">
      <w:pPr>
        <w:spacing w:line="360" w:lineRule="auto"/>
        <w:rPr>
          <w:rFonts w:ascii="Times New Roman" w:eastAsiaTheme="minorHAnsi" w:hAnsi="Times New Roman" w:cs="Times New Roman"/>
          <w:color w:val="000000" w:themeColor="text1"/>
          <w:sz w:val="24"/>
          <w:szCs w:val="24"/>
        </w:rPr>
      </w:pPr>
    </w:p>
    <w:p w14:paraId="1EDC1F57" w14:textId="77777777" w:rsidR="00C344A7" w:rsidRPr="0001318A" w:rsidRDefault="00C344A7" w:rsidP="008B24CF">
      <w:pPr>
        <w:spacing w:line="360" w:lineRule="auto"/>
        <w:rPr>
          <w:rFonts w:ascii="Times New Roman" w:eastAsiaTheme="minorHAnsi" w:hAnsi="Times New Roman" w:cs="Times New Roman"/>
          <w:color w:val="000000" w:themeColor="text1"/>
          <w:sz w:val="24"/>
          <w:szCs w:val="24"/>
        </w:rPr>
      </w:pPr>
    </w:p>
    <w:p w14:paraId="32359FCD" w14:textId="5EAF5FD9" w:rsidR="00662582" w:rsidRPr="0001318A" w:rsidRDefault="00C344A7" w:rsidP="008B24CF">
      <w:pPr>
        <w:spacing w:line="360" w:lineRule="auto"/>
        <w:jc w:val="center"/>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noProof/>
          <w:color w:val="000000" w:themeColor="text1"/>
          <w:sz w:val="24"/>
          <w:szCs w:val="24"/>
        </w:rPr>
        <w:drawing>
          <wp:inline distT="0" distB="0" distL="0" distR="0" wp14:anchorId="08829DCC" wp14:editId="639B02C6">
            <wp:extent cx="2418704" cy="2402388"/>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9"/>
                    <a:srcRect t="337" b="337"/>
                    <a:stretch>
                      <a:fillRect/>
                    </a:stretch>
                  </pic:blipFill>
                  <pic:spPr bwMode="auto">
                    <a:xfrm>
                      <a:off x="0" y="0"/>
                      <a:ext cx="2418704" cy="2402388"/>
                    </a:xfrm>
                    <a:prstGeom prst="rect">
                      <a:avLst/>
                    </a:prstGeom>
                    <a:noFill/>
                    <a:ln>
                      <a:noFill/>
                    </a:ln>
                    <a:extLst>
                      <a:ext uri="{53640926-AAD7-44D8-BBD7-CCE9431645EC}">
                        <a14:shadowObscured xmlns:a14="http://schemas.microsoft.com/office/drawing/2010/main"/>
                      </a:ext>
                    </a:extLst>
                  </pic:spPr>
                </pic:pic>
              </a:graphicData>
            </a:graphic>
          </wp:inline>
        </w:drawing>
      </w:r>
    </w:p>
    <w:p w14:paraId="09DECD00" w14:textId="35EE96B9" w:rsidR="000018D7" w:rsidRPr="0001318A" w:rsidRDefault="000018D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Figure S</w:t>
      </w:r>
      <w:r w:rsidR="00CF4E5E" w:rsidRPr="0001318A">
        <w:rPr>
          <w:rFonts w:ascii="Times New Roman" w:eastAsiaTheme="minorHAnsi" w:hAnsi="Times New Roman" w:cs="Times New Roman"/>
          <w:b/>
          <w:bCs/>
          <w:color w:val="000000" w:themeColor="text1"/>
          <w:sz w:val="24"/>
          <w:szCs w:val="24"/>
        </w:rPr>
        <w:t>2</w:t>
      </w:r>
      <w:r w:rsidRPr="0001318A">
        <w:rPr>
          <w:rFonts w:ascii="Times New Roman" w:eastAsiaTheme="minorHAnsi" w:hAnsi="Times New Roman" w:cs="Times New Roman"/>
          <w:b/>
          <w:bCs/>
          <w:color w:val="000000" w:themeColor="text1"/>
          <w:sz w:val="24"/>
          <w:szCs w:val="24"/>
        </w:rPr>
        <w:t>.</w:t>
      </w:r>
      <w:r w:rsidR="00BE3AD1" w:rsidRPr="0001318A">
        <w:rPr>
          <w:rFonts w:ascii="Times New Roman" w:eastAsiaTheme="minorHAnsi" w:hAnsi="Times New Roman" w:cs="Times New Roman"/>
          <w:b/>
          <w:bCs/>
          <w:color w:val="000000" w:themeColor="text1"/>
          <w:sz w:val="24"/>
          <w:szCs w:val="24"/>
        </w:rPr>
        <w:t xml:space="preserve"> </w:t>
      </w:r>
      <w:r w:rsidR="00BE3AD1" w:rsidRPr="0001318A">
        <w:rPr>
          <w:rFonts w:ascii="Times New Roman" w:eastAsiaTheme="minorHAnsi" w:hAnsi="Times New Roman" w:cs="Times New Roman"/>
          <w:color w:val="000000" w:themeColor="text1"/>
          <w:sz w:val="24"/>
          <w:szCs w:val="24"/>
        </w:rPr>
        <w:t>TEM of CsPbI</w:t>
      </w:r>
      <w:r w:rsidR="00BE3AD1" w:rsidRPr="0001318A">
        <w:rPr>
          <w:rFonts w:ascii="Times New Roman" w:eastAsiaTheme="minorHAnsi" w:hAnsi="Times New Roman" w:cs="Times New Roman"/>
          <w:color w:val="000000" w:themeColor="text1"/>
          <w:sz w:val="24"/>
          <w:szCs w:val="24"/>
          <w:vertAlign w:val="subscript"/>
        </w:rPr>
        <w:t>3</w:t>
      </w:r>
      <w:r w:rsidR="00BE3AD1"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00BE3AD1" w:rsidRPr="0001318A">
        <w:rPr>
          <w:rFonts w:ascii="Times New Roman" w:eastAsiaTheme="minorHAnsi" w:hAnsi="Times New Roman" w:cs="Times New Roman"/>
          <w:color w:val="000000" w:themeColor="text1"/>
          <w:sz w:val="24"/>
          <w:szCs w:val="24"/>
        </w:rPr>
        <w:t>s.</w:t>
      </w:r>
      <w:r w:rsidR="00FC4875" w:rsidRPr="0001318A">
        <w:rPr>
          <w:rFonts w:ascii="Times New Roman" w:eastAsiaTheme="minorHAnsi" w:hAnsi="Times New Roman" w:cs="Times New Roman"/>
          <w:color w:val="000000" w:themeColor="text1"/>
          <w:sz w:val="24"/>
          <w:szCs w:val="24"/>
        </w:rPr>
        <w:t xml:space="preserve"> </w:t>
      </w:r>
      <w:r w:rsidR="001B0A04" w:rsidRPr="0001318A">
        <w:rPr>
          <w:rFonts w:ascii="Times New Roman" w:eastAsiaTheme="minorHAnsi" w:hAnsi="Times New Roman" w:cs="Times New Roman"/>
          <w:color w:val="000000" w:themeColor="text1"/>
          <w:sz w:val="24"/>
          <w:szCs w:val="24"/>
        </w:rPr>
        <w:t xml:space="preserve">The average diameter of </w:t>
      </w:r>
      <w:r w:rsidR="0052068A" w:rsidRPr="0001318A">
        <w:rPr>
          <w:rFonts w:ascii="Times New Roman" w:eastAsiaTheme="minorHAnsi" w:hAnsi="Times New Roman" w:cs="Times New Roman"/>
          <w:color w:val="000000" w:themeColor="text1"/>
          <w:sz w:val="24"/>
          <w:szCs w:val="24"/>
        </w:rPr>
        <w:t>as-prepared CsPbI</w:t>
      </w:r>
      <w:r w:rsidR="0052068A" w:rsidRPr="0001318A">
        <w:rPr>
          <w:rFonts w:ascii="Times New Roman" w:eastAsiaTheme="minorHAnsi" w:hAnsi="Times New Roman" w:cs="Times New Roman"/>
          <w:color w:val="000000" w:themeColor="text1"/>
          <w:sz w:val="24"/>
          <w:szCs w:val="24"/>
          <w:vertAlign w:val="subscript"/>
        </w:rPr>
        <w:t>3</w:t>
      </w:r>
      <w:r w:rsidR="0052068A"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0052068A" w:rsidRPr="0001318A">
        <w:rPr>
          <w:rFonts w:ascii="Times New Roman" w:eastAsiaTheme="minorHAnsi" w:hAnsi="Times New Roman" w:cs="Times New Roman"/>
          <w:color w:val="000000" w:themeColor="text1"/>
          <w:sz w:val="24"/>
          <w:szCs w:val="24"/>
        </w:rPr>
        <w:t xml:space="preserve"> is about </w:t>
      </w:r>
      <w:r w:rsidR="001B0A04" w:rsidRPr="0001318A">
        <w:rPr>
          <w:rFonts w:ascii="Times New Roman" w:eastAsiaTheme="minorHAnsi" w:hAnsi="Times New Roman" w:cs="Times New Roman"/>
          <w:color w:val="000000" w:themeColor="text1"/>
          <w:sz w:val="24"/>
          <w:szCs w:val="24"/>
        </w:rPr>
        <w:t>14.6 nm</w:t>
      </w:r>
      <w:r w:rsidR="00146F3C" w:rsidRPr="0001318A">
        <w:rPr>
          <w:rFonts w:ascii="Times New Roman" w:eastAsiaTheme="minorHAnsi" w:hAnsi="Times New Roman" w:cs="Times New Roman"/>
          <w:color w:val="000000" w:themeColor="text1"/>
          <w:sz w:val="24"/>
          <w:szCs w:val="24"/>
        </w:rPr>
        <w:t>.</w:t>
      </w:r>
    </w:p>
    <w:p w14:paraId="6723B027" w14:textId="19FD7296" w:rsidR="001A10ED" w:rsidRPr="0001318A" w:rsidRDefault="001A10ED" w:rsidP="008B24CF">
      <w:pPr>
        <w:spacing w:line="360" w:lineRule="auto"/>
        <w:rPr>
          <w:rFonts w:ascii="Times New Roman" w:eastAsiaTheme="minorHAnsi" w:hAnsi="Times New Roman" w:cs="Times New Roman"/>
          <w:color w:val="000000" w:themeColor="text1"/>
          <w:sz w:val="24"/>
          <w:szCs w:val="24"/>
        </w:rPr>
      </w:pPr>
    </w:p>
    <w:p w14:paraId="4692CB71" w14:textId="77777777" w:rsidR="00CF4E5E" w:rsidRPr="0001318A" w:rsidRDefault="00CF4E5E" w:rsidP="008B24CF">
      <w:pPr>
        <w:spacing w:line="360" w:lineRule="auto"/>
        <w:jc w:val="center"/>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noProof/>
          <w:color w:val="000000" w:themeColor="text1"/>
          <w:sz w:val="24"/>
          <w:szCs w:val="24"/>
        </w:rPr>
        <w:drawing>
          <wp:inline distT="0" distB="0" distL="0" distR="0" wp14:anchorId="1ED3E75F" wp14:editId="5F53D975">
            <wp:extent cx="3375066" cy="1962593"/>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10"/>
                    <a:stretch>
                      <a:fillRect/>
                    </a:stretch>
                  </pic:blipFill>
                  <pic:spPr bwMode="auto">
                    <a:xfrm>
                      <a:off x="0" y="0"/>
                      <a:ext cx="3375066" cy="1962593"/>
                    </a:xfrm>
                    <a:prstGeom prst="rect">
                      <a:avLst/>
                    </a:prstGeom>
                    <a:noFill/>
                  </pic:spPr>
                </pic:pic>
              </a:graphicData>
            </a:graphic>
          </wp:inline>
        </w:drawing>
      </w:r>
    </w:p>
    <w:p w14:paraId="7EA0699A" w14:textId="4DCE5600" w:rsidR="00ED1086" w:rsidRPr="0001318A" w:rsidRDefault="00CF4E5E"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 xml:space="preserve">Figure S3. </w:t>
      </w:r>
      <w:r w:rsidRPr="0001318A">
        <w:rPr>
          <w:rFonts w:ascii="Times New Roman" w:eastAsiaTheme="minorHAnsi" w:hAnsi="Times New Roman" w:cs="Times New Roman"/>
          <w:color w:val="000000" w:themeColor="text1"/>
          <w:sz w:val="24"/>
          <w:szCs w:val="24"/>
        </w:rPr>
        <w:t>Nuclear magnetic resonance spectroscopy of PCBA</w:t>
      </w:r>
      <w:r w:rsidR="00732C78" w:rsidRPr="0001318A">
        <w:rPr>
          <w:rFonts w:ascii="Times New Roman" w:eastAsiaTheme="minorHAnsi" w:hAnsi="Times New Roman" w:cs="Times New Roman"/>
          <w:color w:val="000000" w:themeColor="text1"/>
          <w:sz w:val="24"/>
          <w:szCs w:val="24"/>
        </w:rPr>
        <w:t xml:space="preserve"> and</w:t>
      </w:r>
      <w:r w:rsidRPr="0001318A">
        <w:rPr>
          <w:rFonts w:ascii="Times New Roman" w:eastAsiaTheme="minorHAnsi" w:hAnsi="Times New Roman" w:cs="Times New Roman"/>
          <w:color w:val="000000" w:themeColor="text1"/>
          <w:sz w:val="24"/>
          <w:szCs w:val="24"/>
        </w:rPr>
        <w:t xml:space="preserve"> [Bias]PCBA.</w:t>
      </w:r>
      <w:r w:rsidR="009D74D8" w:rsidRPr="0001318A">
        <w:rPr>
          <w:rFonts w:ascii="Times New Roman" w:eastAsiaTheme="minorHAnsi" w:hAnsi="Times New Roman" w:cs="Times New Roman"/>
          <w:color w:val="000000" w:themeColor="text1"/>
          <w:sz w:val="24"/>
          <w:szCs w:val="24"/>
        </w:rPr>
        <w:t xml:space="preserve"> Inset of</w:t>
      </w:r>
      <w:r w:rsidR="00992FCC" w:rsidRPr="0001318A">
        <w:rPr>
          <w:rFonts w:ascii="Times New Roman" w:eastAsiaTheme="minorHAnsi" w:hAnsi="Times New Roman" w:cs="Times New Roman"/>
          <w:color w:val="000000" w:themeColor="text1"/>
          <w:sz w:val="24"/>
          <w:szCs w:val="24"/>
        </w:rPr>
        <w:t xml:space="preserve"> Figure</w:t>
      </w:r>
      <w:r w:rsidR="00ED1086" w:rsidRPr="0001318A">
        <w:rPr>
          <w:rFonts w:ascii="Times New Roman" w:eastAsiaTheme="minorHAnsi" w:hAnsi="Times New Roman" w:cs="Times New Roman"/>
          <w:color w:val="000000" w:themeColor="text1"/>
          <w:sz w:val="24"/>
          <w:szCs w:val="24"/>
        </w:rPr>
        <w:t xml:space="preserve"> </w:t>
      </w:r>
      <w:r w:rsidR="00DD7E54" w:rsidRPr="0001318A">
        <w:rPr>
          <w:rFonts w:ascii="Times New Roman" w:eastAsiaTheme="minorHAnsi" w:hAnsi="Times New Roman" w:cs="Times New Roman"/>
          <w:color w:val="000000" w:themeColor="text1"/>
          <w:sz w:val="24"/>
          <w:szCs w:val="24"/>
        </w:rPr>
        <w:t xml:space="preserve">zooms in on the region of </w:t>
      </w:r>
      <w:r w:rsidR="009D74D8" w:rsidRPr="0001318A">
        <w:rPr>
          <w:rFonts w:ascii="Times New Roman" w:eastAsiaTheme="minorHAnsi" w:hAnsi="Times New Roman" w:cs="Times New Roman"/>
          <w:color w:val="000000" w:themeColor="text1"/>
          <w:sz w:val="24"/>
          <w:szCs w:val="24"/>
        </w:rPr>
        <w:t>chemical shifts for the hydrogen atom in the -COOH group</w:t>
      </w:r>
      <w:r w:rsidR="00E43995" w:rsidRPr="0001318A">
        <w:rPr>
          <w:rFonts w:ascii="Times New Roman" w:eastAsiaTheme="minorHAnsi" w:hAnsi="Times New Roman" w:cs="Times New Roman"/>
          <w:color w:val="000000" w:themeColor="text1"/>
          <w:sz w:val="24"/>
          <w:szCs w:val="24"/>
        </w:rPr>
        <w:t>.</w:t>
      </w:r>
    </w:p>
    <w:p w14:paraId="5D2D940E" w14:textId="4D0910AF" w:rsidR="00C31823" w:rsidRPr="0001318A" w:rsidRDefault="00C31823" w:rsidP="008B24CF">
      <w:pPr>
        <w:spacing w:line="360" w:lineRule="auto"/>
        <w:rPr>
          <w:rFonts w:ascii="Times New Roman" w:eastAsiaTheme="minorHAnsi" w:hAnsi="Times New Roman" w:cs="Times New Roman"/>
          <w:color w:val="000000" w:themeColor="text1"/>
          <w:sz w:val="24"/>
          <w:szCs w:val="24"/>
        </w:rPr>
      </w:pPr>
    </w:p>
    <w:p w14:paraId="60E47CA1" w14:textId="07AC797F" w:rsidR="00E73856" w:rsidRPr="0001318A" w:rsidRDefault="00766D48" w:rsidP="008B24CF">
      <w:pPr>
        <w:spacing w:line="360" w:lineRule="auto"/>
        <w:jc w:val="center"/>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noProof/>
          <w:sz w:val="24"/>
          <w:szCs w:val="24"/>
        </w:rPr>
        <w:lastRenderedPageBreak/>
        <w:drawing>
          <wp:inline distT="0" distB="0" distL="0" distR="0" wp14:anchorId="3E11FFE4" wp14:editId="70A39ADE">
            <wp:extent cx="3289036" cy="2516827"/>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11"/>
                    <a:stretch>
                      <a:fillRect/>
                    </a:stretch>
                  </pic:blipFill>
                  <pic:spPr bwMode="auto">
                    <a:xfrm>
                      <a:off x="0" y="0"/>
                      <a:ext cx="3289036" cy="2516827"/>
                    </a:xfrm>
                    <a:prstGeom prst="rect">
                      <a:avLst/>
                    </a:prstGeom>
                    <a:noFill/>
                    <a:ln>
                      <a:noFill/>
                    </a:ln>
                  </pic:spPr>
                </pic:pic>
              </a:graphicData>
            </a:graphic>
          </wp:inline>
        </w:drawing>
      </w:r>
    </w:p>
    <w:p w14:paraId="32DDB954" w14:textId="5D44A22B" w:rsidR="001A10ED" w:rsidRPr="0001318A" w:rsidRDefault="001A10ED"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Figure S4.</w:t>
      </w:r>
      <w:r w:rsidRPr="0001318A">
        <w:rPr>
          <w:rFonts w:ascii="Times New Roman" w:eastAsiaTheme="minorHAnsi" w:hAnsi="Times New Roman" w:cs="Times New Roman"/>
          <w:color w:val="000000" w:themeColor="text1"/>
          <w:sz w:val="24"/>
          <w:szCs w:val="24"/>
        </w:rPr>
        <w:t xml:space="preserve"> The absorption spectrum of PCBM, PCBA, [Bias]PCBM, </w:t>
      </w:r>
      <w:r w:rsidR="00732C78" w:rsidRPr="0001318A">
        <w:rPr>
          <w:rFonts w:ascii="Times New Roman" w:eastAsiaTheme="minorHAnsi" w:hAnsi="Times New Roman" w:cs="Times New Roman"/>
          <w:color w:val="000000" w:themeColor="text1"/>
          <w:sz w:val="24"/>
          <w:szCs w:val="24"/>
        </w:rPr>
        <w:t xml:space="preserve">and </w:t>
      </w:r>
      <w:r w:rsidRPr="0001318A">
        <w:rPr>
          <w:rFonts w:ascii="Times New Roman" w:eastAsiaTheme="minorHAnsi" w:hAnsi="Times New Roman" w:cs="Times New Roman"/>
          <w:color w:val="000000" w:themeColor="text1"/>
          <w:sz w:val="24"/>
          <w:szCs w:val="24"/>
        </w:rPr>
        <w:t>[Bias]PCBA</w:t>
      </w:r>
      <w:r w:rsidR="00732C78"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respectively.</w:t>
      </w:r>
      <w:r w:rsidR="00CB79E0" w:rsidRPr="0001318A">
        <w:rPr>
          <w:rFonts w:ascii="Times New Roman" w:eastAsiaTheme="minorHAnsi" w:hAnsi="Times New Roman" w:cs="Times New Roman"/>
          <w:color w:val="000000" w:themeColor="text1"/>
          <w:sz w:val="24"/>
          <w:szCs w:val="24"/>
        </w:rPr>
        <w:t xml:space="preserve"> </w:t>
      </w:r>
    </w:p>
    <w:p w14:paraId="2D0E43E2" w14:textId="77777777" w:rsidR="001659A3" w:rsidRPr="0001318A" w:rsidRDefault="001659A3" w:rsidP="008B24CF">
      <w:pPr>
        <w:spacing w:line="360" w:lineRule="auto"/>
        <w:rPr>
          <w:rFonts w:ascii="Times New Roman" w:eastAsiaTheme="minorHAnsi" w:hAnsi="Times New Roman" w:cs="Times New Roman"/>
          <w:color w:val="000000" w:themeColor="text1"/>
          <w:sz w:val="24"/>
          <w:szCs w:val="24"/>
        </w:rPr>
      </w:pPr>
    </w:p>
    <w:p w14:paraId="3126F529" w14:textId="68084527" w:rsidR="008E3908" w:rsidRPr="0001318A" w:rsidRDefault="000A2D4E" w:rsidP="008B24CF">
      <w:pPr>
        <w:spacing w:line="360" w:lineRule="auto"/>
        <w:ind w:firstLineChars="200" w:firstLine="480"/>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noProof/>
          <w:color w:val="000000" w:themeColor="text1"/>
          <w:sz w:val="24"/>
          <w:szCs w:val="24"/>
        </w:rPr>
        <w:drawing>
          <wp:inline distT="0" distB="0" distL="0" distR="0" wp14:anchorId="7CFEAF3C" wp14:editId="4C4E0422">
            <wp:extent cx="4463502" cy="5082053"/>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rotWithShape="1">
                    <a:blip r:embed="rId12"/>
                    <a:srcRect l="4366" t="914" r="9239" b="2059"/>
                    <a:stretch/>
                  </pic:blipFill>
                  <pic:spPr bwMode="auto">
                    <a:xfrm>
                      <a:off x="0" y="0"/>
                      <a:ext cx="4465610" cy="5084453"/>
                    </a:xfrm>
                    <a:prstGeom prst="rect">
                      <a:avLst/>
                    </a:prstGeom>
                    <a:noFill/>
                    <a:ln>
                      <a:noFill/>
                    </a:ln>
                    <a:extLst>
                      <a:ext uri="{53640926-AAD7-44D8-BBD7-CCE9431645EC}">
                        <a14:shadowObscured xmlns:a14="http://schemas.microsoft.com/office/drawing/2010/main"/>
                      </a:ext>
                    </a:extLst>
                  </pic:spPr>
                </pic:pic>
              </a:graphicData>
            </a:graphic>
          </wp:inline>
        </w:drawing>
      </w:r>
    </w:p>
    <w:p w14:paraId="17D23087" w14:textId="6D2F4619" w:rsidR="00E27E6A" w:rsidRPr="0001318A" w:rsidRDefault="00C31823"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Figure S5</w:t>
      </w:r>
      <w:r w:rsidR="00CB79E0" w:rsidRPr="0001318A">
        <w:rPr>
          <w:rFonts w:ascii="Times New Roman" w:eastAsiaTheme="minorHAnsi" w:hAnsi="Times New Roman" w:cs="Times New Roman"/>
          <w:b/>
          <w:bCs/>
          <w:color w:val="000000" w:themeColor="text1"/>
          <w:sz w:val="24"/>
          <w:szCs w:val="24"/>
        </w:rPr>
        <w:t>.</w:t>
      </w:r>
      <w:r w:rsidR="00CB79E0" w:rsidRPr="0001318A">
        <w:rPr>
          <w:rFonts w:ascii="Times New Roman" w:eastAsiaTheme="minorHAnsi" w:hAnsi="Times New Roman" w:cs="Times New Roman"/>
          <w:color w:val="000000" w:themeColor="text1"/>
          <w:sz w:val="24"/>
          <w:szCs w:val="24"/>
        </w:rPr>
        <w:t xml:space="preserve"> (a) </w:t>
      </w:r>
      <w:r w:rsidR="006A1E08" w:rsidRPr="0001318A">
        <w:rPr>
          <w:rFonts w:ascii="Times New Roman" w:eastAsiaTheme="minorHAnsi" w:hAnsi="Times New Roman" w:cs="Times New Roman"/>
          <w:color w:val="000000" w:themeColor="text1"/>
          <w:sz w:val="24"/>
          <w:szCs w:val="24"/>
        </w:rPr>
        <w:t>Energy level diagram (valence band maximum (VBM)</w:t>
      </w:r>
      <w:r w:rsidR="00236F6B" w:rsidRPr="0001318A">
        <w:rPr>
          <w:rFonts w:ascii="Times New Roman" w:eastAsiaTheme="minorHAnsi" w:hAnsi="Times New Roman" w:cs="Times New Roman"/>
          <w:color w:val="000000" w:themeColor="text1"/>
          <w:sz w:val="24"/>
          <w:szCs w:val="24"/>
        </w:rPr>
        <w:t xml:space="preserve">/highest </w:t>
      </w:r>
      <w:r w:rsidR="00236F6B" w:rsidRPr="0001318A">
        <w:rPr>
          <w:rFonts w:ascii="Times New Roman" w:eastAsiaTheme="minorHAnsi" w:hAnsi="Times New Roman" w:cs="Times New Roman"/>
          <w:color w:val="000000" w:themeColor="text1"/>
          <w:sz w:val="24"/>
          <w:szCs w:val="24"/>
        </w:rPr>
        <w:lastRenderedPageBreak/>
        <w:t xml:space="preserve">occupied molecular orbital (HOMO) </w:t>
      </w:r>
      <w:r w:rsidR="006A1E08" w:rsidRPr="0001318A">
        <w:rPr>
          <w:rFonts w:ascii="Times New Roman" w:eastAsiaTheme="minorHAnsi" w:hAnsi="Times New Roman" w:cs="Times New Roman"/>
          <w:color w:val="000000" w:themeColor="text1"/>
          <w:sz w:val="24"/>
          <w:szCs w:val="24"/>
        </w:rPr>
        <w:t>and conduction band minimum (CBM)</w:t>
      </w:r>
      <w:r w:rsidR="00236F6B" w:rsidRPr="0001318A">
        <w:rPr>
          <w:rFonts w:ascii="Times New Roman" w:eastAsiaTheme="minorHAnsi" w:hAnsi="Times New Roman" w:cs="Times New Roman"/>
          <w:color w:val="000000" w:themeColor="text1"/>
          <w:sz w:val="24"/>
          <w:szCs w:val="24"/>
        </w:rPr>
        <w:t>/lowest unoccupied molecular orbital (LUMO)</w:t>
      </w:r>
      <w:r w:rsidR="006A1E08" w:rsidRPr="0001318A">
        <w:rPr>
          <w:rFonts w:ascii="Times New Roman" w:eastAsiaTheme="minorHAnsi" w:hAnsi="Times New Roman" w:cs="Times New Roman"/>
          <w:color w:val="000000" w:themeColor="text1"/>
          <w:sz w:val="24"/>
          <w:szCs w:val="24"/>
        </w:rPr>
        <w:t xml:space="preserve">) </w:t>
      </w:r>
      <w:r w:rsidR="00CB79E0" w:rsidRPr="0001318A">
        <w:rPr>
          <w:rFonts w:ascii="Times New Roman" w:eastAsiaTheme="minorHAnsi" w:hAnsi="Times New Roman" w:cs="Times New Roman"/>
          <w:color w:val="000000" w:themeColor="text1"/>
          <w:sz w:val="24"/>
          <w:szCs w:val="24"/>
        </w:rPr>
        <w:t>of CsPbI</w:t>
      </w:r>
      <w:r w:rsidR="00CB79E0" w:rsidRPr="0001318A">
        <w:rPr>
          <w:rFonts w:ascii="Times New Roman" w:eastAsiaTheme="minorHAnsi" w:hAnsi="Times New Roman" w:cs="Times New Roman"/>
          <w:color w:val="000000" w:themeColor="text1"/>
          <w:sz w:val="24"/>
          <w:szCs w:val="24"/>
          <w:vertAlign w:val="subscript"/>
        </w:rPr>
        <w:t>3</w:t>
      </w:r>
      <w:r w:rsidR="00CB79E0"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00CB79E0" w:rsidRPr="0001318A">
        <w:rPr>
          <w:rFonts w:ascii="Times New Roman" w:eastAsiaTheme="minorHAnsi" w:hAnsi="Times New Roman" w:cs="Times New Roman"/>
          <w:color w:val="000000" w:themeColor="text1"/>
          <w:sz w:val="24"/>
          <w:szCs w:val="24"/>
        </w:rPr>
        <w:t xml:space="preserve">s </w:t>
      </w:r>
      <w:r w:rsidR="006A1E08" w:rsidRPr="0001318A">
        <w:rPr>
          <w:rFonts w:ascii="Times New Roman" w:eastAsiaTheme="minorHAnsi" w:hAnsi="Times New Roman" w:cs="Times New Roman"/>
          <w:color w:val="000000" w:themeColor="text1"/>
          <w:sz w:val="24"/>
          <w:szCs w:val="24"/>
        </w:rPr>
        <w:t xml:space="preserve">film </w:t>
      </w:r>
      <w:r w:rsidR="00CB79E0" w:rsidRPr="0001318A">
        <w:rPr>
          <w:rFonts w:ascii="Times New Roman" w:eastAsiaTheme="minorHAnsi" w:hAnsi="Times New Roman" w:cs="Times New Roman"/>
          <w:color w:val="000000" w:themeColor="text1"/>
          <w:sz w:val="24"/>
          <w:szCs w:val="24"/>
        </w:rPr>
        <w:t xml:space="preserve">and </w:t>
      </w:r>
      <w:r w:rsidR="00CB4C96" w:rsidRPr="0001318A">
        <w:rPr>
          <w:rFonts w:ascii="Times New Roman" w:eastAsiaTheme="minorHAnsi" w:hAnsi="Times New Roman" w:cs="Times New Roman"/>
          <w:color w:val="000000" w:themeColor="text1"/>
          <w:sz w:val="24"/>
          <w:szCs w:val="24"/>
        </w:rPr>
        <w:t>fullerene</w:t>
      </w:r>
      <w:r w:rsidR="00CB79E0" w:rsidRPr="0001318A">
        <w:rPr>
          <w:rFonts w:ascii="Times New Roman" w:eastAsiaTheme="minorHAnsi" w:hAnsi="Times New Roman" w:cs="Times New Roman"/>
          <w:color w:val="000000" w:themeColor="text1"/>
          <w:sz w:val="24"/>
          <w:szCs w:val="24"/>
        </w:rPr>
        <w:t xml:space="preserve"> films</w:t>
      </w:r>
      <w:r w:rsidR="006A1E08" w:rsidRPr="0001318A">
        <w:rPr>
          <w:rFonts w:ascii="Times New Roman" w:eastAsiaTheme="minorHAnsi" w:hAnsi="Times New Roman" w:cs="Times New Roman"/>
          <w:color w:val="000000" w:themeColor="text1"/>
          <w:sz w:val="24"/>
          <w:szCs w:val="24"/>
        </w:rPr>
        <w:t>. VBM</w:t>
      </w:r>
      <w:r w:rsidR="00236F6B" w:rsidRPr="0001318A">
        <w:rPr>
          <w:rFonts w:ascii="Times New Roman" w:eastAsiaTheme="minorHAnsi" w:hAnsi="Times New Roman" w:cs="Times New Roman"/>
          <w:color w:val="000000" w:themeColor="text1"/>
          <w:sz w:val="24"/>
          <w:szCs w:val="24"/>
        </w:rPr>
        <w:t>/LUMO</w:t>
      </w:r>
      <w:r w:rsidR="006A1E08" w:rsidRPr="0001318A">
        <w:rPr>
          <w:rFonts w:ascii="Times New Roman" w:eastAsiaTheme="minorHAnsi" w:hAnsi="Times New Roman" w:cs="Times New Roman"/>
          <w:color w:val="000000" w:themeColor="text1"/>
          <w:sz w:val="24"/>
          <w:szCs w:val="24"/>
        </w:rPr>
        <w:t xml:space="preserve"> was acquiring from the </w:t>
      </w:r>
      <w:r w:rsidR="006E7F3F" w:rsidRPr="0001318A">
        <w:rPr>
          <w:rFonts w:ascii="Times New Roman" w:eastAsiaTheme="minorHAnsi" w:hAnsi="Times New Roman" w:cs="Times New Roman"/>
          <w:color w:val="000000" w:themeColor="text1"/>
          <w:sz w:val="24"/>
          <w:szCs w:val="24"/>
        </w:rPr>
        <w:t>photoelectron yield spectroscopy (PYS) in (b)-(e) according to Y</w:t>
      </w:r>
      <w:r w:rsidR="006E7F3F" w:rsidRPr="0001318A">
        <w:rPr>
          <w:rFonts w:ascii="Times New Roman" w:eastAsiaTheme="minorHAnsi" w:hAnsi="Times New Roman" w:cs="Times New Roman"/>
          <w:color w:val="000000" w:themeColor="text1"/>
          <w:sz w:val="24"/>
          <w:szCs w:val="24"/>
          <w:vertAlign w:val="superscript"/>
        </w:rPr>
        <w:t>1/3</w:t>
      </w:r>
      <w:r w:rsidR="0017184A" w:rsidRPr="0001318A">
        <w:rPr>
          <w:rFonts w:ascii="Times New Roman" w:eastAsiaTheme="minorHAnsi" w:hAnsi="Times New Roman" w:cs="Times New Roman"/>
          <w:color w:val="000000" w:themeColor="text1"/>
          <w:kern w:val="0"/>
          <w:sz w:val="24"/>
          <w:szCs w:val="24"/>
        </w:rPr>
        <w:t xml:space="preserve"> </w:t>
      </w:r>
      <w:r w:rsidR="0017184A" w:rsidRPr="0001318A">
        <w:rPr>
          <w:rFonts w:ascii="Times New Roman" w:eastAsiaTheme="minorHAnsi" w:hAnsi="Times New Roman" w:cs="Times New Roman"/>
          <w:color w:val="000000" w:themeColor="text1"/>
          <w:kern w:val="0"/>
          <w:sz w:val="24"/>
          <w:szCs w:val="24"/>
        </w:rPr>
        <w:sym w:font="Symbol" w:char="F0B5"/>
      </w:r>
      <w:r w:rsidR="0017184A" w:rsidRPr="0001318A">
        <w:rPr>
          <w:rFonts w:ascii="Times New Roman" w:eastAsiaTheme="minorHAnsi" w:hAnsi="Times New Roman" w:cs="Times New Roman"/>
          <w:color w:val="000000" w:themeColor="text1"/>
          <w:sz w:val="24"/>
          <w:szCs w:val="24"/>
        </w:rPr>
        <w:t xml:space="preserve"> </w:t>
      </w:r>
      <w:r w:rsidR="006E7F3F" w:rsidRPr="0001318A">
        <w:rPr>
          <w:rFonts w:ascii="Times New Roman" w:eastAsiaTheme="minorHAnsi" w:hAnsi="Times New Roman" w:cs="Times New Roman"/>
          <w:color w:val="000000" w:themeColor="text1"/>
          <w:sz w:val="24"/>
          <w:szCs w:val="24"/>
        </w:rPr>
        <w:t>(</w:t>
      </w:r>
      <w:proofErr w:type="spellStart"/>
      <w:r w:rsidR="006E7F3F" w:rsidRPr="0001318A">
        <w:rPr>
          <w:rFonts w:ascii="Times New Roman" w:eastAsiaTheme="minorHAnsi" w:hAnsi="Times New Roman" w:cs="Times New Roman"/>
          <w:i/>
          <w:iCs/>
          <w:color w:val="000000" w:themeColor="text1"/>
          <w:sz w:val="24"/>
          <w:szCs w:val="24"/>
        </w:rPr>
        <w:t>hυ-</w:t>
      </w:r>
      <w:bookmarkStart w:id="9" w:name="OLE_LINK4"/>
      <w:r w:rsidR="006E7F3F" w:rsidRPr="0001318A">
        <w:rPr>
          <w:rFonts w:ascii="Times New Roman" w:eastAsiaTheme="minorHAnsi" w:hAnsi="Times New Roman" w:cs="Times New Roman"/>
          <w:i/>
          <w:iCs/>
          <w:color w:val="000000" w:themeColor="text1"/>
          <w:sz w:val="24"/>
          <w:szCs w:val="24"/>
        </w:rPr>
        <w:t>E</w:t>
      </w:r>
      <w:r w:rsidR="006E7F3F" w:rsidRPr="0001318A">
        <w:rPr>
          <w:rFonts w:ascii="Times New Roman" w:eastAsiaTheme="minorHAnsi" w:hAnsi="Times New Roman" w:cs="Times New Roman"/>
          <w:i/>
          <w:iCs/>
          <w:color w:val="000000" w:themeColor="text1"/>
          <w:sz w:val="24"/>
          <w:szCs w:val="24"/>
          <w:vertAlign w:val="subscript"/>
        </w:rPr>
        <w:t>v</w:t>
      </w:r>
      <w:bookmarkEnd w:id="9"/>
      <w:proofErr w:type="spellEnd"/>
      <w:r w:rsidR="006E7F3F" w:rsidRPr="0001318A">
        <w:rPr>
          <w:rFonts w:ascii="Times New Roman" w:eastAsiaTheme="minorHAnsi" w:hAnsi="Times New Roman" w:cs="Times New Roman"/>
          <w:color w:val="000000" w:themeColor="text1"/>
          <w:sz w:val="24"/>
          <w:szCs w:val="24"/>
        </w:rPr>
        <w:t>)</w:t>
      </w:r>
      <w:r w:rsidR="00565149" w:rsidRPr="0001318A">
        <w:rPr>
          <w:rFonts w:ascii="Times New Roman" w:eastAsiaTheme="minorHAnsi" w:hAnsi="Times New Roman" w:cs="Times New Roman"/>
          <w:color w:val="000000" w:themeColor="text1"/>
          <w:sz w:val="24"/>
          <w:szCs w:val="24"/>
        </w:rPr>
        <w:t xml:space="preserve">, where Y is photoelectron yield, </w:t>
      </w:r>
      <w:proofErr w:type="spellStart"/>
      <w:r w:rsidR="001A33EC" w:rsidRPr="0001318A">
        <w:rPr>
          <w:rFonts w:ascii="Times New Roman" w:eastAsiaTheme="minorHAnsi" w:hAnsi="Times New Roman" w:cs="Times New Roman"/>
          <w:i/>
          <w:iCs/>
          <w:color w:val="000000" w:themeColor="text1"/>
          <w:sz w:val="24"/>
          <w:szCs w:val="24"/>
        </w:rPr>
        <w:t>hυ</w:t>
      </w:r>
      <w:proofErr w:type="spellEnd"/>
      <w:r w:rsidR="001A33EC" w:rsidRPr="0001318A">
        <w:rPr>
          <w:rFonts w:ascii="Times New Roman" w:eastAsiaTheme="minorHAnsi" w:hAnsi="Times New Roman" w:cs="Times New Roman"/>
          <w:i/>
          <w:iCs/>
          <w:color w:val="000000" w:themeColor="text1"/>
          <w:sz w:val="24"/>
          <w:szCs w:val="24"/>
        </w:rPr>
        <w:t xml:space="preserve"> </w:t>
      </w:r>
      <w:r w:rsidR="001A33EC" w:rsidRPr="0001318A">
        <w:rPr>
          <w:rFonts w:ascii="Times New Roman" w:eastAsiaTheme="minorHAnsi" w:hAnsi="Times New Roman" w:cs="Times New Roman"/>
          <w:color w:val="000000" w:themeColor="text1"/>
          <w:sz w:val="24"/>
          <w:szCs w:val="24"/>
        </w:rPr>
        <w:t>i</w:t>
      </w:r>
      <w:r w:rsidR="00565149" w:rsidRPr="0001318A">
        <w:rPr>
          <w:rFonts w:ascii="Times New Roman" w:eastAsiaTheme="minorHAnsi" w:hAnsi="Times New Roman" w:cs="Times New Roman"/>
          <w:color w:val="000000" w:themeColor="text1"/>
          <w:sz w:val="24"/>
          <w:szCs w:val="24"/>
        </w:rPr>
        <w:t xml:space="preserve">s photo energy, </w:t>
      </w:r>
      <w:proofErr w:type="spellStart"/>
      <w:r w:rsidR="001A33EC" w:rsidRPr="0001318A">
        <w:rPr>
          <w:rFonts w:ascii="Times New Roman" w:eastAsiaTheme="minorHAnsi" w:hAnsi="Times New Roman" w:cs="Times New Roman"/>
          <w:i/>
          <w:iCs/>
          <w:color w:val="000000" w:themeColor="text1"/>
          <w:sz w:val="24"/>
          <w:szCs w:val="24"/>
        </w:rPr>
        <w:t>E</w:t>
      </w:r>
      <w:r w:rsidR="001A33EC" w:rsidRPr="0001318A">
        <w:rPr>
          <w:rFonts w:ascii="Times New Roman" w:eastAsiaTheme="minorHAnsi" w:hAnsi="Times New Roman" w:cs="Times New Roman"/>
          <w:i/>
          <w:iCs/>
          <w:color w:val="000000" w:themeColor="text1"/>
          <w:sz w:val="24"/>
          <w:szCs w:val="24"/>
          <w:vertAlign w:val="subscript"/>
        </w:rPr>
        <w:t>v</w:t>
      </w:r>
      <w:proofErr w:type="spellEnd"/>
      <w:r w:rsidR="001A33EC" w:rsidRPr="0001318A">
        <w:rPr>
          <w:rFonts w:ascii="Times New Roman" w:eastAsiaTheme="minorHAnsi" w:hAnsi="Times New Roman" w:cs="Times New Roman"/>
          <w:i/>
          <w:iCs/>
          <w:color w:val="000000" w:themeColor="text1"/>
          <w:sz w:val="24"/>
          <w:szCs w:val="24"/>
        </w:rPr>
        <w:t xml:space="preserve"> </w:t>
      </w:r>
      <w:r w:rsidR="00565149" w:rsidRPr="0001318A">
        <w:rPr>
          <w:rFonts w:ascii="Times New Roman" w:eastAsiaTheme="minorHAnsi" w:hAnsi="Times New Roman" w:cs="Times New Roman"/>
          <w:color w:val="000000" w:themeColor="text1"/>
          <w:sz w:val="24"/>
          <w:szCs w:val="24"/>
        </w:rPr>
        <w:t xml:space="preserve">is VBM energy level. </w:t>
      </w:r>
      <w:r w:rsidR="009D5B4C" w:rsidRPr="0001318A">
        <w:rPr>
          <w:rFonts w:ascii="Times New Roman" w:eastAsiaTheme="minorHAnsi" w:hAnsi="Times New Roman" w:cs="Times New Roman"/>
          <w:color w:val="000000" w:themeColor="text1"/>
          <w:sz w:val="24"/>
          <w:szCs w:val="24"/>
        </w:rPr>
        <w:t>The band gap</w:t>
      </w:r>
      <w:r w:rsidR="00911BD4" w:rsidRPr="0001318A">
        <w:rPr>
          <w:rFonts w:ascii="Times New Roman" w:eastAsiaTheme="minorHAnsi" w:hAnsi="Times New Roman" w:cs="Times New Roman"/>
          <w:color w:val="000000" w:themeColor="text1"/>
          <w:sz w:val="24"/>
          <w:szCs w:val="24"/>
        </w:rPr>
        <w:t xml:space="preserve"> (</w:t>
      </w:r>
      <w:proofErr w:type="spellStart"/>
      <w:r w:rsidR="006E3F02" w:rsidRPr="0001318A">
        <w:rPr>
          <w:rFonts w:ascii="Times New Roman" w:eastAsiaTheme="minorHAnsi" w:hAnsi="Times New Roman" w:cs="Times New Roman"/>
          <w:i/>
          <w:iCs/>
          <w:color w:val="000000" w:themeColor="text1"/>
          <w:sz w:val="24"/>
          <w:szCs w:val="24"/>
        </w:rPr>
        <w:t>E</w:t>
      </w:r>
      <w:r w:rsidR="006E3F02" w:rsidRPr="0001318A">
        <w:rPr>
          <w:rFonts w:ascii="Times New Roman" w:eastAsiaTheme="minorHAnsi" w:hAnsi="Times New Roman" w:cs="Times New Roman"/>
          <w:i/>
          <w:iCs/>
          <w:color w:val="000000" w:themeColor="text1"/>
          <w:sz w:val="24"/>
          <w:szCs w:val="24"/>
          <w:vertAlign w:val="subscript"/>
        </w:rPr>
        <w:t>g</w:t>
      </w:r>
      <w:proofErr w:type="spellEnd"/>
      <w:r w:rsidR="00911BD4" w:rsidRPr="0001318A">
        <w:rPr>
          <w:rFonts w:ascii="Times New Roman" w:eastAsiaTheme="minorHAnsi" w:hAnsi="Times New Roman" w:cs="Times New Roman"/>
          <w:color w:val="000000" w:themeColor="text1"/>
          <w:sz w:val="24"/>
          <w:szCs w:val="24"/>
        </w:rPr>
        <w:t>)</w:t>
      </w:r>
      <w:r w:rsidR="009D5B4C" w:rsidRPr="0001318A">
        <w:rPr>
          <w:rFonts w:ascii="Times New Roman" w:eastAsiaTheme="minorHAnsi" w:hAnsi="Times New Roman" w:cs="Times New Roman"/>
          <w:color w:val="000000" w:themeColor="text1"/>
          <w:sz w:val="24"/>
          <w:szCs w:val="24"/>
        </w:rPr>
        <w:t xml:space="preserve"> of </w:t>
      </w:r>
      <w:r w:rsidR="00CB4C96" w:rsidRPr="0001318A">
        <w:rPr>
          <w:rFonts w:ascii="Times New Roman" w:eastAsiaTheme="minorHAnsi" w:hAnsi="Times New Roman" w:cs="Times New Roman"/>
          <w:color w:val="000000" w:themeColor="text1"/>
          <w:sz w:val="24"/>
          <w:szCs w:val="24"/>
        </w:rPr>
        <w:t>fullerene</w:t>
      </w:r>
      <w:r w:rsidR="009D5B4C" w:rsidRPr="0001318A">
        <w:rPr>
          <w:rFonts w:ascii="Times New Roman" w:eastAsiaTheme="minorHAnsi" w:hAnsi="Times New Roman" w:cs="Times New Roman"/>
          <w:color w:val="000000" w:themeColor="text1"/>
          <w:sz w:val="24"/>
          <w:szCs w:val="24"/>
        </w:rPr>
        <w:t xml:space="preserve"> </w:t>
      </w:r>
      <w:r w:rsidR="007A7515" w:rsidRPr="0001318A">
        <w:rPr>
          <w:rFonts w:ascii="Times New Roman" w:eastAsiaTheme="minorHAnsi" w:hAnsi="Times New Roman" w:cs="Times New Roman"/>
          <w:color w:val="000000" w:themeColor="text1"/>
          <w:sz w:val="24"/>
          <w:szCs w:val="24"/>
        </w:rPr>
        <w:t>was</w:t>
      </w:r>
      <w:r w:rsidR="009D5B4C" w:rsidRPr="0001318A">
        <w:rPr>
          <w:rFonts w:ascii="Times New Roman" w:eastAsiaTheme="minorHAnsi" w:hAnsi="Times New Roman" w:cs="Times New Roman"/>
          <w:color w:val="000000" w:themeColor="text1"/>
          <w:sz w:val="24"/>
          <w:szCs w:val="24"/>
        </w:rPr>
        <w:t xml:space="preserve"> determined from</w:t>
      </w:r>
      <w:r w:rsidR="000A2D4E" w:rsidRPr="0001318A">
        <w:rPr>
          <w:rFonts w:ascii="Times New Roman" w:eastAsiaTheme="minorHAnsi" w:hAnsi="Times New Roman" w:cs="Times New Roman"/>
          <w:color w:val="000000" w:themeColor="text1"/>
          <w:sz w:val="24"/>
          <w:szCs w:val="24"/>
        </w:rPr>
        <w:t xml:space="preserve"> </w:t>
      </w:r>
      <w:r w:rsidR="00DE1A7B" w:rsidRPr="0001318A">
        <w:rPr>
          <w:rFonts w:ascii="Times New Roman" w:eastAsiaTheme="minorHAnsi" w:hAnsi="Times New Roman" w:cs="Times New Roman"/>
          <w:color w:val="000000" w:themeColor="text1"/>
          <w:sz w:val="24"/>
          <w:szCs w:val="24"/>
        </w:rPr>
        <w:t xml:space="preserve">(g) </w:t>
      </w:r>
      <w:r w:rsidR="000A2D4E" w:rsidRPr="0001318A">
        <w:rPr>
          <w:rFonts w:ascii="Times New Roman" w:eastAsiaTheme="minorHAnsi" w:hAnsi="Times New Roman" w:cs="Times New Roman"/>
          <w:color w:val="000000" w:themeColor="text1"/>
          <w:sz w:val="24"/>
          <w:szCs w:val="24"/>
        </w:rPr>
        <w:t>the second derivative spectrum</w:t>
      </w:r>
      <w:r w:rsidR="00DE1A7B" w:rsidRPr="0001318A">
        <w:rPr>
          <w:rFonts w:ascii="Times New Roman" w:eastAsiaTheme="minorHAnsi" w:hAnsi="Times New Roman" w:cs="Times New Roman"/>
          <w:color w:val="000000" w:themeColor="text1"/>
          <w:sz w:val="24"/>
          <w:szCs w:val="24"/>
        </w:rPr>
        <w:t xml:space="preserve"> of </w:t>
      </w:r>
      <w:r w:rsidR="00CB4C96" w:rsidRPr="0001318A">
        <w:rPr>
          <w:rFonts w:ascii="Times New Roman" w:eastAsiaTheme="minorHAnsi" w:hAnsi="Times New Roman" w:cs="Times New Roman"/>
          <w:color w:val="000000" w:themeColor="text1"/>
          <w:sz w:val="24"/>
          <w:szCs w:val="24"/>
        </w:rPr>
        <w:t>fullerene</w:t>
      </w:r>
      <w:r w:rsidR="009D5B4C" w:rsidRPr="0001318A">
        <w:rPr>
          <w:rFonts w:ascii="Times New Roman" w:eastAsiaTheme="minorHAnsi" w:hAnsi="Times New Roman" w:cs="Times New Roman"/>
          <w:color w:val="000000" w:themeColor="text1"/>
          <w:sz w:val="24"/>
          <w:szCs w:val="24"/>
        </w:rPr>
        <w:t>.</w:t>
      </w:r>
      <w:r w:rsidR="00DE1A7B" w:rsidRPr="0001318A">
        <w:rPr>
          <w:rFonts w:ascii="Times New Roman" w:eastAsiaTheme="minorHAnsi" w:hAnsi="Times New Roman" w:cs="Times New Roman"/>
          <w:color w:val="000000" w:themeColor="text1"/>
          <w:sz w:val="24"/>
          <w:szCs w:val="24"/>
        </w:rPr>
        <w:t xml:space="preserve"> </w:t>
      </w:r>
      <w:r w:rsidR="00911BD4" w:rsidRPr="0001318A">
        <w:rPr>
          <w:rFonts w:ascii="Times New Roman" w:eastAsiaTheme="minorHAnsi" w:hAnsi="Times New Roman" w:cs="Times New Roman"/>
          <w:color w:val="000000" w:themeColor="text1"/>
          <w:sz w:val="24"/>
          <w:szCs w:val="24"/>
        </w:rPr>
        <w:t>VBM</w:t>
      </w:r>
      <w:r w:rsidR="00236F6B" w:rsidRPr="0001318A">
        <w:rPr>
          <w:rFonts w:ascii="Times New Roman" w:eastAsiaTheme="minorHAnsi" w:hAnsi="Times New Roman" w:cs="Times New Roman"/>
          <w:color w:val="000000" w:themeColor="text1"/>
          <w:sz w:val="24"/>
          <w:szCs w:val="24"/>
        </w:rPr>
        <w:t xml:space="preserve">/HOMO </w:t>
      </w:r>
      <w:r w:rsidR="00911BD4" w:rsidRPr="0001318A">
        <w:rPr>
          <w:rFonts w:ascii="Times New Roman" w:eastAsiaTheme="minorHAnsi" w:hAnsi="Times New Roman" w:cs="Times New Roman"/>
          <w:color w:val="000000" w:themeColor="text1"/>
          <w:sz w:val="24"/>
          <w:szCs w:val="24"/>
        </w:rPr>
        <w:t>w</w:t>
      </w:r>
      <w:r w:rsidR="00236F6B" w:rsidRPr="0001318A">
        <w:rPr>
          <w:rFonts w:ascii="Times New Roman" w:eastAsiaTheme="minorHAnsi" w:hAnsi="Times New Roman" w:cs="Times New Roman"/>
          <w:color w:val="000000" w:themeColor="text1"/>
          <w:sz w:val="24"/>
          <w:szCs w:val="24"/>
        </w:rPr>
        <w:t>as</w:t>
      </w:r>
      <w:r w:rsidR="00911BD4" w:rsidRPr="0001318A">
        <w:rPr>
          <w:rFonts w:ascii="Times New Roman" w:eastAsiaTheme="minorHAnsi" w:hAnsi="Times New Roman" w:cs="Times New Roman"/>
          <w:color w:val="000000" w:themeColor="text1"/>
          <w:sz w:val="24"/>
          <w:szCs w:val="24"/>
        </w:rPr>
        <w:t xml:space="preserve"> calculated by combing CBM</w:t>
      </w:r>
      <w:r w:rsidR="00236F6B" w:rsidRPr="0001318A">
        <w:rPr>
          <w:rFonts w:ascii="Times New Roman" w:eastAsiaTheme="minorHAnsi" w:hAnsi="Times New Roman" w:cs="Times New Roman"/>
          <w:color w:val="000000" w:themeColor="text1"/>
          <w:sz w:val="24"/>
          <w:szCs w:val="24"/>
        </w:rPr>
        <w:t>/LUMO</w:t>
      </w:r>
      <w:r w:rsidR="00911BD4" w:rsidRPr="0001318A">
        <w:rPr>
          <w:rFonts w:ascii="Times New Roman" w:eastAsiaTheme="minorHAnsi" w:hAnsi="Times New Roman" w:cs="Times New Roman"/>
          <w:color w:val="000000" w:themeColor="text1"/>
          <w:sz w:val="24"/>
          <w:szCs w:val="24"/>
        </w:rPr>
        <w:t xml:space="preserve"> and </w:t>
      </w:r>
      <w:proofErr w:type="spellStart"/>
      <w:r w:rsidR="00567BA2" w:rsidRPr="0001318A">
        <w:rPr>
          <w:rFonts w:ascii="Times New Roman" w:eastAsiaTheme="minorHAnsi" w:hAnsi="Times New Roman" w:cs="Times New Roman"/>
          <w:i/>
          <w:iCs/>
          <w:color w:val="000000" w:themeColor="text1"/>
          <w:sz w:val="24"/>
          <w:szCs w:val="24"/>
        </w:rPr>
        <w:t>E</w:t>
      </w:r>
      <w:r w:rsidR="00567BA2" w:rsidRPr="0001318A">
        <w:rPr>
          <w:rFonts w:ascii="Times New Roman" w:eastAsiaTheme="minorHAnsi" w:hAnsi="Times New Roman" w:cs="Times New Roman"/>
          <w:i/>
          <w:iCs/>
          <w:color w:val="000000" w:themeColor="text1"/>
          <w:sz w:val="24"/>
          <w:szCs w:val="24"/>
          <w:vertAlign w:val="subscript"/>
        </w:rPr>
        <w:t>g</w:t>
      </w:r>
      <w:r w:rsidR="00567BA2" w:rsidRPr="0001318A">
        <w:rPr>
          <w:rFonts w:ascii="Times New Roman" w:eastAsiaTheme="minorHAnsi" w:hAnsi="Times New Roman" w:cs="Times New Roman"/>
          <w:color w:val="000000" w:themeColor="text1"/>
          <w:sz w:val="24"/>
          <w:szCs w:val="24"/>
        </w:rPr>
        <w:t>.</w:t>
      </w:r>
      <w:proofErr w:type="spellEnd"/>
      <w:r w:rsidR="00567BA2" w:rsidRPr="0001318A">
        <w:rPr>
          <w:rFonts w:ascii="Times New Roman" w:eastAsiaTheme="minorHAnsi" w:hAnsi="Times New Roman" w:cs="Times New Roman"/>
          <w:color w:val="000000" w:themeColor="text1"/>
          <w:sz w:val="24"/>
          <w:szCs w:val="24"/>
        </w:rPr>
        <w:t xml:space="preserve"> </w:t>
      </w:r>
      <w:r w:rsidR="00AD1EC1" w:rsidRPr="0001318A">
        <w:rPr>
          <w:rFonts w:ascii="Times New Roman" w:eastAsiaTheme="minorHAnsi" w:hAnsi="Times New Roman" w:cs="Times New Roman"/>
          <w:color w:val="000000" w:themeColor="text1"/>
          <w:sz w:val="24"/>
          <w:szCs w:val="24"/>
        </w:rPr>
        <w:t>It is noted that t</w:t>
      </w:r>
      <w:r w:rsidR="00D03677" w:rsidRPr="0001318A">
        <w:rPr>
          <w:rFonts w:ascii="Times New Roman" w:eastAsiaTheme="minorHAnsi" w:hAnsi="Times New Roman" w:cs="Times New Roman"/>
          <w:color w:val="000000" w:themeColor="text1"/>
          <w:sz w:val="24"/>
          <w:szCs w:val="24"/>
        </w:rPr>
        <w:t xml:space="preserve">he </w:t>
      </w:r>
      <w:proofErr w:type="spellStart"/>
      <w:r w:rsidR="00D03677" w:rsidRPr="0001318A">
        <w:rPr>
          <w:rFonts w:ascii="Times New Roman" w:eastAsiaTheme="minorHAnsi" w:hAnsi="Times New Roman" w:cs="Times New Roman"/>
          <w:i/>
          <w:iCs/>
          <w:color w:val="000000" w:themeColor="text1"/>
          <w:sz w:val="24"/>
          <w:szCs w:val="24"/>
        </w:rPr>
        <w:t>E</w:t>
      </w:r>
      <w:r w:rsidR="00D03677" w:rsidRPr="0001318A">
        <w:rPr>
          <w:rFonts w:ascii="Times New Roman" w:eastAsiaTheme="minorHAnsi" w:hAnsi="Times New Roman" w:cs="Times New Roman"/>
          <w:i/>
          <w:iCs/>
          <w:color w:val="000000" w:themeColor="text1"/>
          <w:sz w:val="24"/>
          <w:szCs w:val="24"/>
          <w:vertAlign w:val="subscript"/>
        </w:rPr>
        <w:t>g</w:t>
      </w:r>
      <w:proofErr w:type="spellEnd"/>
      <w:r w:rsidR="00FD78B6" w:rsidRPr="0001318A">
        <w:rPr>
          <w:rFonts w:ascii="Times New Roman" w:eastAsiaTheme="minorHAnsi" w:hAnsi="Times New Roman" w:cs="Times New Roman"/>
          <w:i/>
          <w:iCs/>
          <w:color w:val="000000" w:themeColor="text1"/>
          <w:sz w:val="24"/>
          <w:szCs w:val="24"/>
        </w:rPr>
        <w:t xml:space="preserve"> </w:t>
      </w:r>
      <w:r w:rsidR="00D03677" w:rsidRPr="0001318A">
        <w:rPr>
          <w:rFonts w:ascii="Times New Roman" w:eastAsiaTheme="minorHAnsi" w:hAnsi="Times New Roman" w:cs="Times New Roman"/>
          <w:color w:val="000000" w:themeColor="text1"/>
          <w:sz w:val="24"/>
          <w:szCs w:val="24"/>
        </w:rPr>
        <w:t>of</w:t>
      </w:r>
      <w:r w:rsidR="00D03677" w:rsidRPr="0001318A">
        <w:rPr>
          <w:rFonts w:ascii="Times New Roman" w:eastAsiaTheme="minorHAnsi" w:hAnsi="Times New Roman" w:cs="Times New Roman"/>
          <w:i/>
          <w:iCs/>
          <w:color w:val="000000" w:themeColor="text1"/>
          <w:sz w:val="24"/>
          <w:szCs w:val="24"/>
        </w:rPr>
        <w:t xml:space="preserve"> </w:t>
      </w:r>
      <w:r w:rsidR="00D70EC7" w:rsidRPr="0001318A">
        <w:rPr>
          <w:rFonts w:ascii="Times New Roman" w:eastAsiaTheme="minorHAnsi" w:hAnsi="Times New Roman" w:cs="Times New Roman"/>
          <w:color w:val="000000" w:themeColor="text1"/>
          <w:sz w:val="24"/>
          <w:szCs w:val="24"/>
        </w:rPr>
        <w:t>Cs</w:t>
      </w:r>
      <w:r w:rsidR="00D03677" w:rsidRPr="0001318A">
        <w:rPr>
          <w:rFonts w:ascii="Times New Roman" w:eastAsiaTheme="minorHAnsi" w:hAnsi="Times New Roman" w:cs="Times New Roman"/>
          <w:color w:val="000000" w:themeColor="text1"/>
          <w:sz w:val="24"/>
          <w:szCs w:val="24"/>
        </w:rPr>
        <w:t>PbI</w:t>
      </w:r>
      <w:r w:rsidR="00D03677" w:rsidRPr="0001318A">
        <w:rPr>
          <w:rFonts w:ascii="Times New Roman" w:eastAsiaTheme="minorHAnsi" w:hAnsi="Times New Roman" w:cs="Times New Roman"/>
          <w:color w:val="000000" w:themeColor="text1"/>
          <w:sz w:val="24"/>
          <w:szCs w:val="24"/>
          <w:vertAlign w:val="subscript"/>
        </w:rPr>
        <w:t>3</w:t>
      </w:r>
      <w:r w:rsidR="00D03677"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005137DD" w:rsidRPr="0001318A">
        <w:rPr>
          <w:rFonts w:ascii="Times New Roman" w:eastAsiaTheme="minorHAnsi" w:hAnsi="Times New Roman" w:cs="Times New Roman"/>
          <w:color w:val="000000" w:themeColor="text1"/>
          <w:sz w:val="24"/>
          <w:szCs w:val="24"/>
        </w:rPr>
        <w:t xml:space="preserve">s was acquired </w:t>
      </w:r>
      <w:r w:rsidR="00AD1EC1" w:rsidRPr="0001318A">
        <w:rPr>
          <w:rFonts w:ascii="Times New Roman" w:eastAsiaTheme="minorHAnsi" w:hAnsi="Times New Roman" w:cs="Times New Roman"/>
          <w:color w:val="000000" w:themeColor="text1"/>
          <w:sz w:val="24"/>
          <w:szCs w:val="24"/>
        </w:rPr>
        <w:t xml:space="preserve">by fitting ABS with </w:t>
      </w:r>
      <w:r w:rsidR="005137DD" w:rsidRPr="0001318A">
        <w:rPr>
          <w:rFonts w:ascii="Times New Roman" w:eastAsiaTheme="minorHAnsi" w:hAnsi="Times New Roman" w:cs="Times New Roman"/>
          <w:color w:val="000000" w:themeColor="text1"/>
          <w:sz w:val="24"/>
          <w:szCs w:val="24"/>
        </w:rPr>
        <w:t>Elliot equation</w:t>
      </w:r>
      <w:r w:rsidR="00952401" w:rsidRPr="0001318A">
        <w:rPr>
          <w:rFonts w:ascii="Times New Roman" w:eastAsiaTheme="minorHAnsi" w:hAnsi="Times New Roman" w:cs="Times New Roman"/>
          <w:color w:val="000000" w:themeColor="text1"/>
          <w:sz w:val="24"/>
          <w:szCs w:val="24"/>
        </w:rPr>
        <w:t xml:space="preserve"> which will be discussed later</w:t>
      </w:r>
      <w:r w:rsidR="00AD1EC1" w:rsidRPr="0001318A">
        <w:rPr>
          <w:rFonts w:ascii="Times New Roman" w:eastAsiaTheme="minorHAnsi" w:hAnsi="Times New Roman" w:cs="Times New Roman"/>
          <w:color w:val="000000" w:themeColor="text1"/>
          <w:sz w:val="24"/>
          <w:szCs w:val="24"/>
        </w:rPr>
        <w:t>.</w:t>
      </w:r>
      <w:r w:rsidR="00CD7199" w:rsidRPr="0001318A">
        <w:rPr>
          <w:rFonts w:ascii="Times New Roman" w:eastAsiaTheme="minorHAnsi" w:hAnsi="Times New Roman" w:cs="Times New Roman"/>
          <w:color w:val="000000" w:themeColor="text1"/>
          <w:sz w:val="24"/>
          <w:szCs w:val="24"/>
        </w:rPr>
        <w:t xml:space="preserve"> </w:t>
      </w:r>
      <w:r w:rsidR="0000197B" w:rsidRPr="0001318A">
        <w:rPr>
          <w:rFonts w:ascii="Times New Roman" w:eastAsiaTheme="minorHAnsi" w:hAnsi="Times New Roman" w:cs="Times New Roman"/>
          <w:color w:val="000000" w:themeColor="text1"/>
          <w:sz w:val="24"/>
          <w:szCs w:val="24"/>
        </w:rPr>
        <w:t>The difference</w:t>
      </w:r>
      <w:r w:rsidR="00437EC8" w:rsidRPr="0001318A">
        <w:rPr>
          <w:rFonts w:ascii="Times New Roman" w:eastAsiaTheme="minorHAnsi" w:hAnsi="Times New Roman" w:cs="Times New Roman"/>
          <w:color w:val="000000" w:themeColor="text1"/>
          <w:sz w:val="24"/>
          <w:szCs w:val="24"/>
        </w:rPr>
        <w:t>s of</w:t>
      </w:r>
      <w:r w:rsidR="0000197B" w:rsidRPr="0001318A">
        <w:rPr>
          <w:rFonts w:ascii="Times New Roman" w:eastAsiaTheme="minorHAnsi" w:hAnsi="Times New Roman" w:cs="Times New Roman"/>
          <w:color w:val="000000" w:themeColor="text1"/>
          <w:sz w:val="24"/>
          <w:szCs w:val="24"/>
        </w:rPr>
        <w:t xml:space="preserve"> energy level </w:t>
      </w:r>
      <w:r w:rsidR="00437EC8" w:rsidRPr="0001318A">
        <w:rPr>
          <w:rFonts w:ascii="Times New Roman" w:eastAsiaTheme="minorHAnsi" w:hAnsi="Times New Roman" w:cs="Times New Roman"/>
          <w:color w:val="000000" w:themeColor="text1"/>
          <w:sz w:val="24"/>
          <w:szCs w:val="24"/>
        </w:rPr>
        <w:t xml:space="preserve">information in </w:t>
      </w:r>
      <w:r w:rsidR="002C54F4" w:rsidRPr="0001318A">
        <w:rPr>
          <w:rFonts w:ascii="Times New Roman" w:eastAsiaTheme="minorHAnsi" w:hAnsi="Times New Roman" w:cs="Times New Roman"/>
          <w:color w:val="000000" w:themeColor="text1"/>
          <w:sz w:val="24"/>
          <w:szCs w:val="24"/>
        </w:rPr>
        <w:t xml:space="preserve">bulk and </w:t>
      </w:r>
      <w:r w:rsidR="0000197B" w:rsidRPr="0001318A">
        <w:rPr>
          <w:rFonts w:ascii="Times New Roman" w:eastAsiaTheme="minorHAnsi" w:hAnsi="Times New Roman" w:cs="Times New Roman"/>
          <w:color w:val="000000" w:themeColor="text1"/>
          <w:sz w:val="24"/>
          <w:szCs w:val="24"/>
        </w:rPr>
        <w:t xml:space="preserve">solution were ignored </w:t>
      </w:r>
      <w:r w:rsidR="00437EC8" w:rsidRPr="0001318A">
        <w:rPr>
          <w:rFonts w:ascii="Times New Roman" w:eastAsiaTheme="minorHAnsi" w:hAnsi="Times New Roman" w:cs="Times New Roman"/>
          <w:color w:val="000000" w:themeColor="text1"/>
          <w:sz w:val="24"/>
          <w:szCs w:val="24"/>
        </w:rPr>
        <w:t>at here.</w:t>
      </w:r>
    </w:p>
    <w:p w14:paraId="15D0D911" w14:textId="77777777" w:rsidR="007C4725" w:rsidRPr="0001318A" w:rsidRDefault="007C4725" w:rsidP="008B24CF">
      <w:pPr>
        <w:spacing w:line="360" w:lineRule="auto"/>
        <w:rPr>
          <w:rFonts w:ascii="Times New Roman" w:eastAsiaTheme="minorHAnsi" w:hAnsi="Times New Roman" w:cs="Times New Roman"/>
          <w:color w:val="000000" w:themeColor="text1"/>
          <w:sz w:val="24"/>
          <w:szCs w:val="24"/>
        </w:rPr>
      </w:pPr>
    </w:p>
    <w:p w14:paraId="0DABC5EB" w14:textId="7F9EEF9E" w:rsidR="00E27E6A" w:rsidRPr="0001318A" w:rsidRDefault="00155B45" w:rsidP="008B24CF">
      <w:pPr>
        <w:spacing w:line="360" w:lineRule="auto"/>
        <w:jc w:val="center"/>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noProof/>
          <w:sz w:val="24"/>
          <w:szCs w:val="24"/>
        </w:rPr>
        <w:drawing>
          <wp:inline distT="0" distB="0" distL="0" distR="0" wp14:anchorId="516CB699" wp14:editId="05997ED5">
            <wp:extent cx="3117744" cy="255197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13"/>
                    <a:stretch>
                      <a:fillRect/>
                    </a:stretch>
                  </pic:blipFill>
                  <pic:spPr bwMode="auto">
                    <a:xfrm>
                      <a:off x="0" y="0"/>
                      <a:ext cx="3117744" cy="2551975"/>
                    </a:xfrm>
                    <a:prstGeom prst="rect">
                      <a:avLst/>
                    </a:prstGeom>
                    <a:noFill/>
                    <a:ln>
                      <a:noFill/>
                    </a:ln>
                  </pic:spPr>
                </pic:pic>
              </a:graphicData>
            </a:graphic>
          </wp:inline>
        </w:drawing>
      </w:r>
    </w:p>
    <w:p w14:paraId="0A350F60" w14:textId="77777777" w:rsidR="00BD0C0F" w:rsidRPr="0001318A" w:rsidRDefault="00BD0C0F" w:rsidP="008B24CF">
      <w:pPr>
        <w:spacing w:line="360" w:lineRule="auto"/>
        <w:rPr>
          <w:rFonts w:ascii="Times New Roman" w:eastAsiaTheme="minorHAnsi" w:hAnsi="Times New Roman" w:cs="Times New Roman"/>
          <w:color w:val="000000" w:themeColor="text1"/>
          <w:sz w:val="24"/>
          <w:szCs w:val="24"/>
        </w:rPr>
      </w:pPr>
    </w:p>
    <w:p w14:paraId="2CD68D29" w14:textId="0AF074F1" w:rsidR="00AC46C2" w:rsidRPr="0001318A" w:rsidRDefault="00A409FF"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Figure S</w:t>
      </w:r>
      <w:r w:rsidR="005F0DEC" w:rsidRPr="0001318A">
        <w:rPr>
          <w:rFonts w:ascii="Times New Roman" w:eastAsiaTheme="minorHAnsi" w:hAnsi="Times New Roman" w:cs="Times New Roman"/>
          <w:b/>
          <w:bCs/>
          <w:color w:val="000000" w:themeColor="text1"/>
          <w:sz w:val="24"/>
          <w:szCs w:val="24"/>
        </w:rPr>
        <w:t>6</w:t>
      </w:r>
      <w:r w:rsidRPr="0001318A">
        <w:rPr>
          <w:rFonts w:ascii="Times New Roman" w:eastAsiaTheme="minorHAnsi" w:hAnsi="Times New Roman" w:cs="Times New Roman"/>
          <w:b/>
          <w:bCs/>
          <w:color w:val="000000" w:themeColor="text1"/>
          <w:sz w:val="24"/>
          <w:szCs w:val="24"/>
        </w:rPr>
        <w:t>.</w:t>
      </w:r>
      <w:r w:rsidRPr="0001318A">
        <w:rPr>
          <w:rFonts w:ascii="Times New Roman" w:eastAsiaTheme="minorHAnsi" w:hAnsi="Times New Roman" w:cs="Times New Roman"/>
          <w:color w:val="000000" w:themeColor="text1"/>
          <w:sz w:val="24"/>
          <w:szCs w:val="24"/>
        </w:rPr>
        <w:t xml:space="preserve"> </w:t>
      </w:r>
      <w:r w:rsidR="00155B45" w:rsidRPr="0001318A">
        <w:rPr>
          <w:rFonts w:ascii="Times New Roman" w:eastAsiaTheme="minorHAnsi" w:hAnsi="Times New Roman" w:cs="Times New Roman"/>
          <w:color w:val="000000" w:themeColor="text1"/>
          <w:sz w:val="24"/>
          <w:szCs w:val="24"/>
        </w:rPr>
        <w:t>Absorption spectra of colloidal CsPbI</w:t>
      </w:r>
      <w:r w:rsidR="00155B45" w:rsidRPr="0001318A">
        <w:rPr>
          <w:rFonts w:ascii="Times New Roman" w:eastAsiaTheme="minorHAnsi" w:hAnsi="Times New Roman" w:cs="Times New Roman"/>
          <w:color w:val="000000" w:themeColor="text1"/>
          <w:sz w:val="24"/>
          <w:szCs w:val="24"/>
          <w:vertAlign w:val="subscript"/>
        </w:rPr>
        <w:t>3</w:t>
      </w:r>
      <w:r w:rsidR="00155B45"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00155B45" w:rsidRPr="0001318A">
        <w:rPr>
          <w:rFonts w:ascii="Times New Roman" w:eastAsiaTheme="minorHAnsi" w:hAnsi="Times New Roman" w:cs="Times New Roman"/>
          <w:color w:val="000000" w:themeColor="text1"/>
          <w:sz w:val="24"/>
          <w:szCs w:val="24"/>
        </w:rPr>
        <w:t xml:space="preserve">s, </w:t>
      </w:r>
      <w:r w:rsidR="00CB4C96" w:rsidRPr="0001318A">
        <w:rPr>
          <w:rFonts w:ascii="Times New Roman" w:eastAsiaTheme="minorHAnsi" w:hAnsi="Times New Roman" w:cs="Times New Roman"/>
          <w:color w:val="000000" w:themeColor="text1"/>
          <w:sz w:val="24"/>
          <w:szCs w:val="24"/>
        </w:rPr>
        <w:t>CsPbI3 NC-fullerene hybrid</w:t>
      </w:r>
      <w:r w:rsidR="00155B45" w:rsidRPr="0001318A">
        <w:rPr>
          <w:rFonts w:ascii="Times New Roman" w:eastAsiaTheme="minorHAnsi" w:hAnsi="Times New Roman" w:cs="Times New Roman"/>
          <w:color w:val="000000" w:themeColor="text1"/>
          <w:sz w:val="24"/>
          <w:szCs w:val="24"/>
        </w:rPr>
        <w:t xml:space="preserve"> dispersions, and only </w:t>
      </w:r>
      <w:r w:rsidR="00CB4C96" w:rsidRPr="0001318A">
        <w:rPr>
          <w:rFonts w:ascii="Times New Roman" w:eastAsiaTheme="minorHAnsi" w:hAnsi="Times New Roman" w:cs="Times New Roman"/>
          <w:color w:val="000000" w:themeColor="text1"/>
          <w:sz w:val="24"/>
          <w:szCs w:val="24"/>
        </w:rPr>
        <w:t>fullerene</w:t>
      </w:r>
      <w:r w:rsidR="00155B45" w:rsidRPr="0001318A">
        <w:rPr>
          <w:rFonts w:ascii="Times New Roman" w:eastAsiaTheme="minorHAnsi" w:hAnsi="Times New Roman" w:cs="Times New Roman"/>
          <w:color w:val="000000" w:themeColor="text1"/>
          <w:sz w:val="24"/>
          <w:szCs w:val="24"/>
        </w:rPr>
        <w:t xml:space="preserve"> solution. Compared with the absorption of intrinsic CsPbI</w:t>
      </w:r>
      <w:r w:rsidR="00155B45" w:rsidRPr="0001318A">
        <w:rPr>
          <w:rFonts w:ascii="Times New Roman" w:eastAsiaTheme="minorHAnsi" w:hAnsi="Times New Roman" w:cs="Times New Roman"/>
          <w:color w:val="000000" w:themeColor="text1"/>
          <w:sz w:val="24"/>
          <w:szCs w:val="24"/>
          <w:vertAlign w:val="subscript"/>
        </w:rPr>
        <w:t>3</w:t>
      </w:r>
      <w:r w:rsidR="00155B45"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00155B45" w:rsidRPr="0001318A">
        <w:rPr>
          <w:rFonts w:ascii="Times New Roman" w:eastAsiaTheme="minorHAnsi" w:hAnsi="Times New Roman" w:cs="Times New Roman"/>
          <w:color w:val="000000" w:themeColor="text1"/>
          <w:sz w:val="24"/>
          <w:szCs w:val="24"/>
        </w:rPr>
        <w:t xml:space="preserve">s, the absorption coming from </w:t>
      </w:r>
      <w:r w:rsidR="00CB4C96" w:rsidRPr="0001318A">
        <w:rPr>
          <w:rFonts w:ascii="Times New Roman" w:eastAsiaTheme="minorHAnsi" w:hAnsi="Times New Roman" w:cs="Times New Roman"/>
          <w:color w:val="000000" w:themeColor="text1"/>
          <w:sz w:val="24"/>
          <w:szCs w:val="24"/>
        </w:rPr>
        <w:t>fullerene</w:t>
      </w:r>
      <w:r w:rsidR="00155B45" w:rsidRPr="0001318A">
        <w:rPr>
          <w:rFonts w:ascii="Times New Roman" w:eastAsiaTheme="minorHAnsi" w:hAnsi="Times New Roman" w:cs="Times New Roman"/>
          <w:color w:val="000000" w:themeColor="text1"/>
          <w:sz w:val="24"/>
          <w:szCs w:val="24"/>
        </w:rPr>
        <w:t xml:space="preserve"> can be neglected.</w:t>
      </w:r>
    </w:p>
    <w:p w14:paraId="315D466C" w14:textId="77777777" w:rsidR="00AC46C2" w:rsidRPr="0001318A" w:rsidRDefault="00AC46C2" w:rsidP="008B24CF">
      <w:pPr>
        <w:spacing w:line="360" w:lineRule="auto"/>
        <w:rPr>
          <w:rFonts w:ascii="Times New Roman" w:eastAsiaTheme="minorHAnsi" w:hAnsi="Times New Roman" w:cs="Times New Roman"/>
          <w:color w:val="000000" w:themeColor="text1"/>
          <w:sz w:val="24"/>
          <w:szCs w:val="24"/>
        </w:rPr>
      </w:pPr>
    </w:p>
    <w:p w14:paraId="2115D568" w14:textId="77777777" w:rsidR="005F0DEC" w:rsidRPr="0001318A" w:rsidRDefault="005F0DEC" w:rsidP="008B24CF">
      <w:pPr>
        <w:spacing w:line="360" w:lineRule="auto"/>
        <w:rPr>
          <w:rFonts w:ascii="Times New Roman" w:eastAsiaTheme="minorHAnsi" w:hAnsi="Times New Roman" w:cs="Times New Roman"/>
          <w:color w:val="000000" w:themeColor="text1"/>
          <w:sz w:val="24"/>
          <w:szCs w:val="24"/>
        </w:rPr>
      </w:pPr>
    </w:p>
    <w:p w14:paraId="5DA8C827" w14:textId="77777777" w:rsidR="005F0DEC" w:rsidRPr="0001318A" w:rsidRDefault="005F0DEC"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noProof/>
          <w:color w:val="000000" w:themeColor="text1"/>
          <w:sz w:val="24"/>
          <w:szCs w:val="24"/>
        </w:rPr>
        <w:lastRenderedPageBreak/>
        <w:drawing>
          <wp:inline distT="0" distB="0" distL="0" distR="0" wp14:anchorId="576AD0F0" wp14:editId="67663FC8">
            <wp:extent cx="5472775" cy="212153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14"/>
                    <a:stretch>
                      <a:fillRect/>
                    </a:stretch>
                  </pic:blipFill>
                  <pic:spPr bwMode="auto">
                    <a:xfrm>
                      <a:off x="0" y="0"/>
                      <a:ext cx="5472775" cy="2121535"/>
                    </a:xfrm>
                    <a:prstGeom prst="rect">
                      <a:avLst/>
                    </a:prstGeom>
                    <a:noFill/>
                  </pic:spPr>
                </pic:pic>
              </a:graphicData>
            </a:graphic>
          </wp:inline>
        </w:drawing>
      </w:r>
    </w:p>
    <w:p w14:paraId="2F13640C" w14:textId="77777777" w:rsidR="005F0DEC" w:rsidRPr="0001318A" w:rsidRDefault="005F0DEC" w:rsidP="008B24CF">
      <w:pPr>
        <w:spacing w:line="360" w:lineRule="auto"/>
        <w:rPr>
          <w:rFonts w:ascii="Times New Roman" w:eastAsiaTheme="minorHAnsi" w:hAnsi="Times New Roman" w:cs="Times New Roman"/>
          <w:color w:val="000000" w:themeColor="text1"/>
          <w:sz w:val="24"/>
          <w:szCs w:val="24"/>
        </w:rPr>
      </w:pPr>
    </w:p>
    <w:p w14:paraId="15F1FF12" w14:textId="02FD5374" w:rsidR="005F0DEC" w:rsidRPr="0001318A" w:rsidRDefault="005F0DEC"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Figure S</w:t>
      </w:r>
      <w:r w:rsidR="00835D21" w:rsidRPr="0001318A">
        <w:rPr>
          <w:rFonts w:ascii="Times New Roman" w:eastAsiaTheme="minorHAnsi" w:hAnsi="Times New Roman" w:cs="Times New Roman"/>
          <w:b/>
          <w:bCs/>
          <w:color w:val="000000" w:themeColor="text1"/>
          <w:sz w:val="24"/>
          <w:szCs w:val="24"/>
        </w:rPr>
        <w:t>7</w:t>
      </w:r>
      <w:r w:rsidRPr="0001318A">
        <w:rPr>
          <w:rFonts w:ascii="Times New Roman" w:eastAsiaTheme="minorHAnsi" w:hAnsi="Times New Roman" w:cs="Times New Roman"/>
          <w:b/>
          <w:bCs/>
          <w:color w:val="000000" w:themeColor="text1"/>
          <w:sz w:val="24"/>
          <w:szCs w:val="24"/>
        </w:rPr>
        <w:t xml:space="preserve">. </w:t>
      </w:r>
      <w:r w:rsidRPr="0001318A">
        <w:rPr>
          <w:rFonts w:ascii="Times New Roman" w:eastAsiaTheme="minorHAnsi" w:hAnsi="Times New Roman" w:cs="Times New Roman"/>
          <w:color w:val="000000" w:themeColor="text1"/>
          <w:sz w:val="24"/>
          <w:szCs w:val="24"/>
        </w:rPr>
        <w:t xml:space="preserve"> (a) TA kinetics of CsPbI</w:t>
      </w:r>
      <w:r w:rsidRPr="0001318A">
        <w:rPr>
          <w:rFonts w:ascii="Times New Roman" w:eastAsiaTheme="minorHAnsi" w:hAnsi="Times New Roman" w:cs="Times New Roman"/>
          <w:color w:val="000000" w:themeColor="text1"/>
          <w:sz w:val="24"/>
          <w:szCs w:val="24"/>
          <w:vertAlign w:val="subscript"/>
        </w:rPr>
        <w:t>3</w:t>
      </w:r>
      <w:r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s probed at 1.88eV under pump fluence (</w:t>
      </w:r>
      <w:r w:rsidRPr="0001318A">
        <w:rPr>
          <w:rFonts w:ascii="Times New Roman" w:eastAsiaTheme="minorHAnsi" w:hAnsi="Times New Roman" w:cs="Times New Roman"/>
          <w:i/>
          <w:iCs/>
          <w:color w:val="000000" w:themeColor="text1"/>
          <w:sz w:val="24"/>
          <w:szCs w:val="24"/>
        </w:rPr>
        <w:t>J</w:t>
      </w:r>
      <w:r w:rsidRPr="0001318A">
        <w:rPr>
          <w:rFonts w:ascii="Times New Roman" w:eastAsiaTheme="minorHAnsi" w:hAnsi="Times New Roman" w:cs="Times New Roman"/>
          <w:color w:val="000000" w:themeColor="text1"/>
          <w:sz w:val="24"/>
          <w:szCs w:val="24"/>
        </w:rPr>
        <w:t xml:space="preserve">) from 16 </w:t>
      </w:r>
      <w:proofErr w:type="spellStart"/>
      <w:r w:rsidRPr="0001318A">
        <w:rPr>
          <w:rFonts w:ascii="Times New Roman" w:eastAsiaTheme="minorHAnsi" w:hAnsi="Times New Roman" w:cs="Times New Roman"/>
          <w:color w:val="000000" w:themeColor="text1"/>
          <w:sz w:val="24"/>
          <w:szCs w:val="24"/>
        </w:rPr>
        <w:t>μJ</w:t>
      </w:r>
      <w:proofErr w:type="spellEnd"/>
      <w:r w:rsidRPr="0001318A">
        <w:rPr>
          <w:rFonts w:ascii="Times New Roman" w:eastAsiaTheme="minorHAnsi" w:hAnsi="Times New Roman" w:cs="Times New Roman"/>
          <w:color w:val="000000" w:themeColor="text1"/>
          <w:sz w:val="24"/>
          <w:szCs w:val="24"/>
        </w:rPr>
        <w:t>/cm</w:t>
      </w:r>
      <w:r w:rsidRPr="0001318A">
        <w:rPr>
          <w:rFonts w:ascii="Times New Roman" w:eastAsiaTheme="minorHAnsi" w:hAnsi="Times New Roman" w:cs="Times New Roman"/>
          <w:color w:val="000000" w:themeColor="text1"/>
          <w:sz w:val="24"/>
          <w:szCs w:val="24"/>
          <w:vertAlign w:val="superscript"/>
        </w:rPr>
        <w:t>2</w:t>
      </w:r>
      <w:r w:rsidRPr="0001318A">
        <w:rPr>
          <w:rFonts w:ascii="Times New Roman" w:eastAsiaTheme="minorHAnsi" w:hAnsi="Times New Roman" w:cs="Times New Roman"/>
          <w:color w:val="000000" w:themeColor="text1"/>
          <w:sz w:val="24"/>
          <w:szCs w:val="24"/>
        </w:rPr>
        <w:t xml:space="preserve"> to 485 </w:t>
      </w:r>
      <w:proofErr w:type="spellStart"/>
      <w:r w:rsidRPr="0001318A">
        <w:rPr>
          <w:rFonts w:ascii="Times New Roman" w:eastAsiaTheme="minorHAnsi" w:hAnsi="Times New Roman" w:cs="Times New Roman"/>
          <w:color w:val="000000" w:themeColor="text1"/>
          <w:sz w:val="24"/>
          <w:szCs w:val="24"/>
        </w:rPr>
        <w:t>μJ</w:t>
      </w:r>
      <w:proofErr w:type="spellEnd"/>
      <w:r w:rsidRPr="0001318A">
        <w:rPr>
          <w:rFonts w:ascii="Times New Roman" w:eastAsiaTheme="minorHAnsi" w:hAnsi="Times New Roman" w:cs="Times New Roman"/>
          <w:color w:val="000000" w:themeColor="text1"/>
          <w:sz w:val="24"/>
          <w:szCs w:val="24"/>
        </w:rPr>
        <w:t>/cm</w:t>
      </w:r>
      <w:r w:rsidRPr="0001318A">
        <w:rPr>
          <w:rFonts w:ascii="Times New Roman" w:eastAsiaTheme="minorHAnsi" w:hAnsi="Times New Roman" w:cs="Times New Roman"/>
          <w:color w:val="000000" w:themeColor="text1"/>
          <w:sz w:val="24"/>
          <w:szCs w:val="24"/>
          <w:vertAlign w:val="superscript"/>
        </w:rPr>
        <w:t>2</w:t>
      </w:r>
      <w:r w:rsidRPr="0001318A">
        <w:rPr>
          <w:rFonts w:ascii="Times New Roman" w:eastAsiaTheme="minorHAnsi" w:hAnsi="Times New Roman" w:cs="Times New Roman"/>
          <w:color w:val="000000" w:themeColor="text1"/>
          <w:sz w:val="24"/>
          <w:szCs w:val="24"/>
        </w:rPr>
        <w:t xml:space="preserve">. (b) The intensity of TA signal in Figure (a) at around 1 ns as a function of </w:t>
      </w:r>
      <w:r w:rsidRPr="0001318A">
        <w:rPr>
          <w:rFonts w:ascii="Times New Roman" w:eastAsiaTheme="minorHAnsi" w:hAnsi="Times New Roman" w:cs="Times New Roman"/>
          <w:i/>
          <w:iCs/>
          <w:color w:val="000000" w:themeColor="text1"/>
          <w:sz w:val="24"/>
          <w:szCs w:val="24"/>
        </w:rPr>
        <w:t>J</w:t>
      </w:r>
      <w:r w:rsidRPr="0001318A">
        <w:rPr>
          <w:rFonts w:ascii="Times New Roman" w:eastAsiaTheme="minorHAnsi" w:hAnsi="Times New Roman" w:cs="Times New Roman"/>
          <w:color w:val="000000" w:themeColor="text1"/>
          <w:sz w:val="24"/>
          <w:szCs w:val="24"/>
        </w:rPr>
        <w:t xml:space="preserve">. The initial average generated exciton (e-h pair) numbers per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 xml:space="preserve">s (&lt;N&gt;) are calculated by fitting the diagram with </w:t>
      </w:r>
      <w:r w:rsidRPr="0001318A">
        <w:rPr>
          <w:rFonts w:ascii="Times New Roman" w:eastAsia="微软雅黑" w:hAnsi="Times New Roman" w:cs="Times New Roman"/>
          <w:color w:val="000000" w:themeColor="text1"/>
          <w:sz w:val="24"/>
          <w:szCs w:val="24"/>
        </w:rPr>
        <w:t>∆</w:t>
      </w:r>
      <w:r w:rsidRPr="0001318A">
        <w:rPr>
          <w:rFonts w:ascii="Times New Roman" w:eastAsiaTheme="minorHAnsi" w:hAnsi="Times New Roman" w:cs="Times New Roman"/>
          <w:i/>
          <w:iCs/>
          <w:color w:val="000000" w:themeColor="text1"/>
          <w:sz w:val="24"/>
          <w:szCs w:val="24"/>
        </w:rPr>
        <w:t>A</w:t>
      </w:r>
      <w:r w:rsidRPr="0001318A">
        <w:rPr>
          <w:rFonts w:ascii="Times New Roman" w:eastAsiaTheme="minorHAnsi" w:hAnsi="Times New Roman" w:cs="Times New Roman"/>
          <w:color w:val="000000" w:themeColor="text1"/>
          <w:sz w:val="24"/>
          <w:szCs w:val="24"/>
        </w:rPr>
        <w:t>/</w:t>
      </w:r>
      <w:r w:rsidRPr="0001318A">
        <w:rPr>
          <w:rFonts w:ascii="Times New Roman" w:eastAsiaTheme="minorHAnsi" w:hAnsi="Times New Roman" w:cs="Times New Roman"/>
          <w:i/>
          <w:iCs/>
          <w:color w:val="000000" w:themeColor="text1"/>
          <w:sz w:val="24"/>
          <w:szCs w:val="24"/>
        </w:rPr>
        <w:t>A</w:t>
      </w:r>
      <w:r w:rsidRPr="0001318A">
        <w:rPr>
          <w:rFonts w:ascii="Times New Roman" w:eastAsiaTheme="minorHAnsi" w:hAnsi="Times New Roman" w:cs="Times New Roman"/>
          <w:color w:val="000000" w:themeColor="text1"/>
          <w:sz w:val="24"/>
          <w:szCs w:val="24"/>
        </w:rPr>
        <w:t>(</w:t>
      </w:r>
      <w:r w:rsidRPr="0001318A">
        <w:rPr>
          <w:rFonts w:ascii="Times New Roman" w:eastAsiaTheme="minorHAnsi" w:hAnsi="Times New Roman" w:cs="Times New Roman"/>
          <w:i/>
          <w:iCs/>
          <w:color w:val="000000" w:themeColor="text1"/>
          <w:sz w:val="24"/>
          <w:szCs w:val="24"/>
        </w:rPr>
        <w:t>J</w:t>
      </w:r>
      <w:r w:rsidRPr="0001318A">
        <w:rPr>
          <w:rFonts w:ascii="Times New Roman" w:eastAsiaTheme="minorHAnsi" w:hAnsi="Times New Roman" w:cs="Times New Roman"/>
          <w:color w:val="000000" w:themeColor="text1"/>
          <w:sz w:val="24"/>
          <w:szCs w:val="24"/>
        </w:rPr>
        <w:t>)</w:t>
      </w:r>
      <w:r w:rsidRPr="0001318A">
        <w:rPr>
          <w:rFonts w:ascii="Times New Roman" w:eastAsiaTheme="minorHAnsi" w:hAnsi="Times New Roman" w:cs="Times New Roman"/>
          <w:color w:val="000000" w:themeColor="text1"/>
          <w:kern w:val="0"/>
          <w:sz w:val="24"/>
          <w:szCs w:val="24"/>
        </w:rPr>
        <w:t xml:space="preserve"> </w:t>
      </w:r>
      <w:r w:rsidRPr="0001318A">
        <w:rPr>
          <w:rFonts w:ascii="Times New Roman" w:eastAsiaTheme="minorHAnsi" w:hAnsi="Times New Roman" w:cs="Times New Roman"/>
          <w:color w:val="000000" w:themeColor="text1"/>
          <w:kern w:val="0"/>
          <w:sz w:val="24"/>
          <w:szCs w:val="24"/>
        </w:rPr>
        <w:sym w:font="Symbol" w:char="F0B5"/>
      </w:r>
      <w:r w:rsidRPr="0001318A">
        <w:rPr>
          <w:rFonts w:ascii="Times New Roman" w:eastAsiaTheme="minorHAnsi" w:hAnsi="Times New Roman" w:cs="Times New Roman"/>
          <w:color w:val="000000" w:themeColor="text1"/>
          <w:sz w:val="24"/>
          <w:szCs w:val="24"/>
        </w:rPr>
        <w:t xml:space="preserve"> 1-exp(-&lt;</w:t>
      </w:r>
      <w:r w:rsidRPr="0001318A">
        <w:rPr>
          <w:rFonts w:ascii="Times New Roman" w:eastAsiaTheme="minorHAnsi" w:hAnsi="Times New Roman" w:cs="Times New Roman"/>
          <w:i/>
          <w:iCs/>
          <w:color w:val="000000" w:themeColor="text1"/>
          <w:sz w:val="24"/>
          <w:szCs w:val="24"/>
        </w:rPr>
        <w:t>N</w:t>
      </w:r>
      <w:r w:rsidRPr="0001318A">
        <w:rPr>
          <w:rFonts w:ascii="Times New Roman" w:eastAsiaTheme="minorHAnsi" w:hAnsi="Times New Roman" w:cs="Times New Roman"/>
          <w:color w:val="000000" w:themeColor="text1"/>
          <w:sz w:val="24"/>
          <w:szCs w:val="24"/>
        </w:rPr>
        <w:t>&gt;) =1-exp(-</w:t>
      </w:r>
      <w:r w:rsidRPr="0001318A">
        <w:rPr>
          <w:rFonts w:ascii="Times New Roman" w:eastAsiaTheme="minorHAnsi" w:hAnsi="Times New Roman" w:cs="Times New Roman"/>
          <w:i/>
          <w:iCs/>
          <w:color w:val="000000" w:themeColor="text1"/>
          <w:sz w:val="24"/>
          <w:szCs w:val="24"/>
        </w:rPr>
        <w:t>J</w:t>
      </w:r>
      <w:r w:rsidRPr="0001318A">
        <w:rPr>
          <w:rFonts w:ascii="Times New Roman" w:eastAsia="微软雅黑" w:hAnsi="Times New Roman" w:cs="Times New Roman"/>
          <w:color w:val="000000" w:themeColor="text1"/>
          <w:sz w:val="24"/>
          <w:szCs w:val="24"/>
        </w:rPr>
        <w:t>∙</w:t>
      </w:r>
      <w:r w:rsidRPr="0001318A">
        <w:rPr>
          <w:rFonts w:ascii="Times New Roman" w:eastAsiaTheme="minorHAnsi" w:hAnsi="Times New Roman" w:cs="Times New Roman"/>
          <w:i/>
          <w:iCs/>
          <w:color w:val="000000" w:themeColor="text1"/>
          <w:sz w:val="24"/>
          <w:szCs w:val="24"/>
        </w:rPr>
        <w:t>σ</w:t>
      </w:r>
      <w:r w:rsidRPr="0001318A">
        <w:rPr>
          <w:rFonts w:ascii="Times New Roman" w:eastAsiaTheme="minorHAnsi" w:hAnsi="Times New Roman" w:cs="Times New Roman"/>
          <w:color w:val="000000" w:themeColor="text1"/>
          <w:sz w:val="24"/>
          <w:szCs w:val="24"/>
        </w:rPr>
        <w:t xml:space="preserve">), where </w:t>
      </w:r>
      <w:r w:rsidRPr="0001318A">
        <w:rPr>
          <w:rFonts w:ascii="Times New Roman" w:eastAsiaTheme="minorHAnsi" w:hAnsi="Times New Roman" w:cs="Times New Roman"/>
          <w:i/>
          <w:iCs/>
          <w:color w:val="000000" w:themeColor="text1"/>
          <w:sz w:val="24"/>
          <w:szCs w:val="24"/>
        </w:rPr>
        <w:t>σ</w:t>
      </w:r>
      <w:r w:rsidRPr="0001318A">
        <w:rPr>
          <w:rFonts w:ascii="Times New Roman" w:eastAsiaTheme="minorHAnsi" w:hAnsi="Times New Roman" w:cs="Times New Roman"/>
          <w:color w:val="000000" w:themeColor="text1"/>
          <w:sz w:val="24"/>
          <w:szCs w:val="24"/>
        </w:rPr>
        <w:t xml:space="preserve"> is the absorption cross section of the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s.</w:t>
      </w:r>
    </w:p>
    <w:p w14:paraId="7FD31FCA" w14:textId="77777777" w:rsidR="005F0DEC" w:rsidRPr="0001318A" w:rsidRDefault="005F0DEC" w:rsidP="008B24CF">
      <w:pPr>
        <w:spacing w:line="360" w:lineRule="auto"/>
        <w:rPr>
          <w:rFonts w:ascii="Times New Roman" w:eastAsiaTheme="minorHAnsi" w:hAnsi="Times New Roman" w:cs="Times New Roman"/>
          <w:color w:val="000000" w:themeColor="text1"/>
          <w:sz w:val="24"/>
          <w:szCs w:val="24"/>
        </w:rPr>
      </w:pPr>
    </w:p>
    <w:p w14:paraId="617788CF" w14:textId="77777777" w:rsidR="005F0DEC" w:rsidRPr="0001318A" w:rsidRDefault="005F0DEC" w:rsidP="008B24CF">
      <w:pPr>
        <w:spacing w:line="360" w:lineRule="auto"/>
        <w:jc w:val="center"/>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noProof/>
          <w:color w:val="000000" w:themeColor="text1"/>
          <w:sz w:val="24"/>
          <w:szCs w:val="24"/>
        </w:rPr>
        <w:drawing>
          <wp:inline distT="0" distB="0" distL="0" distR="0" wp14:anchorId="6BE37CB1" wp14:editId="366513E1">
            <wp:extent cx="3210426" cy="2596614"/>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15"/>
                    <a:stretch>
                      <a:fillRect/>
                    </a:stretch>
                  </pic:blipFill>
                  <pic:spPr bwMode="auto">
                    <a:xfrm>
                      <a:off x="0" y="0"/>
                      <a:ext cx="3210426" cy="2596614"/>
                    </a:xfrm>
                    <a:prstGeom prst="rect">
                      <a:avLst/>
                    </a:prstGeom>
                    <a:noFill/>
                  </pic:spPr>
                </pic:pic>
              </a:graphicData>
            </a:graphic>
          </wp:inline>
        </w:drawing>
      </w:r>
    </w:p>
    <w:p w14:paraId="41C853ED" w14:textId="5CA04590" w:rsidR="005F0DEC" w:rsidRPr="0001318A" w:rsidRDefault="005F0DEC"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Figure S</w:t>
      </w:r>
      <w:r w:rsidR="002D36F2" w:rsidRPr="0001318A">
        <w:rPr>
          <w:rFonts w:ascii="Times New Roman" w:eastAsiaTheme="minorHAnsi" w:hAnsi="Times New Roman" w:cs="Times New Roman"/>
          <w:b/>
          <w:bCs/>
          <w:color w:val="000000" w:themeColor="text1"/>
          <w:sz w:val="24"/>
          <w:szCs w:val="24"/>
        </w:rPr>
        <w:t>8</w:t>
      </w:r>
      <w:r w:rsidRPr="0001318A">
        <w:rPr>
          <w:rFonts w:ascii="Times New Roman" w:eastAsiaTheme="minorHAnsi" w:hAnsi="Times New Roman" w:cs="Times New Roman"/>
          <w:b/>
          <w:bCs/>
          <w:color w:val="000000" w:themeColor="text1"/>
          <w:sz w:val="24"/>
          <w:szCs w:val="24"/>
        </w:rPr>
        <w:t xml:space="preserve">. </w:t>
      </w:r>
      <w:r w:rsidRPr="0001318A">
        <w:rPr>
          <w:rFonts w:ascii="Times New Roman" w:eastAsiaTheme="minorHAnsi" w:hAnsi="Times New Roman" w:cs="Times New Roman"/>
          <w:color w:val="000000" w:themeColor="text1"/>
          <w:sz w:val="24"/>
          <w:szCs w:val="24"/>
        </w:rPr>
        <w:t>Evolution-associated spectra (EAS) of CsPbI</w:t>
      </w:r>
      <w:r w:rsidRPr="0001318A">
        <w:rPr>
          <w:rFonts w:ascii="Times New Roman" w:eastAsiaTheme="minorHAnsi" w:hAnsi="Times New Roman" w:cs="Times New Roman"/>
          <w:color w:val="000000" w:themeColor="text1"/>
          <w:sz w:val="24"/>
          <w:szCs w:val="24"/>
          <w:vertAlign w:val="subscript"/>
        </w:rPr>
        <w:t>3</w:t>
      </w:r>
      <w:r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s obtained by performing global analysis on the TA spectrum under pump fluence of (a)</w:t>
      </w:r>
      <w:bookmarkStart w:id="10" w:name="_Hlk101272049"/>
      <w:r w:rsidRPr="0001318A">
        <w:rPr>
          <w:rFonts w:ascii="Times New Roman" w:eastAsiaTheme="minorHAnsi" w:hAnsi="Times New Roman" w:cs="Times New Roman"/>
          <w:color w:val="000000" w:themeColor="text1"/>
          <w:sz w:val="24"/>
          <w:szCs w:val="24"/>
        </w:rPr>
        <w:t xml:space="preserve"> 16 </w:t>
      </w:r>
      <w:proofErr w:type="spellStart"/>
      <w:r w:rsidRPr="0001318A">
        <w:rPr>
          <w:rFonts w:ascii="Times New Roman" w:eastAsiaTheme="minorHAnsi" w:hAnsi="Times New Roman" w:cs="Times New Roman"/>
          <w:color w:val="000000" w:themeColor="text1"/>
          <w:sz w:val="24"/>
          <w:szCs w:val="24"/>
        </w:rPr>
        <w:t>μJ</w:t>
      </w:r>
      <w:proofErr w:type="spellEnd"/>
      <w:r w:rsidRPr="0001318A">
        <w:rPr>
          <w:rFonts w:ascii="Times New Roman" w:eastAsiaTheme="minorHAnsi" w:hAnsi="Times New Roman" w:cs="Times New Roman"/>
          <w:color w:val="000000" w:themeColor="text1"/>
          <w:sz w:val="24"/>
          <w:szCs w:val="24"/>
        </w:rPr>
        <w:t>/cm</w:t>
      </w:r>
      <w:r w:rsidRPr="0001318A">
        <w:rPr>
          <w:rFonts w:ascii="Times New Roman" w:eastAsiaTheme="minorHAnsi" w:hAnsi="Times New Roman" w:cs="Times New Roman"/>
          <w:color w:val="000000" w:themeColor="text1"/>
          <w:sz w:val="24"/>
          <w:szCs w:val="24"/>
          <w:vertAlign w:val="superscript"/>
        </w:rPr>
        <w:t>2</w:t>
      </w:r>
      <w:r w:rsidRPr="0001318A">
        <w:rPr>
          <w:rFonts w:ascii="Times New Roman" w:eastAsiaTheme="minorHAnsi" w:hAnsi="Times New Roman" w:cs="Times New Roman"/>
          <w:color w:val="000000" w:themeColor="text1"/>
          <w:sz w:val="24"/>
          <w:szCs w:val="24"/>
        </w:rPr>
        <w:t>,</w:t>
      </w:r>
      <w:bookmarkEnd w:id="10"/>
      <w:r w:rsidRPr="0001318A">
        <w:rPr>
          <w:rFonts w:ascii="Times New Roman" w:eastAsiaTheme="minorHAnsi" w:hAnsi="Times New Roman" w:cs="Times New Roman"/>
          <w:color w:val="000000" w:themeColor="text1"/>
          <w:sz w:val="24"/>
          <w:szCs w:val="24"/>
        </w:rPr>
        <w:t xml:space="preserve"> (b) 200 </w:t>
      </w:r>
      <w:proofErr w:type="spellStart"/>
      <w:r w:rsidRPr="0001318A">
        <w:rPr>
          <w:rFonts w:ascii="Times New Roman" w:eastAsiaTheme="minorHAnsi" w:hAnsi="Times New Roman" w:cs="Times New Roman"/>
          <w:color w:val="000000" w:themeColor="text1"/>
          <w:sz w:val="24"/>
          <w:szCs w:val="24"/>
        </w:rPr>
        <w:t>μJ</w:t>
      </w:r>
      <w:proofErr w:type="spellEnd"/>
      <w:r w:rsidRPr="0001318A">
        <w:rPr>
          <w:rFonts w:ascii="Times New Roman" w:eastAsiaTheme="minorHAnsi" w:hAnsi="Times New Roman" w:cs="Times New Roman"/>
          <w:color w:val="000000" w:themeColor="text1"/>
          <w:sz w:val="24"/>
          <w:szCs w:val="24"/>
        </w:rPr>
        <w:t>/cm</w:t>
      </w:r>
      <w:r w:rsidRPr="0001318A">
        <w:rPr>
          <w:rFonts w:ascii="Times New Roman" w:eastAsiaTheme="minorHAnsi" w:hAnsi="Times New Roman" w:cs="Times New Roman"/>
          <w:color w:val="000000" w:themeColor="text1"/>
          <w:sz w:val="24"/>
          <w:szCs w:val="24"/>
          <w:vertAlign w:val="superscript"/>
        </w:rPr>
        <w:t>2</w:t>
      </w:r>
      <w:r w:rsidRPr="0001318A">
        <w:rPr>
          <w:rFonts w:ascii="Times New Roman" w:eastAsiaTheme="minorHAnsi" w:hAnsi="Times New Roman" w:cs="Times New Roman"/>
          <w:color w:val="000000" w:themeColor="text1"/>
          <w:sz w:val="24"/>
          <w:szCs w:val="24"/>
        </w:rPr>
        <w:t xml:space="preserve">. In pump fluence of 16 </w:t>
      </w:r>
      <w:proofErr w:type="spellStart"/>
      <w:r w:rsidRPr="0001318A">
        <w:rPr>
          <w:rFonts w:ascii="Times New Roman" w:eastAsiaTheme="minorHAnsi" w:hAnsi="Times New Roman" w:cs="Times New Roman"/>
          <w:color w:val="000000" w:themeColor="text1"/>
          <w:sz w:val="24"/>
          <w:szCs w:val="24"/>
        </w:rPr>
        <w:t>μJ</w:t>
      </w:r>
      <w:proofErr w:type="spellEnd"/>
      <w:r w:rsidRPr="0001318A">
        <w:rPr>
          <w:rFonts w:ascii="Times New Roman" w:eastAsiaTheme="minorHAnsi" w:hAnsi="Times New Roman" w:cs="Times New Roman"/>
          <w:color w:val="000000" w:themeColor="text1"/>
          <w:sz w:val="24"/>
          <w:szCs w:val="24"/>
        </w:rPr>
        <w:t>/cm</w:t>
      </w:r>
      <w:r w:rsidRPr="0001318A">
        <w:rPr>
          <w:rFonts w:ascii="Times New Roman" w:eastAsiaTheme="minorHAnsi" w:hAnsi="Times New Roman" w:cs="Times New Roman"/>
          <w:color w:val="000000" w:themeColor="text1"/>
          <w:sz w:val="24"/>
          <w:szCs w:val="24"/>
          <w:vertAlign w:val="superscript"/>
        </w:rPr>
        <w:t>2</w:t>
      </w:r>
      <w:r w:rsidRPr="0001318A">
        <w:rPr>
          <w:rFonts w:ascii="Times New Roman" w:eastAsiaTheme="minorHAnsi" w:hAnsi="Times New Roman" w:cs="Times New Roman"/>
          <w:color w:val="000000" w:themeColor="text1"/>
          <w:sz w:val="24"/>
          <w:szCs w:val="24"/>
        </w:rPr>
        <w:t xml:space="preserve">, the EAS contains two simple components corresponding to TA spectrum at 0.839 </w:t>
      </w:r>
      <w:proofErr w:type="spellStart"/>
      <w:r w:rsidRPr="0001318A">
        <w:rPr>
          <w:rFonts w:ascii="Times New Roman" w:eastAsiaTheme="minorHAnsi" w:hAnsi="Times New Roman" w:cs="Times New Roman"/>
          <w:color w:val="000000" w:themeColor="text1"/>
          <w:sz w:val="24"/>
          <w:szCs w:val="24"/>
        </w:rPr>
        <w:t>ps</w:t>
      </w:r>
      <w:proofErr w:type="spellEnd"/>
      <w:r w:rsidRPr="0001318A">
        <w:rPr>
          <w:rFonts w:ascii="Times New Roman" w:eastAsiaTheme="minorHAnsi" w:hAnsi="Times New Roman" w:cs="Times New Roman"/>
          <w:color w:val="000000" w:themeColor="text1"/>
          <w:sz w:val="24"/>
          <w:szCs w:val="24"/>
        </w:rPr>
        <w:t xml:space="preserve"> and 1.544 ns (&gt; 1 ns) respectively. The first component (EAS1, the black curve) is composed of PIA at low energy (bandgap renormalization) and broadened PB with high-energy tail (PB of hot </w:t>
      </w:r>
      <w:r w:rsidRPr="0001318A">
        <w:rPr>
          <w:rFonts w:ascii="Times New Roman" w:eastAsiaTheme="minorHAnsi" w:hAnsi="Times New Roman" w:cs="Times New Roman"/>
          <w:color w:val="000000" w:themeColor="text1"/>
          <w:sz w:val="24"/>
          <w:szCs w:val="24"/>
        </w:rPr>
        <w:lastRenderedPageBreak/>
        <w:t>carriers). The second component (EAS2, the red curve) consists of PB signal at ground state (GSB) and excited carrier absorption at band edge. At energy lower than isosbestic point (IBP), EAS2 is contributed by exciton absorption, thus can be perfectly fitted with gaussian function (see dotted line). Any new PB feature observed at this IBP can be attributed to the HC’s contribution. This is a key point in the HC dynamic analys</w:t>
      </w:r>
      <w:r w:rsidR="00FD78B6" w:rsidRPr="0001318A">
        <w:rPr>
          <w:rFonts w:ascii="Times New Roman" w:eastAsiaTheme="minorHAnsi" w:hAnsi="Times New Roman" w:cs="Times New Roman"/>
          <w:color w:val="000000" w:themeColor="text1"/>
          <w:sz w:val="24"/>
          <w:szCs w:val="24"/>
        </w:rPr>
        <w:t>is</w:t>
      </w:r>
      <w:r w:rsidRPr="0001318A">
        <w:rPr>
          <w:rFonts w:ascii="Times New Roman" w:eastAsiaTheme="minorHAnsi" w:hAnsi="Times New Roman" w:cs="Times New Roman"/>
          <w:color w:val="000000" w:themeColor="text1"/>
          <w:sz w:val="24"/>
          <w:szCs w:val="24"/>
        </w:rPr>
        <w:t xml:space="preserve"> in the work. In pump fluence of 200 </w:t>
      </w:r>
      <w:proofErr w:type="spellStart"/>
      <w:r w:rsidRPr="0001318A">
        <w:rPr>
          <w:rFonts w:ascii="Times New Roman" w:eastAsiaTheme="minorHAnsi" w:hAnsi="Times New Roman" w:cs="Times New Roman"/>
          <w:color w:val="000000" w:themeColor="text1"/>
          <w:sz w:val="24"/>
          <w:szCs w:val="24"/>
        </w:rPr>
        <w:t>μJ</w:t>
      </w:r>
      <w:proofErr w:type="spellEnd"/>
      <w:r w:rsidRPr="0001318A">
        <w:rPr>
          <w:rFonts w:ascii="Times New Roman" w:eastAsiaTheme="minorHAnsi" w:hAnsi="Times New Roman" w:cs="Times New Roman"/>
          <w:color w:val="000000" w:themeColor="text1"/>
          <w:sz w:val="24"/>
          <w:szCs w:val="24"/>
        </w:rPr>
        <w:t>/cm</w:t>
      </w:r>
      <w:r w:rsidRPr="0001318A">
        <w:rPr>
          <w:rFonts w:ascii="Times New Roman" w:eastAsiaTheme="minorHAnsi" w:hAnsi="Times New Roman" w:cs="Times New Roman"/>
          <w:color w:val="000000" w:themeColor="text1"/>
          <w:sz w:val="24"/>
          <w:szCs w:val="24"/>
          <w:vertAlign w:val="superscript"/>
        </w:rPr>
        <w:t>2</w:t>
      </w:r>
      <w:r w:rsidRPr="0001318A">
        <w:rPr>
          <w:rFonts w:ascii="Times New Roman" w:eastAsiaTheme="minorHAnsi" w:hAnsi="Times New Roman" w:cs="Times New Roman"/>
          <w:color w:val="000000" w:themeColor="text1"/>
          <w:sz w:val="24"/>
          <w:szCs w:val="24"/>
        </w:rPr>
        <w:t xml:space="preserve">, EAS contains at least four components which are difficult to be assigned. </w:t>
      </w:r>
    </w:p>
    <w:p w14:paraId="3D488610" w14:textId="77777777" w:rsidR="005F0DEC" w:rsidRPr="0001318A" w:rsidRDefault="005F0DEC" w:rsidP="008B24CF">
      <w:pPr>
        <w:spacing w:line="360" w:lineRule="auto"/>
        <w:rPr>
          <w:rFonts w:ascii="Times New Roman" w:eastAsiaTheme="minorHAnsi" w:hAnsi="Times New Roman" w:cs="Times New Roman"/>
          <w:color w:val="000000" w:themeColor="text1"/>
          <w:sz w:val="24"/>
          <w:szCs w:val="24"/>
        </w:rPr>
      </w:pPr>
    </w:p>
    <w:p w14:paraId="224BDAEC" w14:textId="77777777" w:rsidR="005F0DEC" w:rsidRPr="0001318A" w:rsidRDefault="005F0DEC" w:rsidP="008B24CF">
      <w:pPr>
        <w:spacing w:line="360" w:lineRule="auto"/>
        <w:jc w:val="center"/>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noProof/>
          <w:color w:val="000000" w:themeColor="text1"/>
          <w:sz w:val="24"/>
          <w:szCs w:val="24"/>
        </w:rPr>
        <w:lastRenderedPageBreak/>
        <w:drawing>
          <wp:inline distT="0" distB="0" distL="0" distR="0" wp14:anchorId="007188AB" wp14:editId="620AFEE6">
            <wp:extent cx="3376677" cy="6572252"/>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16"/>
                    <a:stretch>
                      <a:fillRect/>
                    </a:stretch>
                  </pic:blipFill>
                  <pic:spPr bwMode="auto">
                    <a:xfrm>
                      <a:off x="0" y="0"/>
                      <a:ext cx="3376677" cy="6572252"/>
                    </a:xfrm>
                    <a:prstGeom prst="rect">
                      <a:avLst/>
                    </a:prstGeom>
                    <a:noFill/>
                  </pic:spPr>
                </pic:pic>
              </a:graphicData>
            </a:graphic>
          </wp:inline>
        </w:drawing>
      </w:r>
    </w:p>
    <w:p w14:paraId="531A51AC" w14:textId="6EEA4CE6" w:rsidR="005F0DEC" w:rsidRPr="0001318A" w:rsidRDefault="005F0DEC"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Figure S</w:t>
      </w:r>
      <w:r w:rsidR="00253841" w:rsidRPr="0001318A">
        <w:rPr>
          <w:rFonts w:ascii="Times New Roman" w:eastAsiaTheme="minorHAnsi" w:hAnsi="Times New Roman" w:cs="Times New Roman"/>
          <w:b/>
          <w:bCs/>
          <w:color w:val="000000" w:themeColor="text1"/>
          <w:sz w:val="24"/>
          <w:szCs w:val="24"/>
        </w:rPr>
        <w:t>9</w:t>
      </w:r>
      <w:r w:rsidRPr="0001318A">
        <w:rPr>
          <w:rFonts w:ascii="Times New Roman" w:eastAsiaTheme="minorHAnsi" w:hAnsi="Times New Roman" w:cs="Times New Roman"/>
          <w:b/>
          <w:bCs/>
          <w:color w:val="000000" w:themeColor="text1"/>
          <w:sz w:val="24"/>
          <w:szCs w:val="24"/>
        </w:rPr>
        <w:t>.</w:t>
      </w:r>
      <w:r w:rsidRPr="0001318A">
        <w:rPr>
          <w:rFonts w:ascii="Times New Roman" w:eastAsiaTheme="minorHAnsi" w:hAnsi="Times New Roman" w:cs="Times New Roman"/>
          <w:color w:val="000000" w:themeColor="text1"/>
          <w:sz w:val="24"/>
          <w:szCs w:val="24"/>
        </w:rPr>
        <w:t xml:space="preserve"> Higher energy tails of transient absorption spectrums are fitted by Maxwell–Boltzmann distribution (black dot line) to extract HC temperature. </w:t>
      </w:r>
      <w:r w:rsidRPr="0001318A">
        <w:rPr>
          <w:rFonts w:ascii="Times New Roman" w:eastAsiaTheme="minorHAnsi" w:hAnsi="Times New Roman" w:cs="Times New Roman"/>
          <w:b/>
          <w:bCs/>
          <w:color w:val="000000" w:themeColor="text1"/>
          <w:sz w:val="24"/>
          <w:szCs w:val="24"/>
        </w:rPr>
        <w:t>(a)-(</w:t>
      </w:r>
      <w:r w:rsidR="00173252" w:rsidRPr="0001318A">
        <w:rPr>
          <w:rFonts w:ascii="Times New Roman" w:eastAsiaTheme="minorHAnsi" w:hAnsi="Times New Roman" w:cs="Times New Roman"/>
          <w:b/>
          <w:bCs/>
          <w:color w:val="000000" w:themeColor="text1"/>
          <w:sz w:val="24"/>
          <w:szCs w:val="24"/>
        </w:rPr>
        <w:t>e</w:t>
      </w:r>
      <w:r w:rsidRPr="0001318A">
        <w:rPr>
          <w:rFonts w:ascii="Times New Roman" w:eastAsiaTheme="minorHAnsi" w:hAnsi="Times New Roman" w:cs="Times New Roman"/>
          <w:b/>
          <w:bCs/>
          <w:color w:val="000000" w:themeColor="text1"/>
          <w:sz w:val="24"/>
          <w:szCs w:val="24"/>
        </w:rPr>
        <w:t>)</w:t>
      </w:r>
      <w:r w:rsidRPr="0001318A">
        <w:rPr>
          <w:rFonts w:ascii="Times New Roman" w:eastAsiaTheme="minorHAnsi" w:hAnsi="Times New Roman" w:cs="Times New Roman"/>
          <w:color w:val="000000" w:themeColor="text1"/>
          <w:sz w:val="24"/>
          <w:szCs w:val="24"/>
        </w:rPr>
        <w:t xml:space="preserve"> </w:t>
      </w:r>
      <w:bookmarkStart w:id="11" w:name="_Hlk102755395"/>
      <w:r w:rsidRPr="0001318A">
        <w:rPr>
          <w:rFonts w:ascii="Times New Roman" w:eastAsiaTheme="minorHAnsi" w:hAnsi="Times New Roman" w:cs="Times New Roman"/>
          <w:color w:val="000000" w:themeColor="text1"/>
          <w:sz w:val="24"/>
          <w:szCs w:val="24"/>
        </w:rPr>
        <w:t>The signals of CsPbI</w:t>
      </w:r>
      <w:r w:rsidRPr="0001318A">
        <w:rPr>
          <w:rFonts w:ascii="Times New Roman" w:eastAsiaTheme="minorHAnsi" w:hAnsi="Times New Roman" w:cs="Times New Roman"/>
          <w:color w:val="000000" w:themeColor="text1"/>
          <w:sz w:val="24"/>
          <w:szCs w:val="24"/>
          <w:vertAlign w:val="subscript"/>
        </w:rPr>
        <w:t xml:space="preserve">3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s, CsPbI</w:t>
      </w:r>
      <w:r w:rsidRPr="0001318A">
        <w:rPr>
          <w:rFonts w:ascii="Times New Roman" w:eastAsiaTheme="minorHAnsi" w:hAnsi="Times New Roman" w:cs="Times New Roman"/>
          <w:color w:val="000000" w:themeColor="text1"/>
          <w:sz w:val="24"/>
          <w:szCs w:val="24"/>
          <w:vertAlign w:val="subscript"/>
        </w:rPr>
        <w:t>3</w:t>
      </w:r>
      <w:r w:rsidR="00CB4C96" w:rsidRPr="0001318A">
        <w:rPr>
          <w:rFonts w:ascii="Times New Roman" w:eastAsiaTheme="minorHAnsi" w:hAnsi="Times New Roman" w:cs="Times New Roman"/>
          <w:color w:val="000000" w:themeColor="text1"/>
          <w:sz w:val="24"/>
          <w:szCs w:val="24"/>
        </w:rPr>
        <w:t xml:space="preserve"> NC</w:t>
      </w:r>
      <w:r w:rsidRPr="0001318A">
        <w:rPr>
          <w:rFonts w:ascii="Times New Roman" w:eastAsiaTheme="minorHAnsi" w:hAnsi="Times New Roman" w:cs="Times New Roman"/>
          <w:color w:val="000000" w:themeColor="text1"/>
          <w:sz w:val="24"/>
          <w:szCs w:val="24"/>
        </w:rPr>
        <w:t>-PCBM</w:t>
      </w:r>
      <w:r w:rsidR="00CB4C96" w:rsidRPr="0001318A">
        <w:rPr>
          <w:rFonts w:ascii="Times New Roman" w:eastAsiaTheme="minorHAnsi" w:hAnsi="Times New Roman" w:cs="Times New Roman"/>
          <w:color w:val="000000" w:themeColor="text1"/>
          <w:sz w:val="24"/>
          <w:szCs w:val="24"/>
        </w:rPr>
        <w:t xml:space="preserve"> hybrid</w:t>
      </w:r>
      <w:r w:rsidRPr="0001318A">
        <w:rPr>
          <w:rFonts w:ascii="Times New Roman" w:eastAsiaTheme="minorHAnsi" w:hAnsi="Times New Roman" w:cs="Times New Roman"/>
          <w:color w:val="000000" w:themeColor="text1"/>
          <w:sz w:val="24"/>
          <w:szCs w:val="24"/>
        </w:rPr>
        <w:t>, CsPbI</w:t>
      </w:r>
      <w:r w:rsidRPr="0001318A">
        <w:rPr>
          <w:rFonts w:ascii="Times New Roman" w:eastAsiaTheme="minorHAnsi" w:hAnsi="Times New Roman" w:cs="Times New Roman"/>
          <w:color w:val="000000" w:themeColor="text1"/>
          <w:sz w:val="24"/>
          <w:szCs w:val="24"/>
          <w:vertAlign w:val="subscript"/>
        </w:rPr>
        <w:t>3</w:t>
      </w:r>
      <w:r w:rsidR="00CB4C96" w:rsidRPr="0001318A">
        <w:rPr>
          <w:rFonts w:ascii="Times New Roman" w:eastAsiaTheme="minorHAnsi" w:hAnsi="Times New Roman" w:cs="Times New Roman"/>
          <w:color w:val="000000" w:themeColor="text1"/>
          <w:sz w:val="24"/>
          <w:szCs w:val="24"/>
        </w:rPr>
        <w:t xml:space="preserve"> NC</w:t>
      </w:r>
      <w:r w:rsidRPr="0001318A">
        <w:rPr>
          <w:rFonts w:ascii="Times New Roman" w:eastAsiaTheme="minorHAnsi" w:hAnsi="Times New Roman" w:cs="Times New Roman"/>
          <w:color w:val="000000" w:themeColor="text1"/>
          <w:sz w:val="24"/>
          <w:szCs w:val="24"/>
        </w:rPr>
        <w:t>-[Bias]PCBM</w:t>
      </w:r>
      <w:r w:rsidR="00CB4C96" w:rsidRPr="0001318A">
        <w:rPr>
          <w:rFonts w:ascii="Times New Roman" w:eastAsiaTheme="minorHAnsi" w:hAnsi="Times New Roman" w:cs="Times New Roman"/>
          <w:color w:val="000000" w:themeColor="text1"/>
          <w:sz w:val="24"/>
          <w:szCs w:val="24"/>
        </w:rPr>
        <w:t xml:space="preserve"> hybrid</w:t>
      </w:r>
      <w:r w:rsidRPr="0001318A">
        <w:rPr>
          <w:rFonts w:ascii="Times New Roman" w:eastAsiaTheme="minorHAnsi" w:hAnsi="Times New Roman" w:cs="Times New Roman"/>
          <w:color w:val="000000" w:themeColor="text1"/>
          <w:sz w:val="24"/>
          <w:szCs w:val="24"/>
        </w:rPr>
        <w:t>, CsPbI</w:t>
      </w:r>
      <w:r w:rsidRPr="0001318A">
        <w:rPr>
          <w:rFonts w:ascii="Times New Roman" w:eastAsiaTheme="minorHAnsi" w:hAnsi="Times New Roman" w:cs="Times New Roman"/>
          <w:color w:val="000000" w:themeColor="text1"/>
          <w:sz w:val="24"/>
          <w:szCs w:val="24"/>
          <w:vertAlign w:val="subscript"/>
        </w:rPr>
        <w:t>3</w:t>
      </w:r>
      <w:r w:rsidR="00CB4C96" w:rsidRPr="0001318A">
        <w:rPr>
          <w:rFonts w:ascii="Times New Roman" w:eastAsiaTheme="minorHAnsi" w:hAnsi="Times New Roman" w:cs="Times New Roman"/>
          <w:color w:val="000000" w:themeColor="text1"/>
          <w:sz w:val="24"/>
          <w:szCs w:val="24"/>
          <w:vertAlign w:val="subscript"/>
        </w:rPr>
        <w:t xml:space="preserve"> </w:t>
      </w:r>
      <w:r w:rsidR="00CB4C96"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-PCBA</w:t>
      </w:r>
      <w:r w:rsidR="00CB4C96" w:rsidRPr="0001318A">
        <w:rPr>
          <w:rFonts w:ascii="Times New Roman" w:eastAsiaTheme="minorHAnsi" w:hAnsi="Times New Roman" w:cs="Times New Roman"/>
          <w:color w:val="000000" w:themeColor="text1"/>
          <w:sz w:val="24"/>
          <w:szCs w:val="24"/>
        </w:rPr>
        <w:t xml:space="preserve"> hybrid</w:t>
      </w:r>
      <w:r w:rsidR="00173252" w:rsidRPr="0001318A">
        <w:rPr>
          <w:rFonts w:ascii="Times New Roman" w:eastAsiaTheme="minorHAnsi" w:hAnsi="Times New Roman" w:cs="Times New Roman"/>
          <w:color w:val="000000" w:themeColor="text1"/>
          <w:sz w:val="24"/>
          <w:szCs w:val="24"/>
        </w:rPr>
        <w:t>, and</w:t>
      </w:r>
      <w:r w:rsidRPr="0001318A">
        <w:rPr>
          <w:rFonts w:ascii="Times New Roman" w:eastAsiaTheme="minorHAnsi" w:hAnsi="Times New Roman" w:cs="Times New Roman"/>
          <w:color w:val="000000" w:themeColor="text1"/>
          <w:sz w:val="24"/>
          <w:szCs w:val="24"/>
        </w:rPr>
        <w:t xml:space="preserve"> CsPbI</w:t>
      </w:r>
      <w:r w:rsidRPr="0001318A">
        <w:rPr>
          <w:rFonts w:ascii="Times New Roman" w:eastAsiaTheme="minorHAnsi" w:hAnsi="Times New Roman" w:cs="Times New Roman"/>
          <w:color w:val="000000" w:themeColor="text1"/>
          <w:sz w:val="24"/>
          <w:szCs w:val="24"/>
          <w:vertAlign w:val="subscript"/>
        </w:rPr>
        <w:t>3</w:t>
      </w:r>
      <w:r w:rsidR="00CB4C96" w:rsidRPr="0001318A">
        <w:rPr>
          <w:rFonts w:ascii="Times New Roman" w:eastAsiaTheme="minorHAnsi" w:hAnsi="Times New Roman" w:cs="Times New Roman"/>
          <w:color w:val="000000" w:themeColor="text1"/>
          <w:sz w:val="24"/>
          <w:szCs w:val="24"/>
        </w:rPr>
        <w:t xml:space="preserve"> NC</w:t>
      </w:r>
      <w:r w:rsidRPr="0001318A">
        <w:rPr>
          <w:rFonts w:ascii="Times New Roman" w:eastAsiaTheme="minorHAnsi" w:hAnsi="Times New Roman" w:cs="Times New Roman"/>
          <w:color w:val="000000" w:themeColor="text1"/>
          <w:sz w:val="24"/>
          <w:szCs w:val="24"/>
        </w:rPr>
        <w:t xml:space="preserve">-[Bias]PCBA </w:t>
      </w:r>
      <w:r w:rsidR="00004F66" w:rsidRPr="0001318A">
        <w:rPr>
          <w:rFonts w:ascii="Times New Roman" w:eastAsiaTheme="minorHAnsi" w:hAnsi="Times New Roman" w:cs="Times New Roman"/>
          <w:color w:val="000000" w:themeColor="text1"/>
          <w:sz w:val="24"/>
          <w:szCs w:val="24"/>
        </w:rPr>
        <w:t>h</w:t>
      </w:r>
      <w:r w:rsidR="00CB4C96" w:rsidRPr="0001318A">
        <w:rPr>
          <w:rFonts w:ascii="Times New Roman" w:eastAsiaTheme="minorHAnsi" w:hAnsi="Times New Roman" w:cs="Times New Roman"/>
          <w:color w:val="000000" w:themeColor="text1"/>
          <w:sz w:val="24"/>
          <w:szCs w:val="24"/>
        </w:rPr>
        <w:t>ybrid</w:t>
      </w:r>
      <w:r w:rsidRPr="0001318A">
        <w:rPr>
          <w:rFonts w:ascii="Times New Roman" w:eastAsiaTheme="minorHAnsi" w:hAnsi="Times New Roman" w:cs="Times New Roman"/>
          <w:color w:val="000000" w:themeColor="text1"/>
          <w:sz w:val="24"/>
          <w:szCs w:val="24"/>
        </w:rPr>
        <w:t xml:space="preserve">, respectively. The pump fluence is 200 </w:t>
      </w:r>
      <w:proofErr w:type="spellStart"/>
      <w:r w:rsidRPr="0001318A">
        <w:rPr>
          <w:rFonts w:ascii="Times New Roman" w:eastAsiaTheme="minorHAnsi" w:hAnsi="Times New Roman" w:cs="Times New Roman"/>
          <w:color w:val="000000" w:themeColor="text1"/>
          <w:sz w:val="24"/>
          <w:szCs w:val="24"/>
        </w:rPr>
        <w:t>μJ</w:t>
      </w:r>
      <w:proofErr w:type="spellEnd"/>
      <w:r w:rsidRPr="0001318A">
        <w:rPr>
          <w:rFonts w:ascii="Times New Roman" w:eastAsiaTheme="minorHAnsi" w:hAnsi="Times New Roman" w:cs="Times New Roman"/>
          <w:color w:val="000000" w:themeColor="text1"/>
          <w:sz w:val="24"/>
          <w:szCs w:val="24"/>
        </w:rPr>
        <w:t>/cm</w:t>
      </w:r>
      <w:r w:rsidRPr="0001318A">
        <w:rPr>
          <w:rFonts w:ascii="Times New Roman" w:eastAsiaTheme="minorHAnsi" w:hAnsi="Times New Roman" w:cs="Times New Roman"/>
          <w:color w:val="000000" w:themeColor="text1"/>
          <w:sz w:val="24"/>
          <w:szCs w:val="24"/>
          <w:vertAlign w:val="superscript"/>
        </w:rPr>
        <w:t>2</w:t>
      </w:r>
      <w:r w:rsidRPr="0001318A">
        <w:rPr>
          <w:rFonts w:ascii="Times New Roman" w:eastAsiaTheme="minorHAnsi" w:hAnsi="Times New Roman" w:cs="Times New Roman"/>
          <w:color w:val="000000" w:themeColor="text1"/>
          <w:sz w:val="24"/>
          <w:szCs w:val="24"/>
        </w:rPr>
        <w:t xml:space="preserve"> (&lt;N&gt;~2.3). </w:t>
      </w:r>
      <w:r w:rsidRPr="0001318A">
        <w:rPr>
          <w:rFonts w:ascii="Times New Roman" w:eastAsiaTheme="minorHAnsi" w:hAnsi="Times New Roman" w:cs="Times New Roman"/>
          <w:b/>
          <w:bCs/>
          <w:color w:val="000000" w:themeColor="text1"/>
          <w:sz w:val="24"/>
          <w:szCs w:val="24"/>
        </w:rPr>
        <w:t>(</w:t>
      </w:r>
      <w:r w:rsidR="00173252" w:rsidRPr="0001318A">
        <w:rPr>
          <w:rFonts w:ascii="Times New Roman" w:eastAsiaTheme="minorHAnsi" w:hAnsi="Times New Roman" w:cs="Times New Roman"/>
          <w:b/>
          <w:bCs/>
          <w:color w:val="000000" w:themeColor="text1"/>
          <w:sz w:val="24"/>
          <w:szCs w:val="24"/>
        </w:rPr>
        <w:t>f</w:t>
      </w:r>
      <w:r w:rsidRPr="0001318A">
        <w:rPr>
          <w:rFonts w:ascii="Times New Roman" w:eastAsiaTheme="minorHAnsi" w:hAnsi="Times New Roman" w:cs="Times New Roman"/>
          <w:b/>
          <w:bCs/>
          <w:color w:val="000000" w:themeColor="text1"/>
          <w:sz w:val="24"/>
          <w:szCs w:val="24"/>
        </w:rPr>
        <w:t xml:space="preserve">) </w:t>
      </w:r>
      <w:r w:rsidRPr="0001318A">
        <w:rPr>
          <w:rFonts w:ascii="Times New Roman" w:eastAsiaTheme="minorHAnsi" w:hAnsi="Times New Roman" w:cs="Times New Roman"/>
          <w:color w:val="000000" w:themeColor="text1"/>
          <w:sz w:val="24"/>
          <w:szCs w:val="24"/>
        </w:rPr>
        <w:t>The signal of CsPbI</w:t>
      </w:r>
      <w:r w:rsidRPr="0001318A">
        <w:rPr>
          <w:rFonts w:ascii="Times New Roman" w:eastAsiaTheme="minorHAnsi" w:hAnsi="Times New Roman" w:cs="Times New Roman"/>
          <w:color w:val="000000" w:themeColor="text1"/>
          <w:sz w:val="24"/>
          <w:szCs w:val="24"/>
          <w:vertAlign w:val="subscript"/>
        </w:rPr>
        <w:t xml:space="preserve">3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 xml:space="preserve">s under pump fluence of 16 </w:t>
      </w:r>
      <w:proofErr w:type="spellStart"/>
      <w:r w:rsidRPr="0001318A">
        <w:rPr>
          <w:rFonts w:ascii="Times New Roman" w:eastAsiaTheme="minorHAnsi" w:hAnsi="Times New Roman" w:cs="Times New Roman"/>
          <w:color w:val="000000" w:themeColor="text1"/>
          <w:sz w:val="24"/>
          <w:szCs w:val="24"/>
        </w:rPr>
        <w:t>μJ</w:t>
      </w:r>
      <w:proofErr w:type="spellEnd"/>
      <w:r w:rsidRPr="0001318A">
        <w:rPr>
          <w:rFonts w:ascii="Times New Roman" w:eastAsiaTheme="minorHAnsi" w:hAnsi="Times New Roman" w:cs="Times New Roman"/>
          <w:color w:val="000000" w:themeColor="text1"/>
          <w:sz w:val="24"/>
          <w:szCs w:val="24"/>
        </w:rPr>
        <w:t>/cm</w:t>
      </w:r>
      <w:r w:rsidRPr="0001318A">
        <w:rPr>
          <w:rFonts w:ascii="Times New Roman" w:eastAsiaTheme="minorHAnsi" w:hAnsi="Times New Roman" w:cs="Times New Roman"/>
          <w:color w:val="000000" w:themeColor="text1"/>
          <w:sz w:val="24"/>
          <w:szCs w:val="24"/>
          <w:vertAlign w:val="superscript"/>
        </w:rPr>
        <w:t>2</w:t>
      </w:r>
      <w:r w:rsidRPr="0001318A">
        <w:rPr>
          <w:rFonts w:ascii="Times New Roman" w:eastAsiaTheme="minorHAnsi" w:hAnsi="Times New Roman" w:cs="Times New Roman"/>
          <w:color w:val="000000" w:themeColor="text1"/>
          <w:sz w:val="24"/>
          <w:szCs w:val="24"/>
        </w:rPr>
        <w:t xml:space="preserve"> (&lt;N&gt;~0.2).</w:t>
      </w:r>
    </w:p>
    <w:p w14:paraId="33BC0755" w14:textId="77777777" w:rsidR="005F0DEC" w:rsidRPr="0001318A" w:rsidRDefault="005F0DEC" w:rsidP="008B24CF">
      <w:pPr>
        <w:spacing w:line="360" w:lineRule="auto"/>
        <w:rPr>
          <w:rFonts w:ascii="Times New Roman" w:eastAsiaTheme="minorHAnsi" w:hAnsi="Times New Roman" w:cs="Times New Roman"/>
          <w:color w:val="000000" w:themeColor="text1"/>
          <w:sz w:val="24"/>
          <w:szCs w:val="24"/>
        </w:rPr>
      </w:pPr>
    </w:p>
    <w:p w14:paraId="4F72052B" w14:textId="77777777" w:rsidR="005F0DEC" w:rsidRPr="0001318A" w:rsidRDefault="005F0DEC" w:rsidP="008B24CF">
      <w:pPr>
        <w:spacing w:line="360" w:lineRule="auto"/>
        <w:ind w:firstLineChars="550" w:firstLine="1320"/>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noProof/>
          <w:color w:val="000000" w:themeColor="text1"/>
          <w:sz w:val="24"/>
          <w:szCs w:val="24"/>
        </w:rPr>
        <w:lastRenderedPageBreak/>
        <w:drawing>
          <wp:inline distT="0" distB="0" distL="0" distR="0" wp14:anchorId="4BCB044C" wp14:editId="375E7EFE">
            <wp:extent cx="3478614" cy="2510523"/>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7"/>
                    <a:stretch>
                      <a:fillRect/>
                    </a:stretch>
                  </pic:blipFill>
                  <pic:spPr bwMode="auto">
                    <a:xfrm>
                      <a:off x="0" y="0"/>
                      <a:ext cx="3478614" cy="2510523"/>
                    </a:xfrm>
                    <a:prstGeom prst="rect">
                      <a:avLst/>
                    </a:prstGeom>
                    <a:noFill/>
                  </pic:spPr>
                </pic:pic>
              </a:graphicData>
            </a:graphic>
          </wp:inline>
        </w:drawing>
      </w:r>
    </w:p>
    <w:p w14:paraId="643D32C9" w14:textId="6A6A8CE1" w:rsidR="005F0DEC" w:rsidRPr="0001318A" w:rsidRDefault="005F0DEC"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Figure S1</w:t>
      </w:r>
      <w:r w:rsidR="00E41B1C" w:rsidRPr="0001318A">
        <w:rPr>
          <w:rFonts w:ascii="Times New Roman" w:eastAsiaTheme="minorHAnsi" w:hAnsi="Times New Roman" w:cs="Times New Roman"/>
          <w:b/>
          <w:bCs/>
          <w:color w:val="000000" w:themeColor="text1"/>
          <w:sz w:val="24"/>
          <w:szCs w:val="24"/>
        </w:rPr>
        <w:t>0</w:t>
      </w:r>
      <w:r w:rsidRPr="0001318A">
        <w:rPr>
          <w:rFonts w:ascii="Times New Roman" w:eastAsiaTheme="minorHAnsi" w:hAnsi="Times New Roman" w:cs="Times New Roman"/>
          <w:b/>
          <w:bCs/>
          <w:color w:val="000000" w:themeColor="text1"/>
          <w:sz w:val="24"/>
          <w:szCs w:val="24"/>
        </w:rPr>
        <w:t>.</w:t>
      </w:r>
      <w:r w:rsidRPr="0001318A">
        <w:rPr>
          <w:rFonts w:ascii="Times New Roman" w:eastAsiaTheme="minorHAnsi" w:hAnsi="Times New Roman" w:cs="Times New Roman"/>
          <w:color w:val="000000" w:themeColor="text1"/>
          <w:sz w:val="24"/>
          <w:szCs w:val="24"/>
        </w:rPr>
        <w:t xml:space="preserve"> Pseudo color TA maps of </w:t>
      </w:r>
      <w:r w:rsidRPr="0001318A">
        <w:rPr>
          <w:rFonts w:ascii="Times New Roman" w:eastAsiaTheme="minorHAnsi" w:hAnsi="Times New Roman" w:cs="Times New Roman"/>
          <w:b/>
          <w:bCs/>
          <w:color w:val="000000" w:themeColor="text1"/>
          <w:sz w:val="24"/>
          <w:szCs w:val="24"/>
        </w:rPr>
        <w:t>(a)</w:t>
      </w:r>
      <w:r w:rsidRPr="0001318A">
        <w:rPr>
          <w:rFonts w:ascii="Times New Roman" w:eastAsiaTheme="minorHAnsi" w:hAnsi="Times New Roman" w:cs="Times New Roman"/>
          <w:color w:val="000000" w:themeColor="text1"/>
          <w:sz w:val="24"/>
          <w:szCs w:val="24"/>
        </w:rPr>
        <w:t xml:space="preserve"> PCBM, </w:t>
      </w:r>
      <w:r w:rsidRPr="0001318A">
        <w:rPr>
          <w:rFonts w:ascii="Times New Roman" w:eastAsiaTheme="minorHAnsi" w:hAnsi="Times New Roman" w:cs="Times New Roman"/>
          <w:b/>
          <w:bCs/>
          <w:color w:val="000000" w:themeColor="text1"/>
          <w:sz w:val="24"/>
          <w:szCs w:val="24"/>
        </w:rPr>
        <w:t>(b)</w:t>
      </w:r>
      <w:r w:rsidRPr="0001318A">
        <w:rPr>
          <w:rFonts w:ascii="Times New Roman" w:eastAsiaTheme="minorHAnsi" w:hAnsi="Times New Roman" w:cs="Times New Roman"/>
          <w:color w:val="000000" w:themeColor="text1"/>
          <w:sz w:val="24"/>
          <w:szCs w:val="24"/>
        </w:rPr>
        <w:t xml:space="preserve"> [Bias]PCBM, </w:t>
      </w:r>
      <w:r w:rsidRPr="0001318A">
        <w:rPr>
          <w:rFonts w:ascii="Times New Roman" w:eastAsiaTheme="minorHAnsi" w:hAnsi="Times New Roman" w:cs="Times New Roman"/>
          <w:b/>
          <w:bCs/>
          <w:color w:val="000000" w:themeColor="text1"/>
          <w:sz w:val="24"/>
          <w:szCs w:val="24"/>
        </w:rPr>
        <w:t>(c)</w:t>
      </w:r>
      <w:r w:rsidRPr="0001318A">
        <w:rPr>
          <w:rFonts w:ascii="Times New Roman" w:eastAsiaTheme="minorHAnsi" w:hAnsi="Times New Roman" w:cs="Times New Roman"/>
          <w:color w:val="000000" w:themeColor="text1"/>
          <w:sz w:val="24"/>
          <w:szCs w:val="24"/>
        </w:rPr>
        <w:t xml:space="preserve"> PCBA, </w:t>
      </w:r>
      <w:r w:rsidRPr="0001318A">
        <w:rPr>
          <w:rFonts w:ascii="Times New Roman" w:eastAsiaTheme="minorHAnsi" w:hAnsi="Times New Roman" w:cs="Times New Roman"/>
          <w:b/>
          <w:bCs/>
          <w:color w:val="000000" w:themeColor="text1"/>
          <w:sz w:val="24"/>
          <w:szCs w:val="24"/>
        </w:rPr>
        <w:t>(d)</w:t>
      </w:r>
      <w:r w:rsidRPr="0001318A">
        <w:rPr>
          <w:rFonts w:ascii="Times New Roman" w:eastAsiaTheme="minorHAnsi" w:hAnsi="Times New Roman" w:cs="Times New Roman"/>
          <w:color w:val="000000" w:themeColor="text1"/>
          <w:sz w:val="24"/>
          <w:szCs w:val="24"/>
        </w:rPr>
        <w:t xml:space="preserve"> [Bias]PCBA. The pump fluence is 485 </w:t>
      </w:r>
      <w:proofErr w:type="spellStart"/>
      <w:r w:rsidRPr="0001318A">
        <w:rPr>
          <w:rFonts w:ascii="Times New Roman" w:eastAsiaTheme="minorHAnsi" w:hAnsi="Times New Roman" w:cs="Times New Roman"/>
          <w:color w:val="000000" w:themeColor="text1"/>
          <w:sz w:val="24"/>
          <w:szCs w:val="24"/>
        </w:rPr>
        <w:t>μJ</w:t>
      </w:r>
      <w:proofErr w:type="spellEnd"/>
      <w:r w:rsidRPr="0001318A">
        <w:rPr>
          <w:rFonts w:ascii="Times New Roman" w:eastAsiaTheme="minorHAnsi" w:hAnsi="Times New Roman" w:cs="Times New Roman"/>
          <w:color w:val="000000" w:themeColor="text1"/>
          <w:sz w:val="24"/>
          <w:szCs w:val="24"/>
        </w:rPr>
        <w:t>/cm</w:t>
      </w:r>
      <w:r w:rsidRPr="0001318A">
        <w:rPr>
          <w:rFonts w:ascii="Times New Roman" w:eastAsiaTheme="minorHAnsi" w:hAnsi="Times New Roman" w:cs="Times New Roman"/>
          <w:color w:val="000000" w:themeColor="text1"/>
          <w:sz w:val="24"/>
          <w:szCs w:val="24"/>
          <w:vertAlign w:val="superscript"/>
        </w:rPr>
        <w:t>2</w:t>
      </w:r>
      <w:r w:rsidRPr="0001318A">
        <w:rPr>
          <w:rFonts w:ascii="Times New Roman" w:eastAsiaTheme="minorHAnsi" w:hAnsi="Times New Roman" w:cs="Times New Roman"/>
          <w:color w:val="000000" w:themeColor="text1"/>
          <w:sz w:val="24"/>
          <w:szCs w:val="24"/>
        </w:rPr>
        <w:t>.</w:t>
      </w:r>
    </w:p>
    <w:p w14:paraId="1AD24601" w14:textId="77777777" w:rsidR="005F0DEC" w:rsidRPr="0001318A" w:rsidRDefault="005F0DEC" w:rsidP="008B24CF">
      <w:pPr>
        <w:spacing w:line="360" w:lineRule="auto"/>
        <w:rPr>
          <w:rFonts w:ascii="Times New Roman" w:eastAsiaTheme="minorHAnsi" w:hAnsi="Times New Roman" w:cs="Times New Roman"/>
          <w:color w:val="000000" w:themeColor="text1"/>
          <w:sz w:val="24"/>
          <w:szCs w:val="24"/>
        </w:rPr>
      </w:pPr>
    </w:p>
    <w:bookmarkEnd w:id="11"/>
    <w:p w14:paraId="0FD446F1" w14:textId="77777777" w:rsidR="005F0DEC" w:rsidRPr="0001318A" w:rsidRDefault="005F0DEC" w:rsidP="008B24CF">
      <w:pPr>
        <w:spacing w:line="360" w:lineRule="auto"/>
        <w:rPr>
          <w:rFonts w:ascii="Times New Roman" w:eastAsiaTheme="minorHAnsi" w:hAnsi="Times New Roman" w:cs="Times New Roman"/>
          <w:color w:val="000000" w:themeColor="text1"/>
          <w:sz w:val="24"/>
          <w:szCs w:val="24"/>
        </w:rPr>
      </w:pPr>
    </w:p>
    <w:p w14:paraId="5DB25654" w14:textId="77777777" w:rsidR="005F0DEC" w:rsidRPr="0001318A" w:rsidRDefault="005F0DEC" w:rsidP="008B24CF">
      <w:pPr>
        <w:spacing w:line="360" w:lineRule="auto"/>
        <w:jc w:val="center"/>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noProof/>
          <w:color w:val="000000" w:themeColor="text1"/>
          <w:sz w:val="24"/>
          <w:szCs w:val="24"/>
        </w:rPr>
        <w:drawing>
          <wp:inline distT="0" distB="0" distL="0" distR="0" wp14:anchorId="6C6CC94F" wp14:editId="0A6503BF">
            <wp:extent cx="2971265" cy="232934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8"/>
                    <a:stretch>
                      <a:fillRect/>
                    </a:stretch>
                  </pic:blipFill>
                  <pic:spPr bwMode="auto">
                    <a:xfrm>
                      <a:off x="0" y="0"/>
                      <a:ext cx="2976150" cy="2333174"/>
                    </a:xfrm>
                    <a:prstGeom prst="rect">
                      <a:avLst/>
                    </a:prstGeom>
                    <a:noFill/>
                  </pic:spPr>
                </pic:pic>
              </a:graphicData>
            </a:graphic>
          </wp:inline>
        </w:drawing>
      </w:r>
    </w:p>
    <w:p w14:paraId="1DA6B8FF" w14:textId="2D04BAD3" w:rsidR="005F0DEC" w:rsidRPr="0001318A" w:rsidRDefault="005F0DEC"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Figure S</w:t>
      </w:r>
      <w:r w:rsidR="00E41B1C" w:rsidRPr="0001318A">
        <w:rPr>
          <w:rFonts w:ascii="Times New Roman" w:eastAsiaTheme="minorHAnsi" w:hAnsi="Times New Roman" w:cs="Times New Roman"/>
          <w:b/>
          <w:bCs/>
          <w:color w:val="000000" w:themeColor="text1"/>
          <w:sz w:val="24"/>
          <w:szCs w:val="24"/>
        </w:rPr>
        <w:t>11</w:t>
      </w:r>
      <w:r w:rsidRPr="0001318A">
        <w:rPr>
          <w:rFonts w:ascii="Times New Roman" w:eastAsiaTheme="minorHAnsi" w:hAnsi="Times New Roman" w:cs="Times New Roman"/>
          <w:b/>
          <w:bCs/>
          <w:color w:val="000000" w:themeColor="text1"/>
          <w:sz w:val="24"/>
          <w:szCs w:val="24"/>
        </w:rPr>
        <w:t>.</w:t>
      </w:r>
      <w:r w:rsidRPr="0001318A">
        <w:rPr>
          <w:rFonts w:ascii="Times New Roman" w:eastAsiaTheme="minorHAnsi" w:hAnsi="Times New Roman" w:cs="Times New Roman"/>
          <w:color w:val="000000" w:themeColor="text1"/>
          <w:sz w:val="24"/>
          <w:szCs w:val="24"/>
        </w:rPr>
        <w:t xml:space="preserve"> Pseudo color TA maps of </w:t>
      </w:r>
      <w:r w:rsidRPr="0001318A">
        <w:rPr>
          <w:rFonts w:ascii="Times New Roman" w:eastAsiaTheme="minorHAnsi" w:hAnsi="Times New Roman" w:cs="Times New Roman"/>
          <w:b/>
          <w:bCs/>
          <w:color w:val="000000" w:themeColor="text1"/>
          <w:sz w:val="24"/>
          <w:szCs w:val="24"/>
        </w:rPr>
        <w:t xml:space="preserve">(a) </w:t>
      </w:r>
      <w:r w:rsidRPr="0001318A">
        <w:rPr>
          <w:rFonts w:ascii="Times New Roman" w:eastAsiaTheme="minorHAnsi" w:hAnsi="Times New Roman" w:cs="Times New Roman"/>
          <w:color w:val="000000" w:themeColor="text1"/>
          <w:sz w:val="24"/>
          <w:szCs w:val="24"/>
        </w:rPr>
        <w:t>CsPbI</w:t>
      </w:r>
      <w:r w:rsidRPr="0001318A">
        <w:rPr>
          <w:rFonts w:ascii="Times New Roman" w:eastAsiaTheme="minorHAnsi" w:hAnsi="Times New Roman" w:cs="Times New Roman"/>
          <w:color w:val="000000" w:themeColor="text1"/>
          <w:sz w:val="24"/>
          <w:szCs w:val="24"/>
          <w:vertAlign w:val="subscript"/>
        </w:rPr>
        <w:t>3</w:t>
      </w:r>
      <w:r w:rsidR="009D12FB" w:rsidRPr="0001318A">
        <w:rPr>
          <w:rFonts w:ascii="Times New Roman" w:eastAsiaTheme="minorHAnsi" w:hAnsi="Times New Roman" w:cs="Times New Roman"/>
          <w:color w:val="000000" w:themeColor="text1"/>
          <w:sz w:val="24"/>
          <w:szCs w:val="24"/>
          <w:vertAlign w:val="subscript"/>
        </w:rPr>
        <w:t xml:space="preserve"> </w:t>
      </w:r>
      <w:r w:rsidR="009D12FB"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 xml:space="preserve">-PCBM </w:t>
      </w:r>
      <w:r w:rsidR="009D12FB" w:rsidRPr="0001318A">
        <w:rPr>
          <w:rFonts w:ascii="Times New Roman" w:eastAsiaTheme="minorHAnsi" w:hAnsi="Times New Roman" w:cs="Times New Roman"/>
          <w:color w:val="000000" w:themeColor="text1"/>
          <w:sz w:val="24"/>
          <w:szCs w:val="24"/>
        </w:rPr>
        <w:t>hybrid</w:t>
      </w:r>
      <w:r w:rsidRPr="0001318A">
        <w:rPr>
          <w:rFonts w:ascii="Times New Roman" w:eastAsiaTheme="minorHAnsi" w:hAnsi="Times New Roman" w:cs="Times New Roman"/>
          <w:color w:val="000000" w:themeColor="text1"/>
          <w:sz w:val="24"/>
          <w:szCs w:val="24"/>
        </w:rPr>
        <w:t>, (b) CsPbI</w:t>
      </w:r>
      <w:r w:rsidRPr="0001318A">
        <w:rPr>
          <w:rFonts w:ascii="Times New Roman" w:eastAsiaTheme="minorHAnsi" w:hAnsi="Times New Roman" w:cs="Times New Roman"/>
          <w:color w:val="000000" w:themeColor="text1"/>
          <w:sz w:val="24"/>
          <w:szCs w:val="24"/>
          <w:vertAlign w:val="subscript"/>
        </w:rPr>
        <w:t>3</w:t>
      </w:r>
      <w:r w:rsidR="009D12FB" w:rsidRPr="0001318A">
        <w:rPr>
          <w:rFonts w:ascii="Times New Roman" w:eastAsiaTheme="minorHAnsi" w:hAnsi="Times New Roman" w:cs="Times New Roman"/>
          <w:color w:val="000000" w:themeColor="text1"/>
          <w:sz w:val="24"/>
          <w:szCs w:val="24"/>
        </w:rPr>
        <w:t xml:space="preserve"> NC</w:t>
      </w:r>
      <w:r w:rsidRPr="0001318A">
        <w:rPr>
          <w:rFonts w:ascii="Times New Roman" w:eastAsiaTheme="minorHAnsi" w:hAnsi="Times New Roman" w:cs="Times New Roman"/>
          <w:color w:val="000000" w:themeColor="text1"/>
          <w:sz w:val="24"/>
          <w:szCs w:val="24"/>
        </w:rPr>
        <w:t xml:space="preserve">-[Bias]PCBM </w:t>
      </w:r>
      <w:r w:rsidR="009D12FB" w:rsidRPr="0001318A">
        <w:rPr>
          <w:rFonts w:ascii="Times New Roman" w:eastAsiaTheme="minorHAnsi" w:hAnsi="Times New Roman" w:cs="Times New Roman"/>
          <w:color w:val="000000" w:themeColor="text1"/>
          <w:sz w:val="24"/>
          <w:szCs w:val="24"/>
        </w:rPr>
        <w:t>hybrid</w:t>
      </w:r>
      <w:r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b/>
          <w:bCs/>
          <w:color w:val="000000" w:themeColor="text1"/>
          <w:sz w:val="24"/>
          <w:szCs w:val="24"/>
        </w:rPr>
        <w:t xml:space="preserve">(c) </w:t>
      </w:r>
      <w:r w:rsidRPr="0001318A">
        <w:rPr>
          <w:rFonts w:ascii="Times New Roman" w:eastAsiaTheme="minorHAnsi" w:hAnsi="Times New Roman" w:cs="Times New Roman"/>
          <w:color w:val="000000" w:themeColor="text1"/>
          <w:sz w:val="24"/>
          <w:szCs w:val="24"/>
        </w:rPr>
        <w:t>CsPbI</w:t>
      </w:r>
      <w:r w:rsidRPr="0001318A">
        <w:rPr>
          <w:rFonts w:ascii="Times New Roman" w:eastAsiaTheme="minorHAnsi" w:hAnsi="Times New Roman" w:cs="Times New Roman"/>
          <w:color w:val="000000" w:themeColor="text1"/>
          <w:sz w:val="24"/>
          <w:szCs w:val="24"/>
          <w:vertAlign w:val="subscript"/>
        </w:rPr>
        <w:t>3</w:t>
      </w:r>
      <w:r w:rsidR="00004F66" w:rsidRPr="0001318A">
        <w:rPr>
          <w:rFonts w:ascii="Times New Roman" w:eastAsiaTheme="minorHAnsi" w:hAnsi="Times New Roman" w:cs="Times New Roman"/>
          <w:color w:val="000000" w:themeColor="text1"/>
          <w:sz w:val="24"/>
          <w:szCs w:val="24"/>
        </w:rPr>
        <w:t xml:space="preserve"> NC</w:t>
      </w:r>
      <w:r w:rsidRPr="0001318A">
        <w:rPr>
          <w:rFonts w:ascii="Times New Roman" w:eastAsiaTheme="minorHAnsi" w:hAnsi="Times New Roman" w:cs="Times New Roman"/>
          <w:color w:val="000000" w:themeColor="text1"/>
          <w:sz w:val="24"/>
          <w:szCs w:val="24"/>
        </w:rPr>
        <w:t xml:space="preserve">-PCBA </w:t>
      </w:r>
      <w:r w:rsidR="00004F66" w:rsidRPr="0001318A">
        <w:rPr>
          <w:rFonts w:ascii="Times New Roman" w:eastAsiaTheme="minorHAnsi" w:hAnsi="Times New Roman" w:cs="Times New Roman"/>
          <w:color w:val="000000" w:themeColor="text1"/>
          <w:sz w:val="24"/>
          <w:szCs w:val="24"/>
        </w:rPr>
        <w:t>hybrid</w:t>
      </w:r>
      <w:r w:rsidRPr="0001318A">
        <w:rPr>
          <w:rFonts w:ascii="Times New Roman" w:eastAsiaTheme="minorHAnsi" w:hAnsi="Times New Roman" w:cs="Times New Roman"/>
          <w:color w:val="000000" w:themeColor="text1"/>
          <w:sz w:val="24"/>
          <w:szCs w:val="24"/>
        </w:rPr>
        <w:t>, (d) CsPbI</w:t>
      </w:r>
      <w:r w:rsidRPr="0001318A">
        <w:rPr>
          <w:rFonts w:ascii="Times New Roman" w:eastAsiaTheme="minorHAnsi" w:hAnsi="Times New Roman" w:cs="Times New Roman"/>
          <w:color w:val="000000" w:themeColor="text1"/>
          <w:sz w:val="24"/>
          <w:szCs w:val="24"/>
          <w:vertAlign w:val="subscript"/>
        </w:rPr>
        <w:t>3</w:t>
      </w:r>
      <w:r w:rsidR="009D12FB" w:rsidRPr="0001318A">
        <w:rPr>
          <w:rFonts w:ascii="Times New Roman" w:eastAsiaTheme="minorHAnsi" w:hAnsi="Times New Roman" w:cs="Times New Roman"/>
          <w:color w:val="000000" w:themeColor="text1"/>
          <w:sz w:val="24"/>
          <w:szCs w:val="24"/>
          <w:vertAlign w:val="subscript"/>
        </w:rPr>
        <w:t xml:space="preserve"> </w:t>
      </w:r>
      <w:r w:rsidR="009D12FB"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 xml:space="preserve">-[Bias]PCBA </w:t>
      </w:r>
      <w:r w:rsidR="009D12FB" w:rsidRPr="0001318A">
        <w:rPr>
          <w:rFonts w:ascii="Times New Roman" w:eastAsiaTheme="minorHAnsi" w:hAnsi="Times New Roman" w:cs="Times New Roman"/>
          <w:color w:val="000000" w:themeColor="text1"/>
          <w:sz w:val="24"/>
          <w:szCs w:val="24"/>
        </w:rPr>
        <w:t>hybrid</w:t>
      </w:r>
      <w:r w:rsidRPr="0001318A">
        <w:rPr>
          <w:rFonts w:ascii="Times New Roman" w:eastAsiaTheme="minorHAnsi" w:hAnsi="Times New Roman" w:cs="Times New Roman"/>
          <w:color w:val="000000" w:themeColor="text1"/>
          <w:sz w:val="24"/>
          <w:szCs w:val="24"/>
        </w:rPr>
        <w:t xml:space="preserve">. The pump fluence is 16 </w:t>
      </w:r>
      <w:proofErr w:type="spellStart"/>
      <w:r w:rsidRPr="0001318A">
        <w:rPr>
          <w:rFonts w:ascii="Times New Roman" w:eastAsiaTheme="minorHAnsi" w:hAnsi="Times New Roman" w:cs="Times New Roman"/>
          <w:color w:val="000000" w:themeColor="text1"/>
          <w:sz w:val="24"/>
          <w:szCs w:val="24"/>
        </w:rPr>
        <w:t>μJ</w:t>
      </w:r>
      <w:proofErr w:type="spellEnd"/>
      <w:r w:rsidRPr="0001318A">
        <w:rPr>
          <w:rFonts w:ascii="Times New Roman" w:eastAsiaTheme="minorHAnsi" w:hAnsi="Times New Roman" w:cs="Times New Roman"/>
          <w:color w:val="000000" w:themeColor="text1"/>
          <w:sz w:val="24"/>
          <w:szCs w:val="24"/>
        </w:rPr>
        <w:t>/cm</w:t>
      </w:r>
      <w:r w:rsidRPr="0001318A">
        <w:rPr>
          <w:rFonts w:ascii="Times New Roman" w:eastAsiaTheme="minorHAnsi" w:hAnsi="Times New Roman" w:cs="Times New Roman"/>
          <w:color w:val="000000" w:themeColor="text1"/>
          <w:sz w:val="24"/>
          <w:szCs w:val="24"/>
          <w:vertAlign w:val="superscript"/>
        </w:rPr>
        <w:t>2</w:t>
      </w:r>
      <w:r w:rsidRPr="0001318A">
        <w:rPr>
          <w:rFonts w:ascii="Times New Roman" w:eastAsiaTheme="minorHAnsi" w:hAnsi="Times New Roman" w:cs="Times New Roman"/>
          <w:color w:val="000000" w:themeColor="text1"/>
          <w:sz w:val="24"/>
          <w:szCs w:val="24"/>
        </w:rPr>
        <w:t>.</w:t>
      </w:r>
    </w:p>
    <w:p w14:paraId="2013D85E" w14:textId="77777777" w:rsidR="005F0DEC" w:rsidRPr="0001318A" w:rsidRDefault="005F0DEC" w:rsidP="008B24CF">
      <w:pPr>
        <w:spacing w:line="360" w:lineRule="auto"/>
        <w:jc w:val="center"/>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noProof/>
          <w:color w:val="000000" w:themeColor="text1"/>
          <w:sz w:val="24"/>
          <w:szCs w:val="24"/>
        </w:rPr>
        <w:lastRenderedPageBreak/>
        <w:drawing>
          <wp:inline distT="0" distB="0" distL="0" distR="0" wp14:anchorId="0BB0FFB4" wp14:editId="7081A033">
            <wp:extent cx="2913457" cy="219693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19"/>
                    <a:stretch>
                      <a:fillRect/>
                    </a:stretch>
                  </pic:blipFill>
                  <pic:spPr bwMode="auto">
                    <a:xfrm>
                      <a:off x="0" y="0"/>
                      <a:ext cx="2925729" cy="2206189"/>
                    </a:xfrm>
                    <a:prstGeom prst="rect">
                      <a:avLst/>
                    </a:prstGeom>
                    <a:noFill/>
                  </pic:spPr>
                </pic:pic>
              </a:graphicData>
            </a:graphic>
          </wp:inline>
        </w:drawing>
      </w:r>
    </w:p>
    <w:p w14:paraId="34605DCC" w14:textId="77701FB3" w:rsidR="005F0DEC" w:rsidRPr="0001318A" w:rsidRDefault="005F0DEC"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Figure S</w:t>
      </w:r>
      <w:r w:rsidR="00E41B1C" w:rsidRPr="0001318A">
        <w:rPr>
          <w:rFonts w:ascii="Times New Roman" w:eastAsiaTheme="minorHAnsi" w:hAnsi="Times New Roman" w:cs="Times New Roman"/>
          <w:b/>
          <w:bCs/>
          <w:color w:val="000000" w:themeColor="text1"/>
          <w:sz w:val="24"/>
          <w:szCs w:val="24"/>
        </w:rPr>
        <w:t>12</w:t>
      </w:r>
      <w:r w:rsidRPr="0001318A">
        <w:rPr>
          <w:rFonts w:ascii="Times New Roman" w:eastAsiaTheme="minorHAnsi" w:hAnsi="Times New Roman" w:cs="Times New Roman"/>
          <w:b/>
          <w:bCs/>
          <w:color w:val="000000" w:themeColor="text1"/>
          <w:sz w:val="24"/>
          <w:szCs w:val="24"/>
        </w:rPr>
        <w:t>.</w:t>
      </w:r>
      <w:r w:rsidRPr="0001318A">
        <w:rPr>
          <w:rFonts w:ascii="Times New Roman" w:eastAsiaTheme="minorHAnsi" w:hAnsi="Times New Roman" w:cs="Times New Roman"/>
          <w:color w:val="000000" w:themeColor="text1"/>
          <w:sz w:val="24"/>
          <w:szCs w:val="24"/>
        </w:rPr>
        <w:t xml:space="preserve"> Pseudo color TA maps of (a) CsPbI</w:t>
      </w:r>
      <w:r w:rsidRPr="0001318A">
        <w:rPr>
          <w:rFonts w:ascii="Times New Roman" w:eastAsiaTheme="minorHAnsi" w:hAnsi="Times New Roman" w:cs="Times New Roman"/>
          <w:color w:val="000000" w:themeColor="text1"/>
          <w:sz w:val="24"/>
          <w:szCs w:val="24"/>
          <w:vertAlign w:val="subscript"/>
        </w:rPr>
        <w:t>3</w:t>
      </w:r>
      <w:r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00E714DF" w:rsidRPr="0001318A">
        <w:rPr>
          <w:rFonts w:ascii="Times New Roman" w:eastAsiaTheme="minorHAnsi" w:hAnsi="Times New Roman" w:cs="Times New Roman"/>
          <w:color w:val="000000" w:themeColor="text1"/>
          <w:sz w:val="24"/>
          <w:szCs w:val="24"/>
        </w:rPr>
        <w:t>-PCBM</w:t>
      </w:r>
      <w:r w:rsidRPr="0001318A">
        <w:rPr>
          <w:rFonts w:ascii="Times New Roman" w:eastAsiaTheme="minorHAnsi" w:hAnsi="Times New Roman" w:cs="Times New Roman"/>
          <w:color w:val="000000" w:themeColor="text1"/>
          <w:sz w:val="24"/>
          <w:szCs w:val="24"/>
        </w:rPr>
        <w:t>, (b) CsPbI</w:t>
      </w:r>
      <w:r w:rsidRPr="0001318A">
        <w:rPr>
          <w:rFonts w:ascii="Times New Roman" w:eastAsiaTheme="minorHAnsi" w:hAnsi="Times New Roman" w:cs="Times New Roman"/>
          <w:color w:val="000000" w:themeColor="text1"/>
          <w:sz w:val="24"/>
          <w:szCs w:val="24"/>
          <w:vertAlign w:val="subscript"/>
        </w:rPr>
        <w:t>3</w:t>
      </w:r>
      <w:r w:rsidR="00E714DF" w:rsidRPr="0001318A">
        <w:rPr>
          <w:rFonts w:ascii="Times New Roman" w:eastAsiaTheme="minorHAnsi" w:hAnsi="Times New Roman" w:cs="Times New Roman"/>
          <w:color w:val="000000" w:themeColor="text1"/>
          <w:sz w:val="24"/>
          <w:szCs w:val="24"/>
        </w:rPr>
        <w:t xml:space="preserve"> NC</w:t>
      </w:r>
      <w:r w:rsidRPr="0001318A">
        <w:rPr>
          <w:rFonts w:ascii="Times New Roman" w:eastAsiaTheme="minorHAnsi" w:hAnsi="Times New Roman" w:cs="Times New Roman"/>
          <w:color w:val="000000" w:themeColor="text1"/>
          <w:sz w:val="24"/>
          <w:szCs w:val="24"/>
        </w:rPr>
        <w:t>-[Bias]PCBM, (c) CsPbI</w:t>
      </w:r>
      <w:r w:rsidRPr="0001318A">
        <w:rPr>
          <w:rFonts w:ascii="Times New Roman" w:eastAsiaTheme="minorHAnsi" w:hAnsi="Times New Roman" w:cs="Times New Roman"/>
          <w:color w:val="000000" w:themeColor="text1"/>
          <w:sz w:val="24"/>
          <w:szCs w:val="24"/>
          <w:vertAlign w:val="subscript"/>
        </w:rPr>
        <w:t>3</w:t>
      </w:r>
      <w:r w:rsidR="00E714DF" w:rsidRPr="0001318A">
        <w:rPr>
          <w:rFonts w:ascii="Times New Roman" w:eastAsiaTheme="minorHAnsi" w:hAnsi="Times New Roman" w:cs="Times New Roman"/>
          <w:color w:val="000000" w:themeColor="text1"/>
          <w:sz w:val="24"/>
          <w:szCs w:val="24"/>
        </w:rPr>
        <w:t xml:space="preserve"> NC</w:t>
      </w:r>
      <w:r w:rsidRPr="0001318A">
        <w:rPr>
          <w:rFonts w:ascii="Times New Roman" w:eastAsiaTheme="minorHAnsi" w:hAnsi="Times New Roman" w:cs="Times New Roman"/>
          <w:color w:val="000000" w:themeColor="text1"/>
          <w:sz w:val="24"/>
          <w:szCs w:val="24"/>
        </w:rPr>
        <w:t>-PCBA, (d) CsPbI</w:t>
      </w:r>
      <w:r w:rsidRPr="0001318A">
        <w:rPr>
          <w:rFonts w:ascii="Times New Roman" w:eastAsiaTheme="minorHAnsi" w:hAnsi="Times New Roman" w:cs="Times New Roman"/>
          <w:color w:val="000000" w:themeColor="text1"/>
          <w:sz w:val="24"/>
          <w:szCs w:val="24"/>
          <w:vertAlign w:val="subscript"/>
        </w:rPr>
        <w:t>3</w:t>
      </w:r>
      <w:r w:rsidR="00E714DF" w:rsidRPr="0001318A">
        <w:rPr>
          <w:rFonts w:ascii="Times New Roman" w:eastAsiaTheme="minorHAnsi" w:hAnsi="Times New Roman" w:cs="Times New Roman"/>
          <w:color w:val="000000" w:themeColor="text1"/>
          <w:sz w:val="24"/>
          <w:szCs w:val="24"/>
        </w:rPr>
        <w:t xml:space="preserve"> NC</w:t>
      </w:r>
      <w:r w:rsidRPr="0001318A">
        <w:rPr>
          <w:rFonts w:ascii="Times New Roman" w:eastAsiaTheme="minorHAnsi" w:hAnsi="Times New Roman" w:cs="Times New Roman"/>
          <w:color w:val="000000" w:themeColor="text1"/>
          <w:sz w:val="24"/>
          <w:szCs w:val="24"/>
        </w:rPr>
        <w:t xml:space="preserve">-[Bias]PCBA. The pump fluence is 200 </w:t>
      </w:r>
      <w:proofErr w:type="spellStart"/>
      <w:r w:rsidRPr="0001318A">
        <w:rPr>
          <w:rFonts w:ascii="Times New Roman" w:eastAsiaTheme="minorHAnsi" w:hAnsi="Times New Roman" w:cs="Times New Roman"/>
          <w:color w:val="000000" w:themeColor="text1"/>
          <w:sz w:val="24"/>
          <w:szCs w:val="24"/>
        </w:rPr>
        <w:t>μJ</w:t>
      </w:r>
      <w:proofErr w:type="spellEnd"/>
      <w:r w:rsidRPr="0001318A">
        <w:rPr>
          <w:rFonts w:ascii="Times New Roman" w:eastAsiaTheme="minorHAnsi" w:hAnsi="Times New Roman" w:cs="Times New Roman"/>
          <w:color w:val="000000" w:themeColor="text1"/>
          <w:sz w:val="24"/>
          <w:szCs w:val="24"/>
        </w:rPr>
        <w:t>/cm</w:t>
      </w:r>
      <w:r w:rsidRPr="0001318A">
        <w:rPr>
          <w:rFonts w:ascii="Times New Roman" w:eastAsiaTheme="minorHAnsi" w:hAnsi="Times New Roman" w:cs="Times New Roman"/>
          <w:color w:val="000000" w:themeColor="text1"/>
          <w:sz w:val="24"/>
          <w:szCs w:val="24"/>
          <w:vertAlign w:val="superscript"/>
        </w:rPr>
        <w:t>2</w:t>
      </w:r>
      <w:r w:rsidRPr="0001318A">
        <w:rPr>
          <w:rFonts w:ascii="Times New Roman" w:eastAsiaTheme="minorHAnsi" w:hAnsi="Times New Roman" w:cs="Times New Roman"/>
          <w:color w:val="000000" w:themeColor="text1"/>
          <w:sz w:val="24"/>
          <w:szCs w:val="24"/>
        </w:rPr>
        <w:t>.</w:t>
      </w:r>
    </w:p>
    <w:p w14:paraId="6FFB382B" w14:textId="77777777" w:rsidR="005F0DEC" w:rsidRPr="0001318A" w:rsidRDefault="005F0DEC" w:rsidP="008B24CF">
      <w:pPr>
        <w:spacing w:line="360" w:lineRule="auto"/>
        <w:rPr>
          <w:rFonts w:ascii="Times New Roman" w:eastAsiaTheme="minorHAnsi" w:hAnsi="Times New Roman" w:cs="Times New Roman"/>
          <w:color w:val="000000" w:themeColor="text1"/>
          <w:sz w:val="24"/>
          <w:szCs w:val="24"/>
        </w:rPr>
      </w:pPr>
    </w:p>
    <w:p w14:paraId="13A6BA64" w14:textId="77777777" w:rsidR="005F0DEC" w:rsidRPr="0001318A" w:rsidRDefault="005F0DEC" w:rsidP="008B24CF">
      <w:pPr>
        <w:spacing w:line="360" w:lineRule="auto"/>
        <w:jc w:val="center"/>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noProof/>
          <w:color w:val="000000" w:themeColor="text1"/>
          <w:sz w:val="24"/>
          <w:szCs w:val="24"/>
        </w:rPr>
        <w:drawing>
          <wp:inline distT="0" distB="0" distL="0" distR="0" wp14:anchorId="7785E761" wp14:editId="632BCB32">
            <wp:extent cx="3821807" cy="2008158"/>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20"/>
                    <a:stretch>
                      <a:fillRect/>
                    </a:stretch>
                  </pic:blipFill>
                  <pic:spPr bwMode="auto">
                    <a:xfrm>
                      <a:off x="0" y="0"/>
                      <a:ext cx="3821807" cy="2008158"/>
                    </a:xfrm>
                    <a:prstGeom prst="rect">
                      <a:avLst/>
                    </a:prstGeom>
                    <a:noFill/>
                  </pic:spPr>
                </pic:pic>
              </a:graphicData>
            </a:graphic>
          </wp:inline>
        </w:drawing>
      </w:r>
    </w:p>
    <w:p w14:paraId="7E495009" w14:textId="13BE4127" w:rsidR="005F0DEC" w:rsidRPr="0001318A" w:rsidRDefault="005F0DEC"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Figure S</w:t>
      </w:r>
      <w:r w:rsidR="00E41B1C" w:rsidRPr="0001318A">
        <w:rPr>
          <w:rFonts w:ascii="Times New Roman" w:eastAsiaTheme="minorHAnsi" w:hAnsi="Times New Roman" w:cs="Times New Roman"/>
          <w:b/>
          <w:bCs/>
          <w:color w:val="000000" w:themeColor="text1"/>
          <w:sz w:val="24"/>
          <w:szCs w:val="24"/>
        </w:rPr>
        <w:t>13</w:t>
      </w:r>
      <w:r w:rsidRPr="0001318A">
        <w:rPr>
          <w:rFonts w:ascii="Times New Roman" w:eastAsiaTheme="minorHAnsi" w:hAnsi="Times New Roman" w:cs="Times New Roman"/>
          <w:b/>
          <w:bCs/>
          <w:color w:val="000000" w:themeColor="text1"/>
          <w:sz w:val="24"/>
          <w:szCs w:val="24"/>
        </w:rPr>
        <w:t xml:space="preserve">. </w:t>
      </w:r>
      <w:r w:rsidRPr="0001318A">
        <w:rPr>
          <w:rFonts w:ascii="Times New Roman" w:eastAsiaTheme="minorHAnsi" w:hAnsi="Times New Roman" w:cs="Times New Roman"/>
          <w:color w:val="000000" w:themeColor="text1"/>
          <w:sz w:val="24"/>
          <w:szCs w:val="24"/>
        </w:rPr>
        <w:t xml:space="preserve">Pseudo color TA maps of </w:t>
      </w:r>
      <w:r w:rsidRPr="0001318A">
        <w:rPr>
          <w:rFonts w:ascii="Times New Roman" w:eastAsiaTheme="minorHAnsi" w:hAnsi="Times New Roman" w:cs="Times New Roman"/>
          <w:b/>
          <w:bCs/>
          <w:color w:val="000000" w:themeColor="text1"/>
          <w:sz w:val="24"/>
          <w:szCs w:val="24"/>
        </w:rPr>
        <w:t>(a)</w:t>
      </w:r>
      <w:r w:rsidRPr="0001318A">
        <w:rPr>
          <w:rFonts w:ascii="Times New Roman" w:eastAsiaTheme="minorHAnsi" w:hAnsi="Times New Roman" w:cs="Times New Roman"/>
          <w:color w:val="000000" w:themeColor="text1"/>
          <w:sz w:val="24"/>
          <w:szCs w:val="24"/>
        </w:rPr>
        <w:t xml:space="preserve"> CsPbI</w:t>
      </w:r>
      <w:r w:rsidRPr="0001318A">
        <w:rPr>
          <w:rFonts w:ascii="Times New Roman" w:eastAsiaTheme="minorHAnsi" w:hAnsi="Times New Roman" w:cs="Times New Roman"/>
          <w:color w:val="000000" w:themeColor="text1"/>
          <w:sz w:val="24"/>
          <w:szCs w:val="24"/>
          <w:vertAlign w:val="subscript"/>
        </w:rPr>
        <w:t>3</w:t>
      </w:r>
      <w:r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b/>
          <w:bCs/>
          <w:color w:val="000000" w:themeColor="text1"/>
          <w:sz w:val="24"/>
          <w:szCs w:val="24"/>
        </w:rPr>
        <w:t>(b)</w:t>
      </w:r>
      <w:r w:rsidRPr="0001318A">
        <w:rPr>
          <w:rFonts w:ascii="Times New Roman" w:eastAsiaTheme="minorHAnsi" w:hAnsi="Times New Roman" w:cs="Times New Roman"/>
          <w:color w:val="000000" w:themeColor="text1"/>
          <w:sz w:val="24"/>
          <w:szCs w:val="24"/>
        </w:rPr>
        <w:t xml:space="preserve"> CsPbI</w:t>
      </w:r>
      <w:r w:rsidRPr="0001318A">
        <w:rPr>
          <w:rFonts w:ascii="Times New Roman" w:eastAsiaTheme="minorHAnsi" w:hAnsi="Times New Roman" w:cs="Times New Roman"/>
          <w:color w:val="000000" w:themeColor="text1"/>
          <w:sz w:val="24"/>
          <w:szCs w:val="24"/>
          <w:vertAlign w:val="subscript"/>
        </w:rPr>
        <w:t>3</w:t>
      </w:r>
      <w:r w:rsidR="00E714DF" w:rsidRPr="0001318A">
        <w:rPr>
          <w:rFonts w:ascii="Times New Roman" w:eastAsiaTheme="minorHAnsi" w:hAnsi="Times New Roman" w:cs="Times New Roman"/>
          <w:color w:val="000000" w:themeColor="text1"/>
          <w:sz w:val="24"/>
          <w:szCs w:val="24"/>
          <w:vertAlign w:val="subscript"/>
        </w:rPr>
        <w:t xml:space="preserve"> </w:t>
      </w:r>
      <w:r w:rsidR="00E714D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 xml:space="preserve">-PCBM, </w:t>
      </w:r>
      <w:r w:rsidRPr="0001318A">
        <w:rPr>
          <w:rFonts w:ascii="Times New Roman" w:eastAsiaTheme="minorHAnsi" w:hAnsi="Times New Roman" w:cs="Times New Roman"/>
          <w:b/>
          <w:bCs/>
          <w:color w:val="000000" w:themeColor="text1"/>
          <w:sz w:val="24"/>
          <w:szCs w:val="24"/>
        </w:rPr>
        <w:t>(c)</w:t>
      </w:r>
      <w:r w:rsidRPr="0001318A">
        <w:rPr>
          <w:rFonts w:ascii="Times New Roman" w:eastAsiaTheme="minorHAnsi" w:hAnsi="Times New Roman" w:cs="Times New Roman"/>
          <w:color w:val="000000" w:themeColor="text1"/>
          <w:sz w:val="24"/>
          <w:szCs w:val="24"/>
        </w:rPr>
        <w:t xml:space="preserve"> CsPbI</w:t>
      </w:r>
      <w:r w:rsidRPr="0001318A">
        <w:rPr>
          <w:rFonts w:ascii="Times New Roman" w:eastAsiaTheme="minorHAnsi" w:hAnsi="Times New Roman" w:cs="Times New Roman"/>
          <w:color w:val="000000" w:themeColor="text1"/>
          <w:sz w:val="24"/>
          <w:szCs w:val="24"/>
          <w:vertAlign w:val="subscript"/>
        </w:rPr>
        <w:t>3</w:t>
      </w:r>
      <w:r w:rsidR="00E714DF" w:rsidRPr="0001318A">
        <w:rPr>
          <w:rFonts w:ascii="Times New Roman" w:eastAsiaTheme="minorHAnsi" w:hAnsi="Times New Roman" w:cs="Times New Roman"/>
          <w:color w:val="000000" w:themeColor="text1"/>
          <w:sz w:val="24"/>
          <w:szCs w:val="24"/>
        </w:rPr>
        <w:t xml:space="preserve"> NC</w:t>
      </w:r>
      <w:r w:rsidRPr="0001318A">
        <w:rPr>
          <w:rFonts w:ascii="Times New Roman" w:eastAsiaTheme="minorHAnsi" w:hAnsi="Times New Roman" w:cs="Times New Roman"/>
          <w:color w:val="000000" w:themeColor="text1"/>
          <w:sz w:val="24"/>
          <w:szCs w:val="24"/>
        </w:rPr>
        <w:t xml:space="preserve">-[Bias]PCBM, </w:t>
      </w:r>
      <w:r w:rsidRPr="0001318A">
        <w:rPr>
          <w:rFonts w:ascii="Times New Roman" w:eastAsiaTheme="minorHAnsi" w:hAnsi="Times New Roman" w:cs="Times New Roman"/>
          <w:b/>
          <w:bCs/>
          <w:color w:val="000000" w:themeColor="text1"/>
          <w:sz w:val="24"/>
          <w:szCs w:val="24"/>
        </w:rPr>
        <w:t>(d)</w:t>
      </w:r>
      <w:r w:rsidRPr="0001318A">
        <w:rPr>
          <w:rFonts w:ascii="Times New Roman" w:eastAsiaTheme="minorHAnsi" w:hAnsi="Times New Roman" w:cs="Times New Roman"/>
          <w:color w:val="000000" w:themeColor="text1"/>
          <w:sz w:val="24"/>
          <w:szCs w:val="24"/>
        </w:rPr>
        <w:t xml:space="preserve"> CsPbI</w:t>
      </w:r>
      <w:r w:rsidRPr="0001318A">
        <w:rPr>
          <w:rFonts w:ascii="Times New Roman" w:eastAsiaTheme="minorHAnsi" w:hAnsi="Times New Roman" w:cs="Times New Roman"/>
          <w:color w:val="000000" w:themeColor="text1"/>
          <w:sz w:val="24"/>
          <w:szCs w:val="24"/>
          <w:vertAlign w:val="subscript"/>
        </w:rPr>
        <w:t>3</w:t>
      </w:r>
      <w:r w:rsidR="00E714DF" w:rsidRPr="0001318A">
        <w:rPr>
          <w:rFonts w:ascii="Times New Roman" w:eastAsiaTheme="minorHAnsi" w:hAnsi="Times New Roman" w:cs="Times New Roman"/>
          <w:color w:val="000000" w:themeColor="text1"/>
          <w:sz w:val="24"/>
          <w:szCs w:val="24"/>
        </w:rPr>
        <w:t xml:space="preserve"> NC</w:t>
      </w:r>
      <w:r w:rsidRPr="0001318A">
        <w:rPr>
          <w:rFonts w:ascii="Times New Roman" w:eastAsiaTheme="minorHAnsi" w:hAnsi="Times New Roman" w:cs="Times New Roman"/>
          <w:color w:val="000000" w:themeColor="text1"/>
          <w:sz w:val="24"/>
          <w:szCs w:val="24"/>
        </w:rPr>
        <w:t xml:space="preserve">-PCBA </w:t>
      </w:r>
      <w:r w:rsidRPr="0001318A">
        <w:rPr>
          <w:rFonts w:ascii="Times New Roman" w:eastAsiaTheme="minorHAnsi" w:hAnsi="Times New Roman" w:cs="Times New Roman"/>
          <w:b/>
          <w:bCs/>
          <w:color w:val="000000" w:themeColor="text1"/>
          <w:sz w:val="24"/>
          <w:szCs w:val="24"/>
        </w:rPr>
        <w:t>(e)</w:t>
      </w:r>
      <w:r w:rsidRPr="0001318A">
        <w:rPr>
          <w:rFonts w:ascii="Times New Roman" w:eastAsiaTheme="minorHAnsi" w:hAnsi="Times New Roman" w:cs="Times New Roman"/>
          <w:color w:val="000000" w:themeColor="text1"/>
          <w:sz w:val="24"/>
          <w:szCs w:val="24"/>
        </w:rPr>
        <w:t xml:space="preserve"> CsPbI</w:t>
      </w:r>
      <w:r w:rsidRPr="0001318A">
        <w:rPr>
          <w:rFonts w:ascii="Times New Roman" w:eastAsiaTheme="minorHAnsi" w:hAnsi="Times New Roman" w:cs="Times New Roman"/>
          <w:color w:val="000000" w:themeColor="text1"/>
          <w:sz w:val="24"/>
          <w:szCs w:val="24"/>
          <w:vertAlign w:val="subscript"/>
        </w:rPr>
        <w:t>3</w:t>
      </w:r>
      <w:r w:rsidR="00E714DF" w:rsidRPr="0001318A">
        <w:rPr>
          <w:rFonts w:ascii="Times New Roman" w:eastAsiaTheme="minorHAnsi" w:hAnsi="Times New Roman" w:cs="Times New Roman"/>
          <w:color w:val="000000" w:themeColor="text1"/>
          <w:sz w:val="24"/>
          <w:szCs w:val="24"/>
        </w:rPr>
        <w:t xml:space="preserve"> NC</w:t>
      </w:r>
      <w:r w:rsidRPr="0001318A">
        <w:rPr>
          <w:rFonts w:ascii="Times New Roman" w:eastAsiaTheme="minorHAnsi" w:hAnsi="Times New Roman" w:cs="Times New Roman"/>
          <w:color w:val="000000" w:themeColor="text1"/>
          <w:sz w:val="24"/>
          <w:szCs w:val="24"/>
        </w:rPr>
        <w:t xml:space="preserve">-[Bias]PCBA. The pump fluence is 485 </w:t>
      </w:r>
      <w:proofErr w:type="spellStart"/>
      <w:r w:rsidRPr="0001318A">
        <w:rPr>
          <w:rFonts w:ascii="Times New Roman" w:eastAsiaTheme="minorHAnsi" w:hAnsi="Times New Roman" w:cs="Times New Roman"/>
          <w:color w:val="000000" w:themeColor="text1"/>
          <w:sz w:val="24"/>
          <w:szCs w:val="24"/>
        </w:rPr>
        <w:t>μJ</w:t>
      </w:r>
      <w:proofErr w:type="spellEnd"/>
      <w:r w:rsidRPr="0001318A">
        <w:rPr>
          <w:rFonts w:ascii="Times New Roman" w:eastAsiaTheme="minorHAnsi" w:hAnsi="Times New Roman" w:cs="Times New Roman"/>
          <w:color w:val="000000" w:themeColor="text1"/>
          <w:sz w:val="24"/>
          <w:szCs w:val="24"/>
        </w:rPr>
        <w:t>/cm</w:t>
      </w:r>
      <w:r w:rsidRPr="0001318A">
        <w:rPr>
          <w:rFonts w:ascii="Times New Roman" w:eastAsiaTheme="minorHAnsi" w:hAnsi="Times New Roman" w:cs="Times New Roman"/>
          <w:color w:val="000000" w:themeColor="text1"/>
          <w:sz w:val="24"/>
          <w:szCs w:val="24"/>
          <w:vertAlign w:val="superscript"/>
        </w:rPr>
        <w:t>2</w:t>
      </w:r>
      <w:r w:rsidRPr="0001318A">
        <w:rPr>
          <w:rFonts w:ascii="Times New Roman" w:eastAsiaTheme="minorHAnsi" w:hAnsi="Times New Roman" w:cs="Times New Roman"/>
          <w:color w:val="000000" w:themeColor="text1"/>
          <w:sz w:val="24"/>
          <w:szCs w:val="24"/>
        </w:rPr>
        <w:t>.</w:t>
      </w:r>
    </w:p>
    <w:p w14:paraId="5D9074EF" w14:textId="77777777" w:rsidR="005F0DEC" w:rsidRPr="0001318A" w:rsidRDefault="005F0DEC" w:rsidP="008B24CF">
      <w:pPr>
        <w:spacing w:line="360" w:lineRule="auto"/>
        <w:rPr>
          <w:rFonts w:ascii="Times New Roman" w:eastAsiaTheme="minorHAnsi" w:hAnsi="Times New Roman" w:cs="Times New Roman"/>
          <w:color w:val="000000" w:themeColor="text1"/>
          <w:sz w:val="24"/>
          <w:szCs w:val="24"/>
        </w:rPr>
      </w:pPr>
    </w:p>
    <w:p w14:paraId="09E2E4D8" w14:textId="77777777" w:rsidR="005F0DEC" w:rsidRPr="0001318A" w:rsidRDefault="005F0DEC"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noProof/>
          <w:color w:val="000000" w:themeColor="text1"/>
          <w:sz w:val="24"/>
          <w:szCs w:val="24"/>
        </w:rPr>
        <w:lastRenderedPageBreak/>
        <w:drawing>
          <wp:inline distT="0" distB="0" distL="0" distR="0" wp14:anchorId="138CEDFB" wp14:editId="35E7F0F9">
            <wp:extent cx="4959557" cy="1978813"/>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21"/>
                    <a:stretch>
                      <a:fillRect/>
                    </a:stretch>
                  </pic:blipFill>
                  <pic:spPr bwMode="auto">
                    <a:xfrm>
                      <a:off x="0" y="0"/>
                      <a:ext cx="4959557" cy="1978813"/>
                    </a:xfrm>
                    <a:prstGeom prst="rect">
                      <a:avLst/>
                    </a:prstGeom>
                    <a:noFill/>
                  </pic:spPr>
                </pic:pic>
              </a:graphicData>
            </a:graphic>
          </wp:inline>
        </w:drawing>
      </w:r>
    </w:p>
    <w:p w14:paraId="6071FB26" w14:textId="1BC079F3" w:rsidR="005F0DEC" w:rsidRPr="0001318A" w:rsidRDefault="005F0DEC"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Figure S</w:t>
      </w:r>
      <w:r w:rsidR="00E41B1C" w:rsidRPr="0001318A">
        <w:rPr>
          <w:rFonts w:ascii="Times New Roman" w:eastAsiaTheme="minorHAnsi" w:hAnsi="Times New Roman" w:cs="Times New Roman"/>
          <w:b/>
          <w:bCs/>
          <w:color w:val="000000" w:themeColor="text1"/>
          <w:sz w:val="24"/>
          <w:szCs w:val="24"/>
        </w:rPr>
        <w:t>14</w:t>
      </w:r>
      <w:r w:rsidRPr="0001318A">
        <w:rPr>
          <w:rFonts w:ascii="Times New Roman" w:eastAsiaTheme="minorHAnsi" w:hAnsi="Times New Roman" w:cs="Times New Roman"/>
          <w:b/>
          <w:bCs/>
          <w:color w:val="000000" w:themeColor="text1"/>
          <w:sz w:val="24"/>
          <w:szCs w:val="24"/>
        </w:rPr>
        <w:t xml:space="preserve">. </w:t>
      </w:r>
      <w:r w:rsidRPr="0001318A">
        <w:rPr>
          <w:rFonts w:ascii="Times New Roman" w:eastAsiaTheme="minorHAnsi" w:hAnsi="Times New Roman" w:cs="Times New Roman"/>
          <w:color w:val="000000" w:themeColor="text1"/>
          <w:sz w:val="24"/>
          <w:szCs w:val="24"/>
        </w:rPr>
        <w:t>The transient kinetic at IBP for CsPbI</w:t>
      </w:r>
      <w:r w:rsidRPr="0001318A">
        <w:rPr>
          <w:rFonts w:ascii="Times New Roman" w:eastAsiaTheme="minorHAnsi" w:hAnsi="Times New Roman" w:cs="Times New Roman"/>
          <w:color w:val="000000" w:themeColor="text1"/>
          <w:sz w:val="24"/>
          <w:szCs w:val="24"/>
          <w:vertAlign w:val="subscript"/>
        </w:rPr>
        <w:t>3</w:t>
      </w:r>
      <w:r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 xml:space="preserve"> and </w:t>
      </w:r>
      <w:r w:rsidR="00CB4C96" w:rsidRPr="0001318A">
        <w:rPr>
          <w:rFonts w:ascii="Times New Roman" w:eastAsiaTheme="minorHAnsi" w:hAnsi="Times New Roman" w:cs="Times New Roman"/>
          <w:color w:val="000000" w:themeColor="text1"/>
          <w:sz w:val="24"/>
          <w:szCs w:val="24"/>
        </w:rPr>
        <w:t>CsPbI</w:t>
      </w:r>
      <w:r w:rsidR="00CB4C96" w:rsidRPr="0001318A">
        <w:rPr>
          <w:rFonts w:ascii="Times New Roman" w:eastAsiaTheme="minorHAnsi" w:hAnsi="Times New Roman" w:cs="Times New Roman"/>
          <w:color w:val="000000" w:themeColor="text1"/>
          <w:sz w:val="24"/>
          <w:szCs w:val="24"/>
          <w:vertAlign w:val="subscript"/>
        </w:rPr>
        <w:t>3</w:t>
      </w:r>
      <w:r w:rsidR="00CB4C96" w:rsidRPr="0001318A">
        <w:rPr>
          <w:rFonts w:ascii="Times New Roman" w:eastAsiaTheme="minorHAnsi" w:hAnsi="Times New Roman" w:cs="Times New Roman"/>
          <w:color w:val="000000" w:themeColor="text1"/>
          <w:sz w:val="24"/>
          <w:szCs w:val="24"/>
        </w:rPr>
        <w:t xml:space="preserve"> NC-fullerene hybrid </w:t>
      </w:r>
      <w:r w:rsidRPr="0001318A">
        <w:rPr>
          <w:rFonts w:ascii="Times New Roman" w:eastAsiaTheme="minorHAnsi" w:hAnsi="Times New Roman" w:cs="Times New Roman"/>
          <w:color w:val="000000" w:themeColor="text1"/>
          <w:sz w:val="24"/>
          <w:szCs w:val="24"/>
        </w:rPr>
        <w:t xml:space="preserve">under pump fluence of (a) 16 </w:t>
      </w:r>
      <w:proofErr w:type="spellStart"/>
      <w:r w:rsidRPr="0001318A">
        <w:rPr>
          <w:rFonts w:ascii="Times New Roman" w:eastAsiaTheme="minorHAnsi" w:hAnsi="Times New Roman" w:cs="Times New Roman"/>
          <w:color w:val="000000" w:themeColor="text1"/>
          <w:sz w:val="24"/>
          <w:szCs w:val="24"/>
        </w:rPr>
        <w:t>μJ</w:t>
      </w:r>
      <w:proofErr w:type="spellEnd"/>
      <w:r w:rsidRPr="0001318A">
        <w:rPr>
          <w:rFonts w:ascii="Times New Roman" w:eastAsiaTheme="minorHAnsi" w:hAnsi="Times New Roman" w:cs="Times New Roman"/>
          <w:color w:val="000000" w:themeColor="text1"/>
          <w:sz w:val="24"/>
          <w:szCs w:val="24"/>
        </w:rPr>
        <w:t>/cm</w:t>
      </w:r>
      <w:r w:rsidRPr="0001318A">
        <w:rPr>
          <w:rFonts w:ascii="Times New Roman" w:eastAsiaTheme="minorHAnsi" w:hAnsi="Times New Roman" w:cs="Times New Roman"/>
          <w:color w:val="000000" w:themeColor="text1"/>
          <w:sz w:val="24"/>
          <w:szCs w:val="24"/>
          <w:vertAlign w:val="superscript"/>
        </w:rPr>
        <w:t>2</w:t>
      </w:r>
      <w:r w:rsidRPr="0001318A">
        <w:rPr>
          <w:rFonts w:ascii="Times New Roman" w:eastAsiaTheme="minorHAnsi" w:hAnsi="Times New Roman" w:cs="Times New Roman"/>
          <w:color w:val="000000" w:themeColor="text1"/>
          <w:sz w:val="24"/>
          <w:szCs w:val="24"/>
        </w:rPr>
        <w:t xml:space="preserve">, (b) 485 </w:t>
      </w:r>
      <w:proofErr w:type="spellStart"/>
      <w:r w:rsidRPr="0001318A">
        <w:rPr>
          <w:rFonts w:ascii="Times New Roman" w:eastAsiaTheme="minorHAnsi" w:hAnsi="Times New Roman" w:cs="Times New Roman"/>
          <w:color w:val="000000" w:themeColor="text1"/>
          <w:sz w:val="24"/>
          <w:szCs w:val="24"/>
        </w:rPr>
        <w:t>μJ</w:t>
      </w:r>
      <w:proofErr w:type="spellEnd"/>
      <w:r w:rsidRPr="0001318A">
        <w:rPr>
          <w:rFonts w:ascii="Times New Roman" w:eastAsiaTheme="minorHAnsi" w:hAnsi="Times New Roman" w:cs="Times New Roman"/>
          <w:color w:val="000000" w:themeColor="text1"/>
          <w:sz w:val="24"/>
          <w:szCs w:val="24"/>
        </w:rPr>
        <w:t>/cm</w:t>
      </w:r>
      <w:r w:rsidRPr="0001318A">
        <w:rPr>
          <w:rFonts w:ascii="Times New Roman" w:eastAsiaTheme="minorHAnsi" w:hAnsi="Times New Roman" w:cs="Times New Roman"/>
          <w:color w:val="000000" w:themeColor="text1"/>
          <w:sz w:val="24"/>
          <w:szCs w:val="24"/>
          <w:vertAlign w:val="superscript"/>
        </w:rPr>
        <w:t>2</w:t>
      </w:r>
      <w:r w:rsidRPr="0001318A">
        <w:rPr>
          <w:rFonts w:ascii="Times New Roman" w:eastAsiaTheme="minorHAnsi" w:hAnsi="Times New Roman" w:cs="Times New Roman"/>
          <w:color w:val="000000" w:themeColor="text1"/>
          <w:sz w:val="24"/>
          <w:szCs w:val="24"/>
        </w:rPr>
        <w:t>.</w:t>
      </w:r>
    </w:p>
    <w:p w14:paraId="6D4E32D9" w14:textId="77777777" w:rsidR="005F0DEC" w:rsidRPr="0001318A" w:rsidRDefault="005F0DEC" w:rsidP="008B24CF">
      <w:pPr>
        <w:spacing w:line="360" w:lineRule="auto"/>
        <w:rPr>
          <w:rFonts w:ascii="Times New Roman" w:eastAsiaTheme="minorHAnsi" w:hAnsi="Times New Roman" w:cs="Times New Roman"/>
          <w:color w:val="000000" w:themeColor="text1"/>
          <w:sz w:val="24"/>
          <w:szCs w:val="24"/>
        </w:rPr>
      </w:pPr>
    </w:p>
    <w:p w14:paraId="435805F1" w14:textId="77777777" w:rsidR="001C3C67" w:rsidRPr="0001318A" w:rsidRDefault="001C3C6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noProof/>
          <w:color w:val="000000" w:themeColor="text1"/>
          <w:sz w:val="24"/>
          <w:szCs w:val="24"/>
        </w:rPr>
        <w:drawing>
          <wp:inline distT="0" distB="0" distL="0" distR="0" wp14:anchorId="56B89D5F" wp14:editId="438E0667">
            <wp:extent cx="5296061" cy="285009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2"/>
                    <a:srcRect l="1784" r="1784"/>
                    <a:stretch>
                      <a:fillRect/>
                    </a:stretch>
                  </pic:blipFill>
                  <pic:spPr bwMode="auto">
                    <a:xfrm>
                      <a:off x="0" y="0"/>
                      <a:ext cx="5296061" cy="2850095"/>
                    </a:xfrm>
                    <a:prstGeom prst="rect">
                      <a:avLst/>
                    </a:prstGeom>
                    <a:noFill/>
                    <a:ln>
                      <a:noFill/>
                    </a:ln>
                    <a:extLst>
                      <a:ext uri="{53640926-AAD7-44D8-BBD7-CCE9431645EC}">
                        <a14:shadowObscured xmlns:a14="http://schemas.microsoft.com/office/drawing/2010/main"/>
                      </a:ext>
                    </a:extLst>
                  </pic:spPr>
                </pic:pic>
              </a:graphicData>
            </a:graphic>
          </wp:inline>
        </w:drawing>
      </w:r>
    </w:p>
    <w:p w14:paraId="22E8C41F" w14:textId="1BD82742" w:rsidR="001C3C67" w:rsidRPr="0001318A" w:rsidRDefault="001C3C6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 xml:space="preserve">Figure S15. </w:t>
      </w:r>
      <w:r w:rsidRPr="0001318A">
        <w:rPr>
          <w:rFonts w:ascii="Times New Roman" w:eastAsiaTheme="minorHAnsi" w:hAnsi="Times New Roman" w:cs="Times New Roman"/>
          <w:color w:val="000000" w:themeColor="text1"/>
          <w:sz w:val="24"/>
          <w:szCs w:val="24"/>
        </w:rPr>
        <w:t>PL spectra of CsPbI</w:t>
      </w:r>
      <w:r w:rsidRPr="0001318A">
        <w:rPr>
          <w:rFonts w:ascii="Times New Roman" w:eastAsiaTheme="minorHAnsi" w:hAnsi="Times New Roman" w:cs="Times New Roman"/>
          <w:color w:val="000000" w:themeColor="text1"/>
          <w:sz w:val="24"/>
          <w:szCs w:val="24"/>
          <w:vertAlign w:val="subscript"/>
        </w:rPr>
        <w:t>3</w:t>
      </w:r>
      <w:r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s colloidal solution titrated with varying quantity of</w:t>
      </w:r>
      <w:r w:rsidRPr="0001318A">
        <w:rPr>
          <w:rFonts w:ascii="Times New Roman" w:eastAsiaTheme="minorHAnsi" w:hAnsi="Times New Roman" w:cs="Times New Roman"/>
          <w:b/>
          <w:bCs/>
          <w:color w:val="000000" w:themeColor="text1"/>
          <w:sz w:val="24"/>
          <w:szCs w:val="24"/>
        </w:rPr>
        <w:t xml:space="preserve"> (a)</w:t>
      </w:r>
      <w:r w:rsidRPr="0001318A">
        <w:rPr>
          <w:rFonts w:ascii="Times New Roman" w:eastAsiaTheme="minorHAnsi" w:hAnsi="Times New Roman" w:cs="Times New Roman"/>
          <w:color w:val="000000" w:themeColor="text1"/>
          <w:sz w:val="24"/>
          <w:szCs w:val="24"/>
        </w:rPr>
        <w:t xml:space="preserve"> PCBA, </w:t>
      </w:r>
      <w:r w:rsidRPr="0001318A">
        <w:rPr>
          <w:rFonts w:ascii="Times New Roman" w:eastAsiaTheme="minorHAnsi" w:hAnsi="Times New Roman" w:cs="Times New Roman"/>
          <w:b/>
          <w:bCs/>
          <w:color w:val="000000" w:themeColor="text1"/>
          <w:sz w:val="24"/>
          <w:szCs w:val="24"/>
        </w:rPr>
        <w:t>(b)</w:t>
      </w:r>
      <w:r w:rsidRPr="0001318A">
        <w:rPr>
          <w:rFonts w:ascii="Times New Roman" w:eastAsiaTheme="minorHAnsi" w:hAnsi="Times New Roman" w:cs="Times New Roman"/>
          <w:color w:val="000000" w:themeColor="text1"/>
          <w:sz w:val="24"/>
          <w:szCs w:val="24"/>
        </w:rPr>
        <w:t xml:space="preserve"> [Bias]PCBA, (</w:t>
      </w:r>
      <w:r w:rsidR="0093604E" w:rsidRPr="0001318A">
        <w:rPr>
          <w:rFonts w:ascii="Times New Roman" w:eastAsiaTheme="minorHAnsi" w:hAnsi="Times New Roman" w:cs="Times New Roman"/>
          <w:color w:val="000000" w:themeColor="text1"/>
          <w:sz w:val="24"/>
          <w:szCs w:val="24"/>
        </w:rPr>
        <w:t>c</w:t>
      </w:r>
      <w:r w:rsidRPr="0001318A">
        <w:rPr>
          <w:rFonts w:ascii="Times New Roman" w:eastAsiaTheme="minorHAnsi" w:hAnsi="Times New Roman" w:cs="Times New Roman"/>
          <w:color w:val="000000" w:themeColor="text1"/>
          <w:sz w:val="24"/>
          <w:szCs w:val="24"/>
        </w:rPr>
        <w:t xml:space="preserve">) PCBM and </w:t>
      </w:r>
      <w:r w:rsidRPr="0001318A">
        <w:rPr>
          <w:rFonts w:ascii="Times New Roman" w:eastAsiaTheme="minorHAnsi" w:hAnsi="Times New Roman" w:cs="Times New Roman"/>
          <w:b/>
          <w:bCs/>
          <w:color w:val="000000" w:themeColor="text1"/>
          <w:sz w:val="24"/>
          <w:szCs w:val="24"/>
        </w:rPr>
        <w:t>(</w:t>
      </w:r>
      <w:r w:rsidR="0093604E" w:rsidRPr="0001318A">
        <w:rPr>
          <w:rFonts w:ascii="Times New Roman" w:eastAsiaTheme="minorHAnsi" w:hAnsi="Times New Roman" w:cs="Times New Roman"/>
          <w:b/>
          <w:bCs/>
          <w:color w:val="000000" w:themeColor="text1"/>
          <w:sz w:val="24"/>
          <w:szCs w:val="24"/>
        </w:rPr>
        <w:t>d</w:t>
      </w:r>
      <w:r w:rsidRPr="0001318A">
        <w:rPr>
          <w:rFonts w:ascii="Times New Roman" w:eastAsiaTheme="minorHAnsi" w:hAnsi="Times New Roman" w:cs="Times New Roman"/>
          <w:b/>
          <w:bCs/>
          <w:color w:val="000000" w:themeColor="text1"/>
          <w:sz w:val="24"/>
          <w:szCs w:val="24"/>
        </w:rPr>
        <w:t>)</w:t>
      </w:r>
      <w:r w:rsidRPr="0001318A">
        <w:rPr>
          <w:rFonts w:ascii="Times New Roman" w:eastAsiaTheme="minorHAnsi" w:hAnsi="Times New Roman" w:cs="Times New Roman"/>
          <w:color w:val="000000" w:themeColor="text1"/>
          <w:sz w:val="24"/>
          <w:szCs w:val="24"/>
        </w:rPr>
        <w:t xml:space="preserve"> [Bias]PCBM. </w:t>
      </w:r>
      <w:r w:rsidRPr="0001318A">
        <w:rPr>
          <w:rFonts w:ascii="Times New Roman" w:eastAsiaTheme="minorHAnsi" w:hAnsi="Times New Roman" w:cs="Times New Roman"/>
          <w:b/>
          <w:bCs/>
          <w:color w:val="000000" w:themeColor="text1"/>
          <w:sz w:val="24"/>
          <w:szCs w:val="24"/>
        </w:rPr>
        <w:t>(</w:t>
      </w:r>
      <w:r w:rsidR="0093604E" w:rsidRPr="0001318A">
        <w:rPr>
          <w:rFonts w:ascii="Times New Roman" w:eastAsiaTheme="minorHAnsi" w:hAnsi="Times New Roman" w:cs="Times New Roman"/>
          <w:b/>
          <w:bCs/>
          <w:color w:val="000000" w:themeColor="text1"/>
          <w:sz w:val="24"/>
          <w:szCs w:val="24"/>
        </w:rPr>
        <w:t>e</w:t>
      </w:r>
      <w:r w:rsidRPr="0001318A">
        <w:rPr>
          <w:rFonts w:ascii="Times New Roman" w:eastAsiaTheme="minorHAnsi" w:hAnsi="Times New Roman" w:cs="Times New Roman"/>
          <w:b/>
          <w:bCs/>
          <w:color w:val="000000" w:themeColor="text1"/>
          <w:sz w:val="24"/>
          <w:szCs w:val="24"/>
        </w:rPr>
        <w:t xml:space="preserve">) </w:t>
      </w:r>
      <w:r w:rsidRPr="0001318A">
        <w:rPr>
          <w:rFonts w:ascii="Times New Roman" w:eastAsiaTheme="minorHAnsi" w:hAnsi="Times New Roman" w:cs="Times New Roman"/>
          <w:color w:val="000000" w:themeColor="text1"/>
          <w:sz w:val="24"/>
          <w:szCs w:val="24"/>
        </w:rPr>
        <w:t>Shift of PL maxima with relative to PL maxima of intrinsic CsPbI</w:t>
      </w:r>
      <w:r w:rsidRPr="0001318A">
        <w:rPr>
          <w:rFonts w:ascii="Times New Roman" w:eastAsiaTheme="minorHAnsi" w:hAnsi="Times New Roman" w:cs="Times New Roman"/>
          <w:color w:val="000000" w:themeColor="text1"/>
          <w:sz w:val="24"/>
          <w:szCs w:val="24"/>
          <w:vertAlign w:val="subscript"/>
        </w:rPr>
        <w:t>3</w:t>
      </w:r>
      <w:r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s. We noted that the unnormal PL signal of 5.367×10</w:t>
      </w:r>
      <w:r w:rsidRPr="0001318A">
        <w:rPr>
          <w:rFonts w:ascii="Times New Roman" w:eastAsiaTheme="minorHAnsi" w:hAnsi="Times New Roman" w:cs="Times New Roman"/>
          <w:color w:val="000000" w:themeColor="text1"/>
          <w:sz w:val="24"/>
          <w:szCs w:val="24"/>
          <w:vertAlign w:val="superscript"/>
        </w:rPr>
        <w:t>-6</w:t>
      </w:r>
      <w:r w:rsidRPr="0001318A">
        <w:rPr>
          <w:rFonts w:ascii="Times New Roman" w:eastAsiaTheme="minorHAnsi" w:hAnsi="Times New Roman" w:cs="Times New Roman"/>
          <w:color w:val="000000" w:themeColor="text1"/>
          <w:sz w:val="24"/>
          <w:szCs w:val="24"/>
        </w:rPr>
        <w:t xml:space="preserve"> mM [Bias]PCBA (inset of (b)) is as consequence of the scattered light from the environment.</w:t>
      </w:r>
    </w:p>
    <w:p w14:paraId="0FBCC1FD" w14:textId="2225189F" w:rsidR="005F0DEC" w:rsidRPr="0001318A" w:rsidRDefault="005F0DEC" w:rsidP="008B24CF">
      <w:pPr>
        <w:spacing w:line="360" w:lineRule="auto"/>
        <w:rPr>
          <w:rFonts w:ascii="Times New Roman" w:eastAsiaTheme="minorHAnsi" w:hAnsi="Times New Roman" w:cs="Times New Roman"/>
          <w:color w:val="000000" w:themeColor="text1"/>
          <w:sz w:val="24"/>
          <w:szCs w:val="24"/>
        </w:rPr>
      </w:pPr>
    </w:p>
    <w:p w14:paraId="146D8CBB" w14:textId="77777777" w:rsidR="007C0517" w:rsidRPr="0001318A" w:rsidRDefault="007C0517" w:rsidP="008B24CF">
      <w:pPr>
        <w:spacing w:line="360" w:lineRule="auto"/>
        <w:rPr>
          <w:rFonts w:ascii="Times New Roman" w:eastAsiaTheme="minorHAnsi" w:hAnsi="Times New Roman" w:cs="Times New Roman"/>
          <w:b/>
          <w:bCs/>
          <w:color w:val="000000" w:themeColor="text1"/>
          <w:sz w:val="24"/>
          <w:szCs w:val="24"/>
        </w:rPr>
      </w:pPr>
    </w:p>
    <w:p w14:paraId="49BC9C74" w14:textId="77777777" w:rsidR="007C0517" w:rsidRPr="0001318A" w:rsidRDefault="007C051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noProof/>
          <w:color w:val="000000" w:themeColor="text1"/>
          <w:sz w:val="24"/>
          <w:szCs w:val="24"/>
        </w:rPr>
        <w:lastRenderedPageBreak/>
        <w:drawing>
          <wp:inline distT="0" distB="0" distL="0" distR="0" wp14:anchorId="6A9BB428" wp14:editId="124F455F">
            <wp:extent cx="5406915" cy="4633566"/>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23"/>
                    <a:stretch>
                      <a:fillRect/>
                    </a:stretch>
                  </pic:blipFill>
                  <pic:spPr bwMode="auto">
                    <a:xfrm>
                      <a:off x="0" y="0"/>
                      <a:ext cx="5406915" cy="4633566"/>
                    </a:xfrm>
                    <a:prstGeom prst="rect">
                      <a:avLst/>
                    </a:prstGeom>
                    <a:noFill/>
                  </pic:spPr>
                </pic:pic>
              </a:graphicData>
            </a:graphic>
          </wp:inline>
        </w:drawing>
      </w:r>
    </w:p>
    <w:p w14:paraId="63CAE2A8" w14:textId="6DA5FDB3" w:rsidR="007C0517" w:rsidRPr="0001318A" w:rsidRDefault="007C051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Figure S16</w:t>
      </w:r>
      <w:r w:rsidRPr="0001318A">
        <w:rPr>
          <w:rFonts w:ascii="Times New Roman" w:eastAsiaTheme="minorHAnsi" w:hAnsi="Times New Roman" w:cs="Times New Roman"/>
          <w:color w:val="000000" w:themeColor="text1"/>
          <w:sz w:val="24"/>
          <w:szCs w:val="24"/>
        </w:rPr>
        <w:t xml:space="preserve">. XPS signals of Pb 4f, Cs 1s and I 3d. </w:t>
      </w:r>
      <w:r w:rsidRPr="0001318A">
        <w:rPr>
          <w:rFonts w:ascii="Times New Roman" w:eastAsiaTheme="minorHAnsi" w:hAnsi="Times New Roman" w:cs="Times New Roman"/>
          <w:b/>
          <w:bCs/>
          <w:color w:val="000000" w:themeColor="text1"/>
          <w:sz w:val="24"/>
          <w:szCs w:val="24"/>
        </w:rPr>
        <w:t>(a)</w:t>
      </w:r>
      <w:r w:rsidRPr="0001318A">
        <w:rPr>
          <w:rFonts w:ascii="Times New Roman" w:eastAsiaTheme="minorHAnsi" w:hAnsi="Times New Roman" w:cs="Times New Roman"/>
          <w:color w:val="000000" w:themeColor="text1"/>
          <w:sz w:val="24"/>
          <w:szCs w:val="24"/>
        </w:rPr>
        <w:t>-</w:t>
      </w:r>
      <w:r w:rsidRPr="0001318A">
        <w:rPr>
          <w:rFonts w:ascii="Times New Roman" w:eastAsiaTheme="minorHAnsi" w:hAnsi="Times New Roman" w:cs="Times New Roman"/>
          <w:b/>
          <w:bCs/>
          <w:color w:val="000000" w:themeColor="text1"/>
          <w:sz w:val="24"/>
          <w:szCs w:val="24"/>
        </w:rPr>
        <w:t>(c)</w:t>
      </w:r>
      <w:r w:rsidRPr="0001318A">
        <w:rPr>
          <w:rFonts w:ascii="Times New Roman" w:eastAsiaTheme="minorHAnsi" w:hAnsi="Times New Roman" w:cs="Times New Roman"/>
          <w:color w:val="000000" w:themeColor="text1"/>
          <w:sz w:val="24"/>
          <w:szCs w:val="24"/>
        </w:rPr>
        <w:t xml:space="preserve"> </w:t>
      </w:r>
      <w:bookmarkStart w:id="12" w:name="_Hlk109066964"/>
      <w:r w:rsidRPr="0001318A">
        <w:rPr>
          <w:rFonts w:ascii="Times New Roman" w:eastAsiaTheme="minorHAnsi" w:hAnsi="Times New Roman" w:cs="Times New Roman"/>
          <w:color w:val="000000" w:themeColor="text1"/>
          <w:sz w:val="24"/>
          <w:szCs w:val="24"/>
        </w:rPr>
        <w:t xml:space="preserve">correspond </w:t>
      </w:r>
      <w:bookmarkEnd w:id="12"/>
      <w:r w:rsidRPr="0001318A">
        <w:rPr>
          <w:rFonts w:ascii="Times New Roman" w:eastAsiaTheme="minorHAnsi" w:hAnsi="Times New Roman" w:cs="Times New Roman"/>
          <w:color w:val="000000" w:themeColor="text1"/>
          <w:sz w:val="24"/>
          <w:szCs w:val="24"/>
        </w:rPr>
        <w:t xml:space="preserve">to the samples prepared by droplet coating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 xml:space="preserve"> solutions. </w:t>
      </w:r>
      <w:r w:rsidRPr="0001318A">
        <w:rPr>
          <w:rFonts w:ascii="Times New Roman" w:eastAsiaTheme="minorHAnsi" w:hAnsi="Times New Roman" w:cs="Times New Roman"/>
          <w:b/>
          <w:bCs/>
          <w:color w:val="000000" w:themeColor="text1"/>
          <w:sz w:val="24"/>
          <w:szCs w:val="24"/>
        </w:rPr>
        <w:t>(d)</w:t>
      </w:r>
      <w:r w:rsidRPr="0001318A">
        <w:rPr>
          <w:rFonts w:ascii="Times New Roman" w:eastAsiaTheme="minorHAnsi" w:hAnsi="Times New Roman" w:cs="Times New Roman"/>
          <w:color w:val="000000" w:themeColor="text1"/>
          <w:sz w:val="24"/>
          <w:szCs w:val="24"/>
        </w:rPr>
        <w:t>-</w:t>
      </w:r>
      <w:r w:rsidRPr="0001318A">
        <w:rPr>
          <w:rFonts w:ascii="Times New Roman" w:eastAsiaTheme="minorHAnsi" w:hAnsi="Times New Roman" w:cs="Times New Roman"/>
          <w:b/>
          <w:bCs/>
          <w:color w:val="000000" w:themeColor="text1"/>
          <w:sz w:val="24"/>
          <w:szCs w:val="24"/>
        </w:rPr>
        <w:t xml:space="preserve">(f) </w:t>
      </w:r>
      <w:r w:rsidRPr="0001318A">
        <w:rPr>
          <w:rFonts w:ascii="Times New Roman" w:eastAsiaTheme="minorHAnsi" w:hAnsi="Times New Roman" w:cs="Times New Roman"/>
          <w:color w:val="000000" w:themeColor="text1"/>
          <w:sz w:val="24"/>
          <w:szCs w:val="24"/>
        </w:rPr>
        <w:t xml:space="preserve">correspond to the samples prepared by spin coating </w:t>
      </w:r>
      <w:r w:rsidR="00CB4C96" w:rsidRPr="0001318A">
        <w:rPr>
          <w:rFonts w:ascii="Times New Roman" w:eastAsiaTheme="minorHAnsi" w:hAnsi="Times New Roman" w:cs="Times New Roman"/>
          <w:color w:val="000000" w:themeColor="text1"/>
          <w:sz w:val="24"/>
          <w:szCs w:val="24"/>
        </w:rPr>
        <w:t>fullerene</w:t>
      </w:r>
      <w:r w:rsidRPr="0001318A">
        <w:rPr>
          <w:rFonts w:ascii="Times New Roman" w:eastAsiaTheme="minorHAnsi" w:hAnsi="Times New Roman" w:cs="Times New Roman"/>
          <w:color w:val="000000" w:themeColor="text1"/>
          <w:sz w:val="24"/>
          <w:szCs w:val="24"/>
        </w:rPr>
        <w:t xml:space="preserve"> onto the CsPbI</w:t>
      </w:r>
      <w:r w:rsidRPr="0001318A">
        <w:rPr>
          <w:rFonts w:ascii="Times New Roman" w:eastAsiaTheme="minorHAnsi" w:hAnsi="Times New Roman" w:cs="Times New Roman"/>
          <w:color w:val="000000" w:themeColor="text1"/>
          <w:sz w:val="24"/>
          <w:szCs w:val="24"/>
          <w:vertAlign w:val="subscript"/>
        </w:rPr>
        <w:t>3</w:t>
      </w:r>
      <w:r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 xml:space="preserve"> films that alkyl ligands have been removed.</w:t>
      </w:r>
      <w:r w:rsidR="00F24115" w:rsidRPr="0001318A">
        <w:rPr>
          <w:rFonts w:ascii="Times New Roman" w:eastAsiaTheme="minorHAnsi" w:hAnsi="Times New Roman" w:cs="Times New Roman"/>
          <w:color w:val="000000" w:themeColor="text1"/>
          <w:sz w:val="24"/>
          <w:szCs w:val="24"/>
        </w:rPr>
        <w:t xml:space="preserve"> </w:t>
      </w:r>
      <w:r w:rsidR="00B95C20" w:rsidRPr="0001318A">
        <w:rPr>
          <w:rFonts w:ascii="Times New Roman" w:eastAsiaTheme="minorHAnsi" w:hAnsi="Times New Roman" w:cs="Times New Roman"/>
          <w:color w:val="000000" w:themeColor="text1"/>
          <w:sz w:val="24"/>
          <w:szCs w:val="24"/>
        </w:rPr>
        <w:t>In each Figure, the bottom curve to the top curve represents CsPbI</w:t>
      </w:r>
      <w:r w:rsidR="00B95C20" w:rsidRPr="0001318A">
        <w:rPr>
          <w:rFonts w:ascii="Times New Roman" w:eastAsiaTheme="minorHAnsi" w:hAnsi="Times New Roman" w:cs="Times New Roman"/>
          <w:color w:val="000000" w:themeColor="text1"/>
          <w:sz w:val="24"/>
          <w:szCs w:val="24"/>
          <w:vertAlign w:val="subscript"/>
        </w:rPr>
        <w:t>3</w:t>
      </w:r>
      <w:r w:rsidR="00B95C20"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005572A1" w:rsidRPr="0001318A">
        <w:rPr>
          <w:rFonts w:ascii="Times New Roman" w:eastAsiaTheme="minorHAnsi" w:hAnsi="Times New Roman" w:cs="Times New Roman"/>
          <w:color w:val="000000" w:themeColor="text1"/>
          <w:sz w:val="24"/>
          <w:szCs w:val="24"/>
        </w:rPr>
        <w:t>, CsPbI</w:t>
      </w:r>
      <w:r w:rsidR="005572A1" w:rsidRPr="0001318A">
        <w:rPr>
          <w:rFonts w:ascii="Times New Roman" w:eastAsiaTheme="minorHAnsi" w:hAnsi="Times New Roman" w:cs="Times New Roman"/>
          <w:color w:val="000000" w:themeColor="text1"/>
          <w:sz w:val="24"/>
          <w:szCs w:val="24"/>
          <w:vertAlign w:val="subscript"/>
        </w:rPr>
        <w:t>3</w:t>
      </w:r>
      <w:r w:rsidR="00CA3E64" w:rsidRPr="0001318A">
        <w:rPr>
          <w:rFonts w:ascii="Times New Roman" w:eastAsiaTheme="minorHAnsi" w:hAnsi="Times New Roman" w:cs="Times New Roman"/>
          <w:color w:val="000000" w:themeColor="text1"/>
          <w:sz w:val="24"/>
          <w:szCs w:val="24"/>
        </w:rPr>
        <w:t xml:space="preserve"> NC</w:t>
      </w:r>
      <w:r w:rsidR="005572A1" w:rsidRPr="0001318A">
        <w:rPr>
          <w:rFonts w:ascii="Times New Roman" w:eastAsiaTheme="minorHAnsi" w:hAnsi="Times New Roman" w:cs="Times New Roman"/>
          <w:color w:val="000000" w:themeColor="text1"/>
          <w:sz w:val="24"/>
          <w:szCs w:val="24"/>
        </w:rPr>
        <w:t>-PCBM, CsPbI</w:t>
      </w:r>
      <w:r w:rsidR="005572A1" w:rsidRPr="0001318A">
        <w:rPr>
          <w:rFonts w:ascii="Times New Roman" w:eastAsiaTheme="minorHAnsi" w:hAnsi="Times New Roman" w:cs="Times New Roman"/>
          <w:color w:val="000000" w:themeColor="text1"/>
          <w:sz w:val="24"/>
          <w:szCs w:val="24"/>
          <w:vertAlign w:val="subscript"/>
        </w:rPr>
        <w:t>3</w:t>
      </w:r>
      <w:r w:rsidR="00CA3E64" w:rsidRPr="0001318A">
        <w:rPr>
          <w:rFonts w:ascii="Times New Roman" w:eastAsiaTheme="minorHAnsi" w:hAnsi="Times New Roman" w:cs="Times New Roman"/>
          <w:color w:val="000000" w:themeColor="text1"/>
          <w:sz w:val="24"/>
          <w:szCs w:val="24"/>
        </w:rPr>
        <w:t xml:space="preserve"> NC</w:t>
      </w:r>
      <w:r w:rsidR="005572A1" w:rsidRPr="0001318A">
        <w:rPr>
          <w:rFonts w:ascii="Times New Roman" w:eastAsiaTheme="minorHAnsi" w:hAnsi="Times New Roman" w:cs="Times New Roman"/>
          <w:color w:val="000000" w:themeColor="text1"/>
          <w:sz w:val="24"/>
          <w:szCs w:val="24"/>
        </w:rPr>
        <w:t>-[Bias]PCBM, CsPbI</w:t>
      </w:r>
      <w:r w:rsidR="005572A1" w:rsidRPr="0001318A">
        <w:rPr>
          <w:rFonts w:ascii="Times New Roman" w:eastAsiaTheme="minorHAnsi" w:hAnsi="Times New Roman" w:cs="Times New Roman"/>
          <w:color w:val="000000" w:themeColor="text1"/>
          <w:sz w:val="24"/>
          <w:szCs w:val="24"/>
          <w:vertAlign w:val="subscript"/>
        </w:rPr>
        <w:t>3</w:t>
      </w:r>
      <w:r w:rsidR="00CA3E64" w:rsidRPr="0001318A">
        <w:rPr>
          <w:rFonts w:ascii="Times New Roman" w:eastAsiaTheme="minorHAnsi" w:hAnsi="Times New Roman" w:cs="Times New Roman"/>
          <w:color w:val="000000" w:themeColor="text1"/>
          <w:sz w:val="24"/>
          <w:szCs w:val="24"/>
        </w:rPr>
        <w:t xml:space="preserve"> NC</w:t>
      </w:r>
      <w:r w:rsidR="005572A1" w:rsidRPr="0001318A">
        <w:rPr>
          <w:rFonts w:ascii="Times New Roman" w:eastAsiaTheme="minorHAnsi" w:hAnsi="Times New Roman" w:cs="Times New Roman"/>
          <w:color w:val="000000" w:themeColor="text1"/>
          <w:sz w:val="24"/>
          <w:szCs w:val="24"/>
        </w:rPr>
        <w:t>-PCBA, CsPbI</w:t>
      </w:r>
      <w:r w:rsidR="005572A1" w:rsidRPr="0001318A">
        <w:rPr>
          <w:rFonts w:ascii="Times New Roman" w:eastAsiaTheme="minorHAnsi" w:hAnsi="Times New Roman" w:cs="Times New Roman"/>
          <w:color w:val="000000" w:themeColor="text1"/>
          <w:sz w:val="24"/>
          <w:szCs w:val="24"/>
          <w:vertAlign w:val="subscript"/>
        </w:rPr>
        <w:t>3</w:t>
      </w:r>
      <w:r w:rsidR="00CA3E64" w:rsidRPr="0001318A">
        <w:rPr>
          <w:rFonts w:ascii="Times New Roman" w:eastAsiaTheme="minorHAnsi" w:hAnsi="Times New Roman" w:cs="Times New Roman"/>
          <w:color w:val="000000" w:themeColor="text1"/>
          <w:sz w:val="24"/>
          <w:szCs w:val="24"/>
        </w:rPr>
        <w:t xml:space="preserve"> NC</w:t>
      </w:r>
      <w:r w:rsidR="005572A1" w:rsidRPr="0001318A">
        <w:rPr>
          <w:rFonts w:ascii="Times New Roman" w:eastAsiaTheme="minorHAnsi" w:hAnsi="Times New Roman" w:cs="Times New Roman"/>
          <w:color w:val="000000" w:themeColor="text1"/>
          <w:sz w:val="24"/>
          <w:szCs w:val="24"/>
        </w:rPr>
        <w:t>-[Bias]PCBA, respectively.</w:t>
      </w:r>
    </w:p>
    <w:p w14:paraId="79664309" w14:textId="77777777" w:rsidR="007C0517" w:rsidRPr="0001318A" w:rsidRDefault="007C0517" w:rsidP="008B24CF">
      <w:pPr>
        <w:spacing w:line="360" w:lineRule="auto"/>
        <w:rPr>
          <w:rFonts w:ascii="Times New Roman" w:eastAsiaTheme="minorHAnsi" w:hAnsi="Times New Roman" w:cs="Times New Roman"/>
          <w:color w:val="000000" w:themeColor="text1"/>
          <w:sz w:val="24"/>
          <w:szCs w:val="24"/>
        </w:rPr>
      </w:pPr>
    </w:p>
    <w:p w14:paraId="6326A1B6" w14:textId="77777777" w:rsidR="007C0517" w:rsidRPr="0001318A" w:rsidRDefault="007C0517" w:rsidP="008B24CF">
      <w:pPr>
        <w:spacing w:line="360" w:lineRule="auto"/>
        <w:jc w:val="center"/>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noProof/>
          <w:color w:val="000000" w:themeColor="text1"/>
          <w:sz w:val="24"/>
          <w:szCs w:val="24"/>
        </w:rPr>
        <w:lastRenderedPageBreak/>
        <w:drawing>
          <wp:inline distT="0" distB="0" distL="0" distR="0" wp14:anchorId="345DF533" wp14:editId="77BE0EAD">
            <wp:extent cx="4216343" cy="5983564"/>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24"/>
                    <a:srcRect l="10" r="10"/>
                    <a:stretch>
                      <a:fillRect/>
                    </a:stretch>
                  </pic:blipFill>
                  <pic:spPr bwMode="auto">
                    <a:xfrm>
                      <a:off x="0" y="0"/>
                      <a:ext cx="4216343" cy="5983564"/>
                    </a:xfrm>
                    <a:prstGeom prst="rect">
                      <a:avLst/>
                    </a:prstGeom>
                    <a:noFill/>
                    <a:ln>
                      <a:noFill/>
                    </a:ln>
                    <a:extLst>
                      <a:ext uri="{53640926-AAD7-44D8-BBD7-CCE9431645EC}">
                        <a14:shadowObscured xmlns:a14="http://schemas.microsoft.com/office/drawing/2010/main"/>
                      </a:ext>
                    </a:extLst>
                  </pic:spPr>
                </pic:pic>
              </a:graphicData>
            </a:graphic>
          </wp:inline>
        </w:drawing>
      </w:r>
    </w:p>
    <w:p w14:paraId="5C169D41" w14:textId="5711307B" w:rsidR="007C0517" w:rsidRPr="0001318A" w:rsidRDefault="007C051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 xml:space="preserve">Figure S17. (a) </w:t>
      </w:r>
      <w:r w:rsidRPr="0001318A">
        <w:rPr>
          <w:rFonts w:ascii="Times New Roman" w:eastAsiaTheme="minorHAnsi" w:hAnsi="Times New Roman" w:cs="Times New Roman"/>
          <w:color w:val="000000" w:themeColor="text1"/>
          <w:sz w:val="24"/>
          <w:szCs w:val="24"/>
        </w:rPr>
        <w:t>FTIR of CsPbI</w:t>
      </w:r>
      <w:r w:rsidRPr="0001318A">
        <w:rPr>
          <w:rFonts w:ascii="Times New Roman" w:eastAsiaTheme="minorHAnsi" w:hAnsi="Times New Roman" w:cs="Times New Roman"/>
          <w:color w:val="000000" w:themeColor="text1"/>
          <w:sz w:val="24"/>
          <w:szCs w:val="24"/>
          <w:vertAlign w:val="subscript"/>
        </w:rPr>
        <w:t xml:space="preserve">3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 CsPbI</w:t>
      </w:r>
      <w:r w:rsidRPr="0001318A">
        <w:rPr>
          <w:rFonts w:ascii="Times New Roman" w:eastAsiaTheme="minorHAnsi" w:hAnsi="Times New Roman" w:cs="Times New Roman"/>
          <w:color w:val="000000" w:themeColor="text1"/>
          <w:sz w:val="24"/>
          <w:szCs w:val="24"/>
          <w:vertAlign w:val="subscript"/>
        </w:rPr>
        <w:t>3</w:t>
      </w:r>
      <w:r w:rsidR="00CA3E64" w:rsidRPr="0001318A">
        <w:rPr>
          <w:rFonts w:ascii="Times New Roman" w:eastAsiaTheme="minorHAnsi" w:hAnsi="Times New Roman" w:cs="Times New Roman"/>
          <w:color w:val="000000" w:themeColor="text1"/>
          <w:sz w:val="24"/>
          <w:szCs w:val="24"/>
        </w:rPr>
        <w:t xml:space="preserve"> NC</w:t>
      </w:r>
      <w:r w:rsidRPr="0001318A">
        <w:rPr>
          <w:rFonts w:ascii="Times New Roman" w:eastAsiaTheme="minorHAnsi" w:hAnsi="Times New Roman" w:cs="Times New Roman"/>
          <w:color w:val="000000" w:themeColor="text1"/>
          <w:sz w:val="24"/>
          <w:szCs w:val="24"/>
        </w:rPr>
        <w:t>-PCBM, CsPbI</w:t>
      </w:r>
      <w:r w:rsidRPr="0001318A">
        <w:rPr>
          <w:rFonts w:ascii="Times New Roman" w:eastAsiaTheme="minorHAnsi" w:hAnsi="Times New Roman" w:cs="Times New Roman"/>
          <w:color w:val="000000" w:themeColor="text1"/>
          <w:sz w:val="24"/>
          <w:szCs w:val="24"/>
          <w:vertAlign w:val="subscript"/>
        </w:rPr>
        <w:t>3</w:t>
      </w:r>
      <w:r w:rsidR="00CA3E64" w:rsidRPr="0001318A">
        <w:rPr>
          <w:rFonts w:ascii="Times New Roman" w:eastAsiaTheme="minorHAnsi" w:hAnsi="Times New Roman" w:cs="Times New Roman"/>
          <w:color w:val="000000" w:themeColor="text1"/>
          <w:sz w:val="24"/>
          <w:szCs w:val="24"/>
        </w:rPr>
        <w:t xml:space="preserve"> NC</w:t>
      </w:r>
      <w:r w:rsidRPr="0001318A">
        <w:rPr>
          <w:rFonts w:ascii="Times New Roman" w:eastAsiaTheme="minorHAnsi" w:hAnsi="Times New Roman" w:cs="Times New Roman"/>
          <w:color w:val="000000" w:themeColor="text1"/>
          <w:sz w:val="24"/>
          <w:szCs w:val="24"/>
        </w:rPr>
        <w:t>–PCBA, PCBM, PCBA and OA.</w:t>
      </w:r>
      <w:r w:rsidRPr="0001318A">
        <w:rPr>
          <w:rFonts w:ascii="Times New Roman" w:eastAsiaTheme="minorHAnsi" w:hAnsi="Times New Roman" w:cs="Times New Roman"/>
          <w:b/>
          <w:bCs/>
          <w:color w:val="000000" w:themeColor="text1"/>
          <w:sz w:val="24"/>
          <w:szCs w:val="24"/>
        </w:rPr>
        <w:t xml:space="preserve"> (b) </w:t>
      </w:r>
      <w:r w:rsidRPr="0001318A">
        <w:rPr>
          <w:rFonts w:ascii="Times New Roman" w:eastAsiaTheme="minorHAnsi" w:hAnsi="Times New Roman" w:cs="Times New Roman"/>
          <w:color w:val="000000" w:themeColor="text1"/>
          <w:sz w:val="24"/>
          <w:szCs w:val="24"/>
        </w:rPr>
        <w:t>FTIR of CsPbI</w:t>
      </w:r>
      <w:r w:rsidRPr="0001318A">
        <w:rPr>
          <w:rFonts w:ascii="Times New Roman" w:eastAsiaTheme="minorHAnsi" w:hAnsi="Times New Roman" w:cs="Times New Roman"/>
          <w:color w:val="000000" w:themeColor="text1"/>
          <w:sz w:val="24"/>
          <w:szCs w:val="24"/>
          <w:vertAlign w:val="subscript"/>
        </w:rPr>
        <w:t xml:space="preserve">3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 CsPbI</w:t>
      </w:r>
      <w:r w:rsidRPr="0001318A">
        <w:rPr>
          <w:rFonts w:ascii="Times New Roman" w:eastAsiaTheme="minorHAnsi" w:hAnsi="Times New Roman" w:cs="Times New Roman"/>
          <w:color w:val="000000" w:themeColor="text1"/>
          <w:sz w:val="24"/>
          <w:szCs w:val="24"/>
          <w:vertAlign w:val="subscript"/>
        </w:rPr>
        <w:t>3</w:t>
      </w:r>
      <w:r w:rsidR="00CA3E64" w:rsidRPr="0001318A">
        <w:rPr>
          <w:rFonts w:ascii="Times New Roman" w:eastAsiaTheme="minorHAnsi" w:hAnsi="Times New Roman" w:cs="Times New Roman"/>
          <w:color w:val="000000" w:themeColor="text1"/>
          <w:sz w:val="24"/>
          <w:szCs w:val="24"/>
          <w:vertAlign w:val="subscript"/>
        </w:rPr>
        <w:t xml:space="preserve"> </w:t>
      </w:r>
      <w:r w:rsidR="00CA3E64"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-[Bias]PCBM, CsPbI</w:t>
      </w:r>
      <w:r w:rsidRPr="0001318A">
        <w:rPr>
          <w:rFonts w:ascii="Times New Roman" w:eastAsiaTheme="minorHAnsi" w:hAnsi="Times New Roman" w:cs="Times New Roman"/>
          <w:color w:val="000000" w:themeColor="text1"/>
          <w:sz w:val="24"/>
          <w:szCs w:val="24"/>
          <w:vertAlign w:val="subscript"/>
        </w:rPr>
        <w:t>3</w:t>
      </w:r>
      <w:r w:rsidR="00CA3E64" w:rsidRPr="0001318A">
        <w:rPr>
          <w:rFonts w:ascii="Times New Roman" w:eastAsiaTheme="minorHAnsi" w:hAnsi="Times New Roman" w:cs="Times New Roman"/>
          <w:color w:val="000000" w:themeColor="text1"/>
          <w:sz w:val="24"/>
          <w:szCs w:val="24"/>
        </w:rPr>
        <w:t xml:space="preserve"> NC</w:t>
      </w:r>
      <w:r w:rsidRPr="0001318A">
        <w:rPr>
          <w:rFonts w:ascii="Times New Roman" w:eastAsiaTheme="minorHAnsi" w:hAnsi="Times New Roman" w:cs="Times New Roman"/>
          <w:color w:val="000000" w:themeColor="text1"/>
          <w:sz w:val="24"/>
          <w:szCs w:val="24"/>
        </w:rPr>
        <w:t>-[Bias]PCBA, [Bias]PCBM and [Bias]PCBA.</w:t>
      </w:r>
      <w:r w:rsidRPr="0001318A">
        <w:rPr>
          <w:rFonts w:ascii="Times New Roman" w:eastAsiaTheme="minorHAnsi" w:hAnsi="Times New Roman" w:cs="Times New Roman"/>
          <w:b/>
          <w:bCs/>
          <w:color w:val="000000" w:themeColor="text1"/>
          <w:sz w:val="24"/>
          <w:szCs w:val="24"/>
        </w:rPr>
        <w:t xml:space="preserve"> </w:t>
      </w:r>
    </w:p>
    <w:p w14:paraId="042E5652" w14:textId="00B23101" w:rsidR="007C0517" w:rsidRPr="0001318A" w:rsidRDefault="007C0517" w:rsidP="008B24CF">
      <w:pPr>
        <w:spacing w:line="360" w:lineRule="auto"/>
        <w:rPr>
          <w:rFonts w:ascii="Times New Roman" w:eastAsiaTheme="minorHAnsi" w:hAnsi="Times New Roman" w:cs="Times New Roman"/>
          <w:color w:val="000000" w:themeColor="text1"/>
          <w:sz w:val="24"/>
          <w:szCs w:val="24"/>
        </w:rPr>
      </w:pPr>
    </w:p>
    <w:p w14:paraId="4F0EA318" w14:textId="53973740" w:rsidR="007C0517" w:rsidRPr="0001318A" w:rsidRDefault="00EC7462" w:rsidP="008B24CF">
      <w:pPr>
        <w:spacing w:line="360" w:lineRule="auto"/>
        <w:jc w:val="center"/>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noProof/>
          <w:sz w:val="24"/>
          <w:szCs w:val="24"/>
        </w:rPr>
        <w:lastRenderedPageBreak/>
        <w:drawing>
          <wp:inline distT="0" distB="0" distL="0" distR="0" wp14:anchorId="23C90FEF" wp14:editId="52290A71">
            <wp:extent cx="3464901" cy="340507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5"/>
                    <a:stretch>
                      <a:fillRect/>
                    </a:stretch>
                  </pic:blipFill>
                  <pic:spPr bwMode="auto">
                    <a:xfrm>
                      <a:off x="0" y="0"/>
                      <a:ext cx="3464901" cy="3405070"/>
                    </a:xfrm>
                    <a:prstGeom prst="rect">
                      <a:avLst/>
                    </a:prstGeom>
                    <a:noFill/>
                    <a:ln>
                      <a:noFill/>
                    </a:ln>
                  </pic:spPr>
                </pic:pic>
              </a:graphicData>
            </a:graphic>
          </wp:inline>
        </w:drawing>
      </w:r>
    </w:p>
    <w:p w14:paraId="5D2AA39D" w14:textId="52E9ACC0" w:rsidR="007C0517" w:rsidRPr="0001318A" w:rsidRDefault="00EC7462"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 xml:space="preserve">Figure 18. </w:t>
      </w:r>
      <w:r w:rsidR="001F4AF1" w:rsidRPr="0001318A">
        <w:rPr>
          <w:rFonts w:ascii="Times New Roman" w:eastAsiaTheme="minorHAnsi" w:hAnsi="Times New Roman" w:cs="Times New Roman"/>
          <w:sz w:val="24"/>
          <w:szCs w:val="24"/>
        </w:rPr>
        <w:t>Excitation power dependent PL spectrum</w:t>
      </w:r>
      <w:r w:rsidR="00610B84" w:rsidRPr="0001318A">
        <w:rPr>
          <w:rFonts w:ascii="Times New Roman" w:eastAsiaTheme="minorHAnsi" w:hAnsi="Times New Roman" w:cs="Times New Roman"/>
          <w:sz w:val="24"/>
          <w:szCs w:val="24"/>
        </w:rPr>
        <w:t>.</w:t>
      </w:r>
      <w:r w:rsidR="001F4AF1" w:rsidRPr="0001318A">
        <w:rPr>
          <w:rFonts w:ascii="Times New Roman" w:eastAsiaTheme="minorHAnsi" w:hAnsi="Times New Roman" w:cs="Times New Roman"/>
          <w:sz w:val="24"/>
          <w:szCs w:val="24"/>
        </w:rPr>
        <w:t xml:space="preserve"> </w:t>
      </w:r>
      <w:r w:rsidR="00610B84" w:rsidRPr="0001318A">
        <w:rPr>
          <w:rFonts w:ascii="Times New Roman" w:eastAsiaTheme="minorHAnsi" w:hAnsi="Times New Roman" w:cs="Times New Roman"/>
          <w:sz w:val="24"/>
          <w:szCs w:val="24"/>
        </w:rPr>
        <w:t>F</w:t>
      </w:r>
      <w:r w:rsidR="001F4AF1" w:rsidRPr="0001318A">
        <w:rPr>
          <w:rFonts w:ascii="Times New Roman" w:eastAsiaTheme="minorHAnsi" w:hAnsi="Times New Roman" w:cs="Times New Roman"/>
          <w:sz w:val="24"/>
          <w:szCs w:val="24"/>
        </w:rPr>
        <w:t>itt</w:t>
      </w:r>
      <w:r w:rsidR="00610B84" w:rsidRPr="0001318A">
        <w:rPr>
          <w:rFonts w:ascii="Times New Roman" w:eastAsiaTheme="minorHAnsi" w:hAnsi="Times New Roman" w:cs="Times New Roman"/>
          <w:sz w:val="24"/>
          <w:szCs w:val="24"/>
        </w:rPr>
        <w:t>ing these curves</w:t>
      </w:r>
      <w:r w:rsidR="001F4AF1" w:rsidRPr="0001318A">
        <w:rPr>
          <w:rFonts w:ascii="Times New Roman" w:eastAsiaTheme="minorHAnsi" w:hAnsi="Times New Roman" w:cs="Times New Roman"/>
          <w:sz w:val="24"/>
          <w:szCs w:val="24"/>
        </w:rPr>
        <w:t xml:space="preserve"> with a power law</w:t>
      </w:r>
      <w:r w:rsidR="001F4AF1" w:rsidRPr="0001318A">
        <w:rPr>
          <w:rFonts w:ascii="Times New Roman" w:eastAsiaTheme="minorHAnsi" w:hAnsi="Times New Roman" w:cs="Times New Roman"/>
          <w:i/>
          <w:iCs/>
          <w:sz w:val="24"/>
          <w:szCs w:val="24"/>
        </w:rPr>
        <w:t xml:space="preserve"> </w:t>
      </w:r>
      <w:bookmarkStart w:id="13" w:name="_Hlk99791153"/>
      <w:proofErr w:type="spellStart"/>
      <w:r w:rsidR="001F4AF1" w:rsidRPr="0001318A">
        <w:rPr>
          <w:rFonts w:ascii="Times New Roman" w:eastAsiaTheme="minorHAnsi" w:hAnsi="Times New Roman" w:cs="Times New Roman"/>
          <w:i/>
          <w:iCs/>
          <w:sz w:val="24"/>
          <w:szCs w:val="24"/>
        </w:rPr>
        <w:t>I</w:t>
      </w:r>
      <w:r w:rsidR="001F4AF1" w:rsidRPr="0001318A">
        <w:rPr>
          <w:rFonts w:ascii="Times New Roman" w:eastAsiaTheme="minorHAnsi" w:hAnsi="Times New Roman" w:cs="Times New Roman"/>
          <w:i/>
          <w:iCs/>
          <w:sz w:val="24"/>
          <w:szCs w:val="24"/>
          <w:vertAlign w:val="subscript"/>
        </w:rPr>
        <w:t>PL</w:t>
      </w:r>
      <w:r w:rsidR="001F4AF1" w:rsidRPr="0001318A">
        <w:rPr>
          <w:rFonts w:ascii="Times New Roman" w:eastAsiaTheme="minorHAnsi" w:hAnsi="Times New Roman" w:cs="Times New Roman"/>
          <w:i/>
          <w:iCs/>
          <w:sz w:val="24"/>
          <w:szCs w:val="24"/>
        </w:rPr>
        <w:t>~L</w:t>
      </w:r>
      <w:r w:rsidR="001F4AF1" w:rsidRPr="0001318A">
        <w:rPr>
          <w:rFonts w:ascii="Times New Roman" w:eastAsiaTheme="minorHAnsi" w:hAnsi="Times New Roman" w:cs="Times New Roman"/>
          <w:i/>
          <w:iCs/>
          <w:sz w:val="24"/>
          <w:szCs w:val="24"/>
          <w:vertAlign w:val="subscript"/>
        </w:rPr>
        <w:t>exc</w:t>
      </w:r>
      <w:proofErr w:type="spellEnd"/>
      <w:r w:rsidR="001F4AF1" w:rsidRPr="0001318A">
        <w:rPr>
          <w:rFonts w:ascii="Times New Roman" w:eastAsiaTheme="minorHAnsi" w:hAnsi="Times New Roman" w:cs="Times New Roman"/>
          <w:i/>
          <w:iCs/>
          <w:sz w:val="24"/>
          <w:szCs w:val="24"/>
          <w:vertAlign w:val="superscript"/>
        </w:rPr>
        <w:t>α</w:t>
      </w:r>
      <w:bookmarkEnd w:id="13"/>
      <w:r w:rsidR="001F4AF1" w:rsidRPr="0001318A">
        <w:rPr>
          <w:rFonts w:ascii="Times New Roman" w:eastAsiaTheme="minorHAnsi" w:hAnsi="Times New Roman" w:cs="Times New Roman"/>
          <w:sz w:val="24"/>
          <w:szCs w:val="24"/>
        </w:rPr>
        <w:t xml:space="preserve">, where </w:t>
      </w:r>
      <w:r w:rsidR="001F4AF1" w:rsidRPr="0001318A">
        <w:rPr>
          <w:rFonts w:ascii="Times New Roman" w:eastAsiaTheme="minorHAnsi" w:hAnsi="Times New Roman" w:cs="Times New Roman"/>
          <w:i/>
          <w:iCs/>
          <w:sz w:val="24"/>
          <w:szCs w:val="24"/>
        </w:rPr>
        <w:t>I</w:t>
      </w:r>
      <w:r w:rsidR="001F4AF1" w:rsidRPr="0001318A">
        <w:rPr>
          <w:rFonts w:ascii="Times New Roman" w:eastAsiaTheme="minorHAnsi" w:hAnsi="Times New Roman" w:cs="Times New Roman"/>
          <w:i/>
          <w:iCs/>
          <w:sz w:val="24"/>
          <w:szCs w:val="24"/>
          <w:vertAlign w:val="subscript"/>
        </w:rPr>
        <w:t>PL</w:t>
      </w:r>
      <w:r w:rsidR="001F4AF1" w:rsidRPr="0001318A">
        <w:rPr>
          <w:rFonts w:ascii="Times New Roman" w:eastAsiaTheme="minorHAnsi" w:hAnsi="Times New Roman" w:cs="Times New Roman"/>
          <w:sz w:val="24"/>
          <w:szCs w:val="24"/>
        </w:rPr>
        <w:t xml:space="preserve"> is PL intensity, </w:t>
      </w:r>
      <w:proofErr w:type="spellStart"/>
      <w:r w:rsidR="001F4AF1" w:rsidRPr="0001318A">
        <w:rPr>
          <w:rFonts w:ascii="Times New Roman" w:eastAsiaTheme="minorHAnsi" w:hAnsi="Times New Roman" w:cs="Times New Roman"/>
          <w:i/>
          <w:iCs/>
          <w:sz w:val="24"/>
          <w:szCs w:val="24"/>
        </w:rPr>
        <w:t>L</w:t>
      </w:r>
      <w:r w:rsidR="001F4AF1" w:rsidRPr="0001318A">
        <w:rPr>
          <w:rFonts w:ascii="Times New Roman" w:eastAsiaTheme="minorHAnsi" w:hAnsi="Times New Roman" w:cs="Times New Roman"/>
          <w:i/>
          <w:iCs/>
          <w:sz w:val="24"/>
          <w:szCs w:val="24"/>
          <w:vertAlign w:val="subscript"/>
        </w:rPr>
        <w:t>exc</w:t>
      </w:r>
      <w:proofErr w:type="spellEnd"/>
      <w:r w:rsidR="001F4AF1" w:rsidRPr="0001318A">
        <w:rPr>
          <w:rFonts w:ascii="Times New Roman" w:eastAsiaTheme="minorHAnsi" w:hAnsi="Times New Roman" w:cs="Times New Roman"/>
          <w:i/>
          <w:iCs/>
          <w:sz w:val="24"/>
          <w:szCs w:val="24"/>
        </w:rPr>
        <w:t xml:space="preserve"> </w:t>
      </w:r>
      <w:r w:rsidR="001F4AF1" w:rsidRPr="0001318A">
        <w:rPr>
          <w:rFonts w:ascii="Times New Roman" w:eastAsiaTheme="minorHAnsi" w:hAnsi="Times New Roman" w:cs="Times New Roman"/>
          <w:sz w:val="24"/>
          <w:szCs w:val="24"/>
        </w:rPr>
        <w:t xml:space="preserve">is the power of the exciting laser (wavelength 470 nm, much higher than the band gap of </w:t>
      </w:r>
      <w:r w:rsidR="00595B6F" w:rsidRPr="0001318A">
        <w:rPr>
          <w:rFonts w:ascii="Times New Roman" w:eastAsiaTheme="minorHAnsi" w:hAnsi="Times New Roman" w:cs="Times New Roman"/>
          <w:sz w:val="24"/>
          <w:szCs w:val="24"/>
        </w:rPr>
        <w:t>NC</w:t>
      </w:r>
      <w:r w:rsidR="001F4AF1" w:rsidRPr="0001318A">
        <w:rPr>
          <w:rFonts w:ascii="Times New Roman" w:eastAsiaTheme="minorHAnsi" w:hAnsi="Times New Roman" w:cs="Times New Roman"/>
          <w:sz w:val="24"/>
          <w:szCs w:val="24"/>
        </w:rPr>
        <w:t>s), α is coefficient related to exciton emission mechanism, yielded α~0.98 for CsPbI</w:t>
      </w:r>
      <w:r w:rsidR="001F4AF1" w:rsidRPr="0001318A">
        <w:rPr>
          <w:rFonts w:ascii="Times New Roman" w:eastAsiaTheme="minorHAnsi" w:hAnsi="Times New Roman" w:cs="Times New Roman"/>
          <w:sz w:val="24"/>
          <w:szCs w:val="24"/>
          <w:vertAlign w:val="subscript"/>
        </w:rPr>
        <w:t>3</w:t>
      </w:r>
      <w:r w:rsidR="001F4AF1" w:rsidRPr="0001318A">
        <w:rPr>
          <w:rFonts w:ascii="Times New Roman" w:eastAsiaTheme="minorHAnsi" w:hAnsi="Times New Roman" w:cs="Times New Roman"/>
          <w:sz w:val="24"/>
          <w:szCs w:val="24"/>
        </w:rPr>
        <w:t xml:space="preserve"> </w:t>
      </w:r>
      <w:r w:rsidR="00595B6F" w:rsidRPr="0001318A">
        <w:rPr>
          <w:rFonts w:ascii="Times New Roman" w:eastAsiaTheme="minorHAnsi" w:hAnsi="Times New Roman" w:cs="Times New Roman"/>
          <w:sz w:val="24"/>
          <w:szCs w:val="24"/>
        </w:rPr>
        <w:t>NC</w:t>
      </w:r>
      <w:r w:rsidR="001F4AF1" w:rsidRPr="0001318A">
        <w:rPr>
          <w:rFonts w:ascii="Times New Roman" w:eastAsiaTheme="minorHAnsi" w:hAnsi="Times New Roman" w:cs="Times New Roman"/>
          <w:sz w:val="24"/>
          <w:szCs w:val="24"/>
        </w:rPr>
        <w:t>, CsPbI</w:t>
      </w:r>
      <w:r w:rsidR="001F4AF1" w:rsidRPr="0001318A">
        <w:rPr>
          <w:rFonts w:ascii="Times New Roman" w:eastAsiaTheme="minorHAnsi" w:hAnsi="Times New Roman" w:cs="Times New Roman"/>
          <w:sz w:val="24"/>
          <w:szCs w:val="24"/>
          <w:vertAlign w:val="subscript"/>
        </w:rPr>
        <w:t>3</w:t>
      </w:r>
      <w:r w:rsidR="00F96C07" w:rsidRPr="0001318A">
        <w:rPr>
          <w:rFonts w:ascii="Times New Roman" w:eastAsiaTheme="minorHAnsi" w:hAnsi="Times New Roman" w:cs="Times New Roman"/>
          <w:sz w:val="24"/>
          <w:szCs w:val="24"/>
        </w:rPr>
        <w:t xml:space="preserve"> NC</w:t>
      </w:r>
      <w:r w:rsidR="001F4AF1" w:rsidRPr="0001318A">
        <w:rPr>
          <w:rFonts w:ascii="Times New Roman" w:eastAsiaTheme="minorHAnsi" w:hAnsi="Times New Roman" w:cs="Times New Roman"/>
          <w:sz w:val="24"/>
          <w:szCs w:val="24"/>
        </w:rPr>
        <w:t>-PCBM and CsPbI</w:t>
      </w:r>
      <w:r w:rsidR="001F4AF1" w:rsidRPr="0001318A">
        <w:rPr>
          <w:rFonts w:ascii="Times New Roman" w:eastAsiaTheme="minorHAnsi" w:hAnsi="Times New Roman" w:cs="Times New Roman"/>
          <w:sz w:val="24"/>
          <w:szCs w:val="24"/>
          <w:vertAlign w:val="subscript"/>
        </w:rPr>
        <w:t>3</w:t>
      </w:r>
      <w:r w:rsidR="00F96C07" w:rsidRPr="0001318A">
        <w:rPr>
          <w:rFonts w:ascii="Times New Roman" w:eastAsiaTheme="minorHAnsi" w:hAnsi="Times New Roman" w:cs="Times New Roman"/>
          <w:sz w:val="24"/>
          <w:szCs w:val="24"/>
          <w:vertAlign w:val="subscript"/>
        </w:rPr>
        <w:t xml:space="preserve"> </w:t>
      </w:r>
      <w:r w:rsidR="00F96C07" w:rsidRPr="0001318A">
        <w:rPr>
          <w:rFonts w:ascii="Times New Roman" w:eastAsiaTheme="minorHAnsi" w:hAnsi="Times New Roman" w:cs="Times New Roman"/>
          <w:sz w:val="24"/>
          <w:szCs w:val="24"/>
        </w:rPr>
        <w:t>NC</w:t>
      </w:r>
      <w:r w:rsidR="001F4AF1" w:rsidRPr="0001318A">
        <w:rPr>
          <w:rFonts w:ascii="Times New Roman" w:eastAsiaTheme="minorHAnsi" w:hAnsi="Times New Roman" w:cs="Times New Roman"/>
          <w:sz w:val="24"/>
          <w:szCs w:val="24"/>
        </w:rPr>
        <w:t>-[Bias]PCBM, a~1.42 for CsPbI</w:t>
      </w:r>
      <w:r w:rsidR="001F4AF1" w:rsidRPr="0001318A">
        <w:rPr>
          <w:rFonts w:ascii="Times New Roman" w:eastAsiaTheme="minorHAnsi" w:hAnsi="Times New Roman" w:cs="Times New Roman"/>
          <w:sz w:val="24"/>
          <w:szCs w:val="24"/>
          <w:vertAlign w:val="subscript"/>
        </w:rPr>
        <w:t>3</w:t>
      </w:r>
      <w:r w:rsidR="00F96C07" w:rsidRPr="0001318A">
        <w:rPr>
          <w:rFonts w:ascii="Times New Roman" w:eastAsiaTheme="minorHAnsi" w:hAnsi="Times New Roman" w:cs="Times New Roman"/>
          <w:sz w:val="24"/>
          <w:szCs w:val="24"/>
          <w:vertAlign w:val="subscript"/>
        </w:rPr>
        <w:t xml:space="preserve"> </w:t>
      </w:r>
      <w:r w:rsidR="00F96C07" w:rsidRPr="0001318A">
        <w:rPr>
          <w:rFonts w:ascii="Times New Roman" w:eastAsiaTheme="minorHAnsi" w:hAnsi="Times New Roman" w:cs="Times New Roman"/>
          <w:sz w:val="24"/>
          <w:szCs w:val="24"/>
        </w:rPr>
        <w:t>NC</w:t>
      </w:r>
      <w:r w:rsidR="001F4AF1" w:rsidRPr="0001318A">
        <w:rPr>
          <w:rFonts w:ascii="Times New Roman" w:eastAsiaTheme="minorHAnsi" w:hAnsi="Times New Roman" w:cs="Times New Roman"/>
          <w:sz w:val="24"/>
          <w:szCs w:val="24"/>
        </w:rPr>
        <w:t>-PCBA</w:t>
      </w:r>
      <w:r w:rsidR="00890668" w:rsidRPr="0001318A">
        <w:rPr>
          <w:rFonts w:ascii="Times New Roman" w:eastAsiaTheme="minorHAnsi" w:hAnsi="Times New Roman" w:cs="Times New Roman"/>
          <w:sz w:val="24"/>
          <w:szCs w:val="24"/>
        </w:rPr>
        <w:t xml:space="preserve"> and</w:t>
      </w:r>
      <w:r w:rsidR="001F4AF1" w:rsidRPr="0001318A">
        <w:rPr>
          <w:rFonts w:ascii="Times New Roman" w:eastAsiaTheme="minorHAnsi" w:hAnsi="Times New Roman" w:cs="Times New Roman"/>
          <w:sz w:val="24"/>
          <w:szCs w:val="24"/>
        </w:rPr>
        <w:t xml:space="preserve"> CsPbI</w:t>
      </w:r>
      <w:r w:rsidR="001F4AF1" w:rsidRPr="0001318A">
        <w:rPr>
          <w:rFonts w:ascii="Times New Roman" w:eastAsiaTheme="minorHAnsi" w:hAnsi="Times New Roman" w:cs="Times New Roman"/>
          <w:sz w:val="24"/>
          <w:szCs w:val="24"/>
          <w:vertAlign w:val="subscript"/>
        </w:rPr>
        <w:t>3</w:t>
      </w:r>
      <w:r w:rsidR="00F96C07" w:rsidRPr="0001318A">
        <w:rPr>
          <w:rFonts w:ascii="Times New Roman" w:eastAsiaTheme="minorHAnsi" w:hAnsi="Times New Roman" w:cs="Times New Roman"/>
          <w:sz w:val="24"/>
          <w:szCs w:val="24"/>
        </w:rPr>
        <w:t xml:space="preserve"> NC</w:t>
      </w:r>
      <w:r w:rsidR="001F4AF1" w:rsidRPr="0001318A">
        <w:rPr>
          <w:rFonts w:ascii="Times New Roman" w:eastAsiaTheme="minorHAnsi" w:hAnsi="Times New Roman" w:cs="Times New Roman"/>
          <w:sz w:val="24"/>
          <w:szCs w:val="24"/>
        </w:rPr>
        <w:t xml:space="preserve">-[Bias]PCBA. According to well-established rules that the coefficient </w:t>
      </w:r>
      <w:r w:rsidR="001F4AF1" w:rsidRPr="0001318A">
        <w:rPr>
          <w:rFonts w:ascii="Times New Roman" w:eastAsiaTheme="minorHAnsi" w:hAnsi="Times New Roman" w:cs="Times New Roman"/>
          <w:i/>
          <w:iCs/>
          <w:sz w:val="24"/>
          <w:szCs w:val="24"/>
        </w:rPr>
        <w:t xml:space="preserve">α = </w:t>
      </w:r>
      <w:r w:rsidR="001F4AF1" w:rsidRPr="0001318A">
        <w:rPr>
          <w:rFonts w:ascii="Times New Roman" w:eastAsiaTheme="minorHAnsi" w:hAnsi="Times New Roman" w:cs="Times New Roman"/>
          <w:sz w:val="24"/>
          <w:szCs w:val="24"/>
        </w:rPr>
        <w:t xml:space="preserve">1 is in the case of bound exciton emission and </w:t>
      </w:r>
      <w:r w:rsidR="001F4AF1" w:rsidRPr="0001318A">
        <w:rPr>
          <w:rFonts w:ascii="Times New Roman" w:eastAsiaTheme="minorHAnsi" w:hAnsi="Times New Roman" w:cs="Times New Roman"/>
          <w:i/>
          <w:iCs/>
          <w:sz w:val="24"/>
          <w:szCs w:val="24"/>
        </w:rPr>
        <w:t xml:space="preserve">α = </w:t>
      </w:r>
      <w:r w:rsidR="001F4AF1" w:rsidRPr="0001318A">
        <w:rPr>
          <w:rFonts w:ascii="Times New Roman" w:eastAsiaTheme="minorHAnsi" w:hAnsi="Times New Roman" w:cs="Times New Roman"/>
          <w:sz w:val="24"/>
          <w:szCs w:val="24"/>
        </w:rPr>
        <w:t>2</w:t>
      </w:r>
      <w:r w:rsidR="001F4AF1" w:rsidRPr="0001318A">
        <w:rPr>
          <w:rFonts w:ascii="Times New Roman" w:eastAsiaTheme="minorHAnsi" w:hAnsi="Times New Roman" w:cs="Times New Roman"/>
          <w:i/>
          <w:iCs/>
          <w:sz w:val="24"/>
          <w:szCs w:val="24"/>
        </w:rPr>
        <w:t xml:space="preserve"> </w:t>
      </w:r>
      <w:r w:rsidR="001F4AF1" w:rsidRPr="0001318A">
        <w:rPr>
          <w:rFonts w:ascii="Times New Roman" w:eastAsiaTheme="minorHAnsi" w:hAnsi="Times New Roman" w:cs="Times New Roman"/>
          <w:sz w:val="24"/>
          <w:szCs w:val="24"/>
        </w:rPr>
        <w:t>is in the case of free</w:t>
      </w:r>
      <w:bookmarkStart w:id="14" w:name="_Hlk99389382"/>
      <w:r w:rsidR="001F4AF1" w:rsidRPr="0001318A">
        <w:rPr>
          <w:rFonts w:ascii="Times New Roman" w:eastAsiaTheme="minorHAnsi" w:hAnsi="Times New Roman" w:cs="Times New Roman"/>
          <w:sz w:val="24"/>
          <w:szCs w:val="24"/>
        </w:rPr>
        <w:t xml:space="preserve"> exciton emission</w:t>
      </w:r>
      <w:bookmarkEnd w:id="14"/>
      <w:r w:rsidR="001F4AF1" w:rsidRPr="0001318A">
        <w:rPr>
          <w:rFonts w:ascii="Times New Roman" w:eastAsiaTheme="minorHAnsi" w:hAnsi="Times New Roman" w:cs="Times New Roman"/>
          <w:sz w:val="24"/>
          <w:szCs w:val="24"/>
        </w:rPr>
        <w:t xml:space="preserve">, the excitons in </w:t>
      </w:r>
      <w:r w:rsidR="00F96C07" w:rsidRPr="0001318A">
        <w:rPr>
          <w:rFonts w:ascii="Times New Roman" w:eastAsiaTheme="minorHAnsi" w:hAnsi="Times New Roman" w:cs="Times New Roman"/>
          <w:sz w:val="24"/>
          <w:szCs w:val="24"/>
        </w:rPr>
        <w:t xml:space="preserve">intrinsic </w:t>
      </w:r>
      <w:r w:rsidR="001F4AF1" w:rsidRPr="0001318A">
        <w:rPr>
          <w:rFonts w:ascii="Times New Roman" w:eastAsiaTheme="minorHAnsi" w:hAnsi="Times New Roman" w:cs="Times New Roman"/>
          <w:sz w:val="24"/>
          <w:szCs w:val="24"/>
        </w:rPr>
        <w:t>CsPbI</w:t>
      </w:r>
      <w:r w:rsidR="001F4AF1" w:rsidRPr="0001318A">
        <w:rPr>
          <w:rFonts w:ascii="Times New Roman" w:eastAsiaTheme="minorHAnsi" w:hAnsi="Times New Roman" w:cs="Times New Roman"/>
          <w:sz w:val="24"/>
          <w:szCs w:val="24"/>
          <w:vertAlign w:val="subscript"/>
        </w:rPr>
        <w:t>3</w:t>
      </w:r>
      <w:r w:rsidR="001F4AF1" w:rsidRPr="0001318A">
        <w:rPr>
          <w:rFonts w:ascii="Times New Roman" w:eastAsiaTheme="minorHAnsi" w:hAnsi="Times New Roman" w:cs="Times New Roman"/>
          <w:i/>
          <w:iCs/>
          <w:sz w:val="24"/>
          <w:szCs w:val="24"/>
        </w:rPr>
        <w:t xml:space="preserve"> </w:t>
      </w:r>
      <w:r w:rsidR="00595B6F" w:rsidRPr="0001318A">
        <w:rPr>
          <w:rFonts w:ascii="Times New Roman" w:eastAsiaTheme="minorHAnsi" w:hAnsi="Times New Roman" w:cs="Times New Roman"/>
          <w:sz w:val="24"/>
          <w:szCs w:val="24"/>
        </w:rPr>
        <w:t>NC</w:t>
      </w:r>
      <w:r w:rsidR="001F4AF1" w:rsidRPr="0001318A">
        <w:rPr>
          <w:rFonts w:ascii="Times New Roman" w:eastAsiaTheme="minorHAnsi" w:hAnsi="Times New Roman" w:cs="Times New Roman"/>
          <w:sz w:val="24"/>
          <w:szCs w:val="24"/>
        </w:rPr>
        <w:t xml:space="preserve"> could be treated as bound excitons</w:t>
      </w:r>
      <w:r w:rsidR="00610B84" w:rsidRPr="0001318A">
        <w:rPr>
          <w:rFonts w:ascii="Times New Roman" w:eastAsiaTheme="minorHAnsi" w:hAnsi="Times New Roman" w:cs="Times New Roman"/>
          <w:sz w:val="24"/>
          <w:szCs w:val="24"/>
        </w:rPr>
        <w:t xml:space="preserve">, </w:t>
      </w:r>
      <w:r w:rsidR="001F4AF1" w:rsidRPr="0001318A">
        <w:rPr>
          <w:rFonts w:ascii="Times New Roman" w:eastAsiaTheme="minorHAnsi" w:hAnsi="Times New Roman" w:cs="Times New Roman"/>
          <w:sz w:val="24"/>
          <w:szCs w:val="24"/>
        </w:rPr>
        <w:t>meanwhile PCBM and [Bias]PCBM seem not to change the properties of excitons. The increased α in CsPbI</w:t>
      </w:r>
      <w:r w:rsidR="001F4AF1" w:rsidRPr="0001318A">
        <w:rPr>
          <w:rFonts w:ascii="Times New Roman" w:eastAsiaTheme="minorHAnsi" w:hAnsi="Times New Roman" w:cs="Times New Roman"/>
          <w:sz w:val="24"/>
          <w:szCs w:val="24"/>
          <w:vertAlign w:val="subscript"/>
        </w:rPr>
        <w:t>3</w:t>
      </w:r>
      <w:r w:rsidR="00EE20EE" w:rsidRPr="0001318A">
        <w:rPr>
          <w:rFonts w:ascii="Times New Roman" w:eastAsiaTheme="minorHAnsi" w:hAnsi="Times New Roman" w:cs="Times New Roman"/>
          <w:sz w:val="24"/>
          <w:szCs w:val="24"/>
        </w:rPr>
        <w:t xml:space="preserve"> NC</w:t>
      </w:r>
      <w:r w:rsidR="001F4AF1" w:rsidRPr="0001318A">
        <w:rPr>
          <w:rFonts w:ascii="Times New Roman" w:eastAsiaTheme="minorHAnsi" w:hAnsi="Times New Roman" w:cs="Times New Roman"/>
          <w:sz w:val="24"/>
          <w:szCs w:val="24"/>
        </w:rPr>
        <w:t>-</w:t>
      </w:r>
      <w:r w:rsidR="00EE20EE" w:rsidRPr="0001318A">
        <w:rPr>
          <w:rFonts w:ascii="Times New Roman" w:eastAsiaTheme="minorHAnsi" w:hAnsi="Times New Roman" w:cs="Times New Roman"/>
          <w:sz w:val="24"/>
          <w:szCs w:val="24"/>
        </w:rPr>
        <w:t xml:space="preserve">PCBA </w:t>
      </w:r>
      <w:r w:rsidR="00830748" w:rsidRPr="0001318A">
        <w:rPr>
          <w:rFonts w:ascii="Times New Roman" w:eastAsiaTheme="minorHAnsi" w:hAnsi="Times New Roman" w:cs="Times New Roman"/>
          <w:sz w:val="24"/>
          <w:szCs w:val="24"/>
        </w:rPr>
        <w:t xml:space="preserve">hybrid </w:t>
      </w:r>
      <w:r w:rsidR="00EE20EE" w:rsidRPr="0001318A">
        <w:rPr>
          <w:rFonts w:ascii="Times New Roman" w:eastAsiaTheme="minorHAnsi" w:hAnsi="Times New Roman" w:cs="Times New Roman"/>
          <w:sz w:val="24"/>
          <w:szCs w:val="24"/>
        </w:rPr>
        <w:t>and CsPbI</w:t>
      </w:r>
      <w:r w:rsidR="00EE20EE" w:rsidRPr="0001318A">
        <w:rPr>
          <w:rFonts w:ascii="Times New Roman" w:eastAsiaTheme="minorHAnsi" w:hAnsi="Times New Roman" w:cs="Times New Roman"/>
          <w:sz w:val="24"/>
          <w:szCs w:val="24"/>
          <w:vertAlign w:val="subscript"/>
        </w:rPr>
        <w:t>3</w:t>
      </w:r>
      <w:r w:rsidR="00EE20EE" w:rsidRPr="0001318A">
        <w:rPr>
          <w:rFonts w:ascii="Times New Roman" w:eastAsiaTheme="minorHAnsi" w:hAnsi="Times New Roman" w:cs="Times New Roman"/>
          <w:sz w:val="24"/>
          <w:szCs w:val="24"/>
        </w:rPr>
        <w:t xml:space="preserve"> NC-[Bias]PCBA</w:t>
      </w:r>
      <w:r w:rsidR="001F4AF1" w:rsidRPr="0001318A">
        <w:rPr>
          <w:rFonts w:ascii="Times New Roman" w:eastAsiaTheme="minorHAnsi" w:hAnsi="Times New Roman" w:cs="Times New Roman"/>
          <w:sz w:val="24"/>
          <w:szCs w:val="24"/>
        </w:rPr>
        <w:t xml:space="preserve"> </w:t>
      </w:r>
      <w:r w:rsidR="00830748" w:rsidRPr="0001318A">
        <w:rPr>
          <w:rFonts w:ascii="Times New Roman" w:eastAsiaTheme="minorHAnsi" w:hAnsi="Times New Roman" w:cs="Times New Roman"/>
          <w:sz w:val="24"/>
          <w:szCs w:val="24"/>
        </w:rPr>
        <w:t xml:space="preserve">hybrid </w:t>
      </w:r>
      <w:r w:rsidR="001F4AF1" w:rsidRPr="0001318A">
        <w:rPr>
          <w:rFonts w:ascii="Times New Roman" w:eastAsiaTheme="minorHAnsi" w:hAnsi="Times New Roman" w:cs="Times New Roman"/>
          <w:sz w:val="24"/>
          <w:szCs w:val="24"/>
        </w:rPr>
        <w:t>substantiates t</w:t>
      </w:r>
      <w:r w:rsidR="00610B84" w:rsidRPr="0001318A">
        <w:rPr>
          <w:rFonts w:ascii="Times New Roman" w:eastAsiaTheme="minorHAnsi" w:hAnsi="Times New Roman" w:cs="Times New Roman"/>
          <w:sz w:val="24"/>
          <w:szCs w:val="24"/>
        </w:rPr>
        <w:t>he</w:t>
      </w:r>
      <w:r w:rsidR="001F4AF1" w:rsidRPr="0001318A">
        <w:rPr>
          <w:rFonts w:ascii="Times New Roman" w:eastAsiaTheme="minorHAnsi" w:hAnsi="Times New Roman" w:cs="Times New Roman"/>
          <w:sz w:val="24"/>
          <w:szCs w:val="24"/>
        </w:rPr>
        <w:t xml:space="preserve"> exciton delocalization.</w:t>
      </w:r>
      <w:r w:rsidR="00CC41C1" w:rsidRPr="0001318A">
        <w:rPr>
          <w:rFonts w:ascii="Times New Roman" w:eastAsiaTheme="minorHAnsi" w:hAnsi="Times New Roman" w:cs="Times New Roman"/>
          <w:sz w:val="24"/>
          <w:szCs w:val="24"/>
        </w:rPr>
        <w:t xml:space="preserve"> It is thought as the energy level alignment</w:t>
      </w:r>
      <w:r w:rsidR="00BD0B73" w:rsidRPr="0001318A">
        <w:rPr>
          <w:rFonts w:ascii="Times New Roman" w:eastAsiaTheme="minorHAnsi" w:hAnsi="Times New Roman" w:cs="Times New Roman"/>
          <w:sz w:val="24"/>
          <w:szCs w:val="24"/>
        </w:rPr>
        <w:t xml:space="preserve"> at the interface </w:t>
      </w:r>
      <w:r w:rsidR="00CC41C1" w:rsidRPr="0001318A">
        <w:rPr>
          <w:rFonts w:ascii="Times New Roman" w:eastAsiaTheme="minorHAnsi" w:hAnsi="Times New Roman" w:cs="Times New Roman"/>
          <w:sz w:val="24"/>
          <w:szCs w:val="24"/>
        </w:rPr>
        <w:t>give rise to local electric field lower</w:t>
      </w:r>
      <w:r w:rsidR="00BD0B73" w:rsidRPr="0001318A">
        <w:rPr>
          <w:rFonts w:ascii="Times New Roman" w:eastAsiaTheme="minorHAnsi" w:hAnsi="Times New Roman" w:cs="Times New Roman"/>
          <w:sz w:val="24"/>
          <w:szCs w:val="24"/>
        </w:rPr>
        <w:t>ing</w:t>
      </w:r>
      <w:r w:rsidR="00CC41C1" w:rsidRPr="0001318A">
        <w:rPr>
          <w:rFonts w:ascii="Times New Roman" w:eastAsiaTheme="minorHAnsi" w:hAnsi="Times New Roman" w:cs="Times New Roman"/>
          <w:sz w:val="24"/>
          <w:szCs w:val="24"/>
        </w:rPr>
        <w:t xml:space="preserve"> the potential barrier at the </w:t>
      </w:r>
      <w:r w:rsidR="00BD0B73" w:rsidRPr="0001318A">
        <w:rPr>
          <w:rFonts w:ascii="Times New Roman" w:eastAsiaTheme="minorHAnsi" w:hAnsi="Times New Roman" w:cs="Times New Roman"/>
          <w:sz w:val="24"/>
          <w:szCs w:val="24"/>
        </w:rPr>
        <w:t xml:space="preserve">quantum </w:t>
      </w:r>
      <w:r w:rsidR="00CC41C1" w:rsidRPr="0001318A">
        <w:rPr>
          <w:rFonts w:ascii="Times New Roman" w:eastAsiaTheme="minorHAnsi" w:hAnsi="Times New Roman" w:cs="Times New Roman"/>
          <w:sz w:val="24"/>
          <w:szCs w:val="24"/>
        </w:rPr>
        <w:t>boundaries</w:t>
      </w:r>
      <w:r w:rsidR="00BD0B73" w:rsidRPr="0001318A">
        <w:rPr>
          <w:rFonts w:ascii="Times New Roman" w:eastAsiaTheme="minorHAnsi" w:hAnsi="Times New Roman" w:cs="Times New Roman"/>
          <w:sz w:val="24"/>
          <w:szCs w:val="24"/>
        </w:rPr>
        <w:t>.</w:t>
      </w:r>
    </w:p>
    <w:p w14:paraId="1B763E0D" w14:textId="22372BC0" w:rsidR="007C0517" w:rsidRPr="0001318A" w:rsidRDefault="007C0517" w:rsidP="008B24CF">
      <w:pPr>
        <w:spacing w:line="360" w:lineRule="auto"/>
        <w:rPr>
          <w:rFonts w:ascii="Times New Roman" w:eastAsiaTheme="minorHAnsi" w:hAnsi="Times New Roman" w:cs="Times New Roman"/>
          <w:color w:val="000000" w:themeColor="text1"/>
          <w:sz w:val="24"/>
          <w:szCs w:val="24"/>
        </w:rPr>
      </w:pPr>
    </w:p>
    <w:p w14:paraId="399632FA" w14:textId="77777777" w:rsidR="007C0517" w:rsidRPr="0001318A" w:rsidRDefault="007C0517" w:rsidP="008B24CF">
      <w:pPr>
        <w:spacing w:line="360" w:lineRule="auto"/>
        <w:rPr>
          <w:rFonts w:ascii="Times New Roman" w:eastAsiaTheme="minorHAnsi" w:hAnsi="Times New Roman" w:cs="Times New Roman"/>
          <w:color w:val="000000" w:themeColor="text1"/>
          <w:sz w:val="24"/>
          <w:szCs w:val="24"/>
        </w:rPr>
      </w:pPr>
    </w:p>
    <w:p w14:paraId="0B3AD38F" w14:textId="77777777" w:rsidR="00AC46C2" w:rsidRPr="0001318A" w:rsidRDefault="00AC46C2" w:rsidP="008B24CF">
      <w:pPr>
        <w:spacing w:line="360" w:lineRule="auto"/>
        <w:rPr>
          <w:rFonts w:ascii="Times New Roman" w:eastAsiaTheme="minorHAnsi" w:hAnsi="Times New Roman" w:cs="Times New Roman"/>
          <w:color w:val="000000" w:themeColor="text1"/>
          <w:sz w:val="24"/>
          <w:szCs w:val="24"/>
        </w:rPr>
      </w:pPr>
    </w:p>
    <w:p w14:paraId="680417CB" w14:textId="1CAF1EF0" w:rsidR="000A4BAC" w:rsidRPr="0001318A" w:rsidRDefault="009635FF"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noProof/>
          <w:color w:val="000000" w:themeColor="text1"/>
          <w:sz w:val="24"/>
          <w:szCs w:val="24"/>
        </w:rPr>
        <w:lastRenderedPageBreak/>
        <w:t>a</w:t>
      </w:r>
      <w:r w:rsidR="00AC46C2" w:rsidRPr="0001318A">
        <w:rPr>
          <w:rFonts w:ascii="Times New Roman" w:eastAsiaTheme="minorHAnsi" w:hAnsi="Times New Roman" w:cs="Times New Roman"/>
          <w:noProof/>
          <w:color w:val="000000" w:themeColor="text1"/>
          <w:sz w:val="24"/>
          <w:szCs w:val="24"/>
        </w:rPr>
        <w:drawing>
          <wp:inline distT="0" distB="0" distL="0" distR="0" wp14:anchorId="765DBCF0" wp14:editId="7B30A632">
            <wp:extent cx="4399626" cy="3380573"/>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26"/>
                    <a:stretch>
                      <a:fillRect/>
                    </a:stretch>
                  </pic:blipFill>
                  <pic:spPr bwMode="auto">
                    <a:xfrm>
                      <a:off x="0" y="0"/>
                      <a:ext cx="4399626" cy="3380573"/>
                    </a:xfrm>
                    <a:prstGeom prst="rect">
                      <a:avLst/>
                    </a:prstGeom>
                    <a:noFill/>
                    <a:ln>
                      <a:noFill/>
                    </a:ln>
                  </pic:spPr>
                </pic:pic>
              </a:graphicData>
            </a:graphic>
          </wp:inline>
        </w:drawing>
      </w:r>
    </w:p>
    <w:p w14:paraId="27D50478" w14:textId="7C7F756E" w:rsidR="008B1E58" w:rsidRPr="0001318A" w:rsidRDefault="00AC46C2"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Figure S</w:t>
      </w:r>
      <w:r w:rsidR="00F66621" w:rsidRPr="0001318A">
        <w:rPr>
          <w:rFonts w:ascii="Times New Roman" w:eastAsiaTheme="minorHAnsi" w:hAnsi="Times New Roman" w:cs="Times New Roman"/>
          <w:b/>
          <w:bCs/>
          <w:color w:val="000000" w:themeColor="text1"/>
          <w:sz w:val="24"/>
          <w:szCs w:val="24"/>
        </w:rPr>
        <w:t>19</w:t>
      </w:r>
      <w:r w:rsidRPr="0001318A">
        <w:rPr>
          <w:rFonts w:ascii="Times New Roman" w:eastAsiaTheme="minorHAnsi" w:hAnsi="Times New Roman" w:cs="Times New Roman"/>
          <w:b/>
          <w:bCs/>
          <w:color w:val="000000" w:themeColor="text1"/>
          <w:sz w:val="24"/>
          <w:szCs w:val="24"/>
        </w:rPr>
        <w:t>.</w:t>
      </w:r>
      <w:r w:rsidR="008B1E58" w:rsidRPr="0001318A">
        <w:rPr>
          <w:rFonts w:ascii="Times New Roman" w:eastAsiaTheme="minorHAnsi" w:hAnsi="Times New Roman" w:cs="Times New Roman"/>
          <w:color w:val="000000" w:themeColor="text1"/>
          <w:sz w:val="24"/>
          <w:szCs w:val="24"/>
        </w:rPr>
        <w:t xml:space="preserve"> Determination of </w:t>
      </w:r>
      <w:proofErr w:type="spellStart"/>
      <w:r w:rsidR="008B1E58" w:rsidRPr="0001318A">
        <w:rPr>
          <w:rFonts w:ascii="Times New Roman" w:eastAsiaTheme="minorHAnsi" w:hAnsi="Times New Roman" w:cs="Times New Roman"/>
          <w:color w:val="000000" w:themeColor="text1"/>
          <w:sz w:val="24"/>
          <w:szCs w:val="24"/>
        </w:rPr>
        <w:t>Urbach</w:t>
      </w:r>
      <w:proofErr w:type="spellEnd"/>
      <w:r w:rsidR="008B1E58" w:rsidRPr="0001318A">
        <w:rPr>
          <w:rFonts w:ascii="Times New Roman" w:eastAsiaTheme="minorHAnsi" w:hAnsi="Times New Roman" w:cs="Times New Roman"/>
          <w:color w:val="000000" w:themeColor="text1"/>
          <w:sz w:val="24"/>
          <w:szCs w:val="24"/>
        </w:rPr>
        <w:t xml:space="preserve"> energy by fitting </w:t>
      </w:r>
      <w:proofErr w:type="spellStart"/>
      <w:r w:rsidR="008B1E58" w:rsidRPr="0001318A">
        <w:rPr>
          <w:rFonts w:ascii="Times New Roman" w:eastAsiaTheme="minorHAnsi" w:hAnsi="Times New Roman" w:cs="Times New Roman"/>
          <w:color w:val="000000" w:themeColor="text1"/>
          <w:sz w:val="24"/>
          <w:szCs w:val="24"/>
        </w:rPr>
        <w:t>Urbach’s</w:t>
      </w:r>
      <w:proofErr w:type="spellEnd"/>
      <w:r w:rsidR="008B1E58" w:rsidRPr="0001318A">
        <w:rPr>
          <w:rFonts w:ascii="Times New Roman" w:eastAsiaTheme="minorHAnsi" w:hAnsi="Times New Roman" w:cs="Times New Roman"/>
          <w:color w:val="000000" w:themeColor="text1"/>
          <w:sz w:val="24"/>
          <w:szCs w:val="24"/>
        </w:rPr>
        <w:t xml:space="preserve"> tail </w:t>
      </w:r>
      <w:r w:rsidR="006236CF" w:rsidRPr="0001318A">
        <w:rPr>
          <w:rFonts w:ascii="Times New Roman" w:eastAsiaTheme="minorHAnsi" w:hAnsi="Times New Roman" w:cs="Times New Roman"/>
          <w:color w:val="000000" w:themeColor="text1"/>
          <w:sz w:val="24"/>
          <w:szCs w:val="24"/>
        </w:rPr>
        <w:t>where is an exponential increase in absorbance with energy</w:t>
      </w:r>
      <w:r w:rsidR="00FB77CB" w:rsidRPr="0001318A">
        <w:rPr>
          <w:rFonts w:ascii="Times New Roman" w:eastAsiaTheme="minorHAnsi" w:hAnsi="Times New Roman" w:cs="Times New Roman"/>
          <w:color w:val="000000" w:themeColor="text1"/>
          <w:sz w:val="24"/>
          <w:szCs w:val="24"/>
        </w:rPr>
        <w:t>. According</w:t>
      </w:r>
      <w:r w:rsidR="00F432C6" w:rsidRPr="0001318A">
        <w:rPr>
          <w:rFonts w:ascii="Times New Roman" w:eastAsiaTheme="minorHAnsi" w:hAnsi="Times New Roman" w:cs="Times New Roman"/>
          <w:color w:val="000000" w:themeColor="text1"/>
          <w:sz w:val="24"/>
          <w:szCs w:val="24"/>
        </w:rPr>
        <w:t xml:space="preserve"> </w:t>
      </w:r>
      <w:r w:rsidR="00FB77CB" w:rsidRPr="0001318A">
        <w:rPr>
          <w:rFonts w:ascii="Times New Roman" w:eastAsiaTheme="minorHAnsi" w:hAnsi="Times New Roman" w:cs="Times New Roman"/>
          <w:color w:val="000000" w:themeColor="text1"/>
          <w:sz w:val="24"/>
          <w:szCs w:val="24"/>
        </w:rPr>
        <w:t xml:space="preserve">to </w:t>
      </w:r>
      <w:r w:rsidR="00F432C6" w:rsidRPr="0001318A">
        <w:rPr>
          <w:rFonts w:ascii="Times New Roman" w:eastAsiaTheme="minorHAnsi" w:hAnsi="Times New Roman" w:cs="Times New Roman"/>
          <w:i/>
          <w:iCs/>
          <w:color w:val="000000" w:themeColor="text1"/>
          <w:sz w:val="24"/>
          <w:szCs w:val="24"/>
        </w:rPr>
        <w:t>α</w:t>
      </w:r>
      <w:r w:rsidR="00F432C6" w:rsidRPr="0001318A">
        <w:rPr>
          <w:rFonts w:ascii="Times New Roman" w:eastAsiaTheme="minorHAnsi" w:hAnsi="Times New Roman" w:cs="Times New Roman"/>
          <w:color w:val="000000" w:themeColor="text1"/>
          <w:sz w:val="24"/>
          <w:szCs w:val="24"/>
        </w:rPr>
        <w:t>(</w:t>
      </w:r>
      <w:r w:rsidR="00F432C6" w:rsidRPr="0001318A">
        <w:rPr>
          <w:rFonts w:ascii="Times New Roman" w:eastAsiaTheme="minorHAnsi" w:hAnsi="Times New Roman" w:cs="Times New Roman"/>
          <w:i/>
          <w:iCs/>
          <w:color w:val="000000" w:themeColor="text1"/>
          <w:sz w:val="24"/>
          <w:szCs w:val="24"/>
        </w:rPr>
        <w:t>E</w:t>
      </w:r>
      <w:r w:rsidR="00F432C6" w:rsidRPr="0001318A">
        <w:rPr>
          <w:rFonts w:ascii="Times New Roman" w:eastAsiaTheme="minorHAnsi" w:hAnsi="Times New Roman" w:cs="Times New Roman"/>
          <w:color w:val="000000" w:themeColor="text1"/>
          <w:sz w:val="24"/>
          <w:szCs w:val="24"/>
        </w:rPr>
        <w:t>)=</w:t>
      </w:r>
      <w:r w:rsidR="00F432C6" w:rsidRPr="0001318A">
        <w:rPr>
          <w:rFonts w:ascii="Times New Roman" w:eastAsiaTheme="minorHAnsi" w:hAnsi="Times New Roman" w:cs="Times New Roman"/>
          <w:i/>
          <w:iCs/>
          <w:color w:val="000000" w:themeColor="text1"/>
          <w:sz w:val="24"/>
          <w:szCs w:val="24"/>
        </w:rPr>
        <w:t>α</w:t>
      </w:r>
      <w:r w:rsidR="00F432C6" w:rsidRPr="0001318A">
        <w:rPr>
          <w:rFonts w:ascii="Times New Roman" w:eastAsiaTheme="minorHAnsi" w:hAnsi="Times New Roman" w:cs="Times New Roman"/>
          <w:i/>
          <w:iCs/>
          <w:color w:val="000000" w:themeColor="text1"/>
          <w:sz w:val="24"/>
          <w:szCs w:val="24"/>
          <w:vertAlign w:val="subscript"/>
        </w:rPr>
        <w:t>0</w:t>
      </w:r>
      <w:r w:rsidR="00F432C6" w:rsidRPr="0001318A">
        <w:rPr>
          <w:rFonts w:ascii="Times New Roman" w:eastAsiaTheme="minorHAnsi" w:hAnsi="Times New Roman" w:cs="Times New Roman"/>
          <w:i/>
          <w:iCs/>
          <w:color w:val="000000" w:themeColor="text1"/>
          <w:sz w:val="24"/>
          <w:szCs w:val="24"/>
        </w:rPr>
        <w:t>exp</w:t>
      </w:r>
      <w:r w:rsidR="00F432C6" w:rsidRPr="0001318A">
        <w:rPr>
          <w:rFonts w:ascii="Times New Roman" w:eastAsiaTheme="minorHAnsi" w:hAnsi="Times New Roman" w:cs="Times New Roman"/>
          <w:color w:val="000000" w:themeColor="text1"/>
          <w:sz w:val="24"/>
          <w:szCs w:val="24"/>
        </w:rPr>
        <w:t>[(</w:t>
      </w:r>
      <w:r w:rsidR="00F432C6" w:rsidRPr="0001318A">
        <w:rPr>
          <w:rFonts w:ascii="Times New Roman" w:eastAsiaTheme="minorHAnsi" w:hAnsi="Times New Roman" w:cs="Times New Roman"/>
          <w:i/>
          <w:iCs/>
          <w:color w:val="000000" w:themeColor="text1"/>
          <w:sz w:val="24"/>
          <w:szCs w:val="24"/>
        </w:rPr>
        <w:t>E</w:t>
      </w:r>
      <w:r w:rsidR="00F432C6" w:rsidRPr="0001318A">
        <w:rPr>
          <w:rFonts w:ascii="Times New Roman" w:eastAsiaTheme="minorHAnsi" w:hAnsi="Times New Roman" w:cs="Times New Roman"/>
          <w:color w:val="000000" w:themeColor="text1"/>
          <w:sz w:val="24"/>
          <w:szCs w:val="24"/>
        </w:rPr>
        <w:t>-</w:t>
      </w:r>
      <w:r w:rsidR="00F432C6" w:rsidRPr="0001318A">
        <w:rPr>
          <w:rFonts w:ascii="Times New Roman" w:eastAsiaTheme="minorHAnsi" w:hAnsi="Times New Roman" w:cs="Times New Roman"/>
          <w:i/>
          <w:iCs/>
          <w:color w:val="000000" w:themeColor="text1"/>
          <w:sz w:val="24"/>
          <w:szCs w:val="24"/>
        </w:rPr>
        <w:t>E</w:t>
      </w:r>
      <w:r w:rsidR="00F432C6" w:rsidRPr="0001318A">
        <w:rPr>
          <w:rFonts w:ascii="Times New Roman" w:eastAsiaTheme="minorHAnsi" w:hAnsi="Times New Roman" w:cs="Times New Roman"/>
          <w:i/>
          <w:iCs/>
          <w:color w:val="000000" w:themeColor="text1"/>
          <w:sz w:val="24"/>
          <w:szCs w:val="24"/>
          <w:vertAlign w:val="subscript"/>
        </w:rPr>
        <w:t>1</w:t>
      </w:r>
      <w:r w:rsidR="00F432C6" w:rsidRPr="0001318A">
        <w:rPr>
          <w:rFonts w:ascii="Times New Roman" w:eastAsiaTheme="minorHAnsi" w:hAnsi="Times New Roman" w:cs="Times New Roman"/>
          <w:color w:val="000000" w:themeColor="text1"/>
          <w:sz w:val="24"/>
          <w:szCs w:val="24"/>
        </w:rPr>
        <w:t>)/</w:t>
      </w:r>
      <w:r w:rsidR="00F432C6" w:rsidRPr="0001318A">
        <w:rPr>
          <w:rFonts w:ascii="Times New Roman" w:eastAsiaTheme="minorHAnsi" w:hAnsi="Times New Roman" w:cs="Times New Roman"/>
          <w:i/>
          <w:iCs/>
          <w:color w:val="000000" w:themeColor="text1"/>
          <w:sz w:val="24"/>
          <w:szCs w:val="24"/>
        </w:rPr>
        <w:t>E</w:t>
      </w:r>
      <w:r w:rsidR="00F432C6" w:rsidRPr="0001318A">
        <w:rPr>
          <w:rFonts w:ascii="Times New Roman" w:eastAsiaTheme="minorHAnsi" w:hAnsi="Times New Roman" w:cs="Times New Roman"/>
          <w:i/>
          <w:iCs/>
          <w:color w:val="000000" w:themeColor="text1"/>
          <w:sz w:val="24"/>
          <w:szCs w:val="24"/>
          <w:vertAlign w:val="subscript"/>
        </w:rPr>
        <w:t>u</w:t>
      </w:r>
      <w:r w:rsidR="00F432C6" w:rsidRPr="0001318A">
        <w:rPr>
          <w:rFonts w:ascii="Times New Roman" w:eastAsiaTheme="minorHAnsi" w:hAnsi="Times New Roman" w:cs="Times New Roman"/>
          <w:color w:val="000000" w:themeColor="text1"/>
          <w:sz w:val="24"/>
          <w:szCs w:val="24"/>
        </w:rPr>
        <w:t>]</w:t>
      </w:r>
      <w:r w:rsidR="00FB77CB" w:rsidRPr="0001318A">
        <w:rPr>
          <w:rFonts w:ascii="Times New Roman" w:eastAsiaTheme="minorHAnsi" w:hAnsi="Times New Roman" w:cs="Times New Roman"/>
          <w:color w:val="000000" w:themeColor="text1"/>
          <w:sz w:val="24"/>
          <w:szCs w:val="24"/>
        </w:rPr>
        <w:t xml:space="preserve">, </w:t>
      </w:r>
      <w:r w:rsidR="00184B8C" w:rsidRPr="0001318A">
        <w:rPr>
          <w:rFonts w:ascii="Times New Roman" w:eastAsiaTheme="minorHAnsi" w:hAnsi="Times New Roman" w:cs="Times New Roman"/>
          <w:color w:val="000000" w:themeColor="text1"/>
          <w:sz w:val="24"/>
          <w:szCs w:val="24"/>
        </w:rPr>
        <w:t xml:space="preserve">the </w:t>
      </w:r>
      <w:proofErr w:type="spellStart"/>
      <w:r w:rsidR="00184B8C" w:rsidRPr="0001318A">
        <w:rPr>
          <w:rFonts w:ascii="Times New Roman" w:eastAsiaTheme="minorHAnsi" w:hAnsi="Times New Roman" w:cs="Times New Roman"/>
          <w:color w:val="000000" w:themeColor="text1"/>
          <w:sz w:val="24"/>
          <w:szCs w:val="24"/>
        </w:rPr>
        <w:t>Urbach</w:t>
      </w:r>
      <w:proofErr w:type="spellEnd"/>
      <w:r w:rsidR="00184B8C" w:rsidRPr="0001318A">
        <w:rPr>
          <w:rFonts w:ascii="Times New Roman" w:eastAsiaTheme="minorHAnsi" w:hAnsi="Times New Roman" w:cs="Times New Roman"/>
          <w:color w:val="000000" w:themeColor="text1"/>
          <w:sz w:val="24"/>
          <w:szCs w:val="24"/>
        </w:rPr>
        <w:t xml:space="preserve"> energy (</w:t>
      </w:r>
      <w:r w:rsidR="00184B8C" w:rsidRPr="0001318A">
        <w:rPr>
          <w:rFonts w:ascii="Times New Roman" w:eastAsiaTheme="minorHAnsi" w:hAnsi="Times New Roman" w:cs="Times New Roman"/>
          <w:i/>
          <w:iCs/>
          <w:color w:val="000000" w:themeColor="text1"/>
          <w:sz w:val="24"/>
          <w:szCs w:val="24"/>
        </w:rPr>
        <w:t>E</w:t>
      </w:r>
      <w:r w:rsidR="00184B8C" w:rsidRPr="0001318A">
        <w:rPr>
          <w:rFonts w:ascii="Times New Roman" w:eastAsiaTheme="minorHAnsi" w:hAnsi="Times New Roman" w:cs="Times New Roman"/>
          <w:i/>
          <w:iCs/>
          <w:color w:val="000000" w:themeColor="text1"/>
          <w:sz w:val="24"/>
          <w:szCs w:val="24"/>
          <w:vertAlign w:val="subscript"/>
        </w:rPr>
        <w:t>u</w:t>
      </w:r>
      <w:r w:rsidR="00184B8C" w:rsidRPr="0001318A">
        <w:rPr>
          <w:rFonts w:ascii="Times New Roman" w:eastAsiaTheme="minorHAnsi" w:hAnsi="Times New Roman" w:cs="Times New Roman"/>
          <w:color w:val="000000" w:themeColor="text1"/>
          <w:sz w:val="24"/>
          <w:szCs w:val="24"/>
        </w:rPr>
        <w:t xml:space="preserve">) is </w:t>
      </w:r>
      <w:r w:rsidR="00C04992" w:rsidRPr="0001318A">
        <w:rPr>
          <w:rFonts w:ascii="Times New Roman" w:eastAsiaTheme="minorHAnsi" w:hAnsi="Times New Roman" w:cs="Times New Roman"/>
          <w:color w:val="000000" w:themeColor="text1"/>
          <w:sz w:val="24"/>
          <w:szCs w:val="24"/>
        </w:rPr>
        <w:t xml:space="preserve">about 19.7 </w:t>
      </w:r>
      <w:proofErr w:type="spellStart"/>
      <w:r w:rsidR="00C04992" w:rsidRPr="0001318A">
        <w:rPr>
          <w:rFonts w:ascii="Times New Roman" w:eastAsiaTheme="minorHAnsi" w:hAnsi="Times New Roman" w:cs="Times New Roman"/>
          <w:color w:val="000000" w:themeColor="text1"/>
          <w:sz w:val="24"/>
          <w:szCs w:val="24"/>
        </w:rPr>
        <w:t>meV</w:t>
      </w:r>
      <w:proofErr w:type="spellEnd"/>
      <w:r w:rsidR="00C04992" w:rsidRPr="0001318A">
        <w:rPr>
          <w:rFonts w:ascii="Times New Roman" w:eastAsiaTheme="minorHAnsi" w:hAnsi="Times New Roman" w:cs="Times New Roman"/>
          <w:color w:val="000000" w:themeColor="text1"/>
          <w:sz w:val="24"/>
          <w:szCs w:val="24"/>
        </w:rPr>
        <w:t xml:space="preserve">. </w:t>
      </w:r>
      <w:r w:rsidR="006236CF" w:rsidRPr="0001318A">
        <w:rPr>
          <w:rFonts w:ascii="Times New Roman" w:eastAsiaTheme="minorHAnsi" w:hAnsi="Times New Roman" w:cs="Times New Roman"/>
          <w:color w:val="000000" w:themeColor="text1"/>
          <w:sz w:val="24"/>
          <w:szCs w:val="24"/>
        </w:rPr>
        <w:t xml:space="preserve">What can be clearly seen is that </w:t>
      </w:r>
      <w:proofErr w:type="spellStart"/>
      <w:r w:rsidR="006236CF" w:rsidRPr="0001318A">
        <w:rPr>
          <w:rFonts w:ascii="Times New Roman" w:eastAsiaTheme="minorHAnsi" w:hAnsi="Times New Roman" w:cs="Times New Roman"/>
          <w:color w:val="000000" w:themeColor="text1"/>
          <w:sz w:val="24"/>
          <w:szCs w:val="24"/>
        </w:rPr>
        <w:t>Urbach’s</w:t>
      </w:r>
      <w:proofErr w:type="spellEnd"/>
      <w:r w:rsidR="006236CF" w:rsidRPr="0001318A">
        <w:rPr>
          <w:rFonts w:ascii="Times New Roman" w:eastAsiaTheme="minorHAnsi" w:hAnsi="Times New Roman" w:cs="Times New Roman"/>
          <w:color w:val="000000" w:themeColor="text1"/>
          <w:sz w:val="24"/>
          <w:szCs w:val="24"/>
        </w:rPr>
        <w:t xml:space="preserve"> tail occurred at a lower energy stage than the bulge of absorption edge.</w:t>
      </w:r>
    </w:p>
    <w:p w14:paraId="19DF171E" w14:textId="77777777" w:rsidR="000E1565" w:rsidRPr="0001318A" w:rsidRDefault="000E1565" w:rsidP="008B24CF">
      <w:pPr>
        <w:spacing w:line="360" w:lineRule="auto"/>
        <w:rPr>
          <w:rFonts w:ascii="Times New Roman" w:eastAsiaTheme="minorHAnsi" w:hAnsi="Times New Roman" w:cs="Times New Roman"/>
          <w:color w:val="000000" w:themeColor="text1"/>
          <w:sz w:val="24"/>
          <w:szCs w:val="24"/>
        </w:rPr>
      </w:pPr>
    </w:p>
    <w:p w14:paraId="6736BB9A" w14:textId="4A34D570" w:rsidR="00A371E0" w:rsidRPr="0001318A" w:rsidRDefault="000E1565"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noProof/>
          <w:color w:val="000000" w:themeColor="text1"/>
          <w:sz w:val="24"/>
          <w:szCs w:val="24"/>
        </w:rPr>
        <w:drawing>
          <wp:inline distT="0" distB="0" distL="0" distR="0" wp14:anchorId="4577B4A3" wp14:editId="0397B49F">
            <wp:extent cx="5006584" cy="285542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27"/>
                    <a:stretch>
                      <a:fillRect/>
                    </a:stretch>
                  </pic:blipFill>
                  <pic:spPr bwMode="auto">
                    <a:xfrm>
                      <a:off x="0" y="0"/>
                      <a:ext cx="5006584" cy="2855420"/>
                    </a:xfrm>
                    <a:prstGeom prst="rect">
                      <a:avLst/>
                    </a:prstGeom>
                    <a:noFill/>
                  </pic:spPr>
                </pic:pic>
              </a:graphicData>
            </a:graphic>
          </wp:inline>
        </w:drawing>
      </w:r>
    </w:p>
    <w:p w14:paraId="47A3CC32" w14:textId="26689FE1" w:rsidR="00A371E0" w:rsidRPr="0001318A" w:rsidRDefault="003E4258" w:rsidP="008B24CF">
      <w:pPr>
        <w:spacing w:line="360" w:lineRule="auto"/>
        <w:rPr>
          <w:rFonts w:ascii="Times New Roman" w:eastAsiaTheme="minorHAnsi" w:hAnsi="Times New Roman" w:cs="Times New Roman"/>
          <w:b/>
          <w:bCs/>
          <w:color w:val="000000" w:themeColor="text1"/>
          <w:sz w:val="24"/>
          <w:szCs w:val="24"/>
        </w:rPr>
      </w:pPr>
      <w:r w:rsidRPr="0001318A">
        <w:rPr>
          <w:rFonts w:ascii="Times New Roman" w:eastAsiaTheme="minorHAnsi" w:hAnsi="Times New Roman" w:cs="Times New Roman"/>
          <w:b/>
          <w:bCs/>
          <w:color w:val="000000" w:themeColor="text1"/>
          <w:sz w:val="24"/>
          <w:szCs w:val="24"/>
        </w:rPr>
        <w:t xml:space="preserve">Figure </w:t>
      </w:r>
      <w:r w:rsidR="00F66621" w:rsidRPr="0001318A">
        <w:rPr>
          <w:rFonts w:ascii="Times New Roman" w:eastAsiaTheme="minorHAnsi" w:hAnsi="Times New Roman" w:cs="Times New Roman"/>
          <w:b/>
          <w:bCs/>
          <w:color w:val="000000" w:themeColor="text1"/>
          <w:sz w:val="24"/>
          <w:szCs w:val="24"/>
        </w:rPr>
        <w:t>20</w:t>
      </w:r>
      <w:r w:rsidRPr="0001318A">
        <w:rPr>
          <w:rFonts w:ascii="Times New Roman" w:eastAsiaTheme="minorHAnsi" w:hAnsi="Times New Roman" w:cs="Times New Roman"/>
          <w:b/>
          <w:bCs/>
          <w:color w:val="000000" w:themeColor="text1"/>
          <w:sz w:val="24"/>
          <w:szCs w:val="24"/>
        </w:rPr>
        <w:t>.</w:t>
      </w:r>
      <w:r w:rsidRPr="0001318A">
        <w:rPr>
          <w:rFonts w:ascii="Times New Roman" w:eastAsiaTheme="minorHAnsi" w:hAnsi="Times New Roman" w:cs="Times New Roman"/>
          <w:color w:val="000000" w:themeColor="text1"/>
          <w:sz w:val="24"/>
          <w:szCs w:val="24"/>
        </w:rPr>
        <w:t xml:space="preserve"> The band edge absorption of </w:t>
      </w:r>
      <w:r w:rsidRPr="0001318A">
        <w:rPr>
          <w:rFonts w:ascii="Times New Roman" w:eastAsiaTheme="minorHAnsi" w:hAnsi="Times New Roman" w:cs="Times New Roman"/>
          <w:b/>
          <w:bCs/>
          <w:color w:val="000000" w:themeColor="text1"/>
          <w:sz w:val="24"/>
          <w:szCs w:val="24"/>
        </w:rPr>
        <w:t xml:space="preserve">(a) </w:t>
      </w:r>
      <w:r w:rsidR="000E1565" w:rsidRPr="0001318A">
        <w:rPr>
          <w:rFonts w:ascii="Times New Roman" w:eastAsiaTheme="minorHAnsi" w:hAnsi="Times New Roman" w:cs="Times New Roman"/>
          <w:color w:val="000000" w:themeColor="text1"/>
          <w:sz w:val="24"/>
          <w:szCs w:val="24"/>
        </w:rPr>
        <w:t>CsPbI</w:t>
      </w:r>
      <w:r w:rsidR="000E1565" w:rsidRPr="0001318A">
        <w:rPr>
          <w:rFonts w:ascii="Times New Roman" w:eastAsiaTheme="minorHAnsi" w:hAnsi="Times New Roman" w:cs="Times New Roman"/>
          <w:color w:val="000000" w:themeColor="text1"/>
          <w:sz w:val="24"/>
          <w:szCs w:val="24"/>
          <w:vertAlign w:val="subscript"/>
        </w:rPr>
        <w:t>3</w:t>
      </w:r>
      <w:r w:rsidR="000E1565"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000E1565" w:rsidRPr="0001318A">
        <w:rPr>
          <w:rFonts w:ascii="Times New Roman" w:eastAsiaTheme="minorHAnsi" w:hAnsi="Times New Roman" w:cs="Times New Roman"/>
          <w:color w:val="000000" w:themeColor="text1"/>
          <w:sz w:val="24"/>
          <w:szCs w:val="24"/>
        </w:rPr>
        <w:t xml:space="preserve">, </w:t>
      </w:r>
      <w:r w:rsidR="000E1565" w:rsidRPr="0001318A">
        <w:rPr>
          <w:rFonts w:ascii="Times New Roman" w:eastAsiaTheme="minorHAnsi" w:hAnsi="Times New Roman" w:cs="Times New Roman"/>
          <w:b/>
          <w:bCs/>
          <w:color w:val="000000" w:themeColor="text1"/>
          <w:sz w:val="24"/>
          <w:szCs w:val="24"/>
        </w:rPr>
        <w:t xml:space="preserve">(b) </w:t>
      </w:r>
      <w:r w:rsidRPr="0001318A">
        <w:rPr>
          <w:rFonts w:ascii="Times New Roman" w:eastAsiaTheme="minorHAnsi" w:hAnsi="Times New Roman" w:cs="Times New Roman"/>
          <w:color w:val="000000" w:themeColor="text1"/>
          <w:sz w:val="24"/>
          <w:szCs w:val="24"/>
        </w:rPr>
        <w:t>CsPbI</w:t>
      </w:r>
      <w:r w:rsidRPr="0001318A">
        <w:rPr>
          <w:rFonts w:ascii="Times New Roman" w:eastAsiaTheme="minorHAnsi" w:hAnsi="Times New Roman" w:cs="Times New Roman"/>
          <w:color w:val="000000" w:themeColor="text1"/>
          <w:sz w:val="24"/>
          <w:szCs w:val="24"/>
          <w:vertAlign w:val="subscript"/>
        </w:rPr>
        <w:t>3</w:t>
      </w:r>
      <w:r w:rsidR="00F96C07" w:rsidRPr="0001318A">
        <w:rPr>
          <w:rFonts w:ascii="Times New Roman" w:eastAsiaTheme="minorHAnsi" w:hAnsi="Times New Roman" w:cs="Times New Roman"/>
          <w:color w:val="000000" w:themeColor="text1"/>
          <w:sz w:val="24"/>
          <w:szCs w:val="24"/>
        </w:rPr>
        <w:t xml:space="preserve"> NC</w:t>
      </w:r>
      <w:r w:rsidRPr="0001318A">
        <w:rPr>
          <w:rFonts w:ascii="Times New Roman" w:eastAsiaTheme="minorHAnsi" w:hAnsi="Times New Roman" w:cs="Times New Roman"/>
          <w:color w:val="000000" w:themeColor="text1"/>
          <w:sz w:val="24"/>
          <w:szCs w:val="24"/>
        </w:rPr>
        <w:t xml:space="preserve">-PCBM, </w:t>
      </w:r>
      <w:r w:rsidRPr="0001318A">
        <w:rPr>
          <w:rFonts w:ascii="Times New Roman" w:eastAsiaTheme="minorHAnsi" w:hAnsi="Times New Roman" w:cs="Times New Roman"/>
          <w:b/>
          <w:bCs/>
          <w:color w:val="000000" w:themeColor="text1"/>
          <w:sz w:val="24"/>
          <w:szCs w:val="24"/>
        </w:rPr>
        <w:t>(</w:t>
      </w:r>
      <w:r w:rsidR="000E1565" w:rsidRPr="0001318A">
        <w:rPr>
          <w:rFonts w:ascii="Times New Roman" w:eastAsiaTheme="minorHAnsi" w:hAnsi="Times New Roman" w:cs="Times New Roman"/>
          <w:b/>
          <w:bCs/>
          <w:color w:val="000000" w:themeColor="text1"/>
          <w:sz w:val="24"/>
          <w:szCs w:val="24"/>
        </w:rPr>
        <w:t>c</w:t>
      </w:r>
      <w:r w:rsidRPr="0001318A">
        <w:rPr>
          <w:rFonts w:ascii="Times New Roman" w:eastAsiaTheme="minorHAnsi" w:hAnsi="Times New Roman" w:cs="Times New Roman"/>
          <w:b/>
          <w:bCs/>
          <w:color w:val="000000" w:themeColor="text1"/>
          <w:sz w:val="24"/>
          <w:szCs w:val="24"/>
        </w:rPr>
        <w:t>)</w:t>
      </w:r>
      <w:r w:rsidRPr="0001318A">
        <w:rPr>
          <w:rFonts w:ascii="Times New Roman" w:eastAsiaTheme="minorHAnsi" w:hAnsi="Times New Roman" w:cs="Times New Roman"/>
          <w:color w:val="000000" w:themeColor="text1"/>
          <w:sz w:val="24"/>
          <w:szCs w:val="24"/>
        </w:rPr>
        <w:t xml:space="preserve"> CsPbI</w:t>
      </w:r>
      <w:r w:rsidRPr="0001318A">
        <w:rPr>
          <w:rFonts w:ascii="Times New Roman" w:eastAsiaTheme="minorHAnsi" w:hAnsi="Times New Roman" w:cs="Times New Roman"/>
          <w:color w:val="000000" w:themeColor="text1"/>
          <w:sz w:val="24"/>
          <w:szCs w:val="24"/>
          <w:vertAlign w:val="subscript"/>
        </w:rPr>
        <w:t>3</w:t>
      </w:r>
      <w:r w:rsidR="00F96C07" w:rsidRPr="0001318A">
        <w:rPr>
          <w:rFonts w:ascii="Times New Roman" w:eastAsiaTheme="minorHAnsi" w:hAnsi="Times New Roman" w:cs="Times New Roman"/>
          <w:color w:val="000000" w:themeColor="text1"/>
          <w:sz w:val="24"/>
          <w:szCs w:val="24"/>
        </w:rPr>
        <w:t xml:space="preserve"> NC</w:t>
      </w:r>
      <w:r w:rsidRPr="0001318A">
        <w:rPr>
          <w:rFonts w:ascii="Times New Roman" w:eastAsiaTheme="minorHAnsi" w:hAnsi="Times New Roman" w:cs="Times New Roman"/>
          <w:color w:val="000000" w:themeColor="text1"/>
          <w:sz w:val="24"/>
          <w:szCs w:val="24"/>
        </w:rPr>
        <w:t xml:space="preserve">-[Bias]PCBM, </w:t>
      </w:r>
      <w:r w:rsidR="000E1565" w:rsidRPr="0001318A">
        <w:rPr>
          <w:rFonts w:ascii="Times New Roman" w:eastAsiaTheme="minorHAnsi" w:hAnsi="Times New Roman" w:cs="Times New Roman"/>
          <w:b/>
          <w:bCs/>
          <w:color w:val="000000" w:themeColor="text1"/>
          <w:sz w:val="24"/>
          <w:szCs w:val="24"/>
        </w:rPr>
        <w:t>(d)</w:t>
      </w:r>
      <w:r w:rsidR="000E1565" w:rsidRPr="0001318A">
        <w:rPr>
          <w:rFonts w:ascii="Times New Roman" w:eastAsiaTheme="minorHAnsi" w:hAnsi="Times New Roman" w:cs="Times New Roman"/>
          <w:color w:val="000000" w:themeColor="text1"/>
          <w:sz w:val="24"/>
          <w:szCs w:val="24"/>
        </w:rPr>
        <w:t xml:space="preserve"> CsPbI</w:t>
      </w:r>
      <w:r w:rsidR="000E1565" w:rsidRPr="0001318A">
        <w:rPr>
          <w:rFonts w:ascii="Times New Roman" w:eastAsiaTheme="minorHAnsi" w:hAnsi="Times New Roman" w:cs="Times New Roman"/>
          <w:color w:val="000000" w:themeColor="text1"/>
          <w:sz w:val="24"/>
          <w:szCs w:val="24"/>
          <w:vertAlign w:val="subscript"/>
        </w:rPr>
        <w:t>3</w:t>
      </w:r>
      <w:r w:rsidR="00F96C07" w:rsidRPr="0001318A">
        <w:rPr>
          <w:rFonts w:ascii="Times New Roman" w:eastAsiaTheme="minorHAnsi" w:hAnsi="Times New Roman" w:cs="Times New Roman"/>
          <w:color w:val="000000" w:themeColor="text1"/>
          <w:sz w:val="24"/>
          <w:szCs w:val="24"/>
        </w:rPr>
        <w:t xml:space="preserve"> NC</w:t>
      </w:r>
      <w:r w:rsidR="000E1565" w:rsidRPr="0001318A">
        <w:rPr>
          <w:rFonts w:ascii="Times New Roman" w:eastAsiaTheme="minorHAnsi" w:hAnsi="Times New Roman" w:cs="Times New Roman"/>
          <w:color w:val="000000" w:themeColor="text1"/>
          <w:sz w:val="24"/>
          <w:szCs w:val="24"/>
        </w:rPr>
        <w:t>-PCBA,</w:t>
      </w:r>
      <w:r w:rsidR="000E1565" w:rsidRPr="0001318A">
        <w:rPr>
          <w:rFonts w:ascii="Times New Roman" w:eastAsiaTheme="minorHAnsi" w:hAnsi="Times New Roman" w:cs="Times New Roman"/>
          <w:b/>
          <w:bCs/>
          <w:color w:val="000000" w:themeColor="text1"/>
          <w:sz w:val="24"/>
          <w:szCs w:val="24"/>
        </w:rPr>
        <w:t xml:space="preserve"> </w:t>
      </w:r>
      <w:r w:rsidR="0098016B" w:rsidRPr="0001318A">
        <w:rPr>
          <w:rFonts w:ascii="Times New Roman" w:eastAsiaTheme="minorHAnsi" w:hAnsi="Times New Roman" w:cs="Times New Roman"/>
          <w:color w:val="000000" w:themeColor="text1"/>
          <w:sz w:val="24"/>
          <w:szCs w:val="24"/>
        </w:rPr>
        <w:t>and</w:t>
      </w:r>
      <w:r w:rsidR="0098016B" w:rsidRPr="0001318A">
        <w:rPr>
          <w:rFonts w:ascii="Times New Roman" w:eastAsiaTheme="minorHAnsi" w:hAnsi="Times New Roman" w:cs="Times New Roman"/>
          <w:b/>
          <w:bCs/>
          <w:color w:val="000000" w:themeColor="text1"/>
          <w:sz w:val="24"/>
          <w:szCs w:val="24"/>
        </w:rPr>
        <w:t xml:space="preserve"> </w:t>
      </w:r>
      <w:r w:rsidRPr="0001318A">
        <w:rPr>
          <w:rFonts w:ascii="Times New Roman" w:eastAsiaTheme="minorHAnsi" w:hAnsi="Times New Roman" w:cs="Times New Roman"/>
          <w:b/>
          <w:bCs/>
          <w:color w:val="000000" w:themeColor="text1"/>
          <w:sz w:val="24"/>
          <w:szCs w:val="24"/>
        </w:rPr>
        <w:t>(</w:t>
      </w:r>
      <w:r w:rsidR="000E1565" w:rsidRPr="0001318A">
        <w:rPr>
          <w:rFonts w:ascii="Times New Roman" w:eastAsiaTheme="minorHAnsi" w:hAnsi="Times New Roman" w:cs="Times New Roman"/>
          <w:b/>
          <w:bCs/>
          <w:color w:val="000000" w:themeColor="text1"/>
          <w:sz w:val="24"/>
          <w:szCs w:val="24"/>
        </w:rPr>
        <w:t>e</w:t>
      </w:r>
      <w:r w:rsidRPr="0001318A">
        <w:rPr>
          <w:rFonts w:ascii="Times New Roman" w:eastAsiaTheme="minorHAnsi" w:hAnsi="Times New Roman" w:cs="Times New Roman"/>
          <w:b/>
          <w:bCs/>
          <w:color w:val="000000" w:themeColor="text1"/>
          <w:sz w:val="24"/>
          <w:szCs w:val="24"/>
        </w:rPr>
        <w:t>)</w:t>
      </w:r>
      <w:r w:rsidRPr="0001318A">
        <w:rPr>
          <w:rFonts w:ascii="Times New Roman" w:eastAsiaTheme="minorHAnsi" w:hAnsi="Times New Roman" w:cs="Times New Roman"/>
          <w:color w:val="000000" w:themeColor="text1"/>
          <w:sz w:val="24"/>
          <w:szCs w:val="24"/>
        </w:rPr>
        <w:t xml:space="preserve"> CsPbI</w:t>
      </w:r>
      <w:r w:rsidRPr="0001318A">
        <w:rPr>
          <w:rFonts w:ascii="Times New Roman" w:eastAsiaTheme="minorHAnsi" w:hAnsi="Times New Roman" w:cs="Times New Roman"/>
          <w:color w:val="000000" w:themeColor="text1"/>
          <w:sz w:val="24"/>
          <w:szCs w:val="24"/>
          <w:vertAlign w:val="subscript"/>
        </w:rPr>
        <w:t>3</w:t>
      </w:r>
      <w:r w:rsidR="00F96C07" w:rsidRPr="0001318A">
        <w:rPr>
          <w:rFonts w:ascii="Times New Roman" w:eastAsiaTheme="minorHAnsi" w:hAnsi="Times New Roman" w:cs="Times New Roman"/>
          <w:color w:val="000000" w:themeColor="text1"/>
          <w:sz w:val="24"/>
          <w:szCs w:val="24"/>
        </w:rPr>
        <w:t xml:space="preserve"> NC</w:t>
      </w:r>
      <w:r w:rsidRPr="0001318A">
        <w:rPr>
          <w:rFonts w:ascii="Times New Roman" w:eastAsiaTheme="minorHAnsi" w:hAnsi="Times New Roman" w:cs="Times New Roman"/>
          <w:color w:val="000000" w:themeColor="text1"/>
          <w:sz w:val="24"/>
          <w:szCs w:val="24"/>
        </w:rPr>
        <w:t>-[Bias]PCBA</w:t>
      </w:r>
      <w:bookmarkStart w:id="15" w:name="_Hlk99440354"/>
      <w:r w:rsidR="0098016B"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fitted with Elliott formula</w:t>
      </w:r>
      <w:bookmarkEnd w:id="15"/>
      <w:r w:rsidRPr="0001318A">
        <w:rPr>
          <w:rFonts w:ascii="Times New Roman" w:eastAsiaTheme="minorHAnsi" w:hAnsi="Times New Roman" w:cs="Times New Roman"/>
          <w:color w:val="000000" w:themeColor="text1"/>
          <w:sz w:val="24"/>
          <w:szCs w:val="24"/>
        </w:rPr>
        <w:t>.</w:t>
      </w:r>
      <w:r w:rsidR="00184FA3" w:rsidRPr="0001318A">
        <w:rPr>
          <w:rFonts w:ascii="Times New Roman" w:eastAsiaTheme="minorHAnsi" w:hAnsi="Times New Roman" w:cs="Times New Roman"/>
          <w:color w:val="000000" w:themeColor="text1"/>
          <w:sz w:val="24"/>
          <w:szCs w:val="24"/>
        </w:rPr>
        <w:t xml:space="preserve"> The black line is the fitting result that contains the </w:t>
      </w:r>
      <w:r w:rsidR="00B90EDF" w:rsidRPr="0001318A">
        <w:rPr>
          <w:rFonts w:ascii="Times New Roman" w:eastAsiaTheme="minorHAnsi" w:hAnsi="Times New Roman" w:cs="Times New Roman"/>
          <w:color w:val="000000" w:themeColor="text1"/>
          <w:sz w:val="24"/>
          <w:szCs w:val="24"/>
        </w:rPr>
        <w:lastRenderedPageBreak/>
        <w:t xml:space="preserve">contribution </w:t>
      </w:r>
      <w:r w:rsidR="00184FA3" w:rsidRPr="0001318A">
        <w:rPr>
          <w:rFonts w:ascii="Times New Roman" w:eastAsiaTheme="minorHAnsi" w:hAnsi="Times New Roman" w:cs="Times New Roman"/>
          <w:color w:val="000000" w:themeColor="text1"/>
          <w:sz w:val="24"/>
          <w:szCs w:val="24"/>
        </w:rPr>
        <w:t xml:space="preserve">of </w:t>
      </w:r>
      <w:r w:rsidRPr="0001318A">
        <w:rPr>
          <w:rFonts w:ascii="Times New Roman" w:eastAsiaTheme="minorHAnsi" w:hAnsi="Times New Roman" w:cs="Times New Roman"/>
          <w:color w:val="000000" w:themeColor="text1"/>
          <w:sz w:val="24"/>
          <w:szCs w:val="24"/>
        </w:rPr>
        <w:t>continuous band</w:t>
      </w:r>
      <w:r w:rsidR="00184FA3" w:rsidRPr="0001318A">
        <w:rPr>
          <w:rFonts w:ascii="Times New Roman" w:eastAsiaTheme="minorHAnsi" w:hAnsi="Times New Roman" w:cs="Times New Roman"/>
          <w:color w:val="000000" w:themeColor="text1"/>
          <w:sz w:val="24"/>
          <w:szCs w:val="24"/>
        </w:rPr>
        <w:t xml:space="preserve"> (Con)</w:t>
      </w:r>
      <w:r w:rsidRPr="0001318A">
        <w:rPr>
          <w:rFonts w:ascii="Times New Roman" w:eastAsiaTheme="minorHAnsi" w:hAnsi="Times New Roman" w:cs="Times New Roman"/>
          <w:color w:val="000000" w:themeColor="text1"/>
          <w:sz w:val="24"/>
          <w:szCs w:val="24"/>
        </w:rPr>
        <w:t xml:space="preserve"> and exciton absorption</w:t>
      </w:r>
      <w:r w:rsidR="00184FA3" w:rsidRPr="0001318A">
        <w:rPr>
          <w:rFonts w:ascii="Times New Roman" w:eastAsiaTheme="minorHAnsi" w:hAnsi="Times New Roman" w:cs="Times New Roman"/>
          <w:color w:val="000000" w:themeColor="text1"/>
          <w:sz w:val="24"/>
          <w:szCs w:val="24"/>
        </w:rPr>
        <w:t xml:space="preserve"> (</w:t>
      </w:r>
      <w:proofErr w:type="spellStart"/>
      <w:r w:rsidR="00184FA3" w:rsidRPr="0001318A">
        <w:rPr>
          <w:rFonts w:ascii="Times New Roman" w:eastAsiaTheme="minorHAnsi" w:hAnsi="Times New Roman" w:cs="Times New Roman"/>
          <w:color w:val="000000" w:themeColor="text1"/>
          <w:sz w:val="24"/>
          <w:szCs w:val="24"/>
        </w:rPr>
        <w:t>Exc</w:t>
      </w:r>
      <w:proofErr w:type="spellEnd"/>
      <w:r w:rsidR="00184FA3" w:rsidRPr="0001318A">
        <w:rPr>
          <w:rFonts w:ascii="Times New Roman" w:eastAsiaTheme="minorHAnsi" w:hAnsi="Times New Roman" w:cs="Times New Roman"/>
          <w:color w:val="000000" w:themeColor="text1"/>
          <w:sz w:val="24"/>
          <w:szCs w:val="24"/>
        </w:rPr>
        <w:t>).</w:t>
      </w:r>
    </w:p>
    <w:p w14:paraId="481695E8" w14:textId="77777777" w:rsidR="00B1197D" w:rsidRPr="0001318A" w:rsidRDefault="00B1197D" w:rsidP="008B24CF">
      <w:pPr>
        <w:spacing w:line="360" w:lineRule="auto"/>
        <w:rPr>
          <w:rFonts w:ascii="Times New Roman" w:eastAsiaTheme="minorHAnsi" w:hAnsi="Times New Roman" w:cs="Times New Roman"/>
          <w:color w:val="000000" w:themeColor="text1"/>
          <w:sz w:val="24"/>
          <w:szCs w:val="24"/>
        </w:rPr>
      </w:pPr>
    </w:p>
    <w:p w14:paraId="4AA0D069" w14:textId="0CF25B86" w:rsidR="005F0DEC" w:rsidRPr="0001318A" w:rsidRDefault="00AF5DF2" w:rsidP="008B24CF">
      <w:pPr>
        <w:spacing w:line="360" w:lineRule="auto"/>
        <w:jc w:val="center"/>
        <w:rPr>
          <w:rFonts w:ascii="Times New Roman" w:eastAsiaTheme="minorHAnsi" w:hAnsi="Times New Roman" w:cs="Times New Roman"/>
          <w:b/>
          <w:bCs/>
          <w:color w:val="000000" w:themeColor="text1"/>
          <w:sz w:val="24"/>
          <w:szCs w:val="24"/>
        </w:rPr>
      </w:pPr>
      <w:r w:rsidRPr="0001318A">
        <w:rPr>
          <w:rFonts w:ascii="Times New Roman" w:eastAsiaTheme="minorHAnsi" w:hAnsi="Times New Roman" w:cs="Times New Roman"/>
          <w:noProof/>
          <w:sz w:val="24"/>
          <w:szCs w:val="24"/>
        </w:rPr>
        <w:drawing>
          <wp:inline distT="0" distB="0" distL="0" distR="0" wp14:anchorId="0EEBB429" wp14:editId="44B82B51">
            <wp:extent cx="2898554" cy="2305933"/>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28"/>
                    <a:stretch>
                      <a:fillRect/>
                    </a:stretch>
                  </pic:blipFill>
                  <pic:spPr bwMode="auto">
                    <a:xfrm>
                      <a:off x="0" y="0"/>
                      <a:ext cx="2901448" cy="2308236"/>
                    </a:xfrm>
                    <a:prstGeom prst="rect">
                      <a:avLst/>
                    </a:prstGeom>
                    <a:noFill/>
                    <a:ln>
                      <a:noFill/>
                    </a:ln>
                  </pic:spPr>
                </pic:pic>
              </a:graphicData>
            </a:graphic>
          </wp:inline>
        </w:drawing>
      </w:r>
    </w:p>
    <w:p w14:paraId="099F839D" w14:textId="1112CEDD" w:rsidR="00AF5DF2" w:rsidRPr="0001318A" w:rsidRDefault="00AF5DF2"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Figure 21</w:t>
      </w:r>
      <w:r w:rsidRPr="0001318A">
        <w:rPr>
          <w:rFonts w:ascii="Times New Roman" w:eastAsiaTheme="minorHAnsi" w:hAnsi="Times New Roman" w:cs="Times New Roman"/>
          <w:color w:val="000000" w:themeColor="text1"/>
          <w:sz w:val="24"/>
          <w:szCs w:val="24"/>
        </w:rPr>
        <w:t>. Time-resolved photoluminescence (TRPL) of CsPbI</w:t>
      </w:r>
      <w:r w:rsidRPr="0001318A">
        <w:rPr>
          <w:rFonts w:ascii="Times New Roman" w:eastAsiaTheme="minorHAnsi" w:hAnsi="Times New Roman" w:cs="Times New Roman"/>
          <w:color w:val="000000" w:themeColor="text1"/>
          <w:sz w:val="24"/>
          <w:szCs w:val="24"/>
          <w:vertAlign w:val="subscript"/>
        </w:rPr>
        <w:t>3</w:t>
      </w:r>
      <w:r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 xml:space="preserve">s and </w:t>
      </w:r>
      <w:r w:rsidR="00CB4C96" w:rsidRPr="0001318A">
        <w:rPr>
          <w:rFonts w:ascii="Times New Roman" w:eastAsiaTheme="minorHAnsi" w:hAnsi="Times New Roman" w:cs="Times New Roman"/>
          <w:color w:val="000000" w:themeColor="text1"/>
          <w:sz w:val="24"/>
          <w:szCs w:val="24"/>
        </w:rPr>
        <w:t>CsPbI3 NC-fullerene hybrid</w:t>
      </w:r>
      <w:r w:rsidRPr="0001318A">
        <w:rPr>
          <w:rFonts w:ascii="Times New Roman" w:eastAsiaTheme="minorHAnsi" w:hAnsi="Times New Roman" w:cs="Times New Roman"/>
          <w:color w:val="000000" w:themeColor="text1"/>
          <w:sz w:val="24"/>
          <w:szCs w:val="24"/>
        </w:rPr>
        <w:t>. Insets of Figure is the zoom of TRPL curves with short decay.</w:t>
      </w:r>
      <w:r w:rsidR="004F4E0B" w:rsidRPr="0001318A">
        <w:rPr>
          <w:rFonts w:ascii="Times New Roman" w:eastAsiaTheme="minorHAnsi" w:hAnsi="Times New Roman" w:cs="Times New Roman"/>
          <w:color w:val="000000" w:themeColor="text1"/>
          <w:sz w:val="24"/>
          <w:szCs w:val="24"/>
        </w:rPr>
        <w:t xml:space="preserve"> It shows a lifetime within the instrument response function (IRF, ~100 </w:t>
      </w:r>
      <w:proofErr w:type="spellStart"/>
      <w:r w:rsidR="004F4E0B" w:rsidRPr="0001318A">
        <w:rPr>
          <w:rFonts w:ascii="Times New Roman" w:eastAsiaTheme="minorHAnsi" w:hAnsi="Times New Roman" w:cs="Times New Roman"/>
          <w:color w:val="000000" w:themeColor="text1"/>
          <w:sz w:val="24"/>
          <w:szCs w:val="24"/>
        </w:rPr>
        <w:t>ps</w:t>
      </w:r>
      <w:proofErr w:type="spellEnd"/>
      <w:r w:rsidR="004F4E0B" w:rsidRPr="0001318A">
        <w:rPr>
          <w:rFonts w:ascii="Times New Roman" w:eastAsiaTheme="minorHAnsi" w:hAnsi="Times New Roman" w:cs="Times New Roman"/>
          <w:color w:val="000000" w:themeColor="text1"/>
          <w:sz w:val="24"/>
          <w:szCs w:val="24"/>
        </w:rPr>
        <w:t>) for CsPbI</w:t>
      </w:r>
      <w:r w:rsidR="004F4E0B" w:rsidRPr="0001318A">
        <w:rPr>
          <w:rFonts w:ascii="Times New Roman" w:eastAsiaTheme="minorHAnsi" w:hAnsi="Times New Roman" w:cs="Times New Roman"/>
          <w:color w:val="000000" w:themeColor="text1"/>
          <w:sz w:val="24"/>
          <w:szCs w:val="24"/>
          <w:vertAlign w:val="subscript"/>
        </w:rPr>
        <w:t>3</w:t>
      </w:r>
      <w:r w:rsidR="00830748" w:rsidRPr="0001318A">
        <w:rPr>
          <w:rFonts w:ascii="Times New Roman" w:eastAsiaTheme="minorHAnsi" w:hAnsi="Times New Roman" w:cs="Times New Roman"/>
          <w:color w:val="000000" w:themeColor="text1"/>
          <w:sz w:val="24"/>
          <w:szCs w:val="24"/>
          <w:vertAlign w:val="subscript"/>
        </w:rPr>
        <w:t xml:space="preserve"> </w:t>
      </w:r>
      <w:r w:rsidR="00830748" w:rsidRPr="0001318A">
        <w:rPr>
          <w:rFonts w:ascii="Times New Roman" w:eastAsiaTheme="minorHAnsi" w:hAnsi="Times New Roman" w:cs="Times New Roman"/>
          <w:color w:val="000000" w:themeColor="text1"/>
          <w:sz w:val="24"/>
          <w:szCs w:val="24"/>
        </w:rPr>
        <w:t>NC</w:t>
      </w:r>
      <w:r w:rsidR="004F4E0B" w:rsidRPr="0001318A">
        <w:rPr>
          <w:rFonts w:ascii="Times New Roman" w:eastAsiaTheme="minorHAnsi" w:hAnsi="Times New Roman" w:cs="Times New Roman"/>
          <w:color w:val="000000" w:themeColor="text1"/>
          <w:sz w:val="24"/>
          <w:szCs w:val="24"/>
        </w:rPr>
        <w:t>-</w:t>
      </w:r>
      <w:r w:rsidR="00830748" w:rsidRPr="0001318A">
        <w:rPr>
          <w:rFonts w:ascii="Times New Roman" w:eastAsiaTheme="minorHAnsi" w:hAnsi="Times New Roman" w:cs="Times New Roman"/>
          <w:color w:val="000000" w:themeColor="text1"/>
          <w:sz w:val="24"/>
          <w:szCs w:val="24"/>
        </w:rPr>
        <w:t>PCBA</w:t>
      </w:r>
      <w:r w:rsidR="004F4E0B" w:rsidRPr="0001318A">
        <w:rPr>
          <w:rFonts w:ascii="Times New Roman" w:eastAsiaTheme="minorHAnsi" w:hAnsi="Times New Roman" w:cs="Times New Roman"/>
          <w:color w:val="000000" w:themeColor="text1"/>
          <w:sz w:val="24"/>
          <w:szCs w:val="24"/>
        </w:rPr>
        <w:t xml:space="preserve"> </w:t>
      </w:r>
      <w:r w:rsidR="00830748" w:rsidRPr="0001318A">
        <w:rPr>
          <w:rFonts w:ascii="Times New Roman" w:eastAsiaTheme="minorHAnsi" w:hAnsi="Times New Roman" w:cs="Times New Roman"/>
          <w:color w:val="000000" w:themeColor="text1"/>
          <w:sz w:val="24"/>
          <w:szCs w:val="24"/>
        </w:rPr>
        <w:t xml:space="preserve">hybrid and </w:t>
      </w:r>
      <w:bookmarkStart w:id="16" w:name="_Hlk114736269"/>
      <w:r w:rsidR="00830748" w:rsidRPr="0001318A">
        <w:rPr>
          <w:rFonts w:ascii="Times New Roman" w:eastAsiaTheme="minorHAnsi" w:hAnsi="Times New Roman" w:cs="Times New Roman"/>
          <w:color w:val="000000" w:themeColor="text1"/>
          <w:sz w:val="24"/>
          <w:szCs w:val="24"/>
        </w:rPr>
        <w:t>CsPbI</w:t>
      </w:r>
      <w:r w:rsidR="00830748" w:rsidRPr="0001318A">
        <w:rPr>
          <w:rFonts w:ascii="Times New Roman" w:eastAsiaTheme="minorHAnsi" w:hAnsi="Times New Roman" w:cs="Times New Roman"/>
          <w:color w:val="000000" w:themeColor="text1"/>
          <w:sz w:val="24"/>
          <w:szCs w:val="24"/>
          <w:vertAlign w:val="subscript"/>
        </w:rPr>
        <w:t xml:space="preserve">3 </w:t>
      </w:r>
      <w:r w:rsidR="00830748" w:rsidRPr="0001318A">
        <w:rPr>
          <w:rFonts w:ascii="Times New Roman" w:eastAsiaTheme="minorHAnsi" w:hAnsi="Times New Roman" w:cs="Times New Roman"/>
          <w:color w:val="000000" w:themeColor="text1"/>
          <w:sz w:val="24"/>
          <w:szCs w:val="24"/>
        </w:rPr>
        <w:t>NC-[Bias]PCBA</w:t>
      </w:r>
      <w:bookmarkEnd w:id="16"/>
      <w:r w:rsidR="00830748" w:rsidRPr="0001318A">
        <w:rPr>
          <w:rFonts w:ascii="Times New Roman" w:eastAsiaTheme="minorHAnsi" w:hAnsi="Times New Roman" w:cs="Times New Roman"/>
          <w:color w:val="000000" w:themeColor="text1"/>
          <w:sz w:val="24"/>
          <w:szCs w:val="24"/>
        </w:rPr>
        <w:t xml:space="preserve"> hybrid </w:t>
      </w:r>
      <w:r w:rsidR="004F4E0B" w:rsidRPr="0001318A">
        <w:rPr>
          <w:rFonts w:ascii="Times New Roman" w:eastAsiaTheme="minorHAnsi" w:hAnsi="Times New Roman" w:cs="Times New Roman"/>
          <w:color w:val="000000" w:themeColor="text1"/>
          <w:sz w:val="24"/>
          <w:szCs w:val="24"/>
        </w:rPr>
        <w:t>indicating fast cold carrier transfer from CsPbI</w:t>
      </w:r>
      <w:r w:rsidR="004F4E0B" w:rsidRPr="0001318A">
        <w:rPr>
          <w:rFonts w:ascii="Times New Roman" w:eastAsiaTheme="minorHAnsi" w:hAnsi="Times New Roman" w:cs="Times New Roman"/>
          <w:color w:val="000000" w:themeColor="text1"/>
          <w:sz w:val="24"/>
          <w:szCs w:val="24"/>
          <w:vertAlign w:val="subscript"/>
        </w:rPr>
        <w:t>3</w:t>
      </w:r>
      <w:r w:rsidR="004F4E0B"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004F4E0B" w:rsidRPr="0001318A">
        <w:rPr>
          <w:rFonts w:ascii="Times New Roman" w:eastAsiaTheme="minorHAnsi" w:hAnsi="Times New Roman" w:cs="Times New Roman"/>
          <w:color w:val="000000" w:themeColor="text1"/>
          <w:sz w:val="24"/>
          <w:szCs w:val="24"/>
        </w:rPr>
        <w:t xml:space="preserve">s to </w:t>
      </w:r>
      <w:r w:rsidR="004A083E" w:rsidRPr="0001318A">
        <w:rPr>
          <w:rFonts w:ascii="Times New Roman" w:eastAsiaTheme="minorHAnsi" w:hAnsi="Times New Roman" w:cs="Times New Roman"/>
          <w:color w:val="000000" w:themeColor="text1"/>
          <w:sz w:val="24"/>
          <w:szCs w:val="24"/>
        </w:rPr>
        <w:t>PCBA and [Bias]PCBA</w:t>
      </w:r>
      <w:r w:rsidR="004F4E0B" w:rsidRPr="0001318A">
        <w:rPr>
          <w:rFonts w:ascii="Times New Roman" w:eastAsiaTheme="minorHAnsi" w:hAnsi="Times New Roman" w:cs="Times New Roman"/>
          <w:color w:val="000000" w:themeColor="text1"/>
          <w:sz w:val="24"/>
          <w:szCs w:val="24"/>
        </w:rPr>
        <w:t>.</w:t>
      </w:r>
    </w:p>
    <w:p w14:paraId="6786D880" w14:textId="77777777" w:rsidR="00AF5DF2" w:rsidRPr="0001318A" w:rsidRDefault="00AF5DF2" w:rsidP="008B24CF">
      <w:pPr>
        <w:spacing w:line="360" w:lineRule="auto"/>
        <w:rPr>
          <w:rFonts w:ascii="Times New Roman" w:eastAsiaTheme="minorHAnsi" w:hAnsi="Times New Roman" w:cs="Times New Roman"/>
          <w:color w:val="000000" w:themeColor="text1"/>
          <w:sz w:val="24"/>
          <w:szCs w:val="24"/>
        </w:rPr>
      </w:pPr>
    </w:p>
    <w:p w14:paraId="166821CA" w14:textId="77777777" w:rsidR="005F0DEC" w:rsidRPr="0001318A" w:rsidRDefault="005F0DEC"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noProof/>
          <w:color w:val="000000" w:themeColor="text1"/>
          <w:sz w:val="24"/>
          <w:szCs w:val="24"/>
        </w:rPr>
        <w:drawing>
          <wp:inline distT="0" distB="0" distL="0" distR="0" wp14:anchorId="5845C619" wp14:editId="7C0F6C11">
            <wp:extent cx="5274310" cy="1896424"/>
            <wp:effectExtent l="0" t="0" r="0" b="0"/>
            <wp:docPr id="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2"/>
                    <pic:cNvPicPr>
                      <a:picLocks noChangeAspect="1" noChangeArrowheads="1"/>
                    </pic:cNvPicPr>
                  </pic:nvPicPr>
                  <pic:blipFill>
                    <a:blip r:embed="rId29"/>
                    <a:stretch>
                      <a:fillRect/>
                    </a:stretch>
                  </pic:blipFill>
                  <pic:spPr bwMode="auto">
                    <a:xfrm>
                      <a:off x="0" y="0"/>
                      <a:ext cx="5274310" cy="1896424"/>
                    </a:xfrm>
                    <a:prstGeom prst="rect">
                      <a:avLst/>
                    </a:prstGeom>
                    <a:noFill/>
                    <a:ln>
                      <a:noFill/>
                    </a:ln>
                  </pic:spPr>
                </pic:pic>
              </a:graphicData>
            </a:graphic>
          </wp:inline>
        </w:drawing>
      </w:r>
    </w:p>
    <w:p w14:paraId="33E50D76" w14:textId="3ADEC42B" w:rsidR="005F0DEC" w:rsidRPr="0001318A" w:rsidRDefault="005F0DEC"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Figure S</w:t>
      </w:r>
      <w:r w:rsidR="00EC2042" w:rsidRPr="0001318A">
        <w:rPr>
          <w:rFonts w:ascii="Times New Roman" w:eastAsiaTheme="minorHAnsi" w:hAnsi="Times New Roman" w:cs="Times New Roman"/>
          <w:b/>
          <w:bCs/>
          <w:color w:val="000000" w:themeColor="text1"/>
          <w:sz w:val="24"/>
          <w:szCs w:val="24"/>
        </w:rPr>
        <w:t>22</w:t>
      </w:r>
      <w:r w:rsidRPr="0001318A">
        <w:rPr>
          <w:rFonts w:ascii="Times New Roman" w:eastAsiaTheme="minorHAnsi" w:hAnsi="Times New Roman" w:cs="Times New Roman"/>
          <w:b/>
          <w:bCs/>
          <w:color w:val="000000" w:themeColor="text1"/>
          <w:sz w:val="24"/>
          <w:szCs w:val="24"/>
        </w:rPr>
        <w:t>.</w:t>
      </w:r>
      <w:r w:rsidRPr="0001318A">
        <w:rPr>
          <w:rFonts w:ascii="Times New Roman" w:eastAsiaTheme="minorHAnsi" w:hAnsi="Times New Roman" w:cs="Times New Roman"/>
          <w:color w:val="000000" w:themeColor="text1"/>
          <w:sz w:val="24"/>
          <w:szCs w:val="24"/>
        </w:rPr>
        <w:t xml:space="preserve"> (a) Structural models of CsPbI</w:t>
      </w:r>
      <w:r w:rsidRPr="0001318A">
        <w:rPr>
          <w:rFonts w:ascii="Times New Roman" w:eastAsiaTheme="minorHAnsi" w:hAnsi="Times New Roman" w:cs="Times New Roman"/>
          <w:color w:val="000000" w:themeColor="text1"/>
          <w:sz w:val="24"/>
          <w:szCs w:val="24"/>
          <w:vertAlign w:val="subscript"/>
        </w:rPr>
        <w:t>3</w:t>
      </w:r>
      <w:r w:rsidRPr="0001318A">
        <w:rPr>
          <w:rFonts w:ascii="Times New Roman" w:eastAsiaTheme="minorHAnsi" w:hAnsi="Times New Roman" w:cs="Times New Roman"/>
          <w:color w:val="000000" w:themeColor="text1"/>
          <w:sz w:val="24"/>
          <w:szCs w:val="24"/>
        </w:rPr>
        <w:t xml:space="preserve"> with </w:t>
      </w:r>
      <w:proofErr w:type="spellStart"/>
      <w:r w:rsidRPr="0001318A">
        <w:rPr>
          <w:rFonts w:ascii="Times New Roman" w:eastAsiaTheme="minorHAnsi" w:hAnsi="Times New Roman" w:cs="Times New Roman"/>
          <w:color w:val="000000" w:themeColor="text1"/>
          <w:sz w:val="24"/>
          <w:szCs w:val="24"/>
        </w:rPr>
        <w:t>CsI</w:t>
      </w:r>
      <w:proofErr w:type="spellEnd"/>
      <w:r w:rsidRPr="0001318A">
        <w:rPr>
          <w:rFonts w:ascii="Times New Roman" w:eastAsiaTheme="minorHAnsi" w:hAnsi="Times New Roman" w:cs="Times New Roman"/>
          <w:color w:val="000000" w:themeColor="text1"/>
          <w:sz w:val="24"/>
          <w:szCs w:val="24"/>
        </w:rPr>
        <w:t>-termination on the top and PbI</w:t>
      </w:r>
      <w:r w:rsidRPr="0001318A">
        <w:rPr>
          <w:rFonts w:ascii="Times New Roman" w:eastAsiaTheme="minorHAnsi" w:hAnsi="Times New Roman" w:cs="Times New Roman"/>
          <w:color w:val="000000" w:themeColor="text1"/>
          <w:sz w:val="24"/>
          <w:szCs w:val="24"/>
          <w:vertAlign w:val="subscript"/>
        </w:rPr>
        <w:t>2</w:t>
      </w:r>
      <w:r w:rsidRPr="0001318A">
        <w:rPr>
          <w:rFonts w:ascii="Times New Roman" w:eastAsiaTheme="minorHAnsi" w:hAnsi="Times New Roman" w:cs="Times New Roman"/>
          <w:color w:val="000000" w:themeColor="text1"/>
          <w:sz w:val="24"/>
          <w:szCs w:val="24"/>
        </w:rPr>
        <w:t>-termination on the bottom. Molecular structure of (b) oleate (C</w:t>
      </w:r>
      <w:r w:rsidRPr="0001318A">
        <w:rPr>
          <w:rFonts w:ascii="Times New Roman" w:eastAsiaTheme="minorHAnsi" w:hAnsi="Times New Roman" w:cs="Times New Roman"/>
          <w:color w:val="000000" w:themeColor="text1"/>
          <w:sz w:val="24"/>
          <w:szCs w:val="24"/>
          <w:vertAlign w:val="subscript"/>
        </w:rPr>
        <w:t>18</w:t>
      </w:r>
      <w:r w:rsidRPr="0001318A">
        <w:rPr>
          <w:rFonts w:ascii="Times New Roman" w:eastAsiaTheme="minorHAnsi" w:hAnsi="Times New Roman" w:cs="Times New Roman"/>
          <w:color w:val="000000" w:themeColor="text1"/>
          <w:sz w:val="24"/>
          <w:szCs w:val="24"/>
        </w:rPr>
        <w:t>H</w:t>
      </w:r>
      <w:r w:rsidRPr="0001318A">
        <w:rPr>
          <w:rFonts w:ascii="Times New Roman" w:eastAsiaTheme="minorHAnsi" w:hAnsi="Times New Roman" w:cs="Times New Roman"/>
          <w:color w:val="000000" w:themeColor="text1"/>
          <w:sz w:val="24"/>
          <w:szCs w:val="24"/>
          <w:vertAlign w:val="subscript"/>
        </w:rPr>
        <w:t>34</w:t>
      </w:r>
      <w:r w:rsidRPr="0001318A">
        <w:rPr>
          <w:rFonts w:ascii="Times New Roman" w:eastAsiaTheme="minorHAnsi" w:hAnsi="Times New Roman" w:cs="Times New Roman"/>
          <w:color w:val="000000" w:themeColor="text1"/>
          <w:sz w:val="24"/>
          <w:szCs w:val="24"/>
        </w:rPr>
        <w:t>O</w:t>
      </w:r>
      <w:r w:rsidRPr="0001318A">
        <w:rPr>
          <w:rFonts w:ascii="Times New Roman" w:eastAsiaTheme="minorHAnsi" w:hAnsi="Times New Roman" w:cs="Times New Roman"/>
          <w:color w:val="000000" w:themeColor="text1"/>
          <w:sz w:val="24"/>
          <w:szCs w:val="24"/>
          <w:vertAlign w:val="subscript"/>
        </w:rPr>
        <w:t>2</w:t>
      </w:r>
      <w:r w:rsidRPr="0001318A">
        <w:rPr>
          <w:rFonts w:ascii="Times New Roman" w:eastAsiaTheme="minorHAnsi" w:hAnsi="Times New Roman" w:cs="Times New Roman"/>
          <w:color w:val="000000" w:themeColor="text1"/>
          <w:sz w:val="24"/>
          <w:szCs w:val="24"/>
          <w:vertAlign w:val="superscript"/>
        </w:rPr>
        <w:t>-</w:t>
      </w:r>
      <w:r w:rsidRPr="0001318A">
        <w:rPr>
          <w:rFonts w:ascii="Times New Roman" w:eastAsiaTheme="minorHAnsi" w:hAnsi="Times New Roman" w:cs="Times New Roman"/>
          <w:color w:val="000000" w:themeColor="text1"/>
          <w:sz w:val="24"/>
          <w:szCs w:val="24"/>
        </w:rPr>
        <w:t>: OA</w:t>
      </w:r>
      <w:r w:rsidRPr="0001318A">
        <w:rPr>
          <w:rFonts w:ascii="Times New Roman" w:eastAsiaTheme="minorHAnsi" w:hAnsi="Times New Roman" w:cs="Times New Roman"/>
          <w:color w:val="000000" w:themeColor="text1"/>
          <w:sz w:val="24"/>
          <w:szCs w:val="24"/>
          <w:vertAlign w:val="superscript"/>
        </w:rPr>
        <w:t>-</w:t>
      </w:r>
      <w:r w:rsidRPr="0001318A">
        <w:rPr>
          <w:rFonts w:ascii="Times New Roman" w:eastAsiaTheme="minorHAnsi" w:hAnsi="Times New Roman" w:cs="Times New Roman"/>
          <w:color w:val="000000" w:themeColor="text1"/>
          <w:sz w:val="24"/>
          <w:szCs w:val="24"/>
        </w:rPr>
        <w:t>), (c) PCBA, and (d) PCBM, respectively.</w:t>
      </w:r>
    </w:p>
    <w:p w14:paraId="754241DA" w14:textId="77777777" w:rsidR="005F0DEC" w:rsidRPr="0001318A" w:rsidRDefault="005F0DEC" w:rsidP="008B24CF">
      <w:pPr>
        <w:spacing w:line="360" w:lineRule="auto"/>
        <w:rPr>
          <w:rFonts w:ascii="Times New Roman" w:eastAsiaTheme="minorHAnsi" w:hAnsi="Times New Roman" w:cs="Times New Roman"/>
          <w:color w:val="000000" w:themeColor="text1"/>
          <w:sz w:val="24"/>
          <w:szCs w:val="24"/>
        </w:rPr>
      </w:pPr>
    </w:p>
    <w:p w14:paraId="09E54E2C" w14:textId="77777777" w:rsidR="005F0DEC" w:rsidRPr="0001318A" w:rsidRDefault="005F0DEC"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noProof/>
          <w:color w:val="000000" w:themeColor="text1"/>
          <w:sz w:val="24"/>
          <w:szCs w:val="24"/>
        </w:rPr>
        <w:lastRenderedPageBreak/>
        <w:drawing>
          <wp:inline distT="0" distB="0" distL="0" distR="0" wp14:anchorId="75BA7B01" wp14:editId="79F96F0B">
            <wp:extent cx="5274310" cy="6113293"/>
            <wp:effectExtent l="0" t="0" r="0" b="0"/>
            <wp:docPr id="2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3"/>
                    <pic:cNvPicPr>
                      <a:picLocks noChangeAspect="1" noChangeArrowheads="1"/>
                    </pic:cNvPicPr>
                  </pic:nvPicPr>
                  <pic:blipFill>
                    <a:blip r:embed="rId30"/>
                    <a:stretch>
                      <a:fillRect/>
                    </a:stretch>
                  </pic:blipFill>
                  <pic:spPr bwMode="auto">
                    <a:xfrm>
                      <a:off x="0" y="0"/>
                      <a:ext cx="5274310" cy="6113293"/>
                    </a:xfrm>
                    <a:prstGeom prst="rect">
                      <a:avLst/>
                    </a:prstGeom>
                    <a:noFill/>
                    <a:ln>
                      <a:noFill/>
                    </a:ln>
                  </pic:spPr>
                </pic:pic>
              </a:graphicData>
            </a:graphic>
          </wp:inline>
        </w:drawing>
      </w:r>
    </w:p>
    <w:p w14:paraId="3CF498C5" w14:textId="6CBA92CC" w:rsidR="005F0DEC" w:rsidRPr="0001318A" w:rsidRDefault="005F0DEC" w:rsidP="008B24CF">
      <w:pPr>
        <w:spacing w:line="360" w:lineRule="auto"/>
        <w:rPr>
          <w:rFonts w:ascii="Times New Roman" w:eastAsiaTheme="minorHAnsi" w:hAnsi="Times New Roman" w:cs="Times New Roman"/>
          <w:b/>
          <w:bCs/>
          <w:color w:val="000000" w:themeColor="text1"/>
          <w:sz w:val="24"/>
          <w:szCs w:val="24"/>
        </w:rPr>
      </w:pPr>
      <w:r w:rsidRPr="0001318A">
        <w:rPr>
          <w:rFonts w:ascii="Times New Roman" w:eastAsiaTheme="minorHAnsi" w:hAnsi="Times New Roman" w:cs="Times New Roman"/>
          <w:b/>
          <w:bCs/>
          <w:color w:val="000000" w:themeColor="text1"/>
          <w:sz w:val="24"/>
          <w:szCs w:val="24"/>
        </w:rPr>
        <w:t>Figure S</w:t>
      </w:r>
      <w:r w:rsidR="00EC2042" w:rsidRPr="0001318A">
        <w:rPr>
          <w:rFonts w:ascii="Times New Roman" w:eastAsiaTheme="minorHAnsi" w:hAnsi="Times New Roman" w:cs="Times New Roman"/>
          <w:b/>
          <w:bCs/>
          <w:color w:val="000000" w:themeColor="text1"/>
          <w:sz w:val="24"/>
          <w:szCs w:val="24"/>
        </w:rPr>
        <w:t>23</w:t>
      </w:r>
      <w:r w:rsidRPr="0001318A">
        <w:rPr>
          <w:rFonts w:ascii="Times New Roman" w:eastAsiaTheme="minorHAnsi" w:hAnsi="Times New Roman" w:cs="Times New Roman"/>
          <w:b/>
          <w:bCs/>
          <w:color w:val="000000" w:themeColor="text1"/>
          <w:sz w:val="24"/>
          <w:szCs w:val="24"/>
        </w:rPr>
        <w:t>.</w:t>
      </w:r>
      <w:r w:rsidRPr="0001318A">
        <w:rPr>
          <w:rFonts w:ascii="Times New Roman" w:eastAsiaTheme="minorHAnsi" w:hAnsi="Times New Roman" w:cs="Times New Roman"/>
          <w:color w:val="000000" w:themeColor="text1"/>
          <w:sz w:val="24"/>
          <w:szCs w:val="24"/>
        </w:rPr>
        <w:t xml:space="preserve"> Structural models of CsPbI</w:t>
      </w:r>
      <w:r w:rsidRPr="0001318A">
        <w:rPr>
          <w:rFonts w:ascii="Times New Roman" w:eastAsiaTheme="minorHAnsi" w:hAnsi="Times New Roman" w:cs="Times New Roman"/>
          <w:color w:val="000000" w:themeColor="text1"/>
          <w:sz w:val="24"/>
          <w:szCs w:val="24"/>
          <w:vertAlign w:val="subscript"/>
        </w:rPr>
        <w:t>3</w:t>
      </w:r>
      <w:r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s surfaces passivated by OA, PCBA, and PCBM ligands, respectively. The layers inside the red rectangle regions were fixed, while the top layer includes ligands, was relaxed during geometry optimization.</w:t>
      </w:r>
    </w:p>
    <w:p w14:paraId="0E958C8B" w14:textId="77777777" w:rsidR="005F0DEC" w:rsidRPr="0001318A" w:rsidRDefault="005F0DEC" w:rsidP="008B24CF">
      <w:pPr>
        <w:spacing w:line="360" w:lineRule="auto"/>
        <w:rPr>
          <w:rFonts w:ascii="Times New Roman" w:eastAsiaTheme="minorHAnsi" w:hAnsi="Times New Roman" w:cs="Times New Roman"/>
          <w:color w:val="000000" w:themeColor="text1"/>
          <w:sz w:val="24"/>
          <w:szCs w:val="24"/>
        </w:rPr>
      </w:pPr>
    </w:p>
    <w:p w14:paraId="1A3D7535" w14:textId="77777777" w:rsidR="005F0DEC" w:rsidRPr="0001318A" w:rsidRDefault="005F0DEC" w:rsidP="008B24CF">
      <w:pPr>
        <w:spacing w:line="360" w:lineRule="auto"/>
        <w:rPr>
          <w:rFonts w:ascii="Times New Roman" w:eastAsiaTheme="minorHAnsi" w:hAnsi="Times New Roman" w:cs="Times New Roman"/>
          <w:color w:val="000000" w:themeColor="text1"/>
          <w:sz w:val="24"/>
          <w:szCs w:val="24"/>
        </w:rPr>
      </w:pPr>
    </w:p>
    <w:p w14:paraId="42C63B62" w14:textId="77777777" w:rsidR="005F0DEC" w:rsidRPr="0001318A" w:rsidRDefault="005F0DEC"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noProof/>
          <w:color w:val="000000" w:themeColor="text1"/>
          <w:sz w:val="24"/>
          <w:szCs w:val="24"/>
        </w:rPr>
        <w:lastRenderedPageBreak/>
        <w:drawing>
          <wp:inline distT="0" distB="0" distL="0" distR="0" wp14:anchorId="40689438" wp14:editId="1C8E56D0">
            <wp:extent cx="5274310" cy="347724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1"/>
                    <a:stretch>
                      <a:fillRect/>
                    </a:stretch>
                  </pic:blipFill>
                  <pic:spPr>
                    <a:xfrm>
                      <a:off x="0" y="0"/>
                      <a:ext cx="5274310" cy="3477246"/>
                    </a:xfrm>
                    <a:prstGeom prst="rect">
                      <a:avLst/>
                    </a:prstGeom>
                  </pic:spPr>
                </pic:pic>
              </a:graphicData>
            </a:graphic>
          </wp:inline>
        </w:drawing>
      </w:r>
    </w:p>
    <w:p w14:paraId="49E1033B" w14:textId="457FD12A" w:rsidR="005F0DEC" w:rsidRPr="0001318A" w:rsidRDefault="005F0DEC"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Figure S</w:t>
      </w:r>
      <w:r w:rsidR="00EC2042" w:rsidRPr="0001318A">
        <w:rPr>
          <w:rFonts w:ascii="Times New Roman" w:eastAsiaTheme="minorHAnsi" w:hAnsi="Times New Roman" w:cs="Times New Roman"/>
          <w:b/>
          <w:bCs/>
          <w:color w:val="000000" w:themeColor="text1"/>
          <w:sz w:val="24"/>
          <w:szCs w:val="24"/>
        </w:rPr>
        <w:t>24</w:t>
      </w:r>
      <w:r w:rsidRPr="0001318A">
        <w:rPr>
          <w:rFonts w:ascii="Times New Roman" w:eastAsiaTheme="minorHAnsi" w:hAnsi="Times New Roman" w:cs="Times New Roman"/>
          <w:b/>
          <w:bCs/>
          <w:color w:val="000000" w:themeColor="text1"/>
          <w:sz w:val="24"/>
          <w:szCs w:val="24"/>
        </w:rPr>
        <w:t>.</w:t>
      </w:r>
      <w:r w:rsidRPr="0001318A">
        <w:rPr>
          <w:rFonts w:ascii="Times New Roman" w:eastAsiaTheme="minorHAnsi" w:hAnsi="Times New Roman" w:cs="Times New Roman"/>
          <w:color w:val="000000" w:themeColor="text1"/>
          <w:sz w:val="24"/>
          <w:szCs w:val="24"/>
        </w:rPr>
        <w:t xml:space="preserve"> The charge density difference (CDD) of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 xml:space="preserve">-OA,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 xml:space="preserve">-PCBA, and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 xml:space="preserve">-PCBM with </w:t>
      </w:r>
      <w:proofErr w:type="spellStart"/>
      <w:r w:rsidRPr="0001318A">
        <w:rPr>
          <w:rFonts w:ascii="Times New Roman" w:eastAsiaTheme="minorHAnsi" w:hAnsi="Times New Roman" w:cs="Times New Roman"/>
          <w:color w:val="000000" w:themeColor="text1"/>
          <w:sz w:val="24"/>
          <w:szCs w:val="24"/>
        </w:rPr>
        <w:t>CsI</w:t>
      </w:r>
      <w:proofErr w:type="spellEnd"/>
      <w:r w:rsidRPr="0001318A">
        <w:rPr>
          <w:rFonts w:ascii="Times New Roman" w:eastAsiaTheme="minorHAnsi" w:hAnsi="Times New Roman" w:cs="Times New Roman"/>
          <w:color w:val="000000" w:themeColor="text1"/>
          <w:sz w:val="24"/>
          <w:szCs w:val="24"/>
        </w:rPr>
        <w:t>-termination and PbI</w:t>
      </w:r>
      <w:r w:rsidRPr="0001318A">
        <w:rPr>
          <w:rFonts w:ascii="Times New Roman" w:eastAsiaTheme="minorHAnsi" w:hAnsi="Times New Roman" w:cs="Times New Roman"/>
          <w:color w:val="000000" w:themeColor="text1"/>
          <w:sz w:val="24"/>
          <w:szCs w:val="24"/>
          <w:vertAlign w:val="subscript"/>
        </w:rPr>
        <w:t>2</w:t>
      </w:r>
      <w:r w:rsidRPr="0001318A">
        <w:rPr>
          <w:rFonts w:ascii="Times New Roman" w:eastAsiaTheme="minorHAnsi" w:hAnsi="Times New Roman" w:cs="Times New Roman"/>
          <w:color w:val="000000" w:themeColor="text1"/>
          <w:sz w:val="24"/>
          <w:szCs w:val="24"/>
        </w:rPr>
        <w:t xml:space="preserve">-termination, respectively. The yellow and cyan regions indicate the charge accumulation and depletion, respectively, and the </w:t>
      </w:r>
      <w:proofErr w:type="spellStart"/>
      <w:r w:rsidRPr="0001318A">
        <w:rPr>
          <w:rFonts w:ascii="Times New Roman" w:eastAsiaTheme="minorHAnsi" w:hAnsi="Times New Roman" w:cs="Times New Roman"/>
          <w:color w:val="000000" w:themeColor="text1"/>
          <w:sz w:val="24"/>
          <w:szCs w:val="24"/>
        </w:rPr>
        <w:t>isosurface</w:t>
      </w:r>
      <w:proofErr w:type="spellEnd"/>
      <w:r w:rsidRPr="0001318A">
        <w:rPr>
          <w:rFonts w:ascii="Times New Roman" w:eastAsiaTheme="minorHAnsi" w:hAnsi="Times New Roman" w:cs="Times New Roman"/>
          <w:color w:val="000000" w:themeColor="text1"/>
          <w:sz w:val="24"/>
          <w:szCs w:val="24"/>
        </w:rPr>
        <w:t xml:space="preserve"> is 0.002 e/Å</w:t>
      </w:r>
      <w:r w:rsidRPr="0001318A">
        <w:rPr>
          <w:rFonts w:ascii="Times New Roman" w:eastAsiaTheme="minorHAnsi" w:hAnsi="Times New Roman" w:cs="Times New Roman"/>
          <w:color w:val="000000" w:themeColor="text1"/>
          <w:sz w:val="24"/>
          <w:szCs w:val="24"/>
          <w:vertAlign w:val="superscript"/>
        </w:rPr>
        <w:t>3</w:t>
      </w:r>
      <w:r w:rsidRPr="0001318A">
        <w:rPr>
          <w:rFonts w:ascii="Times New Roman" w:eastAsiaTheme="minorHAnsi" w:hAnsi="Times New Roman" w:cs="Times New Roman"/>
          <w:color w:val="000000" w:themeColor="text1"/>
          <w:sz w:val="24"/>
          <w:szCs w:val="24"/>
        </w:rPr>
        <w:t>.</w:t>
      </w:r>
    </w:p>
    <w:p w14:paraId="6AFD0122" w14:textId="77777777" w:rsidR="00B247F7" w:rsidRPr="0001318A" w:rsidRDefault="00B247F7" w:rsidP="008B24CF">
      <w:pPr>
        <w:spacing w:line="360" w:lineRule="auto"/>
        <w:rPr>
          <w:rFonts w:ascii="Times New Roman" w:eastAsiaTheme="minorHAnsi" w:hAnsi="Times New Roman" w:cs="Times New Roman"/>
          <w:color w:val="000000" w:themeColor="text1"/>
          <w:sz w:val="24"/>
          <w:szCs w:val="24"/>
        </w:rPr>
      </w:pPr>
    </w:p>
    <w:p w14:paraId="3AA2F403" w14:textId="6E38DEDF" w:rsidR="005F0DEC" w:rsidRPr="0001318A" w:rsidRDefault="00B247F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noProof/>
          <w:color w:val="000000" w:themeColor="text1"/>
          <w:sz w:val="24"/>
          <w:szCs w:val="24"/>
        </w:rPr>
        <w:drawing>
          <wp:inline distT="0" distB="0" distL="0" distR="0" wp14:anchorId="44428B74" wp14:editId="65F00F48">
            <wp:extent cx="5577785" cy="1705093"/>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08553" cy="1714499"/>
                    </a:xfrm>
                    <a:prstGeom prst="rect">
                      <a:avLst/>
                    </a:prstGeom>
                    <a:noFill/>
                  </pic:spPr>
                </pic:pic>
              </a:graphicData>
            </a:graphic>
          </wp:inline>
        </w:drawing>
      </w:r>
    </w:p>
    <w:p w14:paraId="41966AF1" w14:textId="5C88E403" w:rsidR="00911F9B" w:rsidRPr="0001318A" w:rsidRDefault="00B247F7" w:rsidP="008B24CF">
      <w:pPr>
        <w:pStyle w:val="TAMainText"/>
        <w:spacing w:line="360" w:lineRule="auto"/>
        <w:rPr>
          <w:rFonts w:eastAsiaTheme="minorHAnsi"/>
        </w:rPr>
      </w:pPr>
      <w:r w:rsidRPr="0001318A">
        <w:rPr>
          <w:rFonts w:eastAsiaTheme="minorHAnsi"/>
          <w:b/>
          <w:bCs/>
          <w:color w:val="000000" w:themeColor="text1"/>
        </w:rPr>
        <w:t>Figure 25.</w:t>
      </w:r>
      <w:r w:rsidR="00911F9B" w:rsidRPr="0001318A">
        <w:rPr>
          <w:rFonts w:eastAsiaTheme="minorHAnsi"/>
          <w:b/>
          <w:bCs/>
          <w:color w:val="000000" w:themeColor="text1"/>
        </w:rPr>
        <w:t xml:space="preserve"> </w:t>
      </w:r>
      <w:r w:rsidR="00911F9B" w:rsidRPr="0001318A">
        <w:rPr>
          <w:rFonts w:eastAsiaTheme="minorHAnsi"/>
        </w:rPr>
        <w:t>Partial density of state (</w:t>
      </w:r>
      <w:proofErr w:type="spellStart"/>
      <w:r w:rsidR="00911F9B" w:rsidRPr="0001318A">
        <w:rPr>
          <w:rFonts w:eastAsiaTheme="minorHAnsi"/>
        </w:rPr>
        <w:t>pDOS</w:t>
      </w:r>
      <w:proofErr w:type="spellEnd"/>
      <w:r w:rsidR="00911F9B" w:rsidRPr="0001318A">
        <w:rPr>
          <w:rFonts w:eastAsiaTheme="minorHAnsi"/>
        </w:rPr>
        <w:t xml:space="preserve">) </w:t>
      </w:r>
      <w:r w:rsidR="00911F9B" w:rsidRPr="0001318A">
        <w:rPr>
          <w:rFonts w:eastAsiaTheme="minorHAnsi"/>
          <w:lang w:eastAsia="zh-CN"/>
        </w:rPr>
        <w:t>of</w:t>
      </w:r>
      <w:r w:rsidR="00911F9B" w:rsidRPr="0001318A">
        <w:rPr>
          <w:rFonts w:eastAsiaTheme="minorHAnsi"/>
        </w:rPr>
        <w:t xml:space="preserve"> (c) </w:t>
      </w:r>
      <w:r w:rsidR="00595B6F" w:rsidRPr="0001318A">
        <w:rPr>
          <w:rFonts w:eastAsiaTheme="minorHAnsi"/>
        </w:rPr>
        <w:t>NC</w:t>
      </w:r>
      <w:r w:rsidR="00911F9B" w:rsidRPr="0001318A">
        <w:rPr>
          <w:rFonts w:eastAsiaTheme="minorHAnsi"/>
        </w:rPr>
        <w:t>-OA</w:t>
      </w:r>
      <w:r w:rsidR="00911F9B" w:rsidRPr="0001318A">
        <w:rPr>
          <w:rFonts w:eastAsiaTheme="minorHAnsi"/>
          <w:lang w:eastAsia="zh-CN"/>
        </w:rPr>
        <w:t>,</w:t>
      </w:r>
      <w:r w:rsidR="00911F9B" w:rsidRPr="0001318A">
        <w:rPr>
          <w:rFonts w:eastAsiaTheme="minorHAnsi"/>
        </w:rPr>
        <w:t xml:space="preserve"> </w:t>
      </w:r>
      <w:r w:rsidR="00911F9B" w:rsidRPr="0001318A">
        <w:rPr>
          <w:rFonts w:eastAsiaTheme="minorHAnsi"/>
          <w:lang w:eastAsia="zh-CN"/>
        </w:rPr>
        <w:t xml:space="preserve">(d) </w:t>
      </w:r>
      <w:r w:rsidR="00595B6F" w:rsidRPr="0001318A">
        <w:rPr>
          <w:rFonts w:eastAsiaTheme="minorHAnsi"/>
        </w:rPr>
        <w:t>NC</w:t>
      </w:r>
      <w:r w:rsidR="00911F9B" w:rsidRPr="0001318A">
        <w:rPr>
          <w:rFonts w:eastAsiaTheme="minorHAnsi"/>
        </w:rPr>
        <w:t>-PCBA</w:t>
      </w:r>
      <w:r w:rsidR="00911F9B" w:rsidRPr="0001318A">
        <w:rPr>
          <w:rFonts w:eastAsiaTheme="minorHAnsi"/>
          <w:lang w:eastAsia="zh-CN"/>
        </w:rPr>
        <w:t xml:space="preserve">, and (e) </w:t>
      </w:r>
      <w:r w:rsidR="00595B6F" w:rsidRPr="0001318A">
        <w:rPr>
          <w:rFonts w:eastAsiaTheme="minorHAnsi"/>
          <w:lang w:eastAsia="zh-CN"/>
        </w:rPr>
        <w:t>NC</w:t>
      </w:r>
      <w:r w:rsidR="00911F9B" w:rsidRPr="0001318A">
        <w:rPr>
          <w:rFonts w:eastAsiaTheme="minorHAnsi"/>
          <w:lang w:eastAsia="zh-CN"/>
        </w:rPr>
        <w:t>-PCBM</w:t>
      </w:r>
      <w:r w:rsidR="00911F9B" w:rsidRPr="0001318A">
        <w:rPr>
          <w:rFonts w:eastAsiaTheme="minorHAnsi"/>
        </w:rPr>
        <w:t>, respectively.</w:t>
      </w:r>
    </w:p>
    <w:p w14:paraId="5CD0A745" w14:textId="7A34944A" w:rsidR="007B5C3D" w:rsidRPr="0001318A" w:rsidRDefault="00DC1EC5" w:rsidP="008B24CF">
      <w:pPr>
        <w:pStyle w:val="TAMainText"/>
        <w:spacing w:line="360" w:lineRule="auto"/>
        <w:jc w:val="center"/>
        <w:rPr>
          <w:rFonts w:eastAsiaTheme="minorHAnsi"/>
        </w:rPr>
      </w:pPr>
      <w:r w:rsidRPr="0001318A">
        <w:rPr>
          <w:rFonts w:eastAsiaTheme="minorHAnsi"/>
          <w:noProof/>
        </w:rPr>
        <w:lastRenderedPageBreak/>
        <w:drawing>
          <wp:inline distT="0" distB="0" distL="0" distR="0" wp14:anchorId="5ECF4711" wp14:editId="4E29D58A">
            <wp:extent cx="3704400" cy="36000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04400" cy="3600000"/>
                    </a:xfrm>
                    <a:prstGeom prst="rect">
                      <a:avLst/>
                    </a:prstGeom>
                    <a:noFill/>
                  </pic:spPr>
                </pic:pic>
              </a:graphicData>
            </a:graphic>
          </wp:inline>
        </w:drawing>
      </w:r>
    </w:p>
    <w:p w14:paraId="6ACB4311" w14:textId="7F5D2F76" w:rsidR="007B5C3D" w:rsidRPr="0001318A" w:rsidRDefault="00DC1EC5" w:rsidP="008B24CF">
      <w:pPr>
        <w:pStyle w:val="TAMainText"/>
        <w:spacing w:line="360" w:lineRule="auto"/>
        <w:rPr>
          <w:rFonts w:eastAsiaTheme="minorHAnsi"/>
        </w:rPr>
      </w:pPr>
      <w:r w:rsidRPr="0001318A">
        <w:rPr>
          <w:rFonts w:eastAsiaTheme="minorHAnsi"/>
          <w:b/>
          <w:bCs/>
          <w:color w:val="000000" w:themeColor="text1"/>
        </w:rPr>
        <w:t>Figure 26.</w:t>
      </w:r>
      <w:r w:rsidRPr="0001318A">
        <w:rPr>
          <w:rFonts w:eastAsiaTheme="minorHAnsi"/>
          <w:lang w:eastAsia="zh-CN"/>
        </w:rPr>
        <w:t xml:space="preserve"> </w:t>
      </w:r>
      <w:bookmarkStart w:id="17" w:name="_Hlk109998978"/>
      <w:r w:rsidRPr="0001318A">
        <w:rPr>
          <w:rFonts w:eastAsiaTheme="minorHAnsi"/>
        </w:rPr>
        <w:t>The partial density of state (</w:t>
      </w:r>
      <w:proofErr w:type="spellStart"/>
      <w:r w:rsidRPr="0001318A">
        <w:rPr>
          <w:rFonts w:eastAsiaTheme="minorHAnsi"/>
        </w:rPr>
        <w:t>pDOS</w:t>
      </w:r>
      <w:proofErr w:type="spellEnd"/>
      <w:r w:rsidRPr="0001318A">
        <w:rPr>
          <w:rFonts w:eastAsiaTheme="minorHAnsi"/>
        </w:rPr>
        <w:t xml:space="preserve">) of the bonding atoms at interface between OA molecule and (a) </w:t>
      </w:r>
      <w:proofErr w:type="spellStart"/>
      <w:r w:rsidRPr="0001318A">
        <w:rPr>
          <w:rFonts w:eastAsiaTheme="minorHAnsi"/>
          <w:lang w:eastAsia="zh-CN"/>
        </w:rPr>
        <w:t>CsI</w:t>
      </w:r>
      <w:proofErr w:type="spellEnd"/>
      <w:r w:rsidRPr="0001318A">
        <w:rPr>
          <w:rFonts w:eastAsiaTheme="minorHAnsi"/>
        </w:rPr>
        <w:t xml:space="preserve"> </w:t>
      </w:r>
      <w:r w:rsidRPr="0001318A">
        <w:rPr>
          <w:rFonts w:eastAsiaTheme="minorHAnsi"/>
          <w:lang w:eastAsia="zh-CN"/>
        </w:rPr>
        <w:t>termination,</w:t>
      </w:r>
      <w:r w:rsidRPr="0001318A">
        <w:rPr>
          <w:rFonts w:eastAsiaTheme="minorHAnsi"/>
        </w:rPr>
        <w:t xml:space="preserve"> (b)</w:t>
      </w:r>
      <w:r w:rsidRPr="0001318A">
        <w:rPr>
          <w:rFonts w:eastAsiaTheme="minorHAnsi"/>
          <w:lang w:eastAsia="zh-CN"/>
        </w:rPr>
        <w:t xml:space="preserve"> PbI2</w:t>
      </w:r>
      <w:r w:rsidRPr="0001318A">
        <w:rPr>
          <w:rFonts w:eastAsiaTheme="minorHAnsi"/>
        </w:rPr>
        <w:t xml:space="preserve"> </w:t>
      </w:r>
      <w:r w:rsidRPr="0001318A">
        <w:rPr>
          <w:rFonts w:eastAsiaTheme="minorHAnsi"/>
          <w:lang w:eastAsia="zh-CN"/>
        </w:rPr>
        <w:t>termination.</w:t>
      </w:r>
    </w:p>
    <w:bookmarkEnd w:id="17"/>
    <w:p w14:paraId="33D1FC29" w14:textId="77777777" w:rsidR="00B247F7" w:rsidRPr="0001318A" w:rsidRDefault="00B247F7" w:rsidP="008B24CF">
      <w:pPr>
        <w:spacing w:line="360" w:lineRule="auto"/>
        <w:rPr>
          <w:rFonts w:ascii="Times New Roman" w:eastAsiaTheme="minorHAnsi" w:hAnsi="Times New Roman" w:cs="Times New Roman"/>
          <w:color w:val="000000" w:themeColor="text1"/>
          <w:sz w:val="24"/>
          <w:szCs w:val="24"/>
        </w:rPr>
      </w:pPr>
    </w:p>
    <w:p w14:paraId="52C32B62" w14:textId="5B3B49BC" w:rsidR="00E46DA9" w:rsidRPr="0001318A" w:rsidRDefault="00E46DA9" w:rsidP="008B24CF">
      <w:pPr>
        <w:spacing w:line="360" w:lineRule="auto"/>
        <w:rPr>
          <w:rFonts w:ascii="Times New Roman" w:eastAsiaTheme="minorHAnsi" w:hAnsi="Times New Roman" w:cs="Times New Roman"/>
          <w:b/>
          <w:bCs/>
          <w:color w:val="000000" w:themeColor="text1"/>
          <w:sz w:val="24"/>
          <w:szCs w:val="24"/>
        </w:rPr>
      </w:pPr>
      <w:r w:rsidRPr="0001318A">
        <w:rPr>
          <w:rFonts w:ascii="Times New Roman" w:eastAsiaTheme="minorHAnsi" w:hAnsi="Times New Roman" w:cs="Times New Roman"/>
          <w:b/>
          <w:bCs/>
          <w:color w:val="000000" w:themeColor="text1"/>
          <w:sz w:val="24"/>
          <w:szCs w:val="24"/>
        </w:rPr>
        <w:t>Supplementary Tables</w:t>
      </w:r>
    </w:p>
    <w:p w14:paraId="2E482E60" w14:textId="77777777" w:rsidR="00247214" w:rsidRPr="0001318A" w:rsidRDefault="00247214" w:rsidP="008B24CF">
      <w:pPr>
        <w:spacing w:line="360" w:lineRule="auto"/>
        <w:rPr>
          <w:rFonts w:ascii="Times New Roman" w:eastAsiaTheme="minorHAnsi" w:hAnsi="Times New Roman" w:cs="Times New Roman"/>
          <w:color w:val="000000" w:themeColor="text1"/>
          <w:sz w:val="24"/>
          <w:szCs w:val="24"/>
        </w:rPr>
      </w:pPr>
    </w:p>
    <w:p w14:paraId="7327D96A" w14:textId="496FE71B" w:rsidR="00D438B2" w:rsidRPr="0001318A" w:rsidRDefault="00D438B2"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 xml:space="preserve">Table </w:t>
      </w:r>
      <w:r w:rsidR="001F7F4C" w:rsidRPr="0001318A">
        <w:rPr>
          <w:rFonts w:ascii="Times New Roman" w:eastAsiaTheme="minorHAnsi" w:hAnsi="Times New Roman" w:cs="Times New Roman"/>
          <w:b/>
          <w:bCs/>
          <w:color w:val="000000" w:themeColor="text1"/>
          <w:sz w:val="24"/>
          <w:szCs w:val="24"/>
        </w:rPr>
        <w:t>S</w:t>
      </w:r>
      <w:r w:rsidRPr="0001318A">
        <w:rPr>
          <w:rFonts w:ascii="Times New Roman" w:eastAsiaTheme="minorHAnsi" w:hAnsi="Times New Roman" w:cs="Times New Roman"/>
          <w:b/>
          <w:bCs/>
          <w:color w:val="000000" w:themeColor="text1"/>
          <w:sz w:val="24"/>
          <w:szCs w:val="24"/>
        </w:rPr>
        <w:t>1.</w:t>
      </w:r>
      <w:r w:rsidRPr="0001318A">
        <w:rPr>
          <w:rFonts w:ascii="Times New Roman" w:eastAsiaTheme="minorHAnsi" w:hAnsi="Times New Roman" w:cs="Times New Roman"/>
          <w:color w:val="000000" w:themeColor="text1"/>
          <w:sz w:val="24"/>
          <w:szCs w:val="24"/>
        </w:rPr>
        <w:t xml:space="preserve"> Parameters fitted from absorption spectrums with Elliott formula</w:t>
      </w:r>
      <w:r w:rsidR="00AE2409" w:rsidRPr="0001318A">
        <w:rPr>
          <w:rFonts w:ascii="Times New Roman" w:eastAsiaTheme="minorHAnsi" w:hAnsi="Times New Roman" w:cs="Times New Roman"/>
          <w:color w:val="000000" w:themeColor="text1"/>
          <w:sz w:val="24"/>
          <w:szCs w:val="24"/>
        </w:rPr>
        <w:t>.</w:t>
      </w:r>
    </w:p>
    <w:tbl>
      <w:tblPr>
        <w:tblStyle w:val="ad"/>
        <w:tblW w:w="0" w:type="auto"/>
        <w:jc w:val="center"/>
        <w:tblBorders>
          <w:left w:val="none" w:sz="0" w:space="0" w:color="auto"/>
          <w:right w:val="none" w:sz="0" w:space="0" w:color="auto"/>
        </w:tblBorders>
        <w:tblLayout w:type="fixed"/>
        <w:tblLook w:val="04A0" w:firstRow="1" w:lastRow="0" w:firstColumn="1" w:lastColumn="0" w:noHBand="0" w:noVBand="1"/>
      </w:tblPr>
      <w:tblGrid>
        <w:gridCol w:w="1134"/>
        <w:gridCol w:w="993"/>
        <w:gridCol w:w="1134"/>
        <w:gridCol w:w="1568"/>
        <w:gridCol w:w="1125"/>
        <w:gridCol w:w="1426"/>
      </w:tblGrid>
      <w:tr w:rsidR="00BB72FB" w:rsidRPr="0001318A" w14:paraId="2F52478B" w14:textId="72D3F2D6" w:rsidTr="005B5385">
        <w:trPr>
          <w:trHeight w:val="624"/>
          <w:jc w:val="center"/>
        </w:trPr>
        <w:tc>
          <w:tcPr>
            <w:tcW w:w="1134" w:type="dxa"/>
            <w:shd w:val="clear" w:color="auto" w:fill="auto"/>
          </w:tcPr>
          <w:p w14:paraId="2A829DE0" w14:textId="77777777" w:rsidR="00BB72FB" w:rsidRPr="0001318A" w:rsidRDefault="00BB72FB" w:rsidP="008B24CF">
            <w:pPr>
              <w:spacing w:line="360" w:lineRule="auto"/>
              <w:rPr>
                <w:rFonts w:ascii="Times New Roman" w:eastAsiaTheme="minorHAnsi" w:hAnsi="Times New Roman" w:cs="Times New Roman"/>
                <w:color w:val="000000" w:themeColor="text1"/>
                <w:sz w:val="24"/>
                <w:szCs w:val="24"/>
              </w:rPr>
            </w:pPr>
          </w:p>
        </w:tc>
        <w:tc>
          <w:tcPr>
            <w:tcW w:w="993" w:type="dxa"/>
            <w:shd w:val="clear" w:color="auto" w:fill="auto"/>
          </w:tcPr>
          <w:p w14:paraId="6FEF593D" w14:textId="369FEAFA" w:rsidR="00BB72FB" w:rsidRPr="0001318A" w:rsidRDefault="00BB72F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CsPbI</w:t>
            </w:r>
            <w:r w:rsidRPr="0001318A">
              <w:rPr>
                <w:rFonts w:ascii="Times New Roman" w:eastAsiaTheme="minorHAnsi" w:hAnsi="Times New Roman" w:cs="Times New Roman"/>
                <w:color w:val="000000" w:themeColor="text1"/>
                <w:sz w:val="24"/>
                <w:szCs w:val="24"/>
                <w:vertAlign w:val="subscript"/>
              </w:rPr>
              <w:t>3</w:t>
            </w:r>
          </w:p>
        </w:tc>
        <w:tc>
          <w:tcPr>
            <w:tcW w:w="1134" w:type="dxa"/>
            <w:shd w:val="clear" w:color="auto" w:fill="auto"/>
          </w:tcPr>
          <w:p w14:paraId="4C3F6236" w14:textId="7F89849F" w:rsidR="00BB72FB" w:rsidRPr="0001318A" w:rsidRDefault="00BB72F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CsPbI</w:t>
            </w:r>
            <w:r w:rsidRPr="0001318A">
              <w:rPr>
                <w:rFonts w:ascii="Times New Roman" w:eastAsiaTheme="minorHAnsi" w:hAnsi="Times New Roman" w:cs="Times New Roman"/>
                <w:color w:val="000000" w:themeColor="text1"/>
                <w:sz w:val="24"/>
                <w:szCs w:val="24"/>
                <w:vertAlign w:val="subscript"/>
              </w:rPr>
              <w:t>3</w:t>
            </w:r>
            <w:r w:rsidRPr="0001318A">
              <w:rPr>
                <w:rFonts w:ascii="Times New Roman" w:eastAsiaTheme="minorHAnsi" w:hAnsi="Times New Roman" w:cs="Times New Roman"/>
                <w:color w:val="000000" w:themeColor="text1"/>
                <w:sz w:val="24"/>
                <w:szCs w:val="24"/>
              </w:rPr>
              <w:t>-PCBM</w:t>
            </w:r>
          </w:p>
        </w:tc>
        <w:tc>
          <w:tcPr>
            <w:tcW w:w="1568" w:type="dxa"/>
            <w:shd w:val="clear" w:color="auto" w:fill="auto"/>
          </w:tcPr>
          <w:p w14:paraId="36A77E92" w14:textId="62C4D658" w:rsidR="00BB72FB" w:rsidRPr="0001318A" w:rsidRDefault="00BB72F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CsPbI</w:t>
            </w:r>
            <w:r w:rsidRPr="0001318A">
              <w:rPr>
                <w:rFonts w:ascii="Times New Roman" w:eastAsiaTheme="minorHAnsi" w:hAnsi="Times New Roman" w:cs="Times New Roman"/>
                <w:color w:val="000000" w:themeColor="text1"/>
                <w:sz w:val="24"/>
                <w:szCs w:val="24"/>
                <w:vertAlign w:val="subscript"/>
              </w:rPr>
              <w:t>3</w:t>
            </w:r>
            <w:r w:rsidRPr="0001318A">
              <w:rPr>
                <w:rFonts w:ascii="Times New Roman" w:eastAsiaTheme="minorHAnsi" w:hAnsi="Times New Roman" w:cs="Times New Roman"/>
                <w:color w:val="000000" w:themeColor="text1"/>
                <w:sz w:val="24"/>
                <w:szCs w:val="24"/>
              </w:rPr>
              <w:t>-[Bias]PCBM</w:t>
            </w:r>
          </w:p>
        </w:tc>
        <w:tc>
          <w:tcPr>
            <w:tcW w:w="1125" w:type="dxa"/>
            <w:shd w:val="clear" w:color="auto" w:fill="auto"/>
          </w:tcPr>
          <w:p w14:paraId="5A40C47F" w14:textId="77777777" w:rsidR="00BB72FB" w:rsidRPr="0001318A" w:rsidRDefault="00BB72FB" w:rsidP="008B24CF">
            <w:pPr>
              <w:spacing w:line="360" w:lineRule="auto"/>
              <w:rPr>
                <w:rFonts w:ascii="Times New Roman" w:eastAsiaTheme="minorHAnsi" w:hAnsi="Times New Roman" w:cs="Times New Roman"/>
                <w:color w:val="000000" w:themeColor="text1"/>
                <w:sz w:val="24"/>
                <w:szCs w:val="24"/>
                <w:vertAlign w:val="subscript"/>
              </w:rPr>
            </w:pPr>
            <w:r w:rsidRPr="0001318A">
              <w:rPr>
                <w:rFonts w:ascii="Times New Roman" w:eastAsiaTheme="minorHAnsi" w:hAnsi="Times New Roman" w:cs="Times New Roman"/>
                <w:color w:val="000000" w:themeColor="text1"/>
                <w:sz w:val="24"/>
                <w:szCs w:val="24"/>
              </w:rPr>
              <w:t>CsPbI</w:t>
            </w:r>
            <w:r w:rsidRPr="0001318A">
              <w:rPr>
                <w:rFonts w:ascii="Times New Roman" w:eastAsiaTheme="minorHAnsi" w:hAnsi="Times New Roman" w:cs="Times New Roman"/>
                <w:color w:val="000000" w:themeColor="text1"/>
                <w:sz w:val="24"/>
                <w:szCs w:val="24"/>
                <w:vertAlign w:val="subscript"/>
              </w:rPr>
              <w:t>3</w:t>
            </w:r>
          </w:p>
          <w:p w14:paraId="52AF6F6B" w14:textId="28121F20" w:rsidR="00BB72FB" w:rsidRPr="0001318A" w:rsidRDefault="00BB72F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-PCBA</w:t>
            </w:r>
          </w:p>
        </w:tc>
        <w:tc>
          <w:tcPr>
            <w:tcW w:w="1426" w:type="dxa"/>
            <w:shd w:val="clear" w:color="auto" w:fill="auto"/>
          </w:tcPr>
          <w:p w14:paraId="4F50BA95" w14:textId="1123E197" w:rsidR="00BB72FB" w:rsidRPr="0001318A" w:rsidRDefault="00BB72F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CsPbI</w:t>
            </w:r>
            <w:r w:rsidRPr="0001318A">
              <w:rPr>
                <w:rFonts w:ascii="Times New Roman" w:eastAsiaTheme="minorHAnsi" w:hAnsi="Times New Roman" w:cs="Times New Roman"/>
                <w:color w:val="000000" w:themeColor="text1"/>
                <w:sz w:val="24"/>
                <w:szCs w:val="24"/>
                <w:vertAlign w:val="subscript"/>
              </w:rPr>
              <w:t>3</w:t>
            </w:r>
            <w:r w:rsidRPr="0001318A">
              <w:rPr>
                <w:rFonts w:ascii="Times New Roman" w:eastAsiaTheme="minorHAnsi" w:hAnsi="Times New Roman" w:cs="Times New Roman"/>
                <w:color w:val="000000" w:themeColor="text1"/>
                <w:sz w:val="24"/>
                <w:szCs w:val="24"/>
              </w:rPr>
              <w:t>-[Bias]PCBA</w:t>
            </w:r>
          </w:p>
        </w:tc>
      </w:tr>
      <w:tr w:rsidR="00BB72FB" w:rsidRPr="0001318A" w14:paraId="31C7C837" w14:textId="59B0B587" w:rsidTr="00F96C07">
        <w:trPr>
          <w:trHeight w:val="624"/>
          <w:jc w:val="center"/>
        </w:trPr>
        <w:tc>
          <w:tcPr>
            <w:tcW w:w="1134" w:type="dxa"/>
          </w:tcPr>
          <w:p w14:paraId="028F7A03" w14:textId="08979958" w:rsidR="00BB72FB" w:rsidRPr="0001318A" w:rsidRDefault="00BB72FB" w:rsidP="008B24CF">
            <w:pPr>
              <w:spacing w:line="360" w:lineRule="auto"/>
              <w:rPr>
                <w:rFonts w:ascii="Times New Roman" w:eastAsiaTheme="minorHAnsi" w:hAnsi="Times New Roman" w:cs="Times New Roman"/>
                <w:color w:val="000000" w:themeColor="text1"/>
                <w:sz w:val="24"/>
                <w:szCs w:val="24"/>
              </w:rPr>
            </w:pPr>
            <w:proofErr w:type="spellStart"/>
            <w:r w:rsidRPr="0001318A">
              <w:rPr>
                <w:rFonts w:ascii="Times New Roman" w:eastAsiaTheme="minorHAnsi" w:hAnsi="Times New Roman" w:cs="Times New Roman"/>
                <w:color w:val="000000" w:themeColor="text1"/>
                <w:sz w:val="24"/>
                <w:szCs w:val="24"/>
              </w:rPr>
              <w:t>E</w:t>
            </w:r>
            <w:r w:rsidRPr="0001318A">
              <w:rPr>
                <w:rFonts w:ascii="Times New Roman" w:eastAsiaTheme="minorHAnsi" w:hAnsi="Times New Roman" w:cs="Times New Roman"/>
                <w:color w:val="000000" w:themeColor="text1"/>
                <w:sz w:val="24"/>
                <w:szCs w:val="24"/>
                <w:vertAlign w:val="subscript"/>
              </w:rPr>
              <w:t>g</w:t>
            </w:r>
            <w:proofErr w:type="spellEnd"/>
            <w:r w:rsidRPr="0001318A">
              <w:rPr>
                <w:rFonts w:ascii="Times New Roman" w:eastAsiaTheme="minorHAnsi" w:hAnsi="Times New Roman" w:cs="Times New Roman"/>
                <w:color w:val="000000" w:themeColor="text1"/>
                <w:sz w:val="24"/>
                <w:szCs w:val="24"/>
              </w:rPr>
              <w:t xml:space="preserve"> (eV)</w:t>
            </w:r>
          </w:p>
        </w:tc>
        <w:tc>
          <w:tcPr>
            <w:tcW w:w="993" w:type="dxa"/>
          </w:tcPr>
          <w:p w14:paraId="554888C0" w14:textId="6B7A9543" w:rsidR="00BB72FB" w:rsidRPr="0001318A" w:rsidRDefault="00BB72F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1.92</w:t>
            </w:r>
          </w:p>
        </w:tc>
        <w:tc>
          <w:tcPr>
            <w:tcW w:w="1134" w:type="dxa"/>
          </w:tcPr>
          <w:p w14:paraId="5AB3086A" w14:textId="4B7F3E01" w:rsidR="00BB72FB" w:rsidRPr="0001318A" w:rsidRDefault="00BB72F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1.92</w:t>
            </w:r>
          </w:p>
        </w:tc>
        <w:tc>
          <w:tcPr>
            <w:tcW w:w="1568" w:type="dxa"/>
          </w:tcPr>
          <w:p w14:paraId="2156B31C" w14:textId="59A5DF95" w:rsidR="00BB72FB" w:rsidRPr="0001318A" w:rsidRDefault="00BB72F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1.92</w:t>
            </w:r>
          </w:p>
        </w:tc>
        <w:tc>
          <w:tcPr>
            <w:tcW w:w="1125" w:type="dxa"/>
          </w:tcPr>
          <w:p w14:paraId="16220288" w14:textId="26949EDD" w:rsidR="00BB72FB" w:rsidRPr="0001318A" w:rsidRDefault="00BB72F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1.90</w:t>
            </w:r>
          </w:p>
        </w:tc>
        <w:tc>
          <w:tcPr>
            <w:tcW w:w="1426" w:type="dxa"/>
          </w:tcPr>
          <w:p w14:paraId="57132AFA" w14:textId="6215F251" w:rsidR="00BB72FB" w:rsidRPr="0001318A" w:rsidRDefault="00BB72F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1.90</w:t>
            </w:r>
          </w:p>
        </w:tc>
      </w:tr>
      <w:tr w:rsidR="00BB72FB" w:rsidRPr="0001318A" w14:paraId="29A10E92" w14:textId="4BE32CC4" w:rsidTr="00F96C07">
        <w:trPr>
          <w:trHeight w:val="624"/>
          <w:jc w:val="center"/>
        </w:trPr>
        <w:tc>
          <w:tcPr>
            <w:tcW w:w="1134" w:type="dxa"/>
          </w:tcPr>
          <w:p w14:paraId="5858B148" w14:textId="4DC332F5" w:rsidR="00BB72FB" w:rsidRPr="0001318A" w:rsidRDefault="00BB72F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E</w:t>
            </w:r>
            <w:r w:rsidRPr="0001318A">
              <w:rPr>
                <w:rFonts w:ascii="Times New Roman" w:eastAsiaTheme="minorHAnsi" w:hAnsi="Times New Roman" w:cs="Times New Roman"/>
                <w:color w:val="000000" w:themeColor="text1"/>
                <w:sz w:val="24"/>
                <w:szCs w:val="24"/>
                <w:vertAlign w:val="subscript"/>
              </w:rPr>
              <w:t>b</w:t>
            </w:r>
            <w:r w:rsidRPr="0001318A">
              <w:rPr>
                <w:rFonts w:ascii="Times New Roman" w:eastAsiaTheme="minorHAnsi" w:hAnsi="Times New Roman" w:cs="Times New Roman"/>
                <w:color w:val="000000" w:themeColor="text1"/>
                <w:sz w:val="24"/>
                <w:szCs w:val="24"/>
              </w:rPr>
              <w:t xml:space="preserve"> (</w:t>
            </w:r>
            <w:proofErr w:type="spellStart"/>
            <w:r w:rsidRPr="0001318A">
              <w:rPr>
                <w:rFonts w:ascii="Times New Roman" w:eastAsiaTheme="minorHAnsi" w:hAnsi="Times New Roman" w:cs="Times New Roman"/>
                <w:color w:val="000000" w:themeColor="text1"/>
                <w:sz w:val="24"/>
                <w:szCs w:val="24"/>
              </w:rPr>
              <w:t>meV</w:t>
            </w:r>
            <w:proofErr w:type="spellEnd"/>
            <w:r w:rsidRPr="0001318A">
              <w:rPr>
                <w:rFonts w:ascii="Times New Roman" w:eastAsiaTheme="minorHAnsi" w:hAnsi="Times New Roman" w:cs="Times New Roman"/>
                <w:color w:val="000000" w:themeColor="text1"/>
                <w:sz w:val="24"/>
                <w:szCs w:val="24"/>
              </w:rPr>
              <w:t>)</w:t>
            </w:r>
          </w:p>
        </w:tc>
        <w:tc>
          <w:tcPr>
            <w:tcW w:w="993" w:type="dxa"/>
          </w:tcPr>
          <w:p w14:paraId="5D96060C" w14:textId="73D44A5E" w:rsidR="00BB72FB" w:rsidRPr="0001318A" w:rsidRDefault="00BB72F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25</w:t>
            </w:r>
          </w:p>
        </w:tc>
        <w:tc>
          <w:tcPr>
            <w:tcW w:w="1134" w:type="dxa"/>
          </w:tcPr>
          <w:p w14:paraId="5F72F3F7" w14:textId="5C209F75" w:rsidR="00BB72FB" w:rsidRPr="0001318A" w:rsidRDefault="00BB72F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25</w:t>
            </w:r>
          </w:p>
        </w:tc>
        <w:tc>
          <w:tcPr>
            <w:tcW w:w="1568" w:type="dxa"/>
          </w:tcPr>
          <w:p w14:paraId="5806435D" w14:textId="55009E26" w:rsidR="00BB72FB" w:rsidRPr="0001318A" w:rsidRDefault="00BB72F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25</w:t>
            </w:r>
          </w:p>
        </w:tc>
        <w:tc>
          <w:tcPr>
            <w:tcW w:w="1125" w:type="dxa"/>
          </w:tcPr>
          <w:p w14:paraId="03533190" w14:textId="1919E2CE" w:rsidR="00BB72FB" w:rsidRPr="0001318A" w:rsidRDefault="00BB72F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7</w:t>
            </w:r>
          </w:p>
        </w:tc>
        <w:tc>
          <w:tcPr>
            <w:tcW w:w="1426" w:type="dxa"/>
          </w:tcPr>
          <w:p w14:paraId="5188AA77" w14:textId="630710BD" w:rsidR="00BB72FB" w:rsidRPr="0001318A" w:rsidRDefault="00BB72F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7</w:t>
            </w:r>
          </w:p>
        </w:tc>
      </w:tr>
      <w:tr w:rsidR="00BB72FB" w:rsidRPr="0001318A" w14:paraId="6D8C2995" w14:textId="5CC08F2B" w:rsidTr="00F96C07">
        <w:trPr>
          <w:trHeight w:val="624"/>
          <w:jc w:val="center"/>
        </w:trPr>
        <w:tc>
          <w:tcPr>
            <w:tcW w:w="1134" w:type="dxa"/>
          </w:tcPr>
          <w:p w14:paraId="22B8C5CB" w14:textId="6EF0804C" w:rsidR="00BB72FB" w:rsidRPr="0001318A" w:rsidRDefault="00BB72F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T (</w:t>
            </w:r>
            <w:proofErr w:type="spellStart"/>
            <w:r w:rsidRPr="0001318A">
              <w:rPr>
                <w:rFonts w:ascii="Times New Roman" w:eastAsiaTheme="minorHAnsi" w:hAnsi="Times New Roman" w:cs="Times New Roman"/>
                <w:color w:val="000000" w:themeColor="text1"/>
                <w:sz w:val="24"/>
                <w:szCs w:val="24"/>
              </w:rPr>
              <w:t>meV</w:t>
            </w:r>
            <w:proofErr w:type="spellEnd"/>
            <w:r w:rsidRPr="0001318A">
              <w:rPr>
                <w:rFonts w:ascii="Times New Roman" w:eastAsiaTheme="minorHAnsi" w:hAnsi="Times New Roman" w:cs="Times New Roman"/>
                <w:color w:val="000000" w:themeColor="text1"/>
                <w:sz w:val="24"/>
                <w:szCs w:val="24"/>
              </w:rPr>
              <w:t>)</w:t>
            </w:r>
          </w:p>
        </w:tc>
        <w:tc>
          <w:tcPr>
            <w:tcW w:w="993" w:type="dxa"/>
          </w:tcPr>
          <w:p w14:paraId="2588C38E" w14:textId="15924168" w:rsidR="00BB72FB" w:rsidRPr="0001318A" w:rsidRDefault="00BB72F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32</w:t>
            </w:r>
          </w:p>
        </w:tc>
        <w:tc>
          <w:tcPr>
            <w:tcW w:w="1134" w:type="dxa"/>
          </w:tcPr>
          <w:p w14:paraId="0AC2EB04" w14:textId="101C429E" w:rsidR="00BB72FB" w:rsidRPr="0001318A" w:rsidRDefault="00BB72F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32</w:t>
            </w:r>
          </w:p>
        </w:tc>
        <w:tc>
          <w:tcPr>
            <w:tcW w:w="1568" w:type="dxa"/>
          </w:tcPr>
          <w:p w14:paraId="72BEB66B" w14:textId="1F4CCC83" w:rsidR="00BB72FB" w:rsidRPr="0001318A" w:rsidRDefault="00BB72F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32</w:t>
            </w:r>
          </w:p>
        </w:tc>
        <w:tc>
          <w:tcPr>
            <w:tcW w:w="1125" w:type="dxa"/>
          </w:tcPr>
          <w:p w14:paraId="19690908" w14:textId="6A2DD634" w:rsidR="00BB72FB" w:rsidRPr="0001318A" w:rsidRDefault="00BB72F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31</w:t>
            </w:r>
          </w:p>
        </w:tc>
        <w:tc>
          <w:tcPr>
            <w:tcW w:w="1426" w:type="dxa"/>
          </w:tcPr>
          <w:p w14:paraId="465FCA49" w14:textId="635156B4" w:rsidR="00BB72FB" w:rsidRPr="0001318A" w:rsidRDefault="00BB72F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31</w:t>
            </w:r>
          </w:p>
        </w:tc>
      </w:tr>
    </w:tbl>
    <w:p w14:paraId="38C90A51"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p>
    <w:p w14:paraId="31052CEE" w14:textId="0A8E775B" w:rsidR="00E42FE7" w:rsidRPr="0001318A" w:rsidRDefault="00E42FE7" w:rsidP="008B24CF">
      <w:pPr>
        <w:spacing w:line="360" w:lineRule="auto"/>
        <w:rPr>
          <w:rFonts w:ascii="Times New Roman" w:eastAsiaTheme="minorHAnsi" w:hAnsi="Times New Roman" w:cs="Times New Roman"/>
          <w:color w:val="000000" w:themeColor="text1"/>
          <w:sz w:val="24"/>
          <w:szCs w:val="24"/>
        </w:rPr>
      </w:pPr>
    </w:p>
    <w:p w14:paraId="16859F53" w14:textId="1F3DEEA6" w:rsidR="004A3255" w:rsidRPr="0001318A" w:rsidRDefault="004A3255" w:rsidP="008B24CF">
      <w:pPr>
        <w:spacing w:line="360" w:lineRule="auto"/>
        <w:rPr>
          <w:rFonts w:ascii="Times New Roman" w:eastAsiaTheme="minorHAnsi" w:hAnsi="Times New Roman" w:cs="Times New Roman"/>
          <w:color w:val="000000" w:themeColor="text1"/>
          <w:sz w:val="24"/>
          <w:szCs w:val="24"/>
        </w:rPr>
      </w:pPr>
    </w:p>
    <w:p w14:paraId="25F91253" w14:textId="23C8FCAA" w:rsidR="004A3255" w:rsidRPr="0001318A" w:rsidRDefault="004A3255" w:rsidP="008B24CF">
      <w:pPr>
        <w:spacing w:line="360" w:lineRule="auto"/>
        <w:rPr>
          <w:rFonts w:ascii="Times New Roman" w:eastAsiaTheme="minorHAnsi" w:hAnsi="Times New Roman" w:cs="Times New Roman"/>
          <w:color w:val="000000" w:themeColor="text1"/>
          <w:sz w:val="24"/>
          <w:szCs w:val="24"/>
        </w:rPr>
      </w:pPr>
    </w:p>
    <w:p w14:paraId="7091CA8A" w14:textId="24140699" w:rsidR="009E21FC" w:rsidRPr="0001318A" w:rsidRDefault="009E21FC" w:rsidP="008B24CF">
      <w:pPr>
        <w:spacing w:line="360" w:lineRule="auto"/>
        <w:rPr>
          <w:rFonts w:ascii="Times New Roman" w:eastAsiaTheme="minorHAnsi" w:hAnsi="Times New Roman" w:cs="Times New Roman"/>
          <w:color w:val="000000" w:themeColor="text1"/>
          <w:sz w:val="24"/>
          <w:szCs w:val="24"/>
        </w:rPr>
      </w:pPr>
    </w:p>
    <w:p w14:paraId="2F4DD5CD" w14:textId="580FF87B" w:rsidR="009E21FC" w:rsidRPr="0001318A" w:rsidRDefault="009E21FC" w:rsidP="008B24CF">
      <w:pPr>
        <w:spacing w:line="360" w:lineRule="auto"/>
        <w:rPr>
          <w:rFonts w:ascii="Times New Roman" w:eastAsiaTheme="minorHAnsi" w:hAnsi="Times New Roman" w:cs="Times New Roman"/>
          <w:color w:val="000000" w:themeColor="text1"/>
          <w:sz w:val="24"/>
          <w:szCs w:val="24"/>
        </w:rPr>
      </w:pPr>
    </w:p>
    <w:p w14:paraId="77BC6CCF" w14:textId="12A73125" w:rsidR="009E21FC" w:rsidRPr="0001318A" w:rsidRDefault="009E21FC" w:rsidP="008B24CF">
      <w:pPr>
        <w:spacing w:line="360" w:lineRule="auto"/>
        <w:rPr>
          <w:rFonts w:ascii="Times New Roman" w:eastAsiaTheme="minorHAnsi" w:hAnsi="Times New Roman" w:cs="Times New Roman"/>
          <w:color w:val="000000" w:themeColor="text1"/>
          <w:sz w:val="24"/>
          <w:szCs w:val="24"/>
        </w:rPr>
      </w:pPr>
    </w:p>
    <w:p w14:paraId="33151A4E" w14:textId="4B9EEF36" w:rsidR="009E21FC" w:rsidRPr="0001318A" w:rsidRDefault="009E21FC" w:rsidP="008B24CF">
      <w:pPr>
        <w:spacing w:line="360" w:lineRule="auto"/>
        <w:rPr>
          <w:rFonts w:ascii="Times New Roman" w:eastAsiaTheme="minorHAnsi" w:hAnsi="Times New Roman" w:cs="Times New Roman"/>
          <w:color w:val="000000" w:themeColor="text1"/>
          <w:sz w:val="24"/>
          <w:szCs w:val="24"/>
        </w:rPr>
      </w:pPr>
    </w:p>
    <w:p w14:paraId="2B4BD265" w14:textId="16D33620" w:rsidR="009E21FC" w:rsidRPr="0001318A" w:rsidRDefault="009E21FC" w:rsidP="008B24CF">
      <w:pPr>
        <w:spacing w:line="360" w:lineRule="auto"/>
        <w:rPr>
          <w:rFonts w:ascii="Times New Roman" w:eastAsiaTheme="minorHAnsi" w:hAnsi="Times New Roman" w:cs="Times New Roman"/>
          <w:color w:val="000000" w:themeColor="text1"/>
          <w:sz w:val="24"/>
          <w:szCs w:val="24"/>
        </w:rPr>
      </w:pPr>
    </w:p>
    <w:p w14:paraId="3FD01D67" w14:textId="77777777" w:rsidR="009E21FC" w:rsidRPr="0001318A" w:rsidRDefault="009E21FC" w:rsidP="008B24CF">
      <w:pPr>
        <w:spacing w:line="360" w:lineRule="auto"/>
        <w:rPr>
          <w:rFonts w:ascii="Times New Roman" w:eastAsiaTheme="minorHAnsi" w:hAnsi="Times New Roman" w:cs="Times New Roman"/>
          <w:color w:val="000000" w:themeColor="text1"/>
          <w:sz w:val="24"/>
          <w:szCs w:val="24"/>
        </w:rPr>
      </w:pPr>
    </w:p>
    <w:p w14:paraId="2E997151" w14:textId="7869100F" w:rsidR="00E42FE7" w:rsidRPr="0001318A" w:rsidRDefault="00E42FE7" w:rsidP="008B24CF">
      <w:pPr>
        <w:spacing w:line="360" w:lineRule="auto"/>
        <w:ind w:left="2100" w:hanging="2100"/>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 xml:space="preserve">Table </w:t>
      </w:r>
      <w:r w:rsidR="001F7F4C" w:rsidRPr="0001318A">
        <w:rPr>
          <w:rFonts w:ascii="Times New Roman" w:eastAsiaTheme="minorHAnsi" w:hAnsi="Times New Roman" w:cs="Times New Roman"/>
          <w:b/>
          <w:bCs/>
          <w:color w:val="000000" w:themeColor="text1"/>
          <w:sz w:val="24"/>
          <w:szCs w:val="24"/>
        </w:rPr>
        <w:t>S</w:t>
      </w:r>
      <w:r w:rsidRPr="0001318A">
        <w:rPr>
          <w:rFonts w:ascii="Times New Roman" w:eastAsiaTheme="minorHAnsi" w:hAnsi="Times New Roman" w:cs="Times New Roman"/>
          <w:b/>
          <w:bCs/>
          <w:color w:val="000000" w:themeColor="text1"/>
          <w:sz w:val="24"/>
          <w:szCs w:val="24"/>
        </w:rPr>
        <w:t xml:space="preserve">2. </w:t>
      </w:r>
      <w:bookmarkStart w:id="18" w:name="_Hlk100580881"/>
      <w:bookmarkStart w:id="19" w:name="_Hlk100771635"/>
      <w:r w:rsidRPr="0001318A">
        <w:rPr>
          <w:rFonts w:ascii="Times New Roman" w:eastAsiaTheme="minorHAnsi" w:hAnsi="Times New Roman" w:cs="Times New Roman"/>
          <w:color w:val="000000" w:themeColor="text1"/>
          <w:sz w:val="24"/>
          <w:szCs w:val="24"/>
        </w:rPr>
        <w:t>Bond lengths of two oxygens with nearest Pb</w:t>
      </w:r>
      <w:bookmarkEnd w:id="18"/>
      <w:r w:rsidRPr="0001318A">
        <w:rPr>
          <w:rFonts w:ascii="Times New Roman" w:eastAsiaTheme="minorHAnsi" w:hAnsi="Times New Roman" w:cs="Times New Roman"/>
          <w:color w:val="000000" w:themeColor="text1"/>
          <w:sz w:val="24"/>
          <w:szCs w:val="24"/>
        </w:rPr>
        <w:t>, C and Cs atoms.</w:t>
      </w:r>
      <w:bookmarkEnd w:id="19"/>
    </w:p>
    <w:tbl>
      <w:tblPr>
        <w:tblStyle w:val="ad"/>
        <w:tblW w:w="0" w:type="auto"/>
        <w:tblBorders>
          <w:left w:val="single" w:sz="4" w:space="0" w:color="FFFFFF" w:themeColor="background1"/>
          <w:right w:val="single" w:sz="4" w:space="0" w:color="FFFFFF" w:themeColor="background1"/>
        </w:tblBorders>
        <w:tblLook w:val="04A0" w:firstRow="1" w:lastRow="0" w:firstColumn="1" w:lastColumn="0" w:noHBand="0" w:noVBand="1"/>
      </w:tblPr>
      <w:tblGrid>
        <w:gridCol w:w="1838"/>
        <w:gridCol w:w="1063"/>
        <w:gridCol w:w="1063"/>
        <w:gridCol w:w="1063"/>
        <w:gridCol w:w="1063"/>
        <w:gridCol w:w="1063"/>
        <w:gridCol w:w="1064"/>
      </w:tblGrid>
      <w:tr w:rsidR="00343ECD" w:rsidRPr="0001318A" w14:paraId="2958F53B" w14:textId="77777777" w:rsidTr="005B5385">
        <w:trPr>
          <w:trHeight w:val="312"/>
        </w:trPr>
        <w:tc>
          <w:tcPr>
            <w:tcW w:w="1838" w:type="dxa"/>
            <w:shd w:val="clear" w:color="auto" w:fill="auto"/>
          </w:tcPr>
          <w:p w14:paraId="4F9CF582"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Distance (Å)</w:t>
            </w:r>
          </w:p>
        </w:tc>
        <w:tc>
          <w:tcPr>
            <w:tcW w:w="1063" w:type="dxa"/>
            <w:shd w:val="clear" w:color="auto" w:fill="auto"/>
          </w:tcPr>
          <w:p w14:paraId="53836833"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Pb-O (1)</w:t>
            </w:r>
          </w:p>
        </w:tc>
        <w:tc>
          <w:tcPr>
            <w:tcW w:w="1063" w:type="dxa"/>
            <w:shd w:val="clear" w:color="auto" w:fill="auto"/>
          </w:tcPr>
          <w:p w14:paraId="73413C8C"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Pb-O (2)</w:t>
            </w:r>
          </w:p>
        </w:tc>
        <w:tc>
          <w:tcPr>
            <w:tcW w:w="1063" w:type="dxa"/>
            <w:shd w:val="clear" w:color="auto" w:fill="auto"/>
          </w:tcPr>
          <w:p w14:paraId="28BCC6C4"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C-O (1)</w:t>
            </w:r>
          </w:p>
        </w:tc>
        <w:tc>
          <w:tcPr>
            <w:tcW w:w="1063" w:type="dxa"/>
            <w:shd w:val="clear" w:color="auto" w:fill="auto"/>
          </w:tcPr>
          <w:p w14:paraId="6D220313"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C-O (2)</w:t>
            </w:r>
          </w:p>
        </w:tc>
        <w:tc>
          <w:tcPr>
            <w:tcW w:w="1063" w:type="dxa"/>
            <w:shd w:val="clear" w:color="auto" w:fill="auto"/>
          </w:tcPr>
          <w:p w14:paraId="4CDCE0BE"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Cs-O (1)</w:t>
            </w:r>
          </w:p>
        </w:tc>
        <w:tc>
          <w:tcPr>
            <w:tcW w:w="1064" w:type="dxa"/>
            <w:shd w:val="clear" w:color="auto" w:fill="auto"/>
          </w:tcPr>
          <w:p w14:paraId="50A6C824"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Cs-O (2)</w:t>
            </w:r>
          </w:p>
        </w:tc>
      </w:tr>
      <w:tr w:rsidR="00343ECD" w:rsidRPr="0001318A" w14:paraId="4A13237F" w14:textId="77777777" w:rsidTr="005B5385">
        <w:trPr>
          <w:trHeight w:val="312"/>
        </w:trPr>
        <w:tc>
          <w:tcPr>
            <w:tcW w:w="1838" w:type="dxa"/>
            <w:shd w:val="clear" w:color="auto" w:fill="auto"/>
          </w:tcPr>
          <w:p w14:paraId="54C49E57"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proofErr w:type="spellStart"/>
            <w:r w:rsidRPr="0001318A">
              <w:rPr>
                <w:rFonts w:ascii="Times New Roman" w:eastAsiaTheme="minorHAnsi" w:hAnsi="Times New Roman" w:cs="Times New Roman"/>
                <w:color w:val="000000" w:themeColor="text1"/>
                <w:sz w:val="24"/>
                <w:szCs w:val="24"/>
              </w:rPr>
              <w:t>CsI</w:t>
            </w:r>
            <w:proofErr w:type="spellEnd"/>
            <w:r w:rsidRPr="0001318A">
              <w:rPr>
                <w:rFonts w:ascii="Times New Roman" w:eastAsiaTheme="minorHAnsi" w:hAnsi="Times New Roman" w:cs="Times New Roman"/>
                <w:color w:val="000000" w:themeColor="text1"/>
                <w:sz w:val="24"/>
                <w:szCs w:val="24"/>
              </w:rPr>
              <w:t>-termination OA</w:t>
            </w:r>
          </w:p>
        </w:tc>
        <w:tc>
          <w:tcPr>
            <w:tcW w:w="1063" w:type="dxa"/>
            <w:shd w:val="clear" w:color="auto" w:fill="auto"/>
          </w:tcPr>
          <w:p w14:paraId="15FB5B81"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2.83</w:t>
            </w:r>
          </w:p>
        </w:tc>
        <w:tc>
          <w:tcPr>
            <w:tcW w:w="1063" w:type="dxa"/>
            <w:shd w:val="clear" w:color="auto" w:fill="auto"/>
          </w:tcPr>
          <w:p w14:paraId="66F22CEB"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2.46</w:t>
            </w:r>
          </w:p>
        </w:tc>
        <w:tc>
          <w:tcPr>
            <w:tcW w:w="1063" w:type="dxa"/>
            <w:shd w:val="clear" w:color="auto" w:fill="auto"/>
          </w:tcPr>
          <w:p w14:paraId="73B21107"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1.26</w:t>
            </w:r>
          </w:p>
        </w:tc>
        <w:tc>
          <w:tcPr>
            <w:tcW w:w="1063" w:type="dxa"/>
            <w:shd w:val="clear" w:color="auto" w:fill="auto"/>
          </w:tcPr>
          <w:p w14:paraId="11443BB2"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1.30</w:t>
            </w:r>
          </w:p>
        </w:tc>
        <w:tc>
          <w:tcPr>
            <w:tcW w:w="1063" w:type="dxa"/>
            <w:shd w:val="clear" w:color="auto" w:fill="auto"/>
          </w:tcPr>
          <w:p w14:paraId="01B2E2C6"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3.13</w:t>
            </w:r>
          </w:p>
        </w:tc>
        <w:tc>
          <w:tcPr>
            <w:tcW w:w="1064" w:type="dxa"/>
            <w:shd w:val="clear" w:color="auto" w:fill="auto"/>
          </w:tcPr>
          <w:p w14:paraId="46B287DE"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3.14</w:t>
            </w:r>
          </w:p>
        </w:tc>
      </w:tr>
      <w:tr w:rsidR="00343ECD" w:rsidRPr="0001318A" w14:paraId="2552E3AE" w14:textId="77777777" w:rsidTr="005B5385">
        <w:trPr>
          <w:trHeight w:val="312"/>
        </w:trPr>
        <w:tc>
          <w:tcPr>
            <w:tcW w:w="1838" w:type="dxa"/>
            <w:shd w:val="clear" w:color="auto" w:fill="auto"/>
          </w:tcPr>
          <w:p w14:paraId="5B45936E"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proofErr w:type="spellStart"/>
            <w:r w:rsidRPr="0001318A">
              <w:rPr>
                <w:rFonts w:ascii="Times New Roman" w:eastAsiaTheme="minorHAnsi" w:hAnsi="Times New Roman" w:cs="Times New Roman"/>
                <w:color w:val="000000" w:themeColor="text1"/>
                <w:sz w:val="24"/>
                <w:szCs w:val="24"/>
              </w:rPr>
              <w:t>CsI</w:t>
            </w:r>
            <w:proofErr w:type="spellEnd"/>
            <w:r w:rsidRPr="0001318A">
              <w:rPr>
                <w:rFonts w:ascii="Times New Roman" w:eastAsiaTheme="minorHAnsi" w:hAnsi="Times New Roman" w:cs="Times New Roman"/>
                <w:color w:val="000000" w:themeColor="text1"/>
                <w:sz w:val="24"/>
                <w:szCs w:val="24"/>
              </w:rPr>
              <w:t>-termination PCBA</w:t>
            </w:r>
          </w:p>
        </w:tc>
        <w:tc>
          <w:tcPr>
            <w:tcW w:w="1063" w:type="dxa"/>
            <w:shd w:val="clear" w:color="auto" w:fill="auto"/>
          </w:tcPr>
          <w:p w14:paraId="1735CA11"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3.21</w:t>
            </w:r>
          </w:p>
        </w:tc>
        <w:tc>
          <w:tcPr>
            <w:tcW w:w="1063" w:type="dxa"/>
            <w:shd w:val="clear" w:color="auto" w:fill="auto"/>
          </w:tcPr>
          <w:p w14:paraId="05959F42"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2.42</w:t>
            </w:r>
          </w:p>
        </w:tc>
        <w:tc>
          <w:tcPr>
            <w:tcW w:w="1063" w:type="dxa"/>
            <w:shd w:val="clear" w:color="auto" w:fill="auto"/>
          </w:tcPr>
          <w:p w14:paraId="580B597A"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1.26</w:t>
            </w:r>
          </w:p>
        </w:tc>
        <w:tc>
          <w:tcPr>
            <w:tcW w:w="1063" w:type="dxa"/>
            <w:shd w:val="clear" w:color="auto" w:fill="auto"/>
          </w:tcPr>
          <w:p w14:paraId="4674877E"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1.30</w:t>
            </w:r>
          </w:p>
        </w:tc>
        <w:tc>
          <w:tcPr>
            <w:tcW w:w="1063" w:type="dxa"/>
            <w:shd w:val="clear" w:color="auto" w:fill="auto"/>
          </w:tcPr>
          <w:p w14:paraId="7F7ED55F"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2.98</w:t>
            </w:r>
          </w:p>
        </w:tc>
        <w:tc>
          <w:tcPr>
            <w:tcW w:w="1064" w:type="dxa"/>
            <w:shd w:val="clear" w:color="auto" w:fill="auto"/>
          </w:tcPr>
          <w:p w14:paraId="3FCC8D3B"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3.16</w:t>
            </w:r>
          </w:p>
        </w:tc>
      </w:tr>
      <w:tr w:rsidR="00343ECD" w:rsidRPr="0001318A" w14:paraId="31A86F25" w14:textId="77777777" w:rsidTr="005B5385">
        <w:trPr>
          <w:trHeight w:val="312"/>
        </w:trPr>
        <w:tc>
          <w:tcPr>
            <w:tcW w:w="1838" w:type="dxa"/>
            <w:shd w:val="clear" w:color="auto" w:fill="auto"/>
          </w:tcPr>
          <w:p w14:paraId="77F55C7B"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PbI</w:t>
            </w:r>
            <w:r w:rsidRPr="0001318A">
              <w:rPr>
                <w:rFonts w:ascii="Times New Roman" w:eastAsiaTheme="minorHAnsi" w:hAnsi="Times New Roman" w:cs="Times New Roman"/>
                <w:color w:val="000000" w:themeColor="text1"/>
                <w:sz w:val="24"/>
                <w:szCs w:val="24"/>
                <w:vertAlign w:val="subscript"/>
              </w:rPr>
              <w:t>2</w:t>
            </w:r>
            <w:r w:rsidRPr="0001318A">
              <w:rPr>
                <w:rFonts w:ascii="Times New Roman" w:eastAsiaTheme="minorHAnsi" w:hAnsi="Times New Roman" w:cs="Times New Roman"/>
                <w:color w:val="000000" w:themeColor="text1"/>
                <w:sz w:val="24"/>
                <w:szCs w:val="24"/>
              </w:rPr>
              <w:t>-termination OA</w:t>
            </w:r>
          </w:p>
        </w:tc>
        <w:tc>
          <w:tcPr>
            <w:tcW w:w="1063" w:type="dxa"/>
            <w:shd w:val="clear" w:color="auto" w:fill="auto"/>
          </w:tcPr>
          <w:p w14:paraId="1AE9C576"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2.44</w:t>
            </w:r>
          </w:p>
        </w:tc>
        <w:tc>
          <w:tcPr>
            <w:tcW w:w="1063" w:type="dxa"/>
            <w:shd w:val="clear" w:color="auto" w:fill="auto"/>
          </w:tcPr>
          <w:p w14:paraId="1548ED34"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2.44</w:t>
            </w:r>
          </w:p>
        </w:tc>
        <w:tc>
          <w:tcPr>
            <w:tcW w:w="1063" w:type="dxa"/>
            <w:shd w:val="clear" w:color="auto" w:fill="auto"/>
          </w:tcPr>
          <w:p w14:paraId="29C0933F"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1.28</w:t>
            </w:r>
          </w:p>
        </w:tc>
        <w:tc>
          <w:tcPr>
            <w:tcW w:w="1063" w:type="dxa"/>
            <w:shd w:val="clear" w:color="auto" w:fill="auto"/>
          </w:tcPr>
          <w:p w14:paraId="5BDDA9EF"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1.28</w:t>
            </w:r>
          </w:p>
        </w:tc>
        <w:tc>
          <w:tcPr>
            <w:tcW w:w="1063" w:type="dxa"/>
            <w:shd w:val="clear" w:color="auto" w:fill="auto"/>
          </w:tcPr>
          <w:p w14:paraId="61CD0BB1"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3.20</w:t>
            </w:r>
          </w:p>
        </w:tc>
        <w:tc>
          <w:tcPr>
            <w:tcW w:w="1064" w:type="dxa"/>
            <w:shd w:val="clear" w:color="auto" w:fill="auto"/>
          </w:tcPr>
          <w:p w14:paraId="12466549"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3.20</w:t>
            </w:r>
          </w:p>
        </w:tc>
      </w:tr>
      <w:tr w:rsidR="00343ECD" w:rsidRPr="0001318A" w14:paraId="43321247" w14:textId="77777777" w:rsidTr="005B5385">
        <w:trPr>
          <w:trHeight w:val="312"/>
        </w:trPr>
        <w:tc>
          <w:tcPr>
            <w:tcW w:w="1838" w:type="dxa"/>
            <w:shd w:val="clear" w:color="auto" w:fill="auto"/>
          </w:tcPr>
          <w:p w14:paraId="25BCBF2D"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PbI</w:t>
            </w:r>
            <w:r w:rsidRPr="0001318A">
              <w:rPr>
                <w:rFonts w:ascii="Times New Roman" w:eastAsiaTheme="minorHAnsi" w:hAnsi="Times New Roman" w:cs="Times New Roman"/>
                <w:color w:val="000000" w:themeColor="text1"/>
                <w:sz w:val="24"/>
                <w:szCs w:val="24"/>
                <w:vertAlign w:val="subscript"/>
              </w:rPr>
              <w:t>2</w:t>
            </w:r>
            <w:r w:rsidRPr="0001318A">
              <w:rPr>
                <w:rFonts w:ascii="Times New Roman" w:eastAsiaTheme="minorHAnsi" w:hAnsi="Times New Roman" w:cs="Times New Roman"/>
                <w:color w:val="000000" w:themeColor="text1"/>
                <w:sz w:val="24"/>
                <w:szCs w:val="24"/>
              </w:rPr>
              <w:t>-termination PCBA</w:t>
            </w:r>
          </w:p>
        </w:tc>
        <w:tc>
          <w:tcPr>
            <w:tcW w:w="1063" w:type="dxa"/>
            <w:shd w:val="clear" w:color="auto" w:fill="auto"/>
          </w:tcPr>
          <w:p w14:paraId="54FEE7EE"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2.51</w:t>
            </w:r>
          </w:p>
        </w:tc>
        <w:tc>
          <w:tcPr>
            <w:tcW w:w="1063" w:type="dxa"/>
            <w:shd w:val="clear" w:color="auto" w:fill="auto"/>
          </w:tcPr>
          <w:p w14:paraId="52147358"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2.43</w:t>
            </w:r>
          </w:p>
        </w:tc>
        <w:tc>
          <w:tcPr>
            <w:tcW w:w="1063" w:type="dxa"/>
            <w:shd w:val="clear" w:color="auto" w:fill="auto"/>
          </w:tcPr>
          <w:p w14:paraId="7599E7A8"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1.27</w:t>
            </w:r>
          </w:p>
        </w:tc>
        <w:tc>
          <w:tcPr>
            <w:tcW w:w="1063" w:type="dxa"/>
            <w:shd w:val="clear" w:color="auto" w:fill="auto"/>
          </w:tcPr>
          <w:p w14:paraId="2C591F6E"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1.29</w:t>
            </w:r>
          </w:p>
        </w:tc>
        <w:tc>
          <w:tcPr>
            <w:tcW w:w="1063" w:type="dxa"/>
            <w:shd w:val="clear" w:color="auto" w:fill="auto"/>
          </w:tcPr>
          <w:p w14:paraId="72177B20"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w:t>
            </w:r>
          </w:p>
        </w:tc>
        <w:tc>
          <w:tcPr>
            <w:tcW w:w="1064" w:type="dxa"/>
            <w:shd w:val="clear" w:color="auto" w:fill="auto"/>
          </w:tcPr>
          <w:p w14:paraId="09DB755C"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w:t>
            </w:r>
          </w:p>
        </w:tc>
      </w:tr>
    </w:tbl>
    <w:p w14:paraId="3FD13E70" w14:textId="2FFAFC30" w:rsidR="00E42FE7" w:rsidRPr="0001318A" w:rsidRDefault="008D0686"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The ion radii of Pb</w:t>
      </w:r>
      <w:r w:rsidRPr="0001318A">
        <w:rPr>
          <w:rFonts w:ascii="Times New Roman" w:eastAsiaTheme="minorHAnsi" w:hAnsi="Times New Roman" w:cs="Times New Roman"/>
          <w:color w:val="000000" w:themeColor="text1"/>
          <w:sz w:val="24"/>
          <w:szCs w:val="24"/>
          <w:vertAlign w:val="superscript"/>
        </w:rPr>
        <w:t>2+</w:t>
      </w:r>
      <w:r w:rsidRPr="0001318A">
        <w:rPr>
          <w:rFonts w:ascii="Times New Roman" w:eastAsiaTheme="minorHAnsi" w:hAnsi="Times New Roman" w:cs="Times New Roman"/>
          <w:color w:val="000000" w:themeColor="text1"/>
          <w:sz w:val="24"/>
          <w:szCs w:val="24"/>
        </w:rPr>
        <w:t>,</w:t>
      </w:r>
      <w:r w:rsidR="00EC6337"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Cs</w:t>
      </w:r>
      <w:r w:rsidRPr="0001318A">
        <w:rPr>
          <w:rFonts w:ascii="Times New Roman" w:eastAsiaTheme="minorHAnsi" w:hAnsi="Times New Roman" w:cs="Times New Roman"/>
          <w:color w:val="000000" w:themeColor="text1"/>
          <w:sz w:val="24"/>
          <w:szCs w:val="24"/>
          <w:vertAlign w:val="superscript"/>
        </w:rPr>
        <w:t>+</w:t>
      </w:r>
      <w:r w:rsidRPr="0001318A">
        <w:rPr>
          <w:rFonts w:ascii="Times New Roman" w:eastAsiaTheme="minorHAnsi" w:hAnsi="Times New Roman" w:cs="Times New Roman"/>
          <w:color w:val="000000" w:themeColor="text1"/>
          <w:sz w:val="24"/>
          <w:szCs w:val="24"/>
        </w:rPr>
        <w:t xml:space="preserve"> and O</w:t>
      </w:r>
      <w:r w:rsidRPr="0001318A">
        <w:rPr>
          <w:rFonts w:ascii="Times New Roman" w:eastAsiaTheme="minorHAnsi" w:hAnsi="Times New Roman" w:cs="Times New Roman"/>
          <w:color w:val="000000" w:themeColor="text1"/>
          <w:sz w:val="24"/>
          <w:szCs w:val="24"/>
          <w:vertAlign w:val="superscript"/>
        </w:rPr>
        <w:t>2-</w:t>
      </w:r>
      <w:r w:rsidRPr="0001318A">
        <w:rPr>
          <w:rFonts w:ascii="Times New Roman" w:eastAsiaTheme="minorHAnsi" w:hAnsi="Times New Roman" w:cs="Times New Roman"/>
          <w:color w:val="000000" w:themeColor="text1"/>
          <w:sz w:val="24"/>
          <w:szCs w:val="24"/>
          <w:vertAlign w:val="subscript"/>
        </w:rPr>
        <w:t xml:space="preserve"> </w:t>
      </w:r>
      <w:r w:rsidRPr="0001318A">
        <w:rPr>
          <w:rFonts w:ascii="Times New Roman" w:eastAsiaTheme="minorHAnsi" w:hAnsi="Times New Roman" w:cs="Times New Roman"/>
          <w:color w:val="000000" w:themeColor="text1"/>
          <w:sz w:val="24"/>
          <w:szCs w:val="24"/>
        </w:rPr>
        <w:t xml:space="preserve">are 1.2 Å, 1.67 Å and 1.4 Å respectively. </w:t>
      </w:r>
      <w:r w:rsidR="007144AD" w:rsidRPr="0001318A">
        <w:rPr>
          <w:rFonts w:ascii="Times New Roman" w:eastAsiaTheme="minorHAnsi" w:hAnsi="Times New Roman" w:cs="Times New Roman"/>
          <w:color w:val="000000" w:themeColor="text1"/>
          <w:sz w:val="24"/>
          <w:szCs w:val="24"/>
        </w:rPr>
        <w:t>B</w:t>
      </w:r>
      <w:r w:rsidR="006A5857" w:rsidRPr="0001318A">
        <w:rPr>
          <w:rFonts w:ascii="Times New Roman" w:eastAsiaTheme="minorHAnsi" w:hAnsi="Times New Roman" w:cs="Times New Roman"/>
          <w:color w:val="000000" w:themeColor="text1"/>
          <w:sz w:val="24"/>
          <w:szCs w:val="24"/>
        </w:rPr>
        <w:t>onding mode</w:t>
      </w:r>
      <w:r w:rsidR="007144AD" w:rsidRPr="0001318A">
        <w:rPr>
          <w:rFonts w:ascii="Times New Roman" w:eastAsiaTheme="minorHAnsi" w:hAnsi="Times New Roman" w:cs="Times New Roman"/>
          <w:color w:val="000000" w:themeColor="text1"/>
          <w:sz w:val="24"/>
          <w:szCs w:val="24"/>
        </w:rPr>
        <w:t xml:space="preserve">s (bidentate mode, bridging mode and monodentate mode) </w:t>
      </w:r>
      <w:r w:rsidR="006A5857" w:rsidRPr="0001318A">
        <w:rPr>
          <w:rFonts w:ascii="Times New Roman" w:eastAsiaTheme="minorHAnsi" w:hAnsi="Times New Roman" w:cs="Times New Roman"/>
          <w:color w:val="000000" w:themeColor="text1"/>
          <w:sz w:val="24"/>
          <w:szCs w:val="24"/>
        </w:rPr>
        <w:t>are</w:t>
      </w:r>
      <w:r w:rsidR="007144AD" w:rsidRPr="0001318A">
        <w:rPr>
          <w:rFonts w:ascii="Times New Roman" w:eastAsiaTheme="minorHAnsi" w:hAnsi="Times New Roman" w:cs="Times New Roman"/>
          <w:color w:val="000000" w:themeColor="text1"/>
          <w:sz w:val="24"/>
          <w:szCs w:val="24"/>
        </w:rPr>
        <w:t xml:space="preserve"> distinguished </w:t>
      </w:r>
      <w:r w:rsidR="006A5857" w:rsidRPr="0001318A">
        <w:rPr>
          <w:rFonts w:ascii="Times New Roman" w:eastAsiaTheme="minorHAnsi" w:hAnsi="Times New Roman" w:cs="Times New Roman"/>
          <w:color w:val="000000" w:themeColor="text1"/>
          <w:sz w:val="24"/>
          <w:szCs w:val="24"/>
        </w:rPr>
        <w:t>by c</w:t>
      </w:r>
      <w:r w:rsidR="00712A8A" w:rsidRPr="0001318A">
        <w:rPr>
          <w:rFonts w:ascii="Times New Roman" w:eastAsiaTheme="minorHAnsi" w:hAnsi="Times New Roman" w:cs="Times New Roman"/>
          <w:color w:val="000000" w:themeColor="text1"/>
          <w:sz w:val="24"/>
          <w:szCs w:val="24"/>
        </w:rPr>
        <w:t>omparing the bond length with the sum of related atom radii</w:t>
      </w:r>
      <w:r w:rsidR="006A5857" w:rsidRPr="0001318A">
        <w:rPr>
          <w:rFonts w:ascii="Times New Roman" w:eastAsiaTheme="minorHAnsi" w:hAnsi="Times New Roman" w:cs="Times New Roman"/>
          <w:color w:val="000000" w:themeColor="text1"/>
          <w:sz w:val="24"/>
          <w:szCs w:val="24"/>
        </w:rPr>
        <w:t xml:space="preserve">. </w:t>
      </w:r>
    </w:p>
    <w:p w14:paraId="2FCD5993"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p>
    <w:p w14:paraId="6C9697A9" w14:textId="73490091" w:rsidR="00E46DA9" w:rsidRPr="0001318A" w:rsidRDefault="00E46DA9" w:rsidP="008B24CF">
      <w:pPr>
        <w:spacing w:line="360" w:lineRule="auto"/>
        <w:rPr>
          <w:rFonts w:ascii="Times New Roman" w:eastAsiaTheme="minorHAnsi" w:hAnsi="Times New Roman" w:cs="Times New Roman"/>
          <w:b/>
          <w:bCs/>
          <w:color w:val="000000" w:themeColor="text1"/>
          <w:sz w:val="24"/>
          <w:szCs w:val="24"/>
        </w:rPr>
      </w:pPr>
      <w:r w:rsidRPr="0001318A">
        <w:rPr>
          <w:rFonts w:ascii="Times New Roman" w:eastAsiaTheme="minorHAnsi" w:hAnsi="Times New Roman" w:cs="Times New Roman"/>
          <w:b/>
          <w:bCs/>
          <w:color w:val="000000" w:themeColor="text1"/>
          <w:sz w:val="24"/>
          <w:szCs w:val="24"/>
        </w:rPr>
        <w:t>Supplementary Notes</w:t>
      </w:r>
    </w:p>
    <w:p w14:paraId="7CD41B79" w14:textId="4630E5B7" w:rsidR="000F6CEB" w:rsidRPr="0001318A" w:rsidRDefault="000F6CE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 xml:space="preserve">Note 1. </w:t>
      </w:r>
      <w:r w:rsidRPr="0001318A">
        <w:rPr>
          <w:rFonts w:ascii="Times New Roman" w:eastAsiaTheme="minorHAnsi" w:hAnsi="Times New Roman" w:cs="Times New Roman"/>
          <w:color w:val="000000" w:themeColor="text1"/>
          <w:sz w:val="24"/>
          <w:szCs w:val="24"/>
        </w:rPr>
        <w:t>Three temperature model (TTM)</w:t>
      </w:r>
    </w:p>
    <w:p w14:paraId="702EF880" w14:textId="293397B2" w:rsidR="000F6CEB" w:rsidRPr="0001318A" w:rsidRDefault="000F6CE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TTM that couples the rate equations of hot carrier and phonons was widely applied to describe hot carrier relaxation and electron-phonon interaction, such as spin-lattice relaxation in manganite oxides</w:t>
      </w:r>
      <w:r w:rsidRPr="0001318A">
        <w:rPr>
          <w:rFonts w:ascii="Times New Roman" w:eastAsiaTheme="minorHAnsi" w:hAnsi="Times New Roman" w:cs="Times New Roman"/>
          <w:color w:val="000000" w:themeColor="text1"/>
          <w:sz w:val="24"/>
          <w:szCs w:val="24"/>
        </w:rPr>
        <w:fldChar w:fldCharType="begin"/>
      </w:r>
      <w:r w:rsidR="001F4AF1" w:rsidRPr="0001318A">
        <w:rPr>
          <w:rFonts w:ascii="Times New Roman" w:eastAsiaTheme="minorHAnsi" w:hAnsi="Times New Roman" w:cs="Times New Roman"/>
          <w:color w:val="000000" w:themeColor="text1"/>
          <w:sz w:val="24"/>
          <w:szCs w:val="24"/>
        </w:rPr>
        <w:instrText xml:space="preserve"> ADDIN EN.CITE &lt;EndNote&gt;&lt;Cite&gt;&lt;Author&gt;Averitt&lt;/Author&gt;&lt;Year&gt;2002&lt;/Year&gt;&lt;RecNum&gt;1186&lt;/RecNum&gt;&lt;DisplayText&gt;&lt;style face="superscript"&gt;9&lt;/style&gt;&lt;/DisplayText&gt;&lt;record&gt;&lt;rec-number&gt;1186&lt;/rec-number&gt;&lt;foreign-keys&gt;&lt;key app="EN" db-id="fds2xeer495sfdedd26vzd00ds0xatdw522e" timestamp="1654493126" guid="514bf90b-d972-495d-bb9a-8a770f60af34"&gt;1186&lt;/key&gt;&lt;/foreign-keys&gt;&lt;ref-type name="Journal Article"&gt;17&lt;/ref-type&gt;&lt;contributors&gt;&lt;authors&gt;&lt;author&gt;Averitt, R. D.&lt;/author&gt;&lt;author&gt;Taylor, A. J.&lt;/author&gt;&lt;/authors&gt;&lt;/contributors&gt;&lt;titles&gt;&lt;title&gt;Ultrafast optical and far-infrared quasiparticle dynamics in correlated electron materials&lt;/title&gt;&lt;secondary-title&gt;Journal of Physics: Condensed Matter&lt;/secondary-title&gt;&lt;/titles&gt;&lt;periodical&gt;&lt;full-title&gt;Journal of Physics: Condensed Matter&lt;/full-title&gt;&lt;abbr-1&gt;J. Phys.: Condens. Matter&lt;/abbr-1&gt;&lt;abbr-2&gt;J Phys: Condens Matter&lt;/abbr-2&gt;&lt;/periodical&gt;&lt;pages&gt;R1357-R1390&lt;/pages&gt;&lt;volume&gt;14&lt;/volume&gt;&lt;number&gt;50&lt;/number&gt;&lt;dates&gt;&lt;year&gt;2002&lt;/year&gt;&lt;pub-dates&gt;&lt;date&gt;2002/12/13&lt;/date&gt;&lt;/pub-dates&gt;&lt;/dates&gt;&lt;publisher&gt;IOP Publishing&lt;/publisher&gt;&lt;isbn&gt;0953-8984&lt;/isbn&gt;&lt;urls&gt;&lt;related-urls&gt;&lt;url&gt;http://dx.doi.org/10.1088/0953-8984/14/50/203&lt;/url&gt;&lt;/related-urls&gt;&lt;/urls&gt;&lt;electronic-resource-num&gt;10.1088/0953-8984/14/50/203&lt;/electronic-resource-num&gt;&lt;/record&gt;&lt;/Cite&gt;&lt;/EndNote&gt;</w:instrText>
      </w:r>
      <w:r w:rsidRPr="0001318A">
        <w:rPr>
          <w:rFonts w:ascii="Times New Roman" w:eastAsiaTheme="minorHAnsi" w:hAnsi="Times New Roman" w:cs="Times New Roman"/>
          <w:color w:val="000000" w:themeColor="text1"/>
          <w:sz w:val="24"/>
          <w:szCs w:val="24"/>
        </w:rPr>
        <w:fldChar w:fldCharType="separate"/>
      </w:r>
      <w:r w:rsidR="001F4AF1" w:rsidRPr="0001318A">
        <w:rPr>
          <w:rFonts w:ascii="Times New Roman" w:eastAsiaTheme="minorHAnsi" w:hAnsi="Times New Roman" w:cs="Times New Roman"/>
          <w:noProof/>
          <w:color w:val="000000" w:themeColor="text1"/>
          <w:sz w:val="24"/>
          <w:szCs w:val="24"/>
          <w:vertAlign w:val="superscript"/>
        </w:rPr>
        <w:t>9</w:t>
      </w:r>
      <w:r w:rsidRPr="0001318A">
        <w:rPr>
          <w:rFonts w:ascii="Times New Roman" w:eastAsiaTheme="minorHAnsi" w:hAnsi="Times New Roman" w:cs="Times New Roman"/>
          <w:color w:val="000000" w:themeColor="text1"/>
          <w:sz w:val="24"/>
          <w:szCs w:val="24"/>
        </w:rPr>
        <w:fldChar w:fldCharType="end"/>
      </w:r>
      <w:r w:rsidRPr="0001318A">
        <w:rPr>
          <w:rFonts w:ascii="Times New Roman" w:eastAsiaTheme="minorHAnsi" w:hAnsi="Times New Roman" w:cs="Times New Roman"/>
          <w:color w:val="000000" w:themeColor="text1"/>
          <w:sz w:val="24"/>
          <w:szCs w:val="24"/>
        </w:rPr>
        <w:t>, hot electron relaxion in Bi</w:t>
      </w:r>
      <w:r w:rsidRPr="0001318A">
        <w:rPr>
          <w:rFonts w:ascii="Times New Roman" w:eastAsiaTheme="minorHAnsi" w:hAnsi="Times New Roman" w:cs="Times New Roman"/>
          <w:color w:val="000000" w:themeColor="text1"/>
          <w:sz w:val="24"/>
          <w:szCs w:val="24"/>
          <w:vertAlign w:val="subscript"/>
        </w:rPr>
        <w:t>2</w:t>
      </w:r>
      <w:r w:rsidRPr="0001318A">
        <w:rPr>
          <w:rFonts w:ascii="Times New Roman" w:eastAsiaTheme="minorHAnsi" w:hAnsi="Times New Roman" w:cs="Times New Roman"/>
          <w:color w:val="000000" w:themeColor="text1"/>
          <w:sz w:val="24"/>
          <w:szCs w:val="24"/>
        </w:rPr>
        <w:t>Sr</w:t>
      </w:r>
      <w:r w:rsidRPr="0001318A">
        <w:rPr>
          <w:rFonts w:ascii="Times New Roman" w:eastAsiaTheme="minorHAnsi" w:hAnsi="Times New Roman" w:cs="Times New Roman"/>
          <w:color w:val="000000" w:themeColor="text1"/>
          <w:sz w:val="24"/>
          <w:szCs w:val="24"/>
          <w:vertAlign w:val="subscript"/>
        </w:rPr>
        <w:t>2</w:t>
      </w:r>
      <w:r w:rsidRPr="0001318A">
        <w:rPr>
          <w:rFonts w:ascii="Times New Roman" w:eastAsiaTheme="minorHAnsi" w:hAnsi="Times New Roman" w:cs="Times New Roman"/>
          <w:color w:val="000000" w:themeColor="text1"/>
          <w:sz w:val="24"/>
          <w:szCs w:val="24"/>
        </w:rPr>
        <w:t>CaCu</w:t>
      </w:r>
      <w:r w:rsidRPr="0001318A">
        <w:rPr>
          <w:rFonts w:ascii="Times New Roman" w:eastAsiaTheme="minorHAnsi" w:hAnsi="Times New Roman" w:cs="Times New Roman"/>
          <w:color w:val="000000" w:themeColor="text1"/>
          <w:sz w:val="24"/>
          <w:szCs w:val="24"/>
          <w:vertAlign w:val="subscript"/>
        </w:rPr>
        <w:t>2</w:t>
      </w:r>
      <w:r w:rsidRPr="0001318A">
        <w:rPr>
          <w:rFonts w:ascii="Times New Roman" w:eastAsiaTheme="minorHAnsi" w:hAnsi="Times New Roman" w:cs="Times New Roman"/>
          <w:color w:val="000000" w:themeColor="text1"/>
          <w:sz w:val="24"/>
          <w:szCs w:val="24"/>
        </w:rPr>
        <w:t>O</w:t>
      </w:r>
      <w:r w:rsidRPr="0001318A">
        <w:rPr>
          <w:rFonts w:ascii="Times New Roman" w:eastAsiaTheme="minorHAnsi" w:hAnsi="Times New Roman" w:cs="Times New Roman"/>
          <w:color w:val="000000" w:themeColor="text1"/>
          <w:sz w:val="24"/>
          <w:szCs w:val="24"/>
          <w:vertAlign w:val="subscript"/>
        </w:rPr>
        <w:t>8+δ</w:t>
      </w:r>
      <w:r w:rsidRPr="0001318A">
        <w:rPr>
          <w:rFonts w:ascii="Times New Roman" w:eastAsiaTheme="minorHAnsi" w:hAnsi="Times New Roman" w:cs="Times New Roman"/>
          <w:color w:val="000000" w:themeColor="text1"/>
          <w:sz w:val="24"/>
          <w:szCs w:val="24"/>
          <w:vertAlign w:val="subscript"/>
        </w:rPr>
        <w:fldChar w:fldCharType="begin"/>
      </w:r>
      <w:r w:rsidR="001F4AF1" w:rsidRPr="0001318A">
        <w:rPr>
          <w:rFonts w:ascii="Times New Roman" w:eastAsiaTheme="minorHAnsi" w:hAnsi="Times New Roman" w:cs="Times New Roman"/>
          <w:color w:val="000000" w:themeColor="text1"/>
          <w:sz w:val="24"/>
          <w:szCs w:val="24"/>
          <w:vertAlign w:val="subscript"/>
        </w:rPr>
        <w:instrText xml:space="preserve"> ADDIN EN.CITE &lt;EndNote&gt;&lt;Cite&gt;&lt;Author&gt;Perfetti&lt;/Author&gt;&lt;Year&gt;2007&lt;/Year&gt;&lt;RecNum&gt;1187&lt;/RecNum&gt;&lt;DisplayText&gt;&lt;style face="superscript"&gt;10&lt;/style&gt;&lt;/DisplayText&gt;&lt;record&gt;&lt;rec-number&gt;1187&lt;/rec-number&gt;&lt;foreign-keys&gt;&lt;key app="EN" db-id="fds2xeer495sfdedd26vzd00ds0xatdw522e" timestamp="1654493371" guid="f97f20cf-23e3-43d5-b721-eff8040a9799"&gt;1187&lt;/key&gt;&lt;/foreign-keys&gt;&lt;ref-type name="Journal Article"&gt;17&lt;/ref-type&gt;&lt;contributors&gt;&lt;authors&gt;&lt;author&gt;Perfetti, L.&lt;/author&gt;&lt;author&gt;Loukakos, P. A.&lt;/author&gt;&lt;author&gt;Lisowski, M.&lt;/author&gt;&lt;author&gt;Bovensiepen, U.&lt;/author&gt;&lt;author&gt;Eisaki, H.&lt;/author&gt;&lt;author&gt;Wolf, M.&lt;/author&gt;&lt;/authors&gt;&lt;/contributors&gt;&lt;titles&gt;&lt;title&gt;Ultrafast Electron Relaxation in Superconducting by Time-Resolved Photoelectron Spectroscopy&lt;/title&gt;&lt;secondary-title&gt;Physical Review Letters&lt;/secondary-title&gt;&lt;/titles&gt;&lt;periodical&gt;&lt;full-title&gt;Physical Review Letters&lt;/full-title&gt;&lt;abbr-1&gt;Phys. Rev. Lett.&lt;/abbr-1&gt;&lt;abbr-2&gt;Phys Rev Lett&lt;/abbr-2&gt;&lt;/periodical&gt;&lt;pages&gt;197001&lt;/pages&gt;&lt;volume&gt;99&lt;/volume&gt;&lt;number&gt;19&lt;/number&gt;&lt;dates&gt;&lt;year&gt;2007&lt;/year&gt;&lt;pub-dates&gt;&lt;date&gt;11/09/&lt;/date&gt;&lt;/pub-dates&gt;&lt;/dates&gt;&lt;publisher&gt;American Physical Society&lt;/publisher&gt;&lt;urls&gt;&lt;related-urls&gt;&lt;url&gt;https://link.aps.org/doi/10.1103/PhysRevLett.99.197001&lt;/url&gt;&lt;/related-urls&gt;&lt;/urls&gt;&lt;electronic-resource-num&gt;10.1103/PhysRevLett.99.197001&lt;/electronic-resource-num&gt;&lt;/record&gt;&lt;/Cite&gt;&lt;/EndNote&gt;</w:instrText>
      </w:r>
      <w:r w:rsidRPr="0001318A">
        <w:rPr>
          <w:rFonts w:ascii="Times New Roman" w:eastAsiaTheme="minorHAnsi" w:hAnsi="Times New Roman" w:cs="Times New Roman"/>
          <w:color w:val="000000" w:themeColor="text1"/>
          <w:sz w:val="24"/>
          <w:szCs w:val="24"/>
          <w:vertAlign w:val="subscript"/>
        </w:rPr>
        <w:fldChar w:fldCharType="separate"/>
      </w:r>
      <w:r w:rsidR="001F4AF1" w:rsidRPr="0001318A">
        <w:rPr>
          <w:rFonts w:ascii="Times New Roman" w:eastAsiaTheme="minorHAnsi" w:hAnsi="Times New Roman" w:cs="Times New Roman"/>
          <w:noProof/>
          <w:color w:val="000000" w:themeColor="text1"/>
          <w:sz w:val="24"/>
          <w:szCs w:val="24"/>
          <w:vertAlign w:val="superscript"/>
        </w:rPr>
        <w:t>10</w:t>
      </w:r>
      <w:r w:rsidRPr="0001318A">
        <w:rPr>
          <w:rFonts w:ascii="Times New Roman" w:eastAsiaTheme="minorHAnsi" w:hAnsi="Times New Roman" w:cs="Times New Roman"/>
          <w:color w:val="000000" w:themeColor="text1"/>
          <w:sz w:val="24"/>
          <w:szCs w:val="24"/>
          <w:vertAlign w:val="subscript"/>
        </w:rPr>
        <w:fldChar w:fldCharType="end"/>
      </w:r>
      <w:r w:rsidRPr="0001318A">
        <w:rPr>
          <w:rFonts w:ascii="Times New Roman" w:eastAsiaTheme="minorHAnsi" w:hAnsi="Times New Roman" w:cs="Times New Roman"/>
          <w:color w:val="000000" w:themeColor="text1"/>
          <w:sz w:val="24"/>
          <w:szCs w:val="24"/>
        </w:rPr>
        <w:t>, hot carrier dynamics in graphene</w:t>
      </w:r>
      <w:r w:rsidRPr="0001318A">
        <w:rPr>
          <w:rFonts w:ascii="Times New Roman" w:eastAsiaTheme="minorHAnsi" w:hAnsi="Times New Roman" w:cs="Times New Roman"/>
          <w:color w:val="000000" w:themeColor="text1"/>
          <w:sz w:val="24"/>
          <w:szCs w:val="24"/>
        </w:rPr>
        <w:fldChar w:fldCharType="begin"/>
      </w:r>
      <w:r w:rsidR="001F4AF1" w:rsidRPr="0001318A">
        <w:rPr>
          <w:rFonts w:ascii="Times New Roman" w:eastAsiaTheme="minorHAnsi" w:hAnsi="Times New Roman" w:cs="Times New Roman"/>
          <w:color w:val="000000" w:themeColor="text1"/>
          <w:sz w:val="24"/>
          <w:szCs w:val="24"/>
        </w:rPr>
        <w:instrText xml:space="preserve"> ADDIN EN.CITE &lt;EndNote&gt;&lt;Cite&gt;&lt;Author&gt;Johannsen&lt;/Author&gt;&lt;Year&gt;2013&lt;/Year&gt;&lt;RecNum&gt;1188&lt;/RecNum&gt;&lt;DisplayText&gt;&lt;style face="superscript"&gt;11&lt;/style&gt;&lt;/DisplayText&gt;&lt;record&gt;&lt;rec-number&gt;1188&lt;/rec-number&gt;&lt;foreign-keys&gt;&lt;key app="EN" db-id="fds2xeer495sfdedd26vzd00ds0xatdw522e" timestamp="1654493428" guid="d21114b6-275c-41e8-924a-41ab861410c8"&gt;1188&lt;/key&gt;&lt;/foreign-keys&gt;&lt;ref-type name="Journal Article"&gt;17&lt;/ref-type&gt;&lt;contributors&gt;&lt;authors&gt;&lt;author&gt;Johannsen, Jens Christian&lt;/author&gt;&lt;author&gt;Ulstrup, Søren&lt;/author&gt;&lt;author&gt;Cilento, Federico&lt;/author&gt;&lt;author&gt;Crepaldi, Alberto&lt;/author&gt;&lt;author&gt;Zacchigna, Michele&lt;/author&gt;&lt;author&gt;Cacho, Cephise&lt;/author&gt;&lt;author&gt;Turcu, I. C. Edmond&lt;/author&gt;&lt;author&gt;Springate, Emma&lt;/author&gt;&lt;author&gt;Fromm, Felix&lt;/author&gt;&lt;author&gt;Raidel, Christian&lt;/author&gt;&lt;author&gt;Seyller, Thomas&lt;/author&gt;&lt;author&gt;Parmigiani, Fulvio&lt;/author&gt;&lt;author&gt;Grioni, Marco&lt;/author&gt;&lt;author&gt;Hofmann, Philip&lt;/author&gt;&lt;/authors&gt;&lt;/contributors&gt;&lt;titles&gt;&lt;title&gt;Direct View of Hot Carrier Dynamics in Graphene&lt;/title&gt;&lt;secondary-title&gt;Physical Review Letters&lt;/secondary-title&gt;&lt;/titles&gt;&lt;periodical&gt;&lt;full-title&gt;Physical Review Letters&lt;/full-title&gt;&lt;abbr-1&gt;Phys. Rev. Lett.&lt;/abbr-1&gt;&lt;abbr-2&gt;Phys Rev Lett&lt;/abbr-2&gt;&lt;/periodical&gt;&lt;pages&gt;027403&lt;/pages&gt;&lt;volume&gt;111&lt;/volume&gt;&lt;number&gt;2&lt;/number&gt;&lt;dates&gt;&lt;year&gt;2013&lt;/year&gt;&lt;pub-dates&gt;&lt;date&gt;07/09/&lt;/date&gt;&lt;/pub-dates&gt;&lt;/dates&gt;&lt;publisher&gt;American Physical Society&lt;/publisher&gt;&lt;urls&gt;&lt;related-urls&gt;&lt;url&gt;https://link.aps.org/doi/10.1103/PhysRevLett.111.027403&lt;/url&gt;&lt;/related-urls&gt;&lt;/urls&gt;&lt;electronic-resource-num&gt;10.1103/PhysRevLett.111.027403&lt;/electronic-resource-num&gt;&lt;/record&gt;&lt;/Cite&gt;&lt;/EndNote&gt;</w:instrText>
      </w:r>
      <w:r w:rsidRPr="0001318A">
        <w:rPr>
          <w:rFonts w:ascii="Times New Roman" w:eastAsiaTheme="minorHAnsi" w:hAnsi="Times New Roman" w:cs="Times New Roman"/>
          <w:color w:val="000000" w:themeColor="text1"/>
          <w:sz w:val="24"/>
          <w:szCs w:val="24"/>
        </w:rPr>
        <w:fldChar w:fldCharType="separate"/>
      </w:r>
      <w:r w:rsidR="001F4AF1" w:rsidRPr="0001318A">
        <w:rPr>
          <w:rFonts w:ascii="Times New Roman" w:eastAsiaTheme="minorHAnsi" w:hAnsi="Times New Roman" w:cs="Times New Roman"/>
          <w:noProof/>
          <w:color w:val="000000" w:themeColor="text1"/>
          <w:sz w:val="24"/>
          <w:szCs w:val="24"/>
          <w:vertAlign w:val="superscript"/>
        </w:rPr>
        <w:t>11</w:t>
      </w:r>
      <w:r w:rsidRPr="0001318A">
        <w:rPr>
          <w:rFonts w:ascii="Times New Roman" w:eastAsiaTheme="minorHAnsi" w:hAnsi="Times New Roman" w:cs="Times New Roman"/>
          <w:color w:val="000000" w:themeColor="text1"/>
          <w:sz w:val="24"/>
          <w:szCs w:val="24"/>
        </w:rPr>
        <w:fldChar w:fldCharType="end"/>
      </w:r>
      <w:r w:rsidRPr="0001318A">
        <w:rPr>
          <w:rFonts w:ascii="Times New Roman" w:eastAsiaTheme="minorHAnsi" w:hAnsi="Times New Roman" w:cs="Times New Roman"/>
          <w:color w:val="000000" w:themeColor="text1"/>
          <w:sz w:val="24"/>
          <w:szCs w:val="24"/>
        </w:rPr>
        <w:t xml:space="preserve"> and so on. In this work, we adopted the modified TTM developed by M. Monti at el.</w:t>
      </w:r>
      <w:r w:rsidRPr="0001318A">
        <w:rPr>
          <w:rFonts w:ascii="Times New Roman" w:eastAsiaTheme="minorHAnsi" w:hAnsi="Times New Roman" w:cs="Times New Roman"/>
          <w:color w:val="000000" w:themeColor="text1"/>
          <w:sz w:val="24"/>
          <w:szCs w:val="24"/>
        </w:rPr>
        <w:fldChar w:fldCharType="begin"/>
      </w:r>
      <w:r w:rsidR="001F4AF1" w:rsidRPr="0001318A">
        <w:rPr>
          <w:rFonts w:ascii="Times New Roman" w:eastAsiaTheme="minorHAnsi" w:hAnsi="Times New Roman" w:cs="Times New Roman"/>
          <w:color w:val="000000" w:themeColor="text1"/>
          <w:sz w:val="24"/>
          <w:szCs w:val="24"/>
        </w:rPr>
        <w:instrText xml:space="preserve"> ADDIN EN.CITE &lt;EndNote&gt;&lt;Cite&gt;&lt;Author&gt;Kirk&lt;/Author&gt;&lt;Year&gt;2012&lt;/Year&gt;&lt;RecNum&gt;1125&lt;/RecNum&gt;&lt;DisplayText&gt;&lt;style face="superscript"&gt;12&lt;/style&gt;&lt;/DisplayText&gt;&lt;record&gt;&lt;rec-number&gt;1125&lt;/rec-number&gt;&lt;foreign-keys&gt;&lt;key app="EN" db-id="fds2xeer495sfdedd26vzd00ds0xatdw522e" timestamp="1654150951" guid="33b5e8ad-614b-4752-98de-2b437f5e6c9a"&gt;1125&lt;/key&gt;&lt;key app="ENWeb" db-id=""&gt;0&lt;/key&gt;&lt;/foreign-keys&gt;&lt;ref-type name="Journal Article"&gt;17&lt;/ref-type&gt;&lt;contributors&gt;&lt;authors&gt;&lt;author&gt;Kirk, A. P.&lt;/author&gt;&lt;author&gt;Fischetti, M. V.&lt;/author&gt;&lt;/authors&gt;&lt;/contributors&gt;&lt;titles&gt;&lt;title&gt;Fundamental limitations of hot-carrier solar cells&lt;/title&gt;&lt;secondary-title&gt;Physical Review B&lt;/secondary-title&gt;&lt;/titles&gt;&lt;periodical&gt;&lt;full-title&gt;Physical Review B&lt;/full-title&gt;&lt;/periodical&gt;&lt;volume&gt;86&lt;/volume&gt;&lt;number&gt;16&lt;/number&gt;&lt;dates&gt;&lt;year&gt;2012&lt;/year&gt;&lt;/dates&gt;&lt;isbn&gt;1098-0121&amp;#xD;1550-235X&lt;/isbn&gt;&lt;urls&gt;&lt;/urls&gt;&lt;electronic-resource-num&gt;10.1103/PhysRevB.86.165206&lt;/electronic-resource-num&gt;&lt;/record&gt;&lt;/Cite&gt;&lt;/EndNote&gt;</w:instrText>
      </w:r>
      <w:r w:rsidRPr="0001318A">
        <w:rPr>
          <w:rFonts w:ascii="Times New Roman" w:eastAsiaTheme="minorHAnsi" w:hAnsi="Times New Roman" w:cs="Times New Roman"/>
          <w:color w:val="000000" w:themeColor="text1"/>
          <w:sz w:val="24"/>
          <w:szCs w:val="24"/>
        </w:rPr>
        <w:fldChar w:fldCharType="separate"/>
      </w:r>
      <w:r w:rsidR="001F4AF1" w:rsidRPr="0001318A">
        <w:rPr>
          <w:rFonts w:ascii="Times New Roman" w:eastAsiaTheme="minorHAnsi" w:hAnsi="Times New Roman" w:cs="Times New Roman"/>
          <w:noProof/>
          <w:color w:val="000000" w:themeColor="text1"/>
          <w:sz w:val="24"/>
          <w:szCs w:val="24"/>
          <w:vertAlign w:val="superscript"/>
        </w:rPr>
        <w:t>12</w:t>
      </w:r>
      <w:r w:rsidRPr="0001318A">
        <w:rPr>
          <w:rFonts w:ascii="Times New Roman" w:eastAsiaTheme="minorHAnsi" w:hAnsi="Times New Roman" w:cs="Times New Roman"/>
          <w:color w:val="000000" w:themeColor="text1"/>
          <w:sz w:val="24"/>
          <w:szCs w:val="24"/>
        </w:rPr>
        <w:fldChar w:fldCharType="end"/>
      </w:r>
      <w:r w:rsidRPr="0001318A">
        <w:rPr>
          <w:rFonts w:ascii="Times New Roman" w:eastAsiaTheme="minorHAnsi" w:hAnsi="Times New Roman" w:cs="Times New Roman"/>
          <w:color w:val="000000" w:themeColor="text1"/>
          <w:sz w:val="24"/>
          <w:szCs w:val="24"/>
        </w:rPr>
        <w:t xml:space="preserve">, which has been successfully used in depicting hot carrier cooling in Sn-Pb mixed perovskite. This model assumes that HCs lose temperature by carrier- longitudinal optical (LO) phonon interaction and give rise to the raising of LO phonon temperature. The HC cooling will be prolonged under high </w:t>
      </w:r>
      <w:r w:rsidRPr="0001318A">
        <w:rPr>
          <w:rFonts w:ascii="Times New Roman" w:eastAsiaTheme="minorHAnsi" w:hAnsi="Times New Roman" w:cs="Times New Roman"/>
          <w:color w:val="000000" w:themeColor="text1"/>
          <w:sz w:val="24"/>
          <w:szCs w:val="24"/>
        </w:rPr>
        <w:lastRenderedPageBreak/>
        <w:t>pump fluence by Auger reheating. Meanwhile, LO phonons release its excessive energy by decay into transverse optical phonon or acoustic phonon. According to previous phonon decay mechanism, the temperature of low energy phonon can be replaced with lattice temperature, besides, only one LO phonon branch was adopted here. The coupled rate Equations are shown as following:</w:t>
      </w:r>
    </w:p>
    <w:p w14:paraId="550036F7" w14:textId="29619EFE" w:rsidR="000F6CEB" w:rsidRPr="0001318A" w:rsidRDefault="000F6CEB" w:rsidP="008B24CF">
      <w:pPr>
        <w:spacing w:line="360" w:lineRule="auto"/>
        <w:ind w:firstLineChars="600" w:firstLine="1440"/>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position w:val="-24"/>
          <w:sz w:val="24"/>
          <w:szCs w:val="24"/>
        </w:rPr>
        <w:object w:dxaOrig="4459" w:dyaOrig="620" w14:anchorId="0FC5E6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2.65pt;height:30.05pt" o:ole="">
            <v:imagedata r:id="rId34" o:title=""/>
          </v:shape>
          <o:OLEObject Type="Embed" ProgID="Equation.DSMT4" ShapeID="_x0000_i1025" DrawAspect="Content" ObjectID="_1725730288" r:id="rId35"/>
        </w:object>
      </w:r>
      <w:r w:rsidR="00B64C66" w:rsidRPr="0001318A">
        <w:rPr>
          <w:rFonts w:ascii="Times New Roman" w:eastAsiaTheme="minorHAnsi" w:hAnsi="Times New Roman" w:cs="Times New Roman"/>
          <w:color w:val="000000" w:themeColor="text1"/>
          <w:sz w:val="24"/>
          <w:szCs w:val="24"/>
        </w:rPr>
        <w:t xml:space="preserve">                  </w:t>
      </w:r>
      <w:r w:rsidR="00D112C8" w:rsidRPr="0001318A">
        <w:rPr>
          <w:rFonts w:ascii="Times New Roman" w:eastAsiaTheme="minorHAnsi" w:hAnsi="Times New Roman" w:cs="Times New Roman"/>
          <w:color w:val="000000" w:themeColor="text1"/>
          <w:sz w:val="24"/>
          <w:szCs w:val="24"/>
        </w:rPr>
        <w:t xml:space="preserve">            </w:t>
      </w:r>
      <w:r w:rsidR="00B64C66"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 xml:space="preserve"> </w:t>
      </w:r>
      <w:r w:rsid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w:t>
      </w:r>
      <w:r w:rsidR="00B64C66" w:rsidRPr="0001318A">
        <w:rPr>
          <w:rFonts w:ascii="Times New Roman" w:eastAsiaTheme="minorHAnsi" w:hAnsi="Times New Roman" w:cs="Times New Roman"/>
          <w:color w:val="000000" w:themeColor="text1"/>
          <w:sz w:val="24"/>
          <w:szCs w:val="24"/>
        </w:rPr>
        <w:t>1</w:t>
      </w:r>
      <w:r w:rsidRPr="0001318A">
        <w:rPr>
          <w:rFonts w:ascii="Times New Roman" w:eastAsiaTheme="minorHAnsi" w:hAnsi="Times New Roman" w:cs="Times New Roman"/>
          <w:color w:val="000000" w:themeColor="text1"/>
          <w:sz w:val="24"/>
          <w:szCs w:val="24"/>
        </w:rPr>
        <w:t>)</w:t>
      </w:r>
    </w:p>
    <w:p w14:paraId="0449944D" w14:textId="125EE5A6" w:rsidR="000F6CEB" w:rsidRPr="0001318A" w:rsidRDefault="000F6CEB" w:rsidP="008B24CF">
      <w:pPr>
        <w:spacing w:line="360" w:lineRule="auto"/>
        <w:ind w:firstLineChars="600" w:firstLine="1440"/>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position w:val="-24"/>
          <w:sz w:val="24"/>
          <w:szCs w:val="24"/>
        </w:rPr>
        <w:object w:dxaOrig="4640" w:dyaOrig="660" w14:anchorId="3631167B">
          <v:shape id="_x0000_i1026" type="#_x0000_t75" style="width:234.1pt;height:36.65pt" o:ole="">
            <v:imagedata r:id="rId36" o:title=""/>
          </v:shape>
          <o:OLEObject Type="Embed" ProgID="Equation.DSMT4" ShapeID="_x0000_i1026" DrawAspect="Content" ObjectID="_1725730289" r:id="rId37"/>
        </w:object>
      </w:r>
      <w:r w:rsidRPr="0001318A">
        <w:rPr>
          <w:rFonts w:ascii="Times New Roman" w:eastAsiaTheme="minorHAnsi" w:hAnsi="Times New Roman" w:cs="Times New Roman"/>
          <w:color w:val="000000" w:themeColor="text1"/>
          <w:sz w:val="24"/>
          <w:szCs w:val="24"/>
        </w:rPr>
        <w:t xml:space="preserve"> </w:t>
      </w:r>
      <w:r w:rsidR="00D112C8" w:rsidRPr="0001318A">
        <w:rPr>
          <w:rFonts w:ascii="Times New Roman" w:eastAsiaTheme="minorHAnsi" w:hAnsi="Times New Roman" w:cs="Times New Roman"/>
          <w:color w:val="000000" w:themeColor="text1"/>
          <w:sz w:val="24"/>
          <w:szCs w:val="24"/>
        </w:rPr>
        <w:t xml:space="preserve">   </w:t>
      </w:r>
      <w:r w:rsidR="00B64C66"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 xml:space="preserve"> </w:t>
      </w:r>
      <w:r w:rsidR="00B64C66" w:rsidRPr="0001318A">
        <w:rPr>
          <w:rFonts w:ascii="Times New Roman" w:eastAsiaTheme="minorHAnsi" w:hAnsi="Times New Roman" w:cs="Times New Roman"/>
          <w:color w:val="000000" w:themeColor="text1"/>
          <w:sz w:val="24"/>
          <w:szCs w:val="24"/>
        </w:rPr>
        <w:t xml:space="preserve"> </w:t>
      </w:r>
      <w:r w:rsidR="00D112C8"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 xml:space="preserve"> </w:t>
      </w:r>
      <w:r w:rsidR="00D112C8"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w:t>
      </w:r>
      <w:r w:rsidR="00B64C66" w:rsidRPr="0001318A">
        <w:rPr>
          <w:rFonts w:ascii="Times New Roman" w:eastAsiaTheme="minorHAnsi" w:hAnsi="Times New Roman" w:cs="Times New Roman"/>
          <w:color w:val="000000" w:themeColor="text1"/>
          <w:sz w:val="24"/>
          <w:szCs w:val="24"/>
        </w:rPr>
        <w:t>2</w:t>
      </w:r>
      <w:r w:rsidRPr="0001318A">
        <w:rPr>
          <w:rFonts w:ascii="Times New Roman" w:eastAsiaTheme="minorHAnsi" w:hAnsi="Times New Roman" w:cs="Times New Roman"/>
          <w:color w:val="000000" w:themeColor="text1"/>
          <w:sz w:val="24"/>
          <w:szCs w:val="24"/>
        </w:rPr>
        <w:t>)</w:t>
      </w:r>
    </w:p>
    <w:p w14:paraId="15CAF709" w14:textId="3401E526" w:rsidR="000F6CEB" w:rsidRPr="0001318A" w:rsidRDefault="000F6CE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i/>
          <w:iCs/>
          <w:color w:val="000000" w:themeColor="text1"/>
          <w:sz w:val="24"/>
          <w:szCs w:val="24"/>
        </w:rPr>
        <w:t>T</w:t>
      </w:r>
      <w:r w:rsidRPr="0001318A">
        <w:rPr>
          <w:rFonts w:ascii="Times New Roman" w:eastAsiaTheme="minorHAnsi" w:hAnsi="Times New Roman" w:cs="Times New Roman"/>
          <w:i/>
          <w:iCs/>
          <w:color w:val="000000" w:themeColor="text1"/>
          <w:sz w:val="24"/>
          <w:szCs w:val="24"/>
          <w:vertAlign w:val="subscript"/>
        </w:rPr>
        <w:t>c</w:t>
      </w:r>
      <w:r w:rsidRPr="0001318A">
        <w:rPr>
          <w:rFonts w:ascii="Times New Roman" w:eastAsiaTheme="minorHAnsi" w:hAnsi="Times New Roman" w:cs="Times New Roman"/>
          <w:color w:val="000000" w:themeColor="text1"/>
          <w:sz w:val="24"/>
          <w:szCs w:val="24"/>
        </w:rPr>
        <w:t xml:space="preserve">, </w:t>
      </w:r>
      <w:proofErr w:type="spellStart"/>
      <w:r w:rsidRPr="0001318A">
        <w:rPr>
          <w:rFonts w:ascii="Times New Roman" w:eastAsiaTheme="minorHAnsi" w:hAnsi="Times New Roman" w:cs="Times New Roman"/>
          <w:i/>
          <w:iCs/>
          <w:color w:val="000000" w:themeColor="text1"/>
          <w:sz w:val="24"/>
          <w:szCs w:val="24"/>
        </w:rPr>
        <w:t>T</w:t>
      </w:r>
      <w:r w:rsidRPr="0001318A">
        <w:rPr>
          <w:rFonts w:ascii="Times New Roman" w:eastAsiaTheme="minorHAnsi" w:hAnsi="Times New Roman" w:cs="Times New Roman"/>
          <w:i/>
          <w:iCs/>
          <w:color w:val="000000" w:themeColor="text1"/>
          <w:sz w:val="24"/>
          <w:szCs w:val="24"/>
          <w:vertAlign w:val="subscript"/>
        </w:rPr>
        <w:t>p,i</w:t>
      </w:r>
      <w:proofErr w:type="spellEnd"/>
      <w:r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i/>
          <w:iCs/>
          <w:color w:val="000000" w:themeColor="text1"/>
          <w:sz w:val="24"/>
          <w:szCs w:val="24"/>
        </w:rPr>
        <w:t>T</w:t>
      </w:r>
      <w:r w:rsidRPr="0001318A">
        <w:rPr>
          <w:rFonts w:ascii="Times New Roman" w:eastAsiaTheme="minorHAnsi" w:hAnsi="Times New Roman" w:cs="Times New Roman"/>
          <w:i/>
          <w:iCs/>
          <w:color w:val="000000" w:themeColor="text1"/>
          <w:sz w:val="24"/>
          <w:szCs w:val="24"/>
          <w:vertAlign w:val="subscript"/>
        </w:rPr>
        <w:t>L</w:t>
      </w:r>
      <w:r w:rsidRPr="0001318A">
        <w:rPr>
          <w:rFonts w:ascii="Times New Roman" w:eastAsiaTheme="minorHAnsi" w:hAnsi="Times New Roman" w:cs="Times New Roman"/>
          <w:color w:val="000000" w:themeColor="text1"/>
          <w:sz w:val="24"/>
          <w:szCs w:val="24"/>
        </w:rPr>
        <w:t xml:space="preserve">, </w:t>
      </w:r>
      <w:proofErr w:type="spellStart"/>
      <w:r w:rsidRPr="0001318A">
        <w:rPr>
          <w:rFonts w:ascii="Times New Roman" w:eastAsiaTheme="minorHAnsi" w:hAnsi="Times New Roman" w:cs="Times New Roman"/>
          <w:i/>
          <w:iCs/>
          <w:color w:val="000000" w:themeColor="text1"/>
          <w:sz w:val="24"/>
          <w:szCs w:val="24"/>
        </w:rPr>
        <w:t>C</w:t>
      </w:r>
      <w:r w:rsidRPr="0001318A">
        <w:rPr>
          <w:rFonts w:ascii="Times New Roman" w:eastAsiaTheme="minorHAnsi" w:hAnsi="Times New Roman" w:cs="Times New Roman"/>
          <w:i/>
          <w:iCs/>
          <w:color w:val="000000" w:themeColor="text1"/>
          <w:sz w:val="24"/>
          <w:szCs w:val="24"/>
          <w:vertAlign w:val="subscript"/>
        </w:rPr>
        <w:t>e,i</w:t>
      </w:r>
      <w:proofErr w:type="spellEnd"/>
      <w:r w:rsidRPr="0001318A">
        <w:rPr>
          <w:rFonts w:ascii="Times New Roman" w:eastAsiaTheme="minorHAnsi" w:hAnsi="Times New Roman" w:cs="Times New Roman"/>
          <w:color w:val="000000" w:themeColor="text1"/>
          <w:sz w:val="24"/>
          <w:szCs w:val="24"/>
        </w:rPr>
        <w:t xml:space="preserve">, </w:t>
      </w:r>
      <w:proofErr w:type="spellStart"/>
      <w:r w:rsidRPr="0001318A">
        <w:rPr>
          <w:rFonts w:ascii="Times New Roman" w:eastAsiaTheme="minorHAnsi" w:hAnsi="Times New Roman" w:cs="Times New Roman"/>
          <w:i/>
          <w:iCs/>
          <w:color w:val="000000" w:themeColor="text1"/>
          <w:sz w:val="24"/>
          <w:szCs w:val="24"/>
        </w:rPr>
        <w:t>C</w:t>
      </w:r>
      <w:r w:rsidRPr="0001318A">
        <w:rPr>
          <w:rFonts w:ascii="Times New Roman" w:eastAsiaTheme="minorHAnsi" w:hAnsi="Times New Roman" w:cs="Times New Roman"/>
          <w:i/>
          <w:iCs/>
          <w:color w:val="000000" w:themeColor="text1"/>
          <w:sz w:val="24"/>
          <w:szCs w:val="24"/>
          <w:vertAlign w:val="subscript"/>
        </w:rPr>
        <w:t>p,i</w:t>
      </w:r>
      <w:proofErr w:type="spellEnd"/>
      <w:r w:rsidRPr="0001318A">
        <w:rPr>
          <w:rFonts w:ascii="Times New Roman" w:eastAsiaTheme="minorHAnsi" w:hAnsi="Times New Roman" w:cs="Times New Roman"/>
          <w:color w:val="000000" w:themeColor="text1"/>
          <w:sz w:val="24"/>
          <w:szCs w:val="24"/>
        </w:rPr>
        <w:t xml:space="preserve">, </w:t>
      </w:r>
      <w:proofErr w:type="spellStart"/>
      <w:r w:rsidRPr="0001318A">
        <w:rPr>
          <w:rFonts w:ascii="Times New Roman" w:eastAsiaTheme="minorHAnsi" w:hAnsi="Times New Roman" w:cs="Times New Roman"/>
          <w:i/>
          <w:iCs/>
          <w:color w:val="000000" w:themeColor="text1"/>
          <w:sz w:val="24"/>
          <w:szCs w:val="24"/>
        </w:rPr>
        <w:t>k</w:t>
      </w:r>
      <w:r w:rsidRPr="0001318A">
        <w:rPr>
          <w:rFonts w:ascii="Times New Roman" w:eastAsiaTheme="minorHAnsi" w:hAnsi="Times New Roman" w:cs="Times New Roman"/>
          <w:i/>
          <w:iCs/>
          <w:color w:val="000000" w:themeColor="text1"/>
          <w:sz w:val="24"/>
          <w:szCs w:val="24"/>
          <w:vertAlign w:val="subscript"/>
        </w:rPr>
        <w:t>e</w:t>
      </w:r>
      <w:proofErr w:type="spellEnd"/>
      <w:r w:rsidRPr="0001318A">
        <w:rPr>
          <w:rFonts w:ascii="Times New Roman" w:eastAsiaTheme="minorHAnsi" w:hAnsi="Times New Roman" w:cs="Times New Roman"/>
          <w:color w:val="000000" w:themeColor="text1"/>
          <w:sz w:val="24"/>
          <w:szCs w:val="24"/>
        </w:rPr>
        <w:t xml:space="preserve">, </w:t>
      </w:r>
      <w:proofErr w:type="spellStart"/>
      <w:r w:rsidRPr="0001318A">
        <w:rPr>
          <w:rFonts w:ascii="Times New Roman" w:eastAsiaTheme="minorHAnsi" w:hAnsi="Times New Roman" w:cs="Times New Roman"/>
          <w:i/>
          <w:iCs/>
          <w:color w:val="000000" w:themeColor="text1"/>
          <w:sz w:val="24"/>
          <w:szCs w:val="24"/>
        </w:rPr>
        <w:t>k</w:t>
      </w:r>
      <w:r w:rsidRPr="0001318A">
        <w:rPr>
          <w:rFonts w:ascii="Times New Roman" w:eastAsiaTheme="minorHAnsi" w:hAnsi="Times New Roman" w:cs="Times New Roman"/>
          <w:i/>
          <w:iCs/>
          <w:color w:val="000000" w:themeColor="text1"/>
          <w:sz w:val="24"/>
          <w:szCs w:val="24"/>
          <w:vertAlign w:val="subscript"/>
        </w:rPr>
        <w:t>p</w:t>
      </w:r>
      <w:proofErr w:type="spellEnd"/>
      <w:r w:rsidRPr="0001318A">
        <w:rPr>
          <w:rFonts w:ascii="Times New Roman" w:eastAsiaTheme="minorHAnsi" w:hAnsi="Times New Roman" w:cs="Times New Roman"/>
          <w:color w:val="000000" w:themeColor="text1"/>
          <w:sz w:val="24"/>
          <w:szCs w:val="24"/>
        </w:rPr>
        <w:t xml:space="preserve">, </w:t>
      </w:r>
      <w:proofErr w:type="spellStart"/>
      <w:r w:rsidRPr="0001318A">
        <w:rPr>
          <w:rFonts w:ascii="Times New Roman" w:eastAsiaTheme="minorHAnsi" w:hAnsi="Times New Roman" w:cs="Times New Roman"/>
          <w:i/>
          <w:iCs/>
          <w:color w:val="000000" w:themeColor="text1"/>
          <w:sz w:val="24"/>
          <w:szCs w:val="24"/>
        </w:rPr>
        <w:t>G</w:t>
      </w:r>
      <w:r w:rsidRPr="0001318A">
        <w:rPr>
          <w:rFonts w:ascii="Times New Roman" w:eastAsiaTheme="minorHAnsi" w:hAnsi="Times New Roman" w:cs="Times New Roman"/>
          <w:i/>
          <w:iCs/>
          <w:color w:val="000000" w:themeColor="text1"/>
          <w:sz w:val="24"/>
          <w:szCs w:val="24"/>
          <w:vertAlign w:val="subscript"/>
        </w:rPr>
        <w:t>ep,i</w:t>
      </w:r>
      <w:proofErr w:type="spellEnd"/>
      <w:r w:rsidRPr="0001318A">
        <w:rPr>
          <w:rFonts w:ascii="Times New Roman" w:eastAsiaTheme="minorHAnsi" w:hAnsi="Times New Roman" w:cs="Times New Roman"/>
          <w:color w:val="000000" w:themeColor="text1"/>
          <w:sz w:val="24"/>
          <w:szCs w:val="24"/>
        </w:rPr>
        <w:t xml:space="preserve">, </w:t>
      </w:r>
      <w:proofErr w:type="spellStart"/>
      <w:r w:rsidRPr="0001318A">
        <w:rPr>
          <w:rFonts w:ascii="Times New Roman" w:eastAsiaTheme="minorHAnsi" w:hAnsi="Times New Roman" w:cs="Times New Roman"/>
          <w:i/>
          <w:iCs/>
          <w:color w:val="000000" w:themeColor="text1"/>
          <w:sz w:val="24"/>
          <w:szCs w:val="24"/>
        </w:rPr>
        <w:t>G</w:t>
      </w:r>
      <w:r w:rsidRPr="0001318A">
        <w:rPr>
          <w:rFonts w:ascii="Times New Roman" w:eastAsiaTheme="minorHAnsi" w:hAnsi="Times New Roman" w:cs="Times New Roman"/>
          <w:i/>
          <w:iCs/>
          <w:color w:val="000000" w:themeColor="text1"/>
          <w:sz w:val="24"/>
          <w:szCs w:val="24"/>
          <w:vertAlign w:val="subscript"/>
        </w:rPr>
        <w:t>pp,i</w:t>
      </w:r>
      <w:proofErr w:type="spellEnd"/>
      <w:r w:rsidRPr="0001318A">
        <w:rPr>
          <w:rFonts w:ascii="Times New Roman" w:eastAsiaTheme="minorHAnsi" w:hAnsi="Times New Roman" w:cs="Times New Roman"/>
          <w:color w:val="000000" w:themeColor="text1"/>
          <w:sz w:val="24"/>
          <w:szCs w:val="24"/>
        </w:rPr>
        <w:t xml:space="preserve"> are respectively carrier temperature, phonon temperature, lattice temperature, electron heat capacity, phonon heat capacity, electron heat conductivity, phonon heat conductivity, coupling constant of electron with the phonon branch, coupling constant of phonon branch with the lattice. The term </w:t>
      </w:r>
      <w:r w:rsidRPr="0001318A">
        <w:rPr>
          <w:rFonts w:ascii="Times New Roman" w:eastAsiaTheme="minorHAnsi" w:hAnsi="Times New Roman" w:cs="Times New Roman"/>
          <w:i/>
          <w:iCs/>
          <w:color w:val="000000" w:themeColor="text1"/>
          <w:sz w:val="24"/>
          <w:szCs w:val="24"/>
        </w:rPr>
        <w:t>G</w:t>
      </w:r>
      <w:r w:rsidRPr="0001318A">
        <w:rPr>
          <w:rFonts w:ascii="Times New Roman" w:eastAsiaTheme="minorHAnsi" w:hAnsi="Times New Roman" w:cs="Times New Roman"/>
          <w:i/>
          <w:iCs/>
          <w:color w:val="000000" w:themeColor="text1"/>
          <w:sz w:val="24"/>
          <w:szCs w:val="24"/>
          <w:vertAlign w:val="subscript"/>
        </w:rPr>
        <w:t>A</w:t>
      </w:r>
      <w:r w:rsidRPr="0001318A">
        <w:rPr>
          <w:rFonts w:ascii="Times New Roman" w:eastAsiaTheme="minorHAnsi" w:hAnsi="Times New Roman" w:cs="Times New Roman"/>
          <w:color w:val="000000" w:themeColor="text1"/>
          <w:sz w:val="24"/>
          <w:szCs w:val="24"/>
        </w:rPr>
        <w:t>(</w:t>
      </w:r>
      <w:proofErr w:type="spellStart"/>
      <w:r w:rsidRPr="0001318A">
        <w:rPr>
          <w:rFonts w:ascii="Times New Roman" w:eastAsiaTheme="minorHAnsi" w:hAnsi="Times New Roman" w:cs="Times New Roman"/>
          <w:i/>
          <w:iCs/>
          <w:color w:val="000000" w:themeColor="text1"/>
          <w:sz w:val="24"/>
          <w:szCs w:val="24"/>
        </w:rPr>
        <w:t>T</w:t>
      </w:r>
      <w:r w:rsidRPr="0001318A">
        <w:rPr>
          <w:rFonts w:ascii="Times New Roman" w:eastAsiaTheme="minorHAnsi" w:hAnsi="Times New Roman" w:cs="Times New Roman"/>
          <w:i/>
          <w:iCs/>
          <w:color w:val="000000" w:themeColor="text1"/>
          <w:sz w:val="24"/>
          <w:szCs w:val="24"/>
          <w:vertAlign w:val="subscript"/>
        </w:rPr>
        <w:t>g</w:t>
      </w:r>
      <w:r w:rsidRPr="0001318A">
        <w:rPr>
          <w:rFonts w:ascii="Times New Roman" w:eastAsiaTheme="minorHAnsi" w:hAnsi="Times New Roman" w:cs="Times New Roman"/>
          <w:color w:val="000000" w:themeColor="text1"/>
          <w:sz w:val="24"/>
          <w:szCs w:val="24"/>
        </w:rPr>
        <w:t>+</w:t>
      </w:r>
      <w:r w:rsidRPr="0001318A">
        <w:rPr>
          <w:rFonts w:ascii="Times New Roman" w:eastAsiaTheme="minorHAnsi" w:hAnsi="Times New Roman" w:cs="Times New Roman"/>
          <w:i/>
          <w:iCs/>
          <w:color w:val="000000" w:themeColor="text1"/>
          <w:sz w:val="24"/>
          <w:szCs w:val="24"/>
        </w:rPr>
        <w:t>T</w:t>
      </w:r>
      <w:r w:rsidRPr="0001318A">
        <w:rPr>
          <w:rFonts w:ascii="Times New Roman" w:eastAsiaTheme="minorHAnsi" w:hAnsi="Times New Roman" w:cs="Times New Roman"/>
          <w:i/>
          <w:iCs/>
          <w:color w:val="000000" w:themeColor="text1"/>
          <w:sz w:val="24"/>
          <w:szCs w:val="24"/>
          <w:vertAlign w:val="subscript"/>
        </w:rPr>
        <w:t>c</w:t>
      </w:r>
      <w:proofErr w:type="spellEnd"/>
      <w:r w:rsidRPr="0001318A">
        <w:rPr>
          <w:rFonts w:ascii="Times New Roman" w:eastAsiaTheme="minorHAnsi" w:hAnsi="Times New Roman" w:cs="Times New Roman"/>
          <w:color w:val="000000" w:themeColor="text1"/>
          <w:sz w:val="24"/>
          <w:szCs w:val="24"/>
        </w:rPr>
        <w:t xml:space="preserve">) represents Auger heating, where </w:t>
      </w:r>
      <w:r w:rsidRPr="0001318A">
        <w:rPr>
          <w:rFonts w:ascii="Times New Roman" w:eastAsiaTheme="minorHAnsi" w:hAnsi="Times New Roman" w:cs="Times New Roman"/>
          <w:i/>
          <w:iCs/>
          <w:color w:val="000000" w:themeColor="text1"/>
          <w:sz w:val="24"/>
          <w:szCs w:val="24"/>
        </w:rPr>
        <w:t>G</w:t>
      </w:r>
      <w:r w:rsidRPr="0001318A">
        <w:rPr>
          <w:rFonts w:ascii="Times New Roman" w:eastAsiaTheme="minorHAnsi" w:hAnsi="Times New Roman" w:cs="Times New Roman"/>
          <w:i/>
          <w:iCs/>
          <w:color w:val="000000" w:themeColor="text1"/>
          <w:sz w:val="24"/>
          <w:szCs w:val="24"/>
          <w:vertAlign w:val="subscript"/>
        </w:rPr>
        <w:t>A</w:t>
      </w:r>
      <w:r w:rsidRPr="0001318A">
        <w:rPr>
          <w:rFonts w:ascii="Times New Roman" w:eastAsiaTheme="minorHAnsi" w:hAnsi="Times New Roman" w:cs="Times New Roman"/>
          <w:color w:val="000000" w:themeColor="text1"/>
          <w:sz w:val="24"/>
          <w:szCs w:val="24"/>
        </w:rPr>
        <w:t xml:space="preserve"> = </w:t>
      </w:r>
      <w:proofErr w:type="spellStart"/>
      <w:r w:rsidRPr="0001318A">
        <w:rPr>
          <w:rFonts w:ascii="Times New Roman" w:eastAsiaTheme="minorHAnsi" w:hAnsi="Times New Roman" w:cs="Times New Roman"/>
          <w:i/>
          <w:iCs/>
          <w:color w:val="000000" w:themeColor="text1"/>
          <w:sz w:val="24"/>
          <w:szCs w:val="24"/>
        </w:rPr>
        <w:t>k</w:t>
      </w:r>
      <w:r w:rsidRPr="0001318A">
        <w:rPr>
          <w:rFonts w:ascii="Times New Roman" w:eastAsiaTheme="minorHAnsi" w:hAnsi="Times New Roman" w:cs="Times New Roman"/>
          <w:i/>
          <w:iCs/>
          <w:color w:val="000000" w:themeColor="text1"/>
          <w:sz w:val="24"/>
          <w:szCs w:val="24"/>
          <w:vertAlign w:val="subscript"/>
        </w:rPr>
        <w:t>A</w:t>
      </w:r>
      <w:r w:rsidRPr="0001318A">
        <w:rPr>
          <w:rFonts w:ascii="Times New Roman" w:eastAsiaTheme="minorHAnsi" w:hAnsi="Times New Roman" w:cs="Times New Roman"/>
          <w:i/>
          <w:iCs/>
          <w:color w:val="000000" w:themeColor="text1"/>
          <w:sz w:val="24"/>
          <w:szCs w:val="24"/>
        </w:rPr>
        <w:t>N</w:t>
      </w:r>
      <w:proofErr w:type="spellEnd"/>
      <w:r w:rsidRPr="0001318A">
        <w:rPr>
          <w:rFonts w:ascii="Times New Roman" w:eastAsiaTheme="minorHAnsi" w:hAnsi="Times New Roman" w:cs="Times New Roman"/>
          <w:color w:val="000000" w:themeColor="text1"/>
          <w:sz w:val="24"/>
          <w:szCs w:val="24"/>
        </w:rPr>
        <w:t>(</w:t>
      </w:r>
      <w:r w:rsidRPr="0001318A">
        <w:rPr>
          <w:rFonts w:ascii="Times New Roman" w:eastAsiaTheme="minorHAnsi" w:hAnsi="Times New Roman" w:cs="Times New Roman"/>
          <w:i/>
          <w:iCs/>
          <w:color w:val="000000" w:themeColor="text1"/>
          <w:sz w:val="24"/>
          <w:szCs w:val="24"/>
        </w:rPr>
        <w:t>t</w:t>
      </w:r>
      <w:r w:rsidRPr="0001318A">
        <w:rPr>
          <w:rFonts w:ascii="Times New Roman" w:eastAsiaTheme="minorHAnsi" w:hAnsi="Times New Roman" w:cs="Times New Roman"/>
          <w:color w:val="000000" w:themeColor="text1"/>
          <w:sz w:val="24"/>
          <w:szCs w:val="24"/>
        </w:rPr>
        <w:t xml:space="preserve">) and </w:t>
      </w:r>
      <w:proofErr w:type="spellStart"/>
      <w:r w:rsidRPr="0001318A">
        <w:rPr>
          <w:rFonts w:ascii="Times New Roman" w:eastAsiaTheme="minorHAnsi" w:hAnsi="Times New Roman" w:cs="Times New Roman"/>
          <w:i/>
          <w:iCs/>
          <w:color w:val="000000" w:themeColor="text1"/>
          <w:sz w:val="24"/>
          <w:szCs w:val="24"/>
        </w:rPr>
        <w:t>T</w:t>
      </w:r>
      <w:r w:rsidRPr="0001318A">
        <w:rPr>
          <w:rFonts w:ascii="Times New Roman" w:eastAsiaTheme="minorHAnsi" w:hAnsi="Times New Roman" w:cs="Times New Roman"/>
          <w:i/>
          <w:iCs/>
          <w:color w:val="000000" w:themeColor="text1"/>
          <w:sz w:val="24"/>
          <w:szCs w:val="24"/>
          <w:vertAlign w:val="subscript"/>
        </w:rPr>
        <w:t>g</w:t>
      </w:r>
      <w:proofErr w:type="spellEnd"/>
      <w:r w:rsidRPr="0001318A">
        <w:rPr>
          <w:rFonts w:ascii="Times New Roman" w:eastAsiaTheme="minorHAnsi" w:hAnsi="Times New Roman" w:cs="Times New Roman"/>
          <w:color w:val="000000" w:themeColor="text1"/>
          <w:sz w:val="24"/>
          <w:szCs w:val="24"/>
        </w:rPr>
        <w:t>=2</w:t>
      </w:r>
      <w:r w:rsidRPr="0001318A">
        <w:rPr>
          <w:rFonts w:ascii="Times New Roman" w:eastAsiaTheme="minorHAnsi" w:hAnsi="Times New Roman" w:cs="Times New Roman"/>
          <w:i/>
          <w:iCs/>
          <w:color w:val="000000" w:themeColor="text1"/>
          <w:sz w:val="24"/>
          <w:szCs w:val="24"/>
        </w:rPr>
        <w:t>E</w:t>
      </w:r>
      <w:r w:rsidRPr="0001318A">
        <w:rPr>
          <w:rFonts w:ascii="Times New Roman" w:eastAsiaTheme="minorHAnsi" w:hAnsi="Times New Roman" w:cs="Times New Roman"/>
          <w:i/>
          <w:iCs/>
          <w:color w:val="000000" w:themeColor="text1"/>
          <w:sz w:val="24"/>
          <w:szCs w:val="24"/>
          <w:vertAlign w:val="subscript"/>
        </w:rPr>
        <w:t>g</w:t>
      </w:r>
      <w:r w:rsidRPr="0001318A">
        <w:rPr>
          <w:rFonts w:ascii="Times New Roman" w:eastAsiaTheme="minorHAnsi" w:hAnsi="Times New Roman" w:cs="Times New Roman"/>
          <w:color w:val="000000" w:themeColor="text1"/>
          <w:sz w:val="24"/>
          <w:szCs w:val="24"/>
        </w:rPr>
        <w:t>/3</w:t>
      </w:r>
      <w:r w:rsidRPr="0001318A">
        <w:rPr>
          <w:rFonts w:ascii="Times New Roman" w:eastAsiaTheme="minorHAnsi" w:hAnsi="Times New Roman" w:cs="Times New Roman"/>
          <w:i/>
          <w:iCs/>
          <w:color w:val="000000" w:themeColor="text1"/>
          <w:sz w:val="24"/>
          <w:szCs w:val="24"/>
        </w:rPr>
        <w:t>k</w:t>
      </w:r>
      <w:r w:rsidRPr="0001318A">
        <w:rPr>
          <w:rFonts w:ascii="Times New Roman" w:eastAsiaTheme="minorHAnsi" w:hAnsi="Times New Roman" w:cs="Times New Roman"/>
          <w:i/>
          <w:iCs/>
          <w:color w:val="000000" w:themeColor="text1"/>
          <w:sz w:val="24"/>
          <w:szCs w:val="24"/>
          <w:vertAlign w:val="subscript"/>
        </w:rPr>
        <w:t>B</w:t>
      </w:r>
      <w:r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i/>
          <w:iCs/>
          <w:color w:val="000000" w:themeColor="text1"/>
          <w:sz w:val="24"/>
          <w:szCs w:val="24"/>
        </w:rPr>
        <w:t>k</w:t>
      </w:r>
      <w:r w:rsidRPr="0001318A">
        <w:rPr>
          <w:rFonts w:ascii="Times New Roman" w:eastAsiaTheme="minorHAnsi" w:hAnsi="Times New Roman" w:cs="Times New Roman"/>
          <w:i/>
          <w:iCs/>
          <w:color w:val="000000" w:themeColor="text1"/>
          <w:sz w:val="24"/>
          <w:szCs w:val="24"/>
          <w:vertAlign w:val="subscript"/>
        </w:rPr>
        <w:t xml:space="preserve">A </w:t>
      </w:r>
      <w:r w:rsidRPr="0001318A">
        <w:rPr>
          <w:rFonts w:ascii="Times New Roman" w:eastAsiaTheme="minorHAnsi" w:hAnsi="Times New Roman" w:cs="Times New Roman"/>
          <w:color w:val="000000" w:themeColor="text1"/>
          <w:sz w:val="24"/>
          <w:szCs w:val="24"/>
        </w:rPr>
        <w:t xml:space="preserve">is Auger recombination rate, </w:t>
      </w:r>
      <w:r w:rsidRPr="0001318A">
        <w:rPr>
          <w:rFonts w:ascii="Times New Roman" w:eastAsiaTheme="minorHAnsi" w:hAnsi="Times New Roman" w:cs="Times New Roman"/>
          <w:i/>
          <w:iCs/>
          <w:color w:val="000000" w:themeColor="text1"/>
          <w:sz w:val="24"/>
          <w:szCs w:val="24"/>
        </w:rPr>
        <w:t>N</w:t>
      </w:r>
      <w:r w:rsidRPr="0001318A">
        <w:rPr>
          <w:rFonts w:ascii="Times New Roman" w:eastAsiaTheme="minorHAnsi" w:hAnsi="Times New Roman" w:cs="Times New Roman"/>
          <w:color w:val="000000" w:themeColor="text1"/>
          <w:sz w:val="24"/>
          <w:szCs w:val="24"/>
        </w:rPr>
        <w:t>(</w:t>
      </w:r>
      <w:r w:rsidRPr="0001318A">
        <w:rPr>
          <w:rFonts w:ascii="Times New Roman" w:eastAsiaTheme="minorHAnsi" w:hAnsi="Times New Roman" w:cs="Times New Roman"/>
          <w:i/>
          <w:iCs/>
          <w:color w:val="000000" w:themeColor="text1"/>
          <w:sz w:val="24"/>
          <w:szCs w:val="24"/>
        </w:rPr>
        <w:t>t</w:t>
      </w:r>
      <w:r w:rsidRPr="0001318A">
        <w:rPr>
          <w:rFonts w:ascii="Times New Roman" w:eastAsiaTheme="minorHAnsi" w:hAnsi="Times New Roman" w:cs="Times New Roman"/>
          <w:color w:val="000000" w:themeColor="text1"/>
          <w:sz w:val="24"/>
          <w:szCs w:val="24"/>
        </w:rPr>
        <w:t xml:space="preserve">) is carrier density, </w:t>
      </w:r>
      <w:proofErr w:type="spellStart"/>
      <w:r w:rsidRPr="0001318A">
        <w:rPr>
          <w:rFonts w:ascii="Times New Roman" w:eastAsiaTheme="minorHAnsi" w:hAnsi="Times New Roman" w:cs="Times New Roman"/>
          <w:i/>
          <w:iCs/>
          <w:color w:val="000000" w:themeColor="text1"/>
          <w:sz w:val="24"/>
          <w:szCs w:val="24"/>
        </w:rPr>
        <w:t>E</w:t>
      </w:r>
      <w:r w:rsidRPr="0001318A">
        <w:rPr>
          <w:rFonts w:ascii="Times New Roman" w:eastAsiaTheme="minorHAnsi" w:hAnsi="Times New Roman" w:cs="Times New Roman"/>
          <w:i/>
          <w:iCs/>
          <w:color w:val="000000" w:themeColor="text1"/>
          <w:sz w:val="24"/>
          <w:szCs w:val="24"/>
          <w:vertAlign w:val="subscript"/>
        </w:rPr>
        <w:t>g</w:t>
      </w:r>
      <w:proofErr w:type="spellEnd"/>
      <w:r w:rsidRPr="0001318A">
        <w:rPr>
          <w:rFonts w:ascii="Times New Roman" w:eastAsiaTheme="minorHAnsi" w:hAnsi="Times New Roman" w:cs="Times New Roman"/>
          <w:color w:val="000000" w:themeColor="text1"/>
          <w:sz w:val="24"/>
          <w:szCs w:val="24"/>
        </w:rPr>
        <w:t xml:space="preserve"> is bandgap. The Time-dependent HC temperature curves in the main text were numerically fitted with the above equations. By separating the terms in Equation S</w:t>
      </w:r>
      <w:r w:rsidR="00AE26D4" w:rsidRPr="0001318A">
        <w:rPr>
          <w:rFonts w:ascii="Times New Roman" w:eastAsiaTheme="minorHAnsi" w:hAnsi="Times New Roman" w:cs="Times New Roman"/>
          <w:color w:val="000000" w:themeColor="text1"/>
          <w:sz w:val="24"/>
          <w:szCs w:val="24"/>
        </w:rPr>
        <w:t>(</w:t>
      </w:r>
      <w:r w:rsidR="001C1DB4" w:rsidRPr="0001318A">
        <w:rPr>
          <w:rFonts w:ascii="Times New Roman" w:eastAsiaTheme="minorHAnsi" w:hAnsi="Times New Roman" w:cs="Times New Roman"/>
          <w:color w:val="000000" w:themeColor="text1"/>
          <w:sz w:val="24"/>
          <w:szCs w:val="24"/>
        </w:rPr>
        <w:t>1</w:t>
      </w:r>
      <w:r w:rsidR="00AE26D4" w:rsidRPr="0001318A">
        <w:rPr>
          <w:rFonts w:ascii="Times New Roman" w:eastAsiaTheme="minorHAnsi" w:hAnsi="Times New Roman" w:cs="Times New Roman"/>
          <w:color w:val="000000" w:themeColor="text1"/>
          <w:sz w:val="24"/>
          <w:szCs w:val="24"/>
        </w:rPr>
        <w:t>)</w:t>
      </w:r>
      <w:r w:rsidR="001C1DB4" w:rsidRPr="0001318A">
        <w:rPr>
          <w:rFonts w:ascii="Times New Roman" w:eastAsiaTheme="minorHAnsi" w:hAnsi="Times New Roman" w:cs="Times New Roman"/>
          <w:color w:val="000000" w:themeColor="text1"/>
          <w:sz w:val="24"/>
          <w:szCs w:val="24"/>
        </w:rPr>
        <w:t>-</w:t>
      </w:r>
      <w:r w:rsidR="00AE26D4" w:rsidRPr="0001318A">
        <w:rPr>
          <w:rFonts w:ascii="Times New Roman" w:eastAsiaTheme="minorHAnsi" w:hAnsi="Times New Roman" w:cs="Times New Roman"/>
          <w:color w:val="000000" w:themeColor="text1"/>
          <w:sz w:val="24"/>
          <w:szCs w:val="24"/>
        </w:rPr>
        <w:t>(</w:t>
      </w:r>
      <w:r w:rsidR="001C1DB4" w:rsidRPr="0001318A">
        <w:rPr>
          <w:rFonts w:ascii="Times New Roman" w:eastAsiaTheme="minorHAnsi" w:hAnsi="Times New Roman" w:cs="Times New Roman"/>
          <w:color w:val="000000" w:themeColor="text1"/>
          <w:sz w:val="24"/>
          <w:szCs w:val="24"/>
        </w:rPr>
        <w:t>2</w:t>
      </w:r>
      <w:r w:rsidR="00AE26D4" w:rsidRPr="0001318A">
        <w:rPr>
          <w:rFonts w:ascii="Times New Roman" w:eastAsiaTheme="minorHAnsi" w:hAnsi="Times New Roman" w:cs="Times New Roman"/>
          <w:color w:val="000000" w:themeColor="text1"/>
          <w:sz w:val="24"/>
          <w:szCs w:val="24"/>
        </w:rPr>
        <w:t>)</w:t>
      </w:r>
      <w:r w:rsidRPr="0001318A">
        <w:rPr>
          <w:rFonts w:ascii="Times New Roman" w:eastAsiaTheme="minorHAnsi" w:hAnsi="Times New Roman" w:cs="Times New Roman"/>
          <w:color w:val="000000" w:themeColor="text1"/>
          <w:sz w:val="24"/>
          <w:szCs w:val="24"/>
        </w:rPr>
        <w:t xml:space="preserve">, one can distinguish the contributions that slow the HC cooling. </w:t>
      </w:r>
    </w:p>
    <w:p w14:paraId="2673DC6D" w14:textId="77777777" w:rsidR="000F6CEB" w:rsidRPr="0001318A" w:rsidRDefault="000F6CEB" w:rsidP="008B24CF">
      <w:pPr>
        <w:spacing w:line="360" w:lineRule="auto"/>
        <w:rPr>
          <w:rFonts w:ascii="Times New Roman" w:eastAsiaTheme="minorHAnsi" w:hAnsi="Times New Roman" w:cs="Times New Roman"/>
          <w:color w:val="000000" w:themeColor="text1"/>
          <w:sz w:val="24"/>
          <w:szCs w:val="24"/>
        </w:rPr>
      </w:pPr>
    </w:p>
    <w:p w14:paraId="45DC185D" w14:textId="04372F18" w:rsidR="000F6CEB" w:rsidRPr="0001318A" w:rsidRDefault="000F6CE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Note 2.</w:t>
      </w:r>
      <w:r w:rsidRPr="0001318A">
        <w:rPr>
          <w:rFonts w:ascii="Times New Roman" w:eastAsiaTheme="minorHAnsi" w:hAnsi="Times New Roman" w:cs="Times New Roman"/>
          <w:color w:val="000000" w:themeColor="text1"/>
          <w:sz w:val="24"/>
          <w:szCs w:val="24"/>
        </w:rPr>
        <w:t xml:space="preserve"> Energy loss rate </w:t>
      </w:r>
    </w:p>
    <w:p w14:paraId="279F8EAA" w14:textId="594684C5" w:rsidR="000F6CEB" w:rsidRPr="0001318A" w:rsidRDefault="000F6CE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The underlying energy loss mechanisms are determined by the pump fluence and relaxion stage. For low pump fluence, the HC relaxation is dominated by the carrier-phonon interaction. Under the condition of L-O phonon interaction mode, the energy loss rate</w:t>
      </w:r>
      <w:r w:rsidRPr="0001318A">
        <w:rPr>
          <w:rFonts w:ascii="Times New Roman" w:eastAsiaTheme="minorHAnsi" w:hAnsi="Times New Roman" w:cs="Times New Roman"/>
          <w:color w:val="000000" w:themeColor="text1"/>
          <w:sz w:val="24"/>
          <w:szCs w:val="24"/>
        </w:rPr>
        <w:fldChar w:fldCharType="begin"/>
      </w:r>
      <w:r w:rsidR="001F4AF1" w:rsidRPr="0001318A">
        <w:rPr>
          <w:rFonts w:ascii="Times New Roman" w:eastAsiaTheme="minorHAnsi" w:hAnsi="Times New Roman" w:cs="Times New Roman"/>
          <w:color w:val="000000" w:themeColor="text1"/>
          <w:sz w:val="24"/>
          <w:szCs w:val="24"/>
        </w:rPr>
        <w:instrText xml:space="preserve"> ADDIN EN.CITE &lt;EndNote&gt;&lt;Cite&gt;&lt;Author&gt;Klimov&lt;/Author&gt;&lt;Year&gt;1995&lt;/Year&gt;&lt;RecNum&gt;1113&lt;/RecNum&gt;&lt;DisplayText&gt;&lt;style face="superscript"&gt;13&lt;/style&gt;&lt;/DisplayText&gt;&lt;record&gt;&lt;rec-number&gt;1113&lt;/rec-number&gt;&lt;foreign-keys&gt;&lt;key app="EN" db-id="fds2xeer495sfdedd26vzd00ds0xatdw522e" timestamp="1651559009" guid="6b03e5aa-3a3e-4aa5-8252-cd6212494195"&gt;1113&lt;/key&gt;&lt;key app="ENWeb" db-id=""&gt;0&lt;/key&gt;&lt;/foreign-keys&gt;&lt;ref-type name="Journal Article"&gt;17&lt;/ref-type&gt;&lt;contributors&gt;&lt;authors&gt;&lt;author&gt;Klimov, V. V.&lt;/author&gt;&lt;author&gt;Haring Bolivar, P.&lt;/author&gt;&lt;author&gt;Kurz, H.&lt;/author&gt;&lt;/authors&gt;&lt;/contributors&gt;&lt;titles&gt;&lt;title&gt;Hot-phonon effects in femtosecond luminescence spectra of electron-hole plasmas in CdS&lt;/title&gt;&lt;secondary-title&gt;Phys Rev B Condens Matter&lt;/secondary-title&gt;&lt;/titles&gt;&lt;periodical&gt;&lt;full-title&gt;Phys Rev B Condens Matter&lt;/full-title&gt;&lt;/periodical&gt;&lt;pages&gt;4728-4731&lt;/pages&gt;&lt;volume&gt;52&lt;/volume&gt;&lt;number&gt;7&lt;/number&gt;&lt;edition&gt;1995/08/15&lt;/edition&gt;&lt;dates&gt;&lt;year&gt;1995&lt;/year&gt;&lt;pub-dates&gt;&lt;date&gt;Aug 15&lt;/date&gt;&lt;/pub-dates&gt;&lt;/dates&gt;&lt;isbn&gt;0163-1829 (Print)&amp;#xD;0163-1829 (Linking)&lt;/isbn&gt;&lt;accession-num&gt;9981645&lt;/accession-num&gt;&lt;urls&gt;&lt;related-urls&gt;&lt;url&gt;https://www.ncbi.nlm.nih.gov/pubmed/9981645&lt;/url&gt;&lt;/related-urls&gt;&lt;/urls&gt;&lt;electronic-resource-num&gt;10.1103/physrevb.52.4728&lt;/electronic-resource-num&gt;&lt;/record&gt;&lt;/Cite&gt;&lt;/EndNote&gt;</w:instrText>
      </w:r>
      <w:r w:rsidRPr="0001318A">
        <w:rPr>
          <w:rFonts w:ascii="Times New Roman" w:eastAsiaTheme="minorHAnsi" w:hAnsi="Times New Roman" w:cs="Times New Roman"/>
          <w:color w:val="000000" w:themeColor="text1"/>
          <w:sz w:val="24"/>
          <w:szCs w:val="24"/>
        </w:rPr>
        <w:fldChar w:fldCharType="separate"/>
      </w:r>
      <w:r w:rsidR="001F4AF1" w:rsidRPr="0001318A">
        <w:rPr>
          <w:rFonts w:ascii="Times New Roman" w:eastAsiaTheme="minorHAnsi" w:hAnsi="Times New Roman" w:cs="Times New Roman"/>
          <w:noProof/>
          <w:color w:val="000000" w:themeColor="text1"/>
          <w:sz w:val="24"/>
          <w:szCs w:val="24"/>
          <w:vertAlign w:val="superscript"/>
        </w:rPr>
        <w:t>13</w:t>
      </w:r>
      <w:r w:rsidRPr="0001318A">
        <w:rPr>
          <w:rFonts w:ascii="Times New Roman" w:eastAsiaTheme="minorHAnsi" w:hAnsi="Times New Roman" w:cs="Times New Roman"/>
          <w:color w:val="000000" w:themeColor="text1"/>
          <w:sz w:val="24"/>
          <w:szCs w:val="24"/>
        </w:rPr>
        <w:fldChar w:fldCharType="end"/>
      </w:r>
      <w:r w:rsidRPr="0001318A">
        <w:rPr>
          <w:rFonts w:ascii="Times New Roman" w:eastAsiaTheme="minorHAnsi" w:hAnsi="Times New Roman" w:cs="Times New Roman"/>
          <w:color w:val="000000" w:themeColor="text1"/>
          <w:sz w:val="24"/>
          <w:szCs w:val="24"/>
        </w:rPr>
        <w:t>:</w:t>
      </w:r>
    </w:p>
    <w:p w14:paraId="2F30D24C" w14:textId="78026EF8" w:rsidR="000F6CEB" w:rsidRPr="0001318A" w:rsidRDefault="000F6CEB" w:rsidP="008B24CF">
      <w:pPr>
        <w:spacing w:line="360" w:lineRule="auto"/>
        <w:ind w:firstLineChars="500" w:firstLine="1200"/>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position w:val="-32"/>
          <w:sz w:val="24"/>
          <w:szCs w:val="24"/>
        </w:rPr>
        <w:object w:dxaOrig="4340" w:dyaOrig="800" w14:anchorId="14384D45">
          <v:shape id="_x0000_i1027" type="#_x0000_t75" style="width:3in;height:41.95pt" o:ole="">
            <v:imagedata r:id="rId38" o:title=""/>
          </v:shape>
          <o:OLEObject Type="Embed" ProgID="Equation.DSMT4" ShapeID="_x0000_i1027" DrawAspect="Content" ObjectID="_1725730290" r:id="rId39"/>
        </w:object>
      </w:r>
      <w:r w:rsidRPr="0001318A">
        <w:rPr>
          <w:rFonts w:ascii="Times New Roman" w:eastAsiaTheme="minorHAnsi" w:hAnsi="Times New Roman" w:cs="Times New Roman"/>
          <w:color w:val="000000" w:themeColor="text1"/>
          <w:sz w:val="24"/>
          <w:szCs w:val="24"/>
        </w:rPr>
        <w:t xml:space="preserve">             </w:t>
      </w:r>
      <w:r w:rsidR="00B64C66" w:rsidRPr="0001318A">
        <w:rPr>
          <w:rFonts w:ascii="Times New Roman" w:eastAsiaTheme="minorHAnsi" w:hAnsi="Times New Roman" w:cs="Times New Roman"/>
          <w:color w:val="000000" w:themeColor="text1"/>
          <w:sz w:val="24"/>
          <w:szCs w:val="24"/>
        </w:rPr>
        <w:t xml:space="preserve">                     </w:t>
      </w:r>
      <w:r w:rsidR="0001318A">
        <w:rPr>
          <w:rFonts w:ascii="Times New Roman" w:eastAsiaTheme="minorHAnsi" w:hAnsi="Times New Roman" w:cs="Times New Roman"/>
          <w:color w:val="000000" w:themeColor="text1"/>
          <w:sz w:val="24"/>
          <w:szCs w:val="24"/>
        </w:rPr>
        <w:t xml:space="preserve">  </w:t>
      </w:r>
      <w:r w:rsidR="00B64C66" w:rsidRPr="0001318A">
        <w:rPr>
          <w:rFonts w:ascii="Times New Roman" w:eastAsiaTheme="minorHAnsi" w:hAnsi="Times New Roman" w:cs="Times New Roman"/>
          <w:color w:val="000000" w:themeColor="text1"/>
          <w:sz w:val="24"/>
          <w:szCs w:val="24"/>
        </w:rPr>
        <w:t xml:space="preserve">  </w:t>
      </w:r>
      <w:r w:rsidR="00D112C8"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w:t>
      </w:r>
      <w:r w:rsidR="00B64C66" w:rsidRPr="0001318A">
        <w:rPr>
          <w:rFonts w:ascii="Times New Roman" w:eastAsiaTheme="minorHAnsi" w:hAnsi="Times New Roman" w:cs="Times New Roman"/>
          <w:color w:val="000000" w:themeColor="text1"/>
          <w:sz w:val="24"/>
          <w:szCs w:val="24"/>
        </w:rPr>
        <w:t>3</w:t>
      </w:r>
      <w:r w:rsidRPr="0001318A">
        <w:rPr>
          <w:rFonts w:ascii="Times New Roman" w:eastAsiaTheme="minorHAnsi" w:hAnsi="Times New Roman" w:cs="Times New Roman"/>
          <w:color w:val="000000" w:themeColor="text1"/>
          <w:sz w:val="24"/>
          <w:szCs w:val="24"/>
        </w:rPr>
        <w:t>)</w:t>
      </w:r>
    </w:p>
    <w:p w14:paraId="7F006C78" w14:textId="734F58CF" w:rsidR="000F6CEB" w:rsidRPr="0001318A" w:rsidRDefault="000F6CE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 xml:space="preserve">where </w:t>
      </w:r>
      <w:proofErr w:type="spellStart"/>
      <w:r w:rsidRPr="0001318A">
        <w:rPr>
          <w:rFonts w:ascii="Times New Roman" w:eastAsiaTheme="minorHAnsi" w:hAnsi="Times New Roman" w:cs="Times New Roman"/>
          <w:i/>
          <w:iCs/>
          <w:color w:val="000000" w:themeColor="text1"/>
          <w:sz w:val="24"/>
          <w:szCs w:val="24"/>
        </w:rPr>
        <w:t>τ</w:t>
      </w:r>
      <w:r w:rsidRPr="0001318A">
        <w:rPr>
          <w:rFonts w:ascii="Times New Roman" w:eastAsiaTheme="minorHAnsi" w:hAnsi="Times New Roman" w:cs="Times New Roman"/>
          <w:i/>
          <w:iCs/>
          <w:color w:val="000000" w:themeColor="text1"/>
          <w:sz w:val="24"/>
          <w:szCs w:val="24"/>
          <w:vertAlign w:val="subscript"/>
        </w:rPr>
        <w:t>qa</w:t>
      </w:r>
      <w:proofErr w:type="spellEnd"/>
      <w:r w:rsidRPr="0001318A">
        <w:rPr>
          <w:rFonts w:ascii="Times New Roman" w:eastAsiaTheme="minorHAnsi" w:hAnsi="Times New Roman" w:cs="Times New Roman"/>
          <w:i/>
          <w:iCs/>
          <w:color w:val="000000" w:themeColor="text1"/>
          <w:sz w:val="24"/>
          <w:szCs w:val="24"/>
        </w:rPr>
        <w:t xml:space="preserve"> </w:t>
      </w:r>
      <w:r w:rsidRPr="0001318A">
        <w:rPr>
          <w:rFonts w:ascii="Times New Roman" w:eastAsiaTheme="minorHAnsi" w:hAnsi="Times New Roman" w:cs="Times New Roman"/>
          <w:color w:val="000000" w:themeColor="text1"/>
          <w:sz w:val="24"/>
          <w:szCs w:val="24"/>
        </w:rPr>
        <w:t>is the rate constant of LO phonons into thermal equilibrium with acoustic phonons.</w:t>
      </w:r>
      <w:r w:rsidRPr="0001318A">
        <w:rPr>
          <w:rFonts w:ascii="Times New Roman" w:eastAsiaTheme="minorHAnsi" w:hAnsi="Times New Roman" w:cs="Times New Roman"/>
          <w:i/>
          <w:iCs/>
          <w:color w:val="000000" w:themeColor="text1"/>
          <w:sz w:val="24"/>
          <w:szCs w:val="24"/>
        </w:rPr>
        <w:t xml:space="preserve"> ħ</w:t>
      </w:r>
      <w:r w:rsidRPr="0001318A">
        <w:rPr>
          <w:rFonts w:ascii="Times New Roman" w:eastAsia="等线" w:hAnsi="Times New Roman" w:cs="Times New Roman"/>
          <w:i/>
          <w:iCs/>
          <w:color w:val="000000" w:themeColor="text1"/>
          <w:sz w:val="24"/>
          <w:szCs w:val="24"/>
        </w:rPr>
        <w:t>ω</w:t>
      </w:r>
      <w:r w:rsidRPr="0001318A">
        <w:rPr>
          <w:rFonts w:ascii="Times New Roman" w:eastAsiaTheme="minorHAnsi" w:hAnsi="Times New Roman" w:cs="Times New Roman"/>
          <w:i/>
          <w:iCs/>
          <w:color w:val="000000" w:themeColor="text1"/>
          <w:sz w:val="24"/>
          <w:szCs w:val="24"/>
          <w:vertAlign w:val="subscript"/>
        </w:rPr>
        <w:t>0</w:t>
      </w:r>
      <w:r w:rsidRPr="0001318A">
        <w:rPr>
          <w:rFonts w:ascii="Times New Roman" w:eastAsiaTheme="minorHAnsi" w:hAnsi="Times New Roman" w:cs="Times New Roman"/>
          <w:color w:val="000000" w:themeColor="text1"/>
          <w:sz w:val="24"/>
          <w:szCs w:val="24"/>
        </w:rPr>
        <w:t xml:space="preserve"> is the phonon energy, </w:t>
      </w:r>
      <w:r w:rsidRPr="0001318A">
        <w:rPr>
          <w:rFonts w:ascii="Times New Roman" w:eastAsiaTheme="minorHAnsi" w:hAnsi="Times New Roman" w:cs="Times New Roman"/>
          <w:i/>
          <w:iCs/>
          <w:color w:val="000000" w:themeColor="text1"/>
          <w:sz w:val="24"/>
          <w:szCs w:val="24"/>
        </w:rPr>
        <w:t>T</w:t>
      </w:r>
      <w:r w:rsidRPr="0001318A">
        <w:rPr>
          <w:rFonts w:ascii="Times New Roman" w:eastAsiaTheme="minorHAnsi" w:hAnsi="Times New Roman" w:cs="Times New Roman"/>
          <w:i/>
          <w:iCs/>
          <w:color w:val="000000" w:themeColor="text1"/>
          <w:sz w:val="24"/>
          <w:szCs w:val="24"/>
          <w:vertAlign w:val="subscript"/>
        </w:rPr>
        <w:t>a</w:t>
      </w:r>
      <w:r w:rsidRPr="0001318A">
        <w:rPr>
          <w:rFonts w:ascii="Times New Roman" w:eastAsiaTheme="minorHAnsi" w:hAnsi="Times New Roman" w:cs="Times New Roman"/>
          <w:color w:val="000000" w:themeColor="text1"/>
          <w:sz w:val="24"/>
          <w:szCs w:val="24"/>
        </w:rPr>
        <w:t xml:space="preserve"> is the temperature of acoustic phonons, </w:t>
      </w:r>
      <w:r w:rsidRPr="0001318A">
        <w:rPr>
          <w:rFonts w:ascii="Times New Roman" w:eastAsiaTheme="minorHAnsi" w:hAnsi="Times New Roman" w:cs="Times New Roman"/>
          <w:i/>
          <w:iCs/>
          <w:color w:val="000000" w:themeColor="text1"/>
          <w:sz w:val="24"/>
          <w:szCs w:val="24"/>
        </w:rPr>
        <w:t>T</w:t>
      </w:r>
      <w:r w:rsidRPr="0001318A">
        <w:rPr>
          <w:rFonts w:ascii="Times New Roman" w:eastAsiaTheme="minorHAnsi" w:hAnsi="Times New Roman" w:cs="Times New Roman"/>
          <w:i/>
          <w:iCs/>
          <w:color w:val="000000" w:themeColor="text1"/>
          <w:sz w:val="24"/>
          <w:szCs w:val="24"/>
          <w:vertAlign w:val="subscript"/>
        </w:rPr>
        <w:t>c</w:t>
      </w:r>
      <w:r w:rsidRPr="0001318A">
        <w:rPr>
          <w:rFonts w:ascii="Times New Roman" w:eastAsiaTheme="minorHAnsi" w:hAnsi="Times New Roman" w:cs="Times New Roman"/>
          <w:color w:val="000000" w:themeColor="text1"/>
          <w:sz w:val="24"/>
          <w:szCs w:val="24"/>
        </w:rPr>
        <w:t xml:space="preserve"> is the temperature of LO phonons, </w:t>
      </w:r>
      <w:r w:rsidRPr="0001318A">
        <w:rPr>
          <w:rFonts w:ascii="Times New Roman" w:eastAsiaTheme="minorHAnsi" w:hAnsi="Times New Roman" w:cs="Times New Roman"/>
          <w:i/>
          <w:iCs/>
          <w:color w:val="000000" w:themeColor="text1"/>
          <w:sz w:val="24"/>
          <w:szCs w:val="24"/>
        </w:rPr>
        <w:t>N</w:t>
      </w:r>
      <w:r w:rsidRPr="0001318A">
        <w:rPr>
          <w:rFonts w:ascii="Times New Roman" w:eastAsiaTheme="minorHAnsi" w:hAnsi="Times New Roman" w:cs="Times New Roman"/>
          <w:i/>
          <w:iCs/>
          <w:color w:val="000000" w:themeColor="text1"/>
          <w:sz w:val="24"/>
          <w:szCs w:val="24"/>
          <w:vertAlign w:val="subscript"/>
        </w:rPr>
        <w:t>q</w:t>
      </w:r>
      <w:r w:rsidRPr="0001318A">
        <w:rPr>
          <w:rFonts w:ascii="Times New Roman" w:eastAsiaTheme="minorHAnsi" w:hAnsi="Times New Roman" w:cs="Times New Roman"/>
          <w:color w:val="000000" w:themeColor="text1"/>
          <w:sz w:val="24"/>
          <w:szCs w:val="24"/>
        </w:rPr>
        <w:t>(</w:t>
      </w:r>
      <w:proofErr w:type="spellStart"/>
      <w:r w:rsidRPr="0001318A">
        <w:rPr>
          <w:rFonts w:ascii="Times New Roman" w:eastAsiaTheme="minorHAnsi" w:hAnsi="Times New Roman" w:cs="Times New Roman"/>
          <w:i/>
          <w:iCs/>
          <w:color w:val="000000" w:themeColor="text1"/>
          <w:sz w:val="24"/>
          <w:szCs w:val="24"/>
        </w:rPr>
        <w:t>T</w:t>
      </w:r>
      <w:r w:rsidRPr="0001318A">
        <w:rPr>
          <w:rFonts w:ascii="Times New Roman" w:eastAsiaTheme="minorHAnsi" w:hAnsi="Times New Roman" w:cs="Times New Roman"/>
          <w:i/>
          <w:iCs/>
          <w:color w:val="000000" w:themeColor="text1"/>
          <w:sz w:val="24"/>
          <w:szCs w:val="24"/>
          <w:vertAlign w:val="subscript"/>
        </w:rPr>
        <w:t>p</w:t>
      </w:r>
      <w:proofErr w:type="spellEnd"/>
      <w:r w:rsidRPr="0001318A">
        <w:rPr>
          <w:rFonts w:ascii="Times New Roman" w:eastAsiaTheme="minorHAnsi" w:hAnsi="Times New Roman" w:cs="Times New Roman"/>
          <w:color w:val="000000" w:themeColor="text1"/>
          <w:sz w:val="24"/>
          <w:szCs w:val="24"/>
        </w:rPr>
        <w:t xml:space="preserve">) and </w:t>
      </w:r>
      <w:r w:rsidRPr="0001318A">
        <w:rPr>
          <w:rFonts w:ascii="Times New Roman" w:eastAsiaTheme="minorHAnsi" w:hAnsi="Times New Roman" w:cs="Times New Roman"/>
          <w:i/>
          <w:iCs/>
          <w:color w:val="000000" w:themeColor="text1"/>
          <w:sz w:val="24"/>
          <w:szCs w:val="24"/>
        </w:rPr>
        <w:t>N</w:t>
      </w:r>
      <w:r w:rsidRPr="0001318A">
        <w:rPr>
          <w:rFonts w:ascii="Times New Roman" w:eastAsiaTheme="minorHAnsi" w:hAnsi="Times New Roman" w:cs="Times New Roman"/>
          <w:i/>
          <w:iCs/>
          <w:color w:val="000000" w:themeColor="text1"/>
          <w:sz w:val="24"/>
          <w:szCs w:val="24"/>
          <w:vertAlign w:val="subscript"/>
        </w:rPr>
        <w:t>q</w:t>
      </w:r>
      <w:r w:rsidRPr="0001318A">
        <w:rPr>
          <w:rFonts w:ascii="Times New Roman" w:eastAsiaTheme="minorHAnsi" w:hAnsi="Times New Roman" w:cs="Times New Roman"/>
          <w:color w:val="000000" w:themeColor="text1"/>
          <w:sz w:val="24"/>
          <w:szCs w:val="24"/>
        </w:rPr>
        <w:t>(</w:t>
      </w:r>
      <w:r w:rsidRPr="0001318A">
        <w:rPr>
          <w:rFonts w:ascii="Times New Roman" w:eastAsiaTheme="minorHAnsi" w:hAnsi="Times New Roman" w:cs="Times New Roman"/>
          <w:i/>
          <w:iCs/>
          <w:color w:val="000000" w:themeColor="text1"/>
          <w:sz w:val="24"/>
          <w:szCs w:val="24"/>
        </w:rPr>
        <w:t>T</w:t>
      </w:r>
      <w:r w:rsidRPr="0001318A">
        <w:rPr>
          <w:rFonts w:ascii="Times New Roman" w:eastAsiaTheme="minorHAnsi" w:hAnsi="Times New Roman" w:cs="Times New Roman"/>
          <w:i/>
          <w:iCs/>
          <w:color w:val="000000" w:themeColor="text1"/>
          <w:sz w:val="24"/>
          <w:szCs w:val="24"/>
          <w:vertAlign w:val="subscript"/>
        </w:rPr>
        <w:t>a</w:t>
      </w:r>
      <w:r w:rsidRPr="0001318A">
        <w:rPr>
          <w:rFonts w:ascii="Times New Roman" w:eastAsiaTheme="minorHAnsi" w:hAnsi="Times New Roman" w:cs="Times New Roman"/>
          <w:color w:val="000000" w:themeColor="text1"/>
          <w:sz w:val="24"/>
          <w:szCs w:val="24"/>
        </w:rPr>
        <w:t xml:space="preserve">) are the LO-phonon occupation numbers for phonon temperature </w:t>
      </w:r>
      <w:proofErr w:type="spellStart"/>
      <w:r w:rsidRPr="0001318A">
        <w:rPr>
          <w:rFonts w:ascii="Times New Roman" w:eastAsiaTheme="minorHAnsi" w:hAnsi="Times New Roman" w:cs="Times New Roman"/>
          <w:i/>
          <w:iCs/>
          <w:color w:val="000000" w:themeColor="text1"/>
          <w:sz w:val="24"/>
          <w:szCs w:val="24"/>
        </w:rPr>
        <w:t>T</w:t>
      </w:r>
      <w:r w:rsidRPr="0001318A">
        <w:rPr>
          <w:rFonts w:ascii="Times New Roman" w:eastAsiaTheme="minorHAnsi" w:hAnsi="Times New Roman" w:cs="Times New Roman"/>
          <w:i/>
          <w:iCs/>
          <w:color w:val="000000" w:themeColor="text1"/>
          <w:sz w:val="24"/>
          <w:szCs w:val="24"/>
          <w:vertAlign w:val="subscript"/>
        </w:rPr>
        <w:t>q</w:t>
      </w:r>
      <w:proofErr w:type="spellEnd"/>
      <w:r w:rsidRPr="0001318A">
        <w:rPr>
          <w:rFonts w:ascii="Times New Roman" w:eastAsiaTheme="minorHAnsi" w:hAnsi="Times New Roman" w:cs="Times New Roman"/>
          <w:color w:val="000000" w:themeColor="text1"/>
          <w:sz w:val="24"/>
          <w:szCs w:val="24"/>
        </w:rPr>
        <w:t>=</w:t>
      </w:r>
      <w:proofErr w:type="spellStart"/>
      <w:r w:rsidRPr="0001318A">
        <w:rPr>
          <w:rFonts w:ascii="Times New Roman" w:eastAsiaTheme="minorHAnsi" w:hAnsi="Times New Roman" w:cs="Times New Roman"/>
          <w:i/>
          <w:iCs/>
          <w:color w:val="000000" w:themeColor="text1"/>
          <w:sz w:val="24"/>
          <w:szCs w:val="24"/>
        </w:rPr>
        <w:t>T</w:t>
      </w:r>
      <w:r w:rsidRPr="0001318A">
        <w:rPr>
          <w:rFonts w:ascii="Times New Roman" w:eastAsiaTheme="minorHAnsi" w:hAnsi="Times New Roman" w:cs="Times New Roman"/>
          <w:i/>
          <w:iCs/>
          <w:color w:val="000000" w:themeColor="text1"/>
          <w:sz w:val="24"/>
          <w:szCs w:val="24"/>
          <w:vertAlign w:val="subscript"/>
        </w:rPr>
        <w:t>p</w:t>
      </w:r>
      <w:proofErr w:type="spellEnd"/>
      <w:r w:rsidRPr="0001318A">
        <w:rPr>
          <w:rFonts w:ascii="Times New Roman" w:eastAsiaTheme="minorHAnsi" w:hAnsi="Times New Roman" w:cs="Times New Roman"/>
          <w:color w:val="000000" w:themeColor="text1"/>
          <w:sz w:val="24"/>
          <w:szCs w:val="24"/>
        </w:rPr>
        <w:t xml:space="preserve"> and </w:t>
      </w:r>
      <w:proofErr w:type="spellStart"/>
      <w:r w:rsidRPr="0001318A">
        <w:rPr>
          <w:rFonts w:ascii="Times New Roman" w:eastAsiaTheme="minorHAnsi" w:hAnsi="Times New Roman" w:cs="Times New Roman"/>
          <w:i/>
          <w:iCs/>
          <w:color w:val="000000" w:themeColor="text1"/>
          <w:sz w:val="24"/>
          <w:szCs w:val="24"/>
        </w:rPr>
        <w:t>T</w:t>
      </w:r>
      <w:r w:rsidRPr="0001318A">
        <w:rPr>
          <w:rFonts w:ascii="Times New Roman" w:eastAsiaTheme="minorHAnsi" w:hAnsi="Times New Roman" w:cs="Times New Roman"/>
          <w:i/>
          <w:iCs/>
          <w:color w:val="000000" w:themeColor="text1"/>
          <w:sz w:val="24"/>
          <w:szCs w:val="24"/>
          <w:vertAlign w:val="subscript"/>
        </w:rPr>
        <w:t>q</w:t>
      </w:r>
      <w:proofErr w:type="spellEnd"/>
      <w:r w:rsidRPr="0001318A">
        <w:rPr>
          <w:rFonts w:ascii="Times New Roman" w:eastAsiaTheme="minorHAnsi" w:hAnsi="Times New Roman" w:cs="Times New Roman"/>
          <w:color w:val="000000" w:themeColor="text1"/>
          <w:sz w:val="24"/>
          <w:szCs w:val="24"/>
        </w:rPr>
        <w:t>=</w:t>
      </w:r>
      <w:r w:rsidRPr="0001318A">
        <w:rPr>
          <w:rFonts w:ascii="Times New Roman" w:eastAsiaTheme="minorHAnsi" w:hAnsi="Times New Roman" w:cs="Times New Roman"/>
          <w:i/>
          <w:iCs/>
          <w:color w:val="000000" w:themeColor="text1"/>
          <w:sz w:val="24"/>
          <w:szCs w:val="24"/>
        </w:rPr>
        <w:t>T</w:t>
      </w:r>
      <w:r w:rsidRPr="0001318A">
        <w:rPr>
          <w:rFonts w:ascii="Times New Roman" w:eastAsiaTheme="minorHAnsi" w:hAnsi="Times New Roman" w:cs="Times New Roman"/>
          <w:i/>
          <w:iCs/>
          <w:color w:val="000000" w:themeColor="text1"/>
          <w:sz w:val="24"/>
          <w:szCs w:val="24"/>
          <w:vertAlign w:val="subscript"/>
        </w:rPr>
        <w:t>a</w:t>
      </w:r>
      <w:r w:rsidRPr="0001318A">
        <w:rPr>
          <w:rFonts w:ascii="Times New Roman" w:eastAsiaTheme="minorHAnsi" w:hAnsi="Times New Roman" w:cs="Times New Roman"/>
          <w:color w:val="000000" w:themeColor="text1"/>
          <w:sz w:val="24"/>
          <w:szCs w:val="24"/>
        </w:rPr>
        <w:t xml:space="preserve"> respectively. Assuming the HC </w:t>
      </w:r>
      <w:r w:rsidRPr="0001318A">
        <w:rPr>
          <w:rFonts w:ascii="Times New Roman" w:eastAsiaTheme="minorHAnsi" w:hAnsi="Times New Roman" w:cs="Times New Roman"/>
          <w:color w:val="000000" w:themeColor="text1"/>
          <w:sz w:val="24"/>
          <w:szCs w:val="24"/>
        </w:rPr>
        <w:lastRenderedPageBreak/>
        <w:t>carrier-LO-phonon system is governed by the decay of LO-phonons into acoustic phonons, the practical energy loss rate can be fitted according to the expression</w:t>
      </w:r>
      <w:r w:rsidRPr="0001318A">
        <w:rPr>
          <w:rFonts w:ascii="Times New Roman" w:eastAsiaTheme="minorHAnsi" w:hAnsi="Times New Roman" w:cs="Times New Roman"/>
          <w:color w:val="000000" w:themeColor="text1"/>
          <w:sz w:val="24"/>
          <w:szCs w:val="24"/>
        </w:rPr>
        <w:fldChar w:fldCharType="begin">
          <w:fldData xml:space="preserve">PEVuZE5vdGU+PENpdGU+PEF1dGhvcj5MaTwvQXV0aG9yPjxZZWFyPjIwMTc8L1llYXI+PFJlY051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</w:fldData>
        </w:fldChar>
      </w:r>
      <w:r w:rsidR="001F4AF1" w:rsidRPr="0001318A">
        <w:rPr>
          <w:rFonts w:ascii="Times New Roman" w:eastAsiaTheme="minorHAnsi" w:hAnsi="Times New Roman" w:cs="Times New Roman"/>
          <w:color w:val="000000" w:themeColor="text1"/>
          <w:sz w:val="24"/>
          <w:szCs w:val="24"/>
        </w:rPr>
        <w:instrText xml:space="preserve"> ADDIN EN.CITE </w:instrText>
      </w:r>
      <w:r w:rsidR="001F4AF1" w:rsidRPr="0001318A">
        <w:rPr>
          <w:rFonts w:ascii="Times New Roman" w:eastAsiaTheme="minorHAnsi" w:hAnsi="Times New Roman" w:cs="Times New Roman"/>
          <w:color w:val="000000" w:themeColor="text1"/>
          <w:sz w:val="24"/>
          <w:szCs w:val="24"/>
        </w:rPr>
        <w:fldChar w:fldCharType="begin">
          <w:fldData xml:space="preserve">PEVuZE5vdGU+PENpdGU+PEF1dGhvcj5MaTwvQXV0aG9yPjxZZWFyPjIwMTc8L1llYXI+PFJlY051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</w:fldData>
        </w:fldChar>
      </w:r>
      <w:r w:rsidR="001F4AF1" w:rsidRPr="0001318A">
        <w:rPr>
          <w:rFonts w:ascii="Times New Roman" w:eastAsiaTheme="minorHAnsi" w:hAnsi="Times New Roman" w:cs="Times New Roman"/>
          <w:color w:val="000000" w:themeColor="text1"/>
          <w:sz w:val="24"/>
          <w:szCs w:val="24"/>
        </w:rPr>
        <w:instrText xml:space="preserve"> ADDIN EN.CITE.DATA </w:instrText>
      </w:r>
      <w:r w:rsidR="001F4AF1" w:rsidRPr="0001318A">
        <w:rPr>
          <w:rFonts w:ascii="Times New Roman" w:eastAsiaTheme="minorHAnsi" w:hAnsi="Times New Roman" w:cs="Times New Roman"/>
          <w:color w:val="000000" w:themeColor="text1"/>
          <w:sz w:val="24"/>
          <w:szCs w:val="24"/>
        </w:rPr>
      </w:r>
      <w:r w:rsidR="001F4AF1" w:rsidRPr="0001318A">
        <w:rPr>
          <w:rFonts w:ascii="Times New Roman" w:eastAsiaTheme="minorHAnsi" w:hAnsi="Times New Roman" w:cs="Times New Roman"/>
          <w:color w:val="000000" w:themeColor="text1"/>
          <w:sz w:val="24"/>
          <w:szCs w:val="24"/>
        </w:rPr>
        <w:fldChar w:fldCharType="end"/>
      </w:r>
      <w:r w:rsidRPr="0001318A">
        <w:rPr>
          <w:rFonts w:ascii="Times New Roman" w:eastAsiaTheme="minorHAnsi" w:hAnsi="Times New Roman" w:cs="Times New Roman"/>
          <w:color w:val="000000" w:themeColor="text1"/>
          <w:sz w:val="24"/>
          <w:szCs w:val="24"/>
        </w:rPr>
      </w:r>
      <w:r w:rsidRPr="0001318A">
        <w:rPr>
          <w:rFonts w:ascii="Times New Roman" w:eastAsiaTheme="minorHAnsi" w:hAnsi="Times New Roman" w:cs="Times New Roman"/>
          <w:color w:val="000000" w:themeColor="text1"/>
          <w:sz w:val="24"/>
          <w:szCs w:val="24"/>
        </w:rPr>
        <w:fldChar w:fldCharType="separate"/>
      </w:r>
      <w:r w:rsidR="001F4AF1" w:rsidRPr="0001318A">
        <w:rPr>
          <w:rFonts w:ascii="Times New Roman" w:eastAsiaTheme="minorHAnsi" w:hAnsi="Times New Roman" w:cs="Times New Roman"/>
          <w:noProof/>
          <w:color w:val="000000" w:themeColor="text1"/>
          <w:sz w:val="24"/>
          <w:szCs w:val="24"/>
          <w:vertAlign w:val="superscript"/>
        </w:rPr>
        <w:t>14</w:t>
      </w:r>
      <w:r w:rsidRPr="0001318A">
        <w:rPr>
          <w:rFonts w:ascii="Times New Roman" w:eastAsiaTheme="minorHAnsi" w:hAnsi="Times New Roman" w:cs="Times New Roman"/>
          <w:color w:val="000000" w:themeColor="text1"/>
          <w:sz w:val="24"/>
          <w:szCs w:val="24"/>
        </w:rPr>
        <w:fldChar w:fldCharType="end"/>
      </w:r>
      <w:r w:rsidRPr="0001318A">
        <w:rPr>
          <w:rFonts w:ascii="Times New Roman" w:eastAsiaTheme="minorHAnsi" w:hAnsi="Times New Roman" w:cs="Times New Roman"/>
          <w:color w:val="000000" w:themeColor="text1"/>
          <w:sz w:val="24"/>
          <w:szCs w:val="24"/>
        </w:rPr>
        <w:t>:</w:t>
      </w:r>
    </w:p>
    <w:p w14:paraId="4E4E4702" w14:textId="5D9CCB99" w:rsidR="000F6CEB" w:rsidRPr="0001318A" w:rsidRDefault="000F6CEB" w:rsidP="008B24CF">
      <w:pPr>
        <w:spacing w:line="360" w:lineRule="auto"/>
        <w:ind w:firstLineChars="400" w:firstLine="960"/>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position w:val="-32"/>
          <w:sz w:val="24"/>
          <w:szCs w:val="24"/>
        </w:rPr>
        <w:object w:dxaOrig="4320" w:dyaOrig="800" w14:anchorId="4EF908B6">
          <v:shape id="_x0000_i1028" type="#_x0000_t75" style="width:3in;height:41.95pt" o:ole="">
            <v:imagedata r:id="rId40" o:title=""/>
          </v:shape>
          <o:OLEObject Type="Embed" ProgID="Equation.DSMT4" ShapeID="_x0000_i1028" DrawAspect="Content" ObjectID="_1725730291" r:id="rId41"/>
        </w:object>
      </w:r>
      <w:r w:rsidRPr="0001318A">
        <w:rPr>
          <w:rFonts w:ascii="Times New Roman" w:eastAsiaTheme="minorHAnsi" w:hAnsi="Times New Roman" w:cs="Times New Roman"/>
          <w:color w:val="000000" w:themeColor="text1"/>
          <w:sz w:val="24"/>
          <w:szCs w:val="24"/>
        </w:rPr>
        <w:t xml:space="preserve">           </w:t>
      </w:r>
      <w:r w:rsidR="00B64C66"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w:t>
      </w:r>
      <w:r w:rsidR="00B64C66" w:rsidRPr="0001318A">
        <w:rPr>
          <w:rFonts w:ascii="Times New Roman" w:eastAsiaTheme="minorHAnsi" w:hAnsi="Times New Roman" w:cs="Times New Roman"/>
          <w:color w:val="000000" w:themeColor="text1"/>
          <w:sz w:val="24"/>
          <w:szCs w:val="24"/>
        </w:rPr>
        <w:t>4</w:t>
      </w:r>
      <w:r w:rsidRPr="0001318A">
        <w:rPr>
          <w:rFonts w:ascii="Times New Roman" w:eastAsiaTheme="minorHAnsi" w:hAnsi="Times New Roman" w:cs="Times New Roman"/>
          <w:color w:val="000000" w:themeColor="text1"/>
          <w:sz w:val="24"/>
          <w:szCs w:val="24"/>
        </w:rPr>
        <w:t>)</w:t>
      </w:r>
    </w:p>
    <w:p w14:paraId="2C06E4AE" w14:textId="77777777" w:rsidR="000F6CEB" w:rsidRPr="0001318A" w:rsidRDefault="000F6CEB" w:rsidP="008B24CF">
      <w:pPr>
        <w:spacing w:line="360" w:lineRule="auto"/>
        <w:rPr>
          <w:rFonts w:ascii="Times New Roman" w:eastAsiaTheme="minorHAnsi" w:hAnsi="Times New Roman" w:cs="Times New Roman"/>
          <w:color w:val="000000" w:themeColor="text1"/>
          <w:sz w:val="24"/>
          <w:szCs w:val="24"/>
        </w:rPr>
      </w:pPr>
    </w:p>
    <w:p w14:paraId="1F7FAF98" w14:textId="57714693" w:rsidR="000F6CEB" w:rsidRPr="0001318A" w:rsidRDefault="000F6CE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For high pump fluence, HC relation is determined the competition between energy outflow through carrier-phonon interaction and energy inflow due to Auger reheating. In the beginning, carrier-phonon interaction dominated over Auger reheating, thus the energy loss rate can be fitted with Equation S</w:t>
      </w:r>
      <w:r w:rsidR="00AE26D4" w:rsidRPr="0001318A">
        <w:rPr>
          <w:rFonts w:ascii="Times New Roman" w:eastAsiaTheme="minorHAnsi" w:hAnsi="Times New Roman" w:cs="Times New Roman"/>
          <w:color w:val="000000" w:themeColor="text1"/>
          <w:sz w:val="24"/>
          <w:szCs w:val="24"/>
        </w:rPr>
        <w:t>(</w:t>
      </w:r>
      <w:r w:rsidR="00FB4F9E" w:rsidRPr="0001318A">
        <w:rPr>
          <w:rFonts w:ascii="Times New Roman" w:eastAsiaTheme="minorHAnsi" w:hAnsi="Times New Roman" w:cs="Times New Roman"/>
          <w:color w:val="000000" w:themeColor="text1"/>
          <w:sz w:val="24"/>
          <w:szCs w:val="24"/>
        </w:rPr>
        <w:t>4</w:t>
      </w:r>
      <w:r w:rsidR="00AE26D4" w:rsidRPr="0001318A">
        <w:rPr>
          <w:rFonts w:ascii="Times New Roman" w:eastAsiaTheme="minorHAnsi" w:hAnsi="Times New Roman" w:cs="Times New Roman"/>
          <w:color w:val="000000" w:themeColor="text1"/>
          <w:sz w:val="24"/>
          <w:szCs w:val="24"/>
        </w:rPr>
        <w:t>)</w:t>
      </w:r>
      <w:r w:rsidRPr="0001318A">
        <w:rPr>
          <w:rFonts w:ascii="Times New Roman" w:eastAsiaTheme="minorHAnsi" w:hAnsi="Times New Roman" w:cs="Times New Roman"/>
          <w:color w:val="000000" w:themeColor="text1"/>
          <w:sz w:val="24"/>
          <w:szCs w:val="24"/>
        </w:rPr>
        <w:t>. As the decrease of phonon-related relaxation rate, the HC cooling will be dominated by Auger reheating process, where the energy loss rate is approximately proportional to (</w:t>
      </w:r>
      <w:r w:rsidRPr="0001318A">
        <w:rPr>
          <w:rFonts w:ascii="Times New Roman" w:eastAsiaTheme="minorHAnsi" w:hAnsi="Times New Roman" w:cs="Times New Roman"/>
          <w:i/>
          <w:iCs/>
          <w:color w:val="000000" w:themeColor="text1"/>
          <w:sz w:val="24"/>
          <w:szCs w:val="24"/>
        </w:rPr>
        <w:t>T</w:t>
      </w:r>
      <w:r w:rsidRPr="0001318A">
        <w:rPr>
          <w:rFonts w:ascii="Times New Roman" w:eastAsiaTheme="minorHAnsi" w:hAnsi="Times New Roman" w:cs="Times New Roman"/>
          <w:i/>
          <w:iCs/>
          <w:color w:val="000000" w:themeColor="text1"/>
          <w:sz w:val="24"/>
          <w:szCs w:val="24"/>
          <w:vertAlign w:val="subscript"/>
        </w:rPr>
        <w:t>c</w:t>
      </w:r>
      <w:r w:rsidRPr="0001318A">
        <w:rPr>
          <w:rFonts w:ascii="Times New Roman" w:eastAsiaTheme="minorHAnsi" w:hAnsi="Times New Roman" w:cs="Times New Roman"/>
          <w:color w:val="000000" w:themeColor="text1"/>
          <w:sz w:val="24"/>
          <w:szCs w:val="24"/>
        </w:rPr>
        <w:t>-</w:t>
      </w:r>
      <w:r w:rsidRPr="0001318A">
        <w:rPr>
          <w:rFonts w:ascii="Times New Roman" w:eastAsiaTheme="minorHAnsi" w:hAnsi="Times New Roman" w:cs="Times New Roman"/>
          <w:i/>
          <w:iCs/>
          <w:color w:val="000000" w:themeColor="text1"/>
          <w:sz w:val="24"/>
          <w:szCs w:val="24"/>
        </w:rPr>
        <w:t>T</w:t>
      </w:r>
      <w:r w:rsidRPr="0001318A">
        <w:rPr>
          <w:rFonts w:ascii="Times New Roman" w:eastAsiaTheme="minorHAnsi" w:hAnsi="Times New Roman" w:cs="Times New Roman"/>
          <w:i/>
          <w:iCs/>
          <w:color w:val="000000" w:themeColor="text1"/>
          <w:sz w:val="24"/>
          <w:szCs w:val="24"/>
          <w:vertAlign w:val="subscript"/>
        </w:rPr>
        <w:t>L</w:t>
      </w:r>
      <w:r w:rsidRPr="0001318A">
        <w:rPr>
          <w:rFonts w:ascii="Times New Roman" w:eastAsiaTheme="minorHAnsi" w:hAnsi="Times New Roman" w:cs="Times New Roman"/>
          <w:color w:val="000000" w:themeColor="text1"/>
          <w:sz w:val="24"/>
          <w:szCs w:val="24"/>
        </w:rPr>
        <w:t>)</w:t>
      </w:r>
      <w:r w:rsidRPr="0001318A">
        <w:rPr>
          <w:rFonts w:ascii="Times New Roman" w:eastAsiaTheme="minorHAnsi" w:hAnsi="Times New Roman" w:cs="Times New Roman"/>
          <w:color w:val="000000" w:themeColor="text1"/>
          <w:sz w:val="24"/>
          <w:szCs w:val="24"/>
          <w:vertAlign w:val="superscript"/>
        </w:rPr>
        <w:t xml:space="preserve">2 </w:t>
      </w:r>
      <w:r w:rsidRPr="0001318A">
        <w:rPr>
          <w:rFonts w:ascii="Times New Roman" w:eastAsiaTheme="minorHAnsi" w:hAnsi="Times New Roman" w:cs="Times New Roman"/>
          <w:color w:val="000000" w:themeColor="text1"/>
          <w:sz w:val="24"/>
          <w:szCs w:val="24"/>
          <w:vertAlign w:val="superscript"/>
        </w:rPr>
        <w:fldChar w:fldCharType="begin"/>
      </w:r>
      <w:r w:rsidR="001F4AF1" w:rsidRPr="0001318A">
        <w:rPr>
          <w:rFonts w:ascii="Times New Roman" w:eastAsiaTheme="minorHAnsi" w:hAnsi="Times New Roman" w:cs="Times New Roman"/>
          <w:color w:val="000000" w:themeColor="text1"/>
          <w:sz w:val="24"/>
          <w:szCs w:val="24"/>
          <w:vertAlign w:val="superscript"/>
        </w:rPr>
        <w:instrText xml:space="preserve"> ADDIN EN.CITE &lt;EndNote&gt;&lt;Cite&gt;&lt;Author&gt;Achermann&lt;/Author&gt;&lt;Year&gt;2006&lt;/Year&gt;&lt;RecNum&gt;1112&lt;/RecNum&gt;&lt;DisplayText&gt;&lt;style face="superscript"&gt;15&lt;/style&gt;&lt;/DisplayText&gt;&lt;record&gt;&lt;rec-number&gt;1112&lt;/rec-number&gt;&lt;foreign-keys&gt;&lt;key app="EN" db-id="fds2xeer495sfdedd26vzd00ds0xatdw522e" timestamp="1651559005" guid="09c1f72c-86c7-4973-95b8-77f591ac9bf2"&gt;1112&lt;/key&gt;&lt;key app="ENWeb" db-id=""&gt;0&lt;/key&gt;&lt;/foreign-keys&gt;&lt;ref-type name="Journal Article"&gt;17&lt;/ref-type&gt;&lt;contributors&gt;&lt;authors&gt;&lt;author&gt;Achermann, Marc&lt;/author&gt;&lt;author&gt;Bartko, Andrew P.&lt;/author&gt;&lt;author&gt;Hollingsworth, Jennifer A.&lt;/author&gt;&lt;author&gt;Klimov, Victor I.&lt;/author&gt;&lt;/authors&gt;&lt;/contributors&gt;&lt;titles&gt;&lt;title&gt;The effect of Auger heating on intraband carrier relaxation in semiconductor quantum rods&lt;/title&gt;&lt;secondary-title&gt;Nature Physics&lt;/secondary-title&gt;&lt;/titles&gt;&lt;periodical&gt;&lt;full-title&gt;Nature Physics&lt;/full-title&gt;&lt;abbr-1&gt;Nat. Phys.&lt;/abbr-1&gt;&lt;abbr-2&gt;Nat Phys&lt;/abbr-2&gt;&lt;/periodical&gt;&lt;pages&gt;557-561&lt;/pages&gt;&lt;volume&gt;2&lt;/volume&gt;&lt;number&gt;8&lt;/number&gt;&lt;section&gt;557&lt;/section&gt;&lt;dates&gt;&lt;year&gt;2006&lt;/year&gt;&lt;/dates&gt;&lt;isbn&gt;1745-2473&amp;#xD;1745-2481&lt;/isbn&gt;&lt;urls&gt;&lt;/urls&gt;&lt;electronic-resource-num&gt;10.1038/nphys363&lt;/electronic-resource-num&gt;&lt;/record&gt;&lt;/Cite&gt;&lt;/EndNote&gt;</w:instrText>
      </w:r>
      <w:r w:rsidRPr="0001318A">
        <w:rPr>
          <w:rFonts w:ascii="Times New Roman" w:eastAsiaTheme="minorHAnsi" w:hAnsi="Times New Roman" w:cs="Times New Roman"/>
          <w:color w:val="000000" w:themeColor="text1"/>
          <w:sz w:val="24"/>
          <w:szCs w:val="24"/>
          <w:vertAlign w:val="superscript"/>
        </w:rPr>
        <w:fldChar w:fldCharType="separate"/>
      </w:r>
      <w:r w:rsidR="001F4AF1" w:rsidRPr="0001318A">
        <w:rPr>
          <w:rFonts w:ascii="Times New Roman" w:eastAsiaTheme="minorHAnsi" w:hAnsi="Times New Roman" w:cs="Times New Roman"/>
          <w:noProof/>
          <w:color w:val="000000" w:themeColor="text1"/>
          <w:sz w:val="24"/>
          <w:szCs w:val="24"/>
          <w:vertAlign w:val="superscript"/>
        </w:rPr>
        <w:t>15</w:t>
      </w:r>
      <w:r w:rsidRPr="0001318A">
        <w:rPr>
          <w:rFonts w:ascii="Times New Roman" w:eastAsiaTheme="minorHAnsi" w:hAnsi="Times New Roman" w:cs="Times New Roman"/>
          <w:color w:val="000000" w:themeColor="text1"/>
          <w:sz w:val="24"/>
          <w:szCs w:val="24"/>
          <w:vertAlign w:val="superscript"/>
        </w:rPr>
        <w:fldChar w:fldCharType="end"/>
      </w:r>
      <w:r w:rsidRPr="0001318A">
        <w:rPr>
          <w:rFonts w:ascii="Times New Roman" w:eastAsiaTheme="minorHAnsi" w:hAnsi="Times New Roman" w:cs="Times New Roman"/>
          <w:color w:val="000000" w:themeColor="text1"/>
          <w:sz w:val="24"/>
          <w:szCs w:val="24"/>
        </w:rPr>
        <w:t xml:space="preserve">. </w:t>
      </w:r>
    </w:p>
    <w:p w14:paraId="70197E50" w14:textId="77777777" w:rsidR="000F6CEB" w:rsidRPr="0001318A" w:rsidRDefault="000F6CEB" w:rsidP="008B24CF">
      <w:pPr>
        <w:spacing w:line="360" w:lineRule="auto"/>
        <w:rPr>
          <w:rFonts w:ascii="Times New Roman" w:eastAsiaTheme="minorHAnsi" w:hAnsi="Times New Roman" w:cs="Times New Roman"/>
          <w:color w:val="000000" w:themeColor="text1"/>
          <w:sz w:val="24"/>
          <w:szCs w:val="24"/>
        </w:rPr>
      </w:pPr>
    </w:p>
    <w:p w14:paraId="4ACCB657" w14:textId="77777777" w:rsidR="00E42FE7" w:rsidRPr="0001318A" w:rsidRDefault="00E42FE7" w:rsidP="008B24CF">
      <w:pPr>
        <w:spacing w:line="360" w:lineRule="auto"/>
        <w:rPr>
          <w:rFonts w:ascii="Times New Roman" w:eastAsiaTheme="minorHAnsi" w:hAnsi="Times New Roman" w:cs="Times New Roman"/>
          <w:color w:val="000000" w:themeColor="text1"/>
          <w:sz w:val="24"/>
          <w:szCs w:val="24"/>
        </w:rPr>
      </w:pPr>
    </w:p>
    <w:p w14:paraId="45F4534B" w14:textId="58A9624C" w:rsidR="00936FD9" w:rsidRPr="0001318A" w:rsidRDefault="00936FD9"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 xml:space="preserve">Note 3. </w:t>
      </w:r>
      <w:r w:rsidRPr="0001318A">
        <w:rPr>
          <w:rFonts w:ascii="Times New Roman" w:eastAsiaTheme="minorHAnsi" w:hAnsi="Times New Roman" w:cs="Times New Roman"/>
          <w:color w:val="000000" w:themeColor="text1"/>
          <w:sz w:val="24"/>
          <w:szCs w:val="24"/>
        </w:rPr>
        <w:t>Fluorescence quenching mechanisms</w:t>
      </w:r>
      <w:r w:rsidR="00FD0A9C" w:rsidRPr="0001318A">
        <w:rPr>
          <w:rFonts w:ascii="Times New Roman" w:eastAsiaTheme="minorHAnsi" w:hAnsi="Times New Roman" w:cs="Times New Roman"/>
          <w:color w:val="000000" w:themeColor="text1"/>
          <w:sz w:val="24"/>
          <w:szCs w:val="24"/>
        </w:rPr>
        <w:t>.</w:t>
      </w:r>
    </w:p>
    <w:p w14:paraId="49906B22" w14:textId="39630CBB" w:rsidR="00591C38" w:rsidRPr="0001318A" w:rsidRDefault="00591C38" w:rsidP="008B24CF">
      <w:pPr>
        <w:spacing w:line="360" w:lineRule="auto"/>
        <w:jc w:val="center"/>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noProof/>
          <w:color w:val="000000" w:themeColor="text1"/>
          <w:sz w:val="24"/>
          <w:szCs w:val="24"/>
        </w:rPr>
        <w:drawing>
          <wp:inline distT="0" distB="0" distL="0" distR="0" wp14:anchorId="3199B6EE" wp14:editId="2AE54A60">
            <wp:extent cx="2577797" cy="3178737"/>
            <wp:effectExtent l="0" t="0" r="0" b="317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85023" cy="3187647"/>
                    </a:xfrm>
                    <a:prstGeom prst="rect">
                      <a:avLst/>
                    </a:prstGeom>
                    <a:noFill/>
                  </pic:spPr>
                </pic:pic>
              </a:graphicData>
            </a:graphic>
          </wp:inline>
        </w:drawing>
      </w:r>
    </w:p>
    <w:p w14:paraId="32DA83D9" w14:textId="279273AC" w:rsidR="003A2F4F" w:rsidRPr="0001318A" w:rsidRDefault="003A2F4F"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Schematic diagram of quenching mechanisms mentioned</w:t>
      </w:r>
      <w:r w:rsidR="00741D42" w:rsidRPr="0001318A">
        <w:rPr>
          <w:rFonts w:ascii="Times New Roman" w:eastAsiaTheme="minorHAnsi" w:hAnsi="Times New Roman" w:cs="Times New Roman"/>
          <w:color w:val="000000" w:themeColor="text1"/>
          <w:sz w:val="24"/>
          <w:szCs w:val="24"/>
        </w:rPr>
        <w:t xml:space="preserve"> i</w:t>
      </w:r>
      <w:r w:rsidRPr="0001318A">
        <w:rPr>
          <w:rFonts w:ascii="Times New Roman" w:eastAsiaTheme="minorHAnsi" w:hAnsi="Times New Roman" w:cs="Times New Roman"/>
          <w:color w:val="000000" w:themeColor="text1"/>
          <w:sz w:val="24"/>
          <w:szCs w:val="24"/>
        </w:rPr>
        <w:t>n main text.</w:t>
      </w:r>
    </w:p>
    <w:p w14:paraId="29AD1FED" w14:textId="0ADF5D5B" w:rsidR="001906B9" w:rsidRPr="0001318A" w:rsidRDefault="00936FD9"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 xml:space="preserve">(1) </w:t>
      </w:r>
      <w:r w:rsidR="00591C38" w:rsidRPr="0001318A">
        <w:rPr>
          <w:rFonts w:ascii="Times New Roman" w:eastAsiaTheme="minorHAnsi" w:hAnsi="Times New Roman" w:cs="Times New Roman"/>
          <w:color w:val="000000" w:themeColor="text1"/>
          <w:sz w:val="24"/>
          <w:szCs w:val="24"/>
        </w:rPr>
        <w:t>D</w:t>
      </w:r>
      <w:r w:rsidRPr="0001318A">
        <w:rPr>
          <w:rFonts w:ascii="Times New Roman" w:eastAsiaTheme="minorHAnsi" w:hAnsi="Times New Roman" w:cs="Times New Roman"/>
          <w:color w:val="000000" w:themeColor="text1"/>
          <w:sz w:val="24"/>
          <w:szCs w:val="24"/>
        </w:rPr>
        <w:t>ynamic quenching</w:t>
      </w:r>
    </w:p>
    <w:p w14:paraId="4FF6C152" w14:textId="5F138A9A" w:rsidR="009B1B52" w:rsidRPr="0001318A" w:rsidRDefault="00E05643"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 xml:space="preserve">In this case, fluorophore and quencher </w:t>
      </w:r>
      <w:r w:rsidR="00060360" w:rsidRPr="0001318A">
        <w:rPr>
          <w:rFonts w:ascii="Times New Roman" w:eastAsiaTheme="minorHAnsi" w:hAnsi="Times New Roman" w:cs="Times New Roman"/>
          <w:color w:val="000000" w:themeColor="text1"/>
          <w:sz w:val="24"/>
          <w:szCs w:val="24"/>
        </w:rPr>
        <w:t xml:space="preserve">are independent with each other in the dispersion </w:t>
      </w:r>
      <w:r w:rsidR="00B43326" w:rsidRPr="0001318A">
        <w:rPr>
          <w:rFonts w:ascii="Times New Roman" w:eastAsiaTheme="minorHAnsi" w:hAnsi="Times New Roman" w:cs="Times New Roman"/>
          <w:color w:val="000000" w:themeColor="text1"/>
          <w:sz w:val="24"/>
          <w:szCs w:val="24"/>
        </w:rPr>
        <w:t xml:space="preserve">solution </w:t>
      </w:r>
      <w:r w:rsidR="00060360" w:rsidRPr="0001318A">
        <w:rPr>
          <w:rFonts w:ascii="Times New Roman" w:eastAsiaTheme="minorHAnsi" w:hAnsi="Times New Roman" w:cs="Times New Roman"/>
          <w:color w:val="000000" w:themeColor="text1"/>
          <w:sz w:val="24"/>
          <w:szCs w:val="24"/>
        </w:rPr>
        <w:t>before photo stimulation.</w:t>
      </w:r>
      <w:r w:rsidR="00373F21" w:rsidRPr="0001318A">
        <w:rPr>
          <w:rFonts w:ascii="Times New Roman" w:eastAsiaTheme="minorHAnsi" w:hAnsi="Times New Roman" w:cs="Times New Roman"/>
          <w:color w:val="000000" w:themeColor="text1"/>
          <w:sz w:val="24"/>
          <w:szCs w:val="24"/>
        </w:rPr>
        <w:t xml:space="preserve"> </w:t>
      </w:r>
      <w:r w:rsidR="00B43326" w:rsidRPr="0001318A">
        <w:rPr>
          <w:rFonts w:ascii="Times New Roman" w:eastAsiaTheme="minorHAnsi" w:hAnsi="Times New Roman" w:cs="Times New Roman"/>
          <w:color w:val="000000" w:themeColor="text1"/>
          <w:sz w:val="24"/>
          <w:szCs w:val="24"/>
        </w:rPr>
        <w:t>E</w:t>
      </w:r>
      <w:r w:rsidR="00373F21" w:rsidRPr="0001318A">
        <w:rPr>
          <w:rFonts w:ascii="Times New Roman" w:eastAsiaTheme="minorHAnsi" w:hAnsi="Times New Roman" w:cs="Times New Roman"/>
          <w:color w:val="000000" w:themeColor="text1"/>
          <w:sz w:val="24"/>
          <w:szCs w:val="24"/>
        </w:rPr>
        <w:t>xcitation light</w:t>
      </w:r>
      <w:r w:rsidR="00B43326" w:rsidRPr="0001318A">
        <w:rPr>
          <w:rFonts w:ascii="Times New Roman" w:eastAsiaTheme="minorHAnsi" w:hAnsi="Times New Roman" w:cs="Times New Roman"/>
          <w:color w:val="000000" w:themeColor="text1"/>
          <w:sz w:val="24"/>
          <w:szCs w:val="24"/>
        </w:rPr>
        <w:t xml:space="preserve"> will</w:t>
      </w:r>
      <w:r w:rsidR="00D56AFA" w:rsidRPr="0001318A">
        <w:rPr>
          <w:rFonts w:ascii="Times New Roman" w:eastAsiaTheme="minorHAnsi" w:hAnsi="Times New Roman" w:cs="Times New Roman"/>
          <w:color w:val="000000" w:themeColor="text1"/>
          <w:sz w:val="24"/>
          <w:szCs w:val="24"/>
        </w:rPr>
        <w:t xml:space="preserve"> </w:t>
      </w:r>
      <w:r w:rsidR="00B43326" w:rsidRPr="0001318A">
        <w:rPr>
          <w:rFonts w:ascii="Times New Roman" w:eastAsiaTheme="minorHAnsi" w:hAnsi="Times New Roman" w:cs="Times New Roman"/>
          <w:color w:val="000000" w:themeColor="text1"/>
          <w:sz w:val="24"/>
          <w:szCs w:val="24"/>
        </w:rPr>
        <w:t xml:space="preserve">compel fluorophore </w:t>
      </w:r>
      <w:r w:rsidR="00B43326" w:rsidRPr="0001318A">
        <w:rPr>
          <w:rFonts w:ascii="Times New Roman" w:eastAsiaTheme="minorHAnsi" w:hAnsi="Times New Roman" w:cs="Times New Roman"/>
          <w:color w:val="000000" w:themeColor="text1"/>
          <w:sz w:val="24"/>
          <w:szCs w:val="24"/>
        </w:rPr>
        <w:lastRenderedPageBreak/>
        <w:t xml:space="preserve">to transform </w:t>
      </w:r>
      <w:r w:rsidR="00D56AFA" w:rsidRPr="0001318A">
        <w:rPr>
          <w:rFonts w:ascii="Times New Roman" w:eastAsiaTheme="minorHAnsi" w:hAnsi="Times New Roman" w:cs="Times New Roman"/>
          <w:color w:val="000000" w:themeColor="text1"/>
          <w:sz w:val="24"/>
          <w:szCs w:val="24"/>
        </w:rPr>
        <w:t>from ground state (</w:t>
      </w:r>
      <w:r w:rsidR="0030679C" w:rsidRPr="0001318A">
        <w:rPr>
          <w:rFonts w:ascii="Times New Roman" w:eastAsiaTheme="minorHAnsi" w:hAnsi="Times New Roman" w:cs="Times New Roman"/>
          <w:color w:val="000000" w:themeColor="text1"/>
          <w:sz w:val="24"/>
          <w:szCs w:val="24"/>
        </w:rPr>
        <w:t>[</w:t>
      </w:r>
      <w:r w:rsidR="00D56AFA" w:rsidRPr="0001318A">
        <w:rPr>
          <w:rFonts w:ascii="Times New Roman" w:eastAsiaTheme="minorHAnsi" w:hAnsi="Times New Roman" w:cs="Times New Roman"/>
          <w:i/>
          <w:iCs/>
          <w:color w:val="000000" w:themeColor="text1"/>
          <w:sz w:val="24"/>
          <w:szCs w:val="24"/>
        </w:rPr>
        <w:t>F</w:t>
      </w:r>
      <w:r w:rsidR="0030679C" w:rsidRPr="0001318A">
        <w:rPr>
          <w:rFonts w:ascii="Times New Roman" w:eastAsiaTheme="minorHAnsi" w:hAnsi="Times New Roman" w:cs="Times New Roman"/>
          <w:color w:val="000000" w:themeColor="text1"/>
          <w:sz w:val="24"/>
          <w:szCs w:val="24"/>
        </w:rPr>
        <w:t>]</w:t>
      </w:r>
      <w:r w:rsidR="00D56AFA" w:rsidRPr="0001318A">
        <w:rPr>
          <w:rFonts w:ascii="Times New Roman" w:eastAsiaTheme="minorHAnsi" w:hAnsi="Times New Roman" w:cs="Times New Roman"/>
          <w:color w:val="000000" w:themeColor="text1"/>
          <w:sz w:val="24"/>
          <w:szCs w:val="24"/>
        </w:rPr>
        <w:t>) to excited state (</w:t>
      </w:r>
      <w:r w:rsidR="0030679C" w:rsidRPr="0001318A">
        <w:rPr>
          <w:rFonts w:ascii="Times New Roman" w:eastAsiaTheme="minorHAnsi" w:hAnsi="Times New Roman" w:cs="Times New Roman"/>
          <w:color w:val="000000" w:themeColor="text1"/>
          <w:sz w:val="24"/>
          <w:szCs w:val="24"/>
        </w:rPr>
        <w:t>[</w:t>
      </w:r>
      <w:r w:rsidR="00D56AFA" w:rsidRPr="0001318A">
        <w:rPr>
          <w:rFonts w:ascii="Times New Roman" w:eastAsiaTheme="minorHAnsi" w:hAnsi="Times New Roman" w:cs="Times New Roman"/>
          <w:i/>
          <w:iCs/>
          <w:color w:val="000000" w:themeColor="text1"/>
          <w:sz w:val="24"/>
          <w:szCs w:val="24"/>
        </w:rPr>
        <w:t>F*</w:t>
      </w:r>
      <w:r w:rsidR="0030679C" w:rsidRPr="0001318A">
        <w:rPr>
          <w:rFonts w:ascii="Times New Roman" w:eastAsiaTheme="minorHAnsi" w:hAnsi="Times New Roman" w:cs="Times New Roman"/>
          <w:color w:val="000000" w:themeColor="text1"/>
          <w:sz w:val="24"/>
          <w:szCs w:val="24"/>
        </w:rPr>
        <w:t>]</w:t>
      </w:r>
      <w:r w:rsidR="00D56AFA" w:rsidRPr="0001318A">
        <w:rPr>
          <w:rFonts w:ascii="Times New Roman" w:eastAsiaTheme="minorHAnsi" w:hAnsi="Times New Roman" w:cs="Times New Roman"/>
          <w:color w:val="000000" w:themeColor="text1"/>
          <w:sz w:val="24"/>
          <w:szCs w:val="24"/>
        </w:rPr>
        <w:t>)</w:t>
      </w:r>
      <w:r w:rsidRPr="0001318A">
        <w:rPr>
          <w:rFonts w:ascii="Times New Roman" w:eastAsiaTheme="minorHAnsi" w:hAnsi="Times New Roman" w:cs="Times New Roman"/>
          <w:color w:val="000000" w:themeColor="text1"/>
          <w:sz w:val="24"/>
          <w:szCs w:val="24"/>
        </w:rPr>
        <w:t xml:space="preserve">. </w:t>
      </w:r>
      <w:r w:rsidR="002E4952" w:rsidRPr="0001318A">
        <w:rPr>
          <w:rFonts w:ascii="Times New Roman" w:eastAsiaTheme="minorHAnsi" w:hAnsi="Times New Roman" w:cs="Times New Roman"/>
          <w:color w:val="000000" w:themeColor="text1"/>
          <w:sz w:val="24"/>
          <w:szCs w:val="24"/>
        </w:rPr>
        <w:t xml:space="preserve">In advance of relaxation by </w:t>
      </w:r>
      <w:r w:rsidR="0030679C" w:rsidRPr="0001318A">
        <w:rPr>
          <w:rFonts w:ascii="Times New Roman" w:eastAsiaTheme="minorHAnsi" w:hAnsi="Times New Roman" w:cs="Times New Roman"/>
          <w:color w:val="000000" w:themeColor="text1"/>
          <w:sz w:val="24"/>
          <w:szCs w:val="24"/>
        </w:rPr>
        <w:t>[</w:t>
      </w:r>
      <w:r w:rsidR="002E4952" w:rsidRPr="0001318A">
        <w:rPr>
          <w:rFonts w:ascii="Times New Roman" w:eastAsiaTheme="minorHAnsi" w:hAnsi="Times New Roman" w:cs="Times New Roman"/>
          <w:i/>
          <w:iCs/>
          <w:color w:val="000000" w:themeColor="text1"/>
          <w:sz w:val="24"/>
          <w:szCs w:val="24"/>
        </w:rPr>
        <w:t>F*</w:t>
      </w:r>
      <w:r w:rsidR="0030679C" w:rsidRPr="0001318A">
        <w:rPr>
          <w:rFonts w:ascii="Times New Roman" w:eastAsiaTheme="minorHAnsi" w:hAnsi="Times New Roman" w:cs="Times New Roman"/>
          <w:color w:val="000000" w:themeColor="text1"/>
          <w:sz w:val="24"/>
          <w:szCs w:val="24"/>
        </w:rPr>
        <w:t>]</w:t>
      </w:r>
      <w:r w:rsidR="000F3B6A" w:rsidRPr="0001318A">
        <w:rPr>
          <w:rFonts w:ascii="Times New Roman" w:eastAsiaTheme="minorHAnsi" w:hAnsi="Times New Roman" w:cs="Times New Roman"/>
          <w:color w:val="000000" w:themeColor="text1"/>
          <w:sz w:val="24"/>
          <w:szCs w:val="24"/>
        </w:rPr>
        <w:t xml:space="preserve"> </w:t>
      </w:r>
      <w:r w:rsidR="002E4952" w:rsidRPr="0001318A">
        <w:rPr>
          <w:rFonts w:ascii="Times New Roman" w:eastAsiaTheme="minorHAnsi" w:hAnsi="Times New Roman" w:cs="Times New Roman"/>
          <w:color w:val="000000" w:themeColor="text1"/>
          <w:sz w:val="24"/>
          <w:szCs w:val="24"/>
        </w:rPr>
        <w:t>itself</w:t>
      </w:r>
      <w:r w:rsidR="009F57B8" w:rsidRPr="0001318A">
        <w:rPr>
          <w:rFonts w:ascii="Times New Roman" w:eastAsiaTheme="minorHAnsi" w:hAnsi="Times New Roman" w:cs="Times New Roman"/>
          <w:color w:val="000000" w:themeColor="text1"/>
          <w:sz w:val="24"/>
          <w:szCs w:val="24"/>
        </w:rPr>
        <w:t xml:space="preserve">, the quencher (Q) must diffuse </w:t>
      </w:r>
      <w:r w:rsidR="002E4952" w:rsidRPr="0001318A">
        <w:rPr>
          <w:rFonts w:ascii="Times New Roman" w:eastAsiaTheme="minorHAnsi" w:hAnsi="Times New Roman" w:cs="Times New Roman"/>
          <w:color w:val="000000" w:themeColor="text1"/>
          <w:sz w:val="24"/>
          <w:szCs w:val="24"/>
        </w:rPr>
        <w:t xml:space="preserve">and collide with </w:t>
      </w:r>
      <w:r w:rsidR="0030679C" w:rsidRPr="0001318A">
        <w:rPr>
          <w:rFonts w:ascii="Times New Roman" w:eastAsiaTheme="minorHAnsi" w:hAnsi="Times New Roman" w:cs="Times New Roman"/>
          <w:color w:val="000000" w:themeColor="text1"/>
          <w:sz w:val="24"/>
          <w:szCs w:val="24"/>
        </w:rPr>
        <w:t>[</w:t>
      </w:r>
      <w:r w:rsidR="0030679C" w:rsidRPr="0001318A">
        <w:rPr>
          <w:rFonts w:ascii="Times New Roman" w:eastAsiaTheme="minorHAnsi" w:hAnsi="Times New Roman" w:cs="Times New Roman"/>
          <w:i/>
          <w:iCs/>
          <w:color w:val="000000" w:themeColor="text1"/>
          <w:sz w:val="24"/>
          <w:szCs w:val="24"/>
        </w:rPr>
        <w:t>F*</w:t>
      </w:r>
      <w:r w:rsidR="0030679C" w:rsidRPr="0001318A">
        <w:rPr>
          <w:rFonts w:ascii="Times New Roman" w:eastAsiaTheme="minorHAnsi" w:hAnsi="Times New Roman" w:cs="Times New Roman"/>
          <w:color w:val="000000" w:themeColor="text1"/>
          <w:sz w:val="24"/>
          <w:szCs w:val="24"/>
        </w:rPr>
        <w:t>]</w:t>
      </w:r>
      <w:r w:rsidR="002E4952" w:rsidRPr="0001318A">
        <w:rPr>
          <w:rFonts w:ascii="Times New Roman" w:eastAsiaTheme="minorHAnsi" w:hAnsi="Times New Roman" w:cs="Times New Roman"/>
          <w:color w:val="000000" w:themeColor="text1"/>
          <w:sz w:val="24"/>
          <w:szCs w:val="24"/>
        </w:rPr>
        <w:t>. Through this kind of dynamic contact,</w:t>
      </w:r>
      <w:r w:rsidR="0089101E" w:rsidRPr="0001318A">
        <w:rPr>
          <w:rFonts w:ascii="Times New Roman" w:eastAsiaTheme="minorHAnsi" w:hAnsi="Times New Roman" w:cs="Times New Roman"/>
          <w:color w:val="000000" w:themeColor="text1"/>
          <w:sz w:val="24"/>
          <w:szCs w:val="24"/>
        </w:rPr>
        <w:t xml:space="preserve"> </w:t>
      </w:r>
      <w:r w:rsidR="0030679C" w:rsidRPr="0001318A">
        <w:rPr>
          <w:rFonts w:ascii="Times New Roman" w:eastAsiaTheme="minorHAnsi" w:hAnsi="Times New Roman" w:cs="Times New Roman"/>
          <w:color w:val="000000" w:themeColor="text1"/>
          <w:sz w:val="24"/>
          <w:szCs w:val="24"/>
        </w:rPr>
        <w:t>[</w:t>
      </w:r>
      <w:r w:rsidR="0030679C" w:rsidRPr="0001318A">
        <w:rPr>
          <w:rFonts w:ascii="Times New Roman" w:eastAsiaTheme="minorHAnsi" w:hAnsi="Times New Roman" w:cs="Times New Roman"/>
          <w:i/>
          <w:iCs/>
          <w:color w:val="000000" w:themeColor="text1"/>
          <w:sz w:val="24"/>
          <w:szCs w:val="24"/>
        </w:rPr>
        <w:t>F*</w:t>
      </w:r>
      <w:r w:rsidR="0030679C" w:rsidRPr="0001318A">
        <w:rPr>
          <w:rFonts w:ascii="Times New Roman" w:eastAsiaTheme="minorHAnsi" w:hAnsi="Times New Roman" w:cs="Times New Roman"/>
          <w:color w:val="000000" w:themeColor="text1"/>
          <w:sz w:val="24"/>
          <w:szCs w:val="24"/>
        </w:rPr>
        <w:t>]</w:t>
      </w:r>
      <w:r w:rsidR="0089101E" w:rsidRPr="0001318A">
        <w:rPr>
          <w:rFonts w:ascii="Times New Roman" w:eastAsiaTheme="minorHAnsi" w:hAnsi="Times New Roman" w:cs="Times New Roman"/>
          <w:color w:val="000000" w:themeColor="text1"/>
          <w:sz w:val="24"/>
          <w:szCs w:val="24"/>
        </w:rPr>
        <w:t xml:space="preserve"> releases its excess energy and returns to</w:t>
      </w:r>
      <w:r w:rsidR="0089101E" w:rsidRPr="0001318A">
        <w:rPr>
          <w:rFonts w:ascii="Times New Roman" w:eastAsiaTheme="minorHAnsi" w:hAnsi="Times New Roman" w:cs="Times New Roman"/>
          <w:i/>
          <w:iCs/>
          <w:color w:val="000000" w:themeColor="text1"/>
          <w:sz w:val="24"/>
          <w:szCs w:val="24"/>
        </w:rPr>
        <w:t xml:space="preserve"> </w:t>
      </w:r>
      <w:r w:rsidR="0030679C" w:rsidRPr="0001318A">
        <w:rPr>
          <w:rFonts w:ascii="Times New Roman" w:eastAsiaTheme="minorHAnsi" w:hAnsi="Times New Roman" w:cs="Times New Roman"/>
          <w:color w:val="000000" w:themeColor="text1"/>
          <w:sz w:val="24"/>
          <w:szCs w:val="24"/>
        </w:rPr>
        <w:t>[</w:t>
      </w:r>
      <w:r w:rsidR="0030679C" w:rsidRPr="0001318A">
        <w:rPr>
          <w:rFonts w:ascii="Times New Roman" w:eastAsiaTheme="minorHAnsi" w:hAnsi="Times New Roman" w:cs="Times New Roman"/>
          <w:i/>
          <w:iCs/>
          <w:color w:val="000000" w:themeColor="text1"/>
          <w:sz w:val="24"/>
          <w:szCs w:val="24"/>
        </w:rPr>
        <w:t>F</w:t>
      </w:r>
      <w:r w:rsidR="0030679C" w:rsidRPr="0001318A">
        <w:rPr>
          <w:rFonts w:ascii="Times New Roman" w:eastAsiaTheme="minorHAnsi" w:hAnsi="Times New Roman" w:cs="Times New Roman"/>
          <w:color w:val="000000" w:themeColor="text1"/>
          <w:sz w:val="24"/>
          <w:szCs w:val="24"/>
        </w:rPr>
        <w:t>]</w:t>
      </w:r>
      <w:r w:rsidR="0089101E" w:rsidRPr="0001318A">
        <w:rPr>
          <w:rFonts w:ascii="Times New Roman" w:eastAsiaTheme="minorHAnsi" w:hAnsi="Times New Roman" w:cs="Times New Roman"/>
          <w:color w:val="000000" w:themeColor="text1"/>
          <w:sz w:val="24"/>
          <w:szCs w:val="24"/>
        </w:rPr>
        <w:t>.</w:t>
      </w:r>
      <w:r w:rsidR="00090CC2" w:rsidRPr="0001318A">
        <w:rPr>
          <w:rFonts w:ascii="Times New Roman" w:eastAsiaTheme="minorHAnsi" w:hAnsi="Times New Roman" w:cs="Times New Roman"/>
          <w:color w:val="000000" w:themeColor="text1"/>
          <w:sz w:val="24"/>
          <w:szCs w:val="24"/>
        </w:rPr>
        <w:t xml:space="preserve"> In general, </w:t>
      </w:r>
      <w:r w:rsidR="00584DB7" w:rsidRPr="0001318A">
        <w:rPr>
          <w:rFonts w:ascii="Times New Roman" w:eastAsiaTheme="minorHAnsi" w:hAnsi="Times New Roman" w:cs="Times New Roman"/>
          <w:color w:val="000000" w:themeColor="text1"/>
          <w:sz w:val="24"/>
          <w:szCs w:val="24"/>
        </w:rPr>
        <w:t xml:space="preserve">there </w:t>
      </w:r>
      <w:r w:rsidR="004B7BFE" w:rsidRPr="0001318A">
        <w:rPr>
          <w:rFonts w:ascii="Times New Roman" w:eastAsiaTheme="minorHAnsi" w:hAnsi="Times New Roman" w:cs="Times New Roman"/>
          <w:color w:val="000000" w:themeColor="text1"/>
          <w:sz w:val="24"/>
          <w:szCs w:val="24"/>
        </w:rPr>
        <w:t xml:space="preserve">is no permanent change in both molecules, </w:t>
      </w:r>
      <w:r w:rsidR="00C97AF3" w:rsidRPr="0001318A">
        <w:rPr>
          <w:rFonts w:ascii="Times New Roman" w:eastAsiaTheme="minorHAnsi" w:hAnsi="Times New Roman" w:cs="Times New Roman"/>
          <w:color w:val="000000" w:themeColor="text1"/>
          <w:sz w:val="24"/>
          <w:szCs w:val="24"/>
        </w:rPr>
        <w:t xml:space="preserve">thus </w:t>
      </w:r>
      <w:r w:rsidR="004B7BFE" w:rsidRPr="0001318A">
        <w:rPr>
          <w:rFonts w:ascii="Times New Roman" w:eastAsiaTheme="minorHAnsi" w:hAnsi="Times New Roman" w:cs="Times New Roman"/>
          <w:color w:val="000000" w:themeColor="text1"/>
          <w:sz w:val="24"/>
          <w:szCs w:val="24"/>
        </w:rPr>
        <w:t xml:space="preserve">whole process is </w:t>
      </w:r>
      <w:r w:rsidR="00C37977" w:rsidRPr="0001318A">
        <w:rPr>
          <w:rFonts w:ascii="Times New Roman" w:eastAsiaTheme="minorHAnsi" w:hAnsi="Times New Roman" w:cs="Times New Roman"/>
          <w:color w:val="000000" w:themeColor="text1"/>
          <w:sz w:val="24"/>
          <w:szCs w:val="24"/>
        </w:rPr>
        <w:t>either</w:t>
      </w:r>
      <w:r w:rsidR="004B7BFE" w:rsidRPr="0001318A">
        <w:rPr>
          <w:rFonts w:ascii="Times New Roman" w:eastAsiaTheme="minorHAnsi" w:hAnsi="Times New Roman" w:cs="Times New Roman"/>
          <w:color w:val="000000" w:themeColor="text1"/>
          <w:sz w:val="24"/>
          <w:szCs w:val="24"/>
        </w:rPr>
        <w:t xml:space="preserve"> </w:t>
      </w:r>
      <w:r w:rsidR="00C37977" w:rsidRPr="0001318A">
        <w:rPr>
          <w:rFonts w:ascii="Times New Roman" w:eastAsiaTheme="minorHAnsi" w:hAnsi="Times New Roman" w:cs="Times New Roman"/>
          <w:color w:val="000000" w:themeColor="text1"/>
          <w:sz w:val="24"/>
          <w:szCs w:val="24"/>
        </w:rPr>
        <w:t xml:space="preserve">just </w:t>
      </w:r>
      <w:r w:rsidR="004B7BFE" w:rsidRPr="0001318A">
        <w:rPr>
          <w:rFonts w:ascii="Times New Roman" w:eastAsiaTheme="minorHAnsi" w:hAnsi="Times New Roman" w:cs="Times New Roman"/>
          <w:color w:val="000000" w:themeColor="text1"/>
          <w:sz w:val="24"/>
          <w:szCs w:val="24"/>
        </w:rPr>
        <w:t>photo physical reaction</w:t>
      </w:r>
      <w:r w:rsidR="00C37977" w:rsidRPr="0001318A">
        <w:rPr>
          <w:rFonts w:ascii="Times New Roman" w:eastAsiaTheme="minorHAnsi" w:hAnsi="Times New Roman" w:cs="Times New Roman"/>
          <w:color w:val="000000" w:themeColor="text1"/>
          <w:sz w:val="24"/>
          <w:szCs w:val="24"/>
        </w:rPr>
        <w:t xml:space="preserve"> or formation of transient exciplexes</w:t>
      </w:r>
      <w:r w:rsidR="004B7BFE" w:rsidRPr="0001318A">
        <w:rPr>
          <w:rFonts w:ascii="Times New Roman" w:eastAsiaTheme="minorHAnsi" w:hAnsi="Times New Roman" w:cs="Times New Roman"/>
          <w:color w:val="000000" w:themeColor="text1"/>
          <w:sz w:val="24"/>
          <w:szCs w:val="24"/>
        </w:rPr>
        <w:t>.</w:t>
      </w:r>
      <w:r w:rsidR="009B1B52" w:rsidRPr="0001318A">
        <w:rPr>
          <w:rFonts w:ascii="Times New Roman" w:eastAsiaTheme="minorHAnsi" w:hAnsi="Times New Roman" w:cs="Times New Roman"/>
          <w:color w:val="000000" w:themeColor="text1"/>
          <w:sz w:val="24"/>
          <w:szCs w:val="24"/>
        </w:rPr>
        <w:t xml:space="preserve"> </w:t>
      </w:r>
      <w:r w:rsidR="0084397A" w:rsidRPr="0001318A">
        <w:rPr>
          <w:rFonts w:ascii="Times New Roman" w:eastAsiaTheme="minorHAnsi" w:hAnsi="Times New Roman" w:cs="Times New Roman"/>
          <w:color w:val="000000" w:themeColor="text1"/>
          <w:sz w:val="24"/>
          <w:szCs w:val="24"/>
        </w:rPr>
        <w:t xml:space="preserve">Since </w:t>
      </w:r>
      <w:r w:rsidR="009B1B52" w:rsidRPr="0001318A">
        <w:rPr>
          <w:rFonts w:ascii="Times New Roman" w:eastAsiaTheme="minorHAnsi" w:hAnsi="Times New Roman" w:cs="Times New Roman"/>
          <w:color w:val="000000" w:themeColor="text1"/>
          <w:sz w:val="24"/>
          <w:szCs w:val="24"/>
        </w:rPr>
        <w:t>dynamic quenching</w:t>
      </w:r>
      <w:r w:rsidR="008E47C3" w:rsidRPr="0001318A">
        <w:rPr>
          <w:rFonts w:ascii="Times New Roman" w:eastAsiaTheme="minorHAnsi" w:hAnsi="Times New Roman" w:cs="Times New Roman"/>
          <w:color w:val="000000" w:themeColor="text1"/>
          <w:sz w:val="24"/>
          <w:szCs w:val="24"/>
        </w:rPr>
        <w:t xml:space="preserve"> only affects the properties of</w:t>
      </w:r>
      <w:r w:rsidR="008E47C3" w:rsidRPr="0001318A">
        <w:rPr>
          <w:rFonts w:ascii="Times New Roman" w:eastAsiaTheme="minorHAnsi" w:hAnsi="Times New Roman" w:cs="Times New Roman"/>
          <w:i/>
          <w:iCs/>
          <w:color w:val="000000" w:themeColor="text1"/>
          <w:sz w:val="24"/>
          <w:szCs w:val="24"/>
        </w:rPr>
        <w:t xml:space="preserve"> </w:t>
      </w:r>
      <w:r w:rsidR="0030679C" w:rsidRPr="0001318A">
        <w:rPr>
          <w:rFonts w:ascii="Times New Roman" w:eastAsiaTheme="minorHAnsi" w:hAnsi="Times New Roman" w:cs="Times New Roman"/>
          <w:color w:val="000000" w:themeColor="text1"/>
          <w:sz w:val="24"/>
          <w:szCs w:val="24"/>
        </w:rPr>
        <w:t>[</w:t>
      </w:r>
      <w:r w:rsidR="0030679C" w:rsidRPr="0001318A">
        <w:rPr>
          <w:rFonts w:ascii="Times New Roman" w:eastAsiaTheme="minorHAnsi" w:hAnsi="Times New Roman" w:cs="Times New Roman"/>
          <w:i/>
          <w:iCs/>
          <w:color w:val="000000" w:themeColor="text1"/>
          <w:sz w:val="24"/>
          <w:szCs w:val="24"/>
        </w:rPr>
        <w:t>F*</w:t>
      </w:r>
      <w:r w:rsidR="0030679C" w:rsidRPr="0001318A">
        <w:rPr>
          <w:rFonts w:ascii="Times New Roman" w:eastAsiaTheme="minorHAnsi" w:hAnsi="Times New Roman" w:cs="Times New Roman"/>
          <w:color w:val="000000" w:themeColor="text1"/>
          <w:sz w:val="24"/>
          <w:szCs w:val="24"/>
        </w:rPr>
        <w:t>]</w:t>
      </w:r>
      <w:r w:rsidR="008E47C3" w:rsidRPr="0001318A">
        <w:rPr>
          <w:rFonts w:ascii="Times New Roman" w:eastAsiaTheme="minorHAnsi" w:hAnsi="Times New Roman" w:cs="Times New Roman"/>
          <w:color w:val="000000" w:themeColor="text1"/>
          <w:sz w:val="24"/>
          <w:szCs w:val="24"/>
        </w:rPr>
        <w:t>,</w:t>
      </w:r>
      <w:r w:rsidR="009B1B52" w:rsidRPr="0001318A">
        <w:rPr>
          <w:rFonts w:ascii="Times New Roman" w:eastAsiaTheme="minorHAnsi" w:hAnsi="Times New Roman" w:cs="Times New Roman"/>
          <w:color w:val="000000" w:themeColor="text1"/>
          <w:sz w:val="24"/>
          <w:szCs w:val="24"/>
        </w:rPr>
        <w:t xml:space="preserve"> </w:t>
      </w:r>
      <w:r w:rsidR="008E47C3" w:rsidRPr="0001318A">
        <w:rPr>
          <w:rFonts w:ascii="Times New Roman" w:eastAsiaTheme="minorHAnsi" w:hAnsi="Times New Roman" w:cs="Times New Roman"/>
          <w:color w:val="000000" w:themeColor="text1"/>
          <w:sz w:val="24"/>
          <w:szCs w:val="24"/>
        </w:rPr>
        <w:t xml:space="preserve">the absorption spectrum of </w:t>
      </w:r>
      <w:r w:rsidR="0030679C" w:rsidRPr="0001318A">
        <w:rPr>
          <w:rFonts w:ascii="Times New Roman" w:eastAsiaTheme="minorHAnsi" w:hAnsi="Times New Roman" w:cs="Times New Roman"/>
          <w:color w:val="000000" w:themeColor="text1"/>
          <w:sz w:val="24"/>
          <w:szCs w:val="24"/>
        </w:rPr>
        <w:t>[</w:t>
      </w:r>
      <w:r w:rsidR="0030679C" w:rsidRPr="0001318A">
        <w:rPr>
          <w:rFonts w:ascii="Times New Roman" w:eastAsiaTheme="minorHAnsi" w:hAnsi="Times New Roman" w:cs="Times New Roman"/>
          <w:i/>
          <w:iCs/>
          <w:color w:val="000000" w:themeColor="text1"/>
          <w:sz w:val="24"/>
          <w:szCs w:val="24"/>
        </w:rPr>
        <w:t>F</w:t>
      </w:r>
      <w:r w:rsidR="0030679C" w:rsidRPr="0001318A">
        <w:rPr>
          <w:rFonts w:ascii="Times New Roman" w:eastAsiaTheme="minorHAnsi" w:hAnsi="Times New Roman" w:cs="Times New Roman"/>
          <w:color w:val="000000" w:themeColor="text1"/>
          <w:sz w:val="24"/>
          <w:szCs w:val="24"/>
        </w:rPr>
        <w:t>]</w:t>
      </w:r>
      <w:r w:rsidR="008E47C3" w:rsidRPr="0001318A">
        <w:rPr>
          <w:rFonts w:ascii="Times New Roman" w:eastAsiaTheme="minorHAnsi" w:hAnsi="Times New Roman" w:cs="Times New Roman"/>
          <w:color w:val="000000" w:themeColor="text1"/>
          <w:sz w:val="24"/>
          <w:szCs w:val="24"/>
        </w:rPr>
        <w:t xml:space="preserve"> will not be perturbed.</w:t>
      </w:r>
    </w:p>
    <w:p w14:paraId="450AECFF" w14:textId="2895AED8" w:rsidR="004B7BFE" w:rsidRPr="0001318A" w:rsidRDefault="004B7BFE"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w:t>
      </w:r>
      <w:r w:rsidR="00DA4C40" w:rsidRPr="0001318A">
        <w:rPr>
          <w:rFonts w:ascii="Times New Roman" w:eastAsiaTheme="minorHAnsi" w:hAnsi="Times New Roman" w:cs="Times New Roman"/>
          <w:color w:val="000000" w:themeColor="text1"/>
          <w:sz w:val="24"/>
          <w:szCs w:val="24"/>
        </w:rPr>
        <w:t>2</w:t>
      </w:r>
      <w:r w:rsidRPr="0001318A">
        <w:rPr>
          <w:rFonts w:ascii="Times New Roman" w:eastAsiaTheme="minorHAnsi" w:hAnsi="Times New Roman" w:cs="Times New Roman"/>
          <w:color w:val="000000" w:themeColor="text1"/>
          <w:sz w:val="24"/>
          <w:szCs w:val="24"/>
        </w:rPr>
        <w:t xml:space="preserve">) Static quenching: </w:t>
      </w:r>
      <w:r w:rsidR="00E71842" w:rsidRPr="0001318A">
        <w:rPr>
          <w:rFonts w:ascii="Times New Roman" w:eastAsiaTheme="minorHAnsi" w:hAnsi="Times New Roman" w:cs="Times New Roman"/>
          <w:color w:val="000000" w:themeColor="text1"/>
          <w:sz w:val="24"/>
          <w:szCs w:val="24"/>
        </w:rPr>
        <w:t xml:space="preserve">By </w:t>
      </w:r>
      <w:bookmarkStart w:id="20" w:name="_Hlk99565912"/>
      <w:r w:rsidR="00E71842" w:rsidRPr="0001318A">
        <w:rPr>
          <w:rFonts w:ascii="Times New Roman" w:eastAsiaTheme="minorHAnsi" w:hAnsi="Times New Roman" w:cs="Times New Roman"/>
          <w:color w:val="000000" w:themeColor="text1"/>
          <w:sz w:val="24"/>
          <w:szCs w:val="24"/>
        </w:rPr>
        <w:t>forming c</w:t>
      </w:r>
      <w:r w:rsidRPr="0001318A">
        <w:rPr>
          <w:rFonts w:ascii="Times New Roman" w:eastAsiaTheme="minorHAnsi" w:hAnsi="Times New Roman" w:cs="Times New Roman"/>
          <w:color w:val="000000" w:themeColor="text1"/>
          <w:sz w:val="24"/>
          <w:szCs w:val="24"/>
        </w:rPr>
        <w:t>omplex</w:t>
      </w:r>
      <w:bookmarkEnd w:id="20"/>
    </w:p>
    <w:p w14:paraId="7240ADFB" w14:textId="1A7CBF42" w:rsidR="006D4BDE" w:rsidRPr="0001318A" w:rsidRDefault="004B7BFE"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In this case,</w:t>
      </w:r>
      <w:r w:rsidR="00E71842" w:rsidRPr="0001318A">
        <w:rPr>
          <w:rFonts w:ascii="Times New Roman" w:eastAsiaTheme="minorHAnsi" w:hAnsi="Times New Roman" w:cs="Times New Roman"/>
          <w:color w:val="000000" w:themeColor="text1"/>
          <w:sz w:val="24"/>
          <w:szCs w:val="24"/>
        </w:rPr>
        <w:t xml:space="preserve"> </w:t>
      </w:r>
      <w:r w:rsidR="00DA721C" w:rsidRPr="0001318A">
        <w:rPr>
          <w:rFonts w:ascii="Times New Roman" w:eastAsiaTheme="minorHAnsi" w:hAnsi="Times New Roman" w:cs="Times New Roman"/>
          <w:color w:val="000000" w:themeColor="text1"/>
          <w:sz w:val="24"/>
          <w:szCs w:val="24"/>
        </w:rPr>
        <w:t xml:space="preserve">fluorophore and quencher in the dispersion solution </w:t>
      </w:r>
      <w:r w:rsidR="008E436C" w:rsidRPr="0001318A">
        <w:rPr>
          <w:rFonts w:ascii="Times New Roman" w:eastAsiaTheme="minorHAnsi" w:hAnsi="Times New Roman" w:cs="Times New Roman"/>
          <w:color w:val="000000" w:themeColor="text1"/>
          <w:sz w:val="24"/>
          <w:szCs w:val="24"/>
        </w:rPr>
        <w:t xml:space="preserve">tend to form a </w:t>
      </w:r>
      <w:r w:rsidR="00121300" w:rsidRPr="0001318A">
        <w:rPr>
          <w:rFonts w:ascii="Times New Roman" w:eastAsiaTheme="minorHAnsi" w:hAnsi="Times New Roman" w:cs="Times New Roman"/>
          <w:color w:val="000000" w:themeColor="text1"/>
          <w:sz w:val="24"/>
          <w:szCs w:val="24"/>
        </w:rPr>
        <w:t xml:space="preserve">static </w:t>
      </w:r>
      <w:r w:rsidR="008E436C" w:rsidRPr="0001318A">
        <w:rPr>
          <w:rFonts w:ascii="Times New Roman" w:eastAsiaTheme="minorHAnsi" w:hAnsi="Times New Roman" w:cs="Times New Roman"/>
          <w:color w:val="000000" w:themeColor="text1"/>
          <w:sz w:val="24"/>
          <w:szCs w:val="24"/>
        </w:rPr>
        <w:t>complex (</w:t>
      </w:r>
      <w:r w:rsidR="0030679C" w:rsidRPr="0001318A">
        <w:rPr>
          <w:rFonts w:ascii="Times New Roman" w:eastAsiaTheme="minorHAnsi" w:hAnsi="Times New Roman" w:cs="Times New Roman"/>
          <w:color w:val="000000" w:themeColor="text1"/>
          <w:sz w:val="24"/>
          <w:szCs w:val="24"/>
        </w:rPr>
        <w:t>[</w:t>
      </w:r>
      <w:r w:rsidR="008E436C" w:rsidRPr="0001318A">
        <w:rPr>
          <w:rFonts w:ascii="Times New Roman" w:eastAsiaTheme="minorHAnsi" w:hAnsi="Times New Roman" w:cs="Times New Roman"/>
          <w:i/>
          <w:iCs/>
          <w:color w:val="000000" w:themeColor="text1"/>
          <w:sz w:val="24"/>
          <w:szCs w:val="24"/>
        </w:rPr>
        <w:t>F</w:t>
      </w:r>
      <w:r w:rsidR="008E436C" w:rsidRPr="0001318A">
        <w:rPr>
          <w:rFonts w:ascii="Times New Roman" w:eastAsia="微软雅黑" w:hAnsi="Times New Roman" w:cs="Times New Roman"/>
          <w:i/>
          <w:iCs/>
          <w:color w:val="000000" w:themeColor="text1"/>
          <w:sz w:val="24"/>
          <w:szCs w:val="24"/>
        </w:rPr>
        <w:t>∙</w:t>
      </w:r>
      <w:r w:rsidR="008E436C" w:rsidRPr="0001318A">
        <w:rPr>
          <w:rFonts w:ascii="Times New Roman" w:eastAsiaTheme="minorHAnsi" w:hAnsi="Times New Roman" w:cs="Times New Roman"/>
          <w:i/>
          <w:iCs/>
          <w:color w:val="000000" w:themeColor="text1"/>
          <w:sz w:val="24"/>
          <w:szCs w:val="24"/>
        </w:rPr>
        <w:t>Q</w:t>
      </w:r>
      <w:r w:rsidR="0030679C" w:rsidRPr="0001318A">
        <w:rPr>
          <w:rFonts w:ascii="Times New Roman" w:eastAsiaTheme="minorHAnsi" w:hAnsi="Times New Roman" w:cs="Times New Roman"/>
          <w:color w:val="000000" w:themeColor="text1"/>
          <w:sz w:val="24"/>
          <w:szCs w:val="24"/>
        </w:rPr>
        <w:t>]</w:t>
      </w:r>
      <w:r w:rsidR="008E436C" w:rsidRPr="0001318A">
        <w:rPr>
          <w:rFonts w:ascii="Times New Roman" w:eastAsiaTheme="minorHAnsi" w:hAnsi="Times New Roman" w:cs="Times New Roman"/>
          <w:color w:val="000000" w:themeColor="text1"/>
          <w:sz w:val="24"/>
          <w:szCs w:val="24"/>
        </w:rPr>
        <w:t xml:space="preserve">) by </w:t>
      </w:r>
      <w:r w:rsidR="00121300" w:rsidRPr="0001318A">
        <w:rPr>
          <w:rFonts w:ascii="Times New Roman" w:eastAsiaTheme="minorHAnsi" w:hAnsi="Times New Roman" w:cs="Times New Roman"/>
          <w:color w:val="000000" w:themeColor="text1"/>
          <w:sz w:val="24"/>
          <w:szCs w:val="24"/>
        </w:rPr>
        <w:t>chemical bonding</w:t>
      </w:r>
      <w:r w:rsidR="006B75E1" w:rsidRPr="0001318A">
        <w:rPr>
          <w:rFonts w:ascii="Times New Roman" w:eastAsiaTheme="minorHAnsi" w:hAnsi="Times New Roman" w:cs="Times New Roman"/>
          <w:color w:val="000000" w:themeColor="text1"/>
          <w:sz w:val="24"/>
          <w:szCs w:val="24"/>
        </w:rPr>
        <w:t xml:space="preserve"> and t</w:t>
      </w:r>
      <w:r w:rsidR="00000E41" w:rsidRPr="0001318A">
        <w:rPr>
          <w:rFonts w:ascii="Times New Roman" w:eastAsiaTheme="minorHAnsi" w:hAnsi="Times New Roman" w:cs="Times New Roman"/>
          <w:color w:val="000000" w:themeColor="text1"/>
          <w:sz w:val="24"/>
          <w:szCs w:val="24"/>
        </w:rPr>
        <w:t xml:space="preserve">he complex </w:t>
      </w:r>
      <w:r w:rsidR="00DB3FBD" w:rsidRPr="0001318A">
        <w:rPr>
          <w:rFonts w:ascii="Times New Roman" w:eastAsiaTheme="minorHAnsi" w:hAnsi="Times New Roman" w:cs="Times New Roman"/>
          <w:color w:val="000000" w:themeColor="text1"/>
          <w:sz w:val="24"/>
          <w:szCs w:val="24"/>
        </w:rPr>
        <w:t>is nonfluorescent</w:t>
      </w:r>
      <w:r w:rsidR="006B75E1" w:rsidRPr="0001318A">
        <w:rPr>
          <w:rFonts w:ascii="Times New Roman" w:eastAsiaTheme="minorHAnsi" w:hAnsi="Times New Roman" w:cs="Times New Roman"/>
          <w:color w:val="000000" w:themeColor="text1"/>
          <w:sz w:val="24"/>
          <w:szCs w:val="24"/>
        </w:rPr>
        <w:t>.</w:t>
      </w:r>
      <w:r w:rsidR="00941D92" w:rsidRPr="0001318A">
        <w:rPr>
          <w:rFonts w:ascii="Times New Roman" w:eastAsiaTheme="minorHAnsi" w:hAnsi="Times New Roman" w:cs="Times New Roman"/>
          <w:color w:val="000000" w:themeColor="text1"/>
          <w:sz w:val="24"/>
          <w:szCs w:val="24"/>
        </w:rPr>
        <w:t xml:space="preserve"> </w:t>
      </w:r>
      <w:r w:rsidR="003A0C35" w:rsidRPr="0001318A">
        <w:rPr>
          <w:rFonts w:ascii="Times New Roman" w:eastAsiaTheme="minorHAnsi" w:hAnsi="Times New Roman" w:cs="Times New Roman"/>
          <w:color w:val="000000" w:themeColor="text1"/>
          <w:sz w:val="24"/>
          <w:szCs w:val="24"/>
        </w:rPr>
        <w:t>Energy transfer in this process dispense with the collisional encounters</w:t>
      </w:r>
      <w:r w:rsidR="005347B0" w:rsidRPr="0001318A">
        <w:rPr>
          <w:rFonts w:ascii="Times New Roman" w:eastAsiaTheme="minorHAnsi" w:hAnsi="Times New Roman" w:cs="Times New Roman"/>
          <w:color w:val="000000" w:themeColor="text1"/>
          <w:sz w:val="24"/>
          <w:szCs w:val="24"/>
        </w:rPr>
        <w:t>, instead through their</w:t>
      </w:r>
      <w:r w:rsidR="00732EBB" w:rsidRPr="0001318A">
        <w:rPr>
          <w:rFonts w:ascii="Times New Roman" w:eastAsiaTheme="minorHAnsi" w:hAnsi="Times New Roman" w:cs="Times New Roman"/>
          <w:color w:val="000000" w:themeColor="text1"/>
          <w:sz w:val="24"/>
          <w:szCs w:val="24"/>
        </w:rPr>
        <w:t xml:space="preserve"> own</w:t>
      </w:r>
      <w:r w:rsidR="005347B0" w:rsidRPr="0001318A">
        <w:rPr>
          <w:rFonts w:ascii="Times New Roman" w:eastAsiaTheme="minorHAnsi" w:hAnsi="Times New Roman" w:cs="Times New Roman"/>
          <w:color w:val="000000" w:themeColor="text1"/>
          <w:sz w:val="24"/>
          <w:szCs w:val="24"/>
        </w:rPr>
        <w:t xml:space="preserve"> </w:t>
      </w:r>
      <w:r w:rsidR="00732EBB" w:rsidRPr="0001318A">
        <w:rPr>
          <w:rFonts w:ascii="Times New Roman" w:eastAsiaTheme="minorHAnsi" w:hAnsi="Times New Roman" w:cs="Times New Roman"/>
          <w:color w:val="000000" w:themeColor="text1"/>
          <w:sz w:val="24"/>
          <w:szCs w:val="24"/>
        </w:rPr>
        <w:t xml:space="preserve">transport channel, thus </w:t>
      </w:r>
      <w:r w:rsidR="002B79E2" w:rsidRPr="0001318A">
        <w:rPr>
          <w:rFonts w:ascii="Times New Roman" w:eastAsiaTheme="minorHAnsi" w:hAnsi="Times New Roman" w:cs="Times New Roman"/>
          <w:color w:val="000000" w:themeColor="text1"/>
          <w:sz w:val="24"/>
          <w:szCs w:val="24"/>
        </w:rPr>
        <w:t xml:space="preserve">usually </w:t>
      </w:r>
      <w:r w:rsidR="00732EBB" w:rsidRPr="0001318A">
        <w:rPr>
          <w:rFonts w:ascii="Times New Roman" w:eastAsiaTheme="minorHAnsi" w:hAnsi="Times New Roman" w:cs="Times New Roman"/>
          <w:color w:val="000000" w:themeColor="text1"/>
          <w:sz w:val="24"/>
          <w:szCs w:val="24"/>
        </w:rPr>
        <w:t xml:space="preserve">is </w:t>
      </w:r>
      <w:r w:rsidR="002B79E2" w:rsidRPr="0001318A">
        <w:rPr>
          <w:rFonts w:ascii="Times New Roman" w:eastAsiaTheme="minorHAnsi" w:hAnsi="Times New Roman" w:cs="Times New Roman"/>
          <w:color w:val="000000" w:themeColor="text1"/>
          <w:sz w:val="24"/>
          <w:szCs w:val="24"/>
        </w:rPr>
        <w:t>faster than dynamic quenching.</w:t>
      </w:r>
      <w:r w:rsidR="00AE42A5" w:rsidRPr="0001318A">
        <w:rPr>
          <w:rFonts w:ascii="Times New Roman" w:eastAsiaTheme="minorHAnsi" w:hAnsi="Times New Roman" w:cs="Times New Roman"/>
          <w:color w:val="000000" w:themeColor="text1"/>
          <w:sz w:val="24"/>
          <w:szCs w:val="24"/>
        </w:rPr>
        <w:t xml:space="preserve"> </w:t>
      </w:r>
      <w:r w:rsidR="00DF23EF" w:rsidRPr="0001318A">
        <w:rPr>
          <w:rFonts w:ascii="Times New Roman" w:eastAsiaTheme="minorHAnsi" w:hAnsi="Times New Roman" w:cs="Times New Roman"/>
          <w:color w:val="000000" w:themeColor="text1"/>
          <w:sz w:val="24"/>
          <w:szCs w:val="24"/>
        </w:rPr>
        <w:t xml:space="preserve">Besides, </w:t>
      </w:r>
      <w:r w:rsidR="009B1B52" w:rsidRPr="0001318A">
        <w:rPr>
          <w:rFonts w:ascii="Times New Roman" w:eastAsiaTheme="minorHAnsi" w:hAnsi="Times New Roman" w:cs="Times New Roman"/>
          <w:color w:val="000000" w:themeColor="text1"/>
          <w:sz w:val="24"/>
          <w:szCs w:val="24"/>
        </w:rPr>
        <w:t>t</w:t>
      </w:r>
      <w:r w:rsidR="00DF23EF" w:rsidRPr="0001318A">
        <w:rPr>
          <w:rFonts w:ascii="Times New Roman" w:eastAsiaTheme="minorHAnsi" w:hAnsi="Times New Roman" w:cs="Times New Roman"/>
          <w:color w:val="000000" w:themeColor="text1"/>
          <w:sz w:val="24"/>
          <w:szCs w:val="24"/>
        </w:rPr>
        <w:t>he formation of</w:t>
      </w:r>
      <w:r w:rsidR="008E47C3" w:rsidRPr="0001318A">
        <w:rPr>
          <w:rFonts w:ascii="Times New Roman" w:eastAsiaTheme="minorHAnsi" w:hAnsi="Times New Roman" w:cs="Times New Roman"/>
          <w:color w:val="000000" w:themeColor="text1"/>
          <w:sz w:val="24"/>
          <w:szCs w:val="24"/>
        </w:rPr>
        <w:t xml:space="preserve"> ground state</w:t>
      </w:r>
      <w:r w:rsidR="00DF23EF" w:rsidRPr="0001318A">
        <w:rPr>
          <w:rFonts w:ascii="Times New Roman" w:eastAsiaTheme="minorHAnsi" w:hAnsi="Times New Roman" w:cs="Times New Roman"/>
          <w:color w:val="000000" w:themeColor="text1"/>
          <w:sz w:val="24"/>
          <w:szCs w:val="24"/>
        </w:rPr>
        <w:t xml:space="preserve"> complex</w:t>
      </w:r>
      <w:r w:rsidR="009B1B52" w:rsidRPr="0001318A">
        <w:rPr>
          <w:rFonts w:ascii="Times New Roman" w:eastAsiaTheme="minorHAnsi" w:hAnsi="Times New Roman" w:cs="Times New Roman"/>
          <w:color w:val="000000" w:themeColor="text1"/>
          <w:sz w:val="24"/>
          <w:szCs w:val="24"/>
        </w:rPr>
        <w:t xml:space="preserve"> </w:t>
      </w:r>
      <w:r w:rsidR="008E47C3" w:rsidRPr="0001318A">
        <w:rPr>
          <w:rFonts w:ascii="Times New Roman" w:eastAsiaTheme="minorHAnsi" w:hAnsi="Times New Roman" w:cs="Times New Roman"/>
          <w:color w:val="000000" w:themeColor="text1"/>
          <w:sz w:val="24"/>
          <w:szCs w:val="24"/>
        </w:rPr>
        <w:t xml:space="preserve">usually </w:t>
      </w:r>
      <w:r w:rsidR="009B1B52" w:rsidRPr="0001318A">
        <w:rPr>
          <w:rFonts w:ascii="Times New Roman" w:eastAsiaTheme="minorHAnsi" w:hAnsi="Times New Roman" w:cs="Times New Roman"/>
          <w:color w:val="000000" w:themeColor="text1"/>
          <w:sz w:val="24"/>
          <w:szCs w:val="24"/>
        </w:rPr>
        <w:t>result</w:t>
      </w:r>
      <w:r w:rsidR="008E47C3" w:rsidRPr="0001318A">
        <w:rPr>
          <w:rFonts w:ascii="Times New Roman" w:eastAsiaTheme="minorHAnsi" w:hAnsi="Times New Roman" w:cs="Times New Roman"/>
          <w:color w:val="000000" w:themeColor="text1"/>
          <w:sz w:val="24"/>
          <w:szCs w:val="24"/>
        </w:rPr>
        <w:t>s</w:t>
      </w:r>
      <w:r w:rsidR="009B1B52" w:rsidRPr="0001318A">
        <w:rPr>
          <w:rFonts w:ascii="Times New Roman" w:eastAsiaTheme="minorHAnsi" w:hAnsi="Times New Roman" w:cs="Times New Roman"/>
          <w:color w:val="000000" w:themeColor="text1"/>
          <w:sz w:val="24"/>
          <w:szCs w:val="24"/>
        </w:rPr>
        <w:t xml:space="preserve"> in some changes in absorption spectrum.</w:t>
      </w:r>
    </w:p>
    <w:p w14:paraId="553E6E86" w14:textId="14BF2158" w:rsidR="00DA4C40" w:rsidRPr="0001318A" w:rsidRDefault="00DA4C40"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 xml:space="preserve">(3) Static quenching: By forming </w:t>
      </w:r>
      <w:r w:rsidR="00D57DAF" w:rsidRPr="0001318A">
        <w:rPr>
          <w:rFonts w:ascii="Times New Roman" w:eastAsiaTheme="minorHAnsi" w:hAnsi="Times New Roman" w:cs="Times New Roman"/>
          <w:color w:val="000000" w:themeColor="text1"/>
          <w:sz w:val="24"/>
          <w:szCs w:val="24"/>
        </w:rPr>
        <w:t>a “sphere of</w:t>
      </w:r>
      <w:r w:rsidR="006542B9" w:rsidRPr="0001318A">
        <w:rPr>
          <w:rFonts w:ascii="Times New Roman" w:eastAsiaTheme="minorHAnsi" w:hAnsi="Times New Roman" w:cs="Times New Roman"/>
          <w:color w:val="000000" w:themeColor="text1"/>
          <w:sz w:val="24"/>
          <w:szCs w:val="24"/>
        </w:rPr>
        <w:t xml:space="preserve"> action</w:t>
      </w:r>
      <w:r w:rsidR="00D57DAF" w:rsidRPr="0001318A">
        <w:rPr>
          <w:rFonts w:ascii="Times New Roman" w:eastAsiaTheme="minorHAnsi" w:hAnsi="Times New Roman" w:cs="Times New Roman"/>
          <w:color w:val="000000" w:themeColor="text1"/>
          <w:sz w:val="24"/>
          <w:szCs w:val="24"/>
        </w:rPr>
        <w:t>”</w:t>
      </w:r>
    </w:p>
    <w:p w14:paraId="1734A2C8" w14:textId="669B0821" w:rsidR="00086451" w:rsidRPr="0001318A" w:rsidRDefault="006C4446"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 xml:space="preserve">In this case, the static component is on account of forming complex, but rather </w:t>
      </w:r>
      <w:r w:rsidR="009F617C" w:rsidRPr="0001318A">
        <w:rPr>
          <w:rFonts w:ascii="Times New Roman" w:eastAsiaTheme="minorHAnsi" w:hAnsi="Times New Roman" w:cs="Times New Roman"/>
          <w:color w:val="000000" w:themeColor="text1"/>
          <w:sz w:val="24"/>
          <w:szCs w:val="24"/>
        </w:rPr>
        <w:t>because the</w:t>
      </w:r>
      <w:r w:rsidRPr="0001318A">
        <w:rPr>
          <w:rFonts w:ascii="Times New Roman" w:eastAsiaTheme="minorHAnsi" w:hAnsi="Times New Roman" w:cs="Times New Roman"/>
          <w:color w:val="000000" w:themeColor="text1"/>
          <w:sz w:val="24"/>
          <w:szCs w:val="24"/>
        </w:rPr>
        <w:t xml:space="preserve"> f1uorophore</w:t>
      </w:r>
      <w:r w:rsidR="009F617C" w:rsidRPr="0001318A">
        <w:rPr>
          <w:rFonts w:ascii="Times New Roman" w:eastAsiaTheme="minorHAnsi" w:hAnsi="Times New Roman" w:cs="Times New Roman"/>
          <w:color w:val="000000" w:themeColor="text1"/>
          <w:sz w:val="24"/>
          <w:szCs w:val="24"/>
        </w:rPr>
        <w:t xml:space="preserve"> is surrounded by adjacent quenchers </w:t>
      </w:r>
      <w:r w:rsidRPr="0001318A">
        <w:rPr>
          <w:rFonts w:ascii="Times New Roman" w:eastAsiaTheme="minorHAnsi" w:hAnsi="Times New Roman" w:cs="Times New Roman"/>
          <w:color w:val="000000" w:themeColor="text1"/>
          <w:sz w:val="24"/>
          <w:szCs w:val="24"/>
        </w:rPr>
        <w:t>at</w:t>
      </w:r>
      <w:r w:rsidR="009F617C" w:rsidRPr="0001318A">
        <w:rPr>
          <w:rFonts w:ascii="Times New Roman" w:eastAsiaTheme="minorHAnsi" w:hAnsi="Times New Roman" w:cs="Times New Roman"/>
          <w:color w:val="000000" w:themeColor="text1"/>
          <w:sz w:val="24"/>
          <w:szCs w:val="24"/>
        </w:rPr>
        <w:t xml:space="preserve"> the moment of photo excitation. </w:t>
      </w:r>
      <w:r w:rsidR="00802D87" w:rsidRPr="0001318A">
        <w:rPr>
          <w:rFonts w:ascii="Times New Roman" w:eastAsiaTheme="minorHAnsi" w:hAnsi="Times New Roman" w:cs="Times New Roman"/>
          <w:color w:val="000000" w:themeColor="text1"/>
          <w:sz w:val="24"/>
          <w:szCs w:val="24"/>
        </w:rPr>
        <w:t>Frank and Vavilov</w:t>
      </w:r>
      <w:r w:rsidR="00FE60FE" w:rsidRPr="0001318A">
        <w:rPr>
          <w:rFonts w:ascii="Times New Roman" w:eastAsiaTheme="minorHAnsi" w:hAnsi="Times New Roman" w:cs="Times New Roman"/>
          <w:color w:val="000000" w:themeColor="text1"/>
          <w:sz w:val="24"/>
          <w:szCs w:val="24"/>
        </w:rPr>
        <w:fldChar w:fldCharType="begin"/>
      </w:r>
      <w:r w:rsidR="00D21922" w:rsidRPr="0001318A">
        <w:rPr>
          <w:rFonts w:ascii="Times New Roman" w:eastAsiaTheme="minorHAnsi" w:hAnsi="Times New Roman" w:cs="Times New Roman"/>
          <w:color w:val="000000" w:themeColor="text1"/>
          <w:sz w:val="24"/>
          <w:szCs w:val="24"/>
        </w:rPr>
        <w:instrText xml:space="preserve"> ADDIN EN.CITE &lt;EndNote&gt;&lt;Cite&gt;&lt;Author&gt;Frank&lt;/Author&gt;&lt;Year&gt;1931&lt;/Year&gt;&lt;RecNum&gt;1181&lt;/RecNum&gt;&lt;DisplayText&gt;&lt;style face="superscript"&gt;16&lt;/style&gt;&lt;/DisplayText&gt;&lt;record&gt;&lt;rec-number&gt;1181&lt;/rec-number&gt;&lt;foreign-keys&gt;&lt;key app="EN" db-id="fds2xeer495sfdedd26vzd00ds0xatdw522e" timestamp="1654487549" guid="4996ac5c-9f1d-40f7-9d51-2fa727086bc6"&gt;1181&lt;/key&gt;&lt;/foreign-keys&gt;&lt;ref-type name="Journal Article"&gt;17&lt;/ref-type&gt;&lt;contributors&gt;&lt;authors&gt;&lt;author&gt;Frank, I. M., Vavilov, S. I.&lt;/author&gt;&lt;/authors&gt;&lt;/contributors&gt;&lt;titles&gt;&lt;title&gt;Über die Wirkungssphäre der Auslöschungsvargänge in den flureszierenden flusigkeiten&lt;/title&gt;&lt;secondary-title&gt;Z. Phys. 69:100-110&lt;/secondary-title&gt;&lt;/titles&gt;&lt;periodical&gt;&lt;full-title&gt;Z. Phys. 69:100-110&lt;/full-title&gt;&lt;/periodical&gt;&lt;pages&gt;100-110&lt;/pages&gt;&lt;volume&gt;69&lt;/volume&gt;&lt;dates&gt;&lt;year&gt;1931&lt;/year&gt;&lt;/dates&gt;&lt;urls&gt;&lt;/urls&gt;&lt;/record&gt;&lt;/Cite&gt;&lt;/EndNote&gt;</w:instrText>
      </w:r>
      <w:r w:rsidR="00FE60FE" w:rsidRPr="0001318A">
        <w:rPr>
          <w:rFonts w:ascii="Times New Roman" w:eastAsiaTheme="minorHAnsi" w:hAnsi="Times New Roman" w:cs="Times New Roman"/>
          <w:color w:val="000000" w:themeColor="text1"/>
          <w:sz w:val="24"/>
          <w:szCs w:val="24"/>
        </w:rPr>
        <w:fldChar w:fldCharType="separate"/>
      </w:r>
      <w:r w:rsidR="00D21922" w:rsidRPr="0001318A">
        <w:rPr>
          <w:rFonts w:ascii="Times New Roman" w:eastAsiaTheme="minorHAnsi" w:hAnsi="Times New Roman" w:cs="Times New Roman"/>
          <w:noProof/>
          <w:color w:val="000000" w:themeColor="text1"/>
          <w:sz w:val="24"/>
          <w:szCs w:val="24"/>
          <w:vertAlign w:val="superscript"/>
        </w:rPr>
        <w:t>16</w:t>
      </w:r>
      <w:r w:rsidR="00FE60FE" w:rsidRPr="0001318A">
        <w:rPr>
          <w:rFonts w:ascii="Times New Roman" w:eastAsiaTheme="minorHAnsi" w:hAnsi="Times New Roman" w:cs="Times New Roman"/>
          <w:color w:val="000000" w:themeColor="text1"/>
          <w:sz w:val="24"/>
          <w:szCs w:val="24"/>
        </w:rPr>
        <w:fldChar w:fldCharType="end"/>
      </w:r>
      <w:r w:rsidR="00FE60FE" w:rsidRPr="0001318A">
        <w:rPr>
          <w:rFonts w:ascii="Times New Roman" w:eastAsiaTheme="minorHAnsi" w:hAnsi="Times New Roman" w:cs="Times New Roman"/>
          <w:color w:val="000000" w:themeColor="text1"/>
          <w:sz w:val="24"/>
          <w:szCs w:val="24"/>
        </w:rPr>
        <w:t xml:space="preserve"> </w:t>
      </w:r>
      <w:r w:rsidR="00802D87" w:rsidRPr="0001318A">
        <w:rPr>
          <w:rFonts w:ascii="Times New Roman" w:eastAsiaTheme="minorHAnsi" w:hAnsi="Times New Roman" w:cs="Times New Roman"/>
          <w:color w:val="000000" w:themeColor="text1"/>
          <w:sz w:val="24"/>
          <w:szCs w:val="24"/>
        </w:rPr>
        <w:t>postulated</w:t>
      </w:r>
      <w:r w:rsidR="00086451" w:rsidRPr="0001318A">
        <w:rPr>
          <w:rFonts w:ascii="Times New Roman" w:eastAsiaTheme="minorHAnsi" w:hAnsi="Times New Roman" w:cs="Times New Roman"/>
          <w:color w:val="000000" w:themeColor="text1"/>
          <w:sz w:val="24"/>
          <w:szCs w:val="24"/>
        </w:rPr>
        <w:t xml:space="preserve"> t</w:t>
      </w:r>
      <w:r w:rsidR="004159CD" w:rsidRPr="0001318A">
        <w:rPr>
          <w:rFonts w:ascii="Times New Roman" w:eastAsiaTheme="minorHAnsi" w:hAnsi="Times New Roman" w:cs="Times New Roman"/>
          <w:color w:val="000000" w:themeColor="text1"/>
          <w:sz w:val="24"/>
          <w:szCs w:val="24"/>
        </w:rPr>
        <w:t xml:space="preserve">here </w:t>
      </w:r>
      <w:r w:rsidR="00936FD9" w:rsidRPr="0001318A">
        <w:rPr>
          <w:rFonts w:ascii="Times New Roman" w:eastAsiaTheme="minorHAnsi" w:hAnsi="Times New Roman" w:cs="Times New Roman"/>
          <w:color w:val="000000" w:themeColor="text1"/>
          <w:sz w:val="24"/>
          <w:szCs w:val="24"/>
        </w:rPr>
        <w:t>exist</w:t>
      </w:r>
      <w:r w:rsidR="004159CD" w:rsidRPr="0001318A">
        <w:rPr>
          <w:rFonts w:ascii="Times New Roman" w:eastAsiaTheme="minorHAnsi" w:hAnsi="Times New Roman" w:cs="Times New Roman"/>
          <w:color w:val="000000" w:themeColor="text1"/>
          <w:sz w:val="24"/>
          <w:szCs w:val="24"/>
        </w:rPr>
        <w:t>s</w:t>
      </w:r>
      <w:r w:rsidR="00936FD9" w:rsidRPr="0001318A">
        <w:rPr>
          <w:rFonts w:ascii="Times New Roman" w:eastAsiaTheme="minorHAnsi" w:hAnsi="Times New Roman" w:cs="Times New Roman"/>
          <w:color w:val="000000" w:themeColor="text1"/>
          <w:sz w:val="24"/>
          <w:szCs w:val="24"/>
        </w:rPr>
        <w:t xml:space="preserve"> a relative static “sphere of action” around </w:t>
      </w:r>
      <w:r w:rsidR="00086451" w:rsidRPr="0001318A">
        <w:rPr>
          <w:rFonts w:ascii="Times New Roman" w:eastAsiaTheme="minorHAnsi" w:hAnsi="Times New Roman" w:cs="Times New Roman"/>
          <w:color w:val="000000" w:themeColor="text1"/>
          <w:sz w:val="24"/>
          <w:szCs w:val="24"/>
        </w:rPr>
        <w:t xml:space="preserve">excited </w:t>
      </w:r>
      <w:r w:rsidR="00936FD9" w:rsidRPr="0001318A">
        <w:rPr>
          <w:rFonts w:ascii="Times New Roman" w:eastAsiaTheme="minorHAnsi" w:hAnsi="Times New Roman" w:cs="Times New Roman"/>
          <w:color w:val="000000" w:themeColor="text1"/>
          <w:sz w:val="24"/>
          <w:szCs w:val="24"/>
        </w:rPr>
        <w:t xml:space="preserve">fluorophore </w:t>
      </w:r>
      <w:r w:rsidR="004159CD" w:rsidRPr="0001318A">
        <w:rPr>
          <w:rFonts w:ascii="Times New Roman" w:eastAsiaTheme="minorHAnsi" w:hAnsi="Times New Roman" w:cs="Times New Roman"/>
          <w:color w:val="000000" w:themeColor="text1"/>
          <w:sz w:val="24"/>
          <w:szCs w:val="24"/>
        </w:rPr>
        <w:t xml:space="preserve">within which </w:t>
      </w:r>
      <w:r w:rsidR="00936FD9" w:rsidRPr="0001318A">
        <w:rPr>
          <w:rFonts w:ascii="Times New Roman" w:eastAsiaTheme="minorHAnsi" w:hAnsi="Times New Roman" w:cs="Times New Roman"/>
          <w:color w:val="000000" w:themeColor="text1"/>
          <w:sz w:val="24"/>
          <w:szCs w:val="24"/>
        </w:rPr>
        <w:t>the collision quenching immediate happened with unity probability</w:t>
      </w:r>
      <w:r w:rsidR="004802ED" w:rsidRPr="0001318A">
        <w:rPr>
          <w:rFonts w:ascii="Times New Roman" w:eastAsiaTheme="minorHAnsi" w:hAnsi="Times New Roman" w:cs="Times New Roman"/>
          <w:color w:val="000000" w:themeColor="text1"/>
          <w:sz w:val="24"/>
          <w:szCs w:val="24"/>
        </w:rPr>
        <w:t xml:space="preserve">, and outside of which quenching probability is zero. </w:t>
      </w:r>
      <w:r w:rsidR="00086451" w:rsidRPr="0001318A">
        <w:rPr>
          <w:rFonts w:ascii="Times New Roman" w:eastAsiaTheme="minorHAnsi" w:hAnsi="Times New Roman" w:cs="Times New Roman"/>
          <w:color w:val="000000" w:themeColor="text1"/>
          <w:sz w:val="24"/>
          <w:szCs w:val="24"/>
        </w:rPr>
        <w:t>Different from</w:t>
      </w:r>
      <w:r w:rsidR="0048313D" w:rsidRPr="0001318A">
        <w:rPr>
          <w:rFonts w:ascii="Times New Roman" w:eastAsiaTheme="minorHAnsi" w:hAnsi="Times New Roman" w:cs="Times New Roman"/>
          <w:color w:val="000000" w:themeColor="text1"/>
          <w:sz w:val="24"/>
          <w:szCs w:val="24"/>
        </w:rPr>
        <w:t xml:space="preserve"> the condition of forming</w:t>
      </w:r>
      <w:r w:rsidR="00086451" w:rsidRPr="0001318A">
        <w:rPr>
          <w:rFonts w:ascii="Times New Roman" w:eastAsiaTheme="minorHAnsi" w:hAnsi="Times New Roman" w:cs="Times New Roman"/>
          <w:color w:val="000000" w:themeColor="text1"/>
          <w:sz w:val="24"/>
          <w:szCs w:val="24"/>
        </w:rPr>
        <w:t xml:space="preserve"> </w:t>
      </w:r>
      <w:r w:rsidR="00560F29" w:rsidRPr="0001318A">
        <w:rPr>
          <w:rFonts w:ascii="Times New Roman" w:eastAsiaTheme="minorHAnsi" w:hAnsi="Times New Roman" w:cs="Times New Roman"/>
          <w:color w:val="000000" w:themeColor="text1"/>
          <w:sz w:val="24"/>
          <w:szCs w:val="24"/>
        </w:rPr>
        <w:t xml:space="preserve">complex, </w:t>
      </w:r>
      <w:r w:rsidR="00CF6F14" w:rsidRPr="0001318A">
        <w:rPr>
          <w:rFonts w:ascii="Times New Roman" w:eastAsiaTheme="minorHAnsi" w:hAnsi="Times New Roman" w:cs="Times New Roman"/>
          <w:color w:val="000000" w:themeColor="text1"/>
          <w:sz w:val="24"/>
          <w:szCs w:val="24"/>
        </w:rPr>
        <w:t xml:space="preserve">the essence of this case is </w:t>
      </w:r>
      <w:r w:rsidR="006A5CF3" w:rsidRPr="0001318A">
        <w:rPr>
          <w:rFonts w:ascii="Times New Roman" w:eastAsiaTheme="minorHAnsi" w:hAnsi="Times New Roman" w:cs="Times New Roman"/>
          <w:color w:val="000000" w:themeColor="text1"/>
          <w:sz w:val="24"/>
          <w:szCs w:val="24"/>
        </w:rPr>
        <w:t xml:space="preserve">that </w:t>
      </w:r>
      <w:r w:rsidR="00CF6F14" w:rsidRPr="0001318A">
        <w:rPr>
          <w:rFonts w:ascii="Times New Roman" w:eastAsiaTheme="minorHAnsi" w:hAnsi="Times New Roman" w:cs="Times New Roman"/>
          <w:color w:val="000000" w:themeColor="text1"/>
          <w:sz w:val="24"/>
          <w:szCs w:val="24"/>
        </w:rPr>
        <w:t xml:space="preserve">f1uorophore and quencher are </w:t>
      </w:r>
      <w:r w:rsidR="006A5CF3" w:rsidRPr="0001318A">
        <w:rPr>
          <w:rFonts w:ascii="Times New Roman" w:eastAsiaTheme="minorHAnsi" w:hAnsi="Times New Roman" w:cs="Times New Roman"/>
          <w:color w:val="000000" w:themeColor="text1"/>
          <w:sz w:val="24"/>
          <w:szCs w:val="24"/>
        </w:rPr>
        <w:t>bound within the “sphere of action”</w:t>
      </w:r>
      <w:r w:rsidR="00FE7218" w:rsidRPr="0001318A">
        <w:rPr>
          <w:rFonts w:ascii="Times New Roman" w:eastAsiaTheme="minorHAnsi" w:hAnsi="Times New Roman" w:cs="Times New Roman"/>
          <w:color w:val="000000" w:themeColor="text1"/>
          <w:sz w:val="24"/>
          <w:szCs w:val="24"/>
        </w:rPr>
        <w:t>,</w:t>
      </w:r>
      <w:r w:rsidR="006A5CF3" w:rsidRPr="0001318A">
        <w:rPr>
          <w:rFonts w:ascii="Times New Roman" w:eastAsiaTheme="minorHAnsi" w:hAnsi="Times New Roman" w:cs="Times New Roman"/>
          <w:color w:val="000000" w:themeColor="text1"/>
          <w:sz w:val="24"/>
          <w:szCs w:val="24"/>
        </w:rPr>
        <w:t xml:space="preserve"> however, collide to quench. </w:t>
      </w:r>
      <w:r w:rsidR="00A33A52" w:rsidRPr="0001318A">
        <w:rPr>
          <w:rFonts w:ascii="Times New Roman" w:eastAsiaTheme="minorHAnsi" w:hAnsi="Times New Roman" w:cs="Times New Roman"/>
          <w:color w:val="000000" w:themeColor="text1"/>
          <w:sz w:val="24"/>
          <w:szCs w:val="24"/>
        </w:rPr>
        <w:t>It</w:t>
      </w:r>
      <w:r w:rsidR="00553351" w:rsidRPr="0001318A">
        <w:rPr>
          <w:rFonts w:ascii="Times New Roman" w:eastAsiaTheme="minorHAnsi" w:hAnsi="Times New Roman" w:cs="Times New Roman"/>
          <w:color w:val="000000" w:themeColor="text1"/>
          <w:sz w:val="24"/>
          <w:szCs w:val="24"/>
        </w:rPr>
        <w:t xml:space="preserve"> means that </w:t>
      </w:r>
      <w:r w:rsidR="00FE3D09" w:rsidRPr="0001318A">
        <w:rPr>
          <w:rFonts w:ascii="Times New Roman" w:eastAsiaTheme="minorHAnsi" w:hAnsi="Times New Roman" w:cs="Times New Roman"/>
          <w:color w:val="000000" w:themeColor="text1"/>
          <w:sz w:val="24"/>
          <w:szCs w:val="24"/>
        </w:rPr>
        <w:t>this kind of quenching usually has higher quenching velocity than dynamic quenching, however, will not result in per</w:t>
      </w:r>
      <w:r w:rsidR="007048DC" w:rsidRPr="0001318A">
        <w:rPr>
          <w:rFonts w:ascii="Times New Roman" w:eastAsiaTheme="minorHAnsi" w:hAnsi="Times New Roman" w:cs="Times New Roman"/>
          <w:color w:val="000000" w:themeColor="text1"/>
          <w:sz w:val="24"/>
          <w:szCs w:val="24"/>
        </w:rPr>
        <w:t>turbation of the absorption.</w:t>
      </w:r>
    </w:p>
    <w:p w14:paraId="36D40944" w14:textId="103F2A33" w:rsidR="004F7F75" w:rsidRPr="0001318A" w:rsidRDefault="00936FD9"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w:t>
      </w:r>
      <w:r w:rsidR="00A830F2" w:rsidRPr="0001318A">
        <w:rPr>
          <w:rFonts w:ascii="Times New Roman" w:eastAsiaTheme="minorHAnsi" w:hAnsi="Times New Roman" w:cs="Times New Roman"/>
          <w:color w:val="000000" w:themeColor="text1"/>
          <w:sz w:val="24"/>
          <w:szCs w:val="24"/>
        </w:rPr>
        <w:t>4</w:t>
      </w:r>
      <w:r w:rsidRPr="0001318A">
        <w:rPr>
          <w:rFonts w:ascii="Times New Roman" w:eastAsiaTheme="minorHAnsi" w:hAnsi="Times New Roman" w:cs="Times New Roman"/>
          <w:color w:val="000000" w:themeColor="text1"/>
          <w:sz w:val="24"/>
          <w:szCs w:val="24"/>
        </w:rPr>
        <w:t>)</w:t>
      </w:r>
      <w:r w:rsidR="008078C3" w:rsidRPr="0001318A">
        <w:rPr>
          <w:rFonts w:ascii="Times New Roman" w:eastAsiaTheme="minorHAnsi" w:hAnsi="Times New Roman" w:cs="Times New Roman"/>
          <w:color w:val="000000" w:themeColor="text1"/>
          <w:sz w:val="24"/>
          <w:szCs w:val="24"/>
        </w:rPr>
        <w:t xml:space="preserve"> </w:t>
      </w:r>
      <w:r w:rsidR="007330C1" w:rsidRPr="0001318A">
        <w:rPr>
          <w:rFonts w:ascii="Times New Roman" w:eastAsiaTheme="minorHAnsi" w:hAnsi="Times New Roman" w:cs="Times New Roman"/>
          <w:color w:val="000000" w:themeColor="text1"/>
          <w:sz w:val="24"/>
          <w:szCs w:val="24"/>
        </w:rPr>
        <w:t>C</w:t>
      </w:r>
      <w:r w:rsidRPr="0001318A">
        <w:rPr>
          <w:rFonts w:ascii="Times New Roman" w:eastAsiaTheme="minorHAnsi" w:hAnsi="Times New Roman" w:cs="Times New Roman"/>
          <w:color w:val="000000" w:themeColor="text1"/>
          <w:sz w:val="24"/>
          <w:szCs w:val="24"/>
        </w:rPr>
        <w:t>ombined dynamic and static quenching</w:t>
      </w:r>
    </w:p>
    <w:p w14:paraId="04CE126A" w14:textId="797817BD" w:rsidR="004A798F" w:rsidRPr="0001318A" w:rsidRDefault="00381516"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Apart from above mentioned single mechanism, i</w:t>
      </w:r>
      <w:r w:rsidR="007330C1" w:rsidRPr="0001318A">
        <w:rPr>
          <w:rFonts w:ascii="Times New Roman" w:eastAsiaTheme="minorHAnsi" w:hAnsi="Times New Roman" w:cs="Times New Roman"/>
          <w:color w:val="000000" w:themeColor="text1"/>
          <w:sz w:val="24"/>
          <w:szCs w:val="24"/>
        </w:rPr>
        <w:t>n practical quenching process</w:t>
      </w:r>
      <w:r w:rsidR="006B2AC4" w:rsidRPr="0001318A">
        <w:rPr>
          <w:rFonts w:ascii="Times New Roman" w:eastAsiaTheme="minorHAnsi" w:hAnsi="Times New Roman" w:cs="Times New Roman"/>
          <w:color w:val="000000" w:themeColor="text1"/>
          <w:sz w:val="24"/>
          <w:szCs w:val="24"/>
        </w:rPr>
        <w:t>es</w:t>
      </w:r>
      <w:r w:rsidR="007330C1" w:rsidRPr="0001318A">
        <w:rPr>
          <w:rFonts w:ascii="Times New Roman" w:eastAsiaTheme="minorHAnsi" w:hAnsi="Times New Roman" w:cs="Times New Roman"/>
          <w:color w:val="000000" w:themeColor="text1"/>
          <w:sz w:val="24"/>
          <w:szCs w:val="24"/>
        </w:rPr>
        <w:t xml:space="preserve">, </w:t>
      </w:r>
      <w:r w:rsidR="008078C3" w:rsidRPr="0001318A">
        <w:rPr>
          <w:rFonts w:ascii="Times New Roman" w:eastAsiaTheme="minorHAnsi" w:hAnsi="Times New Roman" w:cs="Times New Roman"/>
          <w:color w:val="000000" w:themeColor="text1"/>
          <w:sz w:val="24"/>
          <w:szCs w:val="24"/>
        </w:rPr>
        <w:t>there may exist both dynamic and static quenching within same system.</w:t>
      </w:r>
      <w:r w:rsidR="00066892" w:rsidRPr="0001318A">
        <w:rPr>
          <w:rFonts w:ascii="Times New Roman" w:eastAsiaTheme="minorHAnsi" w:hAnsi="Times New Roman" w:cs="Times New Roman"/>
          <w:color w:val="000000" w:themeColor="text1"/>
          <w:sz w:val="24"/>
          <w:szCs w:val="24"/>
        </w:rPr>
        <w:t xml:space="preserve"> </w:t>
      </w:r>
      <w:r w:rsidR="004A798F" w:rsidRPr="0001318A">
        <w:rPr>
          <w:rFonts w:ascii="Times New Roman" w:eastAsiaTheme="minorHAnsi" w:hAnsi="Times New Roman" w:cs="Times New Roman"/>
          <w:color w:val="000000" w:themeColor="text1"/>
          <w:sz w:val="24"/>
          <w:szCs w:val="24"/>
        </w:rPr>
        <w:t>Stern-</w:t>
      </w:r>
      <w:r w:rsidR="001F47DD" w:rsidRPr="0001318A">
        <w:rPr>
          <w:rFonts w:ascii="Times New Roman" w:eastAsiaTheme="minorHAnsi" w:hAnsi="Times New Roman" w:cs="Times New Roman"/>
          <w:color w:val="000000" w:themeColor="text1"/>
          <w:sz w:val="24"/>
          <w:szCs w:val="24"/>
        </w:rPr>
        <w:t>V</w:t>
      </w:r>
      <w:r w:rsidR="004A798F" w:rsidRPr="0001318A">
        <w:rPr>
          <w:rFonts w:ascii="Times New Roman" w:eastAsiaTheme="minorHAnsi" w:hAnsi="Times New Roman" w:cs="Times New Roman"/>
          <w:color w:val="000000" w:themeColor="text1"/>
          <w:sz w:val="24"/>
          <w:szCs w:val="24"/>
        </w:rPr>
        <w:t>olmer analysis is frequently used to distinguish these complicated mechanisms.</w:t>
      </w:r>
      <w:r w:rsidR="00464E96" w:rsidRPr="0001318A">
        <w:rPr>
          <w:rFonts w:ascii="Times New Roman" w:eastAsiaTheme="minorHAnsi" w:hAnsi="Times New Roman" w:cs="Times New Roman"/>
          <w:color w:val="000000" w:themeColor="text1"/>
          <w:sz w:val="24"/>
          <w:szCs w:val="24"/>
        </w:rPr>
        <w:t xml:space="preserve"> </w:t>
      </w:r>
    </w:p>
    <w:p w14:paraId="6EAAC481" w14:textId="77777777" w:rsidR="00605842" w:rsidRPr="0001318A" w:rsidRDefault="00605842" w:rsidP="008B24CF">
      <w:pPr>
        <w:spacing w:line="360" w:lineRule="auto"/>
        <w:rPr>
          <w:rFonts w:ascii="Times New Roman" w:eastAsiaTheme="minorHAnsi" w:hAnsi="Times New Roman" w:cs="Times New Roman"/>
          <w:color w:val="000000" w:themeColor="text1"/>
          <w:sz w:val="24"/>
          <w:szCs w:val="24"/>
        </w:rPr>
      </w:pPr>
    </w:p>
    <w:p w14:paraId="7DB47086" w14:textId="0E4DC5C9" w:rsidR="00FD0A9C" w:rsidRPr="0001318A" w:rsidRDefault="004A798F"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Note 4.</w:t>
      </w:r>
      <w:r w:rsidR="008678F2" w:rsidRPr="0001318A">
        <w:rPr>
          <w:rFonts w:ascii="Times New Roman" w:eastAsiaTheme="minorHAnsi" w:hAnsi="Times New Roman" w:cs="Times New Roman"/>
          <w:b/>
          <w:bCs/>
          <w:color w:val="000000" w:themeColor="text1"/>
          <w:sz w:val="24"/>
          <w:szCs w:val="24"/>
        </w:rPr>
        <w:t xml:space="preserve"> </w:t>
      </w:r>
      <w:r w:rsidR="008678F2" w:rsidRPr="0001318A">
        <w:rPr>
          <w:rFonts w:ascii="Times New Roman" w:eastAsiaTheme="minorHAnsi" w:hAnsi="Times New Roman" w:cs="Times New Roman"/>
          <w:color w:val="000000" w:themeColor="text1"/>
          <w:sz w:val="24"/>
          <w:szCs w:val="24"/>
        </w:rPr>
        <w:t xml:space="preserve">Stern-Volmer theory and the </w:t>
      </w:r>
      <w:r w:rsidR="006842CE" w:rsidRPr="0001318A">
        <w:rPr>
          <w:rFonts w:ascii="Times New Roman" w:eastAsiaTheme="minorHAnsi" w:hAnsi="Times New Roman" w:cs="Times New Roman"/>
          <w:color w:val="000000" w:themeColor="text1"/>
          <w:sz w:val="24"/>
          <w:szCs w:val="24"/>
        </w:rPr>
        <w:t xml:space="preserve">quenching </w:t>
      </w:r>
      <w:r w:rsidR="008678F2" w:rsidRPr="0001318A">
        <w:rPr>
          <w:rFonts w:ascii="Times New Roman" w:eastAsiaTheme="minorHAnsi" w:hAnsi="Times New Roman" w:cs="Times New Roman"/>
          <w:color w:val="000000" w:themeColor="text1"/>
          <w:sz w:val="24"/>
          <w:szCs w:val="24"/>
        </w:rPr>
        <w:t>models used in main text</w:t>
      </w:r>
      <w:r w:rsidR="00FD0A9C" w:rsidRPr="0001318A">
        <w:rPr>
          <w:rFonts w:ascii="Times New Roman" w:eastAsiaTheme="minorHAnsi" w:hAnsi="Times New Roman" w:cs="Times New Roman"/>
          <w:color w:val="000000" w:themeColor="text1"/>
          <w:sz w:val="24"/>
          <w:szCs w:val="24"/>
        </w:rPr>
        <w:t>.</w:t>
      </w:r>
    </w:p>
    <w:p w14:paraId="53C38088" w14:textId="04FE00DB" w:rsidR="002A0642" w:rsidRPr="0001318A" w:rsidRDefault="008678F2"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lastRenderedPageBreak/>
        <w:t>Stern-Volmer analysis is one of the most powerful methods for assessing mechanisms behind quenching of fluorescence</w:t>
      </w:r>
      <w:r w:rsidR="00905E11" w:rsidRPr="0001318A">
        <w:rPr>
          <w:rFonts w:ascii="Times New Roman" w:eastAsiaTheme="minorHAnsi" w:hAnsi="Times New Roman" w:cs="Times New Roman"/>
          <w:color w:val="000000" w:themeColor="text1"/>
          <w:sz w:val="24"/>
          <w:szCs w:val="24"/>
        </w:rPr>
        <w:fldChar w:fldCharType="begin"/>
      </w:r>
      <w:r w:rsidR="00D21922" w:rsidRPr="0001318A">
        <w:rPr>
          <w:rFonts w:ascii="Times New Roman" w:eastAsiaTheme="minorHAnsi" w:hAnsi="Times New Roman" w:cs="Times New Roman"/>
          <w:color w:val="000000" w:themeColor="text1"/>
          <w:sz w:val="24"/>
          <w:szCs w:val="24"/>
        </w:rPr>
        <w:instrText xml:space="preserve"> ADDIN EN.CITE &lt;EndNote&gt;&lt;Cite&gt;&lt;Year&gt;2006&lt;/Year&gt;&lt;RecNum&gt;1154&lt;/RecNum&gt;&lt;DisplayText&gt;&lt;style face="superscript"&gt;17&lt;/style&gt;&lt;/DisplayText&gt;&lt;record&gt;&lt;rec-number&gt;1154&lt;/rec-number&gt;&lt;foreign-keys&gt;&lt;key app="EN" db-id="fds2xeer495sfdedd26vzd00ds0xatdw522e" timestamp="1654230928" guid="8fe3a7e5-8548-47cf-924d-bc9a5553f95a"&gt;1154&lt;/key&gt;&lt;/foreign-keys&gt;&lt;ref-type name="Book Section"&gt;5&lt;/ref-type&gt;&lt;contributors&gt;&lt;secondary-authors&gt;&lt;author&gt;Lakowicz, Joseph R.&lt;/author&gt;&lt;/secondary-authors&gt;&lt;/contributors&gt;&lt;titles&gt;&lt;title&gt;Quenching of Fluorescence&lt;/title&gt;&lt;secondary-title&gt;Principles of Fluorescence Spectroscopy&lt;/secondary-title&gt;&lt;/titles&gt;&lt;pages&gt;277-330&lt;/pages&gt;&lt;dates&gt;&lt;year&gt;2006&lt;/year&gt;&lt;pub-dates&gt;&lt;date&gt;2006//&lt;/date&gt;&lt;/pub-dates&gt;&lt;/dates&gt;&lt;pub-location&gt;Boston, MA&lt;/pub-location&gt;&lt;publisher&gt;Springer US&lt;/publisher&gt;&lt;isbn&gt;978-0-387-46312-4&lt;/isbn&gt;&lt;urls&gt;&lt;related-urls&gt;&lt;url&gt;https://doi.org/10.1007/978-0-387-46312-4_8&lt;/url&gt;&lt;/related-urls&gt;&lt;/urls&gt;&lt;electronic-resource-num&gt;10.1007/978-0-387-46312-4_8&lt;/electronic-resource-num&gt;&lt;/record&gt;&lt;/Cite&gt;&lt;/EndNote&gt;</w:instrText>
      </w:r>
      <w:r w:rsidR="00905E11" w:rsidRPr="0001318A">
        <w:rPr>
          <w:rFonts w:ascii="Times New Roman" w:eastAsiaTheme="minorHAnsi" w:hAnsi="Times New Roman" w:cs="Times New Roman"/>
          <w:color w:val="000000" w:themeColor="text1"/>
          <w:sz w:val="24"/>
          <w:szCs w:val="24"/>
        </w:rPr>
        <w:fldChar w:fldCharType="separate"/>
      </w:r>
      <w:r w:rsidR="00D21922" w:rsidRPr="0001318A">
        <w:rPr>
          <w:rFonts w:ascii="Times New Roman" w:eastAsiaTheme="minorHAnsi" w:hAnsi="Times New Roman" w:cs="Times New Roman"/>
          <w:noProof/>
          <w:color w:val="000000" w:themeColor="text1"/>
          <w:sz w:val="24"/>
          <w:szCs w:val="24"/>
          <w:vertAlign w:val="superscript"/>
        </w:rPr>
        <w:t>17</w:t>
      </w:r>
      <w:r w:rsidR="00905E11" w:rsidRPr="0001318A">
        <w:rPr>
          <w:rFonts w:ascii="Times New Roman" w:eastAsiaTheme="minorHAnsi" w:hAnsi="Times New Roman" w:cs="Times New Roman"/>
          <w:color w:val="000000" w:themeColor="text1"/>
          <w:sz w:val="24"/>
          <w:szCs w:val="24"/>
        </w:rPr>
        <w:fldChar w:fldCharType="end"/>
      </w:r>
      <w:r w:rsidRPr="0001318A">
        <w:rPr>
          <w:rFonts w:ascii="Times New Roman" w:eastAsiaTheme="minorHAnsi" w:hAnsi="Times New Roman" w:cs="Times New Roman"/>
          <w:color w:val="000000" w:themeColor="text1"/>
          <w:sz w:val="24"/>
          <w:szCs w:val="24"/>
        </w:rPr>
        <w:t>.</w:t>
      </w:r>
    </w:p>
    <w:p w14:paraId="7C004C18" w14:textId="1A457368" w:rsidR="006542B9" w:rsidRPr="0001318A" w:rsidRDefault="002A0642"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(1)</w:t>
      </w:r>
      <w:r w:rsidR="00CB5A7E" w:rsidRPr="0001318A">
        <w:rPr>
          <w:rFonts w:ascii="Times New Roman" w:eastAsiaTheme="minorHAnsi" w:hAnsi="Times New Roman" w:cs="Times New Roman"/>
          <w:color w:val="000000" w:themeColor="text1"/>
          <w:sz w:val="24"/>
          <w:szCs w:val="24"/>
        </w:rPr>
        <w:t xml:space="preserve"> </w:t>
      </w:r>
      <w:r w:rsidR="006542B9" w:rsidRPr="0001318A">
        <w:rPr>
          <w:rFonts w:ascii="Times New Roman" w:eastAsiaTheme="minorHAnsi" w:hAnsi="Times New Roman" w:cs="Times New Roman"/>
          <w:color w:val="000000" w:themeColor="text1"/>
          <w:sz w:val="24"/>
          <w:szCs w:val="24"/>
        </w:rPr>
        <w:t xml:space="preserve">Stern-Volmer equation for standard dynamic quenching </w:t>
      </w:r>
      <w:r w:rsidRPr="0001318A">
        <w:rPr>
          <w:rFonts w:ascii="Times New Roman" w:eastAsiaTheme="minorHAnsi" w:hAnsi="Times New Roman" w:cs="Times New Roman"/>
          <w:color w:val="000000" w:themeColor="text1"/>
          <w:sz w:val="24"/>
          <w:szCs w:val="24"/>
        </w:rPr>
        <w:t xml:space="preserve"> </w:t>
      </w:r>
    </w:p>
    <w:p w14:paraId="7569119A" w14:textId="435FD102" w:rsidR="008B77E9" w:rsidRPr="0001318A" w:rsidRDefault="008E61FA"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In general, this process can be described by a simple equation:</w:t>
      </w:r>
    </w:p>
    <w:p w14:paraId="02DA0253" w14:textId="049DA184" w:rsidR="009A6A39" w:rsidRPr="0001318A" w:rsidRDefault="00E245C5" w:rsidP="00D112C8">
      <w:pPr>
        <w:spacing w:line="360" w:lineRule="auto"/>
        <w:ind w:leftChars="50" w:left="105" w:firstLineChars="800" w:firstLine="1920"/>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position w:val="-10"/>
          <w:sz w:val="24"/>
          <w:szCs w:val="24"/>
        </w:rPr>
        <w:object w:dxaOrig="1780" w:dyaOrig="320" w14:anchorId="374338F9">
          <v:shape id="_x0000_i1029" type="#_x0000_t75" style="width:91pt;height:18.55pt" o:ole="">
            <v:imagedata r:id="rId43" o:title=""/>
          </v:shape>
          <o:OLEObject Type="Embed" ProgID="Equation.DSMT4" ShapeID="_x0000_i1029" DrawAspect="Content" ObjectID="_1725730292" r:id="rId44"/>
        </w:object>
      </w:r>
      <w:r w:rsidR="0072735F" w:rsidRPr="0001318A">
        <w:rPr>
          <w:rFonts w:ascii="Times New Roman" w:eastAsiaTheme="minorHAnsi" w:hAnsi="Times New Roman" w:cs="Times New Roman"/>
          <w:color w:val="000000" w:themeColor="text1"/>
          <w:sz w:val="24"/>
          <w:szCs w:val="24"/>
        </w:rPr>
        <w:t xml:space="preserve">                                       </w:t>
      </w:r>
      <w:r w:rsidR="00B86544" w:rsidRPr="0001318A">
        <w:rPr>
          <w:rFonts w:ascii="Times New Roman" w:eastAsiaTheme="minorHAnsi" w:hAnsi="Times New Roman" w:cs="Times New Roman"/>
          <w:color w:val="000000" w:themeColor="text1"/>
          <w:sz w:val="24"/>
          <w:szCs w:val="24"/>
        </w:rPr>
        <w:t xml:space="preserve">                       </w:t>
      </w:r>
      <w:r w:rsidR="0001318A">
        <w:rPr>
          <w:rFonts w:ascii="Times New Roman" w:eastAsiaTheme="minorHAnsi" w:hAnsi="Times New Roman" w:cs="Times New Roman"/>
          <w:color w:val="000000" w:themeColor="text1"/>
          <w:sz w:val="24"/>
          <w:szCs w:val="24"/>
        </w:rPr>
        <w:t xml:space="preserve">  </w:t>
      </w:r>
      <w:r w:rsidR="00B86544" w:rsidRPr="0001318A">
        <w:rPr>
          <w:rFonts w:ascii="Times New Roman" w:eastAsiaTheme="minorHAnsi" w:hAnsi="Times New Roman" w:cs="Times New Roman"/>
          <w:color w:val="000000" w:themeColor="text1"/>
          <w:sz w:val="24"/>
          <w:szCs w:val="24"/>
        </w:rPr>
        <w:t xml:space="preserve">  (</w:t>
      </w:r>
      <w:r w:rsidR="00B64C66" w:rsidRPr="0001318A">
        <w:rPr>
          <w:rFonts w:ascii="Times New Roman" w:eastAsiaTheme="minorHAnsi" w:hAnsi="Times New Roman" w:cs="Times New Roman"/>
          <w:color w:val="000000" w:themeColor="text1"/>
          <w:sz w:val="24"/>
          <w:szCs w:val="24"/>
        </w:rPr>
        <w:t>5</w:t>
      </w:r>
      <w:r w:rsidR="00B86544" w:rsidRPr="0001318A">
        <w:rPr>
          <w:rFonts w:ascii="Times New Roman" w:eastAsiaTheme="minorHAnsi" w:hAnsi="Times New Roman" w:cs="Times New Roman"/>
          <w:color w:val="000000" w:themeColor="text1"/>
          <w:sz w:val="24"/>
          <w:szCs w:val="24"/>
        </w:rPr>
        <w:t>)</w:t>
      </w:r>
    </w:p>
    <w:p w14:paraId="5B88B7B5" w14:textId="1A4AD4FD" w:rsidR="00E245C5" w:rsidRPr="0001318A" w:rsidRDefault="009A6A39"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 xml:space="preserve">For stable PL measurement, the quenching is thought to be dynamic equilibrium under continuous illumination. </w:t>
      </w:r>
      <w:r w:rsidR="00A155BD" w:rsidRPr="0001318A">
        <w:rPr>
          <w:rFonts w:ascii="Times New Roman" w:eastAsiaTheme="minorHAnsi" w:hAnsi="Times New Roman" w:cs="Times New Roman"/>
          <w:color w:val="000000" w:themeColor="text1"/>
          <w:sz w:val="24"/>
          <w:szCs w:val="24"/>
        </w:rPr>
        <w:t xml:space="preserve">In </w:t>
      </w:r>
      <w:r w:rsidR="00863FBA" w:rsidRPr="0001318A">
        <w:rPr>
          <w:rFonts w:ascii="Times New Roman" w:eastAsiaTheme="minorHAnsi" w:hAnsi="Times New Roman" w:cs="Times New Roman"/>
          <w:color w:val="000000" w:themeColor="text1"/>
          <w:sz w:val="24"/>
          <w:szCs w:val="24"/>
        </w:rPr>
        <w:t>the absence and presence of qu</w:t>
      </w:r>
      <w:r w:rsidR="006160FE" w:rsidRPr="0001318A">
        <w:rPr>
          <w:rFonts w:ascii="Times New Roman" w:eastAsiaTheme="minorHAnsi" w:hAnsi="Times New Roman" w:cs="Times New Roman"/>
          <w:color w:val="000000" w:themeColor="text1"/>
          <w:sz w:val="24"/>
          <w:szCs w:val="24"/>
        </w:rPr>
        <w:t>encher, we have</w:t>
      </w:r>
    </w:p>
    <w:p w14:paraId="491929FA" w14:textId="3635F187" w:rsidR="00E245C5" w:rsidRPr="0001318A" w:rsidRDefault="0072735F" w:rsidP="008B24CF">
      <w:pPr>
        <w:spacing w:line="360" w:lineRule="auto"/>
        <w:ind w:firstLineChars="800" w:firstLine="1920"/>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position w:val="-24"/>
          <w:sz w:val="24"/>
          <w:szCs w:val="24"/>
        </w:rPr>
        <w:object w:dxaOrig="2580" w:dyaOrig="620" w14:anchorId="5A510D75">
          <v:shape id="_x0000_i1030" type="#_x0000_t75" style="width:132.95pt;height:30.05pt" o:ole="">
            <v:imagedata r:id="rId45" o:title=""/>
          </v:shape>
          <o:OLEObject Type="Embed" ProgID="Equation.DSMT4" ShapeID="_x0000_i1030" DrawAspect="Content" ObjectID="_1725730293" r:id="rId46"/>
        </w:object>
      </w:r>
      <w:r w:rsidRPr="0001318A">
        <w:rPr>
          <w:rFonts w:ascii="Times New Roman" w:eastAsiaTheme="minorHAnsi" w:hAnsi="Times New Roman" w:cs="Times New Roman"/>
          <w:color w:val="000000" w:themeColor="text1"/>
          <w:sz w:val="24"/>
          <w:szCs w:val="24"/>
        </w:rPr>
        <w:t xml:space="preserve">                    </w:t>
      </w:r>
      <w:r w:rsidR="000F505A" w:rsidRPr="0001318A">
        <w:rPr>
          <w:rFonts w:ascii="Times New Roman" w:eastAsiaTheme="minorHAnsi" w:hAnsi="Times New Roman" w:cs="Times New Roman"/>
          <w:color w:val="000000" w:themeColor="text1"/>
          <w:sz w:val="24"/>
          <w:szCs w:val="24"/>
        </w:rPr>
        <w:t xml:space="preserve">  </w:t>
      </w:r>
      <w:r w:rsidR="00B86544" w:rsidRPr="0001318A">
        <w:rPr>
          <w:rFonts w:ascii="Times New Roman" w:eastAsiaTheme="minorHAnsi" w:hAnsi="Times New Roman" w:cs="Times New Roman"/>
          <w:color w:val="000000" w:themeColor="text1"/>
          <w:sz w:val="24"/>
          <w:szCs w:val="24"/>
        </w:rPr>
        <w:t xml:space="preserve">                           </w:t>
      </w:r>
      <w:r w:rsidR="0001318A">
        <w:rPr>
          <w:rFonts w:ascii="Times New Roman" w:eastAsiaTheme="minorHAnsi" w:hAnsi="Times New Roman" w:cs="Times New Roman"/>
          <w:color w:val="000000" w:themeColor="text1"/>
          <w:sz w:val="24"/>
          <w:szCs w:val="24"/>
        </w:rPr>
        <w:t xml:space="preserve"> </w:t>
      </w:r>
      <w:r w:rsidR="00B86544" w:rsidRPr="0001318A">
        <w:rPr>
          <w:rFonts w:ascii="Times New Roman" w:eastAsiaTheme="minorHAnsi" w:hAnsi="Times New Roman" w:cs="Times New Roman"/>
          <w:color w:val="000000" w:themeColor="text1"/>
          <w:sz w:val="24"/>
          <w:szCs w:val="24"/>
        </w:rPr>
        <w:t xml:space="preserve">    </w:t>
      </w:r>
      <w:r w:rsid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w:t>
      </w:r>
      <w:r w:rsidR="00B64C66" w:rsidRPr="0001318A">
        <w:rPr>
          <w:rFonts w:ascii="Times New Roman" w:eastAsiaTheme="minorHAnsi" w:hAnsi="Times New Roman" w:cs="Times New Roman"/>
          <w:color w:val="000000" w:themeColor="text1"/>
          <w:sz w:val="24"/>
          <w:szCs w:val="24"/>
        </w:rPr>
        <w:t>6</w:t>
      </w:r>
      <w:r w:rsidRPr="0001318A">
        <w:rPr>
          <w:rFonts w:ascii="Times New Roman" w:eastAsiaTheme="minorHAnsi" w:hAnsi="Times New Roman" w:cs="Times New Roman"/>
          <w:color w:val="000000" w:themeColor="text1"/>
          <w:sz w:val="24"/>
          <w:szCs w:val="24"/>
        </w:rPr>
        <w:t>)</w:t>
      </w:r>
    </w:p>
    <w:p w14:paraId="28FBDC8E" w14:textId="4E127C43" w:rsidR="0000595B" w:rsidRPr="0001318A" w:rsidRDefault="00A86BB1" w:rsidP="008B24CF">
      <w:pPr>
        <w:spacing w:line="360" w:lineRule="auto"/>
        <w:ind w:firstLineChars="800" w:firstLine="1920"/>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position w:val="-24"/>
          <w:sz w:val="24"/>
          <w:szCs w:val="24"/>
        </w:rPr>
        <w:object w:dxaOrig="3620" w:dyaOrig="620" w14:anchorId="6148F645">
          <v:shape id="_x0000_i1031" type="#_x0000_t75" style="width:178.45pt;height:30.05pt" o:ole="">
            <v:imagedata r:id="rId47" o:title=""/>
          </v:shape>
          <o:OLEObject Type="Embed" ProgID="Equation.DSMT4" ShapeID="_x0000_i1031" DrawAspect="Content" ObjectID="_1725730294" r:id="rId48"/>
        </w:object>
      </w:r>
      <w:r w:rsidR="0072735F" w:rsidRPr="0001318A">
        <w:rPr>
          <w:rFonts w:ascii="Times New Roman" w:eastAsiaTheme="minorHAnsi" w:hAnsi="Times New Roman" w:cs="Times New Roman"/>
          <w:color w:val="000000" w:themeColor="text1"/>
          <w:sz w:val="24"/>
          <w:szCs w:val="24"/>
        </w:rPr>
        <w:t xml:space="preserve">             </w:t>
      </w:r>
      <w:r w:rsidR="000F505A" w:rsidRPr="0001318A">
        <w:rPr>
          <w:rFonts w:ascii="Times New Roman" w:eastAsiaTheme="minorHAnsi" w:hAnsi="Times New Roman" w:cs="Times New Roman"/>
          <w:color w:val="000000" w:themeColor="text1"/>
          <w:sz w:val="24"/>
          <w:szCs w:val="24"/>
        </w:rPr>
        <w:t xml:space="preserve"> </w:t>
      </w:r>
      <w:r w:rsidR="0072735F" w:rsidRPr="0001318A">
        <w:rPr>
          <w:rFonts w:ascii="Times New Roman" w:eastAsiaTheme="minorHAnsi" w:hAnsi="Times New Roman" w:cs="Times New Roman"/>
          <w:color w:val="000000" w:themeColor="text1"/>
          <w:sz w:val="24"/>
          <w:szCs w:val="24"/>
        </w:rPr>
        <w:t xml:space="preserve"> </w:t>
      </w:r>
      <w:r w:rsidR="00B86544" w:rsidRPr="0001318A">
        <w:rPr>
          <w:rFonts w:ascii="Times New Roman" w:eastAsiaTheme="minorHAnsi" w:hAnsi="Times New Roman" w:cs="Times New Roman"/>
          <w:color w:val="000000" w:themeColor="text1"/>
          <w:sz w:val="24"/>
          <w:szCs w:val="24"/>
        </w:rPr>
        <w:t xml:space="preserve">                     </w:t>
      </w:r>
      <w:r w:rsidR="0001318A">
        <w:rPr>
          <w:rFonts w:ascii="Times New Roman" w:eastAsiaTheme="minorHAnsi" w:hAnsi="Times New Roman" w:cs="Times New Roman"/>
          <w:color w:val="000000" w:themeColor="text1"/>
          <w:sz w:val="24"/>
          <w:szCs w:val="24"/>
        </w:rPr>
        <w:t xml:space="preserve"> </w:t>
      </w:r>
      <w:r w:rsidR="00B86544" w:rsidRPr="0001318A">
        <w:rPr>
          <w:rFonts w:ascii="Times New Roman" w:eastAsiaTheme="minorHAnsi" w:hAnsi="Times New Roman" w:cs="Times New Roman"/>
          <w:color w:val="000000" w:themeColor="text1"/>
          <w:sz w:val="24"/>
          <w:szCs w:val="24"/>
        </w:rPr>
        <w:t xml:space="preserve">   </w:t>
      </w:r>
      <w:r w:rsidR="0072735F" w:rsidRPr="0001318A">
        <w:rPr>
          <w:rFonts w:ascii="Times New Roman" w:eastAsiaTheme="minorHAnsi" w:hAnsi="Times New Roman" w:cs="Times New Roman"/>
          <w:color w:val="000000" w:themeColor="text1"/>
          <w:sz w:val="24"/>
          <w:szCs w:val="24"/>
        </w:rPr>
        <w:t>(</w:t>
      </w:r>
      <w:r w:rsidR="00B64C66" w:rsidRPr="0001318A">
        <w:rPr>
          <w:rFonts w:ascii="Times New Roman" w:eastAsiaTheme="minorHAnsi" w:hAnsi="Times New Roman" w:cs="Times New Roman"/>
          <w:color w:val="000000" w:themeColor="text1"/>
          <w:sz w:val="24"/>
          <w:szCs w:val="24"/>
        </w:rPr>
        <w:t>7</w:t>
      </w:r>
      <w:r w:rsidR="0072735F" w:rsidRPr="0001318A">
        <w:rPr>
          <w:rFonts w:ascii="Times New Roman" w:eastAsiaTheme="minorHAnsi" w:hAnsi="Times New Roman" w:cs="Times New Roman"/>
          <w:color w:val="000000" w:themeColor="text1"/>
          <w:sz w:val="24"/>
          <w:szCs w:val="24"/>
        </w:rPr>
        <w:t>)</w:t>
      </w:r>
    </w:p>
    <w:p w14:paraId="7F277074" w14:textId="01283C6C" w:rsidR="00477BD2" w:rsidRPr="0001318A" w:rsidRDefault="00FE24A1"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 xml:space="preserve">, in which </w:t>
      </w:r>
      <w:r w:rsidR="00477BD2" w:rsidRPr="0001318A">
        <w:rPr>
          <w:rFonts w:ascii="Times New Roman" w:eastAsiaTheme="minorHAnsi" w:hAnsi="Times New Roman" w:cs="Times New Roman"/>
          <w:color w:val="000000" w:themeColor="text1"/>
          <w:sz w:val="24"/>
          <w:szCs w:val="24"/>
        </w:rPr>
        <w:t>[</w:t>
      </w:r>
      <w:r w:rsidR="00477BD2" w:rsidRPr="0001318A">
        <w:rPr>
          <w:rFonts w:ascii="Times New Roman" w:eastAsiaTheme="minorHAnsi" w:hAnsi="Times New Roman" w:cs="Times New Roman"/>
          <w:i/>
          <w:iCs/>
          <w:color w:val="000000" w:themeColor="text1"/>
          <w:sz w:val="24"/>
          <w:szCs w:val="24"/>
        </w:rPr>
        <w:t>F*</w:t>
      </w:r>
      <w:r w:rsidR="00477BD2" w:rsidRPr="0001318A">
        <w:rPr>
          <w:rFonts w:ascii="Times New Roman" w:eastAsiaTheme="minorHAnsi" w:hAnsi="Times New Roman" w:cs="Times New Roman"/>
          <w:color w:val="000000" w:themeColor="text1"/>
          <w:sz w:val="24"/>
          <w:szCs w:val="24"/>
        </w:rPr>
        <w:t>]</w:t>
      </w:r>
      <w:r w:rsidR="00D20688" w:rsidRPr="0001318A">
        <w:rPr>
          <w:rFonts w:ascii="Times New Roman" w:eastAsiaTheme="minorHAnsi" w:hAnsi="Times New Roman" w:cs="Times New Roman"/>
          <w:color w:val="000000" w:themeColor="text1"/>
          <w:sz w:val="24"/>
          <w:szCs w:val="24"/>
        </w:rPr>
        <w:t xml:space="preserve"> and</w:t>
      </w:r>
      <w:r w:rsidR="00477BD2" w:rsidRPr="0001318A">
        <w:rPr>
          <w:rFonts w:ascii="Times New Roman" w:eastAsiaTheme="minorHAnsi" w:hAnsi="Times New Roman" w:cs="Times New Roman"/>
          <w:color w:val="000000" w:themeColor="text1"/>
          <w:sz w:val="24"/>
          <w:szCs w:val="24"/>
        </w:rPr>
        <w:t xml:space="preserve"> [</w:t>
      </w:r>
      <w:r w:rsidR="00477BD2" w:rsidRPr="0001318A">
        <w:rPr>
          <w:rFonts w:ascii="Times New Roman" w:eastAsiaTheme="minorHAnsi" w:hAnsi="Times New Roman" w:cs="Times New Roman"/>
          <w:i/>
          <w:iCs/>
          <w:color w:val="000000" w:themeColor="text1"/>
          <w:sz w:val="24"/>
          <w:szCs w:val="24"/>
        </w:rPr>
        <w:t>F</w:t>
      </w:r>
      <w:r w:rsidRPr="0001318A">
        <w:rPr>
          <w:rFonts w:ascii="Times New Roman" w:eastAsiaTheme="minorHAnsi" w:hAnsi="Times New Roman" w:cs="Times New Roman"/>
          <w:i/>
          <w:iCs/>
          <w:color w:val="000000" w:themeColor="text1"/>
          <w:sz w:val="24"/>
          <w:szCs w:val="24"/>
        </w:rPr>
        <w:t>*</w:t>
      </w:r>
      <w:r w:rsidR="00477BD2" w:rsidRPr="0001318A">
        <w:rPr>
          <w:rFonts w:ascii="Times New Roman" w:eastAsiaTheme="minorHAnsi" w:hAnsi="Times New Roman" w:cs="Times New Roman"/>
          <w:color w:val="000000" w:themeColor="text1"/>
          <w:sz w:val="24"/>
          <w:szCs w:val="24"/>
        </w:rPr>
        <w:t>]</w:t>
      </w:r>
      <w:r w:rsidR="00477BD2" w:rsidRPr="0001318A">
        <w:rPr>
          <w:rFonts w:ascii="Times New Roman" w:eastAsiaTheme="minorHAnsi" w:hAnsi="Times New Roman" w:cs="Times New Roman"/>
          <w:color w:val="000000" w:themeColor="text1"/>
          <w:sz w:val="24"/>
          <w:szCs w:val="24"/>
          <w:vertAlign w:val="subscript"/>
        </w:rPr>
        <w:t>0</w:t>
      </w:r>
      <w:r w:rsidR="00477BD2" w:rsidRPr="0001318A">
        <w:rPr>
          <w:rFonts w:ascii="Times New Roman" w:eastAsiaTheme="minorHAnsi" w:hAnsi="Times New Roman" w:cs="Times New Roman"/>
          <w:color w:val="000000" w:themeColor="text1"/>
          <w:sz w:val="24"/>
          <w:szCs w:val="24"/>
        </w:rPr>
        <w:t xml:space="preserve"> are</w:t>
      </w:r>
      <w:r w:rsidR="00D20688" w:rsidRPr="0001318A">
        <w:rPr>
          <w:rFonts w:ascii="Times New Roman" w:eastAsiaTheme="minorHAnsi" w:hAnsi="Times New Roman" w:cs="Times New Roman"/>
          <w:color w:val="000000" w:themeColor="text1"/>
          <w:sz w:val="24"/>
          <w:szCs w:val="24"/>
        </w:rPr>
        <w:t xml:space="preserve"> the </w:t>
      </w:r>
      <w:r w:rsidRPr="0001318A">
        <w:rPr>
          <w:rFonts w:ascii="Times New Roman" w:eastAsiaTheme="minorHAnsi" w:hAnsi="Times New Roman" w:cs="Times New Roman"/>
          <w:color w:val="000000" w:themeColor="text1"/>
          <w:sz w:val="24"/>
          <w:szCs w:val="24"/>
        </w:rPr>
        <w:t xml:space="preserve">concentration of fluorophore in excited state in the absence and presence of quencher respectively, </w:t>
      </w:r>
      <w:r w:rsidR="00D20688" w:rsidRPr="0001318A">
        <w:rPr>
          <w:rFonts w:ascii="Times New Roman" w:eastAsiaTheme="minorHAnsi" w:hAnsi="Times New Roman" w:cs="Times New Roman"/>
          <w:color w:val="000000" w:themeColor="text1"/>
          <w:sz w:val="24"/>
          <w:szCs w:val="24"/>
        </w:rPr>
        <w:t>[</w:t>
      </w:r>
      <w:r w:rsidR="00D20688" w:rsidRPr="0001318A">
        <w:rPr>
          <w:rFonts w:ascii="Times New Roman" w:eastAsiaTheme="minorHAnsi" w:hAnsi="Times New Roman" w:cs="Times New Roman"/>
          <w:i/>
          <w:iCs/>
          <w:color w:val="000000" w:themeColor="text1"/>
          <w:sz w:val="24"/>
          <w:szCs w:val="24"/>
        </w:rPr>
        <w:t>Q</w:t>
      </w:r>
      <w:r w:rsidR="00D20688" w:rsidRPr="0001318A">
        <w:rPr>
          <w:rFonts w:ascii="Times New Roman" w:eastAsiaTheme="minorHAnsi" w:hAnsi="Times New Roman" w:cs="Times New Roman"/>
          <w:color w:val="000000" w:themeColor="text1"/>
          <w:sz w:val="24"/>
          <w:szCs w:val="24"/>
        </w:rPr>
        <w:t>]</w:t>
      </w:r>
      <w:r w:rsidRPr="0001318A">
        <w:rPr>
          <w:rFonts w:ascii="Times New Roman" w:eastAsiaTheme="minorHAnsi" w:hAnsi="Times New Roman" w:cs="Times New Roman"/>
          <w:color w:val="000000" w:themeColor="text1"/>
          <w:sz w:val="24"/>
          <w:szCs w:val="24"/>
        </w:rPr>
        <w:t xml:space="preserve"> is the concentration quencher, </w:t>
      </w:r>
      <w:r w:rsidRPr="0001318A">
        <w:rPr>
          <w:rFonts w:ascii="Times New Roman" w:eastAsiaTheme="minorHAnsi" w:hAnsi="Times New Roman" w:cs="Times New Roman"/>
          <w:i/>
          <w:iCs/>
          <w:color w:val="000000" w:themeColor="text1"/>
          <w:sz w:val="24"/>
          <w:szCs w:val="24"/>
        </w:rPr>
        <w:t>G</w:t>
      </w:r>
      <w:r w:rsidRPr="0001318A">
        <w:rPr>
          <w:rFonts w:ascii="Times New Roman" w:eastAsiaTheme="minorHAnsi" w:hAnsi="Times New Roman" w:cs="Times New Roman"/>
          <w:color w:val="000000" w:themeColor="text1"/>
          <w:sz w:val="24"/>
          <w:szCs w:val="24"/>
        </w:rPr>
        <w:t>(</w:t>
      </w:r>
      <w:r w:rsidRPr="0001318A">
        <w:rPr>
          <w:rFonts w:ascii="Times New Roman" w:eastAsiaTheme="minorHAnsi" w:hAnsi="Times New Roman" w:cs="Times New Roman"/>
          <w:i/>
          <w:iCs/>
          <w:color w:val="000000" w:themeColor="text1"/>
          <w:sz w:val="24"/>
          <w:szCs w:val="24"/>
        </w:rPr>
        <w:t>t</w:t>
      </w:r>
      <w:r w:rsidRPr="0001318A">
        <w:rPr>
          <w:rFonts w:ascii="Times New Roman" w:eastAsiaTheme="minorHAnsi" w:hAnsi="Times New Roman" w:cs="Times New Roman"/>
          <w:color w:val="000000" w:themeColor="text1"/>
          <w:sz w:val="24"/>
          <w:szCs w:val="24"/>
        </w:rPr>
        <w:t xml:space="preserve">) is the generation rate of </w:t>
      </w:r>
      <w:r w:rsidRPr="0001318A">
        <w:rPr>
          <w:rFonts w:ascii="Times New Roman" w:eastAsiaTheme="minorHAnsi" w:hAnsi="Times New Roman" w:cs="Times New Roman"/>
          <w:i/>
          <w:iCs/>
          <w:color w:val="000000" w:themeColor="text1"/>
          <w:sz w:val="24"/>
          <w:szCs w:val="24"/>
        </w:rPr>
        <w:t>F*</w:t>
      </w:r>
      <w:r w:rsidRPr="0001318A">
        <w:rPr>
          <w:rFonts w:ascii="Times New Roman" w:eastAsiaTheme="minorHAnsi" w:hAnsi="Times New Roman" w:cs="Times New Roman"/>
          <w:color w:val="000000" w:themeColor="text1"/>
          <w:sz w:val="24"/>
          <w:szCs w:val="24"/>
        </w:rPr>
        <w:t xml:space="preserve"> stimulated by </w:t>
      </w:r>
      <w:r w:rsidR="00AE3369" w:rsidRPr="0001318A">
        <w:rPr>
          <w:rFonts w:ascii="Times New Roman" w:eastAsiaTheme="minorHAnsi" w:hAnsi="Times New Roman" w:cs="Times New Roman"/>
          <w:color w:val="000000" w:themeColor="text1"/>
          <w:sz w:val="24"/>
          <w:szCs w:val="24"/>
        </w:rPr>
        <w:t xml:space="preserve">continuous illumination, </w:t>
      </w:r>
      <w:r w:rsidR="006160FE" w:rsidRPr="0001318A">
        <w:rPr>
          <w:rFonts w:ascii="Times New Roman" w:eastAsiaTheme="minorHAnsi" w:hAnsi="Times New Roman" w:cs="Times New Roman"/>
          <w:i/>
          <w:iCs/>
          <w:color w:val="000000" w:themeColor="text1"/>
          <w:sz w:val="24"/>
          <w:szCs w:val="24"/>
        </w:rPr>
        <w:t xml:space="preserve">γ </w:t>
      </w:r>
      <w:r w:rsidR="006160FE" w:rsidRPr="0001318A">
        <w:rPr>
          <w:rFonts w:ascii="Times New Roman" w:eastAsiaTheme="minorHAnsi" w:hAnsi="Times New Roman" w:cs="Times New Roman"/>
          <w:color w:val="000000" w:themeColor="text1"/>
          <w:sz w:val="24"/>
          <w:szCs w:val="24"/>
        </w:rPr>
        <w:t xml:space="preserve">and </w:t>
      </w:r>
      <w:r w:rsidR="00A86BB1" w:rsidRPr="0001318A">
        <w:rPr>
          <w:rFonts w:ascii="Times New Roman" w:eastAsiaTheme="minorHAnsi" w:hAnsi="Times New Roman" w:cs="Times New Roman"/>
          <w:i/>
          <w:iCs/>
          <w:color w:val="000000" w:themeColor="text1"/>
          <w:sz w:val="24"/>
          <w:szCs w:val="24"/>
        </w:rPr>
        <w:t>κ</w:t>
      </w:r>
      <w:r w:rsidR="006160FE" w:rsidRPr="0001318A">
        <w:rPr>
          <w:rFonts w:ascii="Times New Roman" w:eastAsiaTheme="minorHAnsi" w:hAnsi="Times New Roman" w:cs="Times New Roman"/>
          <w:i/>
          <w:iCs/>
          <w:color w:val="000000" w:themeColor="text1"/>
          <w:sz w:val="24"/>
          <w:szCs w:val="24"/>
        </w:rPr>
        <w:t xml:space="preserve"> </w:t>
      </w:r>
      <w:r w:rsidR="006160FE" w:rsidRPr="0001318A">
        <w:rPr>
          <w:rFonts w:ascii="Times New Roman" w:eastAsiaTheme="minorHAnsi" w:hAnsi="Times New Roman" w:cs="Times New Roman"/>
          <w:color w:val="000000" w:themeColor="text1"/>
          <w:sz w:val="24"/>
          <w:szCs w:val="24"/>
        </w:rPr>
        <w:t>are</w:t>
      </w:r>
      <w:r w:rsidR="00C61709" w:rsidRPr="0001318A">
        <w:rPr>
          <w:rFonts w:ascii="Times New Roman" w:eastAsiaTheme="minorHAnsi" w:hAnsi="Times New Roman" w:cs="Times New Roman"/>
          <w:color w:val="000000" w:themeColor="text1"/>
          <w:sz w:val="24"/>
          <w:szCs w:val="24"/>
        </w:rPr>
        <w:t xml:space="preserve"> intrinsic </w:t>
      </w:r>
      <w:r w:rsidR="00F717BE" w:rsidRPr="0001318A">
        <w:rPr>
          <w:rFonts w:ascii="Times New Roman" w:eastAsiaTheme="minorHAnsi" w:hAnsi="Times New Roman" w:cs="Times New Roman"/>
          <w:color w:val="000000" w:themeColor="text1"/>
          <w:sz w:val="24"/>
          <w:szCs w:val="24"/>
        </w:rPr>
        <w:t xml:space="preserve">recombination rate </w:t>
      </w:r>
      <w:r w:rsidR="00C61709" w:rsidRPr="0001318A">
        <w:rPr>
          <w:rFonts w:ascii="Times New Roman" w:eastAsiaTheme="minorHAnsi" w:hAnsi="Times New Roman" w:cs="Times New Roman"/>
          <w:color w:val="000000" w:themeColor="text1"/>
          <w:sz w:val="24"/>
          <w:szCs w:val="24"/>
        </w:rPr>
        <w:t>and collision</w:t>
      </w:r>
      <w:r w:rsidR="00F717BE" w:rsidRPr="0001318A">
        <w:rPr>
          <w:rFonts w:ascii="Times New Roman" w:eastAsiaTheme="minorHAnsi" w:hAnsi="Times New Roman" w:cs="Times New Roman"/>
          <w:color w:val="000000" w:themeColor="text1"/>
          <w:sz w:val="24"/>
          <w:szCs w:val="24"/>
        </w:rPr>
        <w:t xml:space="preserve"> rate constant</w:t>
      </w:r>
      <w:r w:rsidR="00477BD2" w:rsidRPr="0001318A">
        <w:rPr>
          <w:rFonts w:ascii="Times New Roman" w:eastAsiaTheme="minorHAnsi" w:hAnsi="Times New Roman" w:cs="Times New Roman"/>
          <w:color w:val="000000" w:themeColor="text1"/>
          <w:sz w:val="24"/>
          <w:szCs w:val="24"/>
        </w:rPr>
        <w:t>, respectively</w:t>
      </w:r>
      <w:r w:rsidR="00AE3369" w:rsidRPr="0001318A">
        <w:rPr>
          <w:rFonts w:ascii="Times New Roman" w:eastAsiaTheme="minorHAnsi" w:hAnsi="Times New Roman" w:cs="Times New Roman"/>
          <w:color w:val="000000" w:themeColor="text1"/>
          <w:sz w:val="24"/>
          <w:szCs w:val="24"/>
        </w:rPr>
        <w:t xml:space="preserve">. According to the equation </w:t>
      </w:r>
      <w:r w:rsidR="00AE26D4" w:rsidRPr="0001318A">
        <w:rPr>
          <w:rFonts w:ascii="Times New Roman" w:eastAsiaTheme="minorHAnsi" w:hAnsi="Times New Roman" w:cs="Times New Roman"/>
          <w:color w:val="000000" w:themeColor="text1"/>
          <w:sz w:val="24"/>
          <w:szCs w:val="24"/>
        </w:rPr>
        <w:t>S</w:t>
      </w:r>
      <w:r w:rsidR="00AE3369" w:rsidRPr="0001318A">
        <w:rPr>
          <w:rFonts w:ascii="Times New Roman" w:eastAsiaTheme="minorHAnsi" w:hAnsi="Times New Roman" w:cs="Times New Roman"/>
          <w:color w:val="000000" w:themeColor="text1"/>
          <w:sz w:val="24"/>
          <w:szCs w:val="24"/>
        </w:rPr>
        <w:t>(</w:t>
      </w:r>
      <w:r w:rsidR="00B64C66" w:rsidRPr="0001318A">
        <w:rPr>
          <w:rFonts w:ascii="Times New Roman" w:eastAsiaTheme="minorHAnsi" w:hAnsi="Times New Roman" w:cs="Times New Roman"/>
          <w:color w:val="000000" w:themeColor="text1"/>
          <w:sz w:val="24"/>
          <w:szCs w:val="24"/>
        </w:rPr>
        <w:t>6</w:t>
      </w:r>
      <w:r w:rsidR="00AE3369" w:rsidRPr="0001318A">
        <w:rPr>
          <w:rFonts w:ascii="Times New Roman" w:eastAsiaTheme="minorHAnsi" w:hAnsi="Times New Roman" w:cs="Times New Roman"/>
          <w:color w:val="000000" w:themeColor="text1"/>
          <w:sz w:val="24"/>
          <w:szCs w:val="24"/>
        </w:rPr>
        <w:t xml:space="preserve">) and </w:t>
      </w:r>
      <w:r w:rsidR="00AE26D4" w:rsidRPr="0001318A">
        <w:rPr>
          <w:rFonts w:ascii="Times New Roman" w:eastAsiaTheme="minorHAnsi" w:hAnsi="Times New Roman" w:cs="Times New Roman"/>
          <w:color w:val="000000" w:themeColor="text1"/>
          <w:sz w:val="24"/>
          <w:szCs w:val="24"/>
        </w:rPr>
        <w:t>S</w:t>
      </w:r>
      <w:r w:rsidR="00AE3369" w:rsidRPr="0001318A">
        <w:rPr>
          <w:rFonts w:ascii="Times New Roman" w:eastAsiaTheme="minorHAnsi" w:hAnsi="Times New Roman" w:cs="Times New Roman"/>
          <w:color w:val="000000" w:themeColor="text1"/>
          <w:sz w:val="24"/>
          <w:szCs w:val="24"/>
        </w:rPr>
        <w:t>(</w:t>
      </w:r>
      <w:r w:rsidR="00B64C66" w:rsidRPr="0001318A">
        <w:rPr>
          <w:rFonts w:ascii="Times New Roman" w:eastAsiaTheme="minorHAnsi" w:hAnsi="Times New Roman" w:cs="Times New Roman"/>
          <w:color w:val="000000" w:themeColor="text1"/>
          <w:sz w:val="24"/>
          <w:szCs w:val="24"/>
        </w:rPr>
        <w:t>7</w:t>
      </w:r>
      <w:r w:rsidR="00AE3369" w:rsidRPr="0001318A">
        <w:rPr>
          <w:rFonts w:ascii="Times New Roman" w:eastAsiaTheme="minorHAnsi" w:hAnsi="Times New Roman" w:cs="Times New Roman"/>
          <w:color w:val="000000" w:themeColor="text1"/>
          <w:sz w:val="24"/>
          <w:szCs w:val="24"/>
        </w:rPr>
        <w:t>),</w:t>
      </w:r>
    </w:p>
    <w:p w14:paraId="63DF2CAC" w14:textId="685633EA" w:rsidR="00AE3369" w:rsidRPr="0001318A" w:rsidRDefault="00E847D5" w:rsidP="008B24CF">
      <w:pPr>
        <w:spacing w:line="360" w:lineRule="auto"/>
        <w:jc w:val="center"/>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 xml:space="preserve">                                  </w:t>
      </w:r>
      <w:r w:rsidR="00A86BB1" w:rsidRPr="0001318A">
        <w:rPr>
          <w:rFonts w:ascii="Times New Roman" w:eastAsiaTheme="minorHAnsi" w:hAnsi="Times New Roman" w:cs="Times New Roman"/>
          <w:color w:val="000000" w:themeColor="text1"/>
          <w:position w:val="-28"/>
          <w:sz w:val="24"/>
          <w:szCs w:val="24"/>
        </w:rPr>
        <w:object w:dxaOrig="3240" w:dyaOrig="660" w14:anchorId="7DF1A804">
          <v:shape id="_x0000_i1032" type="#_x0000_t75" style="width:163pt;height:30.05pt" o:ole="">
            <v:imagedata r:id="rId49" o:title=""/>
          </v:shape>
          <o:OLEObject Type="Embed" ProgID="Equation.DSMT4" ShapeID="_x0000_i1032" DrawAspect="Content" ObjectID="_1725730295" r:id="rId50"/>
        </w:object>
      </w:r>
      <w:r w:rsidR="00FC78BB"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FC78BB" w:rsidRPr="0001318A">
        <w:rPr>
          <w:rFonts w:ascii="Times New Roman" w:eastAsiaTheme="minorHAnsi" w:hAnsi="Times New Roman" w:cs="Times New Roman"/>
          <w:color w:val="000000" w:themeColor="text1"/>
          <w:sz w:val="24"/>
          <w:szCs w:val="24"/>
        </w:rPr>
        <w:t>(</w:t>
      </w:r>
      <w:r w:rsidR="00B64C66" w:rsidRPr="0001318A">
        <w:rPr>
          <w:rFonts w:ascii="Times New Roman" w:eastAsiaTheme="minorHAnsi" w:hAnsi="Times New Roman" w:cs="Times New Roman"/>
          <w:color w:val="000000" w:themeColor="text1"/>
          <w:sz w:val="24"/>
          <w:szCs w:val="24"/>
        </w:rPr>
        <w:t>8</w:t>
      </w:r>
      <w:r w:rsidR="00FC78BB" w:rsidRPr="0001318A">
        <w:rPr>
          <w:rFonts w:ascii="Times New Roman" w:eastAsiaTheme="minorHAnsi" w:hAnsi="Times New Roman" w:cs="Times New Roman"/>
          <w:color w:val="000000" w:themeColor="text1"/>
          <w:sz w:val="24"/>
          <w:szCs w:val="24"/>
        </w:rPr>
        <w:t>)</w:t>
      </w:r>
    </w:p>
    <w:p w14:paraId="33CA0F64" w14:textId="58E8F7FE" w:rsidR="00AE3369" w:rsidRPr="0001318A" w:rsidRDefault="00FC78B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 xml:space="preserve">Since the PL intensity is proportional to the concentration of fluorophore in excited state, the </w:t>
      </w:r>
      <w:r w:rsidR="009A2F7B" w:rsidRPr="0001318A">
        <w:rPr>
          <w:rFonts w:ascii="Times New Roman" w:eastAsiaTheme="minorHAnsi" w:hAnsi="Times New Roman" w:cs="Times New Roman"/>
          <w:color w:val="000000" w:themeColor="text1"/>
          <w:sz w:val="24"/>
          <w:szCs w:val="24"/>
        </w:rPr>
        <w:t xml:space="preserve">fraction </w:t>
      </w:r>
      <w:r w:rsidR="0030679C" w:rsidRPr="0001318A">
        <w:rPr>
          <w:rFonts w:ascii="Times New Roman" w:eastAsiaTheme="minorHAnsi" w:hAnsi="Times New Roman" w:cs="Times New Roman"/>
          <w:color w:val="000000" w:themeColor="text1"/>
          <w:sz w:val="24"/>
          <w:szCs w:val="24"/>
        </w:rPr>
        <w:t xml:space="preserve">PL intensity </w:t>
      </w:r>
      <w:r w:rsidR="009A2F7B" w:rsidRPr="0001318A">
        <w:rPr>
          <w:rFonts w:ascii="Times New Roman" w:eastAsiaTheme="minorHAnsi" w:hAnsi="Times New Roman" w:cs="Times New Roman"/>
          <w:color w:val="000000" w:themeColor="text1"/>
          <w:sz w:val="24"/>
          <w:szCs w:val="24"/>
        </w:rPr>
        <w:t xml:space="preserve">in absence and presence of quencher can be depicted as </w:t>
      </w:r>
      <w:r w:rsidR="00736F6E" w:rsidRPr="0001318A">
        <w:rPr>
          <w:rFonts w:ascii="Times New Roman" w:eastAsiaTheme="minorHAnsi" w:hAnsi="Times New Roman" w:cs="Times New Roman"/>
          <w:i/>
          <w:iCs/>
          <w:color w:val="000000" w:themeColor="text1"/>
          <w:sz w:val="24"/>
          <w:szCs w:val="24"/>
        </w:rPr>
        <w:t>F</w:t>
      </w:r>
      <w:r w:rsidR="00736F6E" w:rsidRPr="0001318A">
        <w:rPr>
          <w:rFonts w:ascii="Times New Roman" w:eastAsiaTheme="minorHAnsi" w:hAnsi="Times New Roman" w:cs="Times New Roman"/>
          <w:i/>
          <w:iCs/>
          <w:color w:val="000000" w:themeColor="text1"/>
          <w:sz w:val="24"/>
          <w:szCs w:val="24"/>
          <w:vertAlign w:val="subscript"/>
        </w:rPr>
        <w:t>0</w:t>
      </w:r>
      <w:r w:rsidR="00736F6E" w:rsidRPr="0001318A">
        <w:rPr>
          <w:rFonts w:ascii="Times New Roman" w:eastAsiaTheme="minorHAnsi" w:hAnsi="Times New Roman" w:cs="Times New Roman"/>
          <w:color w:val="000000" w:themeColor="text1"/>
          <w:sz w:val="24"/>
          <w:szCs w:val="24"/>
        </w:rPr>
        <w:t>/</w:t>
      </w:r>
      <w:r w:rsidR="00736F6E" w:rsidRPr="0001318A">
        <w:rPr>
          <w:rFonts w:ascii="Times New Roman" w:eastAsiaTheme="minorHAnsi" w:hAnsi="Times New Roman" w:cs="Times New Roman"/>
          <w:i/>
          <w:iCs/>
          <w:color w:val="000000" w:themeColor="text1"/>
          <w:sz w:val="24"/>
          <w:szCs w:val="24"/>
        </w:rPr>
        <w:t>F</w:t>
      </w:r>
      <w:r w:rsidR="00736F6E" w:rsidRPr="0001318A">
        <w:rPr>
          <w:rFonts w:ascii="Times New Roman" w:eastAsiaTheme="minorHAnsi" w:hAnsi="Times New Roman" w:cs="Times New Roman"/>
          <w:color w:val="000000" w:themeColor="text1"/>
          <w:sz w:val="24"/>
          <w:szCs w:val="24"/>
        </w:rPr>
        <w:t>=</w:t>
      </w:r>
      <w:r w:rsidR="0030679C" w:rsidRPr="0001318A">
        <w:rPr>
          <w:rFonts w:ascii="Times New Roman" w:eastAsiaTheme="minorHAnsi" w:hAnsi="Times New Roman" w:cs="Times New Roman"/>
          <w:color w:val="000000" w:themeColor="text1"/>
          <w:sz w:val="24"/>
          <w:szCs w:val="24"/>
        </w:rPr>
        <w:t>1+</w:t>
      </w:r>
      <w:r w:rsidR="0030679C" w:rsidRPr="0001318A">
        <w:rPr>
          <w:rFonts w:ascii="Times New Roman" w:eastAsiaTheme="minorHAnsi" w:hAnsi="Times New Roman" w:cs="Times New Roman"/>
          <w:i/>
          <w:iCs/>
          <w:color w:val="000000" w:themeColor="text1"/>
          <w:sz w:val="24"/>
          <w:szCs w:val="24"/>
        </w:rPr>
        <w:t>K</w:t>
      </w:r>
      <w:r w:rsidR="0030679C" w:rsidRPr="0001318A">
        <w:rPr>
          <w:rFonts w:ascii="Times New Roman" w:eastAsiaTheme="minorHAnsi" w:hAnsi="Times New Roman" w:cs="Times New Roman"/>
          <w:i/>
          <w:iCs/>
          <w:color w:val="000000" w:themeColor="text1"/>
          <w:sz w:val="24"/>
          <w:szCs w:val="24"/>
          <w:vertAlign w:val="subscript"/>
        </w:rPr>
        <w:t>D</w:t>
      </w:r>
      <w:r w:rsidR="001F7517" w:rsidRPr="0001318A">
        <w:rPr>
          <w:rFonts w:ascii="Times New Roman" w:eastAsiaTheme="minorHAnsi" w:hAnsi="Times New Roman" w:cs="Times New Roman"/>
          <w:color w:val="000000" w:themeColor="text1"/>
          <w:sz w:val="24"/>
          <w:szCs w:val="24"/>
        </w:rPr>
        <w:t>[</w:t>
      </w:r>
      <w:r w:rsidR="0030679C" w:rsidRPr="0001318A">
        <w:rPr>
          <w:rFonts w:ascii="Times New Roman" w:eastAsiaTheme="minorHAnsi" w:hAnsi="Times New Roman" w:cs="Times New Roman"/>
          <w:i/>
          <w:iCs/>
          <w:color w:val="000000" w:themeColor="text1"/>
          <w:sz w:val="24"/>
          <w:szCs w:val="24"/>
        </w:rPr>
        <w:t>Q</w:t>
      </w:r>
      <w:r w:rsidR="001F7517" w:rsidRPr="0001318A">
        <w:rPr>
          <w:rFonts w:ascii="Times New Roman" w:eastAsiaTheme="minorHAnsi" w:hAnsi="Times New Roman" w:cs="Times New Roman"/>
          <w:color w:val="000000" w:themeColor="text1"/>
          <w:sz w:val="24"/>
          <w:szCs w:val="24"/>
        </w:rPr>
        <w:t>]</w:t>
      </w:r>
      <w:r w:rsidR="009A2F7B" w:rsidRPr="0001318A">
        <w:rPr>
          <w:rFonts w:ascii="Times New Roman" w:eastAsiaTheme="minorHAnsi" w:hAnsi="Times New Roman" w:cs="Times New Roman"/>
          <w:color w:val="000000" w:themeColor="text1"/>
          <w:sz w:val="24"/>
          <w:szCs w:val="24"/>
        </w:rPr>
        <w:t xml:space="preserve">, </w:t>
      </w:r>
      <w:r w:rsidR="009A2F7B" w:rsidRPr="0001318A">
        <w:rPr>
          <w:rFonts w:ascii="Times New Roman" w:eastAsiaTheme="minorHAnsi" w:hAnsi="Times New Roman" w:cs="Times New Roman"/>
          <w:i/>
          <w:iCs/>
          <w:color w:val="000000" w:themeColor="text1"/>
          <w:sz w:val="24"/>
          <w:szCs w:val="24"/>
        </w:rPr>
        <w:t>K</w:t>
      </w:r>
      <w:r w:rsidR="009A2F7B" w:rsidRPr="0001318A">
        <w:rPr>
          <w:rFonts w:ascii="Times New Roman" w:eastAsiaTheme="minorHAnsi" w:hAnsi="Times New Roman" w:cs="Times New Roman"/>
          <w:i/>
          <w:iCs/>
          <w:color w:val="000000" w:themeColor="text1"/>
          <w:sz w:val="24"/>
          <w:szCs w:val="24"/>
          <w:vertAlign w:val="subscript"/>
        </w:rPr>
        <w:t>D</w:t>
      </w:r>
      <w:r w:rsidR="009A2F7B" w:rsidRPr="0001318A">
        <w:rPr>
          <w:rFonts w:ascii="Times New Roman" w:eastAsiaTheme="minorHAnsi" w:hAnsi="Times New Roman" w:cs="Times New Roman"/>
          <w:color w:val="000000" w:themeColor="text1"/>
          <w:sz w:val="24"/>
          <w:szCs w:val="24"/>
        </w:rPr>
        <w:t xml:space="preserve"> is </w:t>
      </w:r>
      <w:r w:rsidR="00F717BE" w:rsidRPr="0001318A">
        <w:rPr>
          <w:rFonts w:ascii="Times New Roman" w:eastAsiaTheme="minorHAnsi" w:hAnsi="Times New Roman" w:cs="Times New Roman"/>
          <w:color w:val="000000" w:themeColor="text1"/>
          <w:sz w:val="24"/>
          <w:szCs w:val="24"/>
        </w:rPr>
        <w:t>dynamic quenching constant.</w:t>
      </w:r>
    </w:p>
    <w:p w14:paraId="00E13AEE" w14:textId="4B6AB49E" w:rsidR="002A0642" w:rsidRPr="0001318A" w:rsidRDefault="006542B9" w:rsidP="008B24CF">
      <w:pPr>
        <w:spacing w:line="360" w:lineRule="auto"/>
        <w:ind w:firstLineChars="50" w:firstLine="120"/>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(2)</w:t>
      </w:r>
      <w:r w:rsidR="00CB5A7E"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Stern-Volmer equation for standard static quenching (by forming complex)</w:t>
      </w:r>
      <w:r w:rsidR="002A0642" w:rsidRPr="0001318A">
        <w:rPr>
          <w:rFonts w:ascii="Times New Roman" w:eastAsiaTheme="minorHAnsi" w:hAnsi="Times New Roman" w:cs="Times New Roman"/>
          <w:color w:val="000000" w:themeColor="text1"/>
          <w:sz w:val="24"/>
          <w:szCs w:val="24"/>
        </w:rPr>
        <w:t xml:space="preserve"> </w:t>
      </w:r>
    </w:p>
    <w:p w14:paraId="34F58677" w14:textId="77777777" w:rsidR="00E53F1A" w:rsidRPr="0001318A" w:rsidRDefault="00E53F1A"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In general, this process can be described by a simple equation:</w:t>
      </w:r>
    </w:p>
    <w:p w14:paraId="66E67C3E" w14:textId="11C58907" w:rsidR="00E53F1A" w:rsidRPr="0001318A" w:rsidRDefault="00654739" w:rsidP="008B24CF">
      <w:pPr>
        <w:spacing w:line="360" w:lineRule="auto"/>
        <w:ind w:firstLineChars="850" w:firstLine="2040"/>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position w:val="-10"/>
          <w:sz w:val="24"/>
          <w:szCs w:val="24"/>
        </w:rPr>
        <w:object w:dxaOrig="1820" w:dyaOrig="320" w14:anchorId="333936BC">
          <v:shape id="_x0000_i1033" type="#_x0000_t75" style="width:90.55pt;height:18.55pt" o:ole="">
            <v:imagedata r:id="rId51" o:title=""/>
          </v:shape>
          <o:OLEObject Type="Embed" ProgID="Equation.DSMT4" ShapeID="_x0000_i1033" DrawAspect="Content" ObjectID="_1725730296" r:id="rId52"/>
        </w:object>
      </w:r>
      <w:r w:rsidR="00E53F1A" w:rsidRPr="0001318A">
        <w:rPr>
          <w:rFonts w:ascii="Times New Roman" w:eastAsiaTheme="minorHAnsi" w:hAnsi="Times New Roman" w:cs="Times New Roman"/>
          <w:color w:val="000000" w:themeColor="text1"/>
          <w:sz w:val="24"/>
          <w:szCs w:val="24"/>
        </w:rPr>
        <w:t xml:space="preserve">          </w:t>
      </w:r>
      <w:r w:rsidR="00A600E7" w:rsidRP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A600E7" w:rsidRPr="0001318A">
        <w:rPr>
          <w:rFonts w:ascii="Times New Roman" w:eastAsiaTheme="minorHAnsi" w:hAnsi="Times New Roman" w:cs="Times New Roman"/>
          <w:color w:val="000000" w:themeColor="text1"/>
          <w:sz w:val="24"/>
          <w:szCs w:val="24"/>
        </w:rPr>
        <w:t>(</w:t>
      </w:r>
      <w:r w:rsidR="00B64C66" w:rsidRPr="0001318A">
        <w:rPr>
          <w:rFonts w:ascii="Times New Roman" w:eastAsiaTheme="minorHAnsi" w:hAnsi="Times New Roman" w:cs="Times New Roman"/>
          <w:color w:val="000000" w:themeColor="text1"/>
          <w:sz w:val="24"/>
          <w:szCs w:val="24"/>
        </w:rPr>
        <w:t>9</w:t>
      </w:r>
      <w:r w:rsidR="00A600E7" w:rsidRPr="0001318A">
        <w:rPr>
          <w:rFonts w:ascii="Times New Roman" w:eastAsiaTheme="minorHAnsi" w:hAnsi="Times New Roman" w:cs="Times New Roman"/>
          <w:color w:val="000000" w:themeColor="text1"/>
          <w:sz w:val="24"/>
          <w:szCs w:val="24"/>
        </w:rPr>
        <w:t>)</w:t>
      </w:r>
      <w:r w:rsidR="00E53F1A" w:rsidRPr="0001318A">
        <w:rPr>
          <w:rFonts w:ascii="Times New Roman" w:eastAsiaTheme="minorHAnsi" w:hAnsi="Times New Roman" w:cs="Times New Roman"/>
          <w:color w:val="000000" w:themeColor="text1"/>
          <w:sz w:val="24"/>
          <w:szCs w:val="24"/>
        </w:rPr>
        <w:t xml:space="preserve"> </w:t>
      </w:r>
    </w:p>
    <w:p w14:paraId="42847CBA" w14:textId="47C0A591" w:rsidR="008B77E9" w:rsidRPr="0001318A" w:rsidRDefault="008358D8"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Where [</w:t>
      </w:r>
      <w:r w:rsidRPr="0001318A">
        <w:rPr>
          <w:rFonts w:ascii="Times New Roman" w:eastAsiaTheme="minorHAnsi" w:hAnsi="Times New Roman" w:cs="Times New Roman"/>
          <w:i/>
          <w:iCs/>
          <w:color w:val="000000" w:themeColor="text1"/>
          <w:sz w:val="24"/>
          <w:szCs w:val="24"/>
        </w:rPr>
        <w:t>F</w:t>
      </w:r>
      <w:r w:rsidRPr="0001318A">
        <w:rPr>
          <w:rFonts w:ascii="Times New Roman" w:eastAsia="微软雅黑" w:hAnsi="Times New Roman" w:cs="Times New Roman"/>
          <w:i/>
          <w:iCs/>
          <w:color w:val="000000" w:themeColor="text1"/>
          <w:sz w:val="24"/>
          <w:szCs w:val="24"/>
        </w:rPr>
        <w:t>∙</w:t>
      </w:r>
      <w:r w:rsidRPr="0001318A">
        <w:rPr>
          <w:rFonts w:ascii="Times New Roman" w:eastAsiaTheme="minorHAnsi" w:hAnsi="Times New Roman" w:cs="Times New Roman"/>
          <w:i/>
          <w:iCs/>
          <w:color w:val="000000" w:themeColor="text1"/>
          <w:sz w:val="24"/>
          <w:szCs w:val="24"/>
        </w:rPr>
        <w:t>Q</w:t>
      </w:r>
      <w:r w:rsidRPr="0001318A">
        <w:rPr>
          <w:rFonts w:ascii="Times New Roman" w:eastAsiaTheme="minorHAnsi" w:hAnsi="Times New Roman" w:cs="Times New Roman"/>
          <w:color w:val="000000" w:themeColor="text1"/>
          <w:sz w:val="24"/>
          <w:szCs w:val="24"/>
        </w:rPr>
        <w:t>] is the</w:t>
      </w:r>
      <w:r w:rsidR="00F279FD" w:rsidRPr="0001318A">
        <w:rPr>
          <w:rFonts w:ascii="Times New Roman" w:eastAsiaTheme="minorHAnsi" w:hAnsi="Times New Roman" w:cs="Times New Roman"/>
          <w:color w:val="000000" w:themeColor="text1"/>
          <w:sz w:val="24"/>
          <w:szCs w:val="24"/>
        </w:rPr>
        <w:t xml:space="preserve"> concentration of</w:t>
      </w:r>
      <w:r w:rsidRPr="0001318A">
        <w:rPr>
          <w:rFonts w:ascii="Times New Roman" w:eastAsiaTheme="minorHAnsi" w:hAnsi="Times New Roman" w:cs="Times New Roman"/>
          <w:color w:val="000000" w:themeColor="text1"/>
          <w:sz w:val="24"/>
          <w:szCs w:val="24"/>
        </w:rPr>
        <w:t xml:space="preserve"> complex</w:t>
      </w:r>
      <w:r w:rsidR="00F279FD" w:rsidRPr="0001318A">
        <w:rPr>
          <w:rFonts w:ascii="Times New Roman" w:eastAsiaTheme="minorHAnsi" w:hAnsi="Times New Roman" w:cs="Times New Roman"/>
          <w:color w:val="000000" w:themeColor="text1"/>
          <w:sz w:val="24"/>
          <w:szCs w:val="24"/>
        </w:rPr>
        <w:t>. The static quenching constant (</w:t>
      </w:r>
      <w:r w:rsidR="00F279FD" w:rsidRPr="0001318A">
        <w:rPr>
          <w:rFonts w:ascii="Times New Roman" w:eastAsiaTheme="minorHAnsi" w:hAnsi="Times New Roman" w:cs="Times New Roman"/>
          <w:i/>
          <w:iCs/>
          <w:color w:val="000000" w:themeColor="text1"/>
          <w:sz w:val="24"/>
          <w:szCs w:val="24"/>
        </w:rPr>
        <w:t>K</w:t>
      </w:r>
      <w:r w:rsidR="00F279FD" w:rsidRPr="0001318A">
        <w:rPr>
          <w:rFonts w:ascii="Times New Roman" w:eastAsiaTheme="minorHAnsi" w:hAnsi="Times New Roman" w:cs="Times New Roman"/>
          <w:i/>
          <w:iCs/>
          <w:color w:val="000000" w:themeColor="text1"/>
          <w:sz w:val="24"/>
          <w:szCs w:val="24"/>
          <w:vertAlign w:val="subscript"/>
        </w:rPr>
        <w:t>s</w:t>
      </w:r>
      <w:r w:rsidR="00F279FD" w:rsidRPr="0001318A">
        <w:rPr>
          <w:rFonts w:ascii="Times New Roman" w:eastAsiaTheme="minorHAnsi" w:hAnsi="Times New Roman" w:cs="Times New Roman"/>
          <w:color w:val="000000" w:themeColor="text1"/>
          <w:sz w:val="24"/>
          <w:szCs w:val="24"/>
        </w:rPr>
        <w:t xml:space="preserve">) is same with the reaction constant of equation </w:t>
      </w:r>
      <w:r w:rsidR="00AE26D4" w:rsidRPr="0001318A">
        <w:rPr>
          <w:rFonts w:ascii="Times New Roman" w:eastAsiaTheme="minorHAnsi" w:hAnsi="Times New Roman" w:cs="Times New Roman"/>
          <w:color w:val="000000" w:themeColor="text1"/>
          <w:sz w:val="24"/>
          <w:szCs w:val="24"/>
        </w:rPr>
        <w:t>S</w:t>
      </w:r>
      <w:r w:rsidR="00F279FD" w:rsidRPr="0001318A">
        <w:rPr>
          <w:rFonts w:ascii="Times New Roman" w:eastAsiaTheme="minorHAnsi" w:hAnsi="Times New Roman" w:cs="Times New Roman"/>
          <w:color w:val="000000" w:themeColor="text1"/>
          <w:sz w:val="24"/>
          <w:szCs w:val="24"/>
        </w:rPr>
        <w:t>(</w:t>
      </w:r>
      <w:r w:rsidR="00B64C66" w:rsidRPr="0001318A">
        <w:rPr>
          <w:rFonts w:ascii="Times New Roman" w:eastAsiaTheme="minorHAnsi" w:hAnsi="Times New Roman" w:cs="Times New Roman"/>
          <w:color w:val="000000" w:themeColor="text1"/>
          <w:sz w:val="24"/>
          <w:szCs w:val="24"/>
        </w:rPr>
        <w:t>9</w:t>
      </w:r>
      <w:r w:rsidR="00F279FD" w:rsidRPr="0001318A">
        <w:rPr>
          <w:rFonts w:ascii="Times New Roman" w:eastAsiaTheme="minorHAnsi" w:hAnsi="Times New Roman" w:cs="Times New Roman"/>
          <w:color w:val="000000" w:themeColor="text1"/>
          <w:sz w:val="24"/>
          <w:szCs w:val="24"/>
        </w:rPr>
        <w:t xml:space="preserve">), </w:t>
      </w:r>
      <w:r w:rsidR="00994388" w:rsidRPr="0001318A">
        <w:rPr>
          <w:rFonts w:ascii="Times New Roman" w:eastAsiaTheme="minorHAnsi" w:hAnsi="Times New Roman" w:cs="Times New Roman"/>
          <w:color w:val="000000" w:themeColor="text1"/>
          <w:sz w:val="24"/>
          <w:szCs w:val="24"/>
        </w:rPr>
        <w:t xml:space="preserve">that is </w:t>
      </w:r>
    </w:p>
    <w:p w14:paraId="6DB3E878" w14:textId="2D953BCC" w:rsidR="00994388" w:rsidRPr="0001318A" w:rsidRDefault="002434F9" w:rsidP="008B24CF">
      <w:pPr>
        <w:spacing w:line="360" w:lineRule="auto"/>
        <w:ind w:firstLineChars="850" w:firstLine="2040"/>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position w:val="-28"/>
          <w:sz w:val="24"/>
          <w:szCs w:val="24"/>
        </w:rPr>
        <w:object w:dxaOrig="2460" w:dyaOrig="660" w14:anchorId="74726662">
          <v:shape id="_x0000_i1034" type="#_x0000_t75" style="width:120.6pt;height:30.05pt" o:ole="">
            <v:imagedata r:id="rId53" o:title=""/>
          </v:shape>
          <o:OLEObject Type="Embed" ProgID="Equation.DSMT4" ShapeID="_x0000_i1034" DrawAspect="Content" ObjectID="_1725730297" r:id="rId54"/>
        </w:object>
      </w:r>
      <w:r w:rsidR="00994388" w:rsidRP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994388" w:rsidRPr="0001318A">
        <w:rPr>
          <w:rFonts w:ascii="Times New Roman" w:eastAsiaTheme="minorHAnsi" w:hAnsi="Times New Roman" w:cs="Times New Roman"/>
          <w:color w:val="000000" w:themeColor="text1"/>
          <w:sz w:val="24"/>
          <w:szCs w:val="24"/>
        </w:rPr>
        <w:t>(</w:t>
      </w:r>
      <w:r w:rsidR="00B64C66" w:rsidRPr="0001318A">
        <w:rPr>
          <w:rFonts w:ascii="Times New Roman" w:eastAsiaTheme="minorHAnsi" w:hAnsi="Times New Roman" w:cs="Times New Roman"/>
          <w:color w:val="000000" w:themeColor="text1"/>
          <w:sz w:val="24"/>
          <w:szCs w:val="24"/>
        </w:rPr>
        <w:t>10</w:t>
      </w:r>
      <w:r w:rsidR="00994388" w:rsidRPr="0001318A">
        <w:rPr>
          <w:rFonts w:ascii="Times New Roman" w:eastAsiaTheme="minorHAnsi" w:hAnsi="Times New Roman" w:cs="Times New Roman"/>
          <w:color w:val="000000" w:themeColor="text1"/>
          <w:sz w:val="24"/>
          <w:szCs w:val="24"/>
        </w:rPr>
        <w:t>)</w:t>
      </w:r>
    </w:p>
    <w:p w14:paraId="4E0AC071" w14:textId="449C7F72" w:rsidR="00101415" w:rsidRPr="0001318A" w:rsidRDefault="00101415"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By substituting concentration to PL intensity and r</w:t>
      </w:r>
      <w:r w:rsidR="00994388" w:rsidRPr="0001318A">
        <w:rPr>
          <w:rFonts w:ascii="Times New Roman" w:eastAsiaTheme="minorHAnsi" w:hAnsi="Times New Roman" w:cs="Times New Roman"/>
          <w:color w:val="000000" w:themeColor="text1"/>
          <w:sz w:val="24"/>
          <w:szCs w:val="24"/>
        </w:rPr>
        <w:t>earrang</w:t>
      </w:r>
      <w:r w:rsidRPr="0001318A">
        <w:rPr>
          <w:rFonts w:ascii="Times New Roman" w:eastAsiaTheme="minorHAnsi" w:hAnsi="Times New Roman" w:cs="Times New Roman"/>
          <w:color w:val="000000" w:themeColor="text1"/>
          <w:sz w:val="24"/>
          <w:szCs w:val="24"/>
        </w:rPr>
        <w:t xml:space="preserve">ing </w:t>
      </w:r>
      <w:r w:rsidR="00994388" w:rsidRPr="0001318A">
        <w:rPr>
          <w:rFonts w:ascii="Times New Roman" w:eastAsiaTheme="minorHAnsi" w:hAnsi="Times New Roman" w:cs="Times New Roman"/>
          <w:color w:val="000000" w:themeColor="text1"/>
          <w:sz w:val="24"/>
          <w:szCs w:val="24"/>
        </w:rPr>
        <w:t xml:space="preserve">equation </w:t>
      </w:r>
      <w:r w:rsidR="00AE26D4" w:rsidRPr="0001318A">
        <w:rPr>
          <w:rFonts w:ascii="Times New Roman" w:eastAsiaTheme="minorHAnsi" w:hAnsi="Times New Roman" w:cs="Times New Roman"/>
          <w:color w:val="000000" w:themeColor="text1"/>
          <w:sz w:val="24"/>
          <w:szCs w:val="24"/>
        </w:rPr>
        <w:t>S</w:t>
      </w:r>
      <w:r w:rsidR="00994388" w:rsidRPr="0001318A">
        <w:rPr>
          <w:rFonts w:ascii="Times New Roman" w:eastAsiaTheme="minorHAnsi" w:hAnsi="Times New Roman" w:cs="Times New Roman"/>
          <w:color w:val="000000" w:themeColor="text1"/>
          <w:sz w:val="24"/>
          <w:szCs w:val="24"/>
        </w:rPr>
        <w:t>(</w:t>
      </w:r>
      <w:r w:rsidR="00B64C66" w:rsidRPr="0001318A">
        <w:rPr>
          <w:rFonts w:ascii="Times New Roman" w:eastAsiaTheme="minorHAnsi" w:hAnsi="Times New Roman" w:cs="Times New Roman"/>
          <w:color w:val="000000" w:themeColor="text1"/>
          <w:sz w:val="24"/>
          <w:szCs w:val="24"/>
        </w:rPr>
        <w:t>10</w:t>
      </w:r>
      <w:r w:rsidR="00994388" w:rsidRPr="0001318A">
        <w:rPr>
          <w:rFonts w:ascii="Times New Roman" w:eastAsiaTheme="minorHAnsi" w:hAnsi="Times New Roman" w:cs="Times New Roman"/>
          <w:color w:val="000000" w:themeColor="text1"/>
          <w:sz w:val="24"/>
          <w:szCs w:val="24"/>
        </w:rPr>
        <w:t>)</w:t>
      </w:r>
      <w:r w:rsidRPr="0001318A">
        <w:rPr>
          <w:rFonts w:ascii="Times New Roman" w:eastAsiaTheme="minorHAnsi" w:hAnsi="Times New Roman" w:cs="Times New Roman"/>
          <w:color w:val="000000" w:themeColor="text1"/>
          <w:sz w:val="24"/>
          <w:szCs w:val="24"/>
        </w:rPr>
        <w:t xml:space="preserve">, we have </w:t>
      </w:r>
    </w:p>
    <w:p w14:paraId="56658F26" w14:textId="77105536" w:rsidR="00994388" w:rsidRPr="0001318A" w:rsidRDefault="00994388"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 xml:space="preserve"> </w:t>
      </w:r>
      <w:r w:rsidR="0003743C" w:rsidRP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1F7517" w:rsidRPr="0001318A">
        <w:rPr>
          <w:rFonts w:ascii="Times New Roman" w:eastAsiaTheme="minorHAnsi" w:hAnsi="Times New Roman" w:cs="Times New Roman"/>
          <w:color w:val="000000" w:themeColor="text1"/>
          <w:position w:val="-24"/>
          <w:sz w:val="24"/>
          <w:szCs w:val="24"/>
        </w:rPr>
        <w:object w:dxaOrig="1480" w:dyaOrig="620" w14:anchorId="79C729D7">
          <v:shape id="_x0000_i1035" type="#_x0000_t75" style="width:1in;height:30.05pt" o:ole="">
            <v:imagedata r:id="rId55" o:title=""/>
          </v:shape>
          <o:OLEObject Type="Embed" ProgID="Equation.DSMT4" ShapeID="_x0000_i1035" DrawAspect="Content" ObjectID="_1725730298" r:id="rId56"/>
        </w:object>
      </w:r>
      <w:r w:rsidR="0003743C" w:rsidRP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D112C8" w:rsidRP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03743C" w:rsidRPr="0001318A">
        <w:rPr>
          <w:rFonts w:ascii="Times New Roman" w:eastAsiaTheme="minorHAnsi" w:hAnsi="Times New Roman" w:cs="Times New Roman"/>
          <w:color w:val="000000" w:themeColor="text1"/>
          <w:sz w:val="24"/>
          <w:szCs w:val="24"/>
        </w:rPr>
        <w:t>(</w:t>
      </w:r>
      <w:r w:rsidR="00B64C66" w:rsidRPr="0001318A">
        <w:rPr>
          <w:rFonts w:ascii="Times New Roman" w:eastAsiaTheme="minorHAnsi" w:hAnsi="Times New Roman" w:cs="Times New Roman"/>
          <w:color w:val="000000" w:themeColor="text1"/>
          <w:sz w:val="24"/>
          <w:szCs w:val="24"/>
        </w:rPr>
        <w:t>11</w:t>
      </w:r>
      <w:r w:rsidR="0003743C" w:rsidRPr="0001318A">
        <w:rPr>
          <w:rFonts w:ascii="Times New Roman" w:eastAsiaTheme="minorHAnsi" w:hAnsi="Times New Roman" w:cs="Times New Roman"/>
          <w:color w:val="000000" w:themeColor="text1"/>
          <w:sz w:val="24"/>
          <w:szCs w:val="24"/>
        </w:rPr>
        <w:t>)</w:t>
      </w:r>
    </w:p>
    <w:p w14:paraId="062ED6F3" w14:textId="57DEF687" w:rsidR="006542B9" w:rsidRPr="0001318A" w:rsidRDefault="006542B9"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w:t>
      </w:r>
      <w:r w:rsidR="001A746B" w:rsidRPr="0001318A">
        <w:rPr>
          <w:rFonts w:ascii="Times New Roman" w:eastAsiaTheme="minorHAnsi" w:hAnsi="Times New Roman" w:cs="Times New Roman"/>
          <w:color w:val="000000" w:themeColor="text1"/>
          <w:sz w:val="24"/>
          <w:szCs w:val="24"/>
        </w:rPr>
        <w:t>3</w:t>
      </w:r>
      <w:r w:rsidRPr="0001318A">
        <w:rPr>
          <w:rFonts w:ascii="Times New Roman" w:eastAsiaTheme="minorHAnsi" w:hAnsi="Times New Roman" w:cs="Times New Roman"/>
          <w:color w:val="000000" w:themeColor="text1"/>
          <w:sz w:val="24"/>
          <w:szCs w:val="24"/>
        </w:rPr>
        <w:t>)</w:t>
      </w:r>
      <w:r w:rsidR="00CB5A7E" w:rsidRPr="0001318A">
        <w:rPr>
          <w:rFonts w:ascii="Times New Roman" w:eastAsiaTheme="minorHAnsi" w:hAnsi="Times New Roman" w:cs="Times New Roman"/>
          <w:color w:val="000000" w:themeColor="text1"/>
          <w:sz w:val="24"/>
          <w:szCs w:val="24"/>
        </w:rPr>
        <w:t xml:space="preserve"> Downward deviation from Stern-Volmer equation</w:t>
      </w:r>
      <w:r w:rsidR="006A2E64" w:rsidRPr="0001318A">
        <w:rPr>
          <w:rFonts w:ascii="Times New Roman" w:eastAsiaTheme="minorHAnsi" w:hAnsi="Times New Roman" w:cs="Times New Roman"/>
          <w:color w:val="000000" w:themeColor="text1"/>
          <w:sz w:val="24"/>
          <w:szCs w:val="24"/>
        </w:rPr>
        <w:t xml:space="preserve"> </w:t>
      </w:r>
    </w:p>
    <w:p w14:paraId="3EB1C016" w14:textId="6C0F380B" w:rsidR="00D14A68" w:rsidRPr="0001318A" w:rsidRDefault="00172226"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lastRenderedPageBreak/>
        <w:t>In this case, the total fluorophores ([</w:t>
      </w:r>
      <w:r w:rsidRPr="0001318A">
        <w:rPr>
          <w:rFonts w:ascii="Times New Roman" w:eastAsiaTheme="minorHAnsi" w:hAnsi="Times New Roman" w:cs="Times New Roman"/>
          <w:i/>
          <w:iCs/>
          <w:color w:val="000000" w:themeColor="text1"/>
          <w:sz w:val="24"/>
          <w:szCs w:val="24"/>
        </w:rPr>
        <w:t>F</w:t>
      </w:r>
      <w:r w:rsidRPr="0001318A">
        <w:rPr>
          <w:rFonts w:ascii="Times New Roman" w:eastAsiaTheme="minorHAnsi" w:hAnsi="Times New Roman" w:cs="Times New Roman"/>
          <w:i/>
          <w:iCs/>
          <w:color w:val="000000" w:themeColor="text1"/>
          <w:sz w:val="24"/>
          <w:szCs w:val="24"/>
          <w:vertAlign w:val="subscript"/>
        </w:rPr>
        <w:t>0</w:t>
      </w:r>
      <w:r w:rsidRPr="0001318A">
        <w:rPr>
          <w:rFonts w:ascii="Times New Roman" w:eastAsiaTheme="minorHAnsi" w:hAnsi="Times New Roman" w:cs="Times New Roman"/>
          <w:color w:val="000000" w:themeColor="text1"/>
          <w:sz w:val="24"/>
          <w:szCs w:val="24"/>
        </w:rPr>
        <w:t>]) can be separated as inaccessible</w:t>
      </w:r>
      <w:r w:rsidR="00544CB9"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w:t>
      </w:r>
      <w:r w:rsidRPr="0001318A">
        <w:rPr>
          <w:rFonts w:ascii="Times New Roman" w:eastAsiaTheme="minorHAnsi" w:hAnsi="Times New Roman" w:cs="Times New Roman"/>
          <w:i/>
          <w:iCs/>
          <w:color w:val="000000" w:themeColor="text1"/>
          <w:sz w:val="24"/>
          <w:szCs w:val="24"/>
        </w:rPr>
        <w:t>F</w:t>
      </w:r>
      <w:r w:rsidRPr="0001318A">
        <w:rPr>
          <w:rFonts w:ascii="Times New Roman" w:eastAsiaTheme="minorHAnsi" w:hAnsi="Times New Roman" w:cs="Times New Roman"/>
          <w:i/>
          <w:iCs/>
          <w:color w:val="000000" w:themeColor="text1"/>
          <w:sz w:val="24"/>
          <w:szCs w:val="24"/>
          <w:vertAlign w:val="subscript"/>
        </w:rPr>
        <w:t>i0</w:t>
      </w:r>
      <w:r w:rsidRPr="0001318A">
        <w:rPr>
          <w:rFonts w:ascii="Times New Roman" w:eastAsiaTheme="minorHAnsi" w:hAnsi="Times New Roman" w:cs="Times New Roman"/>
          <w:color w:val="000000" w:themeColor="text1"/>
          <w:sz w:val="24"/>
          <w:szCs w:val="24"/>
        </w:rPr>
        <w:t>]) and accessible([</w:t>
      </w:r>
      <w:r w:rsidRPr="0001318A">
        <w:rPr>
          <w:rFonts w:ascii="Times New Roman" w:eastAsiaTheme="minorHAnsi" w:hAnsi="Times New Roman" w:cs="Times New Roman"/>
          <w:i/>
          <w:iCs/>
          <w:color w:val="000000" w:themeColor="text1"/>
          <w:sz w:val="24"/>
          <w:szCs w:val="24"/>
        </w:rPr>
        <w:t>F</w:t>
      </w:r>
      <w:r w:rsidRPr="0001318A">
        <w:rPr>
          <w:rFonts w:ascii="Times New Roman" w:eastAsiaTheme="minorHAnsi" w:hAnsi="Times New Roman" w:cs="Times New Roman"/>
          <w:i/>
          <w:iCs/>
          <w:color w:val="000000" w:themeColor="text1"/>
          <w:sz w:val="24"/>
          <w:szCs w:val="24"/>
          <w:vertAlign w:val="subscript"/>
        </w:rPr>
        <w:t>a0</w:t>
      </w:r>
      <w:r w:rsidRPr="0001318A">
        <w:rPr>
          <w:rFonts w:ascii="Times New Roman" w:eastAsiaTheme="minorHAnsi" w:hAnsi="Times New Roman" w:cs="Times New Roman"/>
          <w:color w:val="000000" w:themeColor="text1"/>
          <w:sz w:val="24"/>
          <w:szCs w:val="24"/>
        </w:rPr>
        <w:t xml:space="preserve">]) fluorophores, this is </w:t>
      </w:r>
    </w:p>
    <w:p w14:paraId="67F85D40" w14:textId="06DCC408" w:rsidR="00172226" w:rsidRPr="0001318A" w:rsidRDefault="0038506C" w:rsidP="008B24CF">
      <w:pPr>
        <w:spacing w:line="360" w:lineRule="auto"/>
        <w:ind w:leftChars="50" w:left="105" w:firstLineChars="800" w:firstLine="1920"/>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position w:val="-12"/>
          <w:sz w:val="24"/>
          <w:szCs w:val="24"/>
        </w:rPr>
        <w:object w:dxaOrig="1760" w:dyaOrig="360" w14:anchorId="19F4300E">
          <v:shape id="_x0000_i1036" type="#_x0000_t75" style="width:90.55pt;height:18.55pt" o:ole="">
            <v:imagedata r:id="rId57" o:title=""/>
          </v:shape>
          <o:OLEObject Type="Embed" ProgID="Equation.DSMT4" ShapeID="_x0000_i1036" DrawAspect="Content" ObjectID="_1725730299" r:id="rId58"/>
        </w:object>
      </w:r>
      <w:r w:rsidR="00172226"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 xml:space="preserve">   </w:t>
      </w:r>
      <w:r w:rsidR="00172226" w:rsidRP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172226" w:rsidRPr="0001318A">
        <w:rPr>
          <w:rFonts w:ascii="Times New Roman" w:eastAsiaTheme="minorHAnsi" w:hAnsi="Times New Roman" w:cs="Times New Roman"/>
          <w:color w:val="000000" w:themeColor="text1"/>
          <w:sz w:val="24"/>
          <w:szCs w:val="24"/>
        </w:rPr>
        <w:t>(</w:t>
      </w:r>
      <w:r w:rsidR="00B64C66" w:rsidRPr="0001318A">
        <w:rPr>
          <w:rFonts w:ascii="Times New Roman" w:eastAsiaTheme="minorHAnsi" w:hAnsi="Times New Roman" w:cs="Times New Roman"/>
          <w:color w:val="000000" w:themeColor="text1"/>
          <w:sz w:val="24"/>
          <w:szCs w:val="24"/>
        </w:rPr>
        <w:t>12</w:t>
      </w:r>
      <w:r w:rsidR="00172226" w:rsidRPr="0001318A">
        <w:rPr>
          <w:rFonts w:ascii="Times New Roman" w:eastAsiaTheme="minorHAnsi" w:hAnsi="Times New Roman" w:cs="Times New Roman"/>
          <w:color w:val="000000" w:themeColor="text1"/>
          <w:sz w:val="24"/>
          <w:szCs w:val="24"/>
        </w:rPr>
        <w:t>)</w:t>
      </w:r>
    </w:p>
    <w:p w14:paraId="360366F7" w14:textId="0CE5BCE6" w:rsidR="00172226" w:rsidRPr="0001318A" w:rsidRDefault="00264D14"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Since the PL quenching is only contributed by [</w:t>
      </w:r>
      <w:r w:rsidRPr="0001318A">
        <w:rPr>
          <w:rFonts w:ascii="Times New Roman" w:eastAsiaTheme="minorHAnsi" w:hAnsi="Times New Roman" w:cs="Times New Roman"/>
          <w:i/>
          <w:iCs/>
          <w:color w:val="000000" w:themeColor="text1"/>
          <w:sz w:val="24"/>
          <w:szCs w:val="24"/>
        </w:rPr>
        <w:t>F</w:t>
      </w:r>
      <w:r w:rsidRPr="0001318A">
        <w:rPr>
          <w:rFonts w:ascii="Times New Roman" w:eastAsiaTheme="minorHAnsi" w:hAnsi="Times New Roman" w:cs="Times New Roman"/>
          <w:i/>
          <w:iCs/>
          <w:color w:val="000000" w:themeColor="text1"/>
          <w:sz w:val="24"/>
          <w:szCs w:val="24"/>
          <w:vertAlign w:val="subscript"/>
        </w:rPr>
        <w:t>a0</w:t>
      </w:r>
      <w:r w:rsidRPr="0001318A">
        <w:rPr>
          <w:rFonts w:ascii="Times New Roman" w:eastAsiaTheme="minorHAnsi" w:hAnsi="Times New Roman" w:cs="Times New Roman"/>
          <w:color w:val="000000" w:themeColor="text1"/>
          <w:sz w:val="24"/>
          <w:szCs w:val="24"/>
        </w:rPr>
        <w:t>] which follows dynamic quenching equation, we have</w:t>
      </w:r>
    </w:p>
    <w:p w14:paraId="648C7947" w14:textId="2A52CA18" w:rsidR="00264D14" w:rsidRPr="0001318A" w:rsidRDefault="0038506C" w:rsidP="008B24CF">
      <w:pPr>
        <w:spacing w:line="360" w:lineRule="auto"/>
        <w:ind w:firstLineChars="900" w:firstLine="2160"/>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position w:val="-12"/>
          <w:sz w:val="24"/>
          <w:szCs w:val="24"/>
        </w:rPr>
        <w:object w:dxaOrig="1320" w:dyaOrig="360" w14:anchorId="4523FCDD">
          <v:shape id="_x0000_i1037" type="#_x0000_t75" style="width:65.35pt;height:18.55pt" o:ole="">
            <v:imagedata r:id="rId59" o:title=""/>
          </v:shape>
          <o:OLEObject Type="Embed" ProgID="Equation.DSMT4" ShapeID="_x0000_i1037" DrawAspect="Content" ObjectID="_1725730300" r:id="rId60"/>
        </w:object>
      </w:r>
      <w:r w:rsidR="00903393" w:rsidRP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2B59C3" w:rsidRPr="0001318A">
        <w:rPr>
          <w:rFonts w:ascii="Times New Roman" w:eastAsiaTheme="minorHAnsi" w:hAnsi="Times New Roman" w:cs="Times New Roman"/>
          <w:color w:val="000000" w:themeColor="text1"/>
          <w:sz w:val="24"/>
          <w:szCs w:val="24"/>
        </w:rPr>
        <w:t xml:space="preserve"> </w:t>
      </w:r>
      <w:r w:rsid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903393" w:rsidRPr="0001318A">
        <w:rPr>
          <w:rFonts w:ascii="Times New Roman" w:eastAsiaTheme="minorHAnsi" w:hAnsi="Times New Roman" w:cs="Times New Roman"/>
          <w:color w:val="000000" w:themeColor="text1"/>
          <w:sz w:val="24"/>
          <w:szCs w:val="24"/>
        </w:rPr>
        <w:t>(</w:t>
      </w:r>
      <w:r w:rsidR="00B64C66" w:rsidRPr="0001318A">
        <w:rPr>
          <w:rFonts w:ascii="Times New Roman" w:eastAsiaTheme="minorHAnsi" w:hAnsi="Times New Roman" w:cs="Times New Roman"/>
          <w:color w:val="000000" w:themeColor="text1"/>
          <w:sz w:val="24"/>
          <w:szCs w:val="24"/>
        </w:rPr>
        <w:t>13</w:t>
      </w:r>
      <w:r w:rsidR="00903393" w:rsidRPr="0001318A">
        <w:rPr>
          <w:rFonts w:ascii="Times New Roman" w:eastAsiaTheme="minorHAnsi" w:hAnsi="Times New Roman" w:cs="Times New Roman"/>
          <w:color w:val="000000" w:themeColor="text1"/>
          <w:sz w:val="24"/>
          <w:szCs w:val="24"/>
        </w:rPr>
        <w:t>)</w:t>
      </w:r>
    </w:p>
    <w:p w14:paraId="475854B8" w14:textId="58E19986" w:rsidR="0038506C" w:rsidRPr="0001318A" w:rsidRDefault="00903393" w:rsidP="008B24CF">
      <w:pPr>
        <w:spacing w:line="360" w:lineRule="auto"/>
        <w:ind w:firstLineChars="850" w:firstLine="2040"/>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position w:val="-30"/>
          <w:sz w:val="24"/>
          <w:szCs w:val="24"/>
        </w:rPr>
        <w:object w:dxaOrig="1880" w:dyaOrig="680" w14:anchorId="3B3F9CEA">
          <v:shape id="_x0000_i1038" type="#_x0000_t75" style="width:95.4pt;height:36.65pt" o:ole="">
            <v:imagedata r:id="rId61" o:title=""/>
          </v:shape>
          <o:OLEObject Type="Embed" ProgID="Equation.DSMT4" ShapeID="_x0000_i1038" DrawAspect="Content" ObjectID="_1725730301" r:id="rId62"/>
        </w:object>
      </w:r>
      <w:r w:rsidRP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2B59C3" w:rsidRPr="0001318A">
        <w:rPr>
          <w:rFonts w:ascii="Times New Roman" w:eastAsiaTheme="minorHAnsi" w:hAnsi="Times New Roman" w:cs="Times New Roman"/>
          <w:color w:val="000000" w:themeColor="text1"/>
          <w:sz w:val="24"/>
          <w:szCs w:val="24"/>
        </w:rPr>
        <w:t xml:space="preserve"> </w:t>
      </w:r>
      <w:r w:rsid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B64C66"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 xml:space="preserve"> (1</w:t>
      </w:r>
      <w:r w:rsidR="00B64C66" w:rsidRPr="0001318A">
        <w:rPr>
          <w:rFonts w:ascii="Times New Roman" w:eastAsiaTheme="minorHAnsi" w:hAnsi="Times New Roman" w:cs="Times New Roman"/>
          <w:color w:val="000000" w:themeColor="text1"/>
          <w:sz w:val="24"/>
          <w:szCs w:val="24"/>
        </w:rPr>
        <w:t>4</w:t>
      </w:r>
      <w:r w:rsidRPr="0001318A">
        <w:rPr>
          <w:rFonts w:ascii="Times New Roman" w:eastAsiaTheme="minorHAnsi" w:hAnsi="Times New Roman" w:cs="Times New Roman"/>
          <w:color w:val="000000" w:themeColor="text1"/>
          <w:sz w:val="24"/>
          <w:szCs w:val="24"/>
        </w:rPr>
        <w:t>)</w:t>
      </w:r>
    </w:p>
    <w:p w14:paraId="04F4F94E" w14:textId="10805460" w:rsidR="00F16BAF" w:rsidRPr="0001318A" w:rsidRDefault="00F16BAF"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 xml:space="preserve">Subtraction of equation </w:t>
      </w:r>
      <w:r w:rsidR="00AE26D4" w:rsidRPr="0001318A">
        <w:rPr>
          <w:rFonts w:ascii="Times New Roman" w:eastAsiaTheme="minorHAnsi" w:hAnsi="Times New Roman" w:cs="Times New Roman"/>
          <w:color w:val="000000" w:themeColor="text1"/>
          <w:sz w:val="24"/>
          <w:szCs w:val="24"/>
        </w:rPr>
        <w:t>S</w:t>
      </w:r>
      <w:r w:rsidRPr="0001318A">
        <w:rPr>
          <w:rFonts w:ascii="Times New Roman" w:eastAsiaTheme="minorHAnsi" w:hAnsi="Times New Roman" w:cs="Times New Roman"/>
          <w:color w:val="000000" w:themeColor="text1"/>
          <w:sz w:val="24"/>
          <w:szCs w:val="24"/>
        </w:rPr>
        <w:t>(</w:t>
      </w:r>
      <w:r w:rsidR="00B64C66" w:rsidRPr="0001318A">
        <w:rPr>
          <w:rFonts w:ascii="Times New Roman" w:eastAsiaTheme="minorHAnsi" w:hAnsi="Times New Roman" w:cs="Times New Roman"/>
          <w:color w:val="000000" w:themeColor="text1"/>
          <w:sz w:val="24"/>
          <w:szCs w:val="24"/>
        </w:rPr>
        <w:t>13</w:t>
      </w:r>
      <w:r w:rsidRPr="0001318A">
        <w:rPr>
          <w:rFonts w:ascii="Times New Roman" w:eastAsiaTheme="minorHAnsi" w:hAnsi="Times New Roman" w:cs="Times New Roman"/>
          <w:color w:val="000000" w:themeColor="text1"/>
          <w:sz w:val="24"/>
          <w:szCs w:val="24"/>
        </w:rPr>
        <w:t xml:space="preserve">) and </w:t>
      </w:r>
      <w:r w:rsidR="00AE26D4" w:rsidRPr="0001318A">
        <w:rPr>
          <w:rFonts w:ascii="Times New Roman" w:eastAsiaTheme="minorHAnsi" w:hAnsi="Times New Roman" w:cs="Times New Roman"/>
          <w:color w:val="000000" w:themeColor="text1"/>
          <w:sz w:val="24"/>
          <w:szCs w:val="24"/>
        </w:rPr>
        <w:t>S</w:t>
      </w:r>
      <w:r w:rsidRPr="0001318A">
        <w:rPr>
          <w:rFonts w:ascii="Times New Roman" w:eastAsiaTheme="minorHAnsi" w:hAnsi="Times New Roman" w:cs="Times New Roman"/>
          <w:color w:val="000000" w:themeColor="text1"/>
          <w:sz w:val="24"/>
          <w:szCs w:val="24"/>
        </w:rPr>
        <w:t>(</w:t>
      </w:r>
      <w:r w:rsidR="001349B8" w:rsidRPr="0001318A">
        <w:rPr>
          <w:rFonts w:ascii="Times New Roman" w:eastAsiaTheme="minorHAnsi" w:hAnsi="Times New Roman" w:cs="Times New Roman"/>
          <w:color w:val="000000" w:themeColor="text1"/>
          <w:sz w:val="24"/>
          <w:szCs w:val="24"/>
        </w:rPr>
        <w:t>1</w:t>
      </w:r>
      <w:r w:rsidR="00B64C66" w:rsidRPr="0001318A">
        <w:rPr>
          <w:rFonts w:ascii="Times New Roman" w:eastAsiaTheme="minorHAnsi" w:hAnsi="Times New Roman" w:cs="Times New Roman"/>
          <w:color w:val="000000" w:themeColor="text1"/>
          <w:sz w:val="24"/>
          <w:szCs w:val="24"/>
        </w:rPr>
        <w:t>4</w:t>
      </w:r>
      <w:r w:rsidRPr="0001318A">
        <w:rPr>
          <w:rFonts w:ascii="Times New Roman" w:eastAsiaTheme="minorHAnsi" w:hAnsi="Times New Roman" w:cs="Times New Roman"/>
          <w:color w:val="000000" w:themeColor="text1"/>
          <w:sz w:val="24"/>
          <w:szCs w:val="24"/>
        </w:rPr>
        <w:t xml:space="preserve">) </w:t>
      </w:r>
      <w:r w:rsidR="009F3F91" w:rsidRPr="0001318A">
        <w:rPr>
          <w:rFonts w:ascii="Times New Roman" w:eastAsiaTheme="minorHAnsi" w:hAnsi="Times New Roman" w:cs="Times New Roman"/>
          <w:color w:val="000000" w:themeColor="text1"/>
          <w:sz w:val="24"/>
          <w:szCs w:val="24"/>
        </w:rPr>
        <w:t xml:space="preserve">and arrangement of the solution </w:t>
      </w:r>
      <w:r w:rsidRPr="0001318A">
        <w:rPr>
          <w:rFonts w:ascii="Times New Roman" w:eastAsiaTheme="minorHAnsi" w:hAnsi="Times New Roman" w:cs="Times New Roman"/>
          <w:color w:val="000000" w:themeColor="text1"/>
          <w:sz w:val="24"/>
          <w:szCs w:val="24"/>
        </w:rPr>
        <w:t>yields</w:t>
      </w:r>
    </w:p>
    <w:p w14:paraId="1134473A" w14:textId="5BD9C4F0" w:rsidR="008B77E9" w:rsidRPr="0001318A" w:rsidRDefault="00D158FA" w:rsidP="008B24CF">
      <w:pPr>
        <w:spacing w:line="360" w:lineRule="auto"/>
        <w:ind w:firstLineChars="850" w:firstLine="2040"/>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position w:val="-30"/>
          <w:sz w:val="24"/>
          <w:szCs w:val="24"/>
        </w:rPr>
        <w:object w:dxaOrig="1840" w:dyaOrig="680" w14:anchorId="74009EDF">
          <v:shape id="_x0000_i1039" type="#_x0000_t75" style="width:90.55pt;height:36.65pt" o:ole="">
            <v:imagedata r:id="rId63" o:title=""/>
          </v:shape>
          <o:OLEObject Type="Embed" ProgID="Equation.DSMT4" ShapeID="_x0000_i1039" DrawAspect="Content" ObjectID="_1725730302" r:id="rId64"/>
        </w:object>
      </w:r>
      <w:r w:rsidR="009F3F91" w:rsidRP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9F3F91" w:rsidRP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01318A">
        <w:rPr>
          <w:rFonts w:ascii="Times New Roman" w:eastAsiaTheme="minorHAnsi" w:hAnsi="Times New Roman" w:cs="Times New Roman"/>
          <w:color w:val="000000" w:themeColor="text1"/>
          <w:sz w:val="24"/>
          <w:szCs w:val="24"/>
        </w:rPr>
        <w:t xml:space="preserve">  </w:t>
      </w:r>
      <w:r w:rsidR="009F3F91" w:rsidRPr="0001318A">
        <w:rPr>
          <w:rFonts w:ascii="Times New Roman" w:eastAsiaTheme="minorHAnsi" w:hAnsi="Times New Roman" w:cs="Times New Roman"/>
          <w:color w:val="000000" w:themeColor="text1"/>
          <w:sz w:val="24"/>
          <w:szCs w:val="24"/>
        </w:rPr>
        <w:t xml:space="preserve">  (1</w:t>
      </w:r>
      <w:r w:rsidR="00B64C66" w:rsidRPr="0001318A">
        <w:rPr>
          <w:rFonts w:ascii="Times New Roman" w:eastAsiaTheme="minorHAnsi" w:hAnsi="Times New Roman" w:cs="Times New Roman"/>
          <w:color w:val="000000" w:themeColor="text1"/>
          <w:sz w:val="24"/>
          <w:szCs w:val="24"/>
        </w:rPr>
        <w:t>5</w:t>
      </w:r>
      <w:r w:rsidR="009F3F91" w:rsidRPr="0001318A">
        <w:rPr>
          <w:rFonts w:ascii="Times New Roman" w:eastAsiaTheme="minorHAnsi" w:hAnsi="Times New Roman" w:cs="Times New Roman"/>
          <w:color w:val="000000" w:themeColor="text1"/>
          <w:sz w:val="24"/>
          <w:szCs w:val="24"/>
        </w:rPr>
        <w:t>)</w:t>
      </w:r>
    </w:p>
    <w:p w14:paraId="4D4E79AA" w14:textId="53E2E686" w:rsidR="009F3F91" w:rsidRPr="0001318A" w:rsidRDefault="009F3F91"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 xml:space="preserve">Where </w:t>
      </w:r>
      <w:r w:rsidRPr="0001318A">
        <w:rPr>
          <w:rFonts w:ascii="Times New Roman" w:eastAsiaTheme="minorHAnsi" w:hAnsi="Times New Roman" w:cs="Times New Roman"/>
          <w:i/>
          <w:iCs/>
          <w:color w:val="000000" w:themeColor="text1"/>
          <w:sz w:val="24"/>
          <w:szCs w:val="24"/>
        </w:rPr>
        <w:t>f</w:t>
      </w:r>
      <w:r w:rsidRPr="0001318A">
        <w:rPr>
          <w:rFonts w:ascii="Times New Roman" w:eastAsiaTheme="minorHAnsi" w:hAnsi="Times New Roman" w:cs="Times New Roman"/>
          <w:i/>
          <w:iCs/>
          <w:color w:val="000000" w:themeColor="text1"/>
          <w:sz w:val="24"/>
          <w:szCs w:val="24"/>
          <w:vertAlign w:val="subscript"/>
        </w:rPr>
        <w:t>a</w:t>
      </w:r>
      <w:r w:rsidRPr="0001318A">
        <w:rPr>
          <w:rFonts w:ascii="Times New Roman" w:eastAsiaTheme="minorHAnsi" w:hAnsi="Times New Roman" w:cs="Times New Roman"/>
          <w:color w:val="000000" w:themeColor="text1"/>
          <w:sz w:val="24"/>
          <w:szCs w:val="24"/>
        </w:rPr>
        <w:t xml:space="preserve"> is the fraction of initial PL contributed by accessible population (</w:t>
      </w:r>
      <w:r w:rsidRPr="0001318A">
        <w:rPr>
          <w:rFonts w:ascii="Times New Roman" w:eastAsiaTheme="minorHAnsi" w:hAnsi="Times New Roman" w:cs="Times New Roman"/>
          <w:i/>
          <w:iCs/>
          <w:color w:val="000000" w:themeColor="text1"/>
          <w:sz w:val="24"/>
          <w:szCs w:val="24"/>
        </w:rPr>
        <w:t>f</w:t>
      </w:r>
      <w:r w:rsidRPr="0001318A">
        <w:rPr>
          <w:rFonts w:ascii="Times New Roman" w:eastAsiaTheme="minorHAnsi" w:hAnsi="Times New Roman" w:cs="Times New Roman"/>
          <w:i/>
          <w:iCs/>
          <w:color w:val="000000" w:themeColor="text1"/>
          <w:sz w:val="24"/>
          <w:szCs w:val="24"/>
          <w:vertAlign w:val="subscript"/>
        </w:rPr>
        <w:t>a</w:t>
      </w:r>
      <w:r w:rsidRPr="0001318A">
        <w:rPr>
          <w:rFonts w:ascii="Times New Roman" w:eastAsiaTheme="minorHAnsi" w:hAnsi="Times New Roman" w:cs="Times New Roman"/>
          <w:i/>
          <w:iCs/>
          <w:color w:val="000000" w:themeColor="text1"/>
          <w:sz w:val="24"/>
          <w:szCs w:val="24"/>
        </w:rPr>
        <w:t>=F</w:t>
      </w:r>
      <w:r w:rsidRPr="0001318A">
        <w:rPr>
          <w:rFonts w:ascii="Times New Roman" w:eastAsiaTheme="minorHAnsi" w:hAnsi="Times New Roman" w:cs="Times New Roman"/>
          <w:i/>
          <w:iCs/>
          <w:color w:val="000000" w:themeColor="text1"/>
          <w:sz w:val="24"/>
          <w:szCs w:val="24"/>
          <w:vertAlign w:val="subscript"/>
        </w:rPr>
        <w:t>a0</w:t>
      </w:r>
      <w:r w:rsidRPr="0001318A">
        <w:rPr>
          <w:rFonts w:ascii="Times New Roman" w:eastAsiaTheme="minorHAnsi" w:hAnsi="Times New Roman" w:cs="Times New Roman"/>
          <w:i/>
          <w:iCs/>
          <w:color w:val="000000" w:themeColor="text1"/>
          <w:sz w:val="24"/>
          <w:szCs w:val="24"/>
        </w:rPr>
        <w:t>/F</w:t>
      </w:r>
      <w:r w:rsidRPr="0001318A">
        <w:rPr>
          <w:rFonts w:ascii="Times New Roman" w:eastAsiaTheme="minorHAnsi" w:hAnsi="Times New Roman" w:cs="Times New Roman"/>
          <w:i/>
          <w:iCs/>
          <w:color w:val="000000" w:themeColor="text1"/>
          <w:sz w:val="24"/>
          <w:szCs w:val="24"/>
          <w:vertAlign w:val="subscript"/>
        </w:rPr>
        <w:t>0</w:t>
      </w:r>
      <w:r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i/>
          <w:iCs/>
          <w:color w:val="000000" w:themeColor="text1"/>
          <w:sz w:val="24"/>
          <w:szCs w:val="24"/>
        </w:rPr>
        <w:t>K</w:t>
      </w:r>
      <w:r w:rsidRPr="0001318A">
        <w:rPr>
          <w:rFonts w:ascii="Times New Roman" w:eastAsiaTheme="minorHAnsi" w:hAnsi="Times New Roman" w:cs="Times New Roman"/>
          <w:i/>
          <w:iCs/>
          <w:color w:val="000000" w:themeColor="text1"/>
          <w:sz w:val="24"/>
          <w:szCs w:val="24"/>
          <w:vertAlign w:val="subscript"/>
        </w:rPr>
        <w:t>a</w:t>
      </w:r>
      <w:r w:rsidRPr="0001318A">
        <w:rPr>
          <w:rFonts w:ascii="Times New Roman" w:eastAsiaTheme="minorHAnsi" w:hAnsi="Times New Roman" w:cs="Times New Roman"/>
          <w:color w:val="000000" w:themeColor="text1"/>
          <w:sz w:val="24"/>
          <w:szCs w:val="24"/>
        </w:rPr>
        <w:t xml:space="preserve"> is quenching constant of accessible population.</w:t>
      </w:r>
    </w:p>
    <w:p w14:paraId="486F3040" w14:textId="28EDB8CA" w:rsidR="008D2956" w:rsidRPr="0001318A" w:rsidRDefault="00CB5A7E"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w:t>
      </w:r>
      <w:r w:rsidR="001A746B" w:rsidRPr="0001318A">
        <w:rPr>
          <w:rFonts w:ascii="Times New Roman" w:eastAsiaTheme="minorHAnsi" w:hAnsi="Times New Roman" w:cs="Times New Roman"/>
          <w:color w:val="000000" w:themeColor="text1"/>
          <w:sz w:val="24"/>
          <w:szCs w:val="24"/>
        </w:rPr>
        <w:t>4</w:t>
      </w:r>
      <w:r w:rsidRPr="0001318A">
        <w:rPr>
          <w:rFonts w:ascii="Times New Roman" w:eastAsiaTheme="minorHAnsi" w:hAnsi="Times New Roman" w:cs="Times New Roman"/>
          <w:color w:val="000000" w:themeColor="text1"/>
          <w:sz w:val="24"/>
          <w:szCs w:val="24"/>
        </w:rPr>
        <w:t>) Stern-Volmer equation for static quenching (by forming a “sphere of action”)</w:t>
      </w:r>
    </w:p>
    <w:p w14:paraId="0EA406B8" w14:textId="515F315F" w:rsidR="00DE2DA9" w:rsidRPr="0001318A" w:rsidRDefault="00DE2DA9"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 xml:space="preserve">The modified S-V </w:t>
      </w:r>
      <w:r w:rsidR="003A24C8" w:rsidRPr="0001318A">
        <w:rPr>
          <w:rFonts w:ascii="Times New Roman" w:eastAsiaTheme="minorHAnsi" w:hAnsi="Times New Roman" w:cs="Times New Roman"/>
          <w:color w:val="000000" w:themeColor="text1"/>
          <w:sz w:val="24"/>
          <w:szCs w:val="24"/>
        </w:rPr>
        <w:t xml:space="preserve">equation </w:t>
      </w:r>
      <w:r w:rsidRPr="0001318A">
        <w:rPr>
          <w:rFonts w:ascii="Times New Roman" w:eastAsiaTheme="minorHAnsi" w:hAnsi="Times New Roman" w:cs="Times New Roman"/>
          <w:color w:val="000000" w:themeColor="text1"/>
          <w:sz w:val="24"/>
          <w:szCs w:val="24"/>
        </w:rPr>
        <w:t>to describe th</w:t>
      </w:r>
      <w:r w:rsidR="00AB27C3" w:rsidRPr="0001318A">
        <w:rPr>
          <w:rFonts w:ascii="Times New Roman" w:eastAsiaTheme="minorHAnsi" w:hAnsi="Times New Roman" w:cs="Times New Roman"/>
          <w:color w:val="000000" w:themeColor="text1"/>
          <w:sz w:val="24"/>
          <w:szCs w:val="24"/>
        </w:rPr>
        <w:t>e quenching with “sphere of action” is</w:t>
      </w:r>
      <w:r w:rsidR="008D2956" w:rsidRPr="0001318A">
        <w:rPr>
          <w:rFonts w:ascii="Times New Roman" w:eastAsiaTheme="minorHAnsi" w:hAnsi="Times New Roman" w:cs="Times New Roman"/>
          <w:color w:val="000000" w:themeColor="text1"/>
          <w:sz w:val="24"/>
          <w:szCs w:val="24"/>
        </w:rPr>
        <w:t xml:space="preserve"> </w:t>
      </w:r>
    </w:p>
    <w:p w14:paraId="791492C4" w14:textId="4C6514FC" w:rsidR="003A24C8" w:rsidRPr="0001318A" w:rsidRDefault="00A86BB1" w:rsidP="008B24CF">
      <w:pPr>
        <w:spacing w:line="360" w:lineRule="auto"/>
        <w:ind w:firstLineChars="400" w:firstLine="960"/>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position w:val="-24"/>
          <w:sz w:val="24"/>
          <w:szCs w:val="24"/>
        </w:rPr>
        <w:object w:dxaOrig="3480" w:dyaOrig="620" w14:anchorId="632E585E">
          <v:shape id="_x0000_i1040" type="#_x0000_t75" style="width:174.05pt;height:30.05pt" o:ole="">
            <v:imagedata r:id="rId65" o:title=""/>
          </v:shape>
          <o:OLEObject Type="Embed" ProgID="Equation.DSMT4" ShapeID="_x0000_i1040" DrawAspect="Content" ObjectID="_1725730303" r:id="rId66"/>
        </w:object>
      </w:r>
      <w:r w:rsidR="00863917" w:rsidRP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D112C8" w:rsidRP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863917" w:rsidRPr="0001318A">
        <w:rPr>
          <w:rFonts w:ascii="Times New Roman" w:eastAsiaTheme="minorHAnsi" w:hAnsi="Times New Roman" w:cs="Times New Roman"/>
          <w:color w:val="000000" w:themeColor="text1"/>
          <w:sz w:val="24"/>
          <w:szCs w:val="24"/>
        </w:rPr>
        <w:t>(1</w:t>
      </w:r>
      <w:r w:rsidR="00B64C66" w:rsidRPr="0001318A">
        <w:rPr>
          <w:rFonts w:ascii="Times New Roman" w:eastAsiaTheme="minorHAnsi" w:hAnsi="Times New Roman" w:cs="Times New Roman"/>
          <w:color w:val="000000" w:themeColor="text1"/>
          <w:sz w:val="24"/>
          <w:szCs w:val="24"/>
        </w:rPr>
        <w:t>6</w:t>
      </w:r>
      <w:r w:rsidR="00863917" w:rsidRPr="0001318A">
        <w:rPr>
          <w:rFonts w:ascii="Times New Roman" w:eastAsiaTheme="minorHAnsi" w:hAnsi="Times New Roman" w:cs="Times New Roman"/>
          <w:color w:val="000000" w:themeColor="text1"/>
          <w:sz w:val="24"/>
          <w:szCs w:val="24"/>
        </w:rPr>
        <w:t>)</w:t>
      </w:r>
    </w:p>
    <w:p w14:paraId="099011B3" w14:textId="75C3A152" w:rsidR="00AB27C3" w:rsidRPr="0001318A" w:rsidRDefault="00B67D8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The factor exp(-[</w:t>
      </w:r>
      <w:r w:rsidRPr="0001318A">
        <w:rPr>
          <w:rFonts w:ascii="Times New Roman" w:eastAsiaTheme="minorHAnsi" w:hAnsi="Times New Roman" w:cs="Times New Roman"/>
          <w:i/>
          <w:iCs/>
          <w:color w:val="000000" w:themeColor="text1"/>
          <w:sz w:val="24"/>
          <w:szCs w:val="24"/>
        </w:rPr>
        <w:t>Q</w:t>
      </w:r>
      <w:r w:rsidRPr="0001318A">
        <w:rPr>
          <w:rFonts w:ascii="Times New Roman" w:eastAsiaTheme="minorHAnsi" w:hAnsi="Times New Roman" w:cs="Times New Roman"/>
          <w:color w:val="000000" w:themeColor="text1"/>
          <w:sz w:val="24"/>
          <w:szCs w:val="24"/>
        </w:rPr>
        <w:t>]</w:t>
      </w:r>
      <w:proofErr w:type="spellStart"/>
      <w:r w:rsidRPr="0001318A">
        <w:rPr>
          <w:rFonts w:ascii="Times New Roman" w:eastAsiaTheme="minorHAnsi" w:hAnsi="Times New Roman" w:cs="Times New Roman"/>
          <w:i/>
          <w:iCs/>
          <w:color w:val="000000" w:themeColor="text1"/>
          <w:sz w:val="24"/>
          <w:szCs w:val="24"/>
        </w:rPr>
        <w:t>υN</w:t>
      </w:r>
      <w:proofErr w:type="spellEnd"/>
      <w:r w:rsidRPr="0001318A">
        <w:rPr>
          <w:rFonts w:ascii="Times New Roman" w:eastAsiaTheme="minorHAnsi" w:hAnsi="Times New Roman" w:cs="Times New Roman"/>
          <w:color w:val="000000" w:themeColor="text1"/>
          <w:sz w:val="24"/>
          <w:szCs w:val="24"/>
        </w:rPr>
        <w:t>/1000) depict the reduction proportion of</w:t>
      </w:r>
      <w:r w:rsidR="008D2956" w:rsidRPr="0001318A">
        <w:rPr>
          <w:rFonts w:ascii="Times New Roman" w:eastAsiaTheme="minorHAnsi" w:hAnsi="Times New Roman" w:cs="Times New Roman"/>
          <w:color w:val="000000" w:themeColor="text1"/>
          <w:sz w:val="24"/>
          <w:szCs w:val="24"/>
        </w:rPr>
        <w:t xml:space="preserve"> PL due to the existence of “sphere of action”, in which [</w:t>
      </w:r>
      <w:r w:rsidR="008D2956" w:rsidRPr="0001318A">
        <w:rPr>
          <w:rFonts w:ascii="Times New Roman" w:eastAsiaTheme="minorHAnsi" w:hAnsi="Times New Roman" w:cs="Times New Roman"/>
          <w:i/>
          <w:iCs/>
          <w:color w:val="000000" w:themeColor="text1"/>
          <w:sz w:val="24"/>
          <w:szCs w:val="24"/>
        </w:rPr>
        <w:t>Q</w:t>
      </w:r>
      <w:r w:rsidR="008D2956" w:rsidRPr="0001318A">
        <w:rPr>
          <w:rFonts w:ascii="Times New Roman" w:eastAsiaTheme="minorHAnsi" w:hAnsi="Times New Roman" w:cs="Times New Roman"/>
          <w:color w:val="000000" w:themeColor="text1"/>
          <w:sz w:val="24"/>
          <w:szCs w:val="24"/>
        </w:rPr>
        <w:t>]</w:t>
      </w:r>
      <w:proofErr w:type="spellStart"/>
      <w:r w:rsidR="008D2956" w:rsidRPr="0001318A">
        <w:rPr>
          <w:rFonts w:ascii="Times New Roman" w:eastAsiaTheme="minorHAnsi" w:hAnsi="Times New Roman" w:cs="Times New Roman"/>
          <w:i/>
          <w:iCs/>
          <w:color w:val="000000" w:themeColor="text1"/>
          <w:sz w:val="24"/>
          <w:szCs w:val="24"/>
        </w:rPr>
        <w:t>υN</w:t>
      </w:r>
      <w:proofErr w:type="spellEnd"/>
      <w:r w:rsidR="008D2956" w:rsidRPr="0001318A">
        <w:rPr>
          <w:rFonts w:ascii="Times New Roman" w:eastAsiaTheme="minorHAnsi" w:hAnsi="Times New Roman" w:cs="Times New Roman"/>
          <w:color w:val="000000" w:themeColor="text1"/>
          <w:sz w:val="24"/>
          <w:szCs w:val="24"/>
        </w:rPr>
        <w:t xml:space="preserve">/1000 is the average number of quenchers. </w:t>
      </w:r>
    </w:p>
    <w:p w14:paraId="2F3C1E35" w14:textId="54F166A1" w:rsidR="0079673C" w:rsidRPr="0001318A" w:rsidRDefault="0079673C"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(5) Stern-Volmer equation for combined dynamic and static quenching (by forming complex)</w:t>
      </w:r>
    </w:p>
    <w:p w14:paraId="0D65CCA7" w14:textId="09AFEA69" w:rsidR="0042388A" w:rsidRPr="0001318A" w:rsidRDefault="003D2205"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 xml:space="preserve">To depict our positive S-V plots, </w:t>
      </w:r>
      <w:r w:rsidR="0079673C" w:rsidRPr="0001318A">
        <w:rPr>
          <w:rFonts w:ascii="Times New Roman" w:eastAsiaTheme="minorHAnsi" w:hAnsi="Times New Roman" w:cs="Times New Roman"/>
          <w:color w:val="000000" w:themeColor="text1"/>
          <w:sz w:val="24"/>
          <w:szCs w:val="24"/>
        </w:rPr>
        <w:t xml:space="preserve">we propose to use the formula combining the </w:t>
      </w:r>
      <w:r w:rsidR="00A457D3" w:rsidRPr="0001318A">
        <w:rPr>
          <w:rFonts w:ascii="Times New Roman" w:eastAsiaTheme="minorHAnsi" w:hAnsi="Times New Roman" w:cs="Times New Roman"/>
          <w:color w:val="000000" w:themeColor="text1"/>
          <w:sz w:val="24"/>
          <w:szCs w:val="24"/>
        </w:rPr>
        <w:t xml:space="preserve">standard </w:t>
      </w:r>
      <w:r w:rsidR="0079673C" w:rsidRPr="0001318A">
        <w:rPr>
          <w:rFonts w:ascii="Times New Roman" w:eastAsiaTheme="minorHAnsi" w:hAnsi="Times New Roman" w:cs="Times New Roman"/>
          <w:color w:val="000000" w:themeColor="text1"/>
          <w:sz w:val="24"/>
          <w:szCs w:val="24"/>
        </w:rPr>
        <w:t xml:space="preserve">dynamic quenching model and </w:t>
      </w:r>
      <w:r w:rsidR="00A457D3" w:rsidRPr="0001318A">
        <w:rPr>
          <w:rFonts w:ascii="Times New Roman" w:eastAsiaTheme="minorHAnsi" w:hAnsi="Times New Roman" w:cs="Times New Roman"/>
          <w:color w:val="000000" w:themeColor="text1"/>
          <w:sz w:val="24"/>
          <w:szCs w:val="24"/>
        </w:rPr>
        <w:t xml:space="preserve">the </w:t>
      </w:r>
      <w:r w:rsidR="0042388A" w:rsidRPr="0001318A">
        <w:rPr>
          <w:rFonts w:ascii="Times New Roman" w:eastAsiaTheme="minorHAnsi" w:hAnsi="Times New Roman" w:cs="Times New Roman"/>
          <w:color w:val="000000" w:themeColor="text1"/>
          <w:sz w:val="24"/>
          <w:szCs w:val="24"/>
        </w:rPr>
        <w:t xml:space="preserve">modified </w:t>
      </w:r>
      <w:r w:rsidR="0079673C" w:rsidRPr="0001318A">
        <w:rPr>
          <w:rFonts w:ascii="Times New Roman" w:eastAsiaTheme="minorHAnsi" w:hAnsi="Times New Roman" w:cs="Times New Roman"/>
          <w:color w:val="000000" w:themeColor="text1"/>
          <w:sz w:val="24"/>
          <w:szCs w:val="24"/>
        </w:rPr>
        <w:t>static quenching model</w:t>
      </w:r>
      <w:r w:rsidR="0042388A" w:rsidRPr="0001318A">
        <w:rPr>
          <w:rFonts w:ascii="Times New Roman" w:eastAsiaTheme="minorHAnsi" w:hAnsi="Times New Roman" w:cs="Times New Roman"/>
          <w:color w:val="000000" w:themeColor="text1"/>
          <w:sz w:val="24"/>
          <w:szCs w:val="24"/>
        </w:rPr>
        <w:fldChar w:fldCharType="begin">
          <w:fldData xml:space="preserve">PEVuZE5vdGU+PENpdGU+PEF1dGhvcj5MZWhyZXI8L0F1dGhvcj48WWVhcj4xOTY2PC9ZZWFyPjxS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</w:fldData>
        </w:fldChar>
      </w:r>
      <w:r w:rsidR="00D21922" w:rsidRPr="0001318A">
        <w:rPr>
          <w:rFonts w:ascii="Times New Roman" w:eastAsiaTheme="minorHAnsi" w:hAnsi="Times New Roman" w:cs="Times New Roman"/>
          <w:color w:val="000000" w:themeColor="text1"/>
          <w:sz w:val="24"/>
          <w:szCs w:val="24"/>
        </w:rPr>
        <w:instrText xml:space="preserve"> ADDIN EN.CITE </w:instrText>
      </w:r>
      <w:r w:rsidR="00D21922" w:rsidRPr="0001318A">
        <w:rPr>
          <w:rFonts w:ascii="Times New Roman" w:eastAsiaTheme="minorHAnsi" w:hAnsi="Times New Roman" w:cs="Times New Roman"/>
          <w:color w:val="000000" w:themeColor="text1"/>
          <w:sz w:val="24"/>
          <w:szCs w:val="24"/>
        </w:rPr>
        <w:fldChar w:fldCharType="begin">
          <w:fldData xml:space="preserve">PEVuZE5vdGU+PENpdGU+PEF1dGhvcj5MZWhyZXI8L0F1dGhvcj48WWVhcj4xOTY2PC9ZZWFyPjxS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</w:fldData>
        </w:fldChar>
      </w:r>
      <w:r w:rsidR="00D21922" w:rsidRPr="0001318A">
        <w:rPr>
          <w:rFonts w:ascii="Times New Roman" w:eastAsiaTheme="minorHAnsi" w:hAnsi="Times New Roman" w:cs="Times New Roman"/>
          <w:color w:val="000000" w:themeColor="text1"/>
          <w:sz w:val="24"/>
          <w:szCs w:val="24"/>
        </w:rPr>
        <w:instrText xml:space="preserve"> ADDIN EN.CITE.DATA </w:instrText>
      </w:r>
      <w:r w:rsidR="00D21922" w:rsidRPr="0001318A">
        <w:rPr>
          <w:rFonts w:ascii="Times New Roman" w:eastAsiaTheme="minorHAnsi" w:hAnsi="Times New Roman" w:cs="Times New Roman"/>
          <w:color w:val="000000" w:themeColor="text1"/>
          <w:sz w:val="24"/>
          <w:szCs w:val="24"/>
        </w:rPr>
      </w:r>
      <w:r w:rsidR="00D21922" w:rsidRPr="0001318A">
        <w:rPr>
          <w:rFonts w:ascii="Times New Roman" w:eastAsiaTheme="minorHAnsi" w:hAnsi="Times New Roman" w:cs="Times New Roman"/>
          <w:color w:val="000000" w:themeColor="text1"/>
          <w:sz w:val="24"/>
          <w:szCs w:val="24"/>
        </w:rPr>
        <w:fldChar w:fldCharType="end"/>
      </w:r>
      <w:r w:rsidR="0042388A" w:rsidRPr="0001318A">
        <w:rPr>
          <w:rFonts w:ascii="Times New Roman" w:eastAsiaTheme="minorHAnsi" w:hAnsi="Times New Roman" w:cs="Times New Roman"/>
          <w:color w:val="000000" w:themeColor="text1"/>
          <w:sz w:val="24"/>
          <w:szCs w:val="24"/>
        </w:rPr>
      </w:r>
      <w:r w:rsidR="0042388A" w:rsidRPr="0001318A">
        <w:rPr>
          <w:rFonts w:ascii="Times New Roman" w:eastAsiaTheme="minorHAnsi" w:hAnsi="Times New Roman" w:cs="Times New Roman"/>
          <w:color w:val="000000" w:themeColor="text1"/>
          <w:sz w:val="24"/>
          <w:szCs w:val="24"/>
        </w:rPr>
        <w:fldChar w:fldCharType="separate"/>
      </w:r>
      <w:r w:rsidR="00D21922" w:rsidRPr="0001318A">
        <w:rPr>
          <w:rFonts w:ascii="Times New Roman" w:eastAsiaTheme="minorHAnsi" w:hAnsi="Times New Roman" w:cs="Times New Roman"/>
          <w:noProof/>
          <w:color w:val="000000" w:themeColor="text1"/>
          <w:sz w:val="24"/>
          <w:szCs w:val="24"/>
          <w:vertAlign w:val="superscript"/>
        </w:rPr>
        <w:t>18-20</w:t>
      </w:r>
      <w:r w:rsidR="0042388A" w:rsidRPr="0001318A">
        <w:rPr>
          <w:rFonts w:ascii="Times New Roman" w:eastAsiaTheme="minorHAnsi" w:hAnsi="Times New Roman" w:cs="Times New Roman"/>
          <w:color w:val="000000" w:themeColor="text1"/>
          <w:sz w:val="24"/>
          <w:szCs w:val="24"/>
        </w:rPr>
        <w:fldChar w:fldCharType="end"/>
      </w:r>
      <w:r w:rsidR="0042388A" w:rsidRPr="0001318A">
        <w:rPr>
          <w:rFonts w:ascii="Times New Roman" w:eastAsiaTheme="minorHAnsi" w:hAnsi="Times New Roman" w:cs="Times New Roman"/>
          <w:color w:val="000000" w:themeColor="text1"/>
          <w:sz w:val="24"/>
          <w:szCs w:val="24"/>
        </w:rPr>
        <w:t xml:space="preserve"> where </w:t>
      </w:r>
      <w:r w:rsidR="004547FF" w:rsidRPr="0001318A">
        <w:rPr>
          <w:rFonts w:ascii="Times New Roman" w:eastAsiaTheme="minorHAnsi" w:hAnsi="Times New Roman" w:cs="Times New Roman"/>
          <w:color w:val="000000" w:themeColor="text1"/>
          <w:sz w:val="24"/>
          <w:szCs w:val="24"/>
        </w:rPr>
        <w:t>fluorophore</w:t>
      </w:r>
      <w:r w:rsidR="00A457D3" w:rsidRPr="0001318A">
        <w:rPr>
          <w:rFonts w:ascii="Times New Roman" w:eastAsiaTheme="minorHAnsi" w:hAnsi="Times New Roman" w:cs="Times New Roman"/>
          <w:color w:val="000000" w:themeColor="text1"/>
          <w:sz w:val="24"/>
          <w:szCs w:val="24"/>
        </w:rPr>
        <w:t xml:space="preserve"> </w:t>
      </w:r>
      <w:r w:rsidR="0042388A" w:rsidRPr="0001318A">
        <w:rPr>
          <w:rFonts w:ascii="Times New Roman" w:eastAsiaTheme="minorHAnsi" w:hAnsi="Times New Roman" w:cs="Times New Roman"/>
          <w:color w:val="000000" w:themeColor="text1"/>
          <w:sz w:val="24"/>
          <w:szCs w:val="24"/>
        </w:rPr>
        <w:t xml:space="preserve">has </w:t>
      </w:r>
      <w:r w:rsidR="00A457D3" w:rsidRPr="0001318A">
        <w:rPr>
          <w:rFonts w:ascii="Times New Roman" w:eastAsiaTheme="minorHAnsi" w:hAnsi="Times New Roman" w:cs="Times New Roman"/>
          <w:color w:val="000000" w:themeColor="text1"/>
          <w:sz w:val="24"/>
          <w:szCs w:val="24"/>
        </w:rPr>
        <w:t>multiple binding sites</w:t>
      </w:r>
      <w:r w:rsidRPr="0001318A">
        <w:rPr>
          <w:rFonts w:ascii="Times New Roman" w:eastAsiaTheme="minorHAnsi" w:hAnsi="Times New Roman" w:cs="Times New Roman"/>
          <w:color w:val="000000" w:themeColor="text1"/>
          <w:sz w:val="24"/>
          <w:szCs w:val="24"/>
        </w:rPr>
        <w:t xml:space="preserve"> for quencher</w:t>
      </w:r>
      <w:r w:rsidR="0042388A" w:rsidRPr="0001318A">
        <w:rPr>
          <w:rFonts w:ascii="Times New Roman" w:eastAsiaTheme="minorHAnsi" w:hAnsi="Times New Roman" w:cs="Times New Roman"/>
          <w:color w:val="000000" w:themeColor="text1"/>
          <w:sz w:val="24"/>
          <w:szCs w:val="24"/>
        </w:rPr>
        <w:t>.</w:t>
      </w:r>
    </w:p>
    <w:p w14:paraId="7B470FFB" w14:textId="40BCD71F" w:rsidR="0079673C" w:rsidRPr="0001318A" w:rsidRDefault="0079673C"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In general, the equation to describe combined dynamic and static quenching</w:t>
      </w:r>
      <w:r w:rsidR="005905A3"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 xml:space="preserve">is </w:t>
      </w:r>
    </w:p>
    <w:p w14:paraId="19A68423" w14:textId="77777777" w:rsidR="0079673C" w:rsidRPr="0001318A" w:rsidRDefault="0079673C" w:rsidP="008B24CF">
      <w:pPr>
        <w:spacing w:line="360" w:lineRule="auto"/>
        <w:rPr>
          <w:rFonts w:ascii="Times New Roman" w:eastAsiaTheme="minorHAnsi" w:hAnsi="Times New Roman" w:cs="Times New Roman"/>
          <w:color w:val="000000" w:themeColor="text1"/>
          <w:sz w:val="24"/>
          <w:szCs w:val="24"/>
        </w:rPr>
      </w:pPr>
    </w:p>
    <w:p w14:paraId="4F610D71" w14:textId="5CE2F3AB" w:rsidR="0079673C" w:rsidRPr="0001318A" w:rsidRDefault="008A4487" w:rsidP="008B24CF">
      <w:pPr>
        <w:spacing w:line="360" w:lineRule="auto"/>
        <w:ind w:firstLineChars="900" w:firstLine="2160"/>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position w:val="-24"/>
          <w:sz w:val="24"/>
          <w:szCs w:val="24"/>
        </w:rPr>
        <w:object w:dxaOrig="2720" w:dyaOrig="620" w14:anchorId="4833BB30">
          <v:shape id="_x0000_i1041" type="#_x0000_t75" style="width:138.25pt;height:30.05pt" o:ole="">
            <v:imagedata r:id="rId67" o:title=""/>
          </v:shape>
          <o:OLEObject Type="Embed" ProgID="Equation.DSMT4" ShapeID="_x0000_i1041" DrawAspect="Content" ObjectID="_1725730304" r:id="rId68"/>
        </w:object>
      </w:r>
      <w:r w:rsidR="007057B5" w:rsidRP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D112C8" w:rsidRP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7057B5" w:rsidRPr="0001318A">
        <w:rPr>
          <w:rFonts w:ascii="Times New Roman" w:eastAsiaTheme="minorHAnsi" w:hAnsi="Times New Roman" w:cs="Times New Roman"/>
          <w:color w:val="000000" w:themeColor="text1"/>
          <w:sz w:val="24"/>
          <w:szCs w:val="24"/>
        </w:rPr>
        <w:t xml:space="preserve"> </w:t>
      </w:r>
      <w:r w:rsidR="0001318A">
        <w:rPr>
          <w:rFonts w:ascii="Times New Roman" w:eastAsiaTheme="minorHAnsi" w:hAnsi="Times New Roman" w:cs="Times New Roman"/>
          <w:color w:val="000000" w:themeColor="text1"/>
          <w:sz w:val="24"/>
          <w:szCs w:val="24"/>
        </w:rPr>
        <w:t xml:space="preserve"> </w:t>
      </w:r>
      <w:r w:rsidR="007057B5" w:rsidRPr="0001318A">
        <w:rPr>
          <w:rFonts w:ascii="Times New Roman" w:eastAsiaTheme="minorHAnsi" w:hAnsi="Times New Roman" w:cs="Times New Roman"/>
          <w:color w:val="000000" w:themeColor="text1"/>
          <w:sz w:val="24"/>
          <w:szCs w:val="24"/>
        </w:rPr>
        <w:t xml:space="preserve"> (1</w:t>
      </w:r>
      <w:r w:rsidR="00B64C66" w:rsidRPr="0001318A">
        <w:rPr>
          <w:rFonts w:ascii="Times New Roman" w:eastAsiaTheme="minorHAnsi" w:hAnsi="Times New Roman" w:cs="Times New Roman"/>
          <w:color w:val="000000" w:themeColor="text1"/>
          <w:sz w:val="24"/>
          <w:szCs w:val="24"/>
        </w:rPr>
        <w:t>7</w:t>
      </w:r>
      <w:r w:rsidR="007057B5" w:rsidRPr="0001318A">
        <w:rPr>
          <w:rFonts w:ascii="Times New Roman" w:eastAsiaTheme="minorHAnsi" w:hAnsi="Times New Roman" w:cs="Times New Roman"/>
          <w:color w:val="000000" w:themeColor="text1"/>
          <w:sz w:val="24"/>
          <w:szCs w:val="24"/>
        </w:rPr>
        <w:t>)</w:t>
      </w:r>
    </w:p>
    <w:p w14:paraId="5A667BD1" w14:textId="063C2149" w:rsidR="007057B5" w:rsidRPr="0001318A" w:rsidRDefault="0008502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 xml:space="preserve">The factors in right hand side of equation are </w:t>
      </w:r>
      <w:r w:rsidR="009B6E5D" w:rsidRPr="0001318A">
        <w:rPr>
          <w:rFonts w:ascii="Times New Roman" w:eastAsiaTheme="minorHAnsi" w:hAnsi="Times New Roman" w:cs="Times New Roman"/>
          <w:color w:val="000000" w:themeColor="text1"/>
          <w:sz w:val="24"/>
          <w:szCs w:val="24"/>
        </w:rPr>
        <w:t xml:space="preserve">the contributions of dynamic quenching </w:t>
      </w:r>
      <w:r w:rsidR="009B6E5D" w:rsidRPr="0001318A">
        <w:rPr>
          <w:rFonts w:ascii="Times New Roman" w:eastAsiaTheme="minorHAnsi" w:hAnsi="Times New Roman" w:cs="Times New Roman"/>
          <w:color w:val="000000" w:themeColor="text1"/>
          <w:sz w:val="24"/>
          <w:szCs w:val="24"/>
        </w:rPr>
        <w:lastRenderedPageBreak/>
        <w:t xml:space="preserve">and static quenching to total PL quenching respectively. However, this equation is only suitable for </w:t>
      </w:r>
      <w:r w:rsidR="005905A3" w:rsidRPr="0001318A">
        <w:rPr>
          <w:rFonts w:ascii="Times New Roman" w:eastAsiaTheme="minorHAnsi" w:hAnsi="Times New Roman" w:cs="Times New Roman"/>
          <w:color w:val="000000" w:themeColor="text1"/>
          <w:sz w:val="24"/>
          <w:szCs w:val="24"/>
        </w:rPr>
        <w:t xml:space="preserve">the situation where ground state complex is formed by one </w:t>
      </w:r>
      <w:r w:rsidR="00431006" w:rsidRPr="0001318A">
        <w:rPr>
          <w:rFonts w:ascii="Times New Roman" w:eastAsiaTheme="minorHAnsi" w:hAnsi="Times New Roman" w:cs="Times New Roman"/>
          <w:color w:val="000000" w:themeColor="text1"/>
          <w:sz w:val="24"/>
          <w:szCs w:val="24"/>
        </w:rPr>
        <w:t xml:space="preserve">fluorophore and one quencher. </w:t>
      </w:r>
      <w:r w:rsidR="003C4BFF" w:rsidRPr="0001318A">
        <w:rPr>
          <w:rFonts w:ascii="Times New Roman" w:eastAsiaTheme="minorHAnsi" w:hAnsi="Times New Roman" w:cs="Times New Roman"/>
          <w:color w:val="000000" w:themeColor="text1"/>
          <w:sz w:val="24"/>
          <w:szCs w:val="24"/>
        </w:rPr>
        <w:t>S</w:t>
      </w:r>
      <w:r w:rsidR="00EC7C5D" w:rsidRPr="0001318A">
        <w:rPr>
          <w:rFonts w:ascii="Times New Roman" w:eastAsiaTheme="minorHAnsi" w:hAnsi="Times New Roman" w:cs="Times New Roman"/>
          <w:color w:val="000000" w:themeColor="text1"/>
          <w:sz w:val="24"/>
          <w:szCs w:val="24"/>
        </w:rPr>
        <w:t xml:space="preserve">imilar to biomacromolecule, </w:t>
      </w:r>
      <w:r w:rsidR="0065317C" w:rsidRPr="0001318A">
        <w:rPr>
          <w:rFonts w:ascii="Times New Roman" w:eastAsiaTheme="minorHAnsi" w:hAnsi="Times New Roman" w:cs="Times New Roman"/>
          <w:color w:val="000000" w:themeColor="text1"/>
          <w:sz w:val="24"/>
          <w:szCs w:val="24"/>
        </w:rPr>
        <w:t xml:space="preserve">the big surface area of </w:t>
      </w:r>
      <w:r w:rsidR="00595B6F" w:rsidRPr="0001318A">
        <w:rPr>
          <w:rFonts w:ascii="Times New Roman" w:eastAsiaTheme="minorHAnsi" w:hAnsi="Times New Roman" w:cs="Times New Roman"/>
          <w:color w:val="000000" w:themeColor="text1"/>
          <w:sz w:val="24"/>
          <w:szCs w:val="24"/>
        </w:rPr>
        <w:t>NC</w:t>
      </w:r>
      <w:r w:rsidR="00EC7C5D" w:rsidRPr="0001318A">
        <w:rPr>
          <w:rFonts w:ascii="Times New Roman" w:eastAsiaTheme="minorHAnsi" w:hAnsi="Times New Roman" w:cs="Times New Roman"/>
          <w:color w:val="000000" w:themeColor="text1"/>
          <w:sz w:val="24"/>
          <w:szCs w:val="24"/>
        </w:rPr>
        <w:t>s may makes</w:t>
      </w:r>
      <w:r w:rsidR="0065317C" w:rsidRPr="0001318A">
        <w:rPr>
          <w:rFonts w:ascii="Times New Roman" w:eastAsiaTheme="minorHAnsi" w:hAnsi="Times New Roman" w:cs="Times New Roman"/>
          <w:color w:val="000000" w:themeColor="text1"/>
          <w:sz w:val="24"/>
          <w:szCs w:val="24"/>
        </w:rPr>
        <w:t xml:space="preserve"> </w:t>
      </w:r>
      <w:r w:rsidR="00431006" w:rsidRPr="0001318A">
        <w:rPr>
          <w:rFonts w:ascii="Times New Roman" w:eastAsiaTheme="minorHAnsi" w:hAnsi="Times New Roman" w:cs="Times New Roman"/>
          <w:color w:val="000000" w:themeColor="text1"/>
          <w:sz w:val="24"/>
          <w:szCs w:val="24"/>
        </w:rPr>
        <w:t xml:space="preserve">the </w:t>
      </w:r>
      <w:r w:rsidR="0065317C" w:rsidRPr="0001318A">
        <w:rPr>
          <w:rFonts w:ascii="Times New Roman" w:eastAsiaTheme="minorHAnsi" w:hAnsi="Times New Roman" w:cs="Times New Roman"/>
          <w:color w:val="000000" w:themeColor="text1"/>
          <w:sz w:val="24"/>
          <w:szCs w:val="24"/>
        </w:rPr>
        <w:t xml:space="preserve">number of quenchers </w:t>
      </w:r>
      <w:r w:rsidR="007465D5" w:rsidRPr="0001318A">
        <w:rPr>
          <w:rFonts w:ascii="Times New Roman" w:eastAsiaTheme="minorHAnsi" w:hAnsi="Times New Roman" w:cs="Times New Roman"/>
          <w:color w:val="000000" w:themeColor="text1"/>
          <w:sz w:val="24"/>
          <w:szCs w:val="24"/>
        </w:rPr>
        <w:t xml:space="preserve">onto the surface of per </w:t>
      </w:r>
      <w:r w:rsidR="00595B6F" w:rsidRPr="0001318A">
        <w:rPr>
          <w:rFonts w:ascii="Times New Roman" w:eastAsiaTheme="minorHAnsi" w:hAnsi="Times New Roman" w:cs="Times New Roman"/>
          <w:color w:val="000000" w:themeColor="text1"/>
          <w:sz w:val="24"/>
          <w:szCs w:val="24"/>
        </w:rPr>
        <w:t>NC</w:t>
      </w:r>
      <w:r w:rsidR="007465D5" w:rsidRPr="0001318A">
        <w:rPr>
          <w:rFonts w:ascii="Times New Roman" w:eastAsiaTheme="minorHAnsi" w:hAnsi="Times New Roman" w:cs="Times New Roman"/>
          <w:color w:val="000000" w:themeColor="text1"/>
          <w:sz w:val="24"/>
          <w:szCs w:val="24"/>
        </w:rPr>
        <w:t xml:space="preserve"> greater than one</w:t>
      </w:r>
      <w:r w:rsidR="007057B5" w:rsidRPr="0001318A">
        <w:rPr>
          <w:rFonts w:ascii="Times New Roman" w:eastAsiaTheme="minorHAnsi" w:hAnsi="Times New Roman" w:cs="Times New Roman"/>
          <w:color w:val="000000" w:themeColor="text1"/>
          <w:sz w:val="24"/>
          <w:szCs w:val="24"/>
        </w:rPr>
        <w:t>:</w:t>
      </w:r>
    </w:p>
    <w:p w14:paraId="749F9854" w14:textId="356A6B8F" w:rsidR="007057B5" w:rsidRPr="0001318A" w:rsidRDefault="005D2757" w:rsidP="008B24CF">
      <w:pPr>
        <w:spacing w:line="360" w:lineRule="auto"/>
        <w:ind w:firstLineChars="1000" w:firstLine="2400"/>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position w:val="-10"/>
          <w:sz w:val="24"/>
          <w:szCs w:val="24"/>
        </w:rPr>
        <w:object w:dxaOrig="2079" w:dyaOrig="320" w14:anchorId="28A8DDC4">
          <v:shape id="_x0000_i1042" type="#_x0000_t75" style="width:102.05pt;height:18.55pt" o:ole="">
            <v:imagedata r:id="rId69" o:title=""/>
          </v:shape>
          <o:OLEObject Type="Embed" ProgID="Equation.DSMT4" ShapeID="_x0000_i1042" DrawAspect="Content" ObjectID="_1725730305" r:id="rId70"/>
        </w:object>
      </w:r>
      <w:r w:rsidR="007057B5" w:rsidRP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01318A">
        <w:rPr>
          <w:rFonts w:ascii="Times New Roman" w:eastAsiaTheme="minorHAnsi" w:hAnsi="Times New Roman" w:cs="Times New Roman"/>
          <w:color w:val="000000" w:themeColor="text1"/>
          <w:sz w:val="24"/>
          <w:szCs w:val="24"/>
        </w:rPr>
        <w:t xml:space="preserve">    </w:t>
      </w:r>
      <w:r w:rsidR="00D112C8" w:rsidRP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7057B5" w:rsidRPr="0001318A">
        <w:rPr>
          <w:rFonts w:ascii="Times New Roman" w:eastAsiaTheme="minorHAnsi" w:hAnsi="Times New Roman" w:cs="Times New Roman"/>
          <w:color w:val="000000" w:themeColor="text1"/>
          <w:sz w:val="24"/>
          <w:szCs w:val="24"/>
        </w:rPr>
        <w:t xml:space="preserve"> (1</w:t>
      </w:r>
      <w:r w:rsidR="00B64C66" w:rsidRPr="0001318A">
        <w:rPr>
          <w:rFonts w:ascii="Times New Roman" w:eastAsiaTheme="minorHAnsi" w:hAnsi="Times New Roman" w:cs="Times New Roman"/>
          <w:color w:val="000000" w:themeColor="text1"/>
          <w:sz w:val="24"/>
          <w:szCs w:val="24"/>
        </w:rPr>
        <w:t>8</w:t>
      </w:r>
      <w:r w:rsidR="007057B5" w:rsidRPr="0001318A">
        <w:rPr>
          <w:rFonts w:ascii="Times New Roman" w:eastAsiaTheme="minorHAnsi" w:hAnsi="Times New Roman" w:cs="Times New Roman"/>
          <w:color w:val="000000" w:themeColor="text1"/>
          <w:sz w:val="24"/>
          <w:szCs w:val="24"/>
        </w:rPr>
        <w:t>)</w:t>
      </w:r>
    </w:p>
    <w:p w14:paraId="5372D820" w14:textId="2C74011D" w:rsidR="00281FAF" w:rsidRPr="0001318A" w:rsidRDefault="00281FAF"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the binding constant (</w:t>
      </w:r>
      <w:r w:rsidRPr="0001318A">
        <w:rPr>
          <w:rFonts w:ascii="Times New Roman" w:eastAsiaTheme="minorHAnsi" w:hAnsi="Times New Roman" w:cs="Times New Roman"/>
          <w:i/>
          <w:iCs/>
          <w:color w:val="000000" w:themeColor="text1"/>
          <w:sz w:val="24"/>
          <w:szCs w:val="24"/>
        </w:rPr>
        <w:t>K</w:t>
      </w:r>
      <w:r w:rsidRPr="0001318A">
        <w:rPr>
          <w:rFonts w:ascii="Times New Roman" w:eastAsiaTheme="minorHAnsi" w:hAnsi="Times New Roman" w:cs="Times New Roman"/>
          <w:color w:val="000000" w:themeColor="text1"/>
          <w:sz w:val="24"/>
          <w:szCs w:val="24"/>
          <w:vertAlign w:val="subscript"/>
        </w:rPr>
        <w:t>B</w:t>
      </w:r>
      <w:r w:rsidRPr="0001318A">
        <w:rPr>
          <w:rFonts w:ascii="Times New Roman" w:eastAsiaTheme="minorHAnsi" w:hAnsi="Times New Roman" w:cs="Times New Roman"/>
          <w:color w:val="000000" w:themeColor="text1"/>
          <w:sz w:val="24"/>
          <w:szCs w:val="24"/>
        </w:rPr>
        <w:t>)</w:t>
      </w:r>
      <w:r w:rsidRPr="0001318A">
        <w:rPr>
          <w:rFonts w:ascii="Times New Roman" w:eastAsiaTheme="minorHAnsi" w:hAnsi="Times New Roman" w:cs="Times New Roman"/>
          <w:i/>
          <w:iCs/>
          <w:color w:val="000000" w:themeColor="text1"/>
          <w:sz w:val="24"/>
          <w:szCs w:val="24"/>
          <w:vertAlign w:val="subscript"/>
        </w:rPr>
        <w:t xml:space="preserve"> </w:t>
      </w:r>
      <w:r w:rsidRPr="0001318A">
        <w:rPr>
          <w:rFonts w:ascii="Times New Roman" w:eastAsiaTheme="minorHAnsi" w:hAnsi="Times New Roman" w:cs="Times New Roman"/>
          <w:color w:val="000000" w:themeColor="text1"/>
          <w:sz w:val="24"/>
          <w:szCs w:val="24"/>
        </w:rPr>
        <w:t>of the static complex</w:t>
      </w:r>
      <w:r w:rsidR="00A34D9F" w:rsidRPr="0001318A">
        <w:rPr>
          <w:rFonts w:ascii="Times New Roman" w:eastAsiaTheme="minorHAnsi" w:hAnsi="Times New Roman" w:cs="Times New Roman"/>
          <w:color w:val="000000" w:themeColor="text1"/>
          <w:sz w:val="24"/>
          <w:szCs w:val="24"/>
        </w:rPr>
        <w:t xml:space="preserve"> can be written as</w:t>
      </w:r>
    </w:p>
    <w:p w14:paraId="795B8B8D" w14:textId="01D172A9" w:rsidR="00A34D9F" w:rsidRPr="0001318A" w:rsidRDefault="002434F9" w:rsidP="008B24CF">
      <w:pPr>
        <w:spacing w:line="360" w:lineRule="auto"/>
        <w:ind w:firstLineChars="900" w:firstLine="2160"/>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position w:val="-28"/>
          <w:sz w:val="24"/>
          <w:szCs w:val="24"/>
        </w:rPr>
        <w:object w:dxaOrig="2560" w:dyaOrig="660" w14:anchorId="68A0981C">
          <v:shape id="_x0000_i1043" type="#_x0000_t75" style="width:125.9pt;height:30.05pt" o:ole="">
            <v:imagedata r:id="rId71" o:title=""/>
          </v:shape>
          <o:OLEObject Type="Embed" ProgID="Equation.DSMT4" ShapeID="_x0000_i1043" DrawAspect="Content" ObjectID="_1725730306" r:id="rId72"/>
        </w:object>
      </w:r>
      <w:r w:rsidRPr="0001318A">
        <w:rPr>
          <w:rFonts w:ascii="Times New Roman" w:eastAsiaTheme="minorHAnsi" w:hAnsi="Times New Roman" w:cs="Times New Roman"/>
          <w:color w:val="000000" w:themeColor="text1"/>
          <w:sz w:val="24"/>
          <w:szCs w:val="24"/>
        </w:rPr>
        <w:t xml:space="preserve">     </w:t>
      </w:r>
      <w:r w:rsidR="00D112C8"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 xml:space="preserve">   (1</w:t>
      </w:r>
      <w:r w:rsidR="00B64C66" w:rsidRPr="0001318A">
        <w:rPr>
          <w:rFonts w:ascii="Times New Roman" w:eastAsiaTheme="minorHAnsi" w:hAnsi="Times New Roman" w:cs="Times New Roman"/>
          <w:color w:val="000000" w:themeColor="text1"/>
          <w:sz w:val="24"/>
          <w:szCs w:val="24"/>
        </w:rPr>
        <w:t>9</w:t>
      </w:r>
      <w:r w:rsidRPr="0001318A">
        <w:rPr>
          <w:rFonts w:ascii="Times New Roman" w:eastAsiaTheme="minorHAnsi" w:hAnsi="Times New Roman" w:cs="Times New Roman"/>
          <w:color w:val="000000" w:themeColor="text1"/>
          <w:sz w:val="24"/>
          <w:szCs w:val="24"/>
        </w:rPr>
        <w:t>)</w:t>
      </w:r>
    </w:p>
    <w:p w14:paraId="2E1F2142" w14:textId="5D1B2D7B" w:rsidR="002434F9" w:rsidRPr="0001318A" w:rsidRDefault="002434F9"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 xml:space="preserve">in which n is the number of binding sites per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 xml:space="preserve">. Thus, the modified static quenching equation is </w:t>
      </w:r>
    </w:p>
    <w:p w14:paraId="0C533CDB" w14:textId="0EC1E4DA" w:rsidR="00A34D9F" w:rsidRPr="0001318A" w:rsidRDefault="002434F9" w:rsidP="008B24CF">
      <w:pPr>
        <w:spacing w:line="360" w:lineRule="auto"/>
        <w:ind w:firstLineChars="900" w:firstLine="2160"/>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position w:val="-24"/>
          <w:sz w:val="24"/>
          <w:szCs w:val="24"/>
        </w:rPr>
        <w:object w:dxaOrig="1760" w:dyaOrig="620" w14:anchorId="546156BA">
          <v:shape id="_x0000_i1044" type="#_x0000_t75" style="width:90.55pt;height:30.05pt" o:ole="">
            <v:imagedata r:id="rId73" o:title=""/>
          </v:shape>
          <o:OLEObject Type="Embed" ProgID="Equation.DSMT4" ShapeID="_x0000_i1044" DrawAspect="Content" ObjectID="_1725730307" r:id="rId74"/>
        </w:object>
      </w:r>
      <w:r w:rsidRP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w:t>
      </w:r>
      <w:r w:rsidR="00B64C66" w:rsidRPr="0001318A">
        <w:rPr>
          <w:rFonts w:ascii="Times New Roman" w:eastAsiaTheme="minorHAnsi" w:hAnsi="Times New Roman" w:cs="Times New Roman"/>
          <w:color w:val="000000" w:themeColor="text1"/>
          <w:sz w:val="24"/>
          <w:szCs w:val="24"/>
        </w:rPr>
        <w:t>20</w:t>
      </w:r>
      <w:r w:rsidRPr="0001318A">
        <w:rPr>
          <w:rFonts w:ascii="Times New Roman" w:eastAsiaTheme="minorHAnsi" w:hAnsi="Times New Roman" w:cs="Times New Roman"/>
          <w:color w:val="000000" w:themeColor="text1"/>
          <w:sz w:val="24"/>
          <w:szCs w:val="24"/>
        </w:rPr>
        <w:t>)</w:t>
      </w:r>
    </w:p>
    <w:p w14:paraId="709CFD8F" w14:textId="6AE83649" w:rsidR="003C4BFF" w:rsidRPr="0001318A" w:rsidRDefault="003C4BFF"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Similar equation has been used in previous research of biomacromolecule.</w:t>
      </w:r>
    </w:p>
    <w:p w14:paraId="2E007E62" w14:textId="19096659" w:rsidR="0047568F" w:rsidRPr="0001318A" w:rsidRDefault="003C4BFF"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 xml:space="preserve">For the combined dynamic and static quenching, </w:t>
      </w:r>
      <w:r w:rsidRPr="0001318A">
        <w:rPr>
          <w:rFonts w:ascii="Times New Roman" w:eastAsiaTheme="minorHAnsi" w:hAnsi="Times New Roman" w:cs="Times New Roman"/>
          <w:i/>
          <w:iCs/>
          <w:color w:val="000000" w:themeColor="text1"/>
          <w:sz w:val="24"/>
          <w:szCs w:val="24"/>
        </w:rPr>
        <w:t>F</w:t>
      </w:r>
      <w:r w:rsidRPr="0001318A">
        <w:rPr>
          <w:rFonts w:ascii="Times New Roman" w:eastAsiaTheme="minorHAnsi" w:hAnsi="Times New Roman" w:cs="Times New Roman"/>
          <w:color w:val="000000" w:themeColor="text1"/>
          <w:sz w:val="24"/>
          <w:szCs w:val="24"/>
        </w:rPr>
        <w:t>/</w:t>
      </w:r>
      <w:r w:rsidRPr="0001318A">
        <w:rPr>
          <w:rFonts w:ascii="Times New Roman" w:eastAsiaTheme="minorHAnsi" w:hAnsi="Times New Roman" w:cs="Times New Roman"/>
          <w:i/>
          <w:iCs/>
          <w:color w:val="000000" w:themeColor="text1"/>
          <w:sz w:val="24"/>
          <w:szCs w:val="24"/>
        </w:rPr>
        <w:t>F</w:t>
      </w:r>
      <w:r w:rsidR="00D97D1E" w:rsidRPr="0001318A">
        <w:rPr>
          <w:rFonts w:ascii="Times New Roman" w:eastAsiaTheme="minorHAnsi" w:hAnsi="Times New Roman" w:cs="Times New Roman"/>
          <w:i/>
          <w:iCs/>
          <w:color w:val="000000" w:themeColor="text1"/>
          <w:sz w:val="24"/>
          <w:szCs w:val="24"/>
          <w:vertAlign w:val="subscript"/>
        </w:rPr>
        <w:t>0</w:t>
      </w:r>
      <w:r w:rsidRPr="0001318A">
        <w:rPr>
          <w:rFonts w:ascii="Times New Roman" w:eastAsiaTheme="minorHAnsi" w:hAnsi="Times New Roman" w:cs="Times New Roman"/>
          <w:color w:val="000000" w:themeColor="text1"/>
          <w:sz w:val="24"/>
          <w:szCs w:val="24"/>
        </w:rPr>
        <w:t xml:space="preserve"> can be </w:t>
      </w:r>
      <w:r w:rsidR="00D97D1E" w:rsidRPr="0001318A">
        <w:rPr>
          <w:rFonts w:ascii="Times New Roman" w:eastAsiaTheme="minorHAnsi" w:hAnsi="Times New Roman" w:cs="Times New Roman"/>
          <w:color w:val="000000" w:themeColor="text1"/>
          <w:sz w:val="24"/>
          <w:szCs w:val="24"/>
        </w:rPr>
        <w:t xml:space="preserve">acquire by </w:t>
      </w:r>
      <w:r w:rsidRPr="0001318A">
        <w:rPr>
          <w:rFonts w:ascii="Times New Roman" w:eastAsiaTheme="minorHAnsi" w:hAnsi="Times New Roman" w:cs="Times New Roman"/>
          <w:color w:val="000000" w:themeColor="text1"/>
          <w:sz w:val="24"/>
          <w:szCs w:val="24"/>
        </w:rPr>
        <w:t>the product of the fraction</w:t>
      </w:r>
      <w:r w:rsidR="0047568F" w:rsidRPr="0001318A">
        <w:rPr>
          <w:rFonts w:ascii="Times New Roman" w:eastAsiaTheme="minorHAnsi" w:hAnsi="Times New Roman" w:cs="Times New Roman"/>
          <w:color w:val="000000" w:themeColor="text1"/>
          <w:sz w:val="24"/>
          <w:szCs w:val="24"/>
        </w:rPr>
        <w:t xml:space="preserve"> (</w:t>
      </w:r>
      <w:proofErr w:type="spellStart"/>
      <w:r w:rsidR="0047568F" w:rsidRPr="0001318A">
        <w:rPr>
          <w:rFonts w:ascii="Times New Roman" w:eastAsiaTheme="minorHAnsi" w:hAnsi="Times New Roman" w:cs="Times New Roman"/>
          <w:i/>
          <w:iCs/>
          <w:color w:val="000000" w:themeColor="text1"/>
          <w:sz w:val="24"/>
          <w:szCs w:val="24"/>
        </w:rPr>
        <w:t>f</w:t>
      </w:r>
      <w:r w:rsidR="0047568F" w:rsidRPr="0001318A">
        <w:rPr>
          <w:rFonts w:ascii="Times New Roman" w:eastAsiaTheme="minorHAnsi" w:hAnsi="Times New Roman" w:cs="Times New Roman"/>
          <w:i/>
          <w:iCs/>
          <w:color w:val="000000" w:themeColor="text1"/>
          <w:sz w:val="24"/>
          <w:szCs w:val="24"/>
          <w:vertAlign w:val="subscript"/>
        </w:rPr>
        <w:t>d</w:t>
      </w:r>
      <w:proofErr w:type="spellEnd"/>
      <w:r w:rsidR="0047568F"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not quenched by collision</w:t>
      </w:r>
      <w:r w:rsidR="00D97D1E" w:rsidRPr="0001318A">
        <w:rPr>
          <w:rFonts w:ascii="Times New Roman" w:eastAsiaTheme="minorHAnsi" w:hAnsi="Times New Roman" w:cs="Times New Roman"/>
          <w:color w:val="000000" w:themeColor="text1"/>
          <w:sz w:val="24"/>
          <w:szCs w:val="24"/>
        </w:rPr>
        <w:t xml:space="preserve"> and the fraction</w:t>
      </w:r>
      <w:r w:rsidR="0047568F" w:rsidRPr="0001318A">
        <w:rPr>
          <w:rFonts w:ascii="Times New Roman" w:eastAsiaTheme="minorHAnsi" w:hAnsi="Times New Roman" w:cs="Times New Roman"/>
          <w:color w:val="000000" w:themeColor="text1"/>
          <w:sz w:val="24"/>
          <w:szCs w:val="24"/>
        </w:rPr>
        <w:t xml:space="preserve"> (</w:t>
      </w:r>
      <w:r w:rsidR="0047568F" w:rsidRPr="0001318A">
        <w:rPr>
          <w:rFonts w:ascii="Times New Roman" w:eastAsiaTheme="minorHAnsi" w:hAnsi="Times New Roman" w:cs="Times New Roman"/>
          <w:i/>
          <w:iCs/>
          <w:color w:val="000000" w:themeColor="text1"/>
          <w:sz w:val="24"/>
          <w:szCs w:val="24"/>
        </w:rPr>
        <w:t>f</w:t>
      </w:r>
      <w:r w:rsidR="0047568F" w:rsidRPr="0001318A">
        <w:rPr>
          <w:rFonts w:ascii="Times New Roman" w:eastAsiaTheme="minorHAnsi" w:hAnsi="Times New Roman" w:cs="Times New Roman"/>
          <w:i/>
          <w:iCs/>
          <w:color w:val="000000" w:themeColor="text1"/>
          <w:sz w:val="24"/>
          <w:szCs w:val="24"/>
          <w:vertAlign w:val="subscript"/>
        </w:rPr>
        <w:t>s</w:t>
      </w:r>
      <w:r w:rsidR="0047568F" w:rsidRPr="0001318A">
        <w:rPr>
          <w:rFonts w:ascii="Times New Roman" w:eastAsiaTheme="minorHAnsi" w:hAnsi="Times New Roman" w:cs="Times New Roman"/>
          <w:color w:val="000000" w:themeColor="text1"/>
          <w:sz w:val="24"/>
          <w:szCs w:val="24"/>
        </w:rPr>
        <w:t>,)</w:t>
      </w:r>
      <w:r w:rsidR="00D97D1E" w:rsidRPr="0001318A">
        <w:rPr>
          <w:rFonts w:ascii="Times New Roman" w:eastAsiaTheme="minorHAnsi" w:hAnsi="Times New Roman" w:cs="Times New Roman"/>
          <w:color w:val="000000" w:themeColor="text1"/>
          <w:sz w:val="24"/>
          <w:szCs w:val="24"/>
        </w:rPr>
        <w:t xml:space="preserve"> not complexed</w:t>
      </w:r>
      <w:r w:rsidR="0047568F" w:rsidRPr="0001318A">
        <w:rPr>
          <w:rFonts w:ascii="Times New Roman" w:eastAsiaTheme="minorHAnsi" w:hAnsi="Times New Roman" w:cs="Times New Roman"/>
          <w:color w:val="000000" w:themeColor="text1"/>
          <w:sz w:val="24"/>
          <w:szCs w:val="24"/>
        </w:rPr>
        <w:t xml:space="preserve"> </w:t>
      </w:r>
      <w:r w:rsidR="00CD49D5" w:rsidRPr="0001318A">
        <w:rPr>
          <w:rFonts w:ascii="Times New Roman" w:eastAsiaTheme="minorHAnsi" w:hAnsi="Times New Roman" w:cs="Times New Roman"/>
          <w:color w:val="000000" w:themeColor="text1"/>
          <w:sz w:val="24"/>
          <w:szCs w:val="24"/>
        </w:rPr>
        <w:t>as following</w:t>
      </w:r>
    </w:p>
    <w:p w14:paraId="46F4B3B8" w14:textId="3C92627C" w:rsidR="00D97D1E" w:rsidRPr="0001318A" w:rsidRDefault="00CD49D5" w:rsidP="008B24CF">
      <w:pPr>
        <w:spacing w:line="360" w:lineRule="auto"/>
        <w:ind w:firstLineChars="400" w:firstLine="960"/>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i/>
          <w:iCs/>
          <w:color w:val="000000" w:themeColor="text1"/>
          <w:position w:val="-12"/>
          <w:sz w:val="24"/>
          <w:szCs w:val="24"/>
        </w:rPr>
        <w:object w:dxaOrig="4660" w:dyaOrig="380" w14:anchorId="75B770C4">
          <v:shape id="_x0000_i1045" type="#_x0000_t75" style="width:235.45pt;height:18.55pt" o:ole="">
            <v:imagedata r:id="rId75" o:title=""/>
          </v:shape>
          <o:OLEObject Type="Embed" ProgID="Equation.DSMT4" ShapeID="_x0000_i1045" DrawAspect="Content" ObjectID="_1725730308" r:id="rId76"/>
        </w:object>
      </w:r>
      <w:r w:rsidRPr="0001318A">
        <w:rPr>
          <w:rFonts w:ascii="Times New Roman" w:eastAsiaTheme="minorHAnsi" w:hAnsi="Times New Roman" w:cs="Times New Roman"/>
          <w:i/>
          <w:iCs/>
          <w:color w:val="000000" w:themeColor="text1"/>
          <w:sz w:val="24"/>
          <w:szCs w:val="24"/>
        </w:rPr>
        <w:t xml:space="preserve">     </w:t>
      </w:r>
      <w:r w:rsidR="00D112C8" w:rsidRPr="0001318A">
        <w:rPr>
          <w:rFonts w:ascii="Times New Roman" w:eastAsiaTheme="minorHAnsi" w:hAnsi="Times New Roman" w:cs="Times New Roman"/>
          <w:i/>
          <w:iCs/>
          <w:color w:val="000000" w:themeColor="text1"/>
          <w:sz w:val="24"/>
          <w:szCs w:val="24"/>
        </w:rPr>
        <w:t xml:space="preserve"> </w:t>
      </w:r>
      <w:r w:rsidRPr="0001318A">
        <w:rPr>
          <w:rFonts w:ascii="Times New Roman" w:eastAsiaTheme="minorHAnsi" w:hAnsi="Times New Roman" w:cs="Times New Roman"/>
          <w:i/>
          <w:iCs/>
          <w:color w:val="000000" w:themeColor="text1"/>
          <w:sz w:val="24"/>
          <w:szCs w:val="24"/>
        </w:rPr>
        <w:t xml:space="preserve">  </w:t>
      </w:r>
      <w:r w:rsidR="001349B8" w:rsidRPr="0001318A">
        <w:rPr>
          <w:rFonts w:ascii="Times New Roman" w:eastAsiaTheme="minorHAnsi" w:hAnsi="Times New Roman" w:cs="Times New Roman"/>
          <w:i/>
          <w:iCs/>
          <w:color w:val="000000" w:themeColor="text1"/>
          <w:sz w:val="24"/>
          <w:szCs w:val="24"/>
        </w:rPr>
        <w:t xml:space="preserve">                          </w:t>
      </w:r>
      <w:r w:rsidR="00F367CD" w:rsidRPr="0001318A">
        <w:rPr>
          <w:rFonts w:ascii="Times New Roman" w:eastAsiaTheme="minorHAnsi" w:hAnsi="Times New Roman" w:cs="Times New Roman"/>
          <w:i/>
          <w:iCs/>
          <w:color w:val="000000" w:themeColor="text1"/>
          <w:sz w:val="24"/>
          <w:szCs w:val="24"/>
        </w:rPr>
        <w:t xml:space="preserve"> </w:t>
      </w:r>
      <w:r w:rsidRPr="0001318A">
        <w:rPr>
          <w:rFonts w:ascii="Times New Roman" w:eastAsiaTheme="minorHAnsi" w:hAnsi="Times New Roman" w:cs="Times New Roman"/>
          <w:color w:val="000000" w:themeColor="text1"/>
          <w:sz w:val="24"/>
          <w:szCs w:val="24"/>
        </w:rPr>
        <w:t>(</w:t>
      </w:r>
      <w:r w:rsidR="00B64C66" w:rsidRPr="0001318A">
        <w:rPr>
          <w:rFonts w:ascii="Times New Roman" w:eastAsiaTheme="minorHAnsi" w:hAnsi="Times New Roman" w:cs="Times New Roman"/>
          <w:color w:val="000000" w:themeColor="text1"/>
          <w:sz w:val="24"/>
          <w:szCs w:val="24"/>
        </w:rPr>
        <w:t>21</w:t>
      </w:r>
      <w:r w:rsidRPr="0001318A">
        <w:rPr>
          <w:rFonts w:ascii="Times New Roman" w:eastAsiaTheme="minorHAnsi" w:hAnsi="Times New Roman" w:cs="Times New Roman"/>
          <w:color w:val="000000" w:themeColor="text1"/>
          <w:sz w:val="24"/>
          <w:szCs w:val="24"/>
        </w:rPr>
        <w:t>)</w:t>
      </w:r>
    </w:p>
    <w:p w14:paraId="6FABF38B" w14:textId="539C3599" w:rsidR="00CD49D5" w:rsidRPr="0001318A" w:rsidRDefault="00CD49D5"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Thereby, the quenching equation can be written as</w:t>
      </w:r>
    </w:p>
    <w:p w14:paraId="79DD6AE3" w14:textId="3F754986" w:rsidR="00AD335B" w:rsidRPr="0001318A" w:rsidRDefault="00202CF8" w:rsidP="008B24CF">
      <w:pPr>
        <w:spacing w:line="360" w:lineRule="auto"/>
        <w:ind w:firstLineChars="750" w:firstLine="1800"/>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position w:val="-24"/>
          <w:sz w:val="24"/>
          <w:szCs w:val="24"/>
        </w:rPr>
        <w:object w:dxaOrig="2840" w:dyaOrig="620" w14:anchorId="5B714E23">
          <v:shape id="_x0000_i1046" type="#_x0000_t75" style="width:2in;height:30.05pt" o:ole="">
            <v:imagedata r:id="rId77" o:title=""/>
          </v:shape>
          <o:OLEObject Type="Embed" ProgID="Equation.DSMT4" ShapeID="_x0000_i1046" DrawAspect="Content" ObjectID="_1725730309" r:id="rId78"/>
        </w:object>
      </w:r>
      <w:r w:rsidR="00CD49D5" w:rsidRP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01318A">
        <w:rPr>
          <w:rFonts w:ascii="Times New Roman" w:eastAsiaTheme="minorHAnsi" w:hAnsi="Times New Roman" w:cs="Times New Roman"/>
          <w:color w:val="000000" w:themeColor="text1"/>
          <w:sz w:val="24"/>
          <w:szCs w:val="24"/>
        </w:rPr>
        <w:t xml:space="preserve"> </w:t>
      </w:r>
      <w:r w:rsidR="001349B8" w:rsidRPr="0001318A">
        <w:rPr>
          <w:rFonts w:ascii="Times New Roman" w:eastAsiaTheme="minorHAnsi" w:hAnsi="Times New Roman" w:cs="Times New Roman"/>
          <w:color w:val="000000" w:themeColor="text1"/>
          <w:sz w:val="24"/>
          <w:szCs w:val="24"/>
        </w:rPr>
        <w:t xml:space="preserve">    </w:t>
      </w:r>
      <w:r w:rsidR="00CD49D5" w:rsidRPr="0001318A">
        <w:rPr>
          <w:rFonts w:ascii="Times New Roman" w:eastAsiaTheme="minorHAnsi" w:hAnsi="Times New Roman" w:cs="Times New Roman"/>
          <w:color w:val="000000" w:themeColor="text1"/>
          <w:sz w:val="24"/>
          <w:szCs w:val="24"/>
        </w:rPr>
        <w:t xml:space="preserve"> (</w:t>
      </w:r>
      <w:r w:rsidR="00B64C66" w:rsidRPr="0001318A">
        <w:rPr>
          <w:rFonts w:ascii="Times New Roman" w:eastAsiaTheme="minorHAnsi" w:hAnsi="Times New Roman" w:cs="Times New Roman"/>
          <w:color w:val="000000" w:themeColor="text1"/>
          <w:sz w:val="24"/>
          <w:szCs w:val="24"/>
        </w:rPr>
        <w:t>22</w:t>
      </w:r>
      <w:r w:rsidR="00CD49D5" w:rsidRPr="0001318A">
        <w:rPr>
          <w:rFonts w:ascii="Times New Roman" w:eastAsiaTheme="minorHAnsi" w:hAnsi="Times New Roman" w:cs="Times New Roman"/>
          <w:color w:val="000000" w:themeColor="text1"/>
          <w:sz w:val="24"/>
          <w:szCs w:val="24"/>
        </w:rPr>
        <w:t>)</w:t>
      </w:r>
    </w:p>
    <w:p w14:paraId="7BA77EEA" w14:textId="63BCCFB7" w:rsidR="000B6D47" w:rsidRPr="0001318A" w:rsidRDefault="000B6D47" w:rsidP="008B24CF">
      <w:pPr>
        <w:spacing w:line="360" w:lineRule="auto"/>
        <w:rPr>
          <w:rFonts w:ascii="Times New Roman" w:eastAsiaTheme="minorHAnsi" w:hAnsi="Times New Roman" w:cs="Times New Roman"/>
          <w:color w:val="000000" w:themeColor="text1"/>
          <w:sz w:val="24"/>
          <w:szCs w:val="24"/>
        </w:rPr>
      </w:pPr>
    </w:p>
    <w:p w14:paraId="149B14E8" w14:textId="7ED25A43" w:rsidR="000B6D47" w:rsidRPr="0001318A" w:rsidRDefault="000B6D47"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 xml:space="preserve">Note </w:t>
      </w:r>
      <w:r w:rsidR="00922735" w:rsidRPr="0001318A">
        <w:rPr>
          <w:rFonts w:ascii="Times New Roman" w:eastAsiaTheme="minorHAnsi" w:hAnsi="Times New Roman" w:cs="Times New Roman"/>
          <w:b/>
          <w:bCs/>
          <w:color w:val="000000" w:themeColor="text1"/>
          <w:sz w:val="24"/>
          <w:szCs w:val="24"/>
        </w:rPr>
        <w:t>5</w:t>
      </w:r>
      <w:r w:rsidRPr="0001318A">
        <w:rPr>
          <w:rFonts w:ascii="Times New Roman" w:eastAsiaTheme="minorHAnsi" w:hAnsi="Times New Roman" w:cs="Times New Roman"/>
          <w:b/>
          <w:bCs/>
          <w:color w:val="000000" w:themeColor="text1"/>
          <w:sz w:val="24"/>
          <w:szCs w:val="24"/>
        </w:rPr>
        <w:t>.</w:t>
      </w:r>
      <w:r w:rsidRPr="0001318A">
        <w:rPr>
          <w:rFonts w:ascii="Times New Roman" w:eastAsiaTheme="minorHAnsi" w:hAnsi="Times New Roman" w:cs="Times New Roman"/>
          <w:color w:val="000000" w:themeColor="text1"/>
          <w:sz w:val="24"/>
          <w:szCs w:val="24"/>
        </w:rPr>
        <w:t xml:space="preserve"> Discussion about</w:t>
      </w:r>
      <w:r w:rsidRPr="0001318A">
        <w:rPr>
          <w:rFonts w:ascii="Times New Roman" w:eastAsiaTheme="minorHAnsi" w:hAnsi="Times New Roman" w:cs="Times New Roman"/>
          <w:sz w:val="24"/>
          <w:szCs w:val="24"/>
        </w:rPr>
        <w:t xml:space="preserve"> </w:t>
      </w:r>
      <w:r w:rsidRPr="0001318A">
        <w:rPr>
          <w:rFonts w:ascii="Times New Roman" w:eastAsiaTheme="minorHAnsi" w:hAnsi="Times New Roman" w:cs="Times New Roman"/>
          <w:color w:val="000000" w:themeColor="text1"/>
          <w:sz w:val="24"/>
          <w:szCs w:val="24"/>
        </w:rPr>
        <w:t>X-ray photoelectron spectrum (XPS) and attenuated total reflection mode of Fourier transform infrared spectra (ATR-FTIR).</w:t>
      </w:r>
    </w:p>
    <w:p w14:paraId="360B96EC" w14:textId="77777777" w:rsidR="00966D48" w:rsidRPr="0001318A" w:rsidRDefault="00966D48" w:rsidP="008B24CF">
      <w:pPr>
        <w:spacing w:line="360" w:lineRule="auto"/>
        <w:rPr>
          <w:rFonts w:ascii="Times New Roman" w:eastAsiaTheme="minorHAnsi" w:hAnsi="Times New Roman" w:cs="Times New Roman"/>
          <w:color w:val="000000" w:themeColor="text1"/>
          <w:sz w:val="24"/>
          <w:szCs w:val="24"/>
        </w:rPr>
      </w:pPr>
    </w:p>
    <w:p w14:paraId="5A1E6149" w14:textId="77777777" w:rsidR="00D112C8" w:rsidRPr="0001318A" w:rsidRDefault="00966D48" w:rsidP="008B24CF">
      <w:pPr>
        <w:pStyle w:val="TAMainText"/>
        <w:spacing w:line="360" w:lineRule="auto"/>
        <w:rPr>
          <w:rFonts w:eastAsiaTheme="minorHAnsi"/>
        </w:rPr>
      </w:pPr>
      <w:r w:rsidRPr="0001318A">
        <w:rPr>
          <w:rFonts w:eastAsiaTheme="minorHAnsi"/>
        </w:rPr>
        <w:t xml:space="preserve">X-ray photoelectron spectrum (XPS) are performed to reveal the bonding interactions. </w:t>
      </w:r>
      <w:r w:rsidR="00306933" w:rsidRPr="0001318A">
        <w:rPr>
          <w:rFonts w:eastAsiaTheme="minorHAnsi"/>
        </w:rPr>
        <w:t xml:space="preserve">For </w:t>
      </w:r>
      <w:r w:rsidRPr="0001318A">
        <w:rPr>
          <w:rFonts w:eastAsiaTheme="minorHAnsi"/>
        </w:rPr>
        <w:t xml:space="preserve">the samples prepared by straightly dipping </w:t>
      </w:r>
      <w:r w:rsidR="00595B6F" w:rsidRPr="0001318A">
        <w:rPr>
          <w:rFonts w:eastAsiaTheme="minorHAnsi"/>
        </w:rPr>
        <w:t>NC</w:t>
      </w:r>
      <w:r w:rsidRPr="0001318A">
        <w:rPr>
          <w:rFonts w:eastAsiaTheme="minorHAnsi"/>
        </w:rPr>
        <w:t xml:space="preserve"> colloidal solutions onto quartz glass</w:t>
      </w:r>
      <w:r w:rsidR="00306933" w:rsidRPr="0001318A">
        <w:rPr>
          <w:rFonts w:eastAsiaTheme="minorHAnsi"/>
        </w:rPr>
        <w:t>,</w:t>
      </w:r>
      <w:r w:rsidRPr="0001318A">
        <w:rPr>
          <w:rFonts w:eastAsiaTheme="minorHAnsi"/>
        </w:rPr>
        <w:t xml:space="preserve"> </w:t>
      </w:r>
      <w:r w:rsidR="00306933" w:rsidRPr="0001318A">
        <w:rPr>
          <w:rFonts w:eastAsiaTheme="minorHAnsi"/>
        </w:rPr>
        <w:t>i</w:t>
      </w:r>
      <w:r w:rsidRPr="0001318A">
        <w:rPr>
          <w:rFonts w:eastAsiaTheme="minorHAnsi"/>
        </w:rPr>
        <w:t>t is found that the peaks of Pb 4f, Cs 3d/5,</w:t>
      </w:r>
      <w:bookmarkStart w:id="21" w:name="_Hlk100137687"/>
      <w:r w:rsidRPr="0001318A">
        <w:rPr>
          <w:rFonts w:eastAsiaTheme="minorHAnsi"/>
        </w:rPr>
        <w:t xml:space="preserve"> I 3d </w:t>
      </w:r>
      <w:bookmarkEnd w:id="21"/>
      <w:r w:rsidRPr="0001318A">
        <w:rPr>
          <w:rFonts w:eastAsiaTheme="minorHAnsi"/>
        </w:rPr>
        <w:t xml:space="preserve">nearly keep unchanged after the introduction of </w:t>
      </w:r>
      <w:r w:rsidR="00CB4C96" w:rsidRPr="0001318A">
        <w:rPr>
          <w:rFonts w:eastAsiaTheme="minorHAnsi"/>
        </w:rPr>
        <w:t>fullerene</w:t>
      </w:r>
      <w:r w:rsidRPr="0001318A">
        <w:rPr>
          <w:rFonts w:eastAsiaTheme="minorHAnsi"/>
        </w:rPr>
        <w:t xml:space="preserve"> with this method. However, when the </w:t>
      </w:r>
      <w:r w:rsidR="00CB4C96" w:rsidRPr="0001318A">
        <w:rPr>
          <w:rFonts w:eastAsiaTheme="minorHAnsi"/>
        </w:rPr>
        <w:t>fullerene</w:t>
      </w:r>
      <w:r w:rsidRPr="0001318A">
        <w:rPr>
          <w:rFonts w:eastAsiaTheme="minorHAnsi"/>
        </w:rPr>
        <w:t xml:space="preserve"> were spin-coated onto CsPbI</w:t>
      </w:r>
      <w:r w:rsidRPr="0001318A">
        <w:rPr>
          <w:rFonts w:eastAsiaTheme="minorHAnsi"/>
          <w:vertAlign w:val="subscript"/>
        </w:rPr>
        <w:t>3</w:t>
      </w:r>
      <w:r w:rsidRPr="0001318A">
        <w:rPr>
          <w:rFonts w:eastAsiaTheme="minorHAnsi"/>
        </w:rPr>
        <w:t xml:space="preserve"> </w:t>
      </w:r>
      <w:r w:rsidR="00595B6F" w:rsidRPr="0001318A">
        <w:rPr>
          <w:rFonts w:eastAsiaTheme="minorHAnsi"/>
        </w:rPr>
        <w:t>NC</w:t>
      </w:r>
      <w:r w:rsidRPr="0001318A">
        <w:rPr>
          <w:rFonts w:eastAsiaTheme="minorHAnsi"/>
        </w:rPr>
        <w:t xml:space="preserve"> film that alkyl ligand had been removed with Methyl acetate, visible shifts of binding energy were observed compared with the intrinsic CsPbI</w:t>
      </w:r>
      <w:r w:rsidRPr="0001318A">
        <w:rPr>
          <w:rFonts w:eastAsiaTheme="minorHAnsi"/>
          <w:vertAlign w:val="subscript"/>
        </w:rPr>
        <w:t>3</w:t>
      </w:r>
      <w:r w:rsidRPr="0001318A">
        <w:rPr>
          <w:rFonts w:eastAsiaTheme="minorHAnsi"/>
        </w:rPr>
        <w:t xml:space="preserve"> </w:t>
      </w:r>
      <w:r w:rsidR="00595B6F" w:rsidRPr="0001318A">
        <w:rPr>
          <w:rFonts w:eastAsiaTheme="minorHAnsi"/>
        </w:rPr>
        <w:t>NC</w:t>
      </w:r>
      <w:r w:rsidRPr="0001318A">
        <w:rPr>
          <w:rFonts w:eastAsiaTheme="minorHAnsi"/>
        </w:rPr>
        <w:t xml:space="preserve">s (having been removed ligands). Meanwhile, </w:t>
      </w:r>
      <w:r w:rsidR="004A083E" w:rsidRPr="0001318A">
        <w:rPr>
          <w:rFonts w:eastAsiaTheme="minorHAnsi"/>
        </w:rPr>
        <w:t>PCBA and [Bias]PCBA</w:t>
      </w:r>
      <w:r w:rsidRPr="0001318A">
        <w:rPr>
          <w:rFonts w:eastAsiaTheme="minorHAnsi"/>
        </w:rPr>
        <w:t xml:space="preserve"> drive Pb 4f </w:t>
      </w:r>
      <w:r w:rsidRPr="0001318A">
        <w:rPr>
          <w:rFonts w:eastAsiaTheme="minorHAnsi"/>
        </w:rPr>
        <w:lastRenderedPageBreak/>
        <w:t>core level shift toward higher energies and Cs 3d/5, I 3d toward lower binding energies than</w:t>
      </w:r>
      <w:r w:rsidR="004A083E" w:rsidRPr="0001318A">
        <w:rPr>
          <w:rFonts w:eastAsiaTheme="minorHAnsi"/>
        </w:rPr>
        <w:t xml:space="preserve"> PCBM and [Bias]PCBM</w:t>
      </w:r>
      <w:r w:rsidRPr="0001318A">
        <w:rPr>
          <w:rFonts w:eastAsiaTheme="minorHAnsi"/>
        </w:rPr>
        <w:t>. Coupled the shift of binding energy in both cases, the order of the interaction strength is speculated to be OA≥</w:t>
      </w:r>
      <w:r w:rsidR="004A083E" w:rsidRPr="0001318A">
        <w:rPr>
          <w:rFonts w:eastAsiaTheme="minorHAnsi"/>
        </w:rPr>
        <w:t>PCBA/[Bias]PCBA</w:t>
      </w:r>
      <w:r w:rsidRPr="0001318A">
        <w:rPr>
          <w:rFonts w:eastAsiaTheme="minorHAnsi"/>
        </w:rPr>
        <w:t>&gt;&gt;</w:t>
      </w:r>
      <w:r w:rsidR="004A083E" w:rsidRPr="0001318A">
        <w:rPr>
          <w:rFonts w:eastAsiaTheme="minorHAnsi"/>
        </w:rPr>
        <w:t>PCBM/[Bias]PC</w:t>
      </w:r>
    </w:p>
    <w:p w14:paraId="1D2BE8CB" w14:textId="70CBEBB5" w:rsidR="00966D48" w:rsidRPr="0001318A" w:rsidRDefault="004A083E" w:rsidP="008B24CF">
      <w:pPr>
        <w:pStyle w:val="TAMainText"/>
        <w:spacing w:line="360" w:lineRule="auto"/>
        <w:rPr>
          <w:rFonts w:eastAsiaTheme="minorHAnsi"/>
        </w:rPr>
      </w:pPr>
      <w:r w:rsidRPr="0001318A">
        <w:rPr>
          <w:rFonts w:eastAsiaTheme="minorHAnsi"/>
        </w:rPr>
        <w:t>BM</w:t>
      </w:r>
      <w:r w:rsidR="00966D48" w:rsidRPr="0001318A">
        <w:rPr>
          <w:rFonts w:eastAsiaTheme="minorHAnsi"/>
        </w:rPr>
        <w:t xml:space="preserve">, which illustrates that </w:t>
      </w:r>
      <w:r w:rsidRPr="0001318A">
        <w:rPr>
          <w:rFonts w:eastAsiaTheme="minorHAnsi"/>
        </w:rPr>
        <w:t xml:space="preserve">PCBA and [Bias]PCBA </w:t>
      </w:r>
      <w:r w:rsidR="00966D48" w:rsidRPr="0001318A">
        <w:rPr>
          <w:rFonts w:eastAsiaTheme="minorHAnsi"/>
        </w:rPr>
        <w:t xml:space="preserve">would prefer anchoring onto the atoms uncapped with OA rather than extensively replacing OA group by traditional ligand exchange. </w:t>
      </w:r>
    </w:p>
    <w:p w14:paraId="060D9721" w14:textId="77777777" w:rsidR="000B6D47" w:rsidRPr="0001318A" w:rsidRDefault="000B6D47" w:rsidP="008B24CF">
      <w:pPr>
        <w:spacing w:line="360" w:lineRule="auto"/>
        <w:rPr>
          <w:rFonts w:ascii="Times New Roman" w:eastAsiaTheme="minorHAnsi" w:hAnsi="Times New Roman" w:cs="Times New Roman"/>
          <w:color w:val="000000" w:themeColor="text1"/>
          <w:sz w:val="24"/>
          <w:szCs w:val="24"/>
        </w:rPr>
      </w:pPr>
    </w:p>
    <w:p w14:paraId="2FB685A2" w14:textId="641DED53" w:rsidR="00306933" w:rsidRPr="0001318A" w:rsidRDefault="000B6D47" w:rsidP="008B24CF">
      <w:pPr>
        <w:spacing w:line="360" w:lineRule="auto"/>
        <w:rPr>
          <w:rFonts w:ascii="Times New Roman" w:eastAsiaTheme="minorHAnsi" w:hAnsi="Times New Roman" w:cs="Times New Roman"/>
          <w:color w:val="000000" w:themeColor="text1"/>
          <w:sz w:val="24"/>
          <w:szCs w:val="24"/>
        </w:rPr>
      </w:pPr>
      <w:bookmarkStart w:id="22" w:name="_Hlk100852278"/>
      <w:r w:rsidRPr="0001318A">
        <w:rPr>
          <w:rFonts w:ascii="Times New Roman" w:eastAsiaTheme="minorHAnsi" w:hAnsi="Times New Roman" w:cs="Times New Roman"/>
          <w:color w:val="000000" w:themeColor="text1"/>
          <w:sz w:val="24"/>
          <w:szCs w:val="24"/>
        </w:rPr>
        <w:t>For ATR-FTIR measurements, the samples of solid film on silicon substrate</w:t>
      </w:r>
      <w:r w:rsidR="00F24D1C"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 xml:space="preserve">are prepared with the same methods as the first group of XPS but with </w:t>
      </w:r>
      <w:bookmarkStart w:id="23" w:name="_Hlk100852921"/>
      <w:r w:rsidRPr="0001318A">
        <w:rPr>
          <w:rFonts w:ascii="Times New Roman" w:eastAsiaTheme="minorHAnsi" w:hAnsi="Times New Roman" w:cs="Times New Roman"/>
          <w:color w:val="000000" w:themeColor="text1"/>
          <w:sz w:val="24"/>
          <w:szCs w:val="24"/>
        </w:rPr>
        <w:t xml:space="preserve">excessive addition of </w:t>
      </w:r>
      <w:r w:rsidR="00CB4C96" w:rsidRPr="0001318A">
        <w:rPr>
          <w:rFonts w:ascii="Times New Roman" w:eastAsiaTheme="minorHAnsi" w:hAnsi="Times New Roman" w:cs="Times New Roman"/>
          <w:color w:val="000000" w:themeColor="text1"/>
          <w:sz w:val="24"/>
          <w:szCs w:val="24"/>
        </w:rPr>
        <w:t>fullerene</w:t>
      </w:r>
      <w:r w:rsidRPr="0001318A">
        <w:rPr>
          <w:rFonts w:ascii="Times New Roman" w:eastAsiaTheme="minorHAnsi" w:hAnsi="Times New Roman" w:cs="Times New Roman"/>
          <w:color w:val="000000" w:themeColor="text1"/>
          <w:sz w:val="24"/>
          <w:szCs w:val="24"/>
        </w:rPr>
        <w:t xml:space="preserve"> </w:t>
      </w:r>
      <w:bookmarkEnd w:id="23"/>
      <w:r w:rsidRPr="0001318A">
        <w:rPr>
          <w:rFonts w:ascii="Times New Roman" w:eastAsiaTheme="minorHAnsi" w:hAnsi="Times New Roman" w:cs="Times New Roman"/>
          <w:color w:val="000000" w:themeColor="text1"/>
          <w:sz w:val="24"/>
          <w:szCs w:val="24"/>
        </w:rPr>
        <w:t xml:space="preserve">for enhancing the signals of </w:t>
      </w:r>
      <w:r w:rsidR="00CB4C96" w:rsidRPr="0001318A">
        <w:rPr>
          <w:rFonts w:ascii="Times New Roman" w:eastAsiaTheme="minorHAnsi" w:hAnsi="Times New Roman" w:cs="Times New Roman"/>
          <w:color w:val="000000" w:themeColor="text1"/>
          <w:sz w:val="24"/>
          <w:szCs w:val="24"/>
        </w:rPr>
        <w:t>fullerene</w:t>
      </w:r>
      <w:r w:rsidRPr="0001318A">
        <w:rPr>
          <w:rFonts w:ascii="Times New Roman" w:eastAsiaTheme="minorHAnsi" w:hAnsi="Times New Roman" w:cs="Times New Roman"/>
          <w:color w:val="000000" w:themeColor="text1"/>
          <w:sz w:val="24"/>
          <w:szCs w:val="24"/>
        </w:rPr>
        <w:t xml:space="preserve"> to observable intensity. </w:t>
      </w:r>
      <w:bookmarkEnd w:id="22"/>
      <w:r w:rsidRPr="0001318A">
        <w:rPr>
          <w:rFonts w:ascii="Times New Roman" w:eastAsiaTheme="minorHAnsi" w:hAnsi="Times New Roman" w:cs="Times New Roman"/>
          <w:color w:val="000000" w:themeColor="text1"/>
          <w:sz w:val="24"/>
          <w:szCs w:val="24"/>
        </w:rPr>
        <w:t>As shown in Figure S1</w:t>
      </w:r>
      <w:r w:rsidR="00015681" w:rsidRPr="0001318A">
        <w:rPr>
          <w:rFonts w:ascii="Times New Roman" w:eastAsiaTheme="minorHAnsi" w:hAnsi="Times New Roman" w:cs="Times New Roman"/>
          <w:color w:val="000000" w:themeColor="text1"/>
          <w:sz w:val="24"/>
          <w:szCs w:val="24"/>
        </w:rPr>
        <w:t>7</w:t>
      </w:r>
      <w:r w:rsidRPr="0001318A">
        <w:rPr>
          <w:rFonts w:ascii="Times New Roman" w:eastAsiaTheme="minorHAnsi" w:hAnsi="Times New Roman" w:cs="Times New Roman"/>
          <w:color w:val="000000" w:themeColor="text1"/>
          <w:sz w:val="24"/>
          <w:szCs w:val="24"/>
        </w:rPr>
        <w:t xml:space="preserve"> (a), oleic acid (OA), PCBM and PCBA exhibit distinguishable characteristic stretching vibration of carbonyl group, </w:t>
      </w:r>
      <w:bookmarkStart w:id="24" w:name="_Hlk100855916"/>
      <w:proofErr w:type="spellStart"/>
      <w:r w:rsidRPr="0001318A">
        <w:rPr>
          <w:rFonts w:ascii="Times New Roman" w:eastAsiaTheme="minorHAnsi" w:hAnsi="Times New Roman" w:cs="Times New Roman"/>
          <w:i/>
          <w:iCs/>
          <w:color w:val="000000" w:themeColor="text1"/>
          <w:sz w:val="24"/>
          <w:szCs w:val="24"/>
        </w:rPr>
        <w:t>ν</w:t>
      </w:r>
      <w:r w:rsidRPr="0001318A">
        <w:rPr>
          <w:rFonts w:ascii="Times New Roman" w:eastAsiaTheme="minorHAnsi" w:hAnsi="Times New Roman" w:cs="Times New Roman"/>
          <w:color w:val="000000" w:themeColor="text1"/>
          <w:sz w:val="24"/>
          <w:szCs w:val="24"/>
          <w:vertAlign w:val="subscript"/>
        </w:rPr>
        <w:t>OA</w:t>
      </w:r>
      <w:proofErr w:type="spellEnd"/>
      <w:r w:rsidRPr="0001318A">
        <w:rPr>
          <w:rFonts w:ascii="Times New Roman" w:eastAsiaTheme="minorHAnsi" w:hAnsi="Times New Roman" w:cs="Times New Roman"/>
          <w:color w:val="000000" w:themeColor="text1"/>
          <w:sz w:val="24"/>
          <w:szCs w:val="24"/>
        </w:rPr>
        <w:t>(C=O) ≈ 1708 cm</w:t>
      </w:r>
      <w:r w:rsidRPr="0001318A">
        <w:rPr>
          <w:rFonts w:ascii="Times New Roman" w:eastAsia="微软雅黑" w:hAnsi="Times New Roman" w:cs="Times New Roman"/>
          <w:color w:val="000000" w:themeColor="text1"/>
          <w:sz w:val="24"/>
          <w:szCs w:val="24"/>
          <w:vertAlign w:val="superscript"/>
        </w:rPr>
        <w:t>−</w:t>
      </w:r>
      <w:r w:rsidRPr="0001318A">
        <w:rPr>
          <w:rFonts w:ascii="Times New Roman" w:eastAsiaTheme="minorHAnsi" w:hAnsi="Times New Roman" w:cs="Times New Roman"/>
          <w:color w:val="000000" w:themeColor="text1"/>
          <w:sz w:val="24"/>
          <w:szCs w:val="24"/>
          <w:vertAlign w:val="superscript"/>
        </w:rPr>
        <w:t>1</w:t>
      </w:r>
      <w:bookmarkEnd w:id="24"/>
      <w:r w:rsidRPr="0001318A">
        <w:rPr>
          <w:rFonts w:ascii="Times New Roman" w:eastAsiaTheme="minorHAnsi" w:hAnsi="Times New Roman" w:cs="Times New Roman"/>
          <w:color w:val="000000" w:themeColor="text1"/>
          <w:sz w:val="24"/>
          <w:szCs w:val="24"/>
        </w:rPr>
        <w:t>,</w:t>
      </w:r>
      <w:bookmarkStart w:id="25" w:name="_Hlk100856740"/>
      <w:r w:rsidRPr="0001318A">
        <w:rPr>
          <w:rFonts w:ascii="Times New Roman" w:eastAsiaTheme="minorHAnsi" w:hAnsi="Times New Roman" w:cs="Times New Roman"/>
          <w:color w:val="000000" w:themeColor="text1"/>
          <w:sz w:val="24"/>
          <w:szCs w:val="24"/>
        </w:rPr>
        <w:t xml:space="preserve"> </w:t>
      </w:r>
      <w:proofErr w:type="spellStart"/>
      <w:r w:rsidRPr="0001318A">
        <w:rPr>
          <w:rFonts w:ascii="Times New Roman" w:eastAsiaTheme="minorHAnsi" w:hAnsi="Times New Roman" w:cs="Times New Roman"/>
          <w:i/>
          <w:iCs/>
          <w:color w:val="000000" w:themeColor="text1"/>
          <w:sz w:val="24"/>
          <w:szCs w:val="24"/>
        </w:rPr>
        <w:t>ν</w:t>
      </w:r>
      <w:r w:rsidRPr="0001318A">
        <w:rPr>
          <w:rFonts w:ascii="Times New Roman" w:eastAsiaTheme="minorHAnsi" w:hAnsi="Times New Roman" w:cs="Times New Roman"/>
          <w:color w:val="000000" w:themeColor="text1"/>
          <w:sz w:val="24"/>
          <w:szCs w:val="24"/>
          <w:vertAlign w:val="subscript"/>
        </w:rPr>
        <w:t>PCBM</w:t>
      </w:r>
      <w:proofErr w:type="spellEnd"/>
      <w:r w:rsidRPr="0001318A">
        <w:rPr>
          <w:rFonts w:ascii="Times New Roman" w:eastAsiaTheme="minorHAnsi" w:hAnsi="Times New Roman" w:cs="Times New Roman"/>
          <w:color w:val="000000" w:themeColor="text1"/>
          <w:sz w:val="24"/>
          <w:szCs w:val="24"/>
        </w:rPr>
        <w:t>(C=O)</w:t>
      </w:r>
      <w:bookmarkEnd w:id="25"/>
      <w:r w:rsidRPr="0001318A">
        <w:rPr>
          <w:rFonts w:ascii="Times New Roman" w:eastAsiaTheme="minorHAnsi" w:hAnsi="Times New Roman" w:cs="Times New Roman"/>
          <w:color w:val="000000" w:themeColor="text1"/>
          <w:sz w:val="24"/>
          <w:szCs w:val="24"/>
        </w:rPr>
        <w:t xml:space="preserve"> ≈ 1708 cm</w:t>
      </w:r>
      <w:r w:rsidRPr="0001318A">
        <w:rPr>
          <w:rFonts w:ascii="Times New Roman" w:eastAsia="微软雅黑" w:hAnsi="Times New Roman" w:cs="Times New Roman"/>
          <w:color w:val="000000" w:themeColor="text1"/>
          <w:sz w:val="24"/>
          <w:szCs w:val="24"/>
          <w:vertAlign w:val="superscript"/>
        </w:rPr>
        <w:t>−</w:t>
      </w:r>
      <w:r w:rsidRPr="0001318A">
        <w:rPr>
          <w:rFonts w:ascii="Times New Roman" w:eastAsiaTheme="minorHAnsi" w:hAnsi="Times New Roman" w:cs="Times New Roman"/>
          <w:color w:val="000000" w:themeColor="text1"/>
          <w:sz w:val="24"/>
          <w:szCs w:val="24"/>
          <w:vertAlign w:val="superscript"/>
        </w:rPr>
        <w:t>1</w:t>
      </w:r>
      <w:r w:rsidRPr="0001318A">
        <w:rPr>
          <w:rFonts w:ascii="Times New Roman" w:eastAsiaTheme="minorHAnsi" w:hAnsi="Times New Roman" w:cs="Times New Roman"/>
          <w:color w:val="000000" w:themeColor="text1"/>
          <w:sz w:val="24"/>
          <w:szCs w:val="24"/>
        </w:rPr>
        <w:t xml:space="preserve">, </w:t>
      </w:r>
      <w:proofErr w:type="spellStart"/>
      <w:r w:rsidRPr="0001318A">
        <w:rPr>
          <w:rFonts w:ascii="Times New Roman" w:eastAsiaTheme="minorHAnsi" w:hAnsi="Times New Roman" w:cs="Times New Roman"/>
          <w:i/>
          <w:iCs/>
          <w:color w:val="000000" w:themeColor="text1"/>
          <w:sz w:val="24"/>
          <w:szCs w:val="24"/>
        </w:rPr>
        <w:t>ν</w:t>
      </w:r>
      <w:r w:rsidRPr="0001318A">
        <w:rPr>
          <w:rFonts w:ascii="Times New Roman" w:eastAsiaTheme="minorHAnsi" w:hAnsi="Times New Roman" w:cs="Times New Roman"/>
          <w:color w:val="000000" w:themeColor="text1"/>
          <w:sz w:val="24"/>
          <w:szCs w:val="24"/>
          <w:vertAlign w:val="subscript"/>
        </w:rPr>
        <w:t>PCBA</w:t>
      </w:r>
      <w:proofErr w:type="spellEnd"/>
      <w:r w:rsidRPr="0001318A">
        <w:rPr>
          <w:rFonts w:ascii="Times New Roman" w:eastAsiaTheme="minorHAnsi" w:hAnsi="Times New Roman" w:cs="Times New Roman"/>
          <w:color w:val="000000" w:themeColor="text1"/>
          <w:sz w:val="24"/>
          <w:szCs w:val="24"/>
        </w:rPr>
        <w:t>(C=O) ≈ 1699 cm</w:t>
      </w:r>
      <w:r w:rsidRPr="0001318A">
        <w:rPr>
          <w:rFonts w:ascii="Times New Roman" w:eastAsia="微软雅黑" w:hAnsi="Times New Roman" w:cs="Times New Roman"/>
          <w:color w:val="000000" w:themeColor="text1"/>
          <w:sz w:val="24"/>
          <w:szCs w:val="24"/>
          <w:vertAlign w:val="superscript"/>
        </w:rPr>
        <w:t>−</w:t>
      </w:r>
      <w:r w:rsidRPr="0001318A">
        <w:rPr>
          <w:rFonts w:ascii="Times New Roman" w:eastAsiaTheme="minorHAnsi" w:hAnsi="Times New Roman" w:cs="Times New Roman"/>
          <w:color w:val="000000" w:themeColor="text1"/>
          <w:sz w:val="24"/>
          <w:szCs w:val="24"/>
          <w:vertAlign w:val="superscript"/>
        </w:rPr>
        <w:t>1</w:t>
      </w:r>
      <w:r w:rsidRPr="0001318A">
        <w:rPr>
          <w:rFonts w:ascii="Times New Roman" w:eastAsiaTheme="minorHAnsi" w:hAnsi="Times New Roman" w:cs="Times New Roman"/>
          <w:color w:val="000000" w:themeColor="text1"/>
          <w:sz w:val="24"/>
          <w:szCs w:val="24"/>
        </w:rPr>
        <w:t>. It is noted the peak at ~1732 cm</w:t>
      </w:r>
      <w:r w:rsidRPr="0001318A">
        <w:rPr>
          <w:rFonts w:ascii="Times New Roman" w:eastAsiaTheme="minorHAnsi" w:hAnsi="Times New Roman" w:cs="Times New Roman"/>
          <w:color w:val="000000" w:themeColor="text1"/>
          <w:sz w:val="24"/>
          <w:szCs w:val="24"/>
          <w:vertAlign w:val="superscript"/>
        </w:rPr>
        <w:t xml:space="preserve">-1 </w:t>
      </w:r>
      <w:r w:rsidRPr="0001318A">
        <w:rPr>
          <w:rFonts w:ascii="Times New Roman" w:eastAsiaTheme="minorHAnsi" w:hAnsi="Times New Roman" w:cs="Times New Roman"/>
          <w:color w:val="000000" w:themeColor="text1"/>
          <w:sz w:val="24"/>
          <w:szCs w:val="24"/>
        </w:rPr>
        <w:t>in PCBA is provided by residual PCBM in PCBA. For intrinsic CsPbI</w:t>
      </w:r>
      <w:r w:rsidRPr="0001318A">
        <w:rPr>
          <w:rFonts w:ascii="Times New Roman" w:eastAsiaTheme="minorHAnsi" w:hAnsi="Times New Roman" w:cs="Times New Roman"/>
          <w:color w:val="000000" w:themeColor="text1"/>
          <w:sz w:val="24"/>
          <w:szCs w:val="24"/>
          <w:vertAlign w:val="subscript"/>
        </w:rPr>
        <w:t>3</w:t>
      </w:r>
      <w:r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 xml:space="preserve">s, OA exists in the form of oleate bound to surface of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 xml:space="preserve"> with carboxylate group, where asymmetric (</w:t>
      </w:r>
      <w:proofErr w:type="spellStart"/>
      <w:r w:rsidRPr="0001318A">
        <w:rPr>
          <w:rFonts w:ascii="Times New Roman" w:eastAsiaTheme="minorHAnsi" w:hAnsi="Times New Roman" w:cs="Times New Roman"/>
          <w:i/>
          <w:iCs/>
          <w:color w:val="000000" w:themeColor="text1"/>
          <w:sz w:val="24"/>
          <w:szCs w:val="24"/>
        </w:rPr>
        <w:t>ν</w:t>
      </w:r>
      <w:r w:rsidRPr="0001318A">
        <w:rPr>
          <w:rFonts w:ascii="Times New Roman" w:eastAsiaTheme="minorHAnsi" w:hAnsi="Times New Roman" w:cs="Times New Roman"/>
          <w:color w:val="000000" w:themeColor="text1"/>
          <w:sz w:val="24"/>
          <w:szCs w:val="24"/>
          <w:vertAlign w:val="subscript"/>
        </w:rPr>
        <w:t>as</w:t>
      </w:r>
      <w:proofErr w:type="spellEnd"/>
      <w:r w:rsidRPr="0001318A">
        <w:rPr>
          <w:rFonts w:ascii="Times New Roman" w:eastAsiaTheme="minorHAnsi" w:hAnsi="Times New Roman" w:cs="Times New Roman"/>
          <w:color w:val="000000" w:themeColor="text1"/>
          <w:sz w:val="24"/>
          <w:szCs w:val="24"/>
        </w:rPr>
        <w:t>(COO) = 1530 cm</w:t>
      </w:r>
      <w:r w:rsidRPr="0001318A">
        <w:rPr>
          <w:rFonts w:ascii="Times New Roman" w:eastAsia="微软雅黑" w:hAnsi="Times New Roman" w:cs="Times New Roman"/>
          <w:color w:val="000000" w:themeColor="text1"/>
          <w:sz w:val="24"/>
          <w:szCs w:val="24"/>
          <w:vertAlign w:val="superscript"/>
        </w:rPr>
        <w:t>−</w:t>
      </w:r>
      <w:r w:rsidRPr="0001318A">
        <w:rPr>
          <w:rFonts w:ascii="Times New Roman" w:eastAsiaTheme="minorHAnsi" w:hAnsi="Times New Roman" w:cs="Times New Roman"/>
          <w:color w:val="000000" w:themeColor="text1"/>
          <w:sz w:val="24"/>
          <w:szCs w:val="24"/>
          <w:vertAlign w:val="superscript"/>
        </w:rPr>
        <w:t>1</w:t>
      </w:r>
      <w:r w:rsidRPr="0001318A">
        <w:rPr>
          <w:rFonts w:ascii="Times New Roman" w:eastAsiaTheme="minorHAnsi" w:hAnsi="Times New Roman" w:cs="Times New Roman"/>
          <w:color w:val="000000" w:themeColor="text1"/>
          <w:sz w:val="24"/>
          <w:szCs w:val="24"/>
        </w:rPr>
        <w:t>) and symmetric (</w:t>
      </w:r>
      <w:proofErr w:type="spellStart"/>
      <w:r w:rsidRPr="0001318A">
        <w:rPr>
          <w:rFonts w:ascii="Times New Roman" w:eastAsiaTheme="minorHAnsi" w:hAnsi="Times New Roman" w:cs="Times New Roman"/>
          <w:color w:val="000000" w:themeColor="text1"/>
          <w:sz w:val="24"/>
          <w:szCs w:val="24"/>
        </w:rPr>
        <w:t>ν</w:t>
      </w:r>
      <w:r w:rsidRPr="0001318A">
        <w:rPr>
          <w:rFonts w:ascii="Times New Roman" w:eastAsiaTheme="minorHAnsi" w:hAnsi="Times New Roman" w:cs="Times New Roman"/>
          <w:color w:val="000000" w:themeColor="text1"/>
          <w:sz w:val="24"/>
          <w:szCs w:val="24"/>
          <w:vertAlign w:val="subscript"/>
        </w:rPr>
        <w:t>s</w:t>
      </w:r>
      <w:proofErr w:type="spellEnd"/>
      <w:r w:rsidRPr="0001318A">
        <w:rPr>
          <w:rFonts w:ascii="Times New Roman" w:eastAsiaTheme="minorHAnsi" w:hAnsi="Times New Roman" w:cs="Times New Roman"/>
          <w:color w:val="000000" w:themeColor="text1"/>
          <w:sz w:val="24"/>
          <w:szCs w:val="24"/>
        </w:rPr>
        <w:t>(COO) = 1409 cm</w:t>
      </w:r>
      <w:r w:rsidRPr="0001318A">
        <w:rPr>
          <w:rFonts w:ascii="Times New Roman" w:eastAsia="微软雅黑" w:hAnsi="Times New Roman" w:cs="Times New Roman"/>
          <w:color w:val="000000" w:themeColor="text1"/>
          <w:sz w:val="24"/>
          <w:szCs w:val="24"/>
          <w:vertAlign w:val="superscript"/>
        </w:rPr>
        <w:t>−</w:t>
      </w:r>
      <w:r w:rsidRPr="0001318A">
        <w:rPr>
          <w:rFonts w:ascii="Times New Roman" w:eastAsiaTheme="minorHAnsi" w:hAnsi="Times New Roman" w:cs="Times New Roman"/>
          <w:color w:val="000000" w:themeColor="text1"/>
          <w:sz w:val="24"/>
          <w:szCs w:val="24"/>
          <w:vertAlign w:val="superscript"/>
        </w:rPr>
        <w:t>1</w:t>
      </w:r>
      <w:r w:rsidRPr="0001318A">
        <w:rPr>
          <w:rFonts w:ascii="Times New Roman" w:eastAsiaTheme="minorHAnsi" w:hAnsi="Times New Roman" w:cs="Times New Roman"/>
          <w:color w:val="000000" w:themeColor="text1"/>
          <w:sz w:val="24"/>
          <w:szCs w:val="24"/>
        </w:rPr>
        <w:t>). For CsPbI</w:t>
      </w:r>
      <w:r w:rsidRPr="0001318A">
        <w:rPr>
          <w:rFonts w:ascii="Times New Roman" w:eastAsiaTheme="minorHAnsi" w:hAnsi="Times New Roman" w:cs="Times New Roman"/>
          <w:color w:val="000000" w:themeColor="text1"/>
          <w:sz w:val="24"/>
          <w:szCs w:val="24"/>
          <w:vertAlign w:val="subscript"/>
        </w:rPr>
        <w:t>3</w:t>
      </w:r>
      <w:r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00D112C8" w:rsidRPr="0001318A">
        <w:rPr>
          <w:rFonts w:ascii="Times New Roman" w:eastAsiaTheme="minorHAnsi" w:hAnsi="Times New Roman" w:cs="Times New Roman"/>
          <w:color w:val="000000" w:themeColor="text1"/>
          <w:sz w:val="24"/>
          <w:szCs w:val="24"/>
        </w:rPr>
        <w:t>-PCBA hybrid</w:t>
      </w:r>
      <w:r w:rsidRPr="0001318A">
        <w:rPr>
          <w:rFonts w:ascii="Times New Roman" w:eastAsiaTheme="minorHAnsi" w:hAnsi="Times New Roman" w:cs="Times New Roman"/>
          <w:color w:val="000000" w:themeColor="text1"/>
          <w:sz w:val="24"/>
          <w:szCs w:val="24"/>
        </w:rPr>
        <w:t xml:space="preserve">, </w:t>
      </w:r>
      <w:proofErr w:type="spellStart"/>
      <w:r w:rsidRPr="0001318A">
        <w:rPr>
          <w:rFonts w:ascii="Times New Roman" w:eastAsiaTheme="minorHAnsi" w:hAnsi="Times New Roman" w:cs="Times New Roman"/>
          <w:i/>
          <w:iCs/>
          <w:color w:val="000000" w:themeColor="text1"/>
          <w:sz w:val="24"/>
          <w:szCs w:val="24"/>
        </w:rPr>
        <w:t>υ</w:t>
      </w:r>
      <w:r w:rsidRPr="0001318A">
        <w:rPr>
          <w:rFonts w:ascii="Times New Roman" w:eastAsiaTheme="minorHAnsi" w:hAnsi="Times New Roman" w:cs="Times New Roman"/>
          <w:color w:val="000000" w:themeColor="text1"/>
          <w:sz w:val="24"/>
          <w:szCs w:val="24"/>
          <w:vertAlign w:val="subscript"/>
        </w:rPr>
        <w:t>PCBA</w:t>
      </w:r>
      <w:proofErr w:type="spellEnd"/>
      <w:r w:rsidRPr="0001318A">
        <w:rPr>
          <w:rFonts w:ascii="Times New Roman" w:eastAsiaTheme="minorHAnsi" w:hAnsi="Times New Roman" w:cs="Times New Roman"/>
          <w:color w:val="000000" w:themeColor="text1"/>
          <w:sz w:val="24"/>
          <w:szCs w:val="24"/>
        </w:rPr>
        <w:t>(C=O) shifts to lower frequency (tens of wavenumber), which may be caused by coordination or hydrogen bond fracture in solution. The intense peaks at 1216 cm</w:t>
      </w:r>
      <w:r w:rsidRPr="0001318A">
        <w:rPr>
          <w:rFonts w:ascii="Times New Roman" w:eastAsiaTheme="minorHAnsi" w:hAnsi="Times New Roman" w:cs="Times New Roman"/>
          <w:color w:val="000000" w:themeColor="text1"/>
          <w:sz w:val="24"/>
          <w:szCs w:val="24"/>
          <w:vertAlign w:val="superscript"/>
        </w:rPr>
        <w:t xml:space="preserve">-1 </w:t>
      </w:r>
      <w:r w:rsidRPr="0001318A">
        <w:rPr>
          <w:rFonts w:ascii="Times New Roman" w:eastAsiaTheme="minorHAnsi" w:hAnsi="Times New Roman" w:cs="Times New Roman"/>
          <w:color w:val="000000" w:themeColor="text1"/>
          <w:sz w:val="24"/>
          <w:szCs w:val="24"/>
        </w:rPr>
        <w:t>in spectrum of CsPbI</w:t>
      </w:r>
      <w:r w:rsidRPr="0001318A">
        <w:rPr>
          <w:rFonts w:ascii="Times New Roman" w:eastAsiaTheme="minorHAnsi" w:hAnsi="Times New Roman" w:cs="Times New Roman"/>
          <w:color w:val="000000" w:themeColor="text1"/>
          <w:sz w:val="24"/>
          <w:szCs w:val="24"/>
          <w:vertAlign w:val="subscript"/>
        </w:rPr>
        <w:t>3</w:t>
      </w:r>
      <w:r w:rsidRPr="0001318A">
        <w:rPr>
          <w:rFonts w:ascii="Times New Roman" w:eastAsiaTheme="minorHAnsi" w:hAnsi="Times New Roman" w:cs="Times New Roman"/>
          <w:color w:val="000000" w:themeColor="text1"/>
          <w:sz w:val="24"/>
          <w:szCs w:val="24"/>
        </w:rPr>
        <w:t xml:space="preserve">-PCBA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s is assigned to the stretching vibration of C-O (</w:t>
      </w:r>
      <w:bookmarkStart w:id="26" w:name="_Hlk100859037"/>
      <w:proofErr w:type="spellStart"/>
      <w:r w:rsidRPr="0001318A">
        <w:rPr>
          <w:rFonts w:ascii="Times New Roman" w:eastAsiaTheme="minorHAnsi" w:hAnsi="Times New Roman" w:cs="Times New Roman"/>
          <w:i/>
          <w:iCs/>
          <w:color w:val="000000" w:themeColor="text1"/>
          <w:sz w:val="24"/>
          <w:szCs w:val="24"/>
        </w:rPr>
        <w:t>υ</w:t>
      </w:r>
      <w:r w:rsidRPr="0001318A">
        <w:rPr>
          <w:rFonts w:ascii="Times New Roman" w:eastAsiaTheme="minorHAnsi" w:hAnsi="Times New Roman" w:cs="Times New Roman"/>
          <w:color w:val="000000" w:themeColor="text1"/>
          <w:sz w:val="24"/>
          <w:szCs w:val="24"/>
          <w:vertAlign w:val="subscript"/>
        </w:rPr>
        <w:t>PCBA</w:t>
      </w:r>
      <w:proofErr w:type="spellEnd"/>
      <w:r w:rsidRPr="0001318A">
        <w:rPr>
          <w:rFonts w:ascii="Times New Roman" w:eastAsiaTheme="minorHAnsi" w:hAnsi="Times New Roman" w:cs="Times New Roman"/>
          <w:color w:val="000000" w:themeColor="text1"/>
          <w:sz w:val="24"/>
          <w:szCs w:val="24"/>
        </w:rPr>
        <w:t>(C-O)</w:t>
      </w:r>
      <w:bookmarkEnd w:id="26"/>
      <w:r w:rsidRPr="0001318A">
        <w:rPr>
          <w:rFonts w:ascii="Times New Roman" w:eastAsiaTheme="minorHAnsi" w:hAnsi="Times New Roman" w:cs="Times New Roman"/>
          <w:color w:val="000000" w:themeColor="text1"/>
          <w:sz w:val="24"/>
          <w:szCs w:val="24"/>
        </w:rPr>
        <w:t>). In general, the molecules in the presence of carboxylic acid group coordinate with metallic compounds through splitting C=O and C-O into -COO</w:t>
      </w:r>
      <w:r w:rsidRPr="0001318A">
        <w:rPr>
          <w:rFonts w:ascii="Times New Roman" w:eastAsiaTheme="minorHAnsi" w:hAnsi="Times New Roman" w:cs="Times New Roman"/>
          <w:color w:val="000000" w:themeColor="text1"/>
          <w:sz w:val="24"/>
          <w:szCs w:val="24"/>
          <w:vertAlign w:val="superscript"/>
        </w:rPr>
        <w:t xml:space="preserve">- </w:t>
      </w:r>
      <w:r w:rsidRPr="0001318A">
        <w:rPr>
          <w:rFonts w:ascii="Times New Roman" w:eastAsiaTheme="minorHAnsi" w:hAnsi="Times New Roman" w:cs="Times New Roman"/>
          <w:color w:val="000000" w:themeColor="text1"/>
          <w:sz w:val="24"/>
          <w:szCs w:val="24"/>
        </w:rPr>
        <w:t xml:space="preserve">to form either bidentate chelating or bidentate bridging ring structure with metal atoms. The existing of </w:t>
      </w:r>
      <w:proofErr w:type="spellStart"/>
      <w:r w:rsidRPr="0001318A">
        <w:rPr>
          <w:rFonts w:ascii="Times New Roman" w:eastAsiaTheme="minorHAnsi" w:hAnsi="Times New Roman" w:cs="Times New Roman"/>
          <w:i/>
          <w:iCs/>
          <w:color w:val="000000" w:themeColor="text1"/>
          <w:sz w:val="24"/>
          <w:szCs w:val="24"/>
        </w:rPr>
        <w:t>υ</w:t>
      </w:r>
      <w:r w:rsidRPr="0001318A">
        <w:rPr>
          <w:rFonts w:ascii="Times New Roman" w:eastAsiaTheme="minorHAnsi" w:hAnsi="Times New Roman" w:cs="Times New Roman"/>
          <w:color w:val="000000" w:themeColor="text1"/>
          <w:sz w:val="24"/>
          <w:szCs w:val="24"/>
          <w:vertAlign w:val="subscript"/>
        </w:rPr>
        <w:t>PCBA</w:t>
      </w:r>
      <w:proofErr w:type="spellEnd"/>
      <w:r w:rsidRPr="0001318A">
        <w:rPr>
          <w:rFonts w:ascii="Times New Roman" w:eastAsiaTheme="minorHAnsi" w:hAnsi="Times New Roman" w:cs="Times New Roman"/>
          <w:color w:val="000000" w:themeColor="text1"/>
          <w:sz w:val="24"/>
          <w:szCs w:val="24"/>
        </w:rPr>
        <w:t xml:space="preserve">(C=O) and </w:t>
      </w:r>
      <w:proofErr w:type="spellStart"/>
      <w:r w:rsidRPr="0001318A">
        <w:rPr>
          <w:rFonts w:ascii="Times New Roman" w:eastAsiaTheme="minorHAnsi" w:hAnsi="Times New Roman" w:cs="Times New Roman"/>
          <w:i/>
          <w:iCs/>
          <w:color w:val="000000" w:themeColor="text1"/>
          <w:sz w:val="24"/>
          <w:szCs w:val="24"/>
        </w:rPr>
        <w:t>υ</w:t>
      </w:r>
      <w:r w:rsidRPr="0001318A">
        <w:rPr>
          <w:rFonts w:ascii="Times New Roman" w:eastAsiaTheme="minorHAnsi" w:hAnsi="Times New Roman" w:cs="Times New Roman"/>
          <w:color w:val="000000" w:themeColor="text1"/>
          <w:sz w:val="24"/>
          <w:szCs w:val="24"/>
          <w:vertAlign w:val="subscript"/>
        </w:rPr>
        <w:t>PCBA</w:t>
      </w:r>
      <w:proofErr w:type="spellEnd"/>
      <w:r w:rsidRPr="0001318A">
        <w:rPr>
          <w:rFonts w:ascii="Times New Roman" w:eastAsiaTheme="minorHAnsi" w:hAnsi="Times New Roman" w:cs="Times New Roman"/>
          <w:color w:val="000000" w:themeColor="text1"/>
          <w:sz w:val="24"/>
          <w:szCs w:val="24"/>
        </w:rPr>
        <w:t>(C-O) indicates that a large proportion of PCBA molecule still exist in the form of PCBA rather than PCBA ions. Besides, no</w:t>
      </w:r>
      <w:r w:rsidRPr="0001318A">
        <w:rPr>
          <w:rFonts w:ascii="Times New Roman" w:eastAsiaTheme="minorHAnsi" w:hAnsi="Times New Roman" w:cs="Times New Roman"/>
          <w:i/>
          <w:iCs/>
          <w:color w:val="000000" w:themeColor="text1"/>
          <w:sz w:val="24"/>
          <w:szCs w:val="24"/>
        </w:rPr>
        <w:t xml:space="preserve"> </w:t>
      </w:r>
      <w:proofErr w:type="spellStart"/>
      <w:r w:rsidRPr="0001318A">
        <w:rPr>
          <w:rFonts w:ascii="Times New Roman" w:eastAsiaTheme="minorHAnsi" w:hAnsi="Times New Roman" w:cs="Times New Roman"/>
          <w:i/>
          <w:iCs/>
          <w:color w:val="000000" w:themeColor="text1"/>
          <w:sz w:val="24"/>
          <w:szCs w:val="24"/>
        </w:rPr>
        <w:t>υ</w:t>
      </w:r>
      <w:r w:rsidRPr="0001318A">
        <w:rPr>
          <w:rFonts w:ascii="Times New Roman" w:eastAsiaTheme="minorHAnsi" w:hAnsi="Times New Roman" w:cs="Times New Roman"/>
          <w:color w:val="000000" w:themeColor="text1"/>
          <w:sz w:val="24"/>
          <w:szCs w:val="24"/>
          <w:vertAlign w:val="subscript"/>
        </w:rPr>
        <w:t>OA</w:t>
      </w:r>
      <w:proofErr w:type="spellEnd"/>
      <w:r w:rsidRPr="0001318A">
        <w:rPr>
          <w:rFonts w:ascii="Times New Roman" w:eastAsiaTheme="minorHAnsi" w:hAnsi="Times New Roman" w:cs="Times New Roman"/>
          <w:color w:val="000000" w:themeColor="text1"/>
          <w:sz w:val="24"/>
          <w:szCs w:val="24"/>
        </w:rPr>
        <w:t>(C=O) signal at 1708 cm</w:t>
      </w:r>
      <w:r w:rsidRPr="0001318A">
        <w:rPr>
          <w:rFonts w:ascii="Times New Roman" w:eastAsiaTheme="minorHAnsi" w:hAnsi="Times New Roman" w:cs="Times New Roman"/>
          <w:color w:val="000000" w:themeColor="text1"/>
          <w:sz w:val="24"/>
          <w:szCs w:val="24"/>
          <w:vertAlign w:val="superscript"/>
        </w:rPr>
        <w:t xml:space="preserve">-1 </w:t>
      </w:r>
      <w:r w:rsidRPr="0001318A">
        <w:rPr>
          <w:rFonts w:ascii="Times New Roman" w:eastAsiaTheme="minorHAnsi" w:hAnsi="Times New Roman" w:cs="Times New Roman"/>
          <w:color w:val="000000" w:themeColor="text1"/>
          <w:sz w:val="24"/>
          <w:szCs w:val="24"/>
        </w:rPr>
        <w:t xml:space="preserve">is observed after the introduction of excessive PCBA. These results illustrate that the bound oleate molecules have not been replaced in quantity by the excessive introduction of PCBA. </w:t>
      </w:r>
      <w:r w:rsidR="00015681" w:rsidRPr="0001318A">
        <w:rPr>
          <w:rFonts w:ascii="Times New Roman" w:eastAsiaTheme="minorHAnsi" w:hAnsi="Times New Roman" w:cs="Times New Roman"/>
          <w:color w:val="000000" w:themeColor="text1"/>
          <w:sz w:val="24"/>
          <w:szCs w:val="24"/>
        </w:rPr>
        <w:t>The discussion applies equally as well to CsPbI</w:t>
      </w:r>
      <w:r w:rsidR="00015681" w:rsidRPr="0001318A">
        <w:rPr>
          <w:rFonts w:ascii="Times New Roman" w:eastAsiaTheme="minorHAnsi" w:hAnsi="Times New Roman" w:cs="Times New Roman"/>
          <w:color w:val="000000" w:themeColor="text1"/>
          <w:sz w:val="24"/>
          <w:szCs w:val="24"/>
          <w:vertAlign w:val="subscript"/>
        </w:rPr>
        <w:t>3</w:t>
      </w:r>
      <w:r w:rsidR="00015681"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00D112C8" w:rsidRPr="0001318A">
        <w:rPr>
          <w:rFonts w:ascii="Times New Roman" w:eastAsiaTheme="minorHAnsi" w:hAnsi="Times New Roman" w:cs="Times New Roman"/>
          <w:color w:val="000000" w:themeColor="text1"/>
          <w:sz w:val="24"/>
          <w:szCs w:val="24"/>
        </w:rPr>
        <w:t>-[Bias]PCBA hybrid</w:t>
      </w:r>
      <w:r w:rsidR="00015681" w:rsidRPr="0001318A">
        <w:rPr>
          <w:rFonts w:ascii="Times New Roman" w:eastAsiaTheme="minorHAnsi" w:hAnsi="Times New Roman" w:cs="Times New Roman"/>
          <w:color w:val="000000" w:themeColor="text1"/>
          <w:sz w:val="24"/>
          <w:szCs w:val="24"/>
        </w:rPr>
        <w:t>.</w:t>
      </w:r>
    </w:p>
    <w:p w14:paraId="1E457336" w14:textId="77777777" w:rsidR="00015681" w:rsidRPr="0001318A" w:rsidRDefault="00015681" w:rsidP="008B24CF">
      <w:pPr>
        <w:spacing w:line="360" w:lineRule="auto"/>
        <w:rPr>
          <w:rFonts w:ascii="Times New Roman" w:eastAsiaTheme="minorHAnsi" w:hAnsi="Times New Roman" w:cs="Times New Roman"/>
          <w:color w:val="000000" w:themeColor="text1"/>
          <w:sz w:val="24"/>
          <w:szCs w:val="24"/>
        </w:rPr>
      </w:pPr>
    </w:p>
    <w:p w14:paraId="7CA7A7CA" w14:textId="5F28B4A6" w:rsidR="00265772" w:rsidRPr="0001318A" w:rsidRDefault="00AD335B"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 xml:space="preserve">Note </w:t>
      </w:r>
      <w:r w:rsidR="00922735" w:rsidRPr="0001318A">
        <w:rPr>
          <w:rFonts w:ascii="Times New Roman" w:eastAsiaTheme="minorHAnsi" w:hAnsi="Times New Roman" w:cs="Times New Roman"/>
          <w:b/>
          <w:bCs/>
          <w:color w:val="000000" w:themeColor="text1"/>
          <w:sz w:val="24"/>
          <w:szCs w:val="24"/>
        </w:rPr>
        <w:t>6</w:t>
      </w:r>
      <w:r w:rsidR="0030533E" w:rsidRPr="0001318A">
        <w:rPr>
          <w:rFonts w:ascii="Times New Roman" w:eastAsiaTheme="minorHAnsi" w:hAnsi="Times New Roman" w:cs="Times New Roman"/>
          <w:color w:val="000000" w:themeColor="text1"/>
          <w:sz w:val="24"/>
          <w:szCs w:val="24"/>
        </w:rPr>
        <w:t>.</w:t>
      </w:r>
      <w:r w:rsidRPr="0001318A">
        <w:rPr>
          <w:rFonts w:ascii="Times New Roman" w:eastAsiaTheme="minorHAnsi" w:hAnsi="Times New Roman" w:cs="Times New Roman"/>
          <w:color w:val="000000" w:themeColor="text1"/>
          <w:sz w:val="24"/>
          <w:szCs w:val="24"/>
        </w:rPr>
        <w:t xml:space="preserve"> Discussion about the shift </w:t>
      </w:r>
      <w:r w:rsidR="00D91948" w:rsidRPr="0001318A">
        <w:rPr>
          <w:rFonts w:ascii="Times New Roman" w:eastAsiaTheme="minorHAnsi" w:hAnsi="Times New Roman" w:cs="Times New Roman"/>
          <w:color w:val="000000" w:themeColor="text1"/>
          <w:sz w:val="24"/>
          <w:szCs w:val="24"/>
        </w:rPr>
        <w:t xml:space="preserve">of </w:t>
      </w:r>
      <w:r w:rsidR="00A02F6C" w:rsidRPr="0001318A">
        <w:rPr>
          <w:rFonts w:ascii="Times New Roman" w:eastAsiaTheme="minorHAnsi" w:hAnsi="Times New Roman" w:cs="Times New Roman"/>
          <w:color w:val="000000" w:themeColor="text1"/>
          <w:sz w:val="24"/>
          <w:szCs w:val="24"/>
        </w:rPr>
        <w:t xml:space="preserve">PL peak </w:t>
      </w:r>
      <w:r w:rsidRPr="0001318A">
        <w:rPr>
          <w:rFonts w:ascii="Times New Roman" w:eastAsiaTheme="minorHAnsi" w:hAnsi="Times New Roman" w:cs="Times New Roman"/>
          <w:color w:val="000000" w:themeColor="text1"/>
          <w:sz w:val="24"/>
          <w:szCs w:val="24"/>
        </w:rPr>
        <w:t>in this work</w:t>
      </w:r>
      <w:r w:rsidR="00AC72E2" w:rsidRPr="0001318A">
        <w:rPr>
          <w:rFonts w:ascii="Times New Roman" w:eastAsiaTheme="minorHAnsi" w:hAnsi="Times New Roman" w:cs="Times New Roman"/>
          <w:color w:val="000000" w:themeColor="text1"/>
          <w:sz w:val="24"/>
          <w:szCs w:val="24"/>
        </w:rPr>
        <w:t xml:space="preserve"> </w:t>
      </w:r>
    </w:p>
    <w:p w14:paraId="37A725F0" w14:textId="77777777" w:rsidR="00015681" w:rsidRPr="0001318A" w:rsidRDefault="00015681" w:rsidP="008B24CF">
      <w:pPr>
        <w:spacing w:line="360" w:lineRule="auto"/>
        <w:rPr>
          <w:rFonts w:ascii="Times New Roman" w:eastAsiaTheme="minorHAnsi" w:hAnsi="Times New Roman" w:cs="Times New Roman"/>
          <w:color w:val="000000" w:themeColor="text1"/>
          <w:sz w:val="24"/>
          <w:szCs w:val="24"/>
        </w:rPr>
      </w:pPr>
    </w:p>
    <w:p w14:paraId="50F446D4" w14:textId="1ED78901" w:rsidR="001B6088" w:rsidRPr="0001318A" w:rsidRDefault="00AC72E2"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In Figure S1</w:t>
      </w:r>
      <w:r w:rsidR="00364684" w:rsidRPr="0001318A">
        <w:rPr>
          <w:rFonts w:ascii="Times New Roman" w:eastAsiaTheme="minorHAnsi" w:hAnsi="Times New Roman" w:cs="Times New Roman"/>
          <w:color w:val="000000" w:themeColor="text1"/>
          <w:sz w:val="24"/>
          <w:szCs w:val="24"/>
        </w:rPr>
        <w:t>5</w:t>
      </w:r>
      <w:r w:rsidRPr="0001318A">
        <w:rPr>
          <w:rFonts w:ascii="Times New Roman" w:eastAsiaTheme="minorHAnsi" w:hAnsi="Times New Roman" w:cs="Times New Roman"/>
          <w:color w:val="000000" w:themeColor="text1"/>
          <w:sz w:val="24"/>
          <w:szCs w:val="24"/>
        </w:rPr>
        <w:t xml:space="preserve">, </w:t>
      </w:r>
      <w:r w:rsidR="00B938FA" w:rsidRPr="0001318A">
        <w:rPr>
          <w:rFonts w:ascii="Times New Roman" w:eastAsiaTheme="minorHAnsi" w:hAnsi="Times New Roman" w:cs="Times New Roman"/>
          <w:color w:val="000000" w:themeColor="text1"/>
          <w:sz w:val="24"/>
          <w:szCs w:val="24"/>
        </w:rPr>
        <w:t xml:space="preserve">we </w:t>
      </w:r>
      <w:r w:rsidR="00731BBF" w:rsidRPr="0001318A">
        <w:rPr>
          <w:rFonts w:ascii="Times New Roman" w:eastAsiaTheme="minorHAnsi" w:hAnsi="Times New Roman" w:cs="Times New Roman"/>
          <w:color w:val="000000" w:themeColor="text1"/>
          <w:sz w:val="24"/>
          <w:szCs w:val="24"/>
        </w:rPr>
        <w:t xml:space="preserve">observed </w:t>
      </w:r>
      <w:r w:rsidR="00AE3AFF" w:rsidRPr="0001318A">
        <w:rPr>
          <w:rFonts w:ascii="Times New Roman" w:eastAsiaTheme="minorHAnsi" w:hAnsi="Times New Roman" w:cs="Times New Roman"/>
          <w:color w:val="000000" w:themeColor="text1"/>
          <w:sz w:val="24"/>
          <w:szCs w:val="24"/>
        </w:rPr>
        <w:t>interesting</w:t>
      </w:r>
      <w:r w:rsidRPr="0001318A">
        <w:rPr>
          <w:rFonts w:ascii="Times New Roman" w:eastAsiaTheme="minorHAnsi" w:hAnsi="Times New Roman" w:cs="Times New Roman"/>
          <w:color w:val="000000" w:themeColor="text1"/>
          <w:sz w:val="24"/>
          <w:szCs w:val="24"/>
        </w:rPr>
        <w:t xml:space="preserve"> shift</w:t>
      </w:r>
      <w:r w:rsidR="001B5584" w:rsidRPr="0001318A">
        <w:rPr>
          <w:rFonts w:ascii="Times New Roman" w:eastAsiaTheme="minorHAnsi" w:hAnsi="Times New Roman" w:cs="Times New Roman"/>
          <w:color w:val="000000" w:themeColor="text1"/>
          <w:sz w:val="24"/>
          <w:szCs w:val="24"/>
        </w:rPr>
        <w:t>s</w:t>
      </w:r>
      <w:r w:rsidRPr="0001318A">
        <w:rPr>
          <w:rFonts w:ascii="Times New Roman" w:eastAsiaTheme="minorHAnsi" w:hAnsi="Times New Roman" w:cs="Times New Roman"/>
          <w:color w:val="000000" w:themeColor="text1"/>
          <w:sz w:val="24"/>
          <w:szCs w:val="24"/>
        </w:rPr>
        <w:t xml:space="preserve"> </w:t>
      </w:r>
      <w:r w:rsidR="001B5584" w:rsidRPr="0001318A">
        <w:rPr>
          <w:rFonts w:ascii="Times New Roman" w:eastAsiaTheme="minorHAnsi" w:hAnsi="Times New Roman" w:cs="Times New Roman"/>
          <w:color w:val="000000" w:themeColor="text1"/>
          <w:sz w:val="24"/>
          <w:szCs w:val="24"/>
        </w:rPr>
        <w:t xml:space="preserve">of PL, which seems </w:t>
      </w:r>
      <w:r w:rsidRPr="0001318A">
        <w:rPr>
          <w:rFonts w:ascii="Times New Roman" w:eastAsiaTheme="minorHAnsi" w:hAnsi="Times New Roman" w:cs="Times New Roman"/>
          <w:color w:val="000000" w:themeColor="text1"/>
          <w:sz w:val="24"/>
          <w:szCs w:val="24"/>
        </w:rPr>
        <w:t>related to quenching stages. Along with the addition of</w:t>
      </w:r>
      <w:r w:rsidR="00731BBF" w:rsidRPr="0001318A">
        <w:rPr>
          <w:rFonts w:ascii="Times New Roman" w:eastAsiaTheme="minorHAnsi" w:hAnsi="Times New Roman" w:cs="Times New Roman"/>
          <w:color w:val="000000" w:themeColor="text1"/>
          <w:sz w:val="24"/>
          <w:szCs w:val="24"/>
        </w:rPr>
        <w:t xml:space="preserve"> </w:t>
      </w:r>
      <w:r w:rsidR="00CB4C96" w:rsidRPr="0001318A">
        <w:rPr>
          <w:rFonts w:ascii="Times New Roman" w:eastAsiaTheme="minorHAnsi" w:hAnsi="Times New Roman" w:cs="Times New Roman"/>
          <w:color w:val="000000" w:themeColor="text1"/>
          <w:sz w:val="24"/>
          <w:szCs w:val="24"/>
        </w:rPr>
        <w:t>fullerene</w:t>
      </w:r>
      <w:r w:rsidRPr="0001318A">
        <w:rPr>
          <w:rFonts w:ascii="Times New Roman" w:eastAsiaTheme="minorHAnsi" w:hAnsi="Times New Roman" w:cs="Times New Roman"/>
          <w:color w:val="000000" w:themeColor="text1"/>
          <w:sz w:val="24"/>
          <w:szCs w:val="24"/>
        </w:rPr>
        <w:t>, PL maxima is gradually blue shifted relative to intrinsic CsPbI</w:t>
      </w:r>
      <w:r w:rsidRPr="0001318A">
        <w:rPr>
          <w:rFonts w:ascii="Times New Roman" w:eastAsiaTheme="minorHAnsi" w:hAnsi="Times New Roman" w:cs="Times New Roman"/>
          <w:color w:val="000000" w:themeColor="text1"/>
          <w:sz w:val="24"/>
          <w:szCs w:val="24"/>
          <w:vertAlign w:val="subscript"/>
        </w:rPr>
        <w:t>3</w:t>
      </w:r>
      <w:r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Pr="0001318A">
        <w:rPr>
          <w:rFonts w:ascii="Times New Roman" w:eastAsiaTheme="minorHAnsi" w:hAnsi="Times New Roman" w:cs="Times New Roman"/>
          <w:color w:val="000000" w:themeColor="text1"/>
          <w:sz w:val="24"/>
          <w:szCs w:val="24"/>
        </w:rPr>
        <w:t>s at the first stage of S-V plot and red shifted back at the second stage, whereas only much smaller blue shift existed for PCBM and [Bias]PCBM as quenchers.</w:t>
      </w:r>
      <w:r w:rsidR="00C0325E" w:rsidRPr="0001318A">
        <w:rPr>
          <w:rFonts w:ascii="Times New Roman" w:eastAsiaTheme="minorHAnsi" w:hAnsi="Times New Roman" w:cs="Times New Roman"/>
          <w:color w:val="000000" w:themeColor="text1"/>
          <w:sz w:val="24"/>
          <w:szCs w:val="24"/>
        </w:rPr>
        <w:t xml:space="preserve"> </w:t>
      </w:r>
      <w:r w:rsidR="00651CB8" w:rsidRPr="0001318A">
        <w:rPr>
          <w:rFonts w:ascii="Times New Roman" w:eastAsiaTheme="minorHAnsi" w:hAnsi="Times New Roman" w:cs="Times New Roman"/>
          <w:color w:val="000000" w:themeColor="text1"/>
          <w:sz w:val="24"/>
          <w:szCs w:val="24"/>
        </w:rPr>
        <w:t xml:space="preserve">Numerous detailed papers have been published on discussing the shift of PL, </w:t>
      </w:r>
      <w:r w:rsidR="008E7F72" w:rsidRPr="0001318A">
        <w:rPr>
          <w:rFonts w:ascii="Times New Roman" w:eastAsiaTheme="minorHAnsi" w:hAnsi="Times New Roman" w:cs="Times New Roman"/>
          <w:color w:val="000000" w:themeColor="text1"/>
          <w:sz w:val="24"/>
          <w:szCs w:val="24"/>
        </w:rPr>
        <w:t>however unable to reach a consistent explanation due to the diversity and complexity of experimental subjects.</w:t>
      </w:r>
      <w:r w:rsidR="00724DEC" w:rsidRPr="0001318A">
        <w:rPr>
          <w:rFonts w:ascii="Times New Roman" w:eastAsiaTheme="minorHAnsi" w:hAnsi="Times New Roman" w:cs="Times New Roman"/>
          <w:color w:val="000000" w:themeColor="text1"/>
          <w:sz w:val="24"/>
          <w:szCs w:val="24"/>
        </w:rPr>
        <w:t xml:space="preserve"> </w:t>
      </w:r>
      <w:r w:rsidR="00210C9F" w:rsidRPr="0001318A">
        <w:rPr>
          <w:rFonts w:ascii="Times New Roman" w:eastAsiaTheme="minorHAnsi" w:hAnsi="Times New Roman" w:cs="Times New Roman"/>
          <w:color w:val="000000" w:themeColor="text1"/>
          <w:sz w:val="24"/>
          <w:szCs w:val="24"/>
        </w:rPr>
        <w:t xml:space="preserve">Precise interpretation of shift of PL requires a more detailed experiment </w:t>
      </w:r>
      <w:r w:rsidR="00723C8C" w:rsidRPr="0001318A">
        <w:rPr>
          <w:rFonts w:ascii="Times New Roman" w:eastAsiaTheme="minorHAnsi" w:hAnsi="Times New Roman" w:cs="Times New Roman"/>
          <w:color w:val="000000" w:themeColor="text1"/>
          <w:sz w:val="24"/>
          <w:szCs w:val="24"/>
        </w:rPr>
        <w:t xml:space="preserve">which is </w:t>
      </w:r>
      <w:r w:rsidR="00210C9F" w:rsidRPr="0001318A">
        <w:rPr>
          <w:rFonts w:ascii="Times New Roman" w:eastAsiaTheme="minorHAnsi" w:hAnsi="Times New Roman" w:cs="Times New Roman"/>
          <w:color w:val="000000" w:themeColor="text1"/>
          <w:sz w:val="24"/>
          <w:szCs w:val="24"/>
        </w:rPr>
        <w:t xml:space="preserve">beyond our study. Here, we try to provide possible explanation according to existing data. </w:t>
      </w:r>
      <w:r w:rsidR="00AD335B" w:rsidRPr="0001318A">
        <w:rPr>
          <w:rFonts w:ascii="Times New Roman" w:eastAsiaTheme="minorHAnsi" w:hAnsi="Times New Roman" w:cs="Times New Roman"/>
          <w:color w:val="000000" w:themeColor="text1"/>
          <w:sz w:val="24"/>
          <w:szCs w:val="24"/>
        </w:rPr>
        <w:t>To our knowledge, the factors involved in this system possibly leading to the shift of PL maxima include general and specific</w:t>
      </w:r>
      <w:bookmarkStart w:id="27" w:name="_Hlk99783943"/>
      <w:r w:rsidR="00AD335B" w:rsidRPr="0001318A">
        <w:rPr>
          <w:rFonts w:ascii="Times New Roman" w:eastAsiaTheme="minorHAnsi" w:hAnsi="Times New Roman" w:cs="Times New Roman"/>
          <w:color w:val="000000" w:themeColor="text1"/>
          <w:sz w:val="24"/>
          <w:szCs w:val="24"/>
        </w:rPr>
        <w:t xml:space="preserve"> solvent effects</w:t>
      </w:r>
      <w:bookmarkEnd w:id="27"/>
      <w:r w:rsidR="00AD335B" w:rsidRPr="0001318A">
        <w:rPr>
          <w:rFonts w:ascii="Times New Roman" w:eastAsiaTheme="minorHAnsi" w:hAnsi="Times New Roman" w:cs="Times New Roman"/>
          <w:color w:val="000000" w:themeColor="text1"/>
          <w:sz w:val="24"/>
          <w:szCs w:val="24"/>
        </w:rPr>
        <w:t>, exciton delocalization</w:t>
      </w:r>
      <w:r w:rsidR="00723C8C" w:rsidRPr="0001318A">
        <w:rPr>
          <w:rFonts w:ascii="Times New Roman" w:eastAsiaTheme="minorHAnsi" w:hAnsi="Times New Roman" w:cs="Times New Roman"/>
          <w:color w:val="000000" w:themeColor="text1"/>
          <w:sz w:val="24"/>
          <w:szCs w:val="24"/>
        </w:rPr>
        <w:t>, surface defect effects</w:t>
      </w:r>
      <w:r w:rsidR="00AD335B" w:rsidRPr="0001318A">
        <w:rPr>
          <w:rFonts w:ascii="Times New Roman" w:eastAsiaTheme="minorHAnsi" w:hAnsi="Times New Roman" w:cs="Times New Roman"/>
          <w:color w:val="000000" w:themeColor="text1"/>
          <w:sz w:val="24"/>
          <w:szCs w:val="24"/>
        </w:rPr>
        <w:t>.</w:t>
      </w:r>
      <w:r w:rsidR="00724DEC" w:rsidRPr="0001318A">
        <w:rPr>
          <w:rFonts w:ascii="Times New Roman" w:eastAsiaTheme="minorHAnsi" w:hAnsi="Times New Roman" w:cs="Times New Roman"/>
          <w:color w:val="000000" w:themeColor="text1"/>
          <w:sz w:val="24"/>
          <w:szCs w:val="24"/>
        </w:rPr>
        <w:t xml:space="preserve"> </w:t>
      </w:r>
      <w:r w:rsidR="0088676A" w:rsidRPr="0001318A">
        <w:rPr>
          <w:rFonts w:ascii="Times New Roman" w:eastAsiaTheme="minorHAnsi" w:hAnsi="Times New Roman" w:cs="Times New Roman"/>
          <w:color w:val="000000" w:themeColor="text1"/>
          <w:sz w:val="24"/>
          <w:szCs w:val="24"/>
        </w:rPr>
        <w:t xml:space="preserve">Besides, some of these effects may be related with each other. </w:t>
      </w:r>
      <w:r w:rsidR="00AD335B" w:rsidRPr="0001318A">
        <w:rPr>
          <w:rFonts w:ascii="Times New Roman" w:eastAsiaTheme="minorHAnsi" w:hAnsi="Times New Roman" w:cs="Times New Roman"/>
          <w:color w:val="000000" w:themeColor="text1"/>
          <w:sz w:val="24"/>
          <w:szCs w:val="24"/>
        </w:rPr>
        <w:t>By general and specific solvent effects</w:t>
      </w:r>
      <w:r w:rsidR="005A3E89" w:rsidRPr="0001318A">
        <w:rPr>
          <w:rFonts w:ascii="Times New Roman" w:eastAsiaTheme="minorHAnsi" w:hAnsi="Times New Roman" w:cs="Times New Roman"/>
          <w:color w:val="000000" w:themeColor="text1"/>
          <w:sz w:val="24"/>
          <w:szCs w:val="24"/>
        </w:rPr>
        <w:t>,</w:t>
      </w:r>
      <w:r w:rsidR="00AD335B" w:rsidRPr="0001318A">
        <w:rPr>
          <w:rFonts w:ascii="Times New Roman" w:eastAsiaTheme="minorHAnsi" w:hAnsi="Times New Roman" w:cs="Times New Roman"/>
          <w:color w:val="000000" w:themeColor="text1"/>
          <w:sz w:val="24"/>
          <w:szCs w:val="24"/>
        </w:rPr>
        <w:t xml:space="preserve"> we mean</w:t>
      </w:r>
      <w:r w:rsidR="00C21EB1" w:rsidRPr="0001318A">
        <w:rPr>
          <w:rFonts w:ascii="Times New Roman" w:eastAsiaTheme="minorHAnsi" w:hAnsi="Times New Roman" w:cs="Times New Roman"/>
          <w:color w:val="000000" w:themeColor="text1"/>
          <w:sz w:val="24"/>
          <w:szCs w:val="24"/>
        </w:rPr>
        <w:t xml:space="preserve"> </w:t>
      </w:r>
      <w:r w:rsidR="00AD335B" w:rsidRPr="0001318A">
        <w:rPr>
          <w:rFonts w:ascii="Times New Roman" w:eastAsiaTheme="minorHAnsi" w:hAnsi="Times New Roman" w:cs="Times New Roman"/>
          <w:color w:val="000000" w:themeColor="text1"/>
          <w:sz w:val="24"/>
          <w:szCs w:val="24"/>
        </w:rPr>
        <w:t>the</w:t>
      </w:r>
      <w:r w:rsidR="00563AC9" w:rsidRPr="0001318A">
        <w:rPr>
          <w:rFonts w:ascii="Times New Roman" w:eastAsiaTheme="minorHAnsi" w:hAnsi="Times New Roman" w:cs="Times New Roman"/>
          <w:color w:val="000000" w:themeColor="text1"/>
          <w:sz w:val="24"/>
          <w:szCs w:val="24"/>
        </w:rPr>
        <w:t xml:space="preserve"> </w:t>
      </w:r>
      <w:r w:rsidR="00AD335B" w:rsidRPr="0001318A">
        <w:rPr>
          <w:rFonts w:ascii="Times New Roman" w:eastAsiaTheme="minorHAnsi" w:hAnsi="Times New Roman" w:cs="Times New Roman"/>
          <w:color w:val="000000" w:themeColor="text1"/>
          <w:sz w:val="24"/>
          <w:szCs w:val="24"/>
        </w:rPr>
        <w:t>transition dipole moment of CsPbI</w:t>
      </w:r>
      <w:r w:rsidR="00AD335B" w:rsidRPr="0001318A">
        <w:rPr>
          <w:rFonts w:ascii="Times New Roman" w:eastAsiaTheme="minorHAnsi" w:hAnsi="Times New Roman" w:cs="Times New Roman"/>
          <w:color w:val="000000" w:themeColor="text1"/>
          <w:sz w:val="24"/>
          <w:szCs w:val="24"/>
          <w:vertAlign w:val="subscript"/>
        </w:rPr>
        <w:t>3</w:t>
      </w:r>
      <w:r w:rsidR="00AD335B"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00AD335B" w:rsidRPr="0001318A">
        <w:rPr>
          <w:rFonts w:ascii="Times New Roman" w:eastAsiaTheme="minorHAnsi" w:hAnsi="Times New Roman" w:cs="Times New Roman"/>
          <w:color w:val="000000" w:themeColor="text1"/>
          <w:sz w:val="24"/>
          <w:szCs w:val="24"/>
        </w:rPr>
        <w:t xml:space="preserve">s and the reactive fields induced in the surrounding </w:t>
      </w:r>
      <w:r w:rsidR="00650BCB" w:rsidRPr="0001318A">
        <w:rPr>
          <w:rFonts w:ascii="Times New Roman" w:eastAsiaTheme="minorHAnsi" w:hAnsi="Times New Roman" w:cs="Times New Roman"/>
          <w:color w:val="000000" w:themeColor="text1"/>
          <w:sz w:val="24"/>
          <w:szCs w:val="24"/>
        </w:rPr>
        <w:t>molecules</w:t>
      </w:r>
      <w:r w:rsidR="005427AA" w:rsidRPr="0001318A">
        <w:rPr>
          <w:rFonts w:ascii="Times New Roman" w:eastAsiaTheme="minorHAnsi" w:hAnsi="Times New Roman" w:cs="Times New Roman"/>
          <w:color w:val="000000" w:themeColor="text1"/>
          <w:sz w:val="24"/>
          <w:szCs w:val="24"/>
        </w:rPr>
        <w:t xml:space="preserve"> </w:t>
      </w:r>
      <w:r w:rsidR="00563AC9" w:rsidRPr="0001318A">
        <w:rPr>
          <w:rFonts w:ascii="Times New Roman" w:eastAsiaTheme="minorHAnsi" w:hAnsi="Times New Roman" w:cs="Times New Roman"/>
          <w:color w:val="000000" w:themeColor="text1"/>
          <w:sz w:val="24"/>
          <w:szCs w:val="24"/>
        </w:rPr>
        <w:t>(general solvent effects)</w:t>
      </w:r>
      <w:r w:rsidR="00AD335B" w:rsidRPr="0001318A">
        <w:rPr>
          <w:rFonts w:ascii="Times New Roman" w:eastAsiaTheme="minorHAnsi" w:hAnsi="Times New Roman" w:cs="Times New Roman"/>
          <w:color w:val="000000" w:themeColor="text1"/>
          <w:sz w:val="24"/>
          <w:szCs w:val="24"/>
        </w:rPr>
        <w:t xml:space="preserve">, and </w:t>
      </w:r>
      <w:r w:rsidR="005A3E89" w:rsidRPr="0001318A">
        <w:rPr>
          <w:rFonts w:ascii="Times New Roman" w:eastAsiaTheme="minorHAnsi" w:hAnsi="Times New Roman" w:cs="Times New Roman"/>
          <w:color w:val="000000" w:themeColor="text1"/>
          <w:sz w:val="24"/>
          <w:szCs w:val="24"/>
        </w:rPr>
        <w:t>specific chemical interactions</w:t>
      </w:r>
      <w:r w:rsidR="00563AC9" w:rsidRPr="0001318A">
        <w:rPr>
          <w:rFonts w:ascii="Times New Roman" w:eastAsiaTheme="minorHAnsi" w:hAnsi="Times New Roman" w:cs="Times New Roman"/>
          <w:color w:val="000000" w:themeColor="text1"/>
          <w:sz w:val="24"/>
          <w:szCs w:val="24"/>
        </w:rPr>
        <w:t xml:space="preserve">, such as </w:t>
      </w:r>
      <w:r w:rsidR="00AD335B" w:rsidRPr="0001318A">
        <w:rPr>
          <w:rFonts w:ascii="Times New Roman" w:eastAsiaTheme="minorHAnsi" w:hAnsi="Times New Roman" w:cs="Times New Roman"/>
          <w:color w:val="000000" w:themeColor="text1"/>
          <w:sz w:val="24"/>
          <w:szCs w:val="24"/>
        </w:rPr>
        <w:t>the formation of complexes or exciplexes</w:t>
      </w:r>
      <w:r w:rsidR="00563AC9" w:rsidRPr="0001318A">
        <w:rPr>
          <w:rFonts w:ascii="Times New Roman" w:eastAsiaTheme="minorHAnsi" w:hAnsi="Times New Roman" w:cs="Times New Roman"/>
          <w:color w:val="000000" w:themeColor="text1"/>
          <w:sz w:val="24"/>
          <w:szCs w:val="24"/>
        </w:rPr>
        <w:t xml:space="preserve"> (</w:t>
      </w:r>
      <w:r w:rsidR="00CD6DAC" w:rsidRPr="0001318A">
        <w:rPr>
          <w:rFonts w:ascii="Times New Roman" w:eastAsiaTheme="minorHAnsi" w:hAnsi="Times New Roman" w:cs="Times New Roman"/>
          <w:color w:val="000000" w:themeColor="text1"/>
          <w:sz w:val="24"/>
          <w:szCs w:val="24"/>
        </w:rPr>
        <w:t xml:space="preserve">specific </w:t>
      </w:r>
      <w:r w:rsidR="00563AC9" w:rsidRPr="0001318A">
        <w:rPr>
          <w:rFonts w:ascii="Times New Roman" w:eastAsiaTheme="minorHAnsi" w:hAnsi="Times New Roman" w:cs="Times New Roman"/>
          <w:color w:val="000000" w:themeColor="text1"/>
          <w:sz w:val="24"/>
          <w:szCs w:val="24"/>
        </w:rPr>
        <w:t>solvent effects)</w:t>
      </w:r>
      <w:r w:rsidR="00505B6A" w:rsidRPr="0001318A">
        <w:rPr>
          <w:rFonts w:ascii="Times New Roman" w:eastAsiaTheme="minorHAnsi" w:hAnsi="Times New Roman" w:cs="Times New Roman"/>
          <w:color w:val="000000" w:themeColor="text1"/>
          <w:sz w:val="24"/>
          <w:szCs w:val="24"/>
        </w:rPr>
        <w:t xml:space="preserve">. Solvent effects usually </w:t>
      </w:r>
      <w:r w:rsidR="0064139F" w:rsidRPr="0001318A">
        <w:rPr>
          <w:rFonts w:ascii="Times New Roman" w:eastAsiaTheme="minorHAnsi" w:hAnsi="Times New Roman" w:cs="Times New Roman"/>
          <w:color w:val="000000" w:themeColor="text1"/>
          <w:sz w:val="24"/>
          <w:szCs w:val="24"/>
        </w:rPr>
        <w:t>represent entire influences of all the molecules surrounding fluorophore (</w:t>
      </w:r>
      <w:r w:rsidR="00595B6F" w:rsidRPr="0001318A">
        <w:rPr>
          <w:rFonts w:ascii="Times New Roman" w:eastAsiaTheme="minorHAnsi" w:hAnsi="Times New Roman" w:cs="Times New Roman"/>
          <w:color w:val="000000" w:themeColor="text1"/>
          <w:sz w:val="24"/>
          <w:szCs w:val="24"/>
        </w:rPr>
        <w:t>NC</w:t>
      </w:r>
      <w:r w:rsidR="0064139F" w:rsidRPr="0001318A">
        <w:rPr>
          <w:rFonts w:ascii="Times New Roman" w:eastAsiaTheme="minorHAnsi" w:hAnsi="Times New Roman" w:cs="Times New Roman"/>
          <w:color w:val="000000" w:themeColor="text1"/>
          <w:sz w:val="24"/>
          <w:szCs w:val="24"/>
        </w:rPr>
        <w:t>s).</w:t>
      </w:r>
      <w:r w:rsidR="00505B6A" w:rsidRPr="0001318A">
        <w:rPr>
          <w:rFonts w:ascii="Times New Roman" w:eastAsiaTheme="minorHAnsi" w:hAnsi="Times New Roman" w:cs="Times New Roman"/>
          <w:color w:val="000000" w:themeColor="text1"/>
          <w:sz w:val="24"/>
          <w:szCs w:val="24"/>
        </w:rPr>
        <w:t xml:space="preserve"> Nevertheless, </w:t>
      </w:r>
      <w:r w:rsidR="0064139F" w:rsidRPr="0001318A">
        <w:rPr>
          <w:rFonts w:ascii="Times New Roman" w:eastAsiaTheme="minorHAnsi" w:hAnsi="Times New Roman" w:cs="Times New Roman"/>
          <w:color w:val="000000" w:themeColor="text1"/>
          <w:sz w:val="24"/>
          <w:szCs w:val="24"/>
        </w:rPr>
        <w:t xml:space="preserve">it is reasonable to focus on the interactions between </w:t>
      </w:r>
      <w:r w:rsidR="00595B6F" w:rsidRPr="0001318A">
        <w:rPr>
          <w:rFonts w:ascii="Times New Roman" w:eastAsiaTheme="minorHAnsi" w:hAnsi="Times New Roman" w:cs="Times New Roman"/>
          <w:color w:val="000000" w:themeColor="text1"/>
          <w:sz w:val="24"/>
          <w:szCs w:val="24"/>
        </w:rPr>
        <w:t>NC</w:t>
      </w:r>
      <w:r w:rsidR="00BC191C" w:rsidRPr="0001318A">
        <w:rPr>
          <w:rFonts w:ascii="Times New Roman" w:eastAsiaTheme="minorHAnsi" w:hAnsi="Times New Roman" w:cs="Times New Roman"/>
          <w:color w:val="000000" w:themeColor="text1"/>
          <w:sz w:val="24"/>
          <w:szCs w:val="24"/>
        </w:rPr>
        <w:t>s</w:t>
      </w:r>
      <w:r w:rsidR="0064139F" w:rsidRPr="0001318A">
        <w:rPr>
          <w:rFonts w:ascii="Times New Roman" w:eastAsiaTheme="minorHAnsi" w:hAnsi="Times New Roman" w:cs="Times New Roman"/>
          <w:color w:val="000000" w:themeColor="text1"/>
          <w:sz w:val="24"/>
          <w:szCs w:val="24"/>
        </w:rPr>
        <w:t xml:space="preserve"> and </w:t>
      </w:r>
      <w:r w:rsidR="00CB4C96" w:rsidRPr="0001318A">
        <w:rPr>
          <w:rFonts w:ascii="Times New Roman" w:eastAsiaTheme="minorHAnsi" w:hAnsi="Times New Roman" w:cs="Times New Roman"/>
          <w:color w:val="000000" w:themeColor="text1"/>
          <w:sz w:val="24"/>
          <w:szCs w:val="24"/>
        </w:rPr>
        <w:t>fullerene</w:t>
      </w:r>
      <w:r w:rsidR="00505B6A" w:rsidRPr="0001318A">
        <w:rPr>
          <w:rFonts w:ascii="Times New Roman" w:eastAsiaTheme="minorHAnsi" w:hAnsi="Times New Roman" w:cs="Times New Roman"/>
          <w:color w:val="000000" w:themeColor="text1"/>
          <w:sz w:val="24"/>
          <w:szCs w:val="24"/>
        </w:rPr>
        <w:t xml:space="preserve"> since the only difference in the solvent is the </w:t>
      </w:r>
      <w:r w:rsidR="00CB4C96" w:rsidRPr="0001318A">
        <w:rPr>
          <w:rFonts w:ascii="Times New Roman" w:eastAsiaTheme="minorHAnsi" w:hAnsi="Times New Roman" w:cs="Times New Roman"/>
          <w:color w:val="000000" w:themeColor="text1"/>
          <w:sz w:val="24"/>
          <w:szCs w:val="24"/>
        </w:rPr>
        <w:t>fullerene</w:t>
      </w:r>
      <w:r w:rsidR="00505B6A" w:rsidRPr="0001318A">
        <w:rPr>
          <w:rFonts w:ascii="Times New Roman" w:eastAsiaTheme="minorHAnsi" w:hAnsi="Times New Roman" w:cs="Times New Roman"/>
          <w:color w:val="000000" w:themeColor="text1"/>
          <w:sz w:val="24"/>
          <w:szCs w:val="24"/>
        </w:rPr>
        <w:t xml:space="preserve"> we added.</w:t>
      </w:r>
      <w:r w:rsidR="00743B8C" w:rsidRPr="0001318A">
        <w:rPr>
          <w:rFonts w:ascii="Times New Roman" w:eastAsiaTheme="minorHAnsi" w:hAnsi="Times New Roman" w:cs="Times New Roman"/>
          <w:color w:val="000000" w:themeColor="text1"/>
          <w:sz w:val="24"/>
          <w:szCs w:val="24"/>
        </w:rPr>
        <w:t xml:space="preserve"> If we assume </w:t>
      </w:r>
      <w:r w:rsidR="00BC191C" w:rsidRPr="0001318A">
        <w:rPr>
          <w:rFonts w:ascii="Times New Roman" w:eastAsiaTheme="minorHAnsi" w:hAnsi="Times New Roman" w:cs="Times New Roman"/>
          <w:color w:val="000000" w:themeColor="text1"/>
          <w:sz w:val="24"/>
          <w:szCs w:val="24"/>
        </w:rPr>
        <w:t xml:space="preserve">that </w:t>
      </w:r>
      <w:r w:rsidR="00743B8C" w:rsidRPr="0001318A">
        <w:rPr>
          <w:rFonts w:ascii="Times New Roman" w:eastAsiaTheme="minorHAnsi" w:hAnsi="Times New Roman" w:cs="Times New Roman"/>
          <w:color w:val="000000" w:themeColor="text1"/>
          <w:sz w:val="24"/>
          <w:szCs w:val="24"/>
        </w:rPr>
        <w:t>there are only general solvent effects,</w:t>
      </w:r>
      <w:r w:rsidR="00C33430" w:rsidRPr="0001318A">
        <w:rPr>
          <w:rFonts w:ascii="Times New Roman" w:eastAsiaTheme="minorHAnsi" w:hAnsi="Times New Roman" w:cs="Times New Roman"/>
          <w:color w:val="000000" w:themeColor="text1"/>
          <w:sz w:val="24"/>
          <w:szCs w:val="24"/>
        </w:rPr>
        <w:t xml:space="preserve"> the</w:t>
      </w:r>
      <w:r w:rsidR="00743B8C" w:rsidRPr="0001318A">
        <w:rPr>
          <w:rFonts w:ascii="Times New Roman" w:eastAsiaTheme="minorHAnsi" w:hAnsi="Times New Roman" w:cs="Times New Roman"/>
          <w:color w:val="000000" w:themeColor="text1"/>
          <w:sz w:val="24"/>
          <w:szCs w:val="24"/>
        </w:rPr>
        <w:t xml:space="preserve"> </w:t>
      </w:r>
      <w:r w:rsidR="00C33430" w:rsidRPr="0001318A">
        <w:rPr>
          <w:rFonts w:ascii="Times New Roman" w:eastAsiaTheme="minorHAnsi" w:hAnsi="Times New Roman" w:cs="Times New Roman"/>
          <w:color w:val="000000" w:themeColor="text1"/>
          <w:sz w:val="24"/>
          <w:szCs w:val="24"/>
        </w:rPr>
        <w:t xml:space="preserve">orientation polarization of </w:t>
      </w:r>
      <w:r w:rsidR="00CB4C96" w:rsidRPr="0001318A">
        <w:rPr>
          <w:rFonts w:ascii="Times New Roman" w:eastAsiaTheme="minorHAnsi" w:hAnsi="Times New Roman" w:cs="Times New Roman"/>
          <w:color w:val="000000" w:themeColor="text1"/>
          <w:sz w:val="24"/>
          <w:szCs w:val="24"/>
        </w:rPr>
        <w:t>fullerene</w:t>
      </w:r>
      <w:r w:rsidR="00C33430" w:rsidRPr="0001318A">
        <w:rPr>
          <w:rFonts w:ascii="Times New Roman" w:eastAsiaTheme="minorHAnsi" w:hAnsi="Times New Roman" w:cs="Times New Roman"/>
          <w:color w:val="000000" w:themeColor="text1"/>
          <w:sz w:val="24"/>
          <w:szCs w:val="24"/>
        </w:rPr>
        <w:t xml:space="preserve"> will result in red shift of PL according to </w:t>
      </w:r>
      <w:r w:rsidR="00A81820" w:rsidRPr="0001318A">
        <w:rPr>
          <w:rFonts w:ascii="Times New Roman" w:eastAsiaTheme="minorHAnsi" w:hAnsi="Times New Roman" w:cs="Times New Roman"/>
          <w:color w:val="000000" w:themeColor="text1"/>
          <w:sz w:val="24"/>
          <w:szCs w:val="24"/>
        </w:rPr>
        <w:t>Lippert equation</w:t>
      </w:r>
      <w:r w:rsidR="00E845B7" w:rsidRPr="0001318A">
        <w:rPr>
          <w:rFonts w:ascii="Times New Roman" w:eastAsiaTheme="minorHAnsi" w:hAnsi="Times New Roman" w:cs="Times New Roman"/>
          <w:color w:val="000000" w:themeColor="text1"/>
          <w:sz w:val="24"/>
          <w:szCs w:val="24"/>
        </w:rPr>
        <w:fldChar w:fldCharType="begin"/>
      </w:r>
      <w:r w:rsidR="00D21922" w:rsidRPr="0001318A">
        <w:rPr>
          <w:rFonts w:ascii="Times New Roman" w:eastAsiaTheme="minorHAnsi" w:hAnsi="Times New Roman" w:cs="Times New Roman"/>
          <w:color w:val="000000" w:themeColor="text1"/>
          <w:sz w:val="24"/>
          <w:szCs w:val="24"/>
        </w:rPr>
        <w:instrText xml:space="preserve"> ADDIN EN.CITE &lt;EndNote&gt;&lt;Cite&gt;&lt;Author&gt;Coruh&lt;/Author&gt;&lt;Year&gt;2014&lt;/Year&gt;&lt;RecNum&gt;1185&lt;/RecNum&gt;&lt;DisplayText&gt;&lt;style face="superscript"&gt;21&lt;/style&gt;&lt;/DisplayText&gt;&lt;record&gt;&lt;rec-number&gt;1185&lt;/rec-number&gt;&lt;foreign-keys&gt;&lt;key app="EN" db-id="fds2xeer495sfdedd26vzd00ds0xatdw522e" timestamp="1654491016" guid="15df9a75-253d-4f72-a9dd-8be4b5d69b2b"&gt;1185&lt;/key&gt;&lt;/foreign-keys&gt;&lt;ref-type name="Journal Article"&gt;17&lt;/ref-type&gt;&lt;contributors&gt;&lt;authors&gt;&lt;author&gt;Coruh, Nursen&lt;/author&gt;&lt;author&gt;Ozdogan, Nizamettin&lt;/author&gt;&lt;/authors&gt;&lt;/contributors&gt;&lt;titles&gt;&lt;title&gt;FLUORESCENT COUMARIN COMPONENTS OF THE BARK OF AESCULUS HIPPOCASTANUM&lt;/title&gt;&lt;secondary-title&gt;Journal of Liquid Chromatography &amp;amp; Related Technologies&lt;/secondary-title&gt;&lt;/titles&gt;&lt;periodical&gt;&lt;full-title&gt;Journal of Liquid Chromatography &amp;amp; Related Technologies&lt;/full-title&gt;&lt;abbr-1&gt;J. Liq. Chromatogr. Relat. Technol.&lt;/abbr-1&gt;&lt;abbr-2&gt;J Liq Chromatogr Relat Technol&lt;/abbr-2&gt;&lt;/periodical&gt;&lt;pages&gt;1334-1350&lt;/pages&gt;&lt;volume&gt;37&lt;/volume&gt;&lt;number&gt;10&lt;/number&gt;&lt;dates&gt;&lt;year&gt;2014&lt;/year&gt;&lt;pub-dates&gt;&lt;date&gt;2014/06/15&lt;/date&gt;&lt;/pub-dates&gt;&lt;/dates&gt;&lt;publisher&gt;Taylor &amp;amp; Francis&lt;/publisher&gt;&lt;isbn&gt;1082-6076&lt;/isbn&gt;&lt;urls&gt;&lt;related-urls&gt;&lt;url&gt;https://doi.org/10.1080/10826076.2013.789803&lt;/url&gt;&lt;/related-urls&gt;&lt;/urls&gt;&lt;electronic-resource-num&gt;10.1080/10826076.2013.789803&lt;/electronic-resource-num&gt;&lt;/record&gt;&lt;/Cite&gt;&lt;/EndNote&gt;</w:instrText>
      </w:r>
      <w:r w:rsidR="00E845B7" w:rsidRPr="0001318A">
        <w:rPr>
          <w:rFonts w:ascii="Times New Roman" w:eastAsiaTheme="minorHAnsi" w:hAnsi="Times New Roman" w:cs="Times New Roman"/>
          <w:color w:val="000000" w:themeColor="text1"/>
          <w:sz w:val="24"/>
          <w:szCs w:val="24"/>
        </w:rPr>
        <w:fldChar w:fldCharType="separate"/>
      </w:r>
      <w:r w:rsidR="00D21922" w:rsidRPr="0001318A">
        <w:rPr>
          <w:rFonts w:ascii="Times New Roman" w:eastAsiaTheme="minorHAnsi" w:hAnsi="Times New Roman" w:cs="Times New Roman"/>
          <w:noProof/>
          <w:color w:val="000000" w:themeColor="text1"/>
          <w:sz w:val="24"/>
          <w:szCs w:val="24"/>
          <w:vertAlign w:val="superscript"/>
        </w:rPr>
        <w:t>21</w:t>
      </w:r>
      <w:r w:rsidR="00E845B7" w:rsidRPr="0001318A">
        <w:rPr>
          <w:rFonts w:ascii="Times New Roman" w:eastAsiaTheme="minorHAnsi" w:hAnsi="Times New Roman" w:cs="Times New Roman"/>
          <w:color w:val="000000" w:themeColor="text1"/>
          <w:sz w:val="24"/>
          <w:szCs w:val="24"/>
        </w:rPr>
        <w:fldChar w:fldCharType="end"/>
      </w:r>
      <w:r w:rsidR="00101B22" w:rsidRPr="0001318A">
        <w:rPr>
          <w:rFonts w:ascii="Times New Roman" w:eastAsiaTheme="minorHAnsi" w:hAnsi="Times New Roman" w:cs="Times New Roman"/>
          <w:color w:val="000000" w:themeColor="text1"/>
          <w:sz w:val="24"/>
          <w:szCs w:val="24"/>
        </w:rPr>
        <w:t xml:space="preserve"> and </w:t>
      </w:r>
      <w:r w:rsidR="00BC191C" w:rsidRPr="0001318A">
        <w:rPr>
          <w:rFonts w:ascii="Times New Roman" w:eastAsiaTheme="minorHAnsi" w:hAnsi="Times New Roman" w:cs="Times New Roman"/>
          <w:color w:val="000000" w:themeColor="text1"/>
          <w:sz w:val="24"/>
          <w:szCs w:val="24"/>
        </w:rPr>
        <w:t xml:space="preserve">the degree of </w:t>
      </w:r>
      <w:r w:rsidR="00101B22" w:rsidRPr="0001318A">
        <w:rPr>
          <w:rFonts w:ascii="Times New Roman" w:eastAsiaTheme="minorHAnsi" w:hAnsi="Times New Roman" w:cs="Times New Roman"/>
          <w:color w:val="000000" w:themeColor="text1"/>
          <w:sz w:val="24"/>
          <w:szCs w:val="24"/>
        </w:rPr>
        <w:t>red shift result</w:t>
      </w:r>
      <w:r w:rsidR="00184A3F" w:rsidRPr="0001318A">
        <w:rPr>
          <w:rFonts w:ascii="Times New Roman" w:eastAsiaTheme="minorHAnsi" w:hAnsi="Times New Roman" w:cs="Times New Roman"/>
          <w:color w:val="000000" w:themeColor="text1"/>
          <w:sz w:val="24"/>
          <w:szCs w:val="24"/>
        </w:rPr>
        <w:t>ing</w:t>
      </w:r>
      <w:r w:rsidR="00101B22" w:rsidRPr="0001318A">
        <w:rPr>
          <w:rFonts w:ascii="Times New Roman" w:eastAsiaTheme="minorHAnsi" w:hAnsi="Times New Roman" w:cs="Times New Roman"/>
          <w:color w:val="000000" w:themeColor="text1"/>
          <w:sz w:val="24"/>
          <w:szCs w:val="24"/>
        </w:rPr>
        <w:t xml:space="preserve"> from </w:t>
      </w:r>
      <w:r w:rsidR="00830748" w:rsidRPr="0001318A">
        <w:rPr>
          <w:rFonts w:ascii="Times New Roman" w:eastAsiaTheme="minorHAnsi" w:hAnsi="Times New Roman" w:cs="Times New Roman"/>
          <w:color w:val="000000" w:themeColor="text1"/>
          <w:sz w:val="24"/>
          <w:szCs w:val="24"/>
        </w:rPr>
        <w:t xml:space="preserve">PCBA and [Bias]PCBA </w:t>
      </w:r>
      <w:r w:rsidR="00184A3F" w:rsidRPr="0001318A">
        <w:rPr>
          <w:rFonts w:ascii="Times New Roman" w:eastAsiaTheme="minorHAnsi" w:hAnsi="Times New Roman" w:cs="Times New Roman"/>
          <w:color w:val="000000" w:themeColor="text1"/>
          <w:sz w:val="24"/>
          <w:szCs w:val="24"/>
        </w:rPr>
        <w:t>should bigger than</w:t>
      </w:r>
      <w:r w:rsidR="004A083E" w:rsidRPr="0001318A">
        <w:rPr>
          <w:rFonts w:ascii="Times New Roman" w:eastAsiaTheme="minorHAnsi" w:hAnsi="Times New Roman" w:cs="Times New Roman"/>
          <w:color w:val="000000" w:themeColor="text1"/>
          <w:sz w:val="24"/>
          <w:szCs w:val="24"/>
        </w:rPr>
        <w:t xml:space="preserve"> PCBM and [Bias]PCBM</w:t>
      </w:r>
      <w:r w:rsidR="00184A3F" w:rsidRPr="0001318A">
        <w:rPr>
          <w:rFonts w:ascii="Times New Roman" w:eastAsiaTheme="minorHAnsi" w:hAnsi="Times New Roman" w:cs="Times New Roman"/>
          <w:color w:val="000000" w:themeColor="text1"/>
          <w:sz w:val="24"/>
          <w:szCs w:val="24"/>
        </w:rPr>
        <w:t xml:space="preserve"> (consider the </w:t>
      </w:r>
      <w:r w:rsidR="002278B1" w:rsidRPr="0001318A">
        <w:rPr>
          <w:rFonts w:ascii="Times New Roman" w:eastAsiaTheme="minorHAnsi" w:hAnsi="Times New Roman" w:cs="Times New Roman"/>
          <w:color w:val="000000" w:themeColor="text1"/>
          <w:sz w:val="24"/>
          <w:szCs w:val="24"/>
        </w:rPr>
        <w:t>polarity</w:t>
      </w:r>
      <w:r w:rsidR="00184A3F" w:rsidRPr="0001318A">
        <w:rPr>
          <w:rFonts w:ascii="Times New Roman" w:eastAsiaTheme="minorHAnsi" w:hAnsi="Times New Roman" w:cs="Times New Roman"/>
          <w:color w:val="000000" w:themeColor="text1"/>
          <w:sz w:val="24"/>
          <w:szCs w:val="24"/>
        </w:rPr>
        <w:t>).</w:t>
      </w:r>
      <w:r w:rsidR="00922B7A" w:rsidRPr="0001318A">
        <w:rPr>
          <w:rFonts w:ascii="Times New Roman" w:eastAsiaTheme="minorHAnsi" w:hAnsi="Times New Roman" w:cs="Times New Roman"/>
          <w:color w:val="000000" w:themeColor="text1"/>
          <w:sz w:val="24"/>
          <w:szCs w:val="24"/>
        </w:rPr>
        <w:t xml:space="preserve"> Obviously, the assumption is not tall</w:t>
      </w:r>
      <w:r w:rsidR="00BC191C" w:rsidRPr="0001318A">
        <w:rPr>
          <w:rFonts w:ascii="Times New Roman" w:eastAsiaTheme="minorHAnsi" w:hAnsi="Times New Roman" w:cs="Times New Roman"/>
          <w:color w:val="000000" w:themeColor="text1"/>
          <w:sz w:val="24"/>
          <w:szCs w:val="24"/>
        </w:rPr>
        <w:t>ied</w:t>
      </w:r>
      <w:r w:rsidR="00922B7A" w:rsidRPr="0001318A">
        <w:rPr>
          <w:rFonts w:ascii="Times New Roman" w:eastAsiaTheme="minorHAnsi" w:hAnsi="Times New Roman" w:cs="Times New Roman"/>
          <w:color w:val="000000" w:themeColor="text1"/>
          <w:sz w:val="24"/>
          <w:szCs w:val="24"/>
        </w:rPr>
        <w:t xml:space="preserve"> with the actual results</w:t>
      </w:r>
      <w:r w:rsidR="001563E6" w:rsidRPr="0001318A">
        <w:rPr>
          <w:rFonts w:ascii="Times New Roman" w:eastAsiaTheme="minorHAnsi" w:hAnsi="Times New Roman" w:cs="Times New Roman"/>
          <w:color w:val="000000" w:themeColor="text1"/>
          <w:sz w:val="24"/>
          <w:szCs w:val="24"/>
        </w:rPr>
        <w:t>, which means we can neglect the general solvent effects on blue shift of PL.</w:t>
      </w:r>
    </w:p>
    <w:p w14:paraId="459D44FD" w14:textId="65141C25" w:rsidR="000C0EDC" w:rsidRPr="0001318A" w:rsidRDefault="002B294C" w:rsidP="008B24CF">
      <w:pPr>
        <w:spacing w:line="360" w:lineRule="auto"/>
        <w:ind w:firstLineChars="200" w:firstLine="480"/>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 xml:space="preserve">In the main text, </w:t>
      </w:r>
      <w:r w:rsidR="00DB41E9" w:rsidRPr="0001318A">
        <w:rPr>
          <w:rFonts w:ascii="Times New Roman" w:eastAsiaTheme="minorHAnsi" w:hAnsi="Times New Roman" w:cs="Times New Roman"/>
          <w:color w:val="000000" w:themeColor="text1"/>
          <w:sz w:val="24"/>
          <w:szCs w:val="24"/>
        </w:rPr>
        <w:t>we have demonstrated the formation of ground state complex</w:t>
      </w:r>
      <w:r w:rsidRPr="0001318A">
        <w:rPr>
          <w:rFonts w:ascii="Times New Roman" w:eastAsiaTheme="minorHAnsi" w:hAnsi="Times New Roman" w:cs="Times New Roman"/>
          <w:color w:val="000000" w:themeColor="text1"/>
          <w:sz w:val="24"/>
          <w:szCs w:val="24"/>
        </w:rPr>
        <w:t>es</w:t>
      </w:r>
      <w:r w:rsidR="00DB41E9" w:rsidRPr="0001318A">
        <w:rPr>
          <w:rFonts w:ascii="Times New Roman" w:eastAsiaTheme="minorHAnsi" w:hAnsi="Times New Roman" w:cs="Times New Roman"/>
          <w:color w:val="000000" w:themeColor="text1"/>
          <w:sz w:val="24"/>
          <w:szCs w:val="24"/>
        </w:rPr>
        <w:t xml:space="preserve"> </w:t>
      </w:r>
      <w:r w:rsidR="00412BCA" w:rsidRPr="0001318A">
        <w:rPr>
          <w:rFonts w:ascii="Times New Roman" w:eastAsiaTheme="minorHAnsi" w:hAnsi="Times New Roman" w:cs="Times New Roman"/>
          <w:color w:val="000000" w:themeColor="text1"/>
          <w:sz w:val="24"/>
          <w:szCs w:val="24"/>
        </w:rPr>
        <w:t xml:space="preserve">in </w:t>
      </w:r>
      <w:r w:rsidR="00830748" w:rsidRPr="0001318A">
        <w:rPr>
          <w:rFonts w:ascii="Times New Roman" w:eastAsiaTheme="minorHAnsi" w:hAnsi="Times New Roman" w:cs="Times New Roman"/>
          <w:color w:val="000000" w:themeColor="text1"/>
          <w:sz w:val="24"/>
          <w:szCs w:val="24"/>
        </w:rPr>
        <w:t>CsPbI</w:t>
      </w:r>
      <w:r w:rsidR="00830748" w:rsidRPr="0001318A">
        <w:rPr>
          <w:rFonts w:ascii="Times New Roman" w:eastAsiaTheme="minorHAnsi" w:hAnsi="Times New Roman" w:cs="Times New Roman"/>
          <w:color w:val="000000" w:themeColor="text1"/>
          <w:sz w:val="24"/>
          <w:szCs w:val="24"/>
          <w:vertAlign w:val="subscript"/>
        </w:rPr>
        <w:t>3</w:t>
      </w:r>
      <w:r w:rsidR="00830748" w:rsidRPr="0001318A">
        <w:rPr>
          <w:rFonts w:ascii="Times New Roman" w:eastAsiaTheme="minorHAnsi" w:hAnsi="Times New Roman" w:cs="Times New Roman"/>
          <w:color w:val="000000" w:themeColor="text1"/>
          <w:sz w:val="24"/>
          <w:szCs w:val="24"/>
        </w:rPr>
        <w:t xml:space="preserve"> NC-PCBA hybrid and CsPbI</w:t>
      </w:r>
      <w:r w:rsidR="00830748" w:rsidRPr="0001318A">
        <w:rPr>
          <w:rFonts w:ascii="Times New Roman" w:eastAsiaTheme="minorHAnsi" w:hAnsi="Times New Roman" w:cs="Times New Roman"/>
          <w:color w:val="000000" w:themeColor="text1"/>
          <w:sz w:val="24"/>
          <w:szCs w:val="24"/>
          <w:vertAlign w:val="subscript"/>
        </w:rPr>
        <w:t>3</w:t>
      </w:r>
      <w:r w:rsidR="00830748" w:rsidRPr="0001318A">
        <w:rPr>
          <w:rFonts w:ascii="Times New Roman" w:eastAsiaTheme="minorHAnsi" w:hAnsi="Times New Roman" w:cs="Times New Roman"/>
          <w:color w:val="000000" w:themeColor="text1"/>
          <w:sz w:val="24"/>
          <w:szCs w:val="24"/>
        </w:rPr>
        <w:t xml:space="preserve"> NC-[Bias]PCBA hybrid</w:t>
      </w:r>
      <w:r w:rsidR="00EB32A1" w:rsidRPr="0001318A">
        <w:rPr>
          <w:rFonts w:ascii="Times New Roman" w:eastAsiaTheme="minorHAnsi" w:hAnsi="Times New Roman" w:cs="Times New Roman"/>
          <w:color w:val="000000" w:themeColor="text1"/>
          <w:sz w:val="24"/>
          <w:szCs w:val="24"/>
        </w:rPr>
        <w:t>. This effect can be classified</w:t>
      </w:r>
      <w:r w:rsidRPr="0001318A">
        <w:rPr>
          <w:rFonts w:ascii="Times New Roman" w:eastAsiaTheme="minorHAnsi" w:hAnsi="Times New Roman" w:cs="Times New Roman"/>
          <w:color w:val="000000" w:themeColor="text1"/>
          <w:sz w:val="24"/>
          <w:szCs w:val="24"/>
        </w:rPr>
        <w:t xml:space="preserve"> </w:t>
      </w:r>
      <w:r w:rsidR="00EB32A1" w:rsidRPr="0001318A">
        <w:rPr>
          <w:rFonts w:ascii="Times New Roman" w:eastAsiaTheme="minorHAnsi" w:hAnsi="Times New Roman" w:cs="Times New Roman"/>
          <w:color w:val="000000" w:themeColor="text1"/>
          <w:sz w:val="24"/>
          <w:szCs w:val="24"/>
        </w:rPr>
        <w:t xml:space="preserve">as </w:t>
      </w:r>
      <w:r w:rsidR="00412BCA" w:rsidRPr="0001318A">
        <w:rPr>
          <w:rFonts w:ascii="Times New Roman" w:eastAsiaTheme="minorHAnsi" w:hAnsi="Times New Roman" w:cs="Times New Roman"/>
          <w:color w:val="000000" w:themeColor="text1"/>
          <w:sz w:val="24"/>
          <w:szCs w:val="24"/>
        </w:rPr>
        <w:t xml:space="preserve">specific solvent effect. </w:t>
      </w:r>
      <w:r w:rsidR="007737C8" w:rsidRPr="0001318A">
        <w:rPr>
          <w:rFonts w:ascii="Times New Roman" w:eastAsiaTheme="minorHAnsi" w:hAnsi="Times New Roman" w:cs="Times New Roman"/>
          <w:color w:val="000000" w:themeColor="text1"/>
          <w:sz w:val="24"/>
          <w:szCs w:val="24"/>
        </w:rPr>
        <w:t>Besides, f</w:t>
      </w:r>
      <w:r w:rsidR="000C0EDC" w:rsidRPr="0001318A">
        <w:rPr>
          <w:rFonts w:ascii="Times New Roman" w:eastAsiaTheme="minorHAnsi" w:hAnsi="Times New Roman" w:cs="Times New Roman"/>
          <w:color w:val="000000" w:themeColor="text1"/>
          <w:sz w:val="24"/>
          <w:szCs w:val="24"/>
        </w:rPr>
        <w:t>or the</w:t>
      </w:r>
      <w:r w:rsidR="000E2A18" w:rsidRPr="0001318A">
        <w:rPr>
          <w:rFonts w:ascii="Times New Roman" w:eastAsiaTheme="minorHAnsi" w:hAnsi="Times New Roman" w:cs="Times New Roman"/>
          <w:color w:val="000000" w:themeColor="text1"/>
          <w:sz w:val="24"/>
          <w:szCs w:val="24"/>
        </w:rPr>
        <w:t xml:space="preserve"> CsPbI</w:t>
      </w:r>
      <w:r w:rsidR="000E2A18" w:rsidRPr="0001318A">
        <w:rPr>
          <w:rFonts w:ascii="Times New Roman" w:eastAsiaTheme="minorHAnsi" w:hAnsi="Times New Roman" w:cs="Times New Roman"/>
          <w:color w:val="000000" w:themeColor="text1"/>
          <w:sz w:val="24"/>
          <w:szCs w:val="24"/>
          <w:vertAlign w:val="subscript"/>
        </w:rPr>
        <w:t>3</w:t>
      </w:r>
      <w:r w:rsidR="000E2A18" w:rsidRPr="0001318A">
        <w:rPr>
          <w:rFonts w:ascii="Times New Roman" w:eastAsiaTheme="minorHAnsi" w:hAnsi="Times New Roman" w:cs="Times New Roman"/>
          <w:color w:val="000000" w:themeColor="text1"/>
          <w:sz w:val="24"/>
          <w:szCs w:val="24"/>
        </w:rPr>
        <w:t xml:space="preserve">-PCBM </w:t>
      </w:r>
      <w:r w:rsidR="00595B6F" w:rsidRPr="0001318A">
        <w:rPr>
          <w:rFonts w:ascii="Times New Roman" w:eastAsiaTheme="minorHAnsi" w:hAnsi="Times New Roman" w:cs="Times New Roman"/>
          <w:color w:val="000000" w:themeColor="text1"/>
          <w:sz w:val="24"/>
          <w:szCs w:val="24"/>
        </w:rPr>
        <w:t>NC</w:t>
      </w:r>
      <w:r w:rsidR="000E2A18" w:rsidRPr="0001318A">
        <w:rPr>
          <w:rFonts w:ascii="Times New Roman" w:eastAsiaTheme="minorHAnsi" w:hAnsi="Times New Roman" w:cs="Times New Roman"/>
          <w:color w:val="000000" w:themeColor="text1"/>
          <w:sz w:val="24"/>
          <w:szCs w:val="24"/>
        </w:rPr>
        <w:t>s and CsPbI</w:t>
      </w:r>
      <w:r w:rsidR="000E2A18" w:rsidRPr="0001318A">
        <w:rPr>
          <w:rFonts w:ascii="Times New Roman" w:eastAsiaTheme="minorHAnsi" w:hAnsi="Times New Roman" w:cs="Times New Roman"/>
          <w:color w:val="000000" w:themeColor="text1"/>
          <w:sz w:val="24"/>
          <w:szCs w:val="24"/>
          <w:vertAlign w:val="subscript"/>
        </w:rPr>
        <w:t>3</w:t>
      </w:r>
      <w:r w:rsidR="000E2A18"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lastRenderedPageBreak/>
        <w:t>NC</w:t>
      </w:r>
      <w:r w:rsidR="00CF2C25" w:rsidRPr="0001318A">
        <w:rPr>
          <w:rFonts w:ascii="Times New Roman" w:eastAsiaTheme="minorHAnsi" w:hAnsi="Times New Roman" w:cs="Times New Roman"/>
          <w:color w:val="000000" w:themeColor="text1"/>
          <w:sz w:val="24"/>
          <w:szCs w:val="24"/>
        </w:rPr>
        <w:t>-[Bias]PCBM hybrid,</w:t>
      </w:r>
      <w:r w:rsidR="000E2A18" w:rsidRPr="0001318A">
        <w:rPr>
          <w:rFonts w:ascii="Times New Roman" w:eastAsiaTheme="minorHAnsi" w:hAnsi="Times New Roman" w:cs="Times New Roman"/>
          <w:color w:val="000000" w:themeColor="text1"/>
          <w:sz w:val="24"/>
          <w:szCs w:val="24"/>
        </w:rPr>
        <w:t xml:space="preserve"> </w:t>
      </w:r>
      <w:r w:rsidR="0088676A" w:rsidRPr="0001318A">
        <w:rPr>
          <w:rFonts w:ascii="Times New Roman" w:eastAsiaTheme="minorHAnsi" w:hAnsi="Times New Roman" w:cs="Times New Roman"/>
          <w:color w:val="000000" w:themeColor="text1"/>
          <w:sz w:val="24"/>
          <w:szCs w:val="24"/>
        </w:rPr>
        <w:t>specific solvent effects may come from the formation of transient exciplexes</w:t>
      </w:r>
      <w:r w:rsidR="00074AB4" w:rsidRPr="0001318A">
        <w:rPr>
          <w:rFonts w:ascii="Times New Roman" w:eastAsiaTheme="minorHAnsi" w:hAnsi="Times New Roman" w:cs="Times New Roman"/>
          <w:color w:val="000000" w:themeColor="text1"/>
          <w:sz w:val="24"/>
          <w:szCs w:val="24"/>
        </w:rPr>
        <w:t>.</w:t>
      </w:r>
      <w:r w:rsidR="00EB32A1" w:rsidRPr="0001318A">
        <w:rPr>
          <w:rFonts w:ascii="Times New Roman" w:eastAsiaTheme="minorHAnsi" w:hAnsi="Times New Roman" w:cs="Times New Roman"/>
          <w:color w:val="000000" w:themeColor="text1"/>
          <w:sz w:val="24"/>
          <w:szCs w:val="24"/>
        </w:rPr>
        <w:t xml:space="preserve"> </w:t>
      </w:r>
      <w:r w:rsidR="007737C8" w:rsidRPr="0001318A">
        <w:rPr>
          <w:rFonts w:ascii="Times New Roman" w:eastAsiaTheme="minorHAnsi" w:hAnsi="Times New Roman" w:cs="Times New Roman"/>
          <w:color w:val="000000" w:themeColor="text1"/>
          <w:sz w:val="24"/>
          <w:szCs w:val="24"/>
        </w:rPr>
        <w:t xml:space="preserve">The </w:t>
      </w:r>
      <w:r w:rsidR="003A4B1A" w:rsidRPr="0001318A">
        <w:rPr>
          <w:rFonts w:ascii="Times New Roman" w:eastAsiaTheme="minorHAnsi" w:hAnsi="Times New Roman" w:cs="Times New Roman"/>
          <w:color w:val="000000" w:themeColor="text1"/>
          <w:sz w:val="24"/>
          <w:szCs w:val="24"/>
        </w:rPr>
        <w:t>f</w:t>
      </w:r>
      <w:r w:rsidR="007737C8" w:rsidRPr="0001318A">
        <w:rPr>
          <w:rFonts w:ascii="Times New Roman" w:eastAsiaTheme="minorHAnsi" w:hAnsi="Times New Roman" w:cs="Times New Roman"/>
          <w:color w:val="000000" w:themeColor="text1"/>
          <w:sz w:val="24"/>
          <w:szCs w:val="24"/>
        </w:rPr>
        <w:t>ormation of complexes or exciplexes</w:t>
      </w:r>
      <w:r w:rsidR="003A4B1A" w:rsidRPr="0001318A">
        <w:rPr>
          <w:rFonts w:ascii="Times New Roman" w:eastAsiaTheme="minorHAnsi" w:hAnsi="Times New Roman" w:cs="Times New Roman"/>
          <w:color w:val="000000" w:themeColor="text1"/>
          <w:sz w:val="24"/>
          <w:szCs w:val="24"/>
        </w:rPr>
        <w:t xml:space="preserve"> can result in two reverse effects for the carriers: charge transfer state and exciton </w:t>
      </w:r>
      <w:r w:rsidR="00140EAC" w:rsidRPr="0001318A">
        <w:rPr>
          <w:rFonts w:ascii="Times New Roman" w:eastAsiaTheme="minorHAnsi" w:hAnsi="Times New Roman" w:cs="Times New Roman"/>
          <w:color w:val="000000" w:themeColor="text1"/>
          <w:sz w:val="24"/>
          <w:szCs w:val="24"/>
        </w:rPr>
        <w:t>dislocation (by partly dissociate to free carrier as discussed in main text)</w:t>
      </w:r>
      <w:r w:rsidR="003A4B1A" w:rsidRPr="0001318A">
        <w:rPr>
          <w:rFonts w:ascii="Times New Roman" w:eastAsiaTheme="minorHAnsi" w:hAnsi="Times New Roman" w:cs="Times New Roman"/>
          <w:color w:val="000000" w:themeColor="text1"/>
          <w:sz w:val="24"/>
          <w:szCs w:val="24"/>
        </w:rPr>
        <w:t>. The former gives rise to red shift of PL, while the latter generates blue shift of PL.</w:t>
      </w:r>
      <w:r w:rsidR="00B52FDE" w:rsidRPr="0001318A">
        <w:rPr>
          <w:rFonts w:ascii="Times New Roman" w:eastAsiaTheme="minorHAnsi" w:hAnsi="Times New Roman" w:cs="Times New Roman"/>
          <w:color w:val="000000" w:themeColor="text1"/>
          <w:sz w:val="24"/>
          <w:szCs w:val="24"/>
        </w:rPr>
        <w:t xml:space="preserve"> Combining the blue shift of PL existed in Figure S</w:t>
      </w:r>
      <w:r w:rsidR="00074AB4" w:rsidRPr="0001318A">
        <w:rPr>
          <w:rFonts w:ascii="Times New Roman" w:eastAsiaTheme="minorHAnsi" w:hAnsi="Times New Roman" w:cs="Times New Roman"/>
          <w:color w:val="000000" w:themeColor="text1"/>
          <w:sz w:val="24"/>
          <w:szCs w:val="24"/>
        </w:rPr>
        <w:t>10</w:t>
      </w:r>
      <w:r w:rsidR="00B52FDE" w:rsidRPr="0001318A">
        <w:rPr>
          <w:rFonts w:ascii="Times New Roman" w:eastAsiaTheme="minorHAnsi" w:hAnsi="Times New Roman" w:cs="Times New Roman"/>
          <w:color w:val="000000" w:themeColor="text1"/>
          <w:sz w:val="24"/>
          <w:szCs w:val="24"/>
        </w:rPr>
        <w:t>, the latter effect</w:t>
      </w:r>
      <w:r w:rsidR="004E0FCA" w:rsidRPr="0001318A">
        <w:rPr>
          <w:rFonts w:ascii="Times New Roman" w:eastAsiaTheme="minorHAnsi" w:hAnsi="Times New Roman" w:cs="Times New Roman"/>
          <w:color w:val="000000" w:themeColor="text1"/>
          <w:sz w:val="24"/>
          <w:szCs w:val="24"/>
        </w:rPr>
        <w:t xml:space="preserve"> is thought to be dominant. The discrepancy of shift could be attributed to the amplitudes of local field </w:t>
      </w:r>
      <w:r w:rsidR="00BC191C" w:rsidRPr="0001318A">
        <w:rPr>
          <w:rFonts w:ascii="Times New Roman" w:eastAsiaTheme="minorHAnsi" w:hAnsi="Times New Roman" w:cs="Times New Roman"/>
          <w:color w:val="000000" w:themeColor="text1"/>
          <w:sz w:val="24"/>
          <w:szCs w:val="24"/>
        </w:rPr>
        <w:t xml:space="preserve">induced exciton </w:t>
      </w:r>
      <w:r w:rsidR="00D101E1" w:rsidRPr="0001318A">
        <w:rPr>
          <w:rFonts w:ascii="Times New Roman" w:eastAsiaTheme="minorHAnsi" w:hAnsi="Times New Roman" w:cs="Times New Roman"/>
          <w:color w:val="000000" w:themeColor="text1"/>
          <w:sz w:val="24"/>
          <w:szCs w:val="24"/>
        </w:rPr>
        <w:t xml:space="preserve">dissociation </w:t>
      </w:r>
      <w:r w:rsidR="004E0FCA" w:rsidRPr="0001318A">
        <w:rPr>
          <w:rFonts w:ascii="Times New Roman" w:eastAsiaTheme="minorHAnsi" w:hAnsi="Times New Roman" w:cs="Times New Roman"/>
          <w:color w:val="000000" w:themeColor="text1"/>
          <w:sz w:val="24"/>
          <w:szCs w:val="24"/>
        </w:rPr>
        <w:t>in</w:t>
      </w:r>
      <w:r w:rsidR="00074AB4" w:rsidRPr="0001318A">
        <w:rPr>
          <w:rFonts w:ascii="Times New Roman" w:eastAsiaTheme="minorHAnsi" w:hAnsi="Times New Roman" w:cs="Times New Roman"/>
          <w:color w:val="000000" w:themeColor="text1"/>
          <w:sz w:val="24"/>
          <w:szCs w:val="24"/>
        </w:rPr>
        <w:t xml:space="preserve"> inner </w:t>
      </w:r>
      <w:r w:rsidR="00595B6F" w:rsidRPr="0001318A">
        <w:rPr>
          <w:rFonts w:ascii="Times New Roman" w:eastAsiaTheme="minorHAnsi" w:hAnsi="Times New Roman" w:cs="Times New Roman"/>
          <w:color w:val="000000" w:themeColor="text1"/>
          <w:sz w:val="24"/>
          <w:szCs w:val="24"/>
        </w:rPr>
        <w:t>NC</w:t>
      </w:r>
      <w:r w:rsidR="00CC3529" w:rsidRPr="0001318A">
        <w:rPr>
          <w:rFonts w:ascii="Times New Roman" w:eastAsiaTheme="minorHAnsi" w:hAnsi="Times New Roman" w:cs="Times New Roman"/>
          <w:color w:val="000000" w:themeColor="text1"/>
          <w:sz w:val="24"/>
          <w:szCs w:val="24"/>
        </w:rPr>
        <w:t>.</w:t>
      </w:r>
    </w:p>
    <w:p w14:paraId="45F4C7CB" w14:textId="763A7175" w:rsidR="00CD6C5C" w:rsidRPr="0001318A" w:rsidRDefault="002D3999" w:rsidP="008B24CF">
      <w:pPr>
        <w:spacing w:line="360" w:lineRule="auto"/>
        <w:ind w:firstLine="570"/>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 xml:space="preserve">Defect related shift of PL has been reported in many cases. Defect passivation usually result in bule shift, whereas the </w:t>
      </w:r>
      <w:r w:rsidR="00914551" w:rsidRPr="0001318A">
        <w:rPr>
          <w:rFonts w:ascii="Times New Roman" w:eastAsiaTheme="minorHAnsi" w:hAnsi="Times New Roman" w:cs="Times New Roman"/>
          <w:color w:val="000000" w:themeColor="text1"/>
          <w:sz w:val="24"/>
          <w:szCs w:val="24"/>
        </w:rPr>
        <w:t xml:space="preserve">generation of new defects may lead to </w:t>
      </w:r>
      <w:r w:rsidR="008D0B8C" w:rsidRPr="0001318A">
        <w:rPr>
          <w:rFonts w:ascii="Times New Roman" w:eastAsiaTheme="minorHAnsi" w:hAnsi="Times New Roman" w:cs="Times New Roman"/>
          <w:color w:val="000000" w:themeColor="text1"/>
          <w:sz w:val="24"/>
          <w:szCs w:val="24"/>
        </w:rPr>
        <w:t>red shift of PL.</w:t>
      </w:r>
      <w:r w:rsidR="001250DB" w:rsidRPr="0001318A">
        <w:rPr>
          <w:rFonts w:ascii="Times New Roman" w:eastAsiaTheme="minorHAnsi" w:hAnsi="Times New Roman" w:cs="Times New Roman"/>
          <w:color w:val="000000" w:themeColor="text1"/>
          <w:sz w:val="24"/>
          <w:szCs w:val="24"/>
        </w:rPr>
        <w:t xml:space="preserve"> </w:t>
      </w:r>
      <w:r w:rsidR="00CD6C5C" w:rsidRPr="0001318A">
        <w:rPr>
          <w:rFonts w:ascii="Times New Roman" w:eastAsiaTheme="minorHAnsi" w:hAnsi="Times New Roman" w:cs="Times New Roman"/>
          <w:color w:val="000000" w:themeColor="text1"/>
          <w:sz w:val="24"/>
          <w:szCs w:val="24"/>
        </w:rPr>
        <w:t xml:space="preserve">The suitable content of </w:t>
      </w:r>
      <w:r w:rsidR="00830748" w:rsidRPr="0001318A">
        <w:rPr>
          <w:rFonts w:ascii="Times New Roman" w:eastAsiaTheme="minorHAnsi" w:hAnsi="Times New Roman" w:cs="Times New Roman"/>
          <w:color w:val="000000" w:themeColor="text1"/>
          <w:sz w:val="24"/>
          <w:szCs w:val="24"/>
        </w:rPr>
        <w:t>PCBA and [Bias]PCBA</w:t>
      </w:r>
      <w:r w:rsidR="00CD6C5C" w:rsidRPr="0001318A">
        <w:rPr>
          <w:rFonts w:ascii="Times New Roman" w:eastAsiaTheme="minorHAnsi" w:hAnsi="Times New Roman" w:cs="Times New Roman"/>
          <w:color w:val="000000" w:themeColor="text1"/>
          <w:sz w:val="24"/>
          <w:szCs w:val="24"/>
        </w:rPr>
        <w:t xml:space="preserve"> can anchored onto uncapped atoms at the surface of </w:t>
      </w:r>
      <w:r w:rsidR="00595B6F" w:rsidRPr="0001318A">
        <w:rPr>
          <w:rFonts w:ascii="Times New Roman" w:eastAsiaTheme="minorHAnsi" w:hAnsi="Times New Roman" w:cs="Times New Roman"/>
          <w:color w:val="000000" w:themeColor="text1"/>
          <w:sz w:val="24"/>
          <w:szCs w:val="24"/>
        </w:rPr>
        <w:t>NC</w:t>
      </w:r>
      <w:r w:rsidR="00CD6C5C" w:rsidRPr="0001318A">
        <w:rPr>
          <w:rFonts w:ascii="Times New Roman" w:eastAsiaTheme="minorHAnsi" w:hAnsi="Times New Roman" w:cs="Times New Roman"/>
          <w:color w:val="000000" w:themeColor="text1"/>
          <w:sz w:val="24"/>
          <w:szCs w:val="24"/>
        </w:rPr>
        <w:t>s to passivate surface defect</w:t>
      </w:r>
      <w:r w:rsidR="000D2C4B" w:rsidRPr="0001318A">
        <w:rPr>
          <w:rFonts w:ascii="Times New Roman" w:eastAsiaTheme="minorHAnsi" w:hAnsi="Times New Roman" w:cs="Times New Roman"/>
          <w:color w:val="000000" w:themeColor="text1"/>
          <w:sz w:val="24"/>
          <w:szCs w:val="24"/>
        </w:rPr>
        <w:t xml:space="preserve">, </w:t>
      </w:r>
      <w:r w:rsidR="00124D4A" w:rsidRPr="0001318A">
        <w:rPr>
          <w:rFonts w:ascii="Times New Roman" w:eastAsiaTheme="minorHAnsi" w:hAnsi="Times New Roman" w:cs="Times New Roman"/>
          <w:color w:val="000000" w:themeColor="text1"/>
          <w:sz w:val="24"/>
          <w:szCs w:val="24"/>
        </w:rPr>
        <w:t>while e</w:t>
      </w:r>
      <w:r w:rsidR="00CD6C5C" w:rsidRPr="0001318A">
        <w:rPr>
          <w:rFonts w:ascii="Times New Roman" w:eastAsiaTheme="minorHAnsi" w:hAnsi="Times New Roman" w:cs="Times New Roman"/>
          <w:color w:val="000000" w:themeColor="text1"/>
          <w:sz w:val="24"/>
          <w:szCs w:val="24"/>
        </w:rPr>
        <w:t xml:space="preserve">xcessive </w:t>
      </w:r>
      <w:r w:rsidR="00124D4A" w:rsidRPr="0001318A">
        <w:rPr>
          <w:rFonts w:ascii="Times New Roman" w:eastAsiaTheme="minorHAnsi" w:hAnsi="Times New Roman" w:cs="Times New Roman"/>
          <w:color w:val="000000" w:themeColor="text1"/>
          <w:sz w:val="24"/>
          <w:szCs w:val="24"/>
        </w:rPr>
        <w:t xml:space="preserve">introduction attacks and removed </w:t>
      </w:r>
      <w:r w:rsidR="000D2C4B" w:rsidRPr="0001318A">
        <w:rPr>
          <w:rFonts w:ascii="Times New Roman" w:eastAsiaTheme="minorHAnsi" w:hAnsi="Times New Roman" w:cs="Times New Roman"/>
          <w:color w:val="000000" w:themeColor="text1"/>
          <w:sz w:val="24"/>
          <w:szCs w:val="24"/>
        </w:rPr>
        <w:t xml:space="preserve">very small amount of </w:t>
      </w:r>
      <w:r w:rsidR="00124D4A" w:rsidRPr="0001318A">
        <w:rPr>
          <w:rFonts w:ascii="Times New Roman" w:eastAsiaTheme="minorHAnsi" w:hAnsi="Times New Roman" w:cs="Times New Roman"/>
          <w:color w:val="000000" w:themeColor="text1"/>
          <w:sz w:val="24"/>
          <w:szCs w:val="24"/>
        </w:rPr>
        <w:t xml:space="preserve">OA ligand on surface of </w:t>
      </w:r>
      <w:r w:rsidR="00595B6F" w:rsidRPr="0001318A">
        <w:rPr>
          <w:rFonts w:ascii="Times New Roman" w:eastAsiaTheme="minorHAnsi" w:hAnsi="Times New Roman" w:cs="Times New Roman"/>
          <w:color w:val="000000" w:themeColor="text1"/>
          <w:sz w:val="24"/>
          <w:szCs w:val="24"/>
        </w:rPr>
        <w:t>NC</w:t>
      </w:r>
      <w:r w:rsidR="00124D4A" w:rsidRPr="0001318A">
        <w:rPr>
          <w:rFonts w:ascii="Times New Roman" w:eastAsiaTheme="minorHAnsi" w:hAnsi="Times New Roman" w:cs="Times New Roman"/>
          <w:color w:val="000000" w:themeColor="text1"/>
          <w:sz w:val="24"/>
          <w:szCs w:val="24"/>
        </w:rPr>
        <w:t>s.</w:t>
      </w:r>
      <w:r w:rsidR="0071411F" w:rsidRPr="0001318A">
        <w:rPr>
          <w:rFonts w:ascii="Times New Roman" w:eastAsiaTheme="minorHAnsi" w:hAnsi="Times New Roman" w:cs="Times New Roman"/>
          <w:color w:val="000000" w:themeColor="text1"/>
          <w:sz w:val="24"/>
          <w:szCs w:val="24"/>
        </w:rPr>
        <w:t xml:space="preserve"> These results may partly cause the shift of PL.</w:t>
      </w:r>
    </w:p>
    <w:p w14:paraId="7C354664" w14:textId="77777777" w:rsidR="00D21922" w:rsidRPr="0001318A" w:rsidRDefault="00D21922" w:rsidP="008B24CF">
      <w:pPr>
        <w:spacing w:line="360" w:lineRule="auto"/>
        <w:rPr>
          <w:rFonts w:ascii="Times New Roman" w:eastAsiaTheme="minorHAnsi" w:hAnsi="Times New Roman" w:cs="Times New Roman"/>
          <w:color w:val="000000" w:themeColor="text1"/>
          <w:sz w:val="24"/>
          <w:szCs w:val="24"/>
        </w:rPr>
      </w:pPr>
    </w:p>
    <w:p w14:paraId="306972D4" w14:textId="7EB0B6C8" w:rsidR="00D21922" w:rsidRPr="0001318A" w:rsidRDefault="00D21922"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b/>
          <w:bCs/>
          <w:color w:val="000000" w:themeColor="text1"/>
          <w:sz w:val="24"/>
          <w:szCs w:val="24"/>
        </w:rPr>
        <w:t>Note</w:t>
      </w:r>
      <w:r w:rsidR="00922735" w:rsidRPr="0001318A">
        <w:rPr>
          <w:rFonts w:ascii="Times New Roman" w:eastAsiaTheme="minorHAnsi" w:hAnsi="Times New Roman" w:cs="Times New Roman"/>
          <w:b/>
          <w:bCs/>
          <w:color w:val="000000" w:themeColor="text1"/>
          <w:sz w:val="24"/>
          <w:szCs w:val="24"/>
        </w:rPr>
        <w:t xml:space="preserve"> 7</w:t>
      </w:r>
      <w:r w:rsidRPr="0001318A">
        <w:rPr>
          <w:rFonts w:ascii="Times New Roman" w:eastAsiaTheme="minorHAnsi" w:hAnsi="Times New Roman" w:cs="Times New Roman"/>
          <w:b/>
          <w:bCs/>
          <w:color w:val="000000" w:themeColor="text1"/>
          <w:sz w:val="24"/>
          <w:szCs w:val="24"/>
        </w:rPr>
        <w:t xml:space="preserve">. </w:t>
      </w:r>
      <w:r w:rsidR="003739EA" w:rsidRPr="0001318A">
        <w:rPr>
          <w:rFonts w:ascii="Times New Roman" w:eastAsiaTheme="minorHAnsi" w:hAnsi="Times New Roman" w:cs="Times New Roman"/>
          <w:color w:val="000000" w:themeColor="text1"/>
          <w:sz w:val="24"/>
          <w:szCs w:val="24"/>
        </w:rPr>
        <w:t xml:space="preserve">Analysis of the changes of </w:t>
      </w:r>
      <w:r w:rsidR="003739EA" w:rsidRPr="0001318A">
        <w:rPr>
          <w:rFonts w:ascii="Times New Roman" w:eastAsiaTheme="minorHAnsi" w:hAnsi="Times New Roman" w:cs="Times New Roman"/>
          <w:sz w:val="24"/>
          <w:szCs w:val="24"/>
        </w:rPr>
        <w:t>exciton binding energy</w:t>
      </w:r>
      <w:r w:rsidR="00CF0AC6" w:rsidRPr="0001318A">
        <w:rPr>
          <w:rFonts w:ascii="Times New Roman" w:eastAsiaTheme="minorHAnsi" w:hAnsi="Times New Roman" w:cs="Times New Roman"/>
          <w:sz w:val="24"/>
          <w:szCs w:val="24"/>
        </w:rPr>
        <w:t xml:space="preserve"> by</w:t>
      </w:r>
      <w:r w:rsidR="003739EA" w:rsidRPr="0001318A">
        <w:rPr>
          <w:rFonts w:ascii="Times New Roman" w:eastAsiaTheme="minorHAnsi" w:hAnsi="Times New Roman" w:cs="Times New Roman"/>
          <w:color w:val="000000" w:themeColor="text1"/>
          <w:sz w:val="24"/>
          <w:szCs w:val="24"/>
        </w:rPr>
        <w:t xml:space="preserve"> </w:t>
      </w:r>
      <w:r w:rsidR="00CF0AC6" w:rsidRPr="0001318A">
        <w:rPr>
          <w:rFonts w:ascii="Times New Roman" w:eastAsiaTheme="minorHAnsi" w:hAnsi="Times New Roman" w:cs="Times New Roman"/>
          <w:color w:val="000000" w:themeColor="text1"/>
          <w:sz w:val="24"/>
          <w:szCs w:val="24"/>
        </w:rPr>
        <w:t>m</w:t>
      </w:r>
      <w:r w:rsidR="0083342C" w:rsidRPr="0001318A">
        <w:rPr>
          <w:rFonts w:ascii="Times New Roman" w:eastAsiaTheme="minorHAnsi" w:hAnsi="Times New Roman" w:cs="Times New Roman"/>
          <w:color w:val="000000" w:themeColor="text1"/>
          <w:sz w:val="24"/>
          <w:szCs w:val="24"/>
        </w:rPr>
        <w:t>odelling optical absorption using Elliott's equation.</w:t>
      </w:r>
    </w:p>
    <w:p w14:paraId="3A0729A3" w14:textId="77777777" w:rsidR="00484526" w:rsidRPr="0001318A" w:rsidRDefault="00484526" w:rsidP="008B24CF">
      <w:pPr>
        <w:spacing w:line="360" w:lineRule="auto"/>
        <w:rPr>
          <w:rFonts w:ascii="Times New Roman" w:eastAsiaTheme="minorHAnsi" w:hAnsi="Times New Roman" w:cs="Times New Roman"/>
          <w:color w:val="000000" w:themeColor="text1"/>
          <w:sz w:val="24"/>
          <w:szCs w:val="24"/>
        </w:rPr>
      </w:pPr>
    </w:p>
    <w:p w14:paraId="0690DFB5" w14:textId="04220104" w:rsidR="00484526" w:rsidRPr="0001318A" w:rsidRDefault="00484526"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 xml:space="preserve">Considering the </w:t>
      </w:r>
      <w:r w:rsidR="008469B8" w:rsidRPr="0001318A">
        <w:rPr>
          <w:rFonts w:ascii="Times New Roman" w:eastAsiaTheme="minorHAnsi" w:hAnsi="Times New Roman" w:cs="Times New Roman"/>
          <w:color w:val="000000" w:themeColor="text1"/>
          <w:sz w:val="24"/>
          <w:szCs w:val="24"/>
        </w:rPr>
        <w:t xml:space="preserve">weak quantum confinement </w:t>
      </w:r>
      <w:r w:rsidR="00EE4CCB" w:rsidRPr="0001318A">
        <w:rPr>
          <w:rFonts w:ascii="Times New Roman" w:eastAsiaTheme="minorHAnsi" w:hAnsi="Times New Roman" w:cs="Times New Roman"/>
          <w:color w:val="000000" w:themeColor="text1"/>
          <w:sz w:val="24"/>
          <w:szCs w:val="24"/>
        </w:rPr>
        <w:t xml:space="preserve">of </w:t>
      </w:r>
      <w:r w:rsidR="008469B8" w:rsidRPr="0001318A">
        <w:rPr>
          <w:rFonts w:ascii="Times New Roman" w:eastAsiaTheme="minorHAnsi" w:hAnsi="Times New Roman" w:cs="Times New Roman"/>
          <w:color w:val="000000" w:themeColor="text1"/>
          <w:sz w:val="24"/>
          <w:szCs w:val="24"/>
        </w:rPr>
        <w:t>CsPbI</w:t>
      </w:r>
      <w:r w:rsidR="008469B8" w:rsidRPr="0001318A">
        <w:rPr>
          <w:rFonts w:ascii="Times New Roman" w:eastAsiaTheme="minorHAnsi" w:hAnsi="Times New Roman" w:cs="Times New Roman"/>
          <w:color w:val="000000" w:themeColor="text1"/>
          <w:sz w:val="24"/>
          <w:szCs w:val="24"/>
          <w:vertAlign w:val="subscript"/>
        </w:rPr>
        <w:t>3</w:t>
      </w:r>
      <w:r w:rsidR="008469B8" w:rsidRPr="0001318A">
        <w:rPr>
          <w:rFonts w:ascii="Times New Roman" w:eastAsiaTheme="minorHAnsi" w:hAnsi="Times New Roman" w:cs="Times New Roman"/>
          <w:color w:val="000000" w:themeColor="text1"/>
          <w:sz w:val="24"/>
          <w:szCs w:val="24"/>
        </w:rPr>
        <w:t xml:space="preserve"> </w:t>
      </w:r>
      <w:r w:rsidR="00595B6F" w:rsidRPr="0001318A">
        <w:rPr>
          <w:rFonts w:ascii="Times New Roman" w:eastAsiaTheme="minorHAnsi" w:hAnsi="Times New Roman" w:cs="Times New Roman"/>
          <w:color w:val="000000" w:themeColor="text1"/>
          <w:sz w:val="24"/>
          <w:szCs w:val="24"/>
        </w:rPr>
        <w:t>NC</w:t>
      </w:r>
      <w:r w:rsidR="008469B8" w:rsidRPr="0001318A">
        <w:rPr>
          <w:rFonts w:ascii="Times New Roman" w:eastAsiaTheme="minorHAnsi" w:hAnsi="Times New Roman" w:cs="Times New Roman"/>
          <w:color w:val="000000" w:themeColor="text1"/>
          <w:sz w:val="24"/>
          <w:szCs w:val="24"/>
        </w:rPr>
        <w:t xml:space="preserve">s, </w:t>
      </w:r>
      <w:r w:rsidR="008469B8" w:rsidRPr="0001318A">
        <w:rPr>
          <w:rFonts w:ascii="Times New Roman" w:eastAsiaTheme="minorHAnsi" w:hAnsi="Times New Roman" w:cs="Times New Roman"/>
          <w:sz w:val="24"/>
          <w:szCs w:val="24"/>
        </w:rPr>
        <w:t>t</w:t>
      </w:r>
      <w:r w:rsidRPr="0001318A">
        <w:rPr>
          <w:rFonts w:ascii="Times New Roman" w:eastAsiaTheme="minorHAnsi" w:hAnsi="Times New Roman" w:cs="Times New Roman"/>
          <w:sz w:val="24"/>
          <w:szCs w:val="24"/>
        </w:rPr>
        <w:t xml:space="preserve">he </w:t>
      </w:r>
      <w:r w:rsidR="008469B8" w:rsidRPr="0001318A">
        <w:rPr>
          <w:rFonts w:ascii="Times New Roman" w:eastAsiaTheme="minorHAnsi" w:hAnsi="Times New Roman" w:cs="Times New Roman"/>
          <w:sz w:val="24"/>
          <w:szCs w:val="24"/>
        </w:rPr>
        <w:t xml:space="preserve">band edge </w:t>
      </w:r>
      <w:r w:rsidRPr="0001318A">
        <w:rPr>
          <w:rFonts w:ascii="Times New Roman" w:eastAsiaTheme="minorHAnsi" w:hAnsi="Times New Roman" w:cs="Times New Roman"/>
          <w:sz w:val="24"/>
          <w:szCs w:val="24"/>
        </w:rPr>
        <w:t xml:space="preserve">absorption </w:t>
      </w:r>
      <w:r w:rsidR="008469B8" w:rsidRPr="0001318A">
        <w:rPr>
          <w:rFonts w:ascii="Times New Roman" w:eastAsiaTheme="minorHAnsi" w:hAnsi="Times New Roman" w:cs="Times New Roman"/>
          <w:sz w:val="24"/>
          <w:szCs w:val="24"/>
        </w:rPr>
        <w:t>spectra in Figure S20</w:t>
      </w:r>
      <w:r w:rsidR="00EE4CCB" w:rsidRPr="0001318A">
        <w:rPr>
          <w:rFonts w:ascii="Times New Roman" w:eastAsiaTheme="minorHAnsi" w:hAnsi="Times New Roman" w:cs="Times New Roman"/>
          <w:sz w:val="24"/>
          <w:szCs w:val="24"/>
        </w:rPr>
        <w:t xml:space="preserve"> were </w:t>
      </w:r>
      <w:r w:rsidRPr="0001318A">
        <w:rPr>
          <w:rFonts w:ascii="Times New Roman" w:eastAsiaTheme="minorHAnsi" w:hAnsi="Times New Roman" w:cs="Times New Roman"/>
          <w:sz w:val="24"/>
          <w:szCs w:val="24"/>
        </w:rPr>
        <w:t xml:space="preserve">modeled with </w:t>
      </w:r>
      <w:bookmarkStart w:id="28" w:name="_Hlk93322167"/>
      <w:bookmarkStart w:id="29" w:name="_Hlk99361244"/>
      <w:r w:rsidRPr="0001318A">
        <w:rPr>
          <w:rFonts w:ascii="Times New Roman" w:eastAsiaTheme="minorHAnsi" w:hAnsi="Times New Roman" w:cs="Times New Roman"/>
          <w:sz w:val="24"/>
          <w:szCs w:val="24"/>
        </w:rPr>
        <w:t>Elliott formula</w:t>
      </w:r>
      <w:bookmarkEnd w:id="28"/>
      <w:bookmarkEnd w:id="29"/>
      <w:r w:rsidR="00EE4CCB" w:rsidRPr="0001318A">
        <w:rPr>
          <w:rFonts w:ascii="Times New Roman" w:eastAsiaTheme="minorHAnsi" w:hAnsi="Times New Roman" w:cs="Times New Roman"/>
          <w:sz w:val="24"/>
          <w:szCs w:val="24"/>
        </w:rPr>
        <w:t>.</w:t>
      </w:r>
      <w:bookmarkStart w:id="30" w:name="_Hlk99378881"/>
      <w:r w:rsidR="00EE4CCB" w:rsidRPr="0001318A">
        <w:rPr>
          <w:rFonts w:ascii="Times New Roman" w:eastAsiaTheme="minorHAnsi" w:hAnsi="Times New Roman" w:cs="Times New Roman"/>
          <w:sz w:val="24"/>
          <w:szCs w:val="24"/>
        </w:rPr>
        <w:t xml:space="preserve"> </w:t>
      </w:r>
      <w:r w:rsidRPr="0001318A">
        <w:rPr>
          <w:rFonts w:ascii="Times New Roman" w:eastAsiaTheme="minorHAnsi" w:hAnsi="Times New Roman" w:cs="Times New Roman"/>
          <w:color w:val="000000" w:themeColor="text1"/>
          <w:sz w:val="24"/>
          <w:szCs w:val="24"/>
        </w:rPr>
        <w:t>To acquire more appropriate description of the contribution coming from exciton and continuum band to the experimental absorption curves, the joint valence-band energy-momentum dispersion was introduced to modify the Elliott's equation referred previous work, that is</w:t>
      </w:r>
    </w:p>
    <w:bookmarkStart w:id="31" w:name="_Hlk99354523"/>
    <w:bookmarkEnd w:id="30"/>
    <w:p w14:paraId="7EE2D5C7" w14:textId="3B7A7A93" w:rsidR="00484526" w:rsidRPr="0001318A" w:rsidRDefault="00484526"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position w:val="-80"/>
          <w:sz w:val="24"/>
          <w:szCs w:val="24"/>
        </w:rPr>
        <w:object w:dxaOrig="5800" w:dyaOrig="1719" w14:anchorId="34F32D9D">
          <v:shape id="_x0000_i1047" type="#_x0000_t75" style="width:4in;height:83.95pt" o:ole="">
            <v:imagedata r:id="rId79" o:title=""/>
          </v:shape>
          <o:OLEObject Type="Embed" ProgID="Equation.DSMT4" ShapeID="_x0000_i1047" DrawAspect="Content" ObjectID="_1725730310" r:id="rId80"/>
        </w:object>
      </w:r>
      <w:bookmarkEnd w:id="31"/>
      <w:r w:rsidRPr="0001318A">
        <w:rPr>
          <w:rFonts w:ascii="Times New Roman" w:eastAsiaTheme="minorHAnsi" w:hAnsi="Times New Roman" w:cs="Times New Roman"/>
          <w:color w:val="000000" w:themeColor="text1"/>
          <w:sz w:val="24"/>
          <w:szCs w:val="24"/>
        </w:rPr>
        <w:t xml:space="preserve">           </w:t>
      </w:r>
      <w:r w:rsidR="00B64C66" w:rsidRPr="0001318A">
        <w:rPr>
          <w:rFonts w:ascii="Times New Roman" w:eastAsiaTheme="minorHAnsi" w:hAnsi="Times New Roman" w:cs="Times New Roman"/>
          <w:color w:val="000000" w:themeColor="text1"/>
          <w:sz w:val="24"/>
          <w:szCs w:val="24"/>
        </w:rPr>
        <w:t xml:space="preserve">           </w:t>
      </w:r>
      <w:r w:rsidR="0001318A">
        <w:rPr>
          <w:rFonts w:ascii="Times New Roman" w:eastAsiaTheme="minorHAnsi" w:hAnsi="Times New Roman" w:cs="Times New Roman"/>
          <w:color w:val="000000" w:themeColor="text1"/>
          <w:sz w:val="24"/>
          <w:szCs w:val="24"/>
        </w:rPr>
        <w:t xml:space="preserve">  </w:t>
      </w:r>
      <w:r w:rsidR="00B64C66"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w:t>
      </w:r>
      <w:r w:rsidR="00B64C66" w:rsidRPr="0001318A">
        <w:rPr>
          <w:rFonts w:ascii="Times New Roman" w:eastAsiaTheme="minorHAnsi" w:hAnsi="Times New Roman" w:cs="Times New Roman"/>
          <w:color w:val="000000" w:themeColor="text1"/>
          <w:sz w:val="24"/>
          <w:szCs w:val="24"/>
        </w:rPr>
        <w:t>23</w:t>
      </w:r>
      <w:r w:rsidRPr="0001318A">
        <w:rPr>
          <w:rFonts w:ascii="Times New Roman" w:eastAsiaTheme="minorHAnsi" w:hAnsi="Times New Roman" w:cs="Times New Roman"/>
          <w:color w:val="000000" w:themeColor="text1"/>
          <w:sz w:val="24"/>
          <w:szCs w:val="24"/>
        </w:rPr>
        <w:t>)</w:t>
      </w:r>
    </w:p>
    <w:p w14:paraId="5F3027E1" w14:textId="279A85A1" w:rsidR="00484526" w:rsidRPr="0001318A" w:rsidRDefault="00484526"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sz w:val="24"/>
          <w:szCs w:val="24"/>
        </w:rPr>
        <w:t>in which μ is the reduced electron-hole mass, b is the first-order correction coefficient of band energy. This analysis was based on the conceptual framework proposed by Michele Saba et al</w:t>
      </w:r>
      <w:r w:rsidRPr="0001318A">
        <w:rPr>
          <w:rFonts w:ascii="Times New Roman" w:eastAsiaTheme="minorHAnsi" w:hAnsi="Times New Roman" w:cs="Times New Roman"/>
          <w:color w:val="000000" w:themeColor="text1"/>
          <w:sz w:val="24"/>
          <w:szCs w:val="24"/>
        </w:rPr>
        <w:fldChar w:fldCharType="begin"/>
      </w:r>
      <w:r w:rsidRPr="0001318A">
        <w:rPr>
          <w:rFonts w:ascii="Times New Roman" w:eastAsiaTheme="minorHAnsi" w:hAnsi="Times New Roman" w:cs="Times New Roman"/>
          <w:color w:val="000000" w:themeColor="text1"/>
          <w:sz w:val="24"/>
          <w:szCs w:val="24"/>
        </w:rPr>
        <w:instrText xml:space="preserve"> ADDIN EN.CITE &lt;EndNote&gt;&lt;Cite&gt;&lt;Author&gt;Saba&lt;/Author&gt;&lt;Year&gt;2014&lt;/Year&gt;&lt;RecNum&gt;620&lt;/RecNum&gt;&lt;DisplayText&gt;&lt;style face="superscript"&gt;22&lt;/style&gt;&lt;/DisplayText&gt;&lt;record&gt;&lt;rec-number&gt;620&lt;/rec-number&gt;&lt;foreign-keys&gt;&lt;key app="EN" db-id="fds2xeer495sfdedd26vzd00ds0xatdw522e" timestamp="1627541616" guid="87694b0e-e230-4f44-90d9-0db5d0f347f4"&gt;620&lt;/key&gt;&lt;key app="ENWeb" db-id=""&gt;0&lt;/key&gt;&lt;/foreign-keys&gt;&lt;ref-type name="Journal Article"&gt;17&lt;/ref-type&gt;&lt;contributors&gt;&lt;authors&gt;&lt;author&gt;Saba, M.&lt;/author&gt;&lt;author&gt;Cadelano, M.&lt;/author&gt;&lt;author&gt;Marongiu, D.&lt;/author&gt;&lt;author&gt;Chen, F.&lt;/author&gt;&lt;author&gt;Sarritzu, V.&lt;/author&gt;&lt;author&gt;Sestu, N.&lt;/author&gt;&lt;author&gt;Figus, C.&lt;/author&gt;&lt;author&gt;Aresti, M.&lt;/author&gt;&lt;author&gt;Piras, R.&lt;/author&gt;&lt;author&gt;Lehmann, A. G.&lt;/author&gt;&lt;author&gt;Cannas, C.&lt;/author&gt;&lt;author&gt;Musinu, A.&lt;/author&gt;&lt;author&gt;Quochi, F.&lt;/author&gt;&lt;author&gt;Mura, A.&lt;/author&gt;&lt;author&gt;Bongiovanni, G.&lt;/author&gt;&lt;/authors&gt;&lt;/contributors&gt;&lt;auth-address&gt;Dipartimento di Fisica, Universita degli Studi di Cagliari, I-09042 Monserrato, Italy.&amp;#xD;Dipartimento di Scienze Chimiche e Geologiche, Universita degli Studi di Cagliari, I-09042 Monserrato, Italy.&lt;/auth-address&gt;&lt;titles&gt;&lt;title&gt;Correlated electron-hole plasma in organometal perovskites&lt;/title&gt;&lt;secondary-title&gt;Nat Commun&lt;/secondary-title&gt;&lt;/titles&gt;&lt;periodical&gt;&lt;full-title&gt;Nature Communications&lt;/full-title&gt;&lt;abbr-1&gt;Nat. Commun.&lt;/abbr-1&gt;&lt;abbr-2&gt;Nat Commun&lt;/abbr-2&gt;&lt;/periodical&gt;&lt;pages&gt;5049&lt;/pages&gt;&lt;volume&gt;5&lt;/volume&gt;&lt;edition&gt;2014/10/01&lt;/edition&gt;&lt;dates&gt;&lt;year&gt;2014&lt;/year&gt;&lt;pub-dates&gt;&lt;date&gt;Sep 30&lt;/date&gt;&lt;/pub-dates&gt;&lt;/dates&gt;&lt;isbn&gt;2041-1723 (Electronic)&amp;#xD;2041-1723 (Linking)&lt;/isbn&gt;&lt;accession-num&gt;25266869&lt;/accession-num&gt;&lt;urls&gt;&lt;related-urls&gt;&lt;url&gt;https://www.ncbi.nlm.nih.gov/pubmed/25266869&lt;/url&gt;&lt;/related-urls&gt;&lt;/urls&gt;&lt;electronic-resource-num&gt;10.1038/ncomms6049&lt;/electronic-resource-num&gt;&lt;/record&gt;&lt;/Cite&gt;&lt;/EndNote&gt;</w:instrText>
      </w:r>
      <w:r w:rsidRPr="0001318A">
        <w:rPr>
          <w:rFonts w:ascii="Times New Roman" w:eastAsiaTheme="minorHAnsi" w:hAnsi="Times New Roman" w:cs="Times New Roman"/>
          <w:color w:val="000000" w:themeColor="text1"/>
          <w:sz w:val="24"/>
          <w:szCs w:val="24"/>
        </w:rPr>
        <w:fldChar w:fldCharType="separate"/>
      </w:r>
      <w:r w:rsidRPr="0001318A">
        <w:rPr>
          <w:rFonts w:ascii="Times New Roman" w:eastAsiaTheme="minorHAnsi" w:hAnsi="Times New Roman" w:cs="Times New Roman"/>
          <w:noProof/>
          <w:color w:val="000000" w:themeColor="text1"/>
          <w:sz w:val="24"/>
          <w:szCs w:val="24"/>
          <w:vertAlign w:val="superscript"/>
        </w:rPr>
        <w:t>22</w:t>
      </w:r>
      <w:r w:rsidRPr="0001318A">
        <w:rPr>
          <w:rFonts w:ascii="Times New Roman" w:eastAsiaTheme="minorHAnsi" w:hAnsi="Times New Roman" w:cs="Times New Roman"/>
          <w:color w:val="000000" w:themeColor="text1"/>
          <w:sz w:val="24"/>
          <w:szCs w:val="24"/>
        </w:rPr>
        <w:fldChar w:fldCharType="end"/>
      </w:r>
      <w:r w:rsidRPr="0001318A">
        <w:rPr>
          <w:rFonts w:ascii="Times New Roman" w:eastAsiaTheme="minorHAnsi" w:hAnsi="Times New Roman" w:cs="Times New Roman"/>
          <w:color w:val="000000" w:themeColor="text1"/>
          <w:sz w:val="24"/>
          <w:szCs w:val="24"/>
        </w:rPr>
        <w:t xml:space="preserve">. The broadening of absorption resulted from heterogeneity and </w:t>
      </w:r>
      <w:r w:rsidRPr="0001318A">
        <w:rPr>
          <w:rFonts w:ascii="Times New Roman" w:eastAsiaTheme="minorHAnsi" w:hAnsi="Times New Roman" w:cs="Times New Roman"/>
          <w:color w:val="000000" w:themeColor="text1"/>
          <w:sz w:val="24"/>
          <w:szCs w:val="24"/>
        </w:rPr>
        <w:lastRenderedPageBreak/>
        <w:t xml:space="preserve">disorder was stimulated by convolving Gauss functions with Equation </w:t>
      </w:r>
      <w:r w:rsidR="009D5B0D" w:rsidRPr="0001318A">
        <w:rPr>
          <w:rFonts w:ascii="Times New Roman" w:eastAsiaTheme="minorHAnsi" w:hAnsi="Times New Roman" w:cs="Times New Roman"/>
          <w:color w:val="000000" w:themeColor="text1"/>
          <w:sz w:val="24"/>
          <w:szCs w:val="24"/>
        </w:rPr>
        <w:t>S</w:t>
      </w:r>
      <w:r w:rsidR="00AE26D4" w:rsidRPr="0001318A">
        <w:rPr>
          <w:rFonts w:ascii="Times New Roman" w:eastAsiaTheme="minorHAnsi" w:hAnsi="Times New Roman" w:cs="Times New Roman"/>
          <w:color w:val="000000" w:themeColor="text1"/>
          <w:sz w:val="24"/>
          <w:szCs w:val="24"/>
        </w:rPr>
        <w:t>(</w:t>
      </w:r>
      <w:r w:rsidR="009D5B0D" w:rsidRPr="0001318A">
        <w:rPr>
          <w:rFonts w:ascii="Times New Roman" w:eastAsiaTheme="minorHAnsi" w:hAnsi="Times New Roman" w:cs="Times New Roman"/>
          <w:color w:val="000000" w:themeColor="text1"/>
          <w:sz w:val="24"/>
          <w:szCs w:val="24"/>
        </w:rPr>
        <w:t>24</w:t>
      </w:r>
      <w:r w:rsidR="00AE26D4" w:rsidRPr="0001318A">
        <w:rPr>
          <w:rFonts w:ascii="Times New Roman" w:eastAsiaTheme="minorHAnsi" w:hAnsi="Times New Roman" w:cs="Times New Roman"/>
          <w:color w:val="000000" w:themeColor="text1"/>
          <w:sz w:val="24"/>
          <w:szCs w:val="24"/>
        </w:rPr>
        <w:t>)</w:t>
      </w:r>
      <w:r w:rsidRPr="0001318A">
        <w:rPr>
          <w:rFonts w:ascii="Times New Roman" w:eastAsiaTheme="minorHAnsi" w:hAnsi="Times New Roman" w:cs="Times New Roman"/>
          <w:color w:val="000000" w:themeColor="text1"/>
          <w:sz w:val="24"/>
          <w:szCs w:val="24"/>
        </w:rPr>
        <w:t xml:space="preserve"> as shown in following formula </w:t>
      </w:r>
    </w:p>
    <w:p w14:paraId="5576D4DA" w14:textId="77777777" w:rsidR="00484526" w:rsidRPr="0001318A" w:rsidRDefault="00484526" w:rsidP="008B24CF">
      <w:pPr>
        <w:spacing w:line="360" w:lineRule="auto"/>
        <w:rPr>
          <w:rFonts w:ascii="Times New Roman" w:eastAsiaTheme="minorHAnsi" w:hAnsi="Times New Roman" w:cs="Times New Roman"/>
          <w:color w:val="000000" w:themeColor="text1"/>
          <w:sz w:val="24"/>
          <w:szCs w:val="24"/>
        </w:rPr>
      </w:pPr>
    </w:p>
    <w:p w14:paraId="4AD0A189" w14:textId="0A22788A" w:rsidR="00484526" w:rsidRPr="0001318A" w:rsidRDefault="00484526" w:rsidP="008B24CF">
      <w:pPr>
        <w:spacing w:line="360" w:lineRule="auto"/>
        <w:rPr>
          <w:rFonts w:ascii="Times New Roman" w:eastAsiaTheme="minorHAnsi" w:hAnsi="Times New Roman" w:cs="Times New Roman"/>
          <w:color w:val="000000" w:themeColor="text1"/>
          <w:sz w:val="24"/>
          <w:szCs w:val="24"/>
        </w:rPr>
      </w:pPr>
      <w:r w:rsidRPr="0001318A">
        <w:rPr>
          <w:rFonts w:ascii="Times New Roman" w:eastAsiaTheme="minorHAnsi" w:hAnsi="Times New Roman" w:cs="Times New Roman"/>
          <w:color w:val="000000" w:themeColor="text1"/>
          <w:position w:val="-110"/>
          <w:sz w:val="24"/>
          <w:szCs w:val="24"/>
        </w:rPr>
        <w:object w:dxaOrig="6640" w:dyaOrig="2320" w14:anchorId="7029C0D7">
          <v:shape id="_x0000_i1048" type="#_x0000_t75" style="width:306.1pt;height:107.8pt" o:ole="">
            <v:imagedata r:id="rId81" o:title=""/>
          </v:shape>
          <o:OLEObject Type="Embed" ProgID="Equation.DSMT4" ShapeID="_x0000_i1048" DrawAspect="Content" ObjectID="_1725730311" r:id="rId82"/>
        </w:object>
      </w:r>
      <w:r w:rsidRPr="0001318A">
        <w:rPr>
          <w:rFonts w:ascii="Times New Roman" w:eastAsiaTheme="minorHAnsi" w:hAnsi="Times New Roman" w:cs="Times New Roman"/>
          <w:color w:val="000000" w:themeColor="text1"/>
          <w:sz w:val="24"/>
          <w:szCs w:val="24"/>
        </w:rPr>
        <w:t xml:space="preserve">            </w:t>
      </w:r>
      <w:r w:rsidR="00B64C66" w:rsidRPr="0001318A">
        <w:rPr>
          <w:rFonts w:ascii="Times New Roman" w:eastAsiaTheme="minorHAnsi" w:hAnsi="Times New Roman" w:cs="Times New Roman"/>
          <w:color w:val="000000" w:themeColor="text1"/>
          <w:sz w:val="24"/>
          <w:szCs w:val="24"/>
        </w:rPr>
        <w:t xml:space="preserve">                </w:t>
      </w:r>
      <w:r w:rsidRPr="0001318A">
        <w:rPr>
          <w:rFonts w:ascii="Times New Roman" w:eastAsiaTheme="minorHAnsi" w:hAnsi="Times New Roman" w:cs="Times New Roman"/>
          <w:color w:val="000000" w:themeColor="text1"/>
          <w:sz w:val="24"/>
          <w:szCs w:val="24"/>
        </w:rPr>
        <w:t>(2</w:t>
      </w:r>
      <w:r w:rsidR="00B64C66" w:rsidRPr="0001318A">
        <w:rPr>
          <w:rFonts w:ascii="Times New Roman" w:eastAsiaTheme="minorHAnsi" w:hAnsi="Times New Roman" w:cs="Times New Roman"/>
          <w:color w:val="000000" w:themeColor="text1"/>
          <w:sz w:val="24"/>
          <w:szCs w:val="24"/>
        </w:rPr>
        <w:t>4</w:t>
      </w:r>
      <w:r w:rsidRPr="0001318A">
        <w:rPr>
          <w:rFonts w:ascii="Times New Roman" w:eastAsiaTheme="minorHAnsi" w:hAnsi="Times New Roman" w:cs="Times New Roman"/>
          <w:color w:val="000000" w:themeColor="text1"/>
          <w:sz w:val="24"/>
          <w:szCs w:val="24"/>
        </w:rPr>
        <w:t>)</w:t>
      </w:r>
    </w:p>
    <w:p w14:paraId="4A178F9E" w14:textId="04ED7812" w:rsidR="00484526" w:rsidRPr="0001318A" w:rsidRDefault="00484526" w:rsidP="008B24CF">
      <w:pPr>
        <w:spacing w:line="360" w:lineRule="auto"/>
        <w:rPr>
          <w:rFonts w:ascii="Times New Roman" w:eastAsiaTheme="minorHAnsi" w:hAnsi="Times New Roman" w:cs="Times New Roman"/>
          <w:color w:val="000000" w:themeColor="text1"/>
          <w:sz w:val="24"/>
          <w:szCs w:val="24"/>
        </w:rPr>
      </w:pPr>
    </w:p>
    <w:p w14:paraId="5D565E07" w14:textId="0E6163B1" w:rsidR="00D21922" w:rsidRPr="0001318A" w:rsidRDefault="00EE4CCB" w:rsidP="008B24CF">
      <w:pPr>
        <w:spacing w:line="360" w:lineRule="auto"/>
        <w:rPr>
          <w:rFonts w:ascii="Times New Roman" w:eastAsiaTheme="minorHAnsi" w:hAnsi="Times New Roman" w:cs="Times New Roman"/>
          <w:b/>
          <w:bCs/>
          <w:color w:val="000000" w:themeColor="text1"/>
          <w:sz w:val="24"/>
          <w:szCs w:val="24"/>
        </w:rPr>
      </w:pPr>
      <w:r w:rsidRPr="0001318A">
        <w:rPr>
          <w:rFonts w:ascii="Times New Roman" w:eastAsiaTheme="minorHAnsi" w:hAnsi="Times New Roman" w:cs="Times New Roman"/>
          <w:sz w:val="24"/>
          <w:szCs w:val="24"/>
        </w:rPr>
        <w:t xml:space="preserve">The fitting parameters are tabulated in Table S1. Consequently, </w:t>
      </w:r>
      <w:r w:rsidR="00886A3C" w:rsidRPr="0001318A">
        <w:rPr>
          <w:rFonts w:ascii="Times New Roman" w:eastAsiaTheme="minorHAnsi" w:hAnsi="Times New Roman" w:cs="Times New Roman"/>
          <w:sz w:val="24"/>
          <w:szCs w:val="24"/>
        </w:rPr>
        <w:t xml:space="preserve">the exciton binding energy of </w:t>
      </w:r>
      <w:r w:rsidRPr="0001318A">
        <w:rPr>
          <w:rFonts w:ascii="Times New Roman" w:eastAsiaTheme="minorHAnsi" w:hAnsi="Times New Roman" w:cs="Times New Roman"/>
          <w:sz w:val="24"/>
          <w:szCs w:val="24"/>
        </w:rPr>
        <w:t>CsPbI</w:t>
      </w:r>
      <w:r w:rsidRPr="0001318A">
        <w:rPr>
          <w:rFonts w:ascii="Times New Roman" w:eastAsiaTheme="minorHAnsi" w:hAnsi="Times New Roman" w:cs="Times New Roman"/>
          <w:sz w:val="24"/>
          <w:szCs w:val="24"/>
          <w:vertAlign w:val="subscript"/>
        </w:rPr>
        <w:t>3</w:t>
      </w:r>
      <w:r w:rsidRPr="0001318A">
        <w:rPr>
          <w:rFonts w:ascii="Times New Roman" w:eastAsiaTheme="minorHAnsi" w:hAnsi="Times New Roman" w:cs="Times New Roman"/>
          <w:sz w:val="24"/>
          <w:szCs w:val="24"/>
        </w:rPr>
        <w:t xml:space="preserve"> </w:t>
      </w:r>
      <w:r w:rsidR="00595B6F" w:rsidRPr="0001318A">
        <w:rPr>
          <w:rFonts w:ascii="Times New Roman" w:eastAsiaTheme="minorHAnsi" w:hAnsi="Times New Roman" w:cs="Times New Roman"/>
          <w:sz w:val="24"/>
          <w:szCs w:val="24"/>
        </w:rPr>
        <w:t>NC</w:t>
      </w:r>
      <w:r w:rsidR="004A083E" w:rsidRPr="0001318A">
        <w:rPr>
          <w:rFonts w:ascii="Times New Roman" w:eastAsiaTheme="minorHAnsi" w:hAnsi="Times New Roman" w:cs="Times New Roman"/>
          <w:sz w:val="24"/>
          <w:szCs w:val="24"/>
        </w:rPr>
        <w:t>-PCBA hybrid and CsPbI</w:t>
      </w:r>
      <w:r w:rsidR="004A083E" w:rsidRPr="0001318A">
        <w:rPr>
          <w:rFonts w:ascii="Times New Roman" w:eastAsiaTheme="minorHAnsi" w:hAnsi="Times New Roman" w:cs="Times New Roman"/>
          <w:sz w:val="24"/>
          <w:szCs w:val="24"/>
          <w:vertAlign w:val="subscript"/>
        </w:rPr>
        <w:t>3</w:t>
      </w:r>
      <w:r w:rsidR="004A083E" w:rsidRPr="0001318A">
        <w:rPr>
          <w:rFonts w:ascii="Times New Roman" w:eastAsiaTheme="minorHAnsi" w:hAnsi="Times New Roman" w:cs="Times New Roman"/>
          <w:sz w:val="24"/>
          <w:szCs w:val="24"/>
        </w:rPr>
        <w:t xml:space="preserve"> NC-[Bias]PCBA hybrid</w:t>
      </w:r>
      <w:r w:rsidRPr="0001318A">
        <w:rPr>
          <w:rFonts w:ascii="Times New Roman" w:eastAsiaTheme="minorHAnsi" w:hAnsi="Times New Roman" w:cs="Times New Roman"/>
          <w:sz w:val="24"/>
          <w:szCs w:val="24"/>
        </w:rPr>
        <w:t xml:space="preserve"> exhibit significant </w:t>
      </w:r>
      <w:r w:rsidR="00886A3C" w:rsidRPr="0001318A">
        <w:rPr>
          <w:rFonts w:ascii="Times New Roman" w:eastAsiaTheme="minorHAnsi" w:hAnsi="Times New Roman" w:cs="Times New Roman"/>
          <w:sz w:val="24"/>
          <w:szCs w:val="24"/>
        </w:rPr>
        <w:t xml:space="preserve">decrease (from 25 </w:t>
      </w:r>
      <w:proofErr w:type="spellStart"/>
      <w:r w:rsidR="00886A3C" w:rsidRPr="0001318A">
        <w:rPr>
          <w:rFonts w:ascii="Times New Roman" w:eastAsiaTheme="minorHAnsi" w:hAnsi="Times New Roman" w:cs="Times New Roman"/>
          <w:sz w:val="24"/>
          <w:szCs w:val="24"/>
        </w:rPr>
        <w:t>meV</w:t>
      </w:r>
      <w:proofErr w:type="spellEnd"/>
      <w:r w:rsidR="00886A3C" w:rsidRPr="0001318A">
        <w:rPr>
          <w:rFonts w:ascii="Times New Roman" w:eastAsiaTheme="minorHAnsi" w:hAnsi="Times New Roman" w:cs="Times New Roman"/>
          <w:sz w:val="24"/>
          <w:szCs w:val="24"/>
        </w:rPr>
        <w:t xml:space="preserve"> to 7 </w:t>
      </w:r>
      <w:proofErr w:type="spellStart"/>
      <w:r w:rsidR="00886A3C" w:rsidRPr="0001318A">
        <w:rPr>
          <w:rFonts w:ascii="Times New Roman" w:eastAsiaTheme="minorHAnsi" w:hAnsi="Times New Roman" w:cs="Times New Roman"/>
          <w:sz w:val="24"/>
          <w:szCs w:val="24"/>
        </w:rPr>
        <w:t>meV</w:t>
      </w:r>
      <w:proofErr w:type="spellEnd"/>
      <w:r w:rsidR="00886A3C" w:rsidRPr="0001318A">
        <w:rPr>
          <w:rFonts w:ascii="Times New Roman" w:eastAsiaTheme="minorHAnsi" w:hAnsi="Times New Roman" w:cs="Times New Roman"/>
          <w:sz w:val="24"/>
          <w:szCs w:val="24"/>
        </w:rPr>
        <w:t>)</w:t>
      </w:r>
      <w:r w:rsidR="00D231E8" w:rsidRPr="0001318A">
        <w:rPr>
          <w:rFonts w:ascii="Times New Roman" w:eastAsiaTheme="minorHAnsi" w:hAnsi="Times New Roman" w:cs="Times New Roman"/>
          <w:sz w:val="24"/>
          <w:szCs w:val="24"/>
        </w:rPr>
        <w:t>.</w:t>
      </w:r>
      <w:r w:rsidR="00D231E8" w:rsidRPr="0001318A">
        <w:rPr>
          <w:rFonts w:ascii="Times New Roman" w:eastAsiaTheme="minorHAnsi" w:hAnsi="Times New Roman" w:cs="Times New Roman"/>
          <w:b/>
          <w:bCs/>
          <w:color w:val="000000" w:themeColor="text1"/>
          <w:sz w:val="24"/>
          <w:szCs w:val="24"/>
        </w:rPr>
        <w:t xml:space="preserve"> </w:t>
      </w:r>
      <w:r w:rsidR="00D231E8" w:rsidRPr="0001318A">
        <w:rPr>
          <w:rFonts w:ascii="Times New Roman" w:eastAsiaTheme="minorHAnsi" w:hAnsi="Times New Roman" w:cs="Times New Roman"/>
          <w:sz w:val="24"/>
          <w:szCs w:val="24"/>
        </w:rPr>
        <w:t xml:space="preserve">We also exclude other possibility that may </w:t>
      </w:r>
      <w:r w:rsidR="00484526" w:rsidRPr="0001318A">
        <w:rPr>
          <w:rFonts w:ascii="Times New Roman" w:eastAsiaTheme="minorHAnsi" w:hAnsi="Times New Roman" w:cs="Times New Roman"/>
          <w:sz w:val="24"/>
          <w:szCs w:val="24"/>
        </w:rPr>
        <w:t xml:space="preserve">lead to </w:t>
      </w:r>
      <w:bookmarkStart w:id="32" w:name="_Hlk99294680"/>
      <w:r w:rsidR="00484526" w:rsidRPr="0001318A">
        <w:rPr>
          <w:rFonts w:ascii="Times New Roman" w:eastAsiaTheme="minorHAnsi" w:hAnsi="Times New Roman" w:cs="Times New Roman"/>
          <w:sz w:val="24"/>
          <w:szCs w:val="24"/>
        </w:rPr>
        <w:t>the</w:t>
      </w:r>
      <w:bookmarkStart w:id="33" w:name="_Hlk99350551"/>
      <w:r w:rsidR="00484526" w:rsidRPr="0001318A">
        <w:rPr>
          <w:rFonts w:ascii="Times New Roman" w:eastAsiaTheme="minorHAnsi" w:hAnsi="Times New Roman" w:cs="Times New Roman"/>
          <w:sz w:val="24"/>
          <w:szCs w:val="24"/>
        </w:rPr>
        <w:t xml:space="preserve"> discrepancy</w:t>
      </w:r>
      <w:bookmarkEnd w:id="32"/>
      <w:r w:rsidR="00484526" w:rsidRPr="0001318A">
        <w:rPr>
          <w:rFonts w:ascii="Times New Roman" w:eastAsiaTheme="minorHAnsi" w:hAnsi="Times New Roman" w:cs="Times New Roman"/>
          <w:sz w:val="24"/>
          <w:szCs w:val="24"/>
        </w:rPr>
        <w:t xml:space="preserve"> in band-edge energy state</w:t>
      </w:r>
      <w:bookmarkEnd w:id="33"/>
      <w:r w:rsidR="00484526" w:rsidRPr="0001318A">
        <w:rPr>
          <w:rFonts w:ascii="Times New Roman" w:eastAsiaTheme="minorHAnsi" w:hAnsi="Times New Roman" w:cs="Times New Roman"/>
          <w:sz w:val="24"/>
          <w:szCs w:val="24"/>
        </w:rPr>
        <w:t>s</w:t>
      </w:r>
      <w:r w:rsidR="00D231E8" w:rsidRPr="0001318A">
        <w:rPr>
          <w:rFonts w:ascii="Times New Roman" w:eastAsiaTheme="minorHAnsi" w:hAnsi="Times New Roman" w:cs="Times New Roman"/>
          <w:sz w:val="24"/>
          <w:szCs w:val="24"/>
        </w:rPr>
        <w:t xml:space="preserve">, </w:t>
      </w:r>
      <w:r w:rsidR="00B958CB" w:rsidRPr="0001318A">
        <w:rPr>
          <w:rFonts w:ascii="Times New Roman" w:eastAsiaTheme="minorHAnsi" w:hAnsi="Times New Roman" w:cs="Times New Roman"/>
          <w:sz w:val="24"/>
          <w:szCs w:val="24"/>
        </w:rPr>
        <w:t xml:space="preserve">including </w:t>
      </w:r>
      <w:proofErr w:type="spellStart"/>
      <w:r w:rsidR="00484526" w:rsidRPr="0001318A">
        <w:rPr>
          <w:rFonts w:ascii="Times New Roman" w:eastAsiaTheme="minorHAnsi" w:hAnsi="Times New Roman" w:cs="Times New Roman"/>
          <w:sz w:val="24"/>
          <w:szCs w:val="24"/>
        </w:rPr>
        <w:t>Urbach</w:t>
      </w:r>
      <w:proofErr w:type="spellEnd"/>
      <w:r w:rsidR="00484526" w:rsidRPr="0001318A">
        <w:rPr>
          <w:rFonts w:ascii="Times New Roman" w:eastAsiaTheme="minorHAnsi" w:hAnsi="Times New Roman" w:cs="Times New Roman"/>
          <w:sz w:val="24"/>
          <w:szCs w:val="24"/>
        </w:rPr>
        <w:t xml:space="preserve"> tail, indirect band</w:t>
      </w:r>
      <w:r w:rsidR="00B958CB" w:rsidRPr="0001318A">
        <w:rPr>
          <w:rFonts w:ascii="Times New Roman" w:eastAsiaTheme="minorHAnsi" w:hAnsi="Times New Roman" w:cs="Times New Roman"/>
          <w:sz w:val="24"/>
          <w:szCs w:val="24"/>
        </w:rPr>
        <w:t>.</w:t>
      </w:r>
      <w:r w:rsidR="00B958CB" w:rsidRPr="0001318A">
        <w:rPr>
          <w:rFonts w:ascii="Times New Roman" w:eastAsiaTheme="minorHAnsi" w:hAnsi="Times New Roman" w:cs="Times New Roman"/>
          <w:b/>
          <w:bCs/>
          <w:color w:val="000000" w:themeColor="text1"/>
          <w:sz w:val="24"/>
          <w:szCs w:val="24"/>
        </w:rPr>
        <w:t xml:space="preserve"> </w:t>
      </w:r>
      <w:r w:rsidR="00D21922" w:rsidRPr="0001318A">
        <w:rPr>
          <w:rFonts w:ascii="Times New Roman" w:eastAsiaTheme="minorHAnsi" w:hAnsi="Times New Roman" w:cs="Times New Roman"/>
          <w:color w:val="000000" w:themeColor="text1"/>
          <w:sz w:val="24"/>
          <w:szCs w:val="24"/>
        </w:rPr>
        <w:t xml:space="preserve">The </w:t>
      </w:r>
      <w:proofErr w:type="spellStart"/>
      <w:r w:rsidR="00D21922" w:rsidRPr="0001318A">
        <w:rPr>
          <w:rFonts w:ascii="Times New Roman" w:eastAsiaTheme="minorHAnsi" w:hAnsi="Times New Roman" w:cs="Times New Roman"/>
          <w:color w:val="000000" w:themeColor="text1"/>
          <w:sz w:val="24"/>
          <w:szCs w:val="24"/>
        </w:rPr>
        <w:t>Urbach</w:t>
      </w:r>
      <w:proofErr w:type="spellEnd"/>
      <w:r w:rsidR="00D21922" w:rsidRPr="0001318A">
        <w:rPr>
          <w:rFonts w:ascii="Times New Roman" w:eastAsiaTheme="minorHAnsi" w:hAnsi="Times New Roman" w:cs="Times New Roman"/>
          <w:color w:val="000000" w:themeColor="text1"/>
          <w:sz w:val="24"/>
          <w:szCs w:val="24"/>
        </w:rPr>
        <w:t xml:space="preserve"> tail can be firstly excluded because a very noticeable difference begins from the bulge of absorption edge which has already beyond the </w:t>
      </w:r>
      <w:proofErr w:type="spellStart"/>
      <w:r w:rsidR="00D21922" w:rsidRPr="0001318A">
        <w:rPr>
          <w:rFonts w:ascii="Times New Roman" w:eastAsiaTheme="minorHAnsi" w:hAnsi="Times New Roman" w:cs="Times New Roman"/>
          <w:color w:val="000000" w:themeColor="text1"/>
          <w:sz w:val="24"/>
          <w:szCs w:val="24"/>
        </w:rPr>
        <w:t>Urbach</w:t>
      </w:r>
      <w:proofErr w:type="spellEnd"/>
      <w:r w:rsidR="00D21922" w:rsidRPr="0001318A">
        <w:rPr>
          <w:rFonts w:ascii="Times New Roman" w:eastAsiaTheme="minorHAnsi" w:hAnsi="Times New Roman" w:cs="Times New Roman"/>
          <w:color w:val="000000" w:themeColor="text1"/>
          <w:sz w:val="24"/>
          <w:szCs w:val="24"/>
        </w:rPr>
        <w:t xml:space="preserve"> tail stage (Figure S</w:t>
      </w:r>
      <w:r w:rsidR="00B958CB" w:rsidRPr="0001318A">
        <w:rPr>
          <w:rFonts w:ascii="Times New Roman" w:eastAsiaTheme="minorHAnsi" w:hAnsi="Times New Roman" w:cs="Times New Roman"/>
          <w:color w:val="000000" w:themeColor="text1"/>
          <w:sz w:val="24"/>
          <w:szCs w:val="24"/>
        </w:rPr>
        <w:t>19</w:t>
      </w:r>
      <w:r w:rsidR="00D21922" w:rsidRPr="0001318A">
        <w:rPr>
          <w:rFonts w:ascii="Times New Roman" w:eastAsiaTheme="minorHAnsi" w:hAnsi="Times New Roman" w:cs="Times New Roman"/>
          <w:color w:val="000000" w:themeColor="text1"/>
          <w:sz w:val="24"/>
          <w:szCs w:val="24"/>
        </w:rPr>
        <w:t>). S</w:t>
      </w:r>
      <w:bookmarkStart w:id="34" w:name="_Hlk99350598"/>
      <w:r w:rsidR="00D21922" w:rsidRPr="0001318A">
        <w:rPr>
          <w:rFonts w:ascii="Times New Roman" w:eastAsiaTheme="minorHAnsi" w:hAnsi="Times New Roman" w:cs="Times New Roman"/>
          <w:color w:val="000000" w:themeColor="text1"/>
          <w:sz w:val="24"/>
          <w:szCs w:val="24"/>
        </w:rPr>
        <w:t xml:space="preserve">econdly, it is impossible to obtain a negative first </w:t>
      </w:r>
      <w:bookmarkStart w:id="35" w:name="_Hlk93322883"/>
      <w:r w:rsidR="00D21922" w:rsidRPr="0001318A">
        <w:rPr>
          <w:rFonts w:ascii="Times New Roman" w:eastAsiaTheme="minorHAnsi" w:hAnsi="Times New Roman" w:cs="Times New Roman"/>
          <w:color w:val="000000" w:themeColor="text1"/>
          <w:sz w:val="24"/>
          <w:szCs w:val="24"/>
        </w:rPr>
        <w:t>derivative</w:t>
      </w:r>
      <w:bookmarkEnd w:id="35"/>
      <w:r w:rsidR="00D21922" w:rsidRPr="0001318A">
        <w:rPr>
          <w:rFonts w:ascii="Times New Roman" w:eastAsiaTheme="minorHAnsi" w:hAnsi="Times New Roman" w:cs="Times New Roman"/>
          <w:color w:val="000000" w:themeColor="text1"/>
          <w:sz w:val="24"/>
          <w:szCs w:val="24"/>
        </w:rPr>
        <w:t xml:space="preserve"> from </w:t>
      </w:r>
      <w:bookmarkStart w:id="36" w:name="_Hlk99350451"/>
      <w:proofErr w:type="spellStart"/>
      <w:r w:rsidR="00D21922" w:rsidRPr="0001318A">
        <w:rPr>
          <w:rFonts w:ascii="Times New Roman" w:eastAsiaTheme="minorHAnsi" w:hAnsi="Times New Roman" w:cs="Times New Roman"/>
          <w:color w:val="000000" w:themeColor="text1"/>
          <w:sz w:val="24"/>
          <w:szCs w:val="24"/>
        </w:rPr>
        <w:t>Tauc</w:t>
      </w:r>
      <w:proofErr w:type="spellEnd"/>
      <w:r w:rsidR="00D21922" w:rsidRPr="0001318A">
        <w:rPr>
          <w:rFonts w:ascii="Times New Roman" w:eastAsiaTheme="minorHAnsi" w:hAnsi="Times New Roman" w:cs="Times New Roman"/>
          <w:color w:val="000000" w:themeColor="text1"/>
          <w:sz w:val="24"/>
          <w:szCs w:val="24"/>
        </w:rPr>
        <w:t xml:space="preserve"> formalism</w:t>
      </w:r>
      <w:bookmarkEnd w:id="36"/>
      <w:r w:rsidR="00D21922" w:rsidRPr="0001318A">
        <w:rPr>
          <w:rFonts w:ascii="Times New Roman" w:eastAsiaTheme="minorHAnsi" w:hAnsi="Times New Roman" w:cs="Times New Roman"/>
          <w:color w:val="000000" w:themeColor="text1"/>
          <w:sz w:val="24"/>
          <w:szCs w:val="24"/>
        </w:rPr>
        <w:t xml:space="preserve">, which is used to describe </w:t>
      </w:r>
      <w:proofErr w:type="spellStart"/>
      <w:r w:rsidR="00D21922" w:rsidRPr="0001318A">
        <w:rPr>
          <w:rFonts w:ascii="Times New Roman" w:eastAsiaTheme="minorHAnsi" w:hAnsi="Times New Roman" w:cs="Times New Roman"/>
          <w:color w:val="000000" w:themeColor="text1"/>
          <w:sz w:val="24"/>
          <w:szCs w:val="24"/>
        </w:rPr>
        <w:t>Rashba</w:t>
      </w:r>
      <w:proofErr w:type="spellEnd"/>
      <w:r w:rsidR="00D21922" w:rsidRPr="0001318A">
        <w:rPr>
          <w:rFonts w:ascii="Times New Roman" w:eastAsiaTheme="minorHAnsi" w:hAnsi="Times New Roman" w:cs="Times New Roman"/>
          <w:color w:val="000000" w:themeColor="text1"/>
          <w:sz w:val="24"/>
          <w:szCs w:val="24"/>
        </w:rPr>
        <w:t xml:space="preserve"> effect caused two sub bands (direct band and indirect band), in a continuous absorption spectrum without any singularity</w:t>
      </w:r>
      <w:bookmarkEnd w:id="34"/>
      <w:r w:rsidR="00D21922" w:rsidRPr="0001318A">
        <w:rPr>
          <w:rFonts w:ascii="Times New Roman" w:eastAsiaTheme="minorHAnsi" w:hAnsi="Times New Roman" w:cs="Times New Roman"/>
          <w:color w:val="000000" w:themeColor="text1"/>
          <w:sz w:val="24"/>
          <w:szCs w:val="24"/>
        </w:rPr>
        <w:t xml:space="preserve">. </w:t>
      </w:r>
      <w:proofErr w:type="spellStart"/>
      <w:r w:rsidR="00D21922" w:rsidRPr="0001318A">
        <w:rPr>
          <w:rFonts w:ascii="Times New Roman" w:eastAsiaTheme="minorHAnsi" w:hAnsi="Times New Roman" w:cs="Times New Roman"/>
          <w:color w:val="000000" w:themeColor="text1"/>
          <w:sz w:val="24"/>
          <w:szCs w:val="24"/>
        </w:rPr>
        <w:t>Rashba</w:t>
      </w:r>
      <w:proofErr w:type="spellEnd"/>
      <w:r w:rsidR="00D21922" w:rsidRPr="0001318A">
        <w:rPr>
          <w:rFonts w:ascii="Times New Roman" w:eastAsiaTheme="minorHAnsi" w:hAnsi="Times New Roman" w:cs="Times New Roman"/>
          <w:color w:val="000000" w:themeColor="text1"/>
          <w:sz w:val="24"/>
          <w:szCs w:val="24"/>
        </w:rPr>
        <w:t xml:space="preserve"> spin–orbit coupling gives rise to an indirect gap constituent into the original absorption, thus could be described with conventional </w:t>
      </w:r>
      <w:proofErr w:type="spellStart"/>
      <w:r w:rsidR="00D21922" w:rsidRPr="0001318A">
        <w:rPr>
          <w:rFonts w:ascii="Times New Roman" w:eastAsiaTheme="minorHAnsi" w:hAnsi="Times New Roman" w:cs="Times New Roman"/>
          <w:color w:val="000000" w:themeColor="text1"/>
          <w:sz w:val="24"/>
          <w:szCs w:val="24"/>
        </w:rPr>
        <w:t>Tauc</w:t>
      </w:r>
      <w:proofErr w:type="spellEnd"/>
      <w:r w:rsidR="00D21922" w:rsidRPr="0001318A">
        <w:rPr>
          <w:rFonts w:ascii="Times New Roman" w:eastAsiaTheme="minorHAnsi" w:hAnsi="Times New Roman" w:cs="Times New Roman"/>
          <w:color w:val="000000" w:themeColor="text1"/>
          <w:sz w:val="24"/>
          <w:szCs w:val="24"/>
        </w:rPr>
        <w:t xml:space="preserve"> formalism, which is composed of indirect (</w:t>
      </w:r>
      <w:proofErr w:type="spellStart"/>
      <w:r w:rsidR="00D21922" w:rsidRPr="0001318A">
        <w:rPr>
          <w:rFonts w:ascii="Times New Roman" w:eastAsiaTheme="minorHAnsi" w:hAnsi="Times New Roman" w:cs="Times New Roman"/>
          <w:i/>
          <w:iCs/>
          <w:color w:val="000000" w:themeColor="text1"/>
          <w:sz w:val="24"/>
          <w:szCs w:val="24"/>
        </w:rPr>
        <w:t>E</w:t>
      </w:r>
      <w:r w:rsidR="00D21922" w:rsidRPr="0001318A">
        <w:rPr>
          <w:rFonts w:ascii="Times New Roman" w:eastAsiaTheme="minorHAnsi" w:hAnsi="Times New Roman" w:cs="Times New Roman"/>
          <w:i/>
          <w:iCs/>
          <w:color w:val="000000" w:themeColor="text1"/>
          <w:sz w:val="24"/>
          <w:szCs w:val="24"/>
          <w:vertAlign w:val="subscript"/>
        </w:rPr>
        <w:t>ig</w:t>
      </w:r>
      <w:proofErr w:type="spellEnd"/>
      <w:r w:rsidR="00D21922" w:rsidRPr="0001318A">
        <w:rPr>
          <w:rFonts w:ascii="Times New Roman" w:eastAsiaTheme="minorHAnsi" w:hAnsi="Times New Roman" w:cs="Times New Roman"/>
          <w:color w:val="000000" w:themeColor="text1"/>
          <w:sz w:val="24"/>
          <w:szCs w:val="24"/>
        </w:rPr>
        <w:t>) and direct bandgap (</w:t>
      </w:r>
      <w:proofErr w:type="spellStart"/>
      <w:r w:rsidR="00D21922" w:rsidRPr="0001318A">
        <w:rPr>
          <w:rFonts w:ascii="Times New Roman" w:eastAsiaTheme="minorHAnsi" w:hAnsi="Times New Roman" w:cs="Times New Roman"/>
          <w:i/>
          <w:iCs/>
          <w:color w:val="000000" w:themeColor="text1"/>
          <w:sz w:val="24"/>
          <w:szCs w:val="24"/>
        </w:rPr>
        <w:t>E</w:t>
      </w:r>
      <w:r w:rsidR="00D21922" w:rsidRPr="0001318A">
        <w:rPr>
          <w:rFonts w:ascii="Times New Roman" w:eastAsiaTheme="minorHAnsi" w:hAnsi="Times New Roman" w:cs="Times New Roman"/>
          <w:i/>
          <w:iCs/>
          <w:color w:val="000000" w:themeColor="text1"/>
          <w:sz w:val="24"/>
          <w:szCs w:val="24"/>
          <w:vertAlign w:val="subscript"/>
        </w:rPr>
        <w:t>g</w:t>
      </w:r>
      <w:proofErr w:type="spellEnd"/>
      <w:r w:rsidR="00D21922" w:rsidRPr="0001318A">
        <w:rPr>
          <w:rFonts w:ascii="Times New Roman" w:eastAsiaTheme="minorHAnsi" w:hAnsi="Times New Roman" w:cs="Times New Roman"/>
          <w:color w:val="000000" w:themeColor="text1"/>
          <w:sz w:val="24"/>
          <w:szCs w:val="24"/>
        </w:rPr>
        <w:t xml:space="preserve">) terms scaled by proportionality factors A and B: </w:t>
      </w:r>
      <w:r w:rsidR="00D21922" w:rsidRPr="0001318A">
        <w:rPr>
          <w:rFonts w:ascii="Times New Roman" w:eastAsiaTheme="minorHAnsi" w:hAnsi="Times New Roman" w:cs="Times New Roman"/>
          <w:i/>
          <w:iCs/>
          <w:color w:val="000000" w:themeColor="text1"/>
          <w:sz w:val="24"/>
          <w:szCs w:val="24"/>
        </w:rPr>
        <w:t>α</w:t>
      </w:r>
      <w:r w:rsidR="00D21922" w:rsidRPr="0001318A">
        <w:rPr>
          <w:rFonts w:ascii="Times New Roman" w:eastAsiaTheme="minorHAnsi" w:hAnsi="Times New Roman" w:cs="Times New Roman"/>
          <w:color w:val="000000" w:themeColor="text1"/>
          <w:sz w:val="24"/>
          <w:szCs w:val="24"/>
        </w:rPr>
        <w:t>(</w:t>
      </w:r>
      <w:r w:rsidR="00D21922" w:rsidRPr="0001318A">
        <w:rPr>
          <w:rFonts w:ascii="Times New Roman" w:eastAsiaTheme="minorHAnsi" w:hAnsi="Times New Roman" w:cs="Times New Roman"/>
          <w:i/>
          <w:iCs/>
          <w:color w:val="000000" w:themeColor="text1"/>
          <w:sz w:val="24"/>
          <w:szCs w:val="24"/>
        </w:rPr>
        <w:t>E</w:t>
      </w:r>
      <w:r w:rsidR="00D21922" w:rsidRPr="0001318A">
        <w:rPr>
          <w:rFonts w:ascii="Times New Roman" w:eastAsiaTheme="minorHAnsi" w:hAnsi="Times New Roman" w:cs="Times New Roman"/>
          <w:color w:val="000000" w:themeColor="text1"/>
          <w:sz w:val="24"/>
          <w:szCs w:val="24"/>
        </w:rPr>
        <w:t>)=</w:t>
      </w:r>
      <w:r w:rsidR="00D21922" w:rsidRPr="0001318A">
        <w:rPr>
          <w:rFonts w:ascii="Times New Roman" w:eastAsiaTheme="minorHAnsi" w:hAnsi="Times New Roman" w:cs="Times New Roman"/>
          <w:i/>
          <w:iCs/>
          <w:color w:val="000000" w:themeColor="text1"/>
          <w:sz w:val="24"/>
          <w:szCs w:val="24"/>
        </w:rPr>
        <w:t>A</w:t>
      </w:r>
      <w:r w:rsidR="00D21922" w:rsidRPr="0001318A">
        <w:rPr>
          <w:rFonts w:ascii="Times New Roman" w:eastAsiaTheme="minorHAnsi" w:hAnsi="Times New Roman" w:cs="Times New Roman"/>
          <w:color w:val="000000" w:themeColor="text1"/>
          <w:sz w:val="24"/>
          <w:szCs w:val="24"/>
        </w:rPr>
        <w:t>×(</w:t>
      </w:r>
      <w:r w:rsidR="00D21922" w:rsidRPr="0001318A">
        <w:rPr>
          <w:rFonts w:ascii="Times New Roman" w:eastAsiaTheme="minorHAnsi" w:hAnsi="Times New Roman" w:cs="Times New Roman"/>
          <w:i/>
          <w:iCs/>
          <w:color w:val="000000" w:themeColor="text1"/>
          <w:sz w:val="24"/>
          <w:szCs w:val="24"/>
        </w:rPr>
        <w:t>E</w:t>
      </w:r>
      <w:r w:rsidR="00D21922" w:rsidRPr="0001318A">
        <w:rPr>
          <w:rFonts w:ascii="Times New Roman" w:eastAsiaTheme="minorHAnsi" w:hAnsi="Times New Roman" w:cs="Times New Roman"/>
          <w:color w:val="000000" w:themeColor="text1"/>
          <w:sz w:val="24"/>
          <w:szCs w:val="24"/>
        </w:rPr>
        <w:t>-</w:t>
      </w:r>
      <w:proofErr w:type="spellStart"/>
      <w:r w:rsidR="00D21922" w:rsidRPr="0001318A">
        <w:rPr>
          <w:rFonts w:ascii="Times New Roman" w:eastAsiaTheme="minorHAnsi" w:hAnsi="Times New Roman" w:cs="Times New Roman"/>
          <w:i/>
          <w:iCs/>
          <w:color w:val="000000" w:themeColor="text1"/>
          <w:sz w:val="24"/>
          <w:szCs w:val="24"/>
        </w:rPr>
        <w:t>E</w:t>
      </w:r>
      <w:r w:rsidR="00D21922" w:rsidRPr="0001318A">
        <w:rPr>
          <w:rFonts w:ascii="Times New Roman" w:eastAsiaTheme="minorHAnsi" w:hAnsi="Times New Roman" w:cs="Times New Roman"/>
          <w:i/>
          <w:iCs/>
          <w:color w:val="000000" w:themeColor="text1"/>
          <w:sz w:val="24"/>
          <w:szCs w:val="24"/>
          <w:vertAlign w:val="subscript"/>
        </w:rPr>
        <w:t>ig</w:t>
      </w:r>
      <w:proofErr w:type="spellEnd"/>
      <w:r w:rsidR="00D21922" w:rsidRPr="0001318A">
        <w:rPr>
          <w:rFonts w:ascii="Times New Roman" w:eastAsiaTheme="minorHAnsi" w:hAnsi="Times New Roman" w:cs="Times New Roman"/>
          <w:color w:val="000000" w:themeColor="text1"/>
          <w:sz w:val="24"/>
          <w:szCs w:val="24"/>
        </w:rPr>
        <w:t>)</w:t>
      </w:r>
      <w:r w:rsidR="00D21922" w:rsidRPr="0001318A">
        <w:rPr>
          <w:rFonts w:ascii="Times New Roman" w:eastAsiaTheme="minorHAnsi" w:hAnsi="Times New Roman" w:cs="Times New Roman"/>
          <w:color w:val="000000" w:themeColor="text1"/>
          <w:sz w:val="24"/>
          <w:szCs w:val="24"/>
          <w:vertAlign w:val="superscript"/>
        </w:rPr>
        <w:t>2</w:t>
      </w:r>
      <w:r w:rsidR="00D21922" w:rsidRPr="0001318A">
        <w:rPr>
          <w:rFonts w:ascii="Times New Roman" w:eastAsiaTheme="minorHAnsi" w:hAnsi="Times New Roman" w:cs="Times New Roman"/>
          <w:color w:val="000000" w:themeColor="text1"/>
          <w:sz w:val="24"/>
          <w:szCs w:val="24"/>
        </w:rPr>
        <w:t>+</w:t>
      </w:r>
      <w:r w:rsidR="00D21922" w:rsidRPr="0001318A">
        <w:rPr>
          <w:rFonts w:ascii="Times New Roman" w:eastAsiaTheme="minorHAnsi" w:hAnsi="Times New Roman" w:cs="Times New Roman"/>
          <w:i/>
          <w:iCs/>
          <w:color w:val="000000" w:themeColor="text1"/>
          <w:sz w:val="24"/>
          <w:szCs w:val="24"/>
        </w:rPr>
        <w:t>B</w:t>
      </w:r>
      <w:r w:rsidR="00D21922" w:rsidRPr="0001318A">
        <w:rPr>
          <w:rFonts w:ascii="Times New Roman" w:eastAsiaTheme="minorHAnsi" w:hAnsi="Times New Roman" w:cs="Times New Roman"/>
          <w:color w:val="000000" w:themeColor="text1"/>
          <w:sz w:val="24"/>
          <w:szCs w:val="24"/>
        </w:rPr>
        <w:t>×(</w:t>
      </w:r>
      <w:r w:rsidR="00D21922" w:rsidRPr="0001318A">
        <w:rPr>
          <w:rFonts w:ascii="Times New Roman" w:eastAsiaTheme="minorHAnsi" w:hAnsi="Times New Roman" w:cs="Times New Roman"/>
          <w:i/>
          <w:iCs/>
          <w:color w:val="000000" w:themeColor="text1"/>
          <w:sz w:val="24"/>
          <w:szCs w:val="24"/>
        </w:rPr>
        <w:t>E</w:t>
      </w:r>
      <w:r w:rsidR="00D21922" w:rsidRPr="0001318A">
        <w:rPr>
          <w:rFonts w:ascii="Times New Roman" w:eastAsiaTheme="minorHAnsi" w:hAnsi="Times New Roman" w:cs="Times New Roman"/>
          <w:color w:val="000000" w:themeColor="text1"/>
          <w:sz w:val="24"/>
          <w:szCs w:val="24"/>
        </w:rPr>
        <w:t>-</w:t>
      </w:r>
      <w:proofErr w:type="spellStart"/>
      <w:r w:rsidR="00D21922" w:rsidRPr="0001318A">
        <w:rPr>
          <w:rFonts w:ascii="Times New Roman" w:eastAsiaTheme="minorHAnsi" w:hAnsi="Times New Roman" w:cs="Times New Roman"/>
          <w:i/>
          <w:iCs/>
          <w:color w:val="000000" w:themeColor="text1"/>
          <w:sz w:val="24"/>
          <w:szCs w:val="24"/>
        </w:rPr>
        <w:t>E</w:t>
      </w:r>
      <w:r w:rsidR="00D21922" w:rsidRPr="0001318A">
        <w:rPr>
          <w:rFonts w:ascii="Times New Roman" w:eastAsiaTheme="minorHAnsi" w:hAnsi="Times New Roman" w:cs="Times New Roman"/>
          <w:i/>
          <w:iCs/>
          <w:color w:val="000000" w:themeColor="text1"/>
          <w:sz w:val="24"/>
          <w:szCs w:val="24"/>
          <w:vertAlign w:val="subscript"/>
        </w:rPr>
        <w:t>g</w:t>
      </w:r>
      <w:proofErr w:type="spellEnd"/>
      <w:r w:rsidR="00D21922" w:rsidRPr="0001318A">
        <w:rPr>
          <w:rFonts w:ascii="Times New Roman" w:eastAsiaTheme="minorHAnsi" w:hAnsi="Times New Roman" w:cs="Times New Roman"/>
          <w:color w:val="000000" w:themeColor="text1"/>
          <w:sz w:val="24"/>
          <w:szCs w:val="24"/>
        </w:rPr>
        <w:t>)</w:t>
      </w:r>
      <w:r w:rsidR="00D21922" w:rsidRPr="0001318A">
        <w:rPr>
          <w:rFonts w:ascii="Times New Roman" w:eastAsiaTheme="minorHAnsi" w:hAnsi="Times New Roman" w:cs="Times New Roman"/>
          <w:color w:val="000000" w:themeColor="text1"/>
          <w:sz w:val="24"/>
          <w:szCs w:val="24"/>
          <w:vertAlign w:val="superscript"/>
        </w:rPr>
        <w:t>1/2</w:t>
      </w:r>
      <w:r w:rsidR="00D21922" w:rsidRPr="0001318A">
        <w:rPr>
          <w:rFonts w:ascii="Times New Roman" w:eastAsiaTheme="minorHAnsi" w:hAnsi="Times New Roman" w:cs="Times New Roman"/>
          <w:color w:val="000000" w:themeColor="text1"/>
          <w:sz w:val="24"/>
          <w:szCs w:val="24"/>
        </w:rPr>
        <w:t xml:space="preserve">. The first derivative of </w:t>
      </w:r>
      <w:r w:rsidR="00D21922" w:rsidRPr="0001318A">
        <w:rPr>
          <w:rFonts w:ascii="Times New Roman" w:eastAsiaTheme="minorHAnsi" w:hAnsi="Times New Roman" w:cs="Times New Roman"/>
          <w:i/>
          <w:iCs/>
          <w:color w:val="000000" w:themeColor="text1"/>
          <w:sz w:val="24"/>
          <w:szCs w:val="24"/>
        </w:rPr>
        <w:t>α</w:t>
      </w:r>
      <w:r w:rsidR="00D21922" w:rsidRPr="0001318A">
        <w:rPr>
          <w:rFonts w:ascii="Times New Roman" w:eastAsiaTheme="minorHAnsi" w:hAnsi="Times New Roman" w:cs="Times New Roman"/>
          <w:color w:val="000000" w:themeColor="text1"/>
          <w:sz w:val="24"/>
          <w:szCs w:val="24"/>
        </w:rPr>
        <w:t>(</w:t>
      </w:r>
      <w:r w:rsidR="00D21922" w:rsidRPr="0001318A">
        <w:rPr>
          <w:rFonts w:ascii="Times New Roman" w:eastAsiaTheme="minorHAnsi" w:hAnsi="Times New Roman" w:cs="Times New Roman"/>
          <w:i/>
          <w:iCs/>
          <w:color w:val="000000" w:themeColor="text1"/>
          <w:sz w:val="24"/>
          <w:szCs w:val="24"/>
        </w:rPr>
        <w:t>E</w:t>
      </w:r>
      <w:r w:rsidR="00D21922" w:rsidRPr="0001318A">
        <w:rPr>
          <w:rFonts w:ascii="Times New Roman" w:eastAsiaTheme="minorHAnsi" w:hAnsi="Times New Roman" w:cs="Times New Roman"/>
          <w:color w:val="000000" w:themeColor="text1"/>
          <w:sz w:val="24"/>
          <w:szCs w:val="24"/>
        </w:rPr>
        <w:t>)=</w:t>
      </w:r>
      <w:r w:rsidR="00D21922" w:rsidRPr="0001318A">
        <w:rPr>
          <w:rFonts w:ascii="Times New Roman" w:eastAsiaTheme="minorHAnsi" w:hAnsi="Times New Roman" w:cs="Times New Roman"/>
          <w:i/>
          <w:iCs/>
          <w:color w:val="000000" w:themeColor="text1"/>
          <w:sz w:val="24"/>
          <w:szCs w:val="24"/>
        </w:rPr>
        <w:t>2</w:t>
      </w:r>
      <w:r w:rsidR="00D21922" w:rsidRPr="0001318A">
        <w:rPr>
          <w:rFonts w:ascii="Times New Roman" w:eastAsiaTheme="minorHAnsi" w:hAnsi="Times New Roman" w:cs="Times New Roman"/>
          <w:color w:val="000000" w:themeColor="text1"/>
          <w:sz w:val="24"/>
          <w:szCs w:val="24"/>
        </w:rPr>
        <w:t>×</w:t>
      </w:r>
      <w:r w:rsidR="00D21922" w:rsidRPr="0001318A">
        <w:rPr>
          <w:rFonts w:ascii="Times New Roman" w:eastAsiaTheme="minorHAnsi" w:hAnsi="Times New Roman" w:cs="Times New Roman"/>
          <w:i/>
          <w:iCs/>
          <w:color w:val="000000" w:themeColor="text1"/>
          <w:sz w:val="24"/>
          <w:szCs w:val="24"/>
        </w:rPr>
        <w:t>A</w:t>
      </w:r>
      <w:r w:rsidR="00D21922" w:rsidRPr="0001318A">
        <w:rPr>
          <w:rFonts w:ascii="Times New Roman" w:eastAsiaTheme="minorHAnsi" w:hAnsi="Times New Roman" w:cs="Times New Roman"/>
          <w:color w:val="000000" w:themeColor="text1"/>
          <w:sz w:val="24"/>
          <w:szCs w:val="24"/>
        </w:rPr>
        <w:t>(</w:t>
      </w:r>
      <w:r w:rsidR="00D21922" w:rsidRPr="0001318A">
        <w:rPr>
          <w:rFonts w:ascii="Times New Roman" w:eastAsiaTheme="minorHAnsi" w:hAnsi="Times New Roman" w:cs="Times New Roman"/>
          <w:i/>
          <w:iCs/>
          <w:color w:val="000000" w:themeColor="text1"/>
          <w:sz w:val="24"/>
          <w:szCs w:val="24"/>
        </w:rPr>
        <w:t>E</w:t>
      </w:r>
      <w:r w:rsidR="00D21922" w:rsidRPr="0001318A">
        <w:rPr>
          <w:rFonts w:ascii="Times New Roman" w:eastAsiaTheme="minorHAnsi" w:hAnsi="Times New Roman" w:cs="Times New Roman"/>
          <w:color w:val="000000" w:themeColor="text1"/>
          <w:sz w:val="24"/>
          <w:szCs w:val="24"/>
        </w:rPr>
        <w:t>-</w:t>
      </w:r>
      <w:proofErr w:type="spellStart"/>
      <w:r w:rsidR="00D21922" w:rsidRPr="0001318A">
        <w:rPr>
          <w:rFonts w:ascii="Times New Roman" w:eastAsiaTheme="minorHAnsi" w:hAnsi="Times New Roman" w:cs="Times New Roman"/>
          <w:i/>
          <w:iCs/>
          <w:color w:val="000000" w:themeColor="text1"/>
          <w:sz w:val="24"/>
          <w:szCs w:val="24"/>
        </w:rPr>
        <w:t>E</w:t>
      </w:r>
      <w:r w:rsidR="00D21922" w:rsidRPr="0001318A">
        <w:rPr>
          <w:rFonts w:ascii="Times New Roman" w:eastAsiaTheme="minorHAnsi" w:hAnsi="Times New Roman" w:cs="Times New Roman"/>
          <w:i/>
          <w:iCs/>
          <w:color w:val="000000" w:themeColor="text1"/>
          <w:sz w:val="24"/>
          <w:szCs w:val="24"/>
          <w:vertAlign w:val="subscript"/>
        </w:rPr>
        <w:t>ig</w:t>
      </w:r>
      <w:proofErr w:type="spellEnd"/>
      <w:r w:rsidR="00D21922" w:rsidRPr="0001318A">
        <w:rPr>
          <w:rFonts w:ascii="Times New Roman" w:eastAsiaTheme="minorHAnsi" w:hAnsi="Times New Roman" w:cs="Times New Roman"/>
          <w:color w:val="000000" w:themeColor="text1"/>
          <w:sz w:val="24"/>
          <w:szCs w:val="24"/>
        </w:rPr>
        <w:t>) +</w:t>
      </w:r>
      <w:r w:rsidR="00D21922" w:rsidRPr="0001318A">
        <w:rPr>
          <w:rFonts w:ascii="Times New Roman" w:eastAsiaTheme="minorHAnsi" w:hAnsi="Times New Roman" w:cs="Times New Roman"/>
          <w:i/>
          <w:iCs/>
          <w:color w:val="000000" w:themeColor="text1"/>
          <w:sz w:val="24"/>
          <w:szCs w:val="24"/>
        </w:rPr>
        <w:t xml:space="preserve"> 1/2</w:t>
      </w:r>
      <w:r w:rsidR="00D21922" w:rsidRPr="0001318A">
        <w:rPr>
          <w:rFonts w:ascii="Times New Roman" w:eastAsiaTheme="minorHAnsi" w:hAnsi="Times New Roman" w:cs="Times New Roman"/>
          <w:color w:val="000000" w:themeColor="text1"/>
          <w:sz w:val="24"/>
          <w:szCs w:val="24"/>
        </w:rPr>
        <w:t>×</w:t>
      </w:r>
      <w:r w:rsidR="00D21922" w:rsidRPr="0001318A">
        <w:rPr>
          <w:rFonts w:ascii="Times New Roman" w:eastAsiaTheme="minorHAnsi" w:hAnsi="Times New Roman" w:cs="Times New Roman"/>
          <w:i/>
          <w:iCs/>
          <w:color w:val="000000" w:themeColor="text1"/>
          <w:sz w:val="24"/>
          <w:szCs w:val="24"/>
        </w:rPr>
        <w:t>B</w:t>
      </w:r>
      <w:r w:rsidR="00D21922" w:rsidRPr="0001318A">
        <w:rPr>
          <w:rFonts w:ascii="Times New Roman" w:eastAsiaTheme="minorHAnsi" w:hAnsi="Times New Roman" w:cs="Times New Roman"/>
          <w:color w:val="000000" w:themeColor="text1"/>
          <w:sz w:val="24"/>
          <w:szCs w:val="24"/>
        </w:rPr>
        <w:t>×(</w:t>
      </w:r>
      <w:r w:rsidR="00D21922" w:rsidRPr="0001318A">
        <w:rPr>
          <w:rFonts w:ascii="Times New Roman" w:eastAsiaTheme="minorHAnsi" w:hAnsi="Times New Roman" w:cs="Times New Roman"/>
          <w:i/>
          <w:iCs/>
          <w:color w:val="000000" w:themeColor="text1"/>
          <w:sz w:val="24"/>
          <w:szCs w:val="24"/>
        </w:rPr>
        <w:t>E</w:t>
      </w:r>
      <w:r w:rsidR="00D21922" w:rsidRPr="0001318A">
        <w:rPr>
          <w:rFonts w:ascii="Times New Roman" w:eastAsiaTheme="minorHAnsi" w:hAnsi="Times New Roman" w:cs="Times New Roman"/>
          <w:color w:val="000000" w:themeColor="text1"/>
          <w:sz w:val="24"/>
          <w:szCs w:val="24"/>
        </w:rPr>
        <w:t>-</w:t>
      </w:r>
      <w:proofErr w:type="spellStart"/>
      <w:r w:rsidR="00D21922" w:rsidRPr="0001318A">
        <w:rPr>
          <w:rFonts w:ascii="Times New Roman" w:eastAsiaTheme="minorHAnsi" w:hAnsi="Times New Roman" w:cs="Times New Roman"/>
          <w:i/>
          <w:iCs/>
          <w:color w:val="000000" w:themeColor="text1"/>
          <w:sz w:val="24"/>
          <w:szCs w:val="24"/>
        </w:rPr>
        <w:t>E</w:t>
      </w:r>
      <w:r w:rsidR="00D21922" w:rsidRPr="0001318A">
        <w:rPr>
          <w:rFonts w:ascii="Times New Roman" w:eastAsiaTheme="minorHAnsi" w:hAnsi="Times New Roman" w:cs="Times New Roman"/>
          <w:i/>
          <w:iCs/>
          <w:color w:val="000000" w:themeColor="text1"/>
          <w:sz w:val="24"/>
          <w:szCs w:val="24"/>
          <w:vertAlign w:val="subscript"/>
        </w:rPr>
        <w:t>g</w:t>
      </w:r>
      <w:proofErr w:type="spellEnd"/>
      <w:r w:rsidR="00D21922" w:rsidRPr="0001318A">
        <w:rPr>
          <w:rFonts w:ascii="Times New Roman" w:eastAsiaTheme="minorHAnsi" w:hAnsi="Times New Roman" w:cs="Times New Roman"/>
          <w:color w:val="000000" w:themeColor="text1"/>
          <w:sz w:val="24"/>
          <w:szCs w:val="24"/>
        </w:rPr>
        <w:t>)</w:t>
      </w:r>
      <w:r w:rsidR="00D21922" w:rsidRPr="0001318A">
        <w:rPr>
          <w:rFonts w:ascii="Times New Roman" w:eastAsiaTheme="minorHAnsi" w:hAnsi="Times New Roman" w:cs="Times New Roman"/>
          <w:color w:val="000000" w:themeColor="text1"/>
          <w:sz w:val="24"/>
          <w:szCs w:val="24"/>
          <w:vertAlign w:val="superscript"/>
        </w:rPr>
        <w:t>1/2</w:t>
      </w:r>
      <w:r w:rsidR="00D21922" w:rsidRPr="0001318A">
        <w:rPr>
          <w:rFonts w:ascii="Times New Roman" w:eastAsiaTheme="minorHAnsi" w:hAnsi="Times New Roman" w:cs="Times New Roman"/>
          <w:color w:val="000000" w:themeColor="text1"/>
          <w:sz w:val="24"/>
          <w:szCs w:val="24"/>
        </w:rPr>
        <w:t xml:space="preserve">. As consequence of positive factors, </w:t>
      </w:r>
      <w:r w:rsidR="00D21922" w:rsidRPr="0001318A">
        <w:rPr>
          <w:rFonts w:ascii="Times New Roman" w:eastAsiaTheme="minorHAnsi" w:hAnsi="Times New Roman" w:cs="Times New Roman"/>
          <w:i/>
          <w:iCs/>
          <w:color w:val="000000" w:themeColor="text1"/>
          <w:sz w:val="24"/>
          <w:szCs w:val="24"/>
        </w:rPr>
        <w:t>A</w:t>
      </w:r>
      <w:r w:rsidR="00D21922" w:rsidRPr="0001318A">
        <w:rPr>
          <w:rFonts w:ascii="Times New Roman" w:eastAsiaTheme="minorHAnsi" w:hAnsi="Times New Roman" w:cs="Times New Roman"/>
          <w:color w:val="000000" w:themeColor="text1"/>
          <w:sz w:val="24"/>
          <w:szCs w:val="24"/>
        </w:rPr>
        <w:t xml:space="preserve"> and </w:t>
      </w:r>
      <w:r w:rsidR="00D21922" w:rsidRPr="0001318A">
        <w:rPr>
          <w:rFonts w:ascii="Times New Roman" w:eastAsiaTheme="minorHAnsi" w:hAnsi="Times New Roman" w:cs="Times New Roman"/>
          <w:i/>
          <w:iCs/>
          <w:color w:val="000000" w:themeColor="text1"/>
          <w:sz w:val="24"/>
          <w:szCs w:val="24"/>
        </w:rPr>
        <w:t>B</w:t>
      </w:r>
      <w:r w:rsidR="00D21922" w:rsidRPr="0001318A">
        <w:rPr>
          <w:rFonts w:ascii="Times New Roman" w:eastAsiaTheme="minorHAnsi" w:hAnsi="Times New Roman" w:cs="Times New Roman"/>
          <w:color w:val="000000" w:themeColor="text1"/>
          <w:sz w:val="24"/>
          <w:szCs w:val="24"/>
        </w:rPr>
        <w:t>, it is impossible to get a negative derivative from this formula without any singularity. Even if we considered the broadening of each part of the absorption term resulted from heterogeneity and disorder by convolving with gauss functions, it is still cannot be used to depict the bulge of absorption edg</w:t>
      </w:r>
      <w:r w:rsidR="00364684" w:rsidRPr="0001318A">
        <w:rPr>
          <w:rFonts w:ascii="Times New Roman" w:eastAsiaTheme="minorHAnsi" w:hAnsi="Times New Roman" w:cs="Times New Roman"/>
          <w:color w:val="000000" w:themeColor="text1"/>
          <w:sz w:val="24"/>
          <w:szCs w:val="24"/>
        </w:rPr>
        <w:t xml:space="preserve">e. </w:t>
      </w:r>
    </w:p>
    <w:p w14:paraId="4AAE8E1B" w14:textId="77777777" w:rsidR="00443E66" w:rsidRPr="0001318A" w:rsidRDefault="00443E66" w:rsidP="008B24CF">
      <w:pPr>
        <w:spacing w:line="360" w:lineRule="auto"/>
        <w:rPr>
          <w:rFonts w:ascii="Times New Roman" w:eastAsiaTheme="minorHAnsi" w:hAnsi="Times New Roman" w:cs="Times New Roman"/>
          <w:b/>
          <w:bCs/>
          <w:color w:val="000000" w:themeColor="text1"/>
          <w:sz w:val="24"/>
          <w:szCs w:val="24"/>
        </w:rPr>
      </w:pPr>
    </w:p>
    <w:p w14:paraId="4FFE5EC0" w14:textId="5CB294DD" w:rsidR="000F6CEB" w:rsidRPr="0001318A" w:rsidRDefault="00F9027E" w:rsidP="008B24CF">
      <w:pPr>
        <w:spacing w:line="360" w:lineRule="auto"/>
        <w:rPr>
          <w:rFonts w:ascii="Times New Roman" w:eastAsiaTheme="minorHAnsi" w:hAnsi="Times New Roman" w:cs="Times New Roman"/>
          <w:b/>
          <w:bCs/>
          <w:color w:val="000000" w:themeColor="text1"/>
          <w:sz w:val="24"/>
          <w:szCs w:val="24"/>
        </w:rPr>
      </w:pPr>
      <w:r w:rsidRPr="0001318A">
        <w:rPr>
          <w:rFonts w:ascii="Times New Roman" w:eastAsiaTheme="minorHAnsi" w:hAnsi="Times New Roman" w:cs="Times New Roman"/>
          <w:b/>
          <w:bCs/>
          <w:color w:val="000000" w:themeColor="text1"/>
          <w:sz w:val="24"/>
          <w:szCs w:val="24"/>
        </w:rPr>
        <w:t>Reference</w:t>
      </w:r>
    </w:p>
    <w:p w14:paraId="38B56982" w14:textId="77777777" w:rsidR="00380BD6" w:rsidRPr="0001318A" w:rsidRDefault="000F6CEB" w:rsidP="00380BD6">
      <w:pPr>
        <w:pStyle w:val="EndNoteBibliography"/>
        <w:ind w:left="720" w:hanging="720"/>
        <w:rPr>
          <w:rFonts w:ascii="Times New Roman" w:hAnsi="Times New Roman" w:cs="Times New Roman"/>
        </w:rPr>
      </w:pPr>
      <w:r w:rsidRPr="0001318A">
        <w:rPr>
          <w:rFonts w:ascii="Times New Roman" w:eastAsiaTheme="minorHAnsi" w:hAnsi="Times New Roman" w:cs="Times New Roman"/>
          <w:b/>
          <w:bCs/>
          <w:color w:val="000000" w:themeColor="text1"/>
          <w:sz w:val="24"/>
          <w:szCs w:val="24"/>
        </w:rPr>
        <w:fldChar w:fldCharType="begin"/>
      </w:r>
      <w:r w:rsidRPr="0001318A">
        <w:rPr>
          <w:rFonts w:ascii="Times New Roman" w:eastAsiaTheme="minorHAnsi" w:hAnsi="Times New Roman" w:cs="Times New Roman"/>
          <w:b/>
          <w:bCs/>
          <w:color w:val="000000" w:themeColor="text1"/>
          <w:sz w:val="24"/>
          <w:szCs w:val="24"/>
        </w:rPr>
        <w:instrText xml:space="preserve"> ADDIN EN.REFLIST </w:instrText>
      </w:r>
      <w:r w:rsidRPr="0001318A">
        <w:rPr>
          <w:rFonts w:ascii="Times New Roman" w:eastAsiaTheme="minorHAnsi" w:hAnsi="Times New Roman" w:cs="Times New Roman"/>
          <w:b/>
          <w:bCs/>
          <w:color w:val="000000" w:themeColor="text1"/>
          <w:sz w:val="24"/>
          <w:szCs w:val="24"/>
        </w:rPr>
        <w:fldChar w:fldCharType="separate"/>
      </w:r>
      <w:r w:rsidR="00380BD6" w:rsidRPr="0001318A">
        <w:rPr>
          <w:rFonts w:ascii="Times New Roman" w:hAnsi="Times New Roman" w:cs="Times New Roman"/>
        </w:rPr>
        <w:t>1.</w:t>
      </w:r>
      <w:r w:rsidR="00380BD6" w:rsidRPr="0001318A">
        <w:rPr>
          <w:rFonts w:ascii="Times New Roman" w:hAnsi="Times New Roman" w:cs="Times New Roman"/>
        </w:rPr>
        <w:tab/>
        <w:t>Luther, J.M. Quantum dot–induced phase stabilization of α-CsPbI3 perovskite for high-</w:t>
      </w:r>
      <w:r w:rsidR="00380BD6" w:rsidRPr="0001318A">
        <w:rPr>
          <w:rFonts w:ascii="Times New Roman" w:hAnsi="Times New Roman" w:cs="Times New Roman"/>
        </w:rPr>
        <w:lastRenderedPageBreak/>
        <w:t xml:space="preserve">efficiency photovoltaics. </w:t>
      </w:r>
      <w:r w:rsidR="00380BD6" w:rsidRPr="0001318A">
        <w:rPr>
          <w:rFonts w:ascii="Times New Roman" w:hAnsi="Times New Roman" w:cs="Times New Roman"/>
          <w:i/>
        </w:rPr>
        <w:t>Science</w:t>
      </w:r>
      <w:r w:rsidR="00380BD6" w:rsidRPr="0001318A">
        <w:rPr>
          <w:rFonts w:ascii="Times New Roman" w:hAnsi="Times New Roman" w:cs="Times New Roman"/>
        </w:rPr>
        <w:t xml:space="preserve"> (2016).</w:t>
      </w:r>
    </w:p>
    <w:p w14:paraId="07635433" w14:textId="77777777" w:rsidR="00380BD6" w:rsidRPr="0001318A" w:rsidRDefault="00380BD6" w:rsidP="00380BD6">
      <w:pPr>
        <w:pStyle w:val="EndNoteBibliography"/>
        <w:ind w:left="720" w:hanging="720"/>
        <w:rPr>
          <w:rFonts w:ascii="Times New Roman" w:hAnsi="Times New Roman" w:cs="Times New Roman"/>
        </w:rPr>
      </w:pPr>
      <w:r w:rsidRPr="0001318A">
        <w:rPr>
          <w:rFonts w:ascii="Times New Roman" w:hAnsi="Times New Roman" w:cs="Times New Roman"/>
        </w:rPr>
        <w:t>2.</w:t>
      </w:r>
      <w:r w:rsidRPr="0001318A">
        <w:rPr>
          <w:rFonts w:ascii="Times New Roman" w:hAnsi="Times New Roman" w:cs="Times New Roman"/>
        </w:rPr>
        <w:tab/>
        <w:t xml:space="preserve">Wei, Q., Nishizawa, T., Tajima, K. &amp; Hashimoto, K. Self-Organized Buffer Layers in Organic Solar Cells. </w:t>
      </w:r>
      <w:r w:rsidRPr="0001318A">
        <w:rPr>
          <w:rFonts w:ascii="Times New Roman" w:hAnsi="Times New Roman" w:cs="Times New Roman"/>
          <w:i/>
        </w:rPr>
        <w:t>Adv. Mater.</w:t>
      </w:r>
      <w:r w:rsidRPr="0001318A">
        <w:rPr>
          <w:rFonts w:ascii="Times New Roman" w:hAnsi="Times New Roman" w:cs="Times New Roman"/>
        </w:rPr>
        <w:t xml:space="preserve"> </w:t>
      </w:r>
      <w:r w:rsidRPr="0001318A">
        <w:rPr>
          <w:rFonts w:ascii="Times New Roman" w:hAnsi="Times New Roman" w:cs="Times New Roman"/>
          <w:b/>
        </w:rPr>
        <w:t>20</w:t>
      </w:r>
      <w:r w:rsidRPr="0001318A">
        <w:rPr>
          <w:rFonts w:ascii="Times New Roman" w:hAnsi="Times New Roman" w:cs="Times New Roman"/>
        </w:rPr>
        <w:t>, 2211-2216 (2008).</w:t>
      </w:r>
    </w:p>
    <w:p w14:paraId="4522DCCB" w14:textId="77777777" w:rsidR="00380BD6" w:rsidRPr="0001318A" w:rsidRDefault="00380BD6" w:rsidP="00380BD6">
      <w:pPr>
        <w:pStyle w:val="EndNoteBibliography"/>
        <w:ind w:left="720" w:hanging="720"/>
        <w:rPr>
          <w:rFonts w:ascii="Times New Roman" w:hAnsi="Times New Roman" w:cs="Times New Roman"/>
        </w:rPr>
      </w:pPr>
      <w:r w:rsidRPr="0001318A">
        <w:rPr>
          <w:rFonts w:ascii="Times New Roman" w:hAnsi="Times New Roman" w:cs="Times New Roman"/>
        </w:rPr>
        <w:t>3.</w:t>
      </w:r>
      <w:r w:rsidRPr="0001318A">
        <w:rPr>
          <w:rFonts w:ascii="Times New Roman" w:hAnsi="Times New Roman" w:cs="Times New Roman"/>
        </w:rPr>
        <w:tab/>
        <w:t xml:space="preserve">G. Kresse, J.F. Efficiency of ab-initio total energy calculations for metals and semiconductors using a plane-wave basis set. </w:t>
      </w:r>
      <w:r w:rsidRPr="0001318A">
        <w:rPr>
          <w:rFonts w:ascii="Times New Roman" w:hAnsi="Times New Roman" w:cs="Times New Roman"/>
          <w:i/>
        </w:rPr>
        <w:t>Computational Materials Science</w:t>
      </w:r>
      <w:r w:rsidRPr="0001318A">
        <w:rPr>
          <w:rFonts w:ascii="Times New Roman" w:hAnsi="Times New Roman" w:cs="Times New Roman"/>
        </w:rPr>
        <w:t xml:space="preserve"> </w:t>
      </w:r>
      <w:r w:rsidRPr="0001318A">
        <w:rPr>
          <w:rFonts w:ascii="Times New Roman" w:hAnsi="Times New Roman" w:cs="Times New Roman"/>
          <w:b/>
        </w:rPr>
        <w:t>6</w:t>
      </w:r>
      <w:r w:rsidRPr="0001318A">
        <w:rPr>
          <w:rFonts w:ascii="Times New Roman" w:hAnsi="Times New Roman" w:cs="Times New Roman"/>
        </w:rPr>
        <w:t>, 15-50 (1996).</w:t>
      </w:r>
    </w:p>
    <w:p w14:paraId="57CC6F2D" w14:textId="77777777" w:rsidR="00380BD6" w:rsidRPr="0001318A" w:rsidRDefault="00380BD6" w:rsidP="00380BD6">
      <w:pPr>
        <w:pStyle w:val="EndNoteBibliography"/>
        <w:ind w:left="720" w:hanging="720"/>
        <w:rPr>
          <w:rFonts w:ascii="Times New Roman" w:hAnsi="Times New Roman" w:cs="Times New Roman"/>
        </w:rPr>
      </w:pPr>
      <w:r w:rsidRPr="0001318A">
        <w:rPr>
          <w:rFonts w:ascii="Times New Roman" w:hAnsi="Times New Roman" w:cs="Times New Roman"/>
        </w:rPr>
        <w:t>4.</w:t>
      </w:r>
      <w:r w:rsidRPr="0001318A">
        <w:rPr>
          <w:rFonts w:ascii="Times New Roman" w:hAnsi="Times New Roman" w:cs="Times New Roman"/>
        </w:rPr>
        <w:tab/>
        <w:t xml:space="preserve">Perdew, J.P., Burke, K. &amp; Ernzerhof, M. Generalized Gradient Approximation Made Simple. </w:t>
      </w:r>
      <w:r w:rsidRPr="0001318A">
        <w:rPr>
          <w:rFonts w:ascii="Times New Roman" w:hAnsi="Times New Roman" w:cs="Times New Roman"/>
          <w:i/>
        </w:rPr>
        <w:t>Phys. Rev. Lett.</w:t>
      </w:r>
      <w:r w:rsidRPr="0001318A">
        <w:rPr>
          <w:rFonts w:ascii="Times New Roman" w:hAnsi="Times New Roman" w:cs="Times New Roman"/>
        </w:rPr>
        <w:t xml:space="preserve"> </w:t>
      </w:r>
      <w:r w:rsidRPr="0001318A">
        <w:rPr>
          <w:rFonts w:ascii="Times New Roman" w:hAnsi="Times New Roman" w:cs="Times New Roman"/>
          <w:b/>
        </w:rPr>
        <w:t>77</w:t>
      </w:r>
      <w:r w:rsidRPr="0001318A">
        <w:rPr>
          <w:rFonts w:ascii="Times New Roman" w:hAnsi="Times New Roman" w:cs="Times New Roman"/>
        </w:rPr>
        <w:t>, 3865-3868 (1996).</w:t>
      </w:r>
    </w:p>
    <w:p w14:paraId="0B715CFF" w14:textId="77777777" w:rsidR="00380BD6" w:rsidRPr="0001318A" w:rsidRDefault="00380BD6" w:rsidP="00380BD6">
      <w:pPr>
        <w:pStyle w:val="EndNoteBibliography"/>
        <w:ind w:left="720" w:hanging="720"/>
        <w:rPr>
          <w:rFonts w:ascii="Times New Roman" w:hAnsi="Times New Roman" w:cs="Times New Roman"/>
        </w:rPr>
      </w:pPr>
      <w:r w:rsidRPr="0001318A">
        <w:rPr>
          <w:rFonts w:ascii="Times New Roman" w:hAnsi="Times New Roman" w:cs="Times New Roman"/>
        </w:rPr>
        <w:t>5.</w:t>
      </w:r>
      <w:r w:rsidRPr="0001318A">
        <w:rPr>
          <w:rFonts w:ascii="Times New Roman" w:hAnsi="Times New Roman" w:cs="Times New Roman"/>
        </w:rPr>
        <w:tab/>
        <w:t xml:space="preserve">Kresse, G. &amp; Joubert, D. From ultrasoft pseudopotentials to the projector augmented-wave method. </w:t>
      </w:r>
      <w:r w:rsidRPr="0001318A">
        <w:rPr>
          <w:rFonts w:ascii="Times New Roman" w:hAnsi="Times New Roman" w:cs="Times New Roman"/>
          <w:i/>
        </w:rPr>
        <w:t>Physical Review B</w:t>
      </w:r>
      <w:r w:rsidRPr="0001318A">
        <w:rPr>
          <w:rFonts w:ascii="Times New Roman" w:hAnsi="Times New Roman" w:cs="Times New Roman"/>
        </w:rPr>
        <w:t xml:space="preserve"> </w:t>
      </w:r>
      <w:r w:rsidRPr="0001318A">
        <w:rPr>
          <w:rFonts w:ascii="Times New Roman" w:hAnsi="Times New Roman" w:cs="Times New Roman"/>
          <w:b/>
        </w:rPr>
        <w:t>59</w:t>
      </w:r>
      <w:r w:rsidRPr="0001318A">
        <w:rPr>
          <w:rFonts w:ascii="Times New Roman" w:hAnsi="Times New Roman" w:cs="Times New Roman"/>
        </w:rPr>
        <w:t>, 1758-1775 (1999).</w:t>
      </w:r>
    </w:p>
    <w:p w14:paraId="05A713CA" w14:textId="77777777" w:rsidR="00380BD6" w:rsidRPr="0001318A" w:rsidRDefault="00380BD6" w:rsidP="00380BD6">
      <w:pPr>
        <w:pStyle w:val="EndNoteBibliography"/>
        <w:ind w:left="720" w:hanging="720"/>
        <w:rPr>
          <w:rFonts w:ascii="Times New Roman" w:hAnsi="Times New Roman" w:cs="Times New Roman"/>
        </w:rPr>
      </w:pPr>
      <w:r w:rsidRPr="0001318A">
        <w:rPr>
          <w:rFonts w:ascii="Times New Roman" w:hAnsi="Times New Roman" w:cs="Times New Roman"/>
        </w:rPr>
        <w:t>6.</w:t>
      </w:r>
      <w:r w:rsidRPr="0001318A">
        <w:rPr>
          <w:rFonts w:ascii="Times New Roman" w:hAnsi="Times New Roman" w:cs="Times New Roman"/>
        </w:rPr>
        <w:tab/>
        <w:t xml:space="preserve">Blöchl, P.E. Projector augmented-wave method. </w:t>
      </w:r>
      <w:r w:rsidRPr="0001318A">
        <w:rPr>
          <w:rFonts w:ascii="Times New Roman" w:hAnsi="Times New Roman" w:cs="Times New Roman"/>
          <w:i/>
        </w:rPr>
        <w:t>Physical Review B</w:t>
      </w:r>
      <w:r w:rsidRPr="0001318A">
        <w:rPr>
          <w:rFonts w:ascii="Times New Roman" w:hAnsi="Times New Roman" w:cs="Times New Roman"/>
        </w:rPr>
        <w:t xml:space="preserve"> </w:t>
      </w:r>
      <w:r w:rsidRPr="0001318A">
        <w:rPr>
          <w:rFonts w:ascii="Times New Roman" w:hAnsi="Times New Roman" w:cs="Times New Roman"/>
          <w:b/>
        </w:rPr>
        <w:t>50</w:t>
      </w:r>
      <w:r w:rsidRPr="0001318A">
        <w:rPr>
          <w:rFonts w:ascii="Times New Roman" w:hAnsi="Times New Roman" w:cs="Times New Roman"/>
        </w:rPr>
        <w:t>, 17953-17979 (1994).</w:t>
      </w:r>
    </w:p>
    <w:p w14:paraId="539D6C43" w14:textId="77777777" w:rsidR="00380BD6" w:rsidRPr="0001318A" w:rsidRDefault="00380BD6" w:rsidP="00380BD6">
      <w:pPr>
        <w:pStyle w:val="EndNoteBibliography"/>
        <w:ind w:left="720" w:hanging="720"/>
        <w:rPr>
          <w:rFonts w:ascii="Times New Roman" w:hAnsi="Times New Roman" w:cs="Times New Roman"/>
        </w:rPr>
      </w:pPr>
      <w:r w:rsidRPr="0001318A">
        <w:rPr>
          <w:rFonts w:ascii="Times New Roman" w:hAnsi="Times New Roman" w:cs="Times New Roman"/>
        </w:rPr>
        <w:t>7.</w:t>
      </w:r>
      <w:r w:rsidRPr="0001318A">
        <w:rPr>
          <w:rFonts w:ascii="Times New Roman" w:hAnsi="Times New Roman" w:cs="Times New Roman"/>
        </w:rPr>
        <w:tab/>
        <w:t xml:space="preserve">Jiang, J., Liu, F., Shen, Q. &amp; Tao, S. The role of sodium in stabilizing tin–lead (Sn–Pb) alloyed perovskite quantum dots. </w:t>
      </w:r>
      <w:r w:rsidRPr="0001318A">
        <w:rPr>
          <w:rFonts w:ascii="Times New Roman" w:hAnsi="Times New Roman" w:cs="Times New Roman"/>
          <w:i/>
        </w:rPr>
        <w:t>Journal of Materials Chemistry A</w:t>
      </w:r>
      <w:r w:rsidRPr="0001318A">
        <w:rPr>
          <w:rFonts w:ascii="Times New Roman" w:hAnsi="Times New Roman" w:cs="Times New Roman"/>
        </w:rPr>
        <w:t xml:space="preserve"> </w:t>
      </w:r>
      <w:r w:rsidRPr="0001318A">
        <w:rPr>
          <w:rFonts w:ascii="Times New Roman" w:hAnsi="Times New Roman" w:cs="Times New Roman"/>
          <w:b/>
        </w:rPr>
        <w:t>9</w:t>
      </w:r>
      <w:r w:rsidRPr="0001318A">
        <w:rPr>
          <w:rFonts w:ascii="Times New Roman" w:hAnsi="Times New Roman" w:cs="Times New Roman"/>
        </w:rPr>
        <w:t>, 12087-12098 (2021).</w:t>
      </w:r>
    </w:p>
    <w:p w14:paraId="12BCE78F" w14:textId="77777777" w:rsidR="00380BD6" w:rsidRPr="0001318A" w:rsidRDefault="00380BD6" w:rsidP="00380BD6">
      <w:pPr>
        <w:pStyle w:val="EndNoteBibliography"/>
        <w:ind w:left="720" w:hanging="720"/>
        <w:rPr>
          <w:rFonts w:ascii="Times New Roman" w:hAnsi="Times New Roman" w:cs="Times New Roman"/>
        </w:rPr>
      </w:pPr>
      <w:r w:rsidRPr="0001318A">
        <w:rPr>
          <w:rFonts w:ascii="Times New Roman" w:hAnsi="Times New Roman" w:cs="Times New Roman"/>
        </w:rPr>
        <w:t>8.</w:t>
      </w:r>
      <w:r w:rsidRPr="0001318A">
        <w:rPr>
          <w:rFonts w:ascii="Times New Roman" w:hAnsi="Times New Roman" w:cs="Times New Roman"/>
        </w:rPr>
        <w:tab/>
        <w:t xml:space="preserve">Liu, F. et al. Ultra-Halide-Rich Synthesis of Stable Pure Tin-Based Halide Perovskite Quantum Dots: Implications for Photovoltaics. </w:t>
      </w:r>
      <w:r w:rsidRPr="0001318A">
        <w:rPr>
          <w:rFonts w:ascii="Times New Roman" w:hAnsi="Times New Roman" w:cs="Times New Roman"/>
          <w:i/>
        </w:rPr>
        <w:t>ACS Applied Nano Materials</w:t>
      </w:r>
      <w:r w:rsidRPr="0001318A">
        <w:rPr>
          <w:rFonts w:ascii="Times New Roman" w:hAnsi="Times New Roman" w:cs="Times New Roman"/>
        </w:rPr>
        <w:t xml:space="preserve"> </w:t>
      </w:r>
      <w:r w:rsidRPr="0001318A">
        <w:rPr>
          <w:rFonts w:ascii="Times New Roman" w:hAnsi="Times New Roman" w:cs="Times New Roman"/>
          <w:b/>
        </w:rPr>
        <w:t>4</w:t>
      </w:r>
      <w:r w:rsidRPr="0001318A">
        <w:rPr>
          <w:rFonts w:ascii="Times New Roman" w:hAnsi="Times New Roman" w:cs="Times New Roman"/>
        </w:rPr>
        <w:t>, 3958-3968 (2021).</w:t>
      </w:r>
    </w:p>
    <w:p w14:paraId="6FAC4D4D" w14:textId="77777777" w:rsidR="00380BD6" w:rsidRPr="0001318A" w:rsidRDefault="00380BD6" w:rsidP="00380BD6">
      <w:pPr>
        <w:pStyle w:val="EndNoteBibliography"/>
        <w:ind w:left="720" w:hanging="720"/>
        <w:rPr>
          <w:rFonts w:ascii="Times New Roman" w:hAnsi="Times New Roman" w:cs="Times New Roman"/>
        </w:rPr>
      </w:pPr>
      <w:r w:rsidRPr="0001318A">
        <w:rPr>
          <w:rFonts w:ascii="Times New Roman" w:hAnsi="Times New Roman" w:cs="Times New Roman"/>
        </w:rPr>
        <w:t>9.</w:t>
      </w:r>
      <w:r w:rsidRPr="0001318A">
        <w:rPr>
          <w:rFonts w:ascii="Times New Roman" w:hAnsi="Times New Roman" w:cs="Times New Roman"/>
        </w:rPr>
        <w:tab/>
        <w:t xml:space="preserve">Averitt, R.D. &amp; Taylor, A.J. Ultrafast optical and far-infrared quasiparticle dynamics in correlated electron materials. </w:t>
      </w:r>
      <w:r w:rsidRPr="0001318A">
        <w:rPr>
          <w:rFonts w:ascii="Times New Roman" w:hAnsi="Times New Roman" w:cs="Times New Roman"/>
          <w:i/>
        </w:rPr>
        <w:t>J. Phys.: Condens. Matter</w:t>
      </w:r>
      <w:r w:rsidRPr="0001318A">
        <w:rPr>
          <w:rFonts w:ascii="Times New Roman" w:hAnsi="Times New Roman" w:cs="Times New Roman"/>
        </w:rPr>
        <w:t xml:space="preserve"> </w:t>
      </w:r>
      <w:r w:rsidRPr="0001318A">
        <w:rPr>
          <w:rFonts w:ascii="Times New Roman" w:hAnsi="Times New Roman" w:cs="Times New Roman"/>
          <w:b/>
        </w:rPr>
        <w:t>14</w:t>
      </w:r>
      <w:r w:rsidRPr="0001318A">
        <w:rPr>
          <w:rFonts w:ascii="Times New Roman" w:hAnsi="Times New Roman" w:cs="Times New Roman"/>
        </w:rPr>
        <w:t>, R1357-R1390 (2002).</w:t>
      </w:r>
    </w:p>
    <w:p w14:paraId="6BCC5BFD" w14:textId="77777777" w:rsidR="00380BD6" w:rsidRPr="0001318A" w:rsidRDefault="00380BD6" w:rsidP="00380BD6">
      <w:pPr>
        <w:pStyle w:val="EndNoteBibliography"/>
        <w:ind w:left="720" w:hanging="720"/>
        <w:rPr>
          <w:rFonts w:ascii="Times New Roman" w:hAnsi="Times New Roman" w:cs="Times New Roman"/>
        </w:rPr>
      </w:pPr>
      <w:r w:rsidRPr="0001318A">
        <w:rPr>
          <w:rFonts w:ascii="Times New Roman" w:hAnsi="Times New Roman" w:cs="Times New Roman"/>
        </w:rPr>
        <w:t>10.</w:t>
      </w:r>
      <w:r w:rsidRPr="0001318A">
        <w:rPr>
          <w:rFonts w:ascii="Times New Roman" w:hAnsi="Times New Roman" w:cs="Times New Roman"/>
        </w:rPr>
        <w:tab/>
        <w:t xml:space="preserve">Perfetti, L. et al. Ultrafast Electron Relaxation in Superconducting by Time-Resolved Photoelectron Spectroscopy. </w:t>
      </w:r>
      <w:r w:rsidRPr="0001318A">
        <w:rPr>
          <w:rFonts w:ascii="Times New Roman" w:hAnsi="Times New Roman" w:cs="Times New Roman"/>
          <w:i/>
        </w:rPr>
        <w:t>Phys. Rev. Lett.</w:t>
      </w:r>
      <w:r w:rsidRPr="0001318A">
        <w:rPr>
          <w:rFonts w:ascii="Times New Roman" w:hAnsi="Times New Roman" w:cs="Times New Roman"/>
        </w:rPr>
        <w:t xml:space="preserve"> </w:t>
      </w:r>
      <w:r w:rsidRPr="0001318A">
        <w:rPr>
          <w:rFonts w:ascii="Times New Roman" w:hAnsi="Times New Roman" w:cs="Times New Roman"/>
          <w:b/>
        </w:rPr>
        <w:t>99</w:t>
      </w:r>
      <w:r w:rsidRPr="0001318A">
        <w:rPr>
          <w:rFonts w:ascii="Times New Roman" w:hAnsi="Times New Roman" w:cs="Times New Roman"/>
        </w:rPr>
        <w:t>, 197001 (2007).</w:t>
      </w:r>
    </w:p>
    <w:p w14:paraId="4F9B6F2D" w14:textId="77777777" w:rsidR="00380BD6" w:rsidRPr="0001318A" w:rsidRDefault="00380BD6" w:rsidP="00380BD6">
      <w:pPr>
        <w:pStyle w:val="EndNoteBibliography"/>
        <w:ind w:left="720" w:hanging="720"/>
        <w:rPr>
          <w:rFonts w:ascii="Times New Roman" w:hAnsi="Times New Roman" w:cs="Times New Roman"/>
        </w:rPr>
      </w:pPr>
      <w:r w:rsidRPr="0001318A">
        <w:rPr>
          <w:rFonts w:ascii="Times New Roman" w:hAnsi="Times New Roman" w:cs="Times New Roman"/>
        </w:rPr>
        <w:t>11.</w:t>
      </w:r>
      <w:r w:rsidRPr="0001318A">
        <w:rPr>
          <w:rFonts w:ascii="Times New Roman" w:hAnsi="Times New Roman" w:cs="Times New Roman"/>
        </w:rPr>
        <w:tab/>
        <w:t xml:space="preserve">Johannsen, J.C. et al. Direct View of Hot Carrier Dynamics in Graphene. </w:t>
      </w:r>
      <w:r w:rsidRPr="0001318A">
        <w:rPr>
          <w:rFonts w:ascii="Times New Roman" w:hAnsi="Times New Roman" w:cs="Times New Roman"/>
          <w:i/>
        </w:rPr>
        <w:t>Phys. Rev. Lett.</w:t>
      </w:r>
      <w:r w:rsidRPr="0001318A">
        <w:rPr>
          <w:rFonts w:ascii="Times New Roman" w:hAnsi="Times New Roman" w:cs="Times New Roman"/>
        </w:rPr>
        <w:t xml:space="preserve"> </w:t>
      </w:r>
      <w:r w:rsidRPr="0001318A">
        <w:rPr>
          <w:rFonts w:ascii="Times New Roman" w:hAnsi="Times New Roman" w:cs="Times New Roman"/>
          <w:b/>
        </w:rPr>
        <w:t>111</w:t>
      </w:r>
      <w:r w:rsidRPr="0001318A">
        <w:rPr>
          <w:rFonts w:ascii="Times New Roman" w:hAnsi="Times New Roman" w:cs="Times New Roman"/>
        </w:rPr>
        <w:t>, 027403 (2013).</w:t>
      </w:r>
    </w:p>
    <w:p w14:paraId="6B2174BB" w14:textId="77777777" w:rsidR="00380BD6" w:rsidRPr="0001318A" w:rsidRDefault="00380BD6" w:rsidP="00380BD6">
      <w:pPr>
        <w:pStyle w:val="EndNoteBibliography"/>
        <w:ind w:left="720" w:hanging="720"/>
        <w:rPr>
          <w:rFonts w:ascii="Times New Roman" w:hAnsi="Times New Roman" w:cs="Times New Roman"/>
        </w:rPr>
      </w:pPr>
      <w:r w:rsidRPr="0001318A">
        <w:rPr>
          <w:rFonts w:ascii="Times New Roman" w:hAnsi="Times New Roman" w:cs="Times New Roman"/>
        </w:rPr>
        <w:t>12.</w:t>
      </w:r>
      <w:r w:rsidRPr="0001318A">
        <w:rPr>
          <w:rFonts w:ascii="Times New Roman" w:hAnsi="Times New Roman" w:cs="Times New Roman"/>
        </w:rPr>
        <w:tab/>
        <w:t xml:space="preserve">Kirk, A.P. &amp; Fischetti, M.V. Fundamental limitations of hot-carrier solar cells. </w:t>
      </w:r>
      <w:r w:rsidRPr="0001318A">
        <w:rPr>
          <w:rFonts w:ascii="Times New Roman" w:hAnsi="Times New Roman" w:cs="Times New Roman"/>
          <w:i/>
        </w:rPr>
        <w:t>Physical Review B</w:t>
      </w:r>
      <w:r w:rsidRPr="0001318A">
        <w:rPr>
          <w:rFonts w:ascii="Times New Roman" w:hAnsi="Times New Roman" w:cs="Times New Roman"/>
        </w:rPr>
        <w:t xml:space="preserve"> </w:t>
      </w:r>
      <w:r w:rsidRPr="0001318A">
        <w:rPr>
          <w:rFonts w:ascii="Times New Roman" w:hAnsi="Times New Roman" w:cs="Times New Roman"/>
          <w:b/>
        </w:rPr>
        <w:t>86</w:t>
      </w:r>
      <w:r w:rsidRPr="0001318A">
        <w:rPr>
          <w:rFonts w:ascii="Times New Roman" w:hAnsi="Times New Roman" w:cs="Times New Roman"/>
        </w:rPr>
        <w:t xml:space="preserve"> (2012).</w:t>
      </w:r>
    </w:p>
    <w:p w14:paraId="4B825BB2" w14:textId="77777777" w:rsidR="00380BD6" w:rsidRPr="0001318A" w:rsidRDefault="00380BD6" w:rsidP="00380BD6">
      <w:pPr>
        <w:pStyle w:val="EndNoteBibliography"/>
        <w:ind w:left="720" w:hanging="720"/>
        <w:rPr>
          <w:rFonts w:ascii="Times New Roman" w:hAnsi="Times New Roman" w:cs="Times New Roman"/>
        </w:rPr>
      </w:pPr>
      <w:r w:rsidRPr="0001318A">
        <w:rPr>
          <w:rFonts w:ascii="Times New Roman" w:hAnsi="Times New Roman" w:cs="Times New Roman"/>
        </w:rPr>
        <w:t>13.</w:t>
      </w:r>
      <w:r w:rsidRPr="0001318A">
        <w:rPr>
          <w:rFonts w:ascii="Times New Roman" w:hAnsi="Times New Roman" w:cs="Times New Roman"/>
        </w:rPr>
        <w:tab/>
        <w:t xml:space="preserve">Klimov, V.V., Haring Bolivar, P. &amp; Kurz, H. Hot-phonon effects in femtosecond luminescence spectra of electron-hole plasmas in CdS. </w:t>
      </w:r>
      <w:r w:rsidRPr="0001318A">
        <w:rPr>
          <w:rFonts w:ascii="Times New Roman" w:hAnsi="Times New Roman" w:cs="Times New Roman"/>
          <w:i/>
        </w:rPr>
        <w:t>Phys Rev B Condens Matter</w:t>
      </w:r>
      <w:r w:rsidRPr="0001318A">
        <w:rPr>
          <w:rFonts w:ascii="Times New Roman" w:hAnsi="Times New Roman" w:cs="Times New Roman"/>
        </w:rPr>
        <w:t xml:space="preserve"> </w:t>
      </w:r>
      <w:r w:rsidRPr="0001318A">
        <w:rPr>
          <w:rFonts w:ascii="Times New Roman" w:hAnsi="Times New Roman" w:cs="Times New Roman"/>
          <w:b/>
        </w:rPr>
        <w:t>52</w:t>
      </w:r>
      <w:r w:rsidRPr="0001318A">
        <w:rPr>
          <w:rFonts w:ascii="Times New Roman" w:hAnsi="Times New Roman" w:cs="Times New Roman"/>
        </w:rPr>
        <w:t>, 4728-4731 (1995).</w:t>
      </w:r>
    </w:p>
    <w:p w14:paraId="05072AFE" w14:textId="77777777" w:rsidR="00380BD6" w:rsidRPr="0001318A" w:rsidRDefault="00380BD6" w:rsidP="00380BD6">
      <w:pPr>
        <w:pStyle w:val="EndNoteBibliography"/>
        <w:ind w:left="720" w:hanging="720"/>
        <w:rPr>
          <w:rFonts w:ascii="Times New Roman" w:hAnsi="Times New Roman" w:cs="Times New Roman"/>
        </w:rPr>
      </w:pPr>
      <w:r w:rsidRPr="0001318A">
        <w:rPr>
          <w:rFonts w:ascii="Times New Roman" w:hAnsi="Times New Roman" w:cs="Times New Roman"/>
        </w:rPr>
        <w:t>14.</w:t>
      </w:r>
      <w:r w:rsidRPr="0001318A">
        <w:rPr>
          <w:rFonts w:ascii="Times New Roman" w:hAnsi="Times New Roman" w:cs="Times New Roman"/>
        </w:rPr>
        <w:tab/>
        <w:t xml:space="preserve">Li, M. et al. Slow cooling and highly efficient extraction of hot carriers in colloidal perovskite nanocrystals. </w:t>
      </w:r>
      <w:r w:rsidRPr="0001318A">
        <w:rPr>
          <w:rFonts w:ascii="Times New Roman" w:hAnsi="Times New Roman" w:cs="Times New Roman"/>
          <w:i/>
        </w:rPr>
        <w:t>Nat. Commun.</w:t>
      </w:r>
      <w:r w:rsidRPr="0001318A">
        <w:rPr>
          <w:rFonts w:ascii="Times New Roman" w:hAnsi="Times New Roman" w:cs="Times New Roman"/>
        </w:rPr>
        <w:t xml:space="preserve"> </w:t>
      </w:r>
      <w:r w:rsidRPr="0001318A">
        <w:rPr>
          <w:rFonts w:ascii="Times New Roman" w:hAnsi="Times New Roman" w:cs="Times New Roman"/>
          <w:b/>
        </w:rPr>
        <w:t>8</w:t>
      </w:r>
      <w:r w:rsidRPr="0001318A">
        <w:rPr>
          <w:rFonts w:ascii="Times New Roman" w:hAnsi="Times New Roman" w:cs="Times New Roman"/>
        </w:rPr>
        <w:t>, 14350 (2017).</w:t>
      </w:r>
    </w:p>
    <w:p w14:paraId="1811A9B8" w14:textId="77777777" w:rsidR="00380BD6" w:rsidRPr="0001318A" w:rsidRDefault="00380BD6" w:rsidP="00380BD6">
      <w:pPr>
        <w:pStyle w:val="EndNoteBibliography"/>
        <w:ind w:left="720" w:hanging="720"/>
        <w:rPr>
          <w:rFonts w:ascii="Times New Roman" w:hAnsi="Times New Roman" w:cs="Times New Roman"/>
          <w:lang w:val="de-DE"/>
        </w:rPr>
      </w:pPr>
      <w:r w:rsidRPr="0001318A">
        <w:rPr>
          <w:rFonts w:ascii="Times New Roman" w:hAnsi="Times New Roman" w:cs="Times New Roman"/>
        </w:rPr>
        <w:t>15.</w:t>
      </w:r>
      <w:r w:rsidRPr="0001318A">
        <w:rPr>
          <w:rFonts w:ascii="Times New Roman" w:hAnsi="Times New Roman" w:cs="Times New Roman"/>
        </w:rPr>
        <w:tab/>
        <w:t xml:space="preserve">Achermann, M., Bartko, A.P., Hollingsworth, J.A. &amp; Klimov, V.I. The effect of Auger heating on intraband carrier relaxation in semiconductor quantum rods. </w:t>
      </w:r>
      <w:r w:rsidRPr="0001318A">
        <w:rPr>
          <w:rFonts w:ascii="Times New Roman" w:hAnsi="Times New Roman" w:cs="Times New Roman"/>
          <w:i/>
          <w:lang w:val="de-DE"/>
        </w:rPr>
        <w:t>Nat. Phys.</w:t>
      </w:r>
      <w:r w:rsidRPr="0001318A">
        <w:rPr>
          <w:rFonts w:ascii="Times New Roman" w:hAnsi="Times New Roman" w:cs="Times New Roman"/>
          <w:lang w:val="de-DE"/>
        </w:rPr>
        <w:t xml:space="preserve"> </w:t>
      </w:r>
      <w:r w:rsidRPr="0001318A">
        <w:rPr>
          <w:rFonts w:ascii="Times New Roman" w:hAnsi="Times New Roman" w:cs="Times New Roman"/>
          <w:b/>
          <w:lang w:val="de-DE"/>
        </w:rPr>
        <w:t>2</w:t>
      </w:r>
      <w:r w:rsidRPr="0001318A">
        <w:rPr>
          <w:rFonts w:ascii="Times New Roman" w:hAnsi="Times New Roman" w:cs="Times New Roman"/>
          <w:lang w:val="de-DE"/>
        </w:rPr>
        <w:t>, 557-561 (2006).</w:t>
      </w:r>
    </w:p>
    <w:p w14:paraId="4DB9D6E8" w14:textId="77777777" w:rsidR="00380BD6" w:rsidRPr="0001318A" w:rsidRDefault="00380BD6" w:rsidP="00380BD6">
      <w:pPr>
        <w:pStyle w:val="EndNoteBibliography"/>
        <w:ind w:left="720" w:hanging="720"/>
        <w:rPr>
          <w:rFonts w:ascii="Times New Roman" w:hAnsi="Times New Roman" w:cs="Times New Roman"/>
        </w:rPr>
      </w:pPr>
      <w:r w:rsidRPr="0001318A">
        <w:rPr>
          <w:rFonts w:ascii="Times New Roman" w:hAnsi="Times New Roman" w:cs="Times New Roman"/>
          <w:lang w:val="de-DE"/>
        </w:rPr>
        <w:t>16.</w:t>
      </w:r>
      <w:r w:rsidRPr="0001318A">
        <w:rPr>
          <w:rFonts w:ascii="Times New Roman" w:hAnsi="Times New Roman" w:cs="Times New Roman"/>
          <w:lang w:val="de-DE"/>
        </w:rPr>
        <w:tab/>
        <w:t xml:space="preserve">Frank, I.M., Vavilov, S. I. Über die Wirkungssphäre der Auslöschungsvargänge in den flureszierenden flusigkeiten. </w:t>
      </w:r>
      <w:r w:rsidRPr="0001318A">
        <w:rPr>
          <w:rFonts w:ascii="Times New Roman" w:hAnsi="Times New Roman" w:cs="Times New Roman"/>
          <w:i/>
        </w:rPr>
        <w:t>Z. Phys. 69:100-110</w:t>
      </w:r>
      <w:r w:rsidRPr="0001318A">
        <w:rPr>
          <w:rFonts w:ascii="Times New Roman" w:hAnsi="Times New Roman" w:cs="Times New Roman"/>
        </w:rPr>
        <w:t xml:space="preserve"> </w:t>
      </w:r>
      <w:r w:rsidRPr="0001318A">
        <w:rPr>
          <w:rFonts w:ascii="Times New Roman" w:hAnsi="Times New Roman" w:cs="Times New Roman"/>
          <w:b/>
        </w:rPr>
        <w:t>69</w:t>
      </w:r>
      <w:r w:rsidRPr="0001318A">
        <w:rPr>
          <w:rFonts w:ascii="Times New Roman" w:hAnsi="Times New Roman" w:cs="Times New Roman"/>
        </w:rPr>
        <w:t>, 100-110 (1931).</w:t>
      </w:r>
    </w:p>
    <w:p w14:paraId="72E0CA1A" w14:textId="77777777" w:rsidR="00380BD6" w:rsidRPr="0001318A" w:rsidRDefault="00380BD6" w:rsidP="00380BD6">
      <w:pPr>
        <w:pStyle w:val="EndNoteBibliography"/>
        <w:ind w:left="720" w:hanging="720"/>
        <w:rPr>
          <w:rFonts w:ascii="Times New Roman" w:hAnsi="Times New Roman" w:cs="Times New Roman"/>
        </w:rPr>
      </w:pPr>
      <w:r w:rsidRPr="0001318A">
        <w:rPr>
          <w:rFonts w:ascii="Times New Roman" w:hAnsi="Times New Roman" w:cs="Times New Roman"/>
        </w:rPr>
        <w:t>17.</w:t>
      </w:r>
      <w:r w:rsidRPr="0001318A">
        <w:rPr>
          <w:rFonts w:ascii="Times New Roman" w:hAnsi="Times New Roman" w:cs="Times New Roman"/>
        </w:rPr>
        <w:tab/>
        <w:t>in Principles of Fluorescence Spectroscopy. (ed. J.R. Lakowicz) 277-330 (Springer US, Boston, MA; 2006).</w:t>
      </w:r>
    </w:p>
    <w:p w14:paraId="6D973781" w14:textId="77777777" w:rsidR="00380BD6" w:rsidRPr="0001318A" w:rsidRDefault="00380BD6" w:rsidP="00380BD6">
      <w:pPr>
        <w:pStyle w:val="EndNoteBibliography"/>
        <w:ind w:left="720" w:hanging="720"/>
        <w:rPr>
          <w:rFonts w:ascii="Times New Roman" w:hAnsi="Times New Roman" w:cs="Times New Roman"/>
        </w:rPr>
      </w:pPr>
      <w:r w:rsidRPr="0001318A">
        <w:rPr>
          <w:rFonts w:ascii="Times New Roman" w:hAnsi="Times New Roman" w:cs="Times New Roman"/>
        </w:rPr>
        <w:t>18.</w:t>
      </w:r>
      <w:r w:rsidRPr="0001318A">
        <w:rPr>
          <w:rFonts w:ascii="Times New Roman" w:hAnsi="Times New Roman" w:cs="Times New Roman"/>
        </w:rPr>
        <w:tab/>
        <w:t xml:space="preserve">Lehrer, S.S. &amp; Fasman, G.D. The fluorescence of lysozyme and lysozyme substrate complexes. </w:t>
      </w:r>
      <w:r w:rsidRPr="0001318A">
        <w:rPr>
          <w:rFonts w:ascii="Times New Roman" w:hAnsi="Times New Roman" w:cs="Times New Roman"/>
          <w:i/>
        </w:rPr>
        <w:t>Biochem. Biophys. Res. Commun.</w:t>
      </w:r>
      <w:r w:rsidRPr="0001318A">
        <w:rPr>
          <w:rFonts w:ascii="Times New Roman" w:hAnsi="Times New Roman" w:cs="Times New Roman"/>
        </w:rPr>
        <w:t xml:space="preserve"> </w:t>
      </w:r>
      <w:r w:rsidRPr="0001318A">
        <w:rPr>
          <w:rFonts w:ascii="Times New Roman" w:hAnsi="Times New Roman" w:cs="Times New Roman"/>
          <w:b/>
        </w:rPr>
        <w:t>23</w:t>
      </w:r>
      <w:r w:rsidRPr="0001318A">
        <w:rPr>
          <w:rFonts w:ascii="Times New Roman" w:hAnsi="Times New Roman" w:cs="Times New Roman"/>
        </w:rPr>
        <w:t>, 133-138 (1966).</w:t>
      </w:r>
    </w:p>
    <w:p w14:paraId="44C53B3D" w14:textId="77777777" w:rsidR="00380BD6" w:rsidRPr="0001318A" w:rsidRDefault="00380BD6" w:rsidP="00380BD6">
      <w:pPr>
        <w:pStyle w:val="EndNoteBibliography"/>
        <w:ind w:left="720" w:hanging="720"/>
        <w:rPr>
          <w:rFonts w:ascii="Times New Roman" w:hAnsi="Times New Roman" w:cs="Times New Roman"/>
        </w:rPr>
      </w:pPr>
      <w:r w:rsidRPr="0001318A">
        <w:rPr>
          <w:rFonts w:ascii="Times New Roman" w:hAnsi="Times New Roman" w:cs="Times New Roman"/>
        </w:rPr>
        <w:t>19.</w:t>
      </w:r>
      <w:r w:rsidRPr="0001318A">
        <w:rPr>
          <w:rFonts w:ascii="Times New Roman" w:hAnsi="Times New Roman" w:cs="Times New Roman"/>
        </w:rPr>
        <w:tab/>
        <w:t xml:space="preserve">Nunes, S.M., Sguilla, F.S. &amp; Tedesco, A.C. Photophysical studies of zinc phthalocyanine and chloroaluminum phthalocyanine incorporated into liposomes in the presence of additives. </w:t>
      </w:r>
      <w:r w:rsidRPr="0001318A">
        <w:rPr>
          <w:rFonts w:ascii="Times New Roman" w:hAnsi="Times New Roman" w:cs="Times New Roman"/>
          <w:i/>
        </w:rPr>
        <w:t>Braz. J. Med. Biol. Res.</w:t>
      </w:r>
      <w:r w:rsidRPr="0001318A">
        <w:rPr>
          <w:rFonts w:ascii="Times New Roman" w:hAnsi="Times New Roman" w:cs="Times New Roman"/>
        </w:rPr>
        <w:t xml:space="preserve"> </w:t>
      </w:r>
      <w:r w:rsidRPr="0001318A">
        <w:rPr>
          <w:rFonts w:ascii="Times New Roman" w:hAnsi="Times New Roman" w:cs="Times New Roman"/>
          <w:b/>
        </w:rPr>
        <w:t>37</w:t>
      </w:r>
      <w:r w:rsidRPr="0001318A">
        <w:rPr>
          <w:rFonts w:ascii="Times New Roman" w:hAnsi="Times New Roman" w:cs="Times New Roman"/>
        </w:rPr>
        <w:t>, 273-284 (2004).</w:t>
      </w:r>
    </w:p>
    <w:p w14:paraId="5FF5919E" w14:textId="77777777" w:rsidR="00380BD6" w:rsidRPr="0001318A" w:rsidRDefault="00380BD6" w:rsidP="00380BD6">
      <w:pPr>
        <w:pStyle w:val="EndNoteBibliography"/>
        <w:ind w:left="720" w:hanging="720"/>
        <w:rPr>
          <w:rFonts w:ascii="Times New Roman" w:hAnsi="Times New Roman" w:cs="Times New Roman"/>
        </w:rPr>
      </w:pPr>
      <w:r w:rsidRPr="0001318A">
        <w:rPr>
          <w:rFonts w:ascii="Times New Roman" w:hAnsi="Times New Roman" w:cs="Times New Roman"/>
        </w:rPr>
        <w:t>20.</w:t>
      </w:r>
      <w:r w:rsidRPr="0001318A">
        <w:rPr>
          <w:rFonts w:ascii="Times New Roman" w:hAnsi="Times New Roman" w:cs="Times New Roman"/>
        </w:rPr>
        <w:tab/>
        <w:t xml:space="preserve">Chipman, D.M., Grisaro, V. &amp; Sharon, N. The Binding of Oligosaccharides Containing N-Acetylglucosamine and N-Acetylmuramic Acid to Lysozyme: THE SPECIFICITY OF BINDING SUBSITES. </w:t>
      </w:r>
      <w:r w:rsidRPr="0001318A">
        <w:rPr>
          <w:rFonts w:ascii="Times New Roman" w:hAnsi="Times New Roman" w:cs="Times New Roman"/>
          <w:i/>
        </w:rPr>
        <w:t>J. Biol. Chem.</w:t>
      </w:r>
      <w:r w:rsidRPr="0001318A">
        <w:rPr>
          <w:rFonts w:ascii="Times New Roman" w:hAnsi="Times New Roman" w:cs="Times New Roman"/>
        </w:rPr>
        <w:t xml:space="preserve"> </w:t>
      </w:r>
      <w:r w:rsidRPr="0001318A">
        <w:rPr>
          <w:rFonts w:ascii="Times New Roman" w:hAnsi="Times New Roman" w:cs="Times New Roman"/>
          <w:b/>
        </w:rPr>
        <w:t>242</w:t>
      </w:r>
      <w:r w:rsidRPr="0001318A">
        <w:rPr>
          <w:rFonts w:ascii="Times New Roman" w:hAnsi="Times New Roman" w:cs="Times New Roman"/>
        </w:rPr>
        <w:t>, 4388-4394 (1967).</w:t>
      </w:r>
    </w:p>
    <w:p w14:paraId="37ED2690" w14:textId="77777777" w:rsidR="00380BD6" w:rsidRPr="0001318A" w:rsidRDefault="00380BD6" w:rsidP="00380BD6">
      <w:pPr>
        <w:pStyle w:val="EndNoteBibliography"/>
        <w:ind w:left="720" w:hanging="720"/>
        <w:rPr>
          <w:rFonts w:ascii="Times New Roman" w:hAnsi="Times New Roman" w:cs="Times New Roman"/>
        </w:rPr>
      </w:pPr>
      <w:r w:rsidRPr="0001318A">
        <w:rPr>
          <w:rFonts w:ascii="Times New Roman" w:hAnsi="Times New Roman" w:cs="Times New Roman"/>
        </w:rPr>
        <w:t>21.</w:t>
      </w:r>
      <w:r w:rsidRPr="0001318A">
        <w:rPr>
          <w:rFonts w:ascii="Times New Roman" w:hAnsi="Times New Roman" w:cs="Times New Roman"/>
        </w:rPr>
        <w:tab/>
        <w:t xml:space="preserve">Coruh, N. &amp; Ozdogan, N. FLUORESCENT COUMARIN COMPONENTS OF THE BARK OF AESCULUS HIPPOCASTANUM. </w:t>
      </w:r>
      <w:r w:rsidRPr="0001318A">
        <w:rPr>
          <w:rFonts w:ascii="Times New Roman" w:hAnsi="Times New Roman" w:cs="Times New Roman"/>
          <w:i/>
        </w:rPr>
        <w:t>J. Liq. Chromatogr. Relat. Technol.</w:t>
      </w:r>
      <w:r w:rsidRPr="0001318A">
        <w:rPr>
          <w:rFonts w:ascii="Times New Roman" w:hAnsi="Times New Roman" w:cs="Times New Roman"/>
        </w:rPr>
        <w:t xml:space="preserve"> </w:t>
      </w:r>
      <w:r w:rsidRPr="0001318A">
        <w:rPr>
          <w:rFonts w:ascii="Times New Roman" w:hAnsi="Times New Roman" w:cs="Times New Roman"/>
          <w:b/>
        </w:rPr>
        <w:t>37</w:t>
      </w:r>
      <w:r w:rsidRPr="0001318A">
        <w:rPr>
          <w:rFonts w:ascii="Times New Roman" w:hAnsi="Times New Roman" w:cs="Times New Roman"/>
        </w:rPr>
        <w:t>, 1334-1350 (2014).</w:t>
      </w:r>
    </w:p>
    <w:p w14:paraId="3E67435F" w14:textId="77777777" w:rsidR="00380BD6" w:rsidRPr="0001318A" w:rsidRDefault="00380BD6" w:rsidP="00380BD6">
      <w:pPr>
        <w:pStyle w:val="EndNoteBibliography"/>
        <w:ind w:left="720" w:hanging="720"/>
        <w:rPr>
          <w:rFonts w:ascii="Times New Roman" w:hAnsi="Times New Roman" w:cs="Times New Roman"/>
        </w:rPr>
      </w:pPr>
      <w:r w:rsidRPr="0001318A">
        <w:rPr>
          <w:rFonts w:ascii="Times New Roman" w:hAnsi="Times New Roman" w:cs="Times New Roman"/>
        </w:rPr>
        <w:lastRenderedPageBreak/>
        <w:t>22.</w:t>
      </w:r>
      <w:r w:rsidRPr="0001318A">
        <w:rPr>
          <w:rFonts w:ascii="Times New Roman" w:hAnsi="Times New Roman" w:cs="Times New Roman"/>
        </w:rPr>
        <w:tab/>
        <w:t xml:space="preserve">Saba, M. et al. Correlated electron-hole plasma in organometal perovskites. </w:t>
      </w:r>
      <w:r w:rsidRPr="0001318A">
        <w:rPr>
          <w:rFonts w:ascii="Times New Roman" w:hAnsi="Times New Roman" w:cs="Times New Roman"/>
          <w:i/>
        </w:rPr>
        <w:t>Nat. Commun.</w:t>
      </w:r>
      <w:r w:rsidRPr="0001318A">
        <w:rPr>
          <w:rFonts w:ascii="Times New Roman" w:hAnsi="Times New Roman" w:cs="Times New Roman"/>
        </w:rPr>
        <w:t xml:space="preserve"> </w:t>
      </w:r>
      <w:r w:rsidRPr="0001318A">
        <w:rPr>
          <w:rFonts w:ascii="Times New Roman" w:hAnsi="Times New Roman" w:cs="Times New Roman"/>
          <w:b/>
        </w:rPr>
        <w:t>5</w:t>
      </w:r>
      <w:r w:rsidRPr="0001318A">
        <w:rPr>
          <w:rFonts w:ascii="Times New Roman" w:hAnsi="Times New Roman" w:cs="Times New Roman"/>
        </w:rPr>
        <w:t>, 5049 (2014).</w:t>
      </w:r>
    </w:p>
    <w:p w14:paraId="17950BB3" w14:textId="6B1276DF" w:rsidR="00C600FF" w:rsidRPr="0001318A" w:rsidRDefault="000F6CEB" w:rsidP="008B24CF">
      <w:pPr>
        <w:spacing w:line="360" w:lineRule="auto"/>
        <w:rPr>
          <w:rFonts w:ascii="Times New Roman" w:eastAsiaTheme="minorHAnsi" w:hAnsi="Times New Roman" w:cs="Times New Roman"/>
          <w:b/>
          <w:bCs/>
          <w:color w:val="000000" w:themeColor="text1"/>
          <w:sz w:val="24"/>
          <w:szCs w:val="24"/>
        </w:rPr>
      </w:pPr>
      <w:r w:rsidRPr="0001318A">
        <w:rPr>
          <w:rFonts w:ascii="Times New Roman" w:eastAsiaTheme="minorHAnsi" w:hAnsi="Times New Roman" w:cs="Times New Roman"/>
          <w:b/>
          <w:bCs/>
          <w:color w:val="000000" w:themeColor="text1"/>
          <w:sz w:val="24"/>
          <w:szCs w:val="24"/>
        </w:rPr>
        <w:fldChar w:fldCharType="end"/>
      </w:r>
    </w:p>
    <w:sectPr w:rsidR="00C600FF" w:rsidRPr="0001318A">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BFADB3" w14:textId="77777777" w:rsidR="00AF611A" w:rsidRDefault="00AF611A" w:rsidP="00EE7E91">
      <w:r>
        <w:separator/>
      </w:r>
    </w:p>
  </w:endnote>
  <w:endnote w:type="continuationSeparator" w:id="0">
    <w:p w14:paraId="4880D614" w14:textId="77777777" w:rsidR="00AF611A" w:rsidRDefault="00AF611A" w:rsidP="00EE7E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Symbol">
    <w:panose1 w:val="05050102010706020507"/>
    <w:charset w:val="02"/>
    <w:family w:val="roman"/>
    <w:pitch w:val="variable"/>
    <w:sig w:usb0="00000000" w:usb1="10000000" w:usb2="00000000" w:usb3="00000000" w:csb0="80000000" w:csb1="00000000"/>
  </w:font>
  <w:font w:name="微软雅黑">
    <w:panose1 w:val="020B0503020204020204"/>
    <w:charset w:val="86"/>
    <w:family w:val="swiss"/>
    <w:pitch w:val="variable"/>
    <w:sig w:usb0="80000287" w:usb1="2ACF3C50" w:usb2="00000016" w:usb3="00000000" w:csb0="0004001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954C20" w14:textId="77777777" w:rsidR="00AF611A" w:rsidRDefault="00AF611A" w:rsidP="00EE7E91">
      <w:r>
        <w:separator/>
      </w:r>
    </w:p>
  </w:footnote>
  <w:footnote w:type="continuationSeparator" w:id="0">
    <w:p w14:paraId="75F2462D" w14:textId="77777777" w:rsidR="00AF611A" w:rsidRDefault="00AF611A" w:rsidP="00EE7E9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C2B0EBB"/>
    <w:multiLevelType w:val="hybridMultilevel"/>
    <w:tmpl w:val="AAD643F4"/>
    <w:lvl w:ilvl="0" w:tplc="54A6E152">
      <w:start w:val="1"/>
      <w:numFmt w:val="lowerLetter"/>
      <w:pStyle w:val="RSCF01FootnoteAuthorAddress"/>
      <w:lvlText w:val="%1."/>
      <w:lvlJc w:val="left"/>
      <w:pPr>
        <w:ind w:left="644" w:hanging="360"/>
      </w:pPr>
      <w:rPr>
        <w:rFonts w:ascii="Calibri" w:hAnsi="Calibri" w:hint="default"/>
        <w:b w:val="0"/>
        <w:i/>
        <w:vertAlign w:val="superscript"/>
      </w:rPr>
    </w:lvl>
    <w:lvl w:ilvl="1" w:tplc="08090019" w:tentative="1">
      <w:start w:val="1"/>
      <w:numFmt w:val="lowerLetter"/>
      <w:lvlText w:val="%2."/>
      <w:lvlJc w:val="left"/>
      <w:pPr>
        <w:ind w:left="3206" w:hanging="360"/>
      </w:pPr>
    </w:lvl>
    <w:lvl w:ilvl="2" w:tplc="0809001B" w:tentative="1">
      <w:start w:val="1"/>
      <w:numFmt w:val="lowerRoman"/>
      <w:lvlText w:val="%3."/>
      <w:lvlJc w:val="right"/>
      <w:pPr>
        <w:ind w:left="3926" w:hanging="180"/>
      </w:pPr>
    </w:lvl>
    <w:lvl w:ilvl="3" w:tplc="0809000F" w:tentative="1">
      <w:start w:val="1"/>
      <w:numFmt w:val="decimal"/>
      <w:lvlText w:val="%4."/>
      <w:lvlJc w:val="left"/>
      <w:pPr>
        <w:ind w:left="4646" w:hanging="360"/>
      </w:pPr>
    </w:lvl>
    <w:lvl w:ilvl="4" w:tplc="08090019" w:tentative="1">
      <w:start w:val="1"/>
      <w:numFmt w:val="lowerLetter"/>
      <w:lvlText w:val="%5."/>
      <w:lvlJc w:val="left"/>
      <w:pPr>
        <w:ind w:left="5366" w:hanging="360"/>
      </w:pPr>
    </w:lvl>
    <w:lvl w:ilvl="5" w:tplc="0809001B" w:tentative="1">
      <w:start w:val="1"/>
      <w:numFmt w:val="lowerRoman"/>
      <w:lvlText w:val="%6."/>
      <w:lvlJc w:val="right"/>
      <w:pPr>
        <w:ind w:left="6086" w:hanging="180"/>
      </w:pPr>
    </w:lvl>
    <w:lvl w:ilvl="6" w:tplc="0809000F" w:tentative="1">
      <w:start w:val="1"/>
      <w:numFmt w:val="decimal"/>
      <w:lvlText w:val="%7."/>
      <w:lvlJc w:val="left"/>
      <w:pPr>
        <w:ind w:left="6806" w:hanging="360"/>
      </w:pPr>
    </w:lvl>
    <w:lvl w:ilvl="7" w:tplc="08090019" w:tentative="1">
      <w:start w:val="1"/>
      <w:numFmt w:val="lowerLetter"/>
      <w:lvlText w:val="%8."/>
      <w:lvlJc w:val="left"/>
      <w:pPr>
        <w:ind w:left="7526" w:hanging="360"/>
      </w:pPr>
    </w:lvl>
    <w:lvl w:ilvl="8" w:tplc="0809001B" w:tentative="1">
      <w:start w:val="1"/>
      <w:numFmt w:val="lowerRoman"/>
      <w:lvlText w:val="%9."/>
      <w:lvlJc w:val="right"/>
      <w:pPr>
        <w:ind w:left="8246" w:hanging="180"/>
      </w:pPr>
    </w:lvl>
  </w:abstractNum>
  <w:num w:numId="1" w16cid:durableId="70937620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bordersDoNotSurroundHeader/>
  <w:bordersDoNotSurroundFooter/>
  <w:proofState w:spelling="clean" w:grammar="clean"/>
  <w:defaultTabStop w:val="4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ayMDU3NTIyMjc3AXEMlXSUglOLizPz80AKLGoBwGFdwiwAAAA="/>
    <w:docVar w:name="EN.InstantFormat" w:val="&lt;ENInstantFormat&gt;&lt;Enabled&gt;1&lt;/Enabled&gt;&lt;ScanUnformatted&gt;1&lt;/ScanUnformatted&gt;&lt;ScanChanges&gt;1&lt;/ScanChanges&gt;&lt;Suspended&gt;0&lt;/Suspended&gt;&lt;/ENInstantFormat&gt;"/>
    <w:docVar w:name="EN.Layout" w:val="&lt;ENLayout&gt;&lt;Style&gt;Nature Biotechnology&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ds2xeer495sfdedd26vzd00ds0xatdw522e&quot;&gt;My EndNote Library&lt;record-ids&gt;&lt;item&gt;356&lt;/item&gt;&lt;item&gt;620&lt;/item&gt;&lt;item&gt;715&lt;/item&gt;&lt;item&gt;1112&lt;/item&gt;&lt;item&gt;1113&lt;/item&gt;&lt;item&gt;1115&lt;/item&gt;&lt;item&gt;1125&lt;/item&gt;&lt;item&gt;1154&lt;/item&gt;&lt;item&gt;1175&lt;/item&gt;&lt;item&gt;1177&lt;/item&gt;&lt;item&gt;1178&lt;/item&gt;&lt;item&gt;1179&lt;/item&gt;&lt;item&gt;1180&lt;/item&gt;&lt;item&gt;1181&lt;/item&gt;&lt;item&gt;1182&lt;/item&gt;&lt;item&gt;1183&lt;/item&gt;&lt;item&gt;1184&lt;/item&gt;&lt;item&gt;1185&lt;/item&gt;&lt;item&gt;1186&lt;/item&gt;&lt;item&gt;1187&lt;/item&gt;&lt;item&gt;1188&lt;/item&gt;&lt;item&gt;1194&lt;/item&gt;&lt;/record-ids&gt;&lt;/item&gt;&lt;/Libraries&gt;"/>
  </w:docVars>
  <w:rsids>
    <w:rsidRoot w:val="00182E16"/>
    <w:rsid w:val="00000351"/>
    <w:rsid w:val="000006A4"/>
    <w:rsid w:val="00000E41"/>
    <w:rsid w:val="000018D7"/>
    <w:rsid w:val="0000197B"/>
    <w:rsid w:val="000021C8"/>
    <w:rsid w:val="0000272B"/>
    <w:rsid w:val="00003601"/>
    <w:rsid w:val="00003FCB"/>
    <w:rsid w:val="00004CBD"/>
    <w:rsid w:val="00004F66"/>
    <w:rsid w:val="0000595B"/>
    <w:rsid w:val="000059F1"/>
    <w:rsid w:val="00005AB7"/>
    <w:rsid w:val="00005B25"/>
    <w:rsid w:val="000066DE"/>
    <w:rsid w:val="000071CC"/>
    <w:rsid w:val="00007446"/>
    <w:rsid w:val="0000785B"/>
    <w:rsid w:val="0001015C"/>
    <w:rsid w:val="0001016D"/>
    <w:rsid w:val="00010205"/>
    <w:rsid w:val="00010BF5"/>
    <w:rsid w:val="00011047"/>
    <w:rsid w:val="00011BF2"/>
    <w:rsid w:val="0001258B"/>
    <w:rsid w:val="00012705"/>
    <w:rsid w:val="00012EFC"/>
    <w:rsid w:val="0001318A"/>
    <w:rsid w:val="00014678"/>
    <w:rsid w:val="000155C1"/>
    <w:rsid w:val="00015612"/>
    <w:rsid w:val="00015681"/>
    <w:rsid w:val="0001572B"/>
    <w:rsid w:val="000159FC"/>
    <w:rsid w:val="0001650B"/>
    <w:rsid w:val="0001737D"/>
    <w:rsid w:val="00017B5D"/>
    <w:rsid w:val="00017FA5"/>
    <w:rsid w:val="00020F09"/>
    <w:rsid w:val="00020FA5"/>
    <w:rsid w:val="0002114F"/>
    <w:rsid w:val="00022A06"/>
    <w:rsid w:val="00023D99"/>
    <w:rsid w:val="000246CC"/>
    <w:rsid w:val="000249AB"/>
    <w:rsid w:val="00024DD3"/>
    <w:rsid w:val="00025104"/>
    <w:rsid w:val="00025209"/>
    <w:rsid w:val="00030543"/>
    <w:rsid w:val="00031B97"/>
    <w:rsid w:val="00032222"/>
    <w:rsid w:val="0003335D"/>
    <w:rsid w:val="00034756"/>
    <w:rsid w:val="000349B2"/>
    <w:rsid w:val="000353BF"/>
    <w:rsid w:val="000364E5"/>
    <w:rsid w:val="000367B8"/>
    <w:rsid w:val="00036C1B"/>
    <w:rsid w:val="00036F14"/>
    <w:rsid w:val="00037141"/>
    <w:rsid w:val="0003743C"/>
    <w:rsid w:val="000403D2"/>
    <w:rsid w:val="00040C17"/>
    <w:rsid w:val="000410EC"/>
    <w:rsid w:val="000412D6"/>
    <w:rsid w:val="00041317"/>
    <w:rsid w:val="000419F7"/>
    <w:rsid w:val="00041FAD"/>
    <w:rsid w:val="00042E9C"/>
    <w:rsid w:val="000436CB"/>
    <w:rsid w:val="000439D2"/>
    <w:rsid w:val="000441D2"/>
    <w:rsid w:val="000449EF"/>
    <w:rsid w:val="00044CB8"/>
    <w:rsid w:val="00045242"/>
    <w:rsid w:val="000459F7"/>
    <w:rsid w:val="00045DFD"/>
    <w:rsid w:val="00046724"/>
    <w:rsid w:val="00046A6C"/>
    <w:rsid w:val="0004720D"/>
    <w:rsid w:val="000505C9"/>
    <w:rsid w:val="00050DAA"/>
    <w:rsid w:val="0005130E"/>
    <w:rsid w:val="00053257"/>
    <w:rsid w:val="000556E1"/>
    <w:rsid w:val="00055B3C"/>
    <w:rsid w:val="00056534"/>
    <w:rsid w:val="0005681E"/>
    <w:rsid w:val="00056A4B"/>
    <w:rsid w:val="00056BB8"/>
    <w:rsid w:val="0005755A"/>
    <w:rsid w:val="000601A0"/>
    <w:rsid w:val="0006021F"/>
    <w:rsid w:val="00060360"/>
    <w:rsid w:val="0006058A"/>
    <w:rsid w:val="000614C7"/>
    <w:rsid w:val="0006180A"/>
    <w:rsid w:val="00061E54"/>
    <w:rsid w:val="00062A1C"/>
    <w:rsid w:val="00063BA8"/>
    <w:rsid w:val="00063EC3"/>
    <w:rsid w:val="00064816"/>
    <w:rsid w:val="00064D5C"/>
    <w:rsid w:val="000650BD"/>
    <w:rsid w:val="00065373"/>
    <w:rsid w:val="00065E5A"/>
    <w:rsid w:val="000663EE"/>
    <w:rsid w:val="0006686C"/>
    <w:rsid w:val="00066892"/>
    <w:rsid w:val="00067B8C"/>
    <w:rsid w:val="000716D3"/>
    <w:rsid w:val="000721B9"/>
    <w:rsid w:val="00074AB4"/>
    <w:rsid w:val="00074F3F"/>
    <w:rsid w:val="0007638E"/>
    <w:rsid w:val="00076A0E"/>
    <w:rsid w:val="00076C25"/>
    <w:rsid w:val="00077032"/>
    <w:rsid w:val="000777D4"/>
    <w:rsid w:val="0007793B"/>
    <w:rsid w:val="00077C13"/>
    <w:rsid w:val="00080884"/>
    <w:rsid w:val="00080B85"/>
    <w:rsid w:val="000812EF"/>
    <w:rsid w:val="000817DA"/>
    <w:rsid w:val="00081ED1"/>
    <w:rsid w:val="00082722"/>
    <w:rsid w:val="00082ACE"/>
    <w:rsid w:val="0008440E"/>
    <w:rsid w:val="000849F7"/>
    <w:rsid w:val="00085027"/>
    <w:rsid w:val="00086451"/>
    <w:rsid w:val="000867EF"/>
    <w:rsid w:val="000873E1"/>
    <w:rsid w:val="0008780F"/>
    <w:rsid w:val="000901F3"/>
    <w:rsid w:val="0009022D"/>
    <w:rsid w:val="000906C4"/>
    <w:rsid w:val="00090C00"/>
    <w:rsid w:val="00090CC2"/>
    <w:rsid w:val="00090D76"/>
    <w:rsid w:val="000928EE"/>
    <w:rsid w:val="00093416"/>
    <w:rsid w:val="00094FA2"/>
    <w:rsid w:val="00094FCC"/>
    <w:rsid w:val="00096389"/>
    <w:rsid w:val="000A0610"/>
    <w:rsid w:val="000A2D4E"/>
    <w:rsid w:val="000A4086"/>
    <w:rsid w:val="000A445E"/>
    <w:rsid w:val="000A45B6"/>
    <w:rsid w:val="000A4761"/>
    <w:rsid w:val="000A4BAC"/>
    <w:rsid w:val="000A4ED3"/>
    <w:rsid w:val="000A5D78"/>
    <w:rsid w:val="000A6147"/>
    <w:rsid w:val="000A699B"/>
    <w:rsid w:val="000A7C2A"/>
    <w:rsid w:val="000A7F55"/>
    <w:rsid w:val="000B039A"/>
    <w:rsid w:val="000B0F96"/>
    <w:rsid w:val="000B1544"/>
    <w:rsid w:val="000B20AB"/>
    <w:rsid w:val="000B2EE5"/>
    <w:rsid w:val="000B3944"/>
    <w:rsid w:val="000B4519"/>
    <w:rsid w:val="000B491E"/>
    <w:rsid w:val="000B5067"/>
    <w:rsid w:val="000B698B"/>
    <w:rsid w:val="000B6D47"/>
    <w:rsid w:val="000B7024"/>
    <w:rsid w:val="000B7650"/>
    <w:rsid w:val="000B7F5E"/>
    <w:rsid w:val="000C0353"/>
    <w:rsid w:val="000C087F"/>
    <w:rsid w:val="000C0EDC"/>
    <w:rsid w:val="000C17A2"/>
    <w:rsid w:val="000C1BB3"/>
    <w:rsid w:val="000C2288"/>
    <w:rsid w:val="000C26ED"/>
    <w:rsid w:val="000C342E"/>
    <w:rsid w:val="000C4979"/>
    <w:rsid w:val="000C54B6"/>
    <w:rsid w:val="000C5CD0"/>
    <w:rsid w:val="000D12C9"/>
    <w:rsid w:val="000D19BD"/>
    <w:rsid w:val="000D2311"/>
    <w:rsid w:val="000D24FD"/>
    <w:rsid w:val="000D260F"/>
    <w:rsid w:val="000D26E0"/>
    <w:rsid w:val="000D2A2F"/>
    <w:rsid w:val="000D2C4B"/>
    <w:rsid w:val="000D3503"/>
    <w:rsid w:val="000D3F5A"/>
    <w:rsid w:val="000D5104"/>
    <w:rsid w:val="000D5CB0"/>
    <w:rsid w:val="000D5DF9"/>
    <w:rsid w:val="000D6905"/>
    <w:rsid w:val="000D6DF5"/>
    <w:rsid w:val="000D6E2F"/>
    <w:rsid w:val="000D74CF"/>
    <w:rsid w:val="000D7ABD"/>
    <w:rsid w:val="000E0851"/>
    <w:rsid w:val="000E1565"/>
    <w:rsid w:val="000E17F9"/>
    <w:rsid w:val="000E1BF7"/>
    <w:rsid w:val="000E1CFE"/>
    <w:rsid w:val="000E1F1E"/>
    <w:rsid w:val="000E21FA"/>
    <w:rsid w:val="000E223B"/>
    <w:rsid w:val="000E2A18"/>
    <w:rsid w:val="000E49A2"/>
    <w:rsid w:val="000E5038"/>
    <w:rsid w:val="000E5088"/>
    <w:rsid w:val="000E6273"/>
    <w:rsid w:val="000E6969"/>
    <w:rsid w:val="000E6BA1"/>
    <w:rsid w:val="000E6D27"/>
    <w:rsid w:val="000E6D7A"/>
    <w:rsid w:val="000E71BE"/>
    <w:rsid w:val="000F0350"/>
    <w:rsid w:val="000F0591"/>
    <w:rsid w:val="000F1A45"/>
    <w:rsid w:val="000F1A5C"/>
    <w:rsid w:val="000F216C"/>
    <w:rsid w:val="000F228B"/>
    <w:rsid w:val="000F23C1"/>
    <w:rsid w:val="000F2FB6"/>
    <w:rsid w:val="000F34C9"/>
    <w:rsid w:val="000F3B6A"/>
    <w:rsid w:val="000F4968"/>
    <w:rsid w:val="000F505A"/>
    <w:rsid w:val="000F5270"/>
    <w:rsid w:val="000F5C3A"/>
    <w:rsid w:val="000F6037"/>
    <w:rsid w:val="000F66F7"/>
    <w:rsid w:val="000F6CEB"/>
    <w:rsid w:val="000F733D"/>
    <w:rsid w:val="00100DC3"/>
    <w:rsid w:val="00100E1B"/>
    <w:rsid w:val="00101415"/>
    <w:rsid w:val="00101B22"/>
    <w:rsid w:val="00101E85"/>
    <w:rsid w:val="00102041"/>
    <w:rsid w:val="0010251D"/>
    <w:rsid w:val="001035EB"/>
    <w:rsid w:val="00103916"/>
    <w:rsid w:val="00103CFC"/>
    <w:rsid w:val="0010404F"/>
    <w:rsid w:val="00105324"/>
    <w:rsid w:val="00106390"/>
    <w:rsid w:val="00107561"/>
    <w:rsid w:val="00107590"/>
    <w:rsid w:val="00110051"/>
    <w:rsid w:val="001109BF"/>
    <w:rsid w:val="00114267"/>
    <w:rsid w:val="001149C7"/>
    <w:rsid w:val="00114D58"/>
    <w:rsid w:val="001153C9"/>
    <w:rsid w:val="001166DB"/>
    <w:rsid w:val="001168E6"/>
    <w:rsid w:val="00116EA0"/>
    <w:rsid w:val="00117B1F"/>
    <w:rsid w:val="00117E38"/>
    <w:rsid w:val="00120144"/>
    <w:rsid w:val="0012061F"/>
    <w:rsid w:val="00121073"/>
    <w:rsid w:val="00121110"/>
    <w:rsid w:val="00121300"/>
    <w:rsid w:val="001226DF"/>
    <w:rsid w:val="00122AAE"/>
    <w:rsid w:val="00122BD6"/>
    <w:rsid w:val="001230F6"/>
    <w:rsid w:val="0012326C"/>
    <w:rsid w:val="00123F5F"/>
    <w:rsid w:val="00123FC6"/>
    <w:rsid w:val="00124D4A"/>
    <w:rsid w:val="001250B1"/>
    <w:rsid w:val="001250DB"/>
    <w:rsid w:val="00125232"/>
    <w:rsid w:val="001258BE"/>
    <w:rsid w:val="001266E2"/>
    <w:rsid w:val="00126EE7"/>
    <w:rsid w:val="001270A1"/>
    <w:rsid w:val="001271CD"/>
    <w:rsid w:val="00130412"/>
    <w:rsid w:val="001313E5"/>
    <w:rsid w:val="00132480"/>
    <w:rsid w:val="00132BA8"/>
    <w:rsid w:val="00132C69"/>
    <w:rsid w:val="0013394A"/>
    <w:rsid w:val="001349B8"/>
    <w:rsid w:val="00134A2A"/>
    <w:rsid w:val="00136D80"/>
    <w:rsid w:val="00137AB3"/>
    <w:rsid w:val="00140535"/>
    <w:rsid w:val="0014078E"/>
    <w:rsid w:val="00140D12"/>
    <w:rsid w:val="00140D25"/>
    <w:rsid w:val="00140EAC"/>
    <w:rsid w:val="00141177"/>
    <w:rsid w:val="001426DE"/>
    <w:rsid w:val="001437C0"/>
    <w:rsid w:val="0014525E"/>
    <w:rsid w:val="00146007"/>
    <w:rsid w:val="001462A5"/>
    <w:rsid w:val="0014655B"/>
    <w:rsid w:val="00146F3C"/>
    <w:rsid w:val="0014754D"/>
    <w:rsid w:val="0015210D"/>
    <w:rsid w:val="0015280A"/>
    <w:rsid w:val="00153083"/>
    <w:rsid w:val="0015457C"/>
    <w:rsid w:val="0015504F"/>
    <w:rsid w:val="00155966"/>
    <w:rsid w:val="00155B45"/>
    <w:rsid w:val="00155FC0"/>
    <w:rsid w:val="001563E6"/>
    <w:rsid w:val="001566E8"/>
    <w:rsid w:val="0015700D"/>
    <w:rsid w:val="00157653"/>
    <w:rsid w:val="001601B9"/>
    <w:rsid w:val="00160774"/>
    <w:rsid w:val="001610A6"/>
    <w:rsid w:val="00162F5B"/>
    <w:rsid w:val="001630F9"/>
    <w:rsid w:val="00163242"/>
    <w:rsid w:val="00163402"/>
    <w:rsid w:val="00163585"/>
    <w:rsid w:val="001639E7"/>
    <w:rsid w:val="00163CCC"/>
    <w:rsid w:val="00163D3A"/>
    <w:rsid w:val="00164A0E"/>
    <w:rsid w:val="00164D24"/>
    <w:rsid w:val="0016505F"/>
    <w:rsid w:val="00165060"/>
    <w:rsid w:val="0016542E"/>
    <w:rsid w:val="001659A3"/>
    <w:rsid w:val="00166826"/>
    <w:rsid w:val="00167128"/>
    <w:rsid w:val="00167E74"/>
    <w:rsid w:val="00170B43"/>
    <w:rsid w:val="0017120D"/>
    <w:rsid w:val="001714C1"/>
    <w:rsid w:val="0017184A"/>
    <w:rsid w:val="00171D12"/>
    <w:rsid w:val="00171D2B"/>
    <w:rsid w:val="00172213"/>
    <w:rsid w:val="00172226"/>
    <w:rsid w:val="00172C27"/>
    <w:rsid w:val="00173252"/>
    <w:rsid w:val="001744FB"/>
    <w:rsid w:val="00174EA5"/>
    <w:rsid w:val="0017526F"/>
    <w:rsid w:val="0017554C"/>
    <w:rsid w:val="0017573B"/>
    <w:rsid w:val="00175E50"/>
    <w:rsid w:val="00180830"/>
    <w:rsid w:val="00180AC4"/>
    <w:rsid w:val="00180DCE"/>
    <w:rsid w:val="00180E6D"/>
    <w:rsid w:val="00182222"/>
    <w:rsid w:val="00182689"/>
    <w:rsid w:val="001828CF"/>
    <w:rsid w:val="00182E16"/>
    <w:rsid w:val="0018327C"/>
    <w:rsid w:val="0018442F"/>
    <w:rsid w:val="00184975"/>
    <w:rsid w:val="00184A3F"/>
    <w:rsid w:val="00184B8C"/>
    <w:rsid w:val="00184BE6"/>
    <w:rsid w:val="00184FA3"/>
    <w:rsid w:val="0018523E"/>
    <w:rsid w:val="0018613A"/>
    <w:rsid w:val="00187170"/>
    <w:rsid w:val="00187BD5"/>
    <w:rsid w:val="001906B9"/>
    <w:rsid w:val="00190E31"/>
    <w:rsid w:val="00191328"/>
    <w:rsid w:val="0019158E"/>
    <w:rsid w:val="00192557"/>
    <w:rsid w:val="00192E9B"/>
    <w:rsid w:val="001937DA"/>
    <w:rsid w:val="00193E13"/>
    <w:rsid w:val="00193E7E"/>
    <w:rsid w:val="00193F0D"/>
    <w:rsid w:val="00193F20"/>
    <w:rsid w:val="00193F34"/>
    <w:rsid w:val="0019444C"/>
    <w:rsid w:val="00194733"/>
    <w:rsid w:val="001947F5"/>
    <w:rsid w:val="001950B6"/>
    <w:rsid w:val="001952DA"/>
    <w:rsid w:val="00195D69"/>
    <w:rsid w:val="00195F7B"/>
    <w:rsid w:val="001961BF"/>
    <w:rsid w:val="00196410"/>
    <w:rsid w:val="001969DE"/>
    <w:rsid w:val="00196E80"/>
    <w:rsid w:val="00197A0E"/>
    <w:rsid w:val="001A10ED"/>
    <w:rsid w:val="001A18E7"/>
    <w:rsid w:val="001A27AB"/>
    <w:rsid w:val="001A2F69"/>
    <w:rsid w:val="001A33EC"/>
    <w:rsid w:val="001A4693"/>
    <w:rsid w:val="001A46C2"/>
    <w:rsid w:val="001A533C"/>
    <w:rsid w:val="001A555E"/>
    <w:rsid w:val="001A6A6A"/>
    <w:rsid w:val="001A6FF0"/>
    <w:rsid w:val="001A746B"/>
    <w:rsid w:val="001A7688"/>
    <w:rsid w:val="001B0271"/>
    <w:rsid w:val="001B034B"/>
    <w:rsid w:val="001B03A6"/>
    <w:rsid w:val="001B03D7"/>
    <w:rsid w:val="001B0A04"/>
    <w:rsid w:val="001B11B7"/>
    <w:rsid w:val="001B13DA"/>
    <w:rsid w:val="001B18AD"/>
    <w:rsid w:val="001B2509"/>
    <w:rsid w:val="001B2549"/>
    <w:rsid w:val="001B2B6C"/>
    <w:rsid w:val="001B3736"/>
    <w:rsid w:val="001B38C8"/>
    <w:rsid w:val="001B39D4"/>
    <w:rsid w:val="001B39F4"/>
    <w:rsid w:val="001B4F82"/>
    <w:rsid w:val="001B5584"/>
    <w:rsid w:val="001B5D9E"/>
    <w:rsid w:val="001B6088"/>
    <w:rsid w:val="001B7A52"/>
    <w:rsid w:val="001B7C2D"/>
    <w:rsid w:val="001B7EBA"/>
    <w:rsid w:val="001C0B61"/>
    <w:rsid w:val="001C116D"/>
    <w:rsid w:val="001C11C3"/>
    <w:rsid w:val="001C1AD2"/>
    <w:rsid w:val="001C1DB4"/>
    <w:rsid w:val="001C30BE"/>
    <w:rsid w:val="001C39C9"/>
    <w:rsid w:val="001C3C67"/>
    <w:rsid w:val="001C3DE7"/>
    <w:rsid w:val="001C4A09"/>
    <w:rsid w:val="001C5EC7"/>
    <w:rsid w:val="001C6BD4"/>
    <w:rsid w:val="001C6D93"/>
    <w:rsid w:val="001C7058"/>
    <w:rsid w:val="001C7B62"/>
    <w:rsid w:val="001D0174"/>
    <w:rsid w:val="001D1146"/>
    <w:rsid w:val="001D1B94"/>
    <w:rsid w:val="001D212D"/>
    <w:rsid w:val="001D39DB"/>
    <w:rsid w:val="001D3C79"/>
    <w:rsid w:val="001D4024"/>
    <w:rsid w:val="001D4626"/>
    <w:rsid w:val="001D4C39"/>
    <w:rsid w:val="001D4E73"/>
    <w:rsid w:val="001D50CE"/>
    <w:rsid w:val="001D5F16"/>
    <w:rsid w:val="001D65FC"/>
    <w:rsid w:val="001D6655"/>
    <w:rsid w:val="001D7898"/>
    <w:rsid w:val="001E032D"/>
    <w:rsid w:val="001E0B6B"/>
    <w:rsid w:val="001E12DA"/>
    <w:rsid w:val="001E1CF1"/>
    <w:rsid w:val="001E213B"/>
    <w:rsid w:val="001E3FA7"/>
    <w:rsid w:val="001E4626"/>
    <w:rsid w:val="001E47E6"/>
    <w:rsid w:val="001E53D0"/>
    <w:rsid w:val="001E632B"/>
    <w:rsid w:val="001E6503"/>
    <w:rsid w:val="001F1046"/>
    <w:rsid w:val="001F1C7B"/>
    <w:rsid w:val="001F1CAF"/>
    <w:rsid w:val="001F2123"/>
    <w:rsid w:val="001F2C7D"/>
    <w:rsid w:val="001F36F2"/>
    <w:rsid w:val="001F3AA1"/>
    <w:rsid w:val="001F42B2"/>
    <w:rsid w:val="001F47DD"/>
    <w:rsid w:val="001F4AF1"/>
    <w:rsid w:val="001F529D"/>
    <w:rsid w:val="001F6586"/>
    <w:rsid w:val="001F6EEE"/>
    <w:rsid w:val="001F7517"/>
    <w:rsid w:val="001F76D4"/>
    <w:rsid w:val="001F7F4C"/>
    <w:rsid w:val="0020119F"/>
    <w:rsid w:val="0020176D"/>
    <w:rsid w:val="0020184A"/>
    <w:rsid w:val="00201C6E"/>
    <w:rsid w:val="00201F43"/>
    <w:rsid w:val="0020234F"/>
    <w:rsid w:val="00202CF8"/>
    <w:rsid w:val="002032A4"/>
    <w:rsid w:val="00203711"/>
    <w:rsid w:val="0020372B"/>
    <w:rsid w:val="00203AFA"/>
    <w:rsid w:val="00204A47"/>
    <w:rsid w:val="002056EB"/>
    <w:rsid w:val="002058A2"/>
    <w:rsid w:val="00205C13"/>
    <w:rsid w:val="002060F2"/>
    <w:rsid w:val="00206723"/>
    <w:rsid w:val="00207FE0"/>
    <w:rsid w:val="00210559"/>
    <w:rsid w:val="00210B5D"/>
    <w:rsid w:val="00210C9F"/>
    <w:rsid w:val="00210F7B"/>
    <w:rsid w:val="002112BF"/>
    <w:rsid w:val="0021137A"/>
    <w:rsid w:val="002115D5"/>
    <w:rsid w:val="00211FD8"/>
    <w:rsid w:val="00212B59"/>
    <w:rsid w:val="002144C5"/>
    <w:rsid w:val="00216ABB"/>
    <w:rsid w:val="002172EB"/>
    <w:rsid w:val="00217792"/>
    <w:rsid w:val="00217CEF"/>
    <w:rsid w:val="00220750"/>
    <w:rsid w:val="00220ECB"/>
    <w:rsid w:val="002211C0"/>
    <w:rsid w:val="002217A3"/>
    <w:rsid w:val="00221F0D"/>
    <w:rsid w:val="0022306A"/>
    <w:rsid w:val="002232F6"/>
    <w:rsid w:val="00223410"/>
    <w:rsid w:val="00223764"/>
    <w:rsid w:val="00223DDE"/>
    <w:rsid w:val="00224A6E"/>
    <w:rsid w:val="002257B7"/>
    <w:rsid w:val="002278B1"/>
    <w:rsid w:val="00227984"/>
    <w:rsid w:val="00230EAA"/>
    <w:rsid w:val="00231A32"/>
    <w:rsid w:val="002324AD"/>
    <w:rsid w:val="00233843"/>
    <w:rsid w:val="00233F2B"/>
    <w:rsid w:val="002354AC"/>
    <w:rsid w:val="00236388"/>
    <w:rsid w:val="00236D33"/>
    <w:rsid w:val="00236F6B"/>
    <w:rsid w:val="00236FD0"/>
    <w:rsid w:val="00237AF0"/>
    <w:rsid w:val="00237B46"/>
    <w:rsid w:val="00237C59"/>
    <w:rsid w:val="00240E01"/>
    <w:rsid w:val="00241338"/>
    <w:rsid w:val="00241E59"/>
    <w:rsid w:val="00242138"/>
    <w:rsid w:val="002421F7"/>
    <w:rsid w:val="002422AA"/>
    <w:rsid w:val="002434F9"/>
    <w:rsid w:val="00243DA1"/>
    <w:rsid w:val="002441AC"/>
    <w:rsid w:val="00245322"/>
    <w:rsid w:val="002454C5"/>
    <w:rsid w:val="002455A5"/>
    <w:rsid w:val="002455C3"/>
    <w:rsid w:val="00245CE3"/>
    <w:rsid w:val="00247214"/>
    <w:rsid w:val="002474B3"/>
    <w:rsid w:val="0024788E"/>
    <w:rsid w:val="00247923"/>
    <w:rsid w:val="0025145F"/>
    <w:rsid w:val="002514D5"/>
    <w:rsid w:val="002518B3"/>
    <w:rsid w:val="00251A01"/>
    <w:rsid w:val="002525A5"/>
    <w:rsid w:val="002529FF"/>
    <w:rsid w:val="00253841"/>
    <w:rsid w:val="00254036"/>
    <w:rsid w:val="0025459D"/>
    <w:rsid w:val="00255213"/>
    <w:rsid w:val="00256320"/>
    <w:rsid w:val="00256505"/>
    <w:rsid w:val="0025652C"/>
    <w:rsid w:val="002571F0"/>
    <w:rsid w:val="00260186"/>
    <w:rsid w:val="0026181F"/>
    <w:rsid w:val="00261CB0"/>
    <w:rsid w:val="00261E79"/>
    <w:rsid w:val="00262F42"/>
    <w:rsid w:val="0026331A"/>
    <w:rsid w:val="002634E1"/>
    <w:rsid w:val="00263E82"/>
    <w:rsid w:val="0026461C"/>
    <w:rsid w:val="00264D14"/>
    <w:rsid w:val="00265772"/>
    <w:rsid w:val="002657BE"/>
    <w:rsid w:val="0026609D"/>
    <w:rsid w:val="00267EB8"/>
    <w:rsid w:val="00270067"/>
    <w:rsid w:val="002700EF"/>
    <w:rsid w:val="00274549"/>
    <w:rsid w:val="00274E89"/>
    <w:rsid w:val="00275083"/>
    <w:rsid w:val="002756EF"/>
    <w:rsid w:val="00276546"/>
    <w:rsid w:val="00277C9F"/>
    <w:rsid w:val="00277D20"/>
    <w:rsid w:val="00281201"/>
    <w:rsid w:val="00281332"/>
    <w:rsid w:val="0028182C"/>
    <w:rsid w:val="00281FAF"/>
    <w:rsid w:val="0028257A"/>
    <w:rsid w:val="00282FDF"/>
    <w:rsid w:val="002832E6"/>
    <w:rsid w:val="002832F8"/>
    <w:rsid w:val="00284353"/>
    <w:rsid w:val="00284839"/>
    <w:rsid w:val="00285F32"/>
    <w:rsid w:val="002865D0"/>
    <w:rsid w:val="00286D84"/>
    <w:rsid w:val="002902E6"/>
    <w:rsid w:val="00290694"/>
    <w:rsid w:val="002909E3"/>
    <w:rsid w:val="00290B24"/>
    <w:rsid w:val="00290C85"/>
    <w:rsid w:val="002917DF"/>
    <w:rsid w:val="00291974"/>
    <w:rsid w:val="00292009"/>
    <w:rsid w:val="00293607"/>
    <w:rsid w:val="002937C2"/>
    <w:rsid w:val="002938B1"/>
    <w:rsid w:val="00293DE3"/>
    <w:rsid w:val="002943C4"/>
    <w:rsid w:val="00294612"/>
    <w:rsid w:val="002964F9"/>
    <w:rsid w:val="002968DB"/>
    <w:rsid w:val="002978BC"/>
    <w:rsid w:val="00297A6B"/>
    <w:rsid w:val="00297B2D"/>
    <w:rsid w:val="00297C91"/>
    <w:rsid w:val="002A0594"/>
    <w:rsid w:val="002A05EA"/>
    <w:rsid w:val="002A0642"/>
    <w:rsid w:val="002A0FF5"/>
    <w:rsid w:val="002A10C6"/>
    <w:rsid w:val="002A1EC1"/>
    <w:rsid w:val="002A28F6"/>
    <w:rsid w:val="002A3A83"/>
    <w:rsid w:val="002A4198"/>
    <w:rsid w:val="002A43B7"/>
    <w:rsid w:val="002A57F1"/>
    <w:rsid w:val="002A5B2E"/>
    <w:rsid w:val="002A5D82"/>
    <w:rsid w:val="002A622F"/>
    <w:rsid w:val="002A6625"/>
    <w:rsid w:val="002A66DC"/>
    <w:rsid w:val="002A6817"/>
    <w:rsid w:val="002A69A7"/>
    <w:rsid w:val="002A6B4C"/>
    <w:rsid w:val="002A6C18"/>
    <w:rsid w:val="002A6DA5"/>
    <w:rsid w:val="002A7F88"/>
    <w:rsid w:val="002B051D"/>
    <w:rsid w:val="002B1B10"/>
    <w:rsid w:val="002B1CF0"/>
    <w:rsid w:val="002B27EF"/>
    <w:rsid w:val="002B28A1"/>
    <w:rsid w:val="002B294C"/>
    <w:rsid w:val="002B2A38"/>
    <w:rsid w:val="002B2AB0"/>
    <w:rsid w:val="002B3164"/>
    <w:rsid w:val="002B334B"/>
    <w:rsid w:val="002B345B"/>
    <w:rsid w:val="002B34A9"/>
    <w:rsid w:val="002B3D6F"/>
    <w:rsid w:val="002B455A"/>
    <w:rsid w:val="002B4E3C"/>
    <w:rsid w:val="002B59C3"/>
    <w:rsid w:val="002B5E58"/>
    <w:rsid w:val="002B6ECD"/>
    <w:rsid w:val="002B6F64"/>
    <w:rsid w:val="002B79E2"/>
    <w:rsid w:val="002B7F73"/>
    <w:rsid w:val="002C02F6"/>
    <w:rsid w:val="002C043C"/>
    <w:rsid w:val="002C0892"/>
    <w:rsid w:val="002C1417"/>
    <w:rsid w:val="002C1A79"/>
    <w:rsid w:val="002C2934"/>
    <w:rsid w:val="002C29C1"/>
    <w:rsid w:val="002C2EE9"/>
    <w:rsid w:val="002C4171"/>
    <w:rsid w:val="002C44BB"/>
    <w:rsid w:val="002C4CC4"/>
    <w:rsid w:val="002C54F4"/>
    <w:rsid w:val="002C5939"/>
    <w:rsid w:val="002C5F74"/>
    <w:rsid w:val="002C61DD"/>
    <w:rsid w:val="002C665C"/>
    <w:rsid w:val="002C695E"/>
    <w:rsid w:val="002C701B"/>
    <w:rsid w:val="002D0350"/>
    <w:rsid w:val="002D054B"/>
    <w:rsid w:val="002D0E83"/>
    <w:rsid w:val="002D13E5"/>
    <w:rsid w:val="002D2628"/>
    <w:rsid w:val="002D2985"/>
    <w:rsid w:val="002D36F2"/>
    <w:rsid w:val="002D3999"/>
    <w:rsid w:val="002D3EF0"/>
    <w:rsid w:val="002D50FF"/>
    <w:rsid w:val="002D51D3"/>
    <w:rsid w:val="002D51F9"/>
    <w:rsid w:val="002D7A1E"/>
    <w:rsid w:val="002D7B47"/>
    <w:rsid w:val="002E0245"/>
    <w:rsid w:val="002E0370"/>
    <w:rsid w:val="002E05EA"/>
    <w:rsid w:val="002E0747"/>
    <w:rsid w:val="002E0DE8"/>
    <w:rsid w:val="002E1578"/>
    <w:rsid w:val="002E27AA"/>
    <w:rsid w:val="002E2A7E"/>
    <w:rsid w:val="002E2CBF"/>
    <w:rsid w:val="002E4822"/>
    <w:rsid w:val="002E4952"/>
    <w:rsid w:val="002E5B72"/>
    <w:rsid w:val="002E60DD"/>
    <w:rsid w:val="002E67B8"/>
    <w:rsid w:val="002E6DA2"/>
    <w:rsid w:val="002E7107"/>
    <w:rsid w:val="002E7795"/>
    <w:rsid w:val="002E7AAB"/>
    <w:rsid w:val="002E7E36"/>
    <w:rsid w:val="002E7E4D"/>
    <w:rsid w:val="002F031B"/>
    <w:rsid w:val="002F0A8C"/>
    <w:rsid w:val="002F1046"/>
    <w:rsid w:val="002F23DA"/>
    <w:rsid w:val="002F2928"/>
    <w:rsid w:val="002F2F34"/>
    <w:rsid w:val="002F3F81"/>
    <w:rsid w:val="002F49DA"/>
    <w:rsid w:val="002F4E60"/>
    <w:rsid w:val="002F58BD"/>
    <w:rsid w:val="002F5EDB"/>
    <w:rsid w:val="002F6F64"/>
    <w:rsid w:val="002F714D"/>
    <w:rsid w:val="002F77DE"/>
    <w:rsid w:val="002F7979"/>
    <w:rsid w:val="003009D3"/>
    <w:rsid w:val="003010B5"/>
    <w:rsid w:val="003011A2"/>
    <w:rsid w:val="003013E4"/>
    <w:rsid w:val="003020C3"/>
    <w:rsid w:val="003021DE"/>
    <w:rsid w:val="003037DC"/>
    <w:rsid w:val="00303AF8"/>
    <w:rsid w:val="00304604"/>
    <w:rsid w:val="00304605"/>
    <w:rsid w:val="0030533E"/>
    <w:rsid w:val="00305353"/>
    <w:rsid w:val="0030679C"/>
    <w:rsid w:val="00306933"/>
    <w:rsid w:val="003073A5"/>
    <w:rsid w:val="00311163"/>
    <w:rsid w:val="00311247"/>
    <w:rsid w:val="00311385"/>
    <w:rsid w:val="00311613"/>
    <w:rsid w:val="003126C8"/>
    <w:rsid w:val="00312738"/>
    <w:rsid w:val="003131A5"/>
    <w:rsid w:val="003138C7"/>
    <w:rsid w:val="0031419F"/>
    <w:rsid w:val="003147CD"/>
    <w:rsid w:val="00317298"/>
    <w:rsid w:val="003175E7"/>
    <w:rsid w:val="0031771D"/>
    <w:rsid w:val="00320B35"/>
    <w:rsid w:val="00322193"/>
    <w:rsid w:val="0032302B"/>
    <w:rsid w:val="003240DD"/>
    <w:rsid w:val="003248CC"/>
    <w:rsid w:val="003250FE"/>
    <w:rsid w:val="0032528E"/>
    <w:rsid w:val="003259F3"/>
    <w:rsid w:val="0032689D"/>
    <w:rsid w:val="00327904"/>
    <w:rsid w:val="00327D22"/>
    <w:rsid w:val="003302E2"/>
    <w:rsid w:val="00330991"/>
    <w:rsid w:val="00331B74"/>
    <w:rsid w:val="00331EC6"/>
    <w:rsid w:val="00332DA8"/>
    <w:rsid w:val="00333A64"/>
    <w:rsid w:val="00335074"/>
    <w:rsid w:val="003366C2"/>
    <w:rsid w:val="00337126"/>
    <w:rsid w:val="0033722B"/>
    <w:rsid w:val="00337CB2"/>
    <w:rsid w:val="003401A8"/>
    <w:rsid w:val="003405B4"/>
    <w:rsid w:val="0034115C"/>
    <w:rsid w:val="0034221A"/>
    <w:rsid w:val="0034265D"/>
    <w:rsid w:val="0034279A"/>
    <w:rsid w:val="00342CD5"/>
    <w:rsid w:val="0034390D"/>
    <w:rsid w:val="00343ECD"/>
    <w:rsid w:val="00344175"/>
    <w:rsid w:val="00344EA2"/>
    <w:rsid w:val="003456AB"/>
    <w:rsid w:val="0034605D"/>
    <w:rsid w:val="003468D2"/>
    <w:rsid w:val="00346B28"/>
    <w:rsid w:val="0034724A"/>
    <w:rsid w:val="0034732B"/>
    <w:rsid w:val="003477AB"/>
    <w:rsid w:val="00347979"/>
    <w:rsid w:val="003508C1"/>
    <w:rsid w:val="0035101B"/>
    <w:rsid w:val="0035132D"/>
    <w:rsid w:val="0035197C"/>
    <w:rsid w:val="00352E77"/>
    <w:rsid w:val="003530CF"/>
    <w:rsid w:val="003540C3"/>
    <w:rsid w:val="00354BF8"/>
    <w:rsid w:val="00354E4E"/>
    <w:rsid w:val="003556CE"/>
    <w:rsid w:val="00355776"/>
    <w:rsid w:val="00356813"/>
    <w:rsid w:val="00356884"/>
    <w:rsid w:val="003568C2"/>
    <w:rsid w:val="00356E88"/>
    <w:rsid w:val="00360CDE"/>
    <w:rsid w:val="00361DB2"/>
    <w:rsid w:val="0036395D"/>
    <w:rsid w:val="00363D96"/>
    <w:rsid w:val="00364633"/>
    <w:rsid w:val="00364684"/>
    <w:rsid w:val="00364DC2"/>
    <w:rsid w:val="0036501C"/>
    <w:rsid w:val="003666D4"/>
    <w:rsid w:val="00367E3D"/>
    <w:rsid w:val="00367F58"/>
    <w:rsid w:val="003706BC"/>
    <w:rsid w:val="00370E1E"/>
    <w:rsid w:val="00371430"/>
    <w:rsid w:val="00371E8F"/>
    <w:rsid w:val="00371FC2"/>
    <w:rsid w:val="003723A9"/>
    <w:rsid w:val="003726DA"/>
    <w:rsid w:val="003736F6"/>
    <w:rsid w:val="003739EA"/>
    <w:rsid w:val="00373C67"/>
    <w:rsid w:val="00373F21"/>
    <w:rsid w:val="003740DF"/>
    <w:rsid w:val="00374D68"/>
    <w:rsid w:val="00374F86"/>
    <w:rsid w:val="00380BD6"/>
    <w:rsid w:val="00380F35"/>
    <w:rsid w:val="00381516"/>
    <w:rsid w:val="00381526"/>
    <w:rsid w:val="00383BE2"/>
    <w:rsid w:val="00384A7A"/>
    <w:rsid w:val="0038506C"/>
    <w:rsid w:val="003856B0"/>
    <w:rsid w:val="00386516"/>
    <w:rsid w:val="00386846"/>
    <w:rsid w:val="00386D60"/>
    <w:rsid w:val="00387DC1"/>
    <w:rsid w:val="003901E9"/>
    <w:rsid w:val="003906EF"/>
    <w:rsid w:val="00390E0F"/>
    <w:rsid w:val="00390F9D"/>
    <w:rsid w:val="0039134B"/>
    <w:rsid w:val="00391EB4"/>
    <w:rsid w:val="003927FB"/>
    <w:rsid w:val="00393187"/>
    <w:rsid w:val="003931E6"/>
    <w:rsid w:val="00393267"/>
    <w:rsid w:val="00393466"/>
    <w:rsid w:val="00393D49"/>
    <w:rsid w:val="00393F2B"/>
    <w:rsid w:val="00394F1F"/>
    <w:rsid w:val="003957B8"/>
    <w:rsid w:val="00395800"/>
    <w:rsid w:val="00395B70"/>
    <w:rsid w:val="003962F1"/>
    <w:rsid w:val="0039635D"/>
    <w:rsid w:val="00396ECF"/>
    <w:rsid w:val="00397B4E"/>
    <w:rsid w:val="00397CA9"/>
    <w:rsid w:val="003A02BC"/>
    <w:rsid w:val="003A0C35"/>
    <w:rsid w:val="003A1070"/>
    <w:rsid w:val="003A1AE6"/>
    <w:rsid w:val="003A2302"/>
    <w:rsid w:val="003A24C8"/>
    <w:rsid w:val="003A2C81"/>
    <w:rsid w:val="003A2C90"/>
    <w:rsid w:val="003A2F4F"/>
    <w:rsid w:val="003A3BDF"/>
    <w:rsid w:val="003A42FC"/>
    <w:rsid w:val="003A4481"/>
    <w:rsid w:val="003A4B1A"/>
    <w:rsid w:val="003A4C3F"/>
    <w:rsid w:val="003A4F91"/>
    <w:rsid w:val="003A5289"/>
    <w:rsid w:val="003A5470"/>
    <w:rsid w:val="003A5ABD"/>
    <w:rsid w:val="003A6545"/>
    <w:rsid w:val="003A6E17"/>
    <w:rsid w:val="003A75E4"/>
    <w:rsid w:val="003A7745"/>
    <w:rsid w:val="003B0350"/>
    <w:rsid w:val="003B0759"/>
    <w:rsid w:val="003B08CD"/>
    <w:rsid w:val="003B0D37"/>
    <w:rsid w:val="003B12C0"/>
    <w:rsid w:val="003B151D"/>
    <w:rsid w:val="003B2572"/>
    <w:rsid w:val="003B3438"/>
    <w:rsid w:val="003B36E6"/>
    <w:rsid w:val="003B3F15"/>
    <w:rsid w:val="003B40CB"/>
    <w:rsid w:val="003B47BD"/>
    <w:rsid w:val="003B4D55"/>
    <w:rsid w:val="003B4D5D"/>
    <w:rsid w:val="003B5927"/>
    <w:rsid w:val="003B59F2"/>
    <w:rsid w:val="003B5EBE"/>
    <w:rsid w:val="003B62A0"/>
    <w:rsid w:val="003B6789"/>
    <w:rsid w:val="003B7EED"/>
    <w:rsid w:val="003C120B"/>
    <w:rsid w:val="003C1628"/>
    <w:rsid w:val="003C1655"/>
    <w:rsid w:val="003C1D5D"/>
    <w:rsid w:val="003C1DED"/>
    <w:rsid w:val="003C248C"/>
    <w:rsid w:val="003C2D6A"/>
    <w:rsid w:val="003C4BFF"/>
    <w:rsid w:val="003C4E25"/>
    <w:rsid w:val="003C58F9"/>
    <w:rsid w:val="003C5D37"/>
    <w:rsid w:val="003C5F3A"/>
    <w:rsid w:val="003C67C8"/>
    <w:rsid w:val="003C7699"/>
    <w:rsid w:val="003C78A6"/>
    <w:rsid w:val="003C7A19"/>
    <w:rsid w:val="003C7AC8"/>
    <w:rsid w:val="003C7F13"/>
    <w:rsid w:val="003D02F8"/>
    <w:rsid w:val="003D035F"/>
    <w:rsid w:val="003D0718"/>
    <w:rsid w:val="003D11C0"/>
    <w:rsid w:val="003D143B"/>
    <w:rsid w:val="003D1E81"/>
    <w:rsid w:val="003D2205"/>
    <w:rsid w:val="003D2395"/>
    <w:rsid w:val="003D23EA"/>
    <w:rsid w:val="003D3162"/>
    <w:rsid w:val="003D3F19"/>
    <w:rsid w:val="003D3FE0"/>
    <w:rsid w:val="003D43D3"/>
    <w:rsid w:val="003D45E3"/>
    <w:rsid w:val="003D565B"/>
    <w:rsid w:val="003E04CA"/>
    <w:rsid w:val="003E0D87"/>
    <w:rsid w:val="003E1967"/>
    <w:rsid w:val="003E2570"/>
    <w:rsid w:val="003E287D"/>
    <w:rsid w:val="003E28AC"/>
    <w:rsid w:val="003E2A8F"/>
    <w:rsid w:val="003E2B5E"/>
    <w:rsid w:val="003E2D67"/>
    <w:rsid w:val="003E34DA"/>
    <w:rsid w:val="003E4258"/>
    <w:rsid w:val="003E4390"/>
    <w:rsid w:val="003E4855"/>
    <w:rsid w:val="003E5519"/>
    <w:rsid w:val="003E579A"/>
    <w:rsid w:val="003E6477"/>
    <w:rsid w:val="003E6665"/>
    <w:rsid w:val="003E68EF"/>
    <w:rsid w:val="003E708E"/>
    <w:rsid w:val="003F058B"/>
    <w:rsid w:val="003F064B"/>
    <w:rsid w:val="003F0F9E"/>
    <w:rsid w:val="003F1C4C"/>
    <w:rsid w:val="003F2364"/>
    <w:rsid w:val="003F2B7D"/>
    <w:rsid w:val="003F3ECA"/>
    <w:rsid w:val="003F46D8"/>
    <w:rsid w:val="003F49D5"/>
    <w:rsid w:val="003F4CB6"/>
    <w:rsid w:val="003F585A"/>
    <w:rsid w:val="003F624D"/>
    <w:rsid w:val="003F7111"/>
    <w:rsid w:val="003F73F7"/>
    <w:rsid w:val="00400556"/>
    <w:rsid w:val="00400F6B"/>
    <w:rsid w:val="004023F4"/>
    <w:rsid w:val="00402656"/>
    <w:rsid w:val="004034C2"/>
    <w:rsid w:val="00403B66"/>
    <w:rsid w:val="00403ED2"/>
    <w:rsid w:val="00404307"/>
    <w:rsid w:val="0040433F"/>
    <w:rsid w:val="00404905"/>
    <w:rsid w:val="00404961"/>
    <w:rsid w:val="004056A4"/>
    <w:rsid w:val="00406530"/>
    <w:rsid w:val="0040653B"/>
    <w:rsid w:val="00406749"/>
    <w:rsid w:val="00407BD7"/>
    <w:rsid w:val="00410C85"/>
    <w:rsid w:val="0041110D"/>
    <w:rsid w:val="00412BCA"/>
    <w:rsid w:val="004133C1"/>
    <w:rsid w:val="0041454E"/>
    <w:rsid w:val="00414AC3"/>
    <w:rsid w:val="00415055"/>
    <w:rsid w:val="00415789"/>
    <w:rsid w:val="004159CD"/>
    <w:rsid w:val="00415F83"/>
    <w:rsid w:val="0041622E"/>
    <w:rsid w:val="0041652B"/>
    <w:rsid w:val="00416CB6"/>
    <w:rsid w:val="0042010B"/>
    <w:rsid w:val="004203EA"/>
    <w:rsid w:val="00420F5D"/>
    <w:rsid w:val="00421223"/>
    <w:rsid w:val="00421601"/>
    <w:rsid w:val="0042168E"/>
    <w:rsid w:val="00421CD4"/>
    <w:rsid w:val="00421CDC"/>
    <w:rsid w:val="0042261E"/>
    <w:rsid w:val="0042335E"/>
    <w:rsid w:val="00423578"/>
    <w:rsid w:val="004235BD"/>
    <w:rsid w:val="0042388A"/>
    <w:rsid w:val="00424068"/>
    <w:rsid w:val="00424419"/>
    <w:rsid w:val="0042443F"/>
    <w:rsid w:val="004264D1"/>
    <w:rsid w:val="00430315"/>
    <w:rsid w:val="0043072B"/>
    <w:rsid w:val="00431006"/>
    <w:rsid w:val="004313ED"/>
    <w:rsid w:val="00431A4E"/>
    <w:rsid w:val="004321A1"/>
    <w:rsid w:val="0043307A"/>
    <w:rsid w:val="004333CA"/>
    <w:rsid w:val="00433474"/>
    <w:rsid w:val="00433D53"/>
    <w:rsid w:val="004349DD"/>
    <w:rsid w:val="00435313"/>
    <w:rsid w:val="0043585A"/>
    <w:rsid w:val="0043671D"/>
    <w:rsid w:val="00436EAC"/>
    <w:rsid w:val="004377C8"/>
    <w:rsid w:val="00437837"/>
    <w:rsid w:val="00437AEE"/>
    <w:rsid w:val="00437EC8"/>
    <w:rsid w:val="00440462"/>
    <w:rsid w:val="004406F2"/>
    <w:rsid w:val="004408B8"/>
    <w:rsid w:val="00440EC2"/>
    <w:rsid w:val="00441051"/>
    <w:rsid w:val="00441FE4"/>
    <w:rsid w:val="0044320D"/>
    <w:rsid w:val="00443E66"/>
    <w:rsid w:val="00444715"/>
    <w:rsid w:val="00444DF5"/>
    <w:rsid w:val="00445C0F"/>
    <w:rsid w:val="00446114"/>
    <w:rsid w:val="00446586"/>
    <w:rsid w:val="0044685D"/>
    <w:rsid w:val="00446A4E"/>
    <w:rsid w:val="00446B53"/>
    <w:rsid w:val="004471B9"/>
    <w:rsid w:val="00447D60"/>
    <w:rsid w:val="004507E0"/>
    <w:rsid w:val="00452FCE"/>
    <w:rsid w:val="00453A2A"/>
    <w:rsid w:val="00453BDF"/>
    <w:rsid w:val="004547FF"/>
    <w:rsid w:val="00454A86"/>
    <w:rsid w:val="00455A12"/>
    <w:rsid w:val="00456012"/>
    <w:rsid w:val="00456DA4"/>
    <w:rsid w:val="00457859"/>
    <w:rsid w:val="00457DDB"/>
    <w:rsid w:val="00457EAA"/>
    <w:rsid w:val="0046027A"/>
    <w:rsid w:val="00461298"/>
    <w:rsid w:val="00461BA0"/>
    <w:rsid w:val="004624DF"/>
    <w:rsid w:val="00464BD3"/>
    <w:rsid w:val="00464E96"/>
    <w:rsid w:val="004651C7"/>
    <w:rsid w:val="00465216"/>
    <w:rsid w:val="004655D4"/>
    <w:rsid w:val="00465A87"/>
    <w:rsid w:val="004664B6"/>
    <w:rsid w:val="00466809"/>
    <w:rsid w:val="00466B5E"/>
    <w:rsid w:val="00466FA8"/>
    <w:rsid w:val="00467640"/>
    <w:rsid w:val="00467ADD"/>
    <w:rsid w:val="00470962"/>
    <w:rsid w:val="00470FF0"/>
    <w:rsid w:val="00472A4E"/>
    <w:rsid w:val="00472E80"/>
    <w:rsid w:val="00473521"/>
    <w:rsid w:val="004736A7"/>
    <w:rsid w:val="00473B03"/>
    <w:rsid w:val="004742B4"/>
    <w:rsid w:val="004755F2"/>
    <w:rsid w:val="0047568F"/>
    <w:rsid w:val="004756DC"/>
    <w:rsid w:val="00475EC1"/>
    <w:rsid w:val="00477664"/>
    <w:rsid w:val="0047788E"/>
    <w:rsid w:val="00477BD2"/>
    <w:rsid w:val="004802ED"/>
    <w:rsid w:val="0048088C"/>
    <w:rsid w:val="00480D23"/>
    <w:rsid w:val="0048113B"/>
    <w:rsid w:val="004811E3"/>
    <w:rsid w:val="0048313D"/>
    <w:rsid w:val="00484526"/>
    <w:rsid w:val="00484DF8"/>
    <w:rsid w:val="004870D4"/>
    <w:rsid w:val="00487459"/>
    <w:rsid w:val="00487BBE"/>
    <w:rsid w:val="004908F2"/>
    <w:rsid w:val="004915D0"/>
    <w:rsid w:val="0049267D"/>
    <w:rsid w:val="004928C8"/>
    <w:rsid w:val="00493361"/>
    <w:rsid w:val="00493A6B"/>
    <w:rsid w:val="00493BAC"/>
    <w:rsid w:val="00493DB9"/>
    <w:rsid w:val="00494360"/>
    <w:rsid w:val="00495007"/>
    <w:rsid w:val="0049504D"/>
    <w:rsid w:val="0049677E"/>
    <w:rsid w:val="00497123"/>
    <w:rsid w:val="00497C6C"/>
    <w:rsid w:val="004A083E"/>
    <w:rsid w:val="004A0840"/>
    <w:rsid w:val="004A2368"/>
    <w:rsid w:val="004A2B6F"/>
    <w:rsid w:val="004A2EF9"/>
    <w:rsid w:val="004A3255"/>
    <w:rsid w:val="004A3434"/>
    <w:rsid w:val="004A4ABB"/>
    <w:rsid w:val="004A6432"/>
    <w:rsid w:val="004A6561"/>
    <w:rsid w:val="004A66D4"/>
    <w:rsid w:val="004A6A57"/>
    <w:rsid w:val="004A798F"/>
    <w:rsid w:val="004B1379"/>
    <w:rsid w:val="004B1A1E"/>
    <w:rsid w:val="004B2D43"/>
    <w:rsid w:val="004B343B"/>
    <w:rsid w:val="004B3BC9"/>
    <w:rsid w:val="004B4950"/>
    <w:rsid w:val="004B4A31"/>
    <w:rsid w:val="004B4C65"/>
    <w:rsid w:val="004B59D7"/>
    <w:rsid w:val="004B5E11"/>
    <w:rsid w:val="004B5F96"/>
    <w:rsid w:val="004B6694"/>
    <w:rsid w:val="004B7025"/>
    <w:rsid w:val="004B78FF"/>
    <w:rsid w:val="004B7BFE"/>
    <w:rsid w:val="004B7C9C"/>
    <w:rsid w:val="004C0FC8"/>
    <w:rsid w:val="004C12C6"/>
    <w:rsid w:val="004C1C6D"/>
    <w:rsid w:val="004C1D87"/>
    <w:rsid w:val="004C36AF"/>
    <w:rsid w:val="004C3857"/>
    <w:rsid w:val="004C3E73"/>
    <w:rsid w:val="004C3FF0"/>
    <w:rsid w:val="004C4BAF"/>
    <w:rsid w:val="004C4FE4"/>
    <w:rsid w:val="004C6263"/>
    <w:rsid w:val="004C65AC"/>
    <w:rsid w:val="004C676D"/>
    <w:rsid w:val="004C6BBB"/>
    <w:rsid w:val="004C7997"/>
    <w:rsid w:val="004C79AF"/>
    <w:rsid w:val="004D09FF"/>
    <w:rsid w:val="004D14E7"/>
    <w:rsid w:val="004D18F8"/>
    <w:rsid w:val="004D1E79"/>
    <w:rsid w:val="004D20F3"/>
    <w:rsid w:val="004D226E"/>
    <w:rsid w:val="004D2436"/>
    <w:rsid w:val="004D26F1"/>
    <w:rsid w:val="004D2832"/>
    <w:rsid w:val="004D2C8D"/>
    <w:rsid w:val="004D3809"/>
    <w:rsid w:val="004D3F97"/>
    <w:rsid w:val="004D4F16"/>
    <w:rsid w:val="004D5D1F"/>
    <w:rsid w:val="004D63F9"/>
    <w:rsid w:val="004D6A41"/>
    <w:rsid w:val="004D732C"/>
    <w:rsid w:val="004E03CC"/>
    <w:rsid w:val="004E0A05"/>
    <w:rsid w:val="004E0DC3"/>
    <w:rsid w:val="004E0FCA"/>
    <w:rsid w:val="004E1DAE"/>
    <w:rsid w:val="004E1E4B"/>
    <w:rsid w:val="004E201C"/>
    <w:rsid w:val="004E373F"/>
    <w:rsid w:val="004E4B5C"/>
    <w:rsid w:val="004E4CB5"/>
    <w:rsid w:val="004E5492"/>
    <w:rsid w:val="004E683B"/>
    <w:rsid w:val="004E6C99"/>
    <w:rsid w:val="004E71E0"/>
    <w:rsid w:val="004E75CF"/>
    <w:rsid w:val="004E762D"/>
    <w:rsid w:val="004E7B81"/>
    <w:rsid w:val="004F2967"/>
    <w:rsid w:val="004F3E65"/>
    <w:rsid w:val="004F4E0B"/>
    <w:rsid w:val="004F4EF0"/>
    <w:rsid w:val="004F5877"/>
    <w:rsid w:val="004F5BB8"/>
    <w:rsid w:val="004F5D2F"/>
    <w:rsid w:val="004F5FD1"/>
    <w:rsid w:val="004F6C66"/>
    <w:rsid w:val="004F6C72"/>
    <w:rsid w:val="004F6CAA"/>
    <w:rsid w:val="004F7679"/>
    <w:rsid w:val="004F7F49"/>
    <w:rsid w:val="004F7F75"/>
    <w:rsid w:val="005009C8"/>
    <w:rsid w:val="005015D5"/>
    <w:rsid w:val="005024BA"/>
    <w:rsid w:val="00502E8E"/>
    <w:rsid w:val="005034BC"/>
    <w:rsid w:val="00503622"/>
    <w:rsid w:val="005036B0"/>
    <w:rsid w:val="00503F2B"/>
    <w:rsid w:val="00504D6C"/>
    <w:rsid w:val="00505410"/>
    <w:rsid w:val="00505B6A"/>
    <w:rsid w:val="005072F5"/>
    <w:rsid w:val="005079FA"/>
    <w:rsid w:val="005113B4"/>
    <w:rsid w:val="005116A1"/>
    <w:rsid w:val="005129F7"/>
    <w:rsid w:val="005137DD"/>
    <w:rsid w:val="00513FE8"/>
    <w:rsid w:val="00514F26"/>
    <w:rsid w:val="00515FEE"/>
    <w:rsid w:val="005163B4"/>
    <w:rsid w:val="00516585"/>
    <w:rsid w:val="00516BA1"/>
    <w:rsid w:val="00516D13"/>
    <w:rsid w:val="00517CA9"/>
    <w:rsid w:val="0052068A"/>
    <w:rsid w:val="00520704"/>
    <w:rsid w:val="0052108B"/>
    <w:rsid w:val="005210E2"/>
    <w:rsid w:val="0052261C"/>
    <w:rsid w:val="00524210"/>
    <w:rsid w:val="0052519C"/>
    <w:rsid w:val="00525930"/>
    <w:rsid w:val="0052658E"/>
    <w:rsid w:val="00527029"/>
    <w:rsid w:val="00527112"/>
    <w:rsid w:val="00527F51"/>
    <w:rsid w:val="00530820"/>
    <w:rsid w:val="00530823"/>
    <w:rsid w:val="0053106F"/>
    <w:rsid w:val="005311D4"/>
    <w:rsid w:val="005314E2"/>
    <w:rsid w:val="005319C2"/>
    <w:rsid w:val="00531A91"/>
    <w:rsid w:val="0053242A"/>
    <w:rsid w:val="005325D1"/>
    <w:rsid w:val="00532898"/>
    <w:rsid w:val="005334EB"/>
    <w:rsid w:val="00533BD7"/>
    <w:rsid w:val="00533E78"/>
    <w:rsid w:val="005344A8"/>
    <w:rsid w:val="005347B0"/>
    <w:rsid w:val="00534982"/>
    <w:rsid w:val="005350F7"/>
    <w:rsid w:val="00535454"/>
    <w:rsid w:val="00535812"/>
    <w:rsid w:val="00535F17"/>
    <w:rsid w:val="00536E4D"/>
    <w:rsid w:val="00537045"/>
    <w:rsid w:val="005411D6"/>
    <w:rsid w:val="005427AA"/>
    <w:rsid w:val="00542A54"/>
    <w:rsid w:val="00543154"/>
    <w:rsid w:val="00543CD2"/>
    <w:rsid w:val="00544181"/>
    <w:rsid w:val="00544599"/>
    <w:rsid w:val="00544988"/>
    <w:rsid w:val="005449CD"/>
    <w:rsid w:val="00544CB9"/>
    <w:rsid w:val="005464D9"/>
    <w:rsid w:val="00546E52"/>
    <w:rsid w:val="005471CF"/>
    <w:rsid w:val="005472C9"/>
    <w:rsid w:val="005473AC"/>
    <w:rsid w:val="00550EA0"/>
    <w:rsid w:val="00551CFE"/>
    <w:rsid w:val="00553351"/>
    <w:rsid w:val="00554A2D"/>
    <w:rsid w:val="0055655A"/>
    <w:rsid w:val="00556F46"/>
    <w:rsid w:val="005572A1"/>
    <w:rsid w:val="00557C7F"/>
    <w:rsid w:val="005603AA"/>
    <w:rsid w:val="0056098A"/>
    <w:rsid w:val="00560F29"/>
    <w:rsid w:val="0056148F"/>
    <w:rsid w:val="00563512"/>
    <w:rsid w:val="00563AC9"/>
    <w:rsid w:val="00564210"/>
    <w:rsid w:val="00564680"/>
    <w:rsid w:val="00565149"/>
    <w:rsid w:val="005654AF"/>
    <w:rsid w:val="00565538"/>
    <w:rsid w:val="005656F6"/>
    <w:rsid w:val="00565739"/>
    <w:rsid w:val="00565BD3"/>
    <w:rsid w:val="00566587"/>
    <w:rsid w:val="005669E9"/>
    <w:rsid w:val="00566D2E"/>
    <w:rsid w:val="005677D1"/>
    <w:rsid w:val="00567BA2"/>
    <w:rsid w:val="00567F47"/>
    <w:rsid w:val="005700AE"/>
    <w:rsid w:val="005701D2"/>
    <w:rsid w:val="00570667"/>
    <w:rsid w:val="00571030"/>
    <w:rsid w:val="005714E0"/>
    <w:rsid w:val="00571D42"/>
    <w:rsid w:val="00572018"/>
    <w:rsid w:val="005732ED"/>
    <w:rsid w:val="00573CC3"/>
    <w:rsid w:val="00574BB9"/>
    <w:rsid w:val="00576E43"/>
    <w:rsid w:val="005773E9"/>
    <w:rsid w:val="00577DA9"/>
    <w:rsid w:val="0058030E"/>
    <w:rsid w:val="005814C7"/>
    <w:rsid w:val="00581737"/>
    <w:rsid w:val="0058179C"/>
    <w:rsid w:val="0058193B"/>
    <w:rsid w:val="00581BFC"/>
    <w:rsid w:val="00581E28"/>
    <w:rsid w:val="00582895"/>
    <w:rsid w:val="00583749"/>
    <w:rsid w:val="0058384F"/>
    <w:rsid w:val="00583E5D"/>
    <w:rsid w:val="00583E8C"/>
    <w:rsid w:val="00584025"/>
    <w:rsid w:val="00584DB7"/>
    <w:rsid w:val="00584FE2"/>
    <w:rsid w:val="0058532A"/>
    <w:rsid w:val="005855D8"/>
    <w:rsid w:val="00585F8E"/>
    <w:rsid w:val="005860C1"/>
    <w:rsid w:val="005861E5"/>
    <w:rsid w:val="0058659A"/>
    <w:rsid w:val="005876D2"/>
    <w:rsid w:val="00590319"/>
    <w:rsid w:val="005905A3"/>
    <w:rsid w:val="005906E1"/>
    <w:rsid w:val="0059111A"/>
    <w:rsid w:val="005911E9"/>
    <w:rsid w:val="00591C0C"/>
    <w:rsid w:val="00591C38"/>
    <w:rsid w:val="00591DAE"/>
    <w:rsid w:val="005920EF"/>
    <w:rsid w:val="005925BE"/>
    <w:rsid w:val="00592807"/>
    <w:rsid w:val="00592FCE"/>
    <w:rsid w:val="00593412"/>
    <w:rsid w:val="0059368D"/>
    <w:rsid w:val="0059395B"/>
    <w:rsid w:val="0059447C"/>
    <w:rsid w:val="00594770"/>
    <w:rsid w:val="00595A18"/>
    <w:rsid w:val="00595B6F"/>
    <w:rsid w:val="00595DDD"/>
    <w:rsid w:val="00596580"/>
    <w:rsid w:val="005A0034"/>
    <w:rsid w:val="005A17A0"/>
    <w:rsid w:val="005A2C1D"/>
    <w:rsid w:val="005A31EE"/>
    <w:rsid w:val="005A3372"/>
    <w:rsid w:val="005A3E89"/>
    <w:rsid w:val="005A4ACB"/>
    <w:rsid w:val="005A535A"/>
    <w:rsid w:val="005A5ECE"/>
    <w:rsid w:val="005A76E8"/>
    <w:rsid w:val="005A7CAF"/>
    <w:rsid w:val="005B0BE3"/>
    <w:rsid w:val="005B246A"/>
    <w:rsid w:val="005B2C78"/>
    <w:rsid w:val="005B2CB7"/>
    <w:rsid w:val="005B3133"/>
    <w:rsid w:val="005B326C"/>
    <w:rsid w:val="005B5385"/>
    <w:rsid w:val="005B5ABE"/>
    <w:rsid w:val="005B60B6"/>
    <w:rsid w:val="005B6474"/>
    <w:rsid w:val="005B6C58"/>
    <w:rsid w:val="005B6E89"/>
    <w:rsid w:val="005B7258"/>
    <w:rsid w:val="005C013B"/>
    <w:rsid w:val="005C07C1"/>
    <w:rsid w:val="005C0AB9"/>
    <w:rsid w:val="005C0ED9"/>
    <w:rsid w:val="005C108B"/>
    <w:rsid w:val="005C1AF3"/>
    <w:rsid w:val="005C1D92"/>
    <w:rsid w:val="005C2A1B"/>
    <w:rsid w:val="005C2A4D"/>
    <w:rsid w:val="005C3250"/>
    <w:rsid w:val="005C35FC"/>
    <w:rsid w:val="005C37E8"/>
    <w:rsid w:val="005C3823"/>
    <w:rsid w:val="005C3EDD"/>
    <w:rsid w:val="005C40D8"/>
    <w:rsid w:val="005C5E23"/>
    <w:rsid w:val="005C60F3"/>
    <w:rsid w:val="005C6126"/>
    <w:rsid w:val="005C6A40"/>
    <w:rsid w:val="005C73C8"/>
    <w:rsid w:val="005C7EF1"/>
    <w:rsid w:val="005D054D"/>
    <w:rsid w:val="005D08EE"/>
    <w:rsid w:val="005D0DC4"/>
    <w:rsid w:val="005D1889"/>
    <w:rsid w:val="005D2757"/>
    <w:rsid w:val="005D3585"/>
    <w:rsid w:val="005D35C8"/>
    <w:rsid w:val="005D40F3"/>
    <w:rsid w:val="005D44E6"/>
    <w:rsid w:val="005D5DB7"/>
    <w:rsid w:val="005D67F9"/>
    <w:rsid w:val="005D7329"/>
    <w:rsid w:val="005D79A1"/>
    <w:rsid w:val="005E04C5"/>
    <w:rsid w:val="005E13D0"/>
    <w:rsid w:val="005E1E1F"/>
    <w:rsid w:val="005E351D"/>
    <w:rsid w:val="005E4A9F"/>
    <w:rsid w:val="005E57E0"/>
    <w:rsid w:val="005F0DEC"/>
    <w:rsid w:val="005F0F69"/>
    <w:rsid w:val="005F0FAA"/>
    <w:rsid w:val="005F1CB2"/>
    <w:rsid w:val="005F3997"/>
    <w:rsid w:val="005F429B"/>
    <w:rsid w:val="005F5103"/>
    <w:rsid w:val="005F58E2"/>
    <w:rsid w:val="005F596D"/>
    <w:rsid w:val="005F745E"/>
    <w:rsid w:val="005F7C1B"/>
    <w:rsid w:val="00600ADF"/>
    <w:rsid w:val="00600CEB"/>
    <w:rsid w:val="00601C9E"/>
    <w:rsid w:val="00601E87"/>
    <w:rsid w:val="006022ED"/>
    <w:rsid w:val="006032F5"/>
    <w:rsid w:val="00603A08"/>
    <w:rsid w:val="00603BE8"/>
    <w:rsid w:val="00604AC0"/>
    <w:rsid w:val="00604BD5"/>
    <w:rsid w:val="00605299"/>
    <w:rsid w:val="00605829"/>
    <w:rsid w:val="00605842"/>
    <w:rsid w:val="00606D1B"/>
    <w:rsid w:val="00606E5E"/>
    <w:rsid w:val="006073AD"/>
    <w:rsid w:val="006073D0"/>
    <w:rsid w:val="00607562"/>
    <w:rsid w:val="0060756B"/>
    <w:rsid w:val="006079B7"/>
    <w:rsid w:val="00610B84"/>
    <w:rsid w:val="006114F2"/>
    <w:rsid w:val="0061166D"/>
    <w:rsid w:val="006132B2"/>
    <w:rsid w:val="006134BB"/>
    <w:rsid w:val="00613895"/>
    <w:rsid w:val="006138AA"/>
    <w:rsid w:val="006139EF"/>
    <w:rsid w:val="00614A09"/>
    <w:rsid w:val="00614F8C"/>
    <w:rsid w:val="006156B6"/>
    <w:rsid w:val="00615F9F"/>
    <w:rsid w:val="006160FE"/>
    <w:rsid w:val="00616201"/>
    <w:rsid w:val="006167F7"/>
    <w:rsid w:val="006169B8"/>
    <w:rsid w:val="00616E0E"/>
    <w:rsid w:val="00616EEA"/>
    <w:rsid w:val="00617885"/>
    <w:rsid w:val="0061797B"/>
    <w:rsid w:val="00617B8C"/>
    <w:rsid w:val="006200B6"/>
    <w:rsid w:val="00620697"/>
    <w:rsid w:val="006208B5"/>
    <w:rsid w:val="0062224B"/>
    <w:rsid w:val="0062289D"/>
    <w:rsid w:val="00622C07"/>
    <w:rsid w:val="00622CBA"/>
    <w:rsid w:val="00622E09"/>
    <w:rsid w:val="00622E6B"/>
    <w:rsid w:val="006236CF"/>
    <w:rsid w:val="0062396F"/>
    <w:rsid w:val="00623F43"/>
    <w:rsid w:val="00625C94"/>
    <w:rsid w:val="00626279"/>
    <w:rsid w:val="006265C1"/>
    <w:rsid w:val="00626C5B"/>
    <w:rsid w:val="00627DCF"/>
    <w:rsid w:val="00630076"/>
    <w:rsid w:val="006303D1"/>
    <w:rsid w:val="00630806"/>
    <w:rsid w:val="00630BA4"/>
    <w:rsid w:val="00632CCB"/>
    <w:rsid w:val="0063482A"/>
    <w:rsid w:val="006348FD"/>
    <w:rsid w:val="006355EE"/>
    <w:rsid w:val="00635B9B"/>
    <w:rsid w:val="00635E3E"/>
    <w:rsid w:val="006360FF"/>
    <w:rsid w:val="00636546"/>
    <w:rsid w:val="00636667"/>
    <w:rsid w:val="00636905"/>
    <w:rsid w:val="00636AD3"/>
    <w:rsid w:val="0063748E"/>
    <w:rsid w:val="006379AE"/>
    <w:rsid w:val="00640136"/>
    <w:rsid w:val="0064139F"/>
    <w:rsid w:val="00641CDF"/>
    <w:rsid w:val="006441BD"/>
    <w:rsid w:val="006448A4"/>
    <w:rsid w:val="00644D65"/>
    <w:rsid w:val="0064565E"/>
    <w:rsid w:val="00645739"/>
    <w:rsid w:val="00645976"/>
    <w:rsid w:val="0064617D"/>
    <w:rsid w:val="0064632B"/>
    <w:rsid w:val="00646806"/>
    <w:rsid w:val="00646EB5"/>
    <w:rsid w:val="006508E1"/>
    <w:rsid w:val="0065099F"/>
    <w:rsid w:val="00650BCB"/>
    <w:rsid w:val="00650D29"/>
    <w:rsid w:val="00650E2B"/>
    <w:rsid w:val="00651560"/>
    <w:rsid w:val="00651CB8"/>
    <w:rsid w:val="00651CBC"/>
    <w:rsid w:val="0065317C"/>
    <w:rsid w:val="00653324"/>
    <w:rsid w:val="006539C6"/>
    <w:rsid w:val="006542B9"/>
    <w:rsid w:val="00654373"/>
    <w:rsid w:val="0065460F"/>
    <w:rsid w:val="00654739"/>
    <w:rsid w:val="00655376"/>
    <w:rsid w:val="00655596"/>
    <w:rsid w:val="00655A46"/>
    <w:rsid w:val="00655EB4"/>
    <w:rsid w:val="00656496"/>
    <w:rsid w:val="00656751"/>
    <w:rsid w:val="00657265"/>
    <w:rsid w:val="00657AB0"/>
    <w:rsid w:val="006615CF"/>
    <w:rsid w:val="00661798"/>
    <w:rsid w:val="00661FBE"/>
    <w:rsid w:val="006620A4"/>
    <w:rsid w:val="00662582"/>
    <w:rsid w:val="00664277"/>
    <w:rsid w:val="006644A3"/>
    <w:rsid w:val="0066527A"/>
    <w:rsid w:val="006663E7"/>
    <w:rsid w:val="006665A0"/>
    <w:rsid w:val="00666819"/>
    <w:rsid w:val="006669B0"/>
    <w:rsid w:val="006677FE"/>
    <w:rsid w:val="00667BEF"/>
    <w:rsid w:val="00667E92"/>
    <w:rsid w:val="00667FB6"/>
    <w:rsid w:val="0067032F"/>
    <w:rsid w:val="0067175B"/>
    <w:rsid w:val="00673A49"/>
    <w:rsid w:val="006757AD"/>
    <w:rsid w:val="0067626D"/>
    <w:rsid w:val="006768F1"/>
    <w:rsid w:val="006773DD"/>
    <w:rsid w:val="00680FAD"/>
    <w:rsid w:val="0068159D"/>
    <w:rsid w:val="0068199D"/>
    <w:rsid w:val="00681B77"/>
    <w:rsid w:val="00681E92"/>
    <w:rsid w:val="0068253E"/>
    <w:rsid w:val="006842CE"/>
    <w:rsid w:val="00684463"/>
    <w:rsid w:val="00685D3F"/>
    <w:rsid w:val="00685E95"/>
    <w:rsid w:val="00686F84"/>
    <w:rsid w:val="00692390"/>
    <w:rsid w:val="00692BF2"/>
    <w:rsid w:val="006939E1"/>
    <w:rsid w:val="00693E02"/>
    <w:rsid w:val="006950DB"/>
    <w:rsid w:val="006954EB"/>
    <w:rsid w:val="006968E7"/>
    <w:rsid w:val="006969D9"/>
    <w:rsid w:val="00696DED"/>
    <w:rsid w:val="00697C33"/>
    <w:rsid w:val="006A0161"/>
    <w:rsid w:val="006A029C"/>
    <w:rsid w:val="006A076C"/>
    <w:rsid w:val="006A1A2B"/>
    <w:rsid w:val="006A1E08"/>
    <w:rsid w:val="006A2E64"/>
    <w:rsid w:val="006A314B"/>
    <w:rsid w:val="006A3D8E"/>
    <w:rsid w:val="006A3D9C"/>
    <w:rsid w:val="006A46C0"/>
    <w:rsid w:val="006A4E6E"/>
    <w:rsid w:val="006A5559"/>
    <w:rsid w:val="006A5857"/>
    <w:rsid w:val="006A5CF3"/>
    <w:rsid w:val="006A77CF"/>
    <w:rsid w:val="006A7BAF"/>
    <w:rsid w:val="006B20BC"/>
    <w:rsid w:val="006B2AC4"/>
    <w:rsid w:val="006B396A"/>
    <w:rsid w:val="006B46FE"/>
    <w:rsid w:val="006B5394"/>
    <w:rsid w:val="006B5D53"/>
    <w:rsid w:val="006B654B"/>
    <w:rsid w:val="006B72E8"/>
    <w:rsid w:val="006B74F7"/>
    <w:rsid w:val="006B75E1"/>
    <w:rsid w:val="006B7E31"/>
    <w:rsid w:val="006C0B64"/>
    <w:rsid w:val="006C233C"/>
    <w:rsid w:val="006C24EA"/>
    <w:rsid w:val="006C3114"/>
    <w:rsid w:val="006C319A"/>
    <w:rsid w:val="006C4446"/>
    <w:rsid w:val="006C493C"/>
    <w:rsid w:val="006C577E"/>
    <w:rsid w:val="006C578D"/>
    <w:rsid w:val="006C5F1C"/>
    <w:rsid w:val="006C6335"/>
    <w:rsid w:val="006C638C"/>
    <w:rsid w:val="006C6978"/>
    <w:rsid w:val="006C7C6D"/>
    <w:rsid w:val="006C7EE6"/>
    <w:rsid w:val="006D09F0"/>
    <w:rsid w:val="006D0E69"/>
    <w:rsid w:val="006D2361"/>
    <w:rsid w:val="006D2BC9"/>
    <w:rsid w:val="006D2C67"/>
    <w:rsid w:val="006D3A72"/>
    <w:rsid w:val="006D3D8F"/>
    <w:rsid w:val="006D3FFA"/>
    <w:rsid w:val="006D4A63"/>
    <w:rsid w:val="006D4BDE"/>
    <w:rsid w:val="006D5C91"/>
    <w:rsid w:val="006D5E35"/>
    <w:rsid w:val="006D6C4F"/>
    <w:rsid w:val="006D71C2"/>
    <w:rsid w:val="006D78D5"/>
    <w:rsid w:val="006D7F5C"/>
    <w:rsid w:val="006E0E2B"/>
    <w:rsid w:val="006E0F36"/>
    <w:rsid w:val="006E1A08"/>
    <w:rsid w:val="006E1F86"/>
    <w:rsid w:val="006E21A7"/>
    <w:rsid w:val="006E2E2C"/>
    <w:rsid w:val="006E2E9D"/>
    <w:rsid w:val="006E305F"/>
    <w:rsid w:val="006E376D"/>
    <w:rsid w:val="006E3F02"/>
    <w:rsid w:val="006E3F88"/>
    <w:rsid w:val="006E4BBE"/>
    <w:rsid w:val="006E6ACE"/>
    <w:rsid w:val="006E6B9A"/>
    <w:rsid w:val="006E717B"/>
    <w:rsid w:val="006E7947"/>
    <w:rsid w:val="006E7AE4"/>
    <w:rsid w:val="006E7F3F"/>
    <w:rsid w:val="006F0358"/>
    <w:rsid w:val="006F0907"/>
    <w:rsid w:val="006F092C"/>
    <w:rsid w:val="006F0CCA"/>
    <w:rsid w:val="006F121A"/>
    <w:rsid w:val="006F210D"/>
    <w:rsid w:val="006F2965"/>
    <w:rsid w:val="006F317F"/>
    <w:rsid w:val="006F436C"/>
    <w:rsid w:val="006F608E"/>
    <w:rsid w:val="006F63DC"/>
    <w:rsid w:val="006F648C"/>
    <w:rsid w:val="006F77C5"/>
    <w:rsid w:val="007009D1"/>
    <w:rsid w:val="00700E27"/>
    <w:rsid w:val="00701782"/>
    <w:rsid w:val="00701889"/>
    <w:rsid w:val="007023B6"/>
    <w:rsid w:val="007025C5"/>
    <w:rsid w:val="00702E30"/>
    <w:rsid w:val="00704228"/>
    <w:rsid w:val="007048DC"/>
    <w:rsid w:val="00704A0D"/>
    <w:rsid w:val="007057B5"/>
    <w:rsid w:val="007059E7"/>
    <w:rsid w:val="00705CD1"/>
    <w:rsid w:val="00705DA9"/>
    <w:rsid w:val="0070678A"/>
    <w:rsid w:val="00706BE7"/>
    <w:rsid w:val="007073E1"/>
    <w:rsid w:val="00707709"/>
    <w:rsid w:val="007114EB"/>
    <w:rsid w:val="00712A8A"/>
    <w:rsid w:val="00712C7B"/>
    <w:rsid w:val="00713269"/>
    <w:rsid w:val="00713671"/>
    <w:rsid w:val="007138CE"/>
    <w:rsid w:val="0071411F"/>
    <w:rsid w:val="007144AD"/>
    <w:rsid w:val="00714B90"/>
    <w:rsid w:val="00715890"/>
    <w:rsid w:val="0071616F"/>
    <w:rsid w:val="00716687"/>
    <w:rsid w:val="0071679F"/>
    <w:rsid w:val="00716E0E"/>
    <w:rsid w:val="0071752F"/>
    <w:rsid w:val="00717739"/>
    <w:rsid w:val="00720725"/>
    <w:rsid w:val="007208C8"/>
    <w:rsid w:val="0072094D"/>
    <w:rsid w:val="00722085"/>
    <w:rsid w:val="0072343A"/>
    <w:rsid w:val="00723C8C"/>
    <w:rsid w:val="00723CE8"/>
    <w:rsid w:val="00724DEC"/>
    <w:rsid w:val="00724EB9"/>
    <w:rsid w:val="0072547E"/>
    <w:rsid w:val="00725730"/>
    <w:rsid w:val="00725DFD"/>
    <w:rsid w:val="0072684E"/>
    <w:rsid w:val="0072735F"/>
    <w:rsid w:val="00727842"/>
    <w:rsid w:val="007278BE"/>
    <w:rsid w:val="00730145"/>
    <w:rsid w:val="00730C82"/>
    <w:rsid w:val="00730FD5"/>
    <w:rsid w:val="007313ED"/>
    <w:rsid w:val="007314EC"/>
    <w:rsid w:val="007314F7"/>
    <w:rsid w:val="00731BBF"/>
    <w:rsid w:val="007321C1"/>
    <w:rsid w:val="00732C78"/>
    <w:rsid w:val="00732D0F"/>
    <w:rsid w:val="00732D60"/>
    <w:rsid w:val="00732EBB"/>
    <w:rsid w:val="007330C1"/>
    <w:rsid w:val="00733F1A"/>
    <w:rsid w:val="007340B3"/>
    <w:rsid w:val="00734D61"/>
    <w:rsid w:val="00734E25"/>
    <w:rsid w:val="0073577B"/>
    <w:rsid w:val="00735E1D"/>
    <w:rsid w:val="00736B3F"/>
    <w:rsid w:val="00736F6E"/>
    <w:rsid w:val="00740D19"/>
    <w:rsid w:val="00741D42"/>
    <w:rsid w:val="00742EEF"/>
    <w:rsid w:val="00742F7B"/>
    <w:rsid w:val="00743B2D"/>
    <w:rsid w:val="00743B8C"/>
    <w:rsid w:val="00744064"/>
    <w:rsid w:val="0074449E"/>
    <w:rsid w:val="00744C00"/>
    <w:rsid w:val="007453D0"/>
    <w:rsid w:val="00746595"/>
    <w:rsid w:val="007465D5"/>
    <w:rsid w:val="00746F9F"/>
    <w:rsid w:val="00747668"/>
    <w:rsid w:val="00747B76"/>
    <w:rsid w:val="00747FCC"/>
    <w:rsid w:val="00750148"/>
    <w:rsid w:val="007509DC"/>
    <w:rsid w:val="00751B7E"/>
    <w:rsid w:val="007528D1"/>
    <w:rsid w:val="007535D0"/>
    <w:rsid w:val="00754028"/>
    <w:rsid w:val="0075423D"/>
    <w:rsid w:val="00754896"/>
    <w:rsid w:val="00754C0D"/>
    <w:rsid w:val="0075578F"/>
    <w:rsid w:val="00756A98"/>
    <w:rsid w:val="00756B9B"/>
    <w:rsid w:val="0076141A"/>
    <w:rsid w:val="0076248F"/>
    <w:rsid w:val="00764B4F"/>
    <w:rsid w:val="00765B72"/>
    <w:rsid w:val="007667AC"/>
    <w:rsid w:val="00766D48"/>
    <w:rsid w:val="0077188E"/>
    <w:rsid w:val="00772A88"/>
    <w:rsid w:val="00772CA8"/>
    <w:rsid w:val="007734B3"/>
    <w:rsid w:val="007737C8"/>
    <w:rsid w:val="00773A99"/>
    <w:rsid w:val="0077459E"/>
    <w:rsid w:val="00774B2E"/>
    <w:rsid w:val="00774B54"/>
    <w:rsid w:val="00774C28"/>
    <w:rsid w:val="00776C56"/>
    <w:rsid w:val="0077732D"/>
    <w:rsid w:val="007775EB"/>
    <w:rsid w:val="00777D25"/>
    <w:rsid w:val="007800B0"/>
    <w:rsid w:val="00780280"/>
    <w:rsid w:val="0078042E"/>
    <w:rsid w:val="00780DA4"/>
    <w:rsid w:val="007814EF"/>
    <w:rsid w:val="0078175C"/>
    <w:rsid w:val="00781C80"/>
    <w:rsid w:val="00781EB9"/>
    <w:rsid w:val="00783AC9"/>
    <w:rsid w:val="00783FA6"/>
    <w:rsid w:val="00784EE4"/>
    <w:rsid w:val="0078547A"/>
    <w:rsid w:val="00787A68"/>
    <w:rsid w:val="00787D22"/>
    <w:rsid w:val="007902CC"/>
    <w:rsid w:val="00790B3B"/>
    <w:rsid w:val="00790B8C"/>
    <w:rsid w:val="007913A9"/>
    <w:rsid w:val="0079184E"/>
    <w:rsid w:val="00791F21"/>
    <w:rsid w:val="00791F9C"/>
    <w:rsid w:val="00792BA9"/>
    <w:rsid w:val="00792E01"/>
    <w:rsid w:val="0079313F"/>
    <w:rsid w:val="00795246"/>
    <w:rsid w:val="007957C6"/>
    <w:rsid w:val="00795940"/>
    <w:rsid w:val="00795FA4"/>
    <w:rsid w:val="00796469"/>
    <w:rsid w:val="0079673C"/>
    <w:rsid w:val="00796847"/>
    <w:rsid w:val="00796CB7"/>
    <w:rsid w:val="007A0084"/>
    <w:rsid w:val="007A02B9"/>
    <w:rsid w:val="007A14C9"/>
    <w:rsid w:val="007A35E4"/>
    <w:rsid w:val="007A3ABB"/>
    <w:rsid w:val="007A5B74"/>
    <w:rsid w:val="007A6FD2"/>
    <w:rsid w:val="007A7515"/>
    <w:rsid w:val="007A7C51"/>
    <w:rsid w:val="007B065A"/>
    <w:rsid w:val="007B067B"/>
    <w:rsid w:val="007B1D16"/>
    <w:rsid w:val="007B2147"/>
    <w:rsid w:val="007B249C"/>
    <w:rsid w:val="007B2F35"/>
    <w:rsid w:val="007B3193"/>
    <w:rsid w:val="007B3583"/>
    <w:rsid w:val="007B360A"/>
    <w:rsid w:val="007B3D25"/>
    <w:rsid w:val="007B3E2B"/>
    <w:rsid w:val="007B4271"/>
    <w:rsid w:val="007B4683"/>
    <w:rsid w:val="007B5322"/>
    <w:rsid w:val="007B5C3D"/>
    <w:rsid w:val="007B6109"/>
    <w:rsid w:val="007B6262"/>
    <w:rsid w:val="007B7DEE"/>
    <w:rsid w:val="007C0435"/>
    <w:rsid w:val="007C0517"/>
    <w:rsid w:val="007C0559"/>
    <w:rsid w:val="007C0D5E"/>
    <w:rsid w:val="007C0E99"/>
    <w:rsid w:val="007C1AC7"/>
    <w:rsid w:val="007C1D7C"/>
    <w:rsid w:val="007C2534"/>
    <w:rsid w:val="007C2988"/>
    <w:rsid w:val="007C345D"/>
    <w:rsid w:val="007C4725"/>
    <w:rsid w:val="007C49C0"/>
    <w:rsid w:val="007C6DDE"/>
    <w:rsid w:val="007C72E0"/>
    <w:rsid w:val="007C752B"/>
    <w:rsid w:val="007D0B63"/>
    <w:rsid w:val="007D0D39"/>
    <w:rsid w:val="007D2828"/>
    <w:rsid w:val="007D2841"/>
    <w:rsid w:val="007D284D"/>
    <w:rsid w:val="007D3048"/>
    <w:rsid w:val="007D3901"/>
    <w:rsid w:val="007D42C2"/>
    <w:rsid w:val="007D4EFF"/>
    <w:rsid w:val="007D594F"/>
    <w:rsid w:val="007D67C0"/>
    <w:rsid w:val="007D6808"/>
    <w:rsid w:val="007D6C91"/>
    <w:rsid w:val="007D71B0"/>
    <w:rsid w:val="007E0B1A"/>
    <w:rsid w:val="007E1A33"/>
    <w:rsid w:val="007E267A"/>
    <w:rsid w:val="007E4A35"/>
    <w:rsid w:val="007E55F3"/>
    <w:rsid w:val="007E5A7D"/>
    <w:rsid w:val="007E6CCC"/>
    <w:rsid w:val="007E7FF0"/>
    <w:rsid w:val="007F21D0"/>
    <w:rsid w:val="007F342F"/>
    <w:rsid w:val="007F36CB"/>
    <w:rsid w:val="007F391D"/>
    <w:rsid w:val="007F3A79"/>
    <w:rsid w:val="007F4496"/>
    <w:rsid w:val="007F457E"/>
    <w:rsid w:val="007F489E"/>
    <w:rsid w:val="007F5BA0"/>
    <w:rsid w:val="007F5F47"/>
    <w:rsid w:val="007F6775"/>
    <w:rsid w:val="007F6CD7"/>
    <w:rsid w:val="007F6D2F"/>
    <w:rsid w:val="007F7050"/>
    <w:rsid w:val="007F7193"/>
    <w:rsid w:val="00800A0E"/>
    <w:rsid w:val="00800F02"/>
    <w:rsid w:val="008014A8"/>
    <w:rsid w:val="00801D74"/>
    <w:rsid w:val="00802D87"/>
    <w:rsid w:val="00802E15"/>
    <w:rsid w:val="00803060"/>
    <w:rsid w:val="00803244"/>
    <w:rsid w:val="008035DD"/>
    <w:rsid w:val="00803F33"/>
    <w:rsid w:val="00804282"/>
    <w:rsid w:val="00805691"/>
    <w:rsid w:val="0080569F"/>
    <w:rsid w:val="008066B7"/>
    <w:rsid w:val="0080691D"/>
    <w:rsid w:val="00806FB2"/>
    <w:rsid w:val="008078C3"/>
    <w:rsid w:val="0081013B"/>
    <w:rsid w:val="008106D6"/>
    <w:rsid w:val="008107C2"/>
    <w:rsid w:val="00810B43"/>
    <w:rsid w:val="0081114F"/>
    <w:rsid w:val="00811D94"/>
    <w:rsid w:val="008124AC"/>
    <w:rsid w:val="008143DE"/>
    <w:rsid w:val="008145CF"/>
    <w:rsid w:val="00814776"/>
    <w:rsid w:val="00815217"/>
    <w:rsid w:val="008158AB"/>
    <w:rsid w:val="00815C0D"/>
    <w:rsid w:val="0081654B"/>
    <w:rsid w:val="00816A11"/>
    <w:rsid w:val="008177D9"/>
    <w:rsid w:val="00820048"/>
    <w:rsid w:val="00821DFB"/>
    <w:rsid w:val="008226CF"/>
    <w:rsid w:val="00824135"/>
    <w:rsid w:val="00824200"/>
    <w:rsid w:val="008248C4"/>
    <w:rsid w:val="00825DE6"/>
    <w:rsid w:val="008263C7"/>
    <w:rsid w:val="00826754"/>
    <w:rsid w:val="00826E0B"/>
    <w:rsid w:val="00830438"/>
    <w:rsid w:val="00830748"/>
    <w:rsid w:val="00831160"/>
    <w:rsid w:val="00832694"/>
    <w:rsid w:val="008327B6"/>
    <w:rsid w:val="0083342C"/>
    <w:rsid w:val="00833D44"/>
    <w:rsid w:val="008351E8"/>
    <w:rsid w:val="008358D8"/>
    <w:rsid w:val="008358DE"/>
    <w:rsid w:val="00835D21"/>
    <w:rsid w:val="00836DAA"/>
    <w:rsid w:val="0083706C"/>
    <w:rsid w:val="00837468"/>
    <w:rsid w:val="00837ADF"/>
    <w:rsid w:val="00837ED2"/>
    <w:rsid w:val="00841595"/>
    <w:rsid w:val="0084247E"/>
    <w:rsid w:val="00842D63"/>
    <w:rsid w:val="00843226"/>
    <w:rsid w:val="0084397A"/>
    <w:rsid w:val="00843B4D"/>
    <w:rsid w:val="008453BD"/>
    <w:rsid w:val="008468C9"/>
    <w:rsid w:val="008469B8"/>
    <w:rsid w:val="00846CFF"/>
    <w:rsid w:val="008477CC"/>
    <w:rsid w:val="00847F50"/>
    <w:rsid w:val="00847F71"/>
    <w:rsid w:val="00847FC0"/>
    <w:rsid w:val="00852122"/>
    <w:rsid w:val="008528FF"/>
    <w:rsid w:val="0085291B"/>
    <w:rsid w:val="008537FE"/>
    <w:rsid w:val="00853AA7"/>
    <w:rsid w:val="008540B7"/>
    <w:rsid w:val="00854861"/>
    <w:rsid w:val="00854D06"/>
    <w:rsid w:val="00855265"/>
    <w:rsid w:val="00855AA7"/>
    <w:rsid w:val="0085619D"/>
    <w:rsid w:val="00856472"/>
    <w:rsid w:val="008566A9"/>
    <w:rsid w:val="0085783D"/>
    <w:rsid w:val="00857BEB"/>
    <w:rsid w:val="008602C9"/>
    <w:rsid w:val="0086095D"/>
    <w:rsid w:val="0086111B"/>
    <w:rsid w:val="0086121E"/>
    <w:rsid w:val="00861CB5"/>
    <w:rsid w:val="00861EF3"/>
    <w:rsid w:val="00862B54"/>
    <w:rsid w:val="00862CFE"/>
    <w:rsid w:val="00863917"/>
    <w:rsid w:val="00863FBA"/>
    <w:rsid w:val="008641C8"/>
    <w:rsid w:val="00864221"/>
    <w:rsid w:val="00864224"/>
    <w:rsid w:val="0086475C"/>
    <w:rsid w:val="00864CBB"/>
    <w:rsid w:val="008661A8"/>
    <w:rsid w:val="008669E8"/>
    <w:rsid w:val="008678F2"/>
    <w:rsid w:val="00867CED"/>
    <w:rsid w:val="00867DCB"/>
    <w:rsid w:val="0087004B"/>
    <w:rsid w:val="008700D4"/>
    <w:rsid w:val="00870BF6"/>
    <w:rsid w:val="008711A7"/>
    <w:rsid w:val="0087122F"/>
    <w:rsid w:val="008720C6"/>
    <w:rsid w:val="00872BB8"/>
    <w:rsid w:val="0087411E"/>
    <w:rsid w:val="00874813"/>
    <w:rsid w:val="008756E8"/>
    <w:rsid w:val="00875810"/>
    <w:rsid w:val="00876072"/>
    <w:rsid w:val="008761D2"/>
    <w:rsid w:val="008766A3"/>
    <w:rsid w:val="0087770C"/>
    <w:rsid w:val="00877A97"/>
    <w:rsid w:val="00877F3D"/>
    <w:rsid w:val="008811E6"/>
    <w:rsid w:val="00881ADA"/>
    <w:rsid w:val="00883299"/>
    <w:rsid w:val="00883709"/>
    <w:rsid w:val="00884252"/>
    <w:rsid w:val="008844B2"/>
    <w:rsid w:val="008847A0"/>
    <w:rsid w:val="0088665E"/>
    <w:rsid w:val="0088676A"/>
    <w:rsid w:val="00886A3C"/>
    <w:rsid w:val="00886FBF"/>
    <w:rsid w:val="008879CA"/>
    <w:rsid w:val="00887CD4"/>
    <w:rsid w:val="00890668"/>
    <w:rsid w:val="00890F31"/>
    <w:rsid w:val="0089101E"/>
    <w:rsid w:val="00891163"/>
    <w:rsid w:val="0089154D"/>
    <w:rsid w:val="0089198F"/>
    <w:rsid w:val="00891D5F"/>
    <w:rsid w:val="008925DD"/>
    <w:rsid w:val="008926E7"/>
    <w:rsid w:val="0089281C"/>
    <w:rsid w:val="00893662"/>
    <w:rsid w:val="008938A0"/>
    <w:rsid w:val="00893A9A"/>
    <w:rsid w:val="00893F68"/>
    <w:rsid w:val="00894014"/>
    <w:rsid w:val="008942C2"/>
    <w:rsid w:val="00895436"/>
    <w:rsid w:val="00896072"/>
    <w:rsid w:val="00896400"/>
    <w:rsid w:val="00896587"/>
    <w:rsid w:val="00896AB1"/>
    <w:rsid w:val="00896C93"/>
    <w:rsid w:val="00897867"/>
    <w:rsid w:val="008978BD"/>
    <w:rsid w:val="00897971"/>
    <w:rsid w:val="00897D0E"/>
    <w:rsid w:val="008A06C2"/>
    <w:rsid w:val="008A0F7A"/>
    <w:rsid w:val="008A0F9A"/>
    <w:rsid w:val="008A1C1C"/>
    <w:rsid w:val="008A2D77"/>
    <w:rsid w:val="008A35DA"/>
    <w:rsid w:val="008A4487"/>
    <w:rsid w:val="008A48E3"/>
    <w:rsid w:val="008A4C22"/>
    <w:rsid w:val="008A592B"/>
    <w:rsid w:val="008A607D"/>
    <w:rsid w:val="008A79EF"/>
    <w:rsid w:val="008B0A27"/>
    <w:rsid w:val="008B1055"/>
    <w:rsid w:val="008B1344"/>
    <w:rsid w:val="008B1DD9"/>
    <w:rsid w:val="008B1E58"/>
    <w:rsid w:val="008B206A"/>
    <w:rsid w:val="008B24AD"/>
    <w:rsid w:val="008B24CF"/>
    <w:rsid w:val="008B3305"/>
    <w:rsid w:val="008B36A0"/>
    <w:rsid w:val="008B3A24"/>
    <w:rsid w:val="008B56DE"/>
    <w:rsid w:val="008B5E2A"/>
    <w:rsid w:val="008B5ED1"/>
    <w:rsid w:val="008B64C4"/>
    <w:rsid w:val="008B748F"/>
    <w:rsid w:val="008B7506"/>
    <w:rsid w:val="008B7702"/>
    <w:rsid w:val="008B77E9"/>
    <w:rsid w:val="008B7984"/>
    <w:rsid w:val="008B7CB2"/>
    <w:rsid w:val="008B7FD5"/>
    <w:rsid w:val="008C04EF"/>
    <w:rsid w:val="008C0866"/>
    <w:rsid w:val="008C18B4"/>
    <w:rsid w:val="008C1B74"/>
    <w:rsid w:val="008C24BB"/>
    <w:rsid w:val="008C3435"/>
    <w:rsid w:val="008C38C7"/>
    <w:rsid w:val="008C420D"/>
    <w:rsid w:val="008C4CCC"/>
    <w:rsid w:val="008C5F73"/>
    <w:rsid w:val="008C78A3"/>
    <w:rsid w:val="008D0686"/>
    <w:rsid w:val="008D0B8C"/>
    <w:rsid w:val="008D1E82"/>
    <w:rsid w:val="008D2770"/>
    <w:rsid w:val="008D2956"/>
    <w:rsid w:val="008D38A1"/>
    <w:rsid w:val="008D3CAA"/>
    <w:rsid w:val="008D3F80"/>
    <w:rsid w:val="008D51C6"/>
    <w:rsid w:val="008D59DB"/>
    <w:rsid w:val="008D5D42"/>
    <w:rsid w:val="008D7A15"/>
    <w:rsid w:val="008E007C"/>
    <w:rsid w:val="008E1027"/>
    <w:rsid w:val="008E220E"/>
    <w:rsid w:val="008E277E"/>
    <w:rsid w:val="008E33F1"/>
    <w:rsid w:val="008E3908"/>
    <w:rsid w:val="008E4092"/>
    <w:rsid w:val="008E436C"/>
    <w:rsid w:val="008E47C3"/>
    <w:rsid w:val="008E4B4A"/>
    <w:rsid w:val="008E4FAA"/>
    <w:rsid w:val="008E61FA"/>
    <w:rsid w:val="008E6DB5"/>
    <w:rsid w:val="008E7145"/>
    <w:rsid w:val="008E7590"/>
    <w:rsid w:val="008E7F72"/>
    <w:rsid w:val="008F0032"/>
    <w:rsid w:val="008F047D"/>
    <w:rsid w:val="008F0520"/>
    <w:rsid w:val="008F06E7"/>
    <w:rsid w:val="008F1174"/>
    <w:rsid w:val="008F1D3F"/>
    <w:rsid w:val="008F1D58"/>
    <w:rsid w:val="008F206F"/>
    <w:rsid w:val="008F21F2"/>
    <w:rsid w:val="008F2703"/>
    <w:rsid w:val="008F27AF"/>
    <w:rsid w:val="008F38EB"/>
    <w:rsid w:val="008F517A"/>
    <w:rsid w:val="008F6671"/>
    <w:rsid w:val="008F734B"/>
    <w:rsid w:val="008F777F"/>
    <w:rsid w:val="008F7D1D"/>
    <w:rsid w:val="0090071B"/>
    <w:rsid w:val="00900832"/>
    <w:rsid w:val="00900B67"/>
    <w:rsid w:val="00901BA1"/>
    <w:rsid w:val="00902320"/>
    <w:rsid w:val="0090249F"/>
    <w:rsid w:val="00902B0D"/>
    <w:rsid w:val="00903393"/>
    <w:rsid w:val="00903466"/>
    <w:rsid w:val="00904548"/>
    <w:rsid w:val="00904652"/>
    <w:rsid w:val="0090584D"/>
    <w:rsid w:val="00905BCE"/>
    <w:rsid w:val="00905E11"/>
    <w:rsid w:val="00906007"/>
    <w:rsid w:val="0090632F"/>
    <w:rsid w:val="0090656F"/>
    <w:rsid w:val="0090739E"/>
    <w:rsid w:val="009076F0"/>
    <w:rsid w:val="00907795"/>
    <w:rsid w:val="00907AF1"/>
    <w:rsid w:val="00911BD4"/>
    <w:rsid w:val="00911D25"/>
    <w:rsid w:val="00911F9B"/>
    <w:rsid w:val="009129CC"/>
    <w:rsid w:val="009133D8"/>
    <w:rsid w:val="0091385C"/>
    <w:rsid w:val="0091393D"/>
    <w:rsid w:val="0091431E"/>
    <w:rsid w:val="00914475"/>
    <w:rsid w:val="00914551"/>
    <w:rsid w:val="009148B7"/>
    <w:rsid w:val="00915CE9"/>
    <w:rsid w:val="0091640D"/>
    <w:rsid w:val="00916C98"/>
    <w:rsid w:val="00917A6F"/>
    <w:rsid w:val="00917C1A"/>
    <w:rsid w:val="00921FBD"/>
    <w:rsid w:val="00922735"/>
    <w:rsid w:val="00922ACA"/>
    <w:rsid w:val="00922B7A"/>
    <w:rsid w:val="00923249"/>
    <w:rsid w:val="009234BD"/>
    <w:rsid w:val="00923692"/>
    <w:rsid w:val="00923CA1"/>
    <w:rsid w:val="009249EA"/>
    <w:rsid w:val="009250D8"/>
    <w:rsid w:val="0092529B"/>
    <w:rsid w:val="009259FB"/>
    <w:rsid w:val="009261C4"/>
    <w:rsid w:val="009268C7"/>
    <w:rsid w:val="00926961"/>
    <w:rsid w:val="00926E3F"/>
    <w:rsid w:val="0092714C"/>
    <w:rsid w:val="0092784B"/>
    <w:rsid w:val="009303BC"/>
    <w:rsid w:val="00930EC1"/>
    <w:rsid w:val="0093102D"/>
    <w:rsid w:val="00931999"/>
    <w:rsid w:val="00931B41"/>
    <w:rsid w:val="00931B69"/>
    <w:rsid w:val="00931DD1"/>
    <w:rsid w:val="0093225D"/>
    <w:rsid w:val="00932729"/>
    <w:rsid w:val="00932B6D"/>
    <w:rsid w:val="00933F77"/>
    <w:rsid w:val="009340F5"/>
    <w:rsid w:val="009345C2"/>
    <w:rsid w:val="00935014"/>
    <w:rsid w:val="00935030"/>
    <w:rsid w:val="00935760"/>
    <w:rsid w:val="00935C6B"/>
    <w:rsid w:val="00935CDC"/>
    <w:rsid w:val="00935F3D"/>
    <w:rsid w:val="0093604E"/>
    <w:rsid w:val="009361F9"/>
    <w:rsid w:val="00936290"/>
    <w:rsid w:val="009364C1"/>
    <w:rsid w:val="00936A80"/>
    <w:rsid w:val="00936E35"/>
    <w:rsid w:val="00936FD9"/>
    <w:rsid w:val="00937979"/>
    <w:rsid w:val="00940516"/>
    <w:rsid w:val="0094075F"/>
    <w:rsid w:val="00940A07"/>
    <w:rsid w:val="00941148"/>
    <w:rsid w:val="00941B4A"/>
    <w:rsid w:val="00941D92"/>
    <w:rsid w:val="009426E1"/>
    <w:rsid w:val="00942B99"/>
    <w:rsid w:val="00943650"/>
    <w:rsid w:val="00943CFF"/>
    <w:rsid w:val="00943D32"/>
    <w:rsid w:val="009441CB"/>
    <w:rsid w:val="009446AB"/>
    <w:rsid w:val="00945139"/>
    <w:rsid w:val="009455BA"/>
    <w:rsid w:val="00945608"/>
    <w:rsid w:val="00946045"/>
    <w:rsid w:val="00946635"/>
    <w:rsid w:val="00947890"/>
    <w:rsid w:val="00950C4B"/>
    <w:rsid w:val="00950D02"/>
    <w:rsid w:val="009515BD"/>
    <w:rsid w:val="00951F89"/>
    <w:rsid w:val="0095202C"/>
    <w:rsid w:val="0095222B"/>
    <w:rsid w:val="00952401"/>
    <w:rsid w:val="00952A9E"/>
    <w:rsid w:val="00954AB1"/>
    <w:rsid w:val="00954ABF"/>
    <w:rsid w:val="00954B86"/>
    <w:rsid w:val="0095606B"/>
    <w:rsid w:val="00957934"/>
    <w:rsid w:val="009602F8"/>
    <w:rsid w:val="009635FF"/>
    <w:rsid w:val="009636B7"/>
    <w:rsid w:val="00963BDE"/>
    <w:rsid w:val="00966D48"/>
    <w:rsid w:val="0096702A"/>
    <w:rsid w:val="00967567"/>
    <w:rsid w:val="009702CD"/>
    <w:rsid w:val="009708C4"/>
    <w:rsid w:val="0097120B"/>
    <w:rsid w:val="00971A9C"/>
    <w:rsid w:val="00972672"/>
    <w:rsid w:val="00972C3B"/>
    <w:rsid w:val="00973A2F"/>
    <w:rsid w:val="0097428F"/>
    <w:rsid w:val="009747FA"/>
    <w:rsid w:val="00974B99"/>
    <w:rsid w:val="00974CF7"/>
    <w:rsid w:val="009758C3"/>
    <w:rsid w:val="00975D16"/>
    <w:rsid w:val="009768E4"/>
    <w:rsid w:val="00976C38"/>
    <w:rsid w:val="0097783D"/>
    <w:rsid w:val="0098016B"/>
    <w:rsid w:val="00980573"/>
    <w:rsid w:val="00980832"/>
    <w:rsid w:val="0098193C"/>
    <w:rsid w:val="00982138"/>
    <w:rsid w:val="009829C5"/>
    <w:rsid w:val="00982B79"/>
    <w:rsid w:val="009832B4"/>
    <w:rsid w:val="00983638"/>
    <w:rsid w:val="00983676"/>
    <w:rsid w:val="00983ED1"/>
    <w:rsid w:val="00984E8E"/>
    <w:rsid w:val="00984F42"/>
    <w:rsid w:val="009855FB"/>
    <w:rsid w:val="00985C5F"/>
    <w:rsid w:val="009860DF"/>
    <w:rsid w:val="00986245"/>
    <w:rsid w:val="0098659D"/>
    <w:rsid w:val="00986D34"/>
    <w:rsid w:val="009876FF"/>
    <w:rsid w:val="00990772"/>
    <w:rsid w:val="00990DF5"/>
    <w:rsid w:val="00991C9B"/>
    <w:rsid w:val="00992091"/>
    <w:rsid w:val="0099215C"/>
    <w:rsid w:val="00992775"/>
    <w:rsid w:val="00992B05"/>
    <w:rsid w:val="00992FCC"/>
    <w:rsid w:val="0099317E"/>
    <w:rsid w:val="009934B9"/>
    <w:rsid w:val="00994335"/>
    <w:rsid w:val="00994388"/>
    <w:rsid w:val="00994A65"/>
    <w:rsid w:val="00994B28"/>
    <w:rsid w:val="009954FE"/>
    <w:rsid w:val="00995BD1"/>
    <w:rsid w:val="00996173"/>
    <w:rsid w:val="00996365"/>
    <w:rsid w:val="009965C7"/>
    <w:rsid w:val="00996ACD"/>
    <w:rsid w:val="00996B29"/>
    <w:rsid w:val="009971B6"/>
    <w:rsid w:val="009A04CD"/>
    <w:rsid w:val="009A211D"/>
    <w:rsid w:val="009A2411"/>
    <w:rsid w:val="009A2C87"/>
    <w:rsid w:val="009A2F7B"/>
    <w:rsid w:val="009A3159"/>
    <w:rsid w:val="009A4946"/>
    <w:rsid w:val="009A5550"/>
    <w:rsid w:val="009A55DE"/>
    <w:rsid w:val="009A5A35"/>
    <w:rsid w:val="009A6A39"/>
    <w:rsid w:val="009A738A"/>
    <w:rsid w:val="009B0B5E"/>
    <w:rsid w:val="009B1273"/>
    <w:rsid w:val="009B13C3"/>
    <w:rsid w:val="009B1A98"/>
    <w:rsid w:val="009B1B52"/>
    <w:rsid w:val="009B23FB"/>
    <w:rsid w:val="009B2CB2"/>
    <w:rsid w:val="009B316E"/>
    <w:rsid w:val="009B37AD"/>
    <w:rsid w:val="009B4D12"/>
    <w:rsid w:val="009B4EB9"/>
    <w:rsid w:val="009B5BE7"/>
    <w:rsid w:val="009B5D22"/>
    <w:rsid w:val="009B63C7"/>
    <w:rsid w:val="009B6E5D"/>
    <w:rsid w:val="009B7DE4"/>
    <w:rsid w:val="009C022D"/>
    <w:rsid w:val="009C02A8"/>
    <w:rsid w:val="009C0A7C"/>
    <w:rsid w:val="009C19A9"/>
    <w:rsid w:val="009C1E20"/>
    <w:rsid w:val="009C20B8"/>
    <w:rsid w:val="009C24E6"/>
    <w:rsid w:val="009C3DB7"/>
    <w:rsid w:val="009C4603"/>
    <w:rsid w:val="009C482D"/>
    <w:rsid w:val="009C4FC1"/>
    <w:rsid w:val="009C52E3"/>
    <w:rsid w:val="009C58A2"/>
    <w:rsid w:val="009C5FE8"/>
    <w:rsid w:val="009C61A5"/>
    <w:rsid w:val="009C6669"/>
    <w:rsid w:val="009C688D"/>
    <w:rsid w:val="009C6A16"/>
    <w:rsid w:val="009D069C"/>
    <w:rsid w:val="009D12FB"/>
    <w:rsid w:val="009D1C52"/>
    <w:rsid w:val="009D2723"/>
    <w:rsid w:val="009D30D5"/>
    <w:rsid w:val="009D3133"/>
    <w:rsid w:val="009D435B"/>
    <w:rsid w:val="009D44DD"/>
    <w:rsid w:val="009D5B0D"/>
    <w:rsid w:val="009D5B4C"/>
    <w:rsid w:val="009D5EC8"/>
    <w:rsid w:val="009D647D"/>
    <w:rsid w:val="009D6BCE"/>
    <w:rsid w:val="009D7263"/>
    <w:rsid w:val="009D74D8"/>
    <w:rsid w:val="009D7572"/>
    <w:rsid w:val="009E06AC"/>
    <w:rsid w:val="009E16D7"/>
    <w:rsid w:val="009E1F7E"/>
    <w:rsid w:val="009E21FC"/>
    <w:rsid w:val="009E23FE"/>
    <w:rsid w:val="009E2434"/>
    <w:rsid w:val="009E39FF"/>
    <w:rsid w:val="009E3C03"/>
    <w:rsid w:val="009E46B0"/>
    <w:rsid w:val="009E4CE2"/>
    <w:rsid w:val="009E61EC"/>
    <w:rsid w:val="009E6559"/>
    <w:rsid w:val="009E6AC9"/>
    <w:rsid w:val="009E6CF6"/>
    <w:rsid w:val="009E7CE8"/>
    <w:rsid w:val="009F039D"/>
    <w:rsid w:val="009F0FA9"/>
    <w:rsid w:val="009F2029"/>
    <w:rsid w:val="009F27BC"/>
    <w:rsid w:val="009F3070"/>
    <w:rsid w:val="009F388D"/>
    <w:rsid w:val="009F3CA2"/>
    <w:rsid w:val="009F3D7A"/>
    <w:rsid w:val="009F3E7D"/>
    <w:rsid w:val="009F3F91"/>
    <w:rsid w:val="009F492B"/>
    <w:rsid w:val="009F57B8"/>
    <w:rsid w:val="009F5F6C"/>
    <w:rsid w:val="009F617C"/>
    <w:rsid w:val="009F716F"/>
    <w:rsid w:val="00A00B83"/>
    <w:rsid w:val="00A00BF5"/>
    <w:rsid w:val="00A022F2"/>
    <w:rsid w:val="00A02344"/>
    <w:rsid w:val="00A024CF"/>
    <w:rsid w:val="00A02F6C"/>
    <w:rsid w:val="00A02F71"/>
    <w:rsid w:val="00A04223"/>
    <w:rsid w:val="00A0488B"/>
    <w:rsid w:val="00A04DA2"/>
    <w:rsid w:val="00A05E88"/>
    <w:rsid w:val="00A06127"/>
    <w:rsid w:val="00A06164"/>
    <w:rsid w:val="00A071A2"/>
    <w:rsid w:val="00A07EA8"/>
    <w:rsid w:val="00A10AD9"/>
    <w:rsid w:val="00A110A6"/>
    <w:rsid w:val="00A11B82"/>
    <w:rsid w:val="00A11CEE"/>
    <w:rsid w:val="00A15529"/>
    <w:rsid w:val="00A155BD"/>
    <w:rsid w:val="00A1561B"/>
    <w:rsid w:val="00A15BAA"/>
    <w:rsid w:val="00A15C53"/>
    <w:rsid w:val="00A15C92"/>
    <w:rsid w:val="00A15F30"/>
    <w:rsid w:val="00A16174"/>
    <w:rsid w:val="00A16A8D"/>
    <w:rsid w:val="00A17303"/>
    <w:rsid w:val="00A1748D"/>
    <w:rsid w:val="00A17683"/>
    <w:rsid w:val="00A20293"/>
    <w:rsid w:val="00A20BE4"/>
    <w:rsid w:val="00A21395"/>
    <w:rsid w:val="00A22083"/>
    <w:rsid w:val="00A2233E"/>
    <w:rsid w:val="00A22CA0"/>
    <w:rsid w:val="00A231CE"/>
    <w:rsid w:val="00A24499"/>
    <w:rsid w:val="00A24E21"/>
    <w:rsid w:val="00A25830"/>
    <w:rsid w:val="00A27169"/>
    <w:rsid w:val="00A27643"/>
    <w:rsid w:val="00A307C0"/>
    <w:rsid w:val="00A308C3"/>
    <w:rsid w:val="00A30987"/>
    <w:rsid w:val="00A311BA"/>
    <w:rsid w:val="00A324BA"/>
    <w:rsid w:val="00A325AF"/>
    <w:rsid w:val="00A33A52"/>
    <w:rsid w:val="00A33A78"/>
    <w:rsid w:val="00A34D9F"/>
    <w:rsid w:val="00A35D0F"/>
    <w:rsid w:val="00A36366"/>
    <w:rsid w:val="00A36395"/>
    <w:rsid w:val="00A36E57"/>
    <w:rsid w:val="00A371E0"/>
    <w:rsid w:val="00A375F6"/>
    <w:rsid w:val="00A4082B"/>
    <w:rsid w:val="00A409FF"/>
    <w:rsid w:val="00A40D2D"/>
    <w:rsid w:val="00A412AB"/>
    <w:rsid w:val="00A4137C"/>
    <w:rsid w:val="00A43E56"/>
    <w:rsid w:val="00A4414B"/>
    <w:rsid w:val="00A443A3"/>
    <w:rsid w:val="00A44C7F"/>
    <w:rsid w:val="00A44F52"/>
    <w:rsid w:val="00A453D0"/>
    <w:rsid w:val="00A45774"/>
    <w:rsid w:val="00A457D3"/>
    <w:rsid w:val="00A46032"/>
    <w:rsid w:val="00A464F6"/>
    <w:rsid w:val="00A4668A"/>
    <w:rsid w:val="00A467E1"/>
    <w:rsid w:val="00A46BFF"/>
    <w:rsid w:val="00A47938"/>
    <w:rsid w:val="00A47A75"/>
    <w:rsid w:val="00A47AA6"/>
    <w:rsid w:val="00A501CE"/>
    <w:rsid w:val="00A506B9"/>
    <w:rsid w:val="00A510C3"/>
    <w:rsid w:val="00A514D2"/>
    <w:rsid w:val="00A51C9D"/>
    <w:rsid w:val="00A51D92"/>
    <w:rsid w:val="00A51EE4"/>
    <w:rsid w:val="00A52FA4"/>
    <w:rsid w:val="00A53096"/>
    <w:rsid w:val="00A53619"/>
    <w:rsid w:val="00A53DC8"/>
    <w:rsid w:val="00A53F6C"/>
    <w:rsid w:val="00A54235"/>
    <w:rsid w:val="00A55358"/>
    <w:rsid w:val="00A55CB5"/>
    <w:rsid w:val="00A5669C"/>
    <w:rsid w:val="00A569D9"/>
    <w:rsid w:val="00A5780F"/>
    <w:rsid w:val="00A600E7"/>
    <w:rsid w:val="00A61434"/>
    <w:rsid w:val="00A645D6"/>
    <w:rsid w:val="00A64793"/>
    <w:rsid w:val="00A6593A"/>
    <w:rsid w:val="00A65B6D"/>
    <w:rsid w:val="00A65C96"/>
    <w:rsid w:val="00A67A00"/>
    <w:rsid w:val="00A67A55"/>
    <w:rsid w:val="00A67E76"/>
    <w:rsid w:val="00A709FB"/>
    <w:rsid w:val="00A718FF"/>
    <w:rsid w:val="00A71AB3"/>
    <w:rsid w:val="00A72AEB"/>
    <w:rsid w:val="00A72C0A"/>
    <w:rsid w:val="00A73722"/>
    <w:rsid w:val="00A743B3"/>
    <w:rsid w:val="00A74A2B"/>
    <w:rsid w:val="00A75322"/>
    <w:rsid w:val="00A766D6"/>
    <w:rsid w:val="00A777D0"/>
    <w:rsid w:val="00A80E72"/>
    <w:rsid w:val="00A80FFD"/>
    <w:rsid w:val="00A81820"/>
    <w:rsid w:val="00A8238C"/>
    <w:rsid w:val="00A830F2"/>
    <w:rsid w:val="00A831BA"/>
    <w:rsid w:val="00A84608"/>
    <w:rsid w:val="00A84778"/>
    <w:rsid w:val="00A848AA"/>
    <w:rsid w:val="00A848D1"/>
    <w:rsid w:val="00A85A05"/>
    <w:rsid w:val="00A85C2C"/>
    <w:rsid w:val="00A86BB1"/>
    <w:rsid w:val="00A87CE5"/>
    <w:rsid w:val="00A90135"/>
    <w:rsid w:val="00A90279"/>
    <w:rsid w:val="00A90510"/>
    <w:rsid w:val="00A9059B"/>
    <w:rsid w:val="00A90C2D"/>
    <w:rsid w:val="00A90C5D"/>
    <w:rsid w:val="00A91316"/>
    <w:rsid w:val="00A9138C"/>
    <w:rsid w:val="00A92FCA"/>
    <w:rsid w:val="00A93797"/>
    <w:rsid w:val="00A9490F"/>
    <w:rsid w:val="00A95384"/>
    <w:rsid w:val="00A95490"/>
    <w:rsid w:val="00A95954"/>
    <w:rsid w:val="00A95E8B"/>
    <w:rsid w:val="00A96933"/>
    <w:rsid w:val="00AA1B73"/>
    <w:rsid w:val="00AA1B94"/>
    <w:rsid w:val="00AA2836"/>
    <w:rsid w:val="00AA3ECB"/>
    <w:rsid w:val="00AA4921"/>
    <w:rsid w:val="00AA51A9"/>
    <w:rsid w:val="00AA53D8"/>
    <w:rsid w:val="00AA562D"/>
    <w:rsid w:val="00AA58DD"/>
    <w:rsid w:val="00AA670A"/>
    <w:rsid w:val="00AA677C"/>
    <w:rsid w:val="00AA75E2"/>
    <w:rsid w:val="00AA7CC4"/>
    <w:rsid w:val="00AB0601"/>
    <w:rsid w:val="00AB27C3"/>
    <w:rsid w:val="00AB2897"/>
    <w:rsid w:val="00AB38B3"/>
    <w:rsid w:val="00AB41FC"/>
    <w:rsid w:val="00AB4D59"/>
    <w:rsid w:val="00AB6CF9"/>
    <w:rsid w:val="00AB6EC8"/>
    <w:rsid w:val="00AB6ED2"/>
    <w:rsid w:val="00AB70B3"/>
    <w:rsid w:val="00AC0F03"/>
    <w:rsid w:val="00AC11E4"/>
    <w:rsid w:val="00AC2086"/>
    <w:rsid w:val="00AC2545"/>
    <w:rsid w:val="00AC28E3"/>
    <w:rsid w:val="00AC2C7A"/>
    <w:rsid w:val="00AC3A78"/>
    <w:rsid w:val="00AC3E88"/>
    <w:rsid w:val="00AC43A7"/>
    <w:rsid w:val="00AC46C2"/>
    <w:rsid w:val="00AC5231"/>
    <w:rsid w:val="00AC63CA"/>
    <w:rsid w:val="00AC711A"/>
    <w:rsid w:val="00AC72E2"/>
    <w:rsid w:val="00AC773A"/>
    <w:rsid w:val="00AC7FCC"/>
    <w:rsid w:val="00AD0C9D"/>
    <w:rsid w:val="00AD1EC1"/>
    <w:rsid w:val="00AD20C0"/>
    <w:rsid w:val="00AD265E"/>
    <w:rsid w:val="00AD2A52"/>
    <w:rsid w:val="00AD335B"/>
    <w:rsid w:val="00AD4883"/>
    <w:rsid w:val="00AD5034"/>
    <w:rsid w:val="00AD50CE"/>
    <w:rsid w:val="00AD53AA"/>
    <w:rsid w:val="00AD5935"/>
    <w:rsid w:val="00AD68F9"/>
    <w:rsid w:val="00AD6CC0"/>
    <w:rsid w:val="00AD6F52"/>
    <w:rsid w:val="00AD730F"/>
    <w:rsid w:val="00AD7F41"/>
    <w:rsid w:val="00AE016D"/>
    <w:rsid w:val="00AE01FE"/>
    <w:rsid w:val="00AE04ED"/>
    <w:rsid w:val="00AE14C6"/>
    <w:rsid w:val="00AE1D0E"/>
    <w:rsid w:val="00AE2409"/>
    <w:rsid w:val="00AE26D4"/>
    <w:rsid w:val="00AE2932"/>
    <w:rsid w:val="00AE3369"/>
    <w:rsid w:val="00AE3AFF"/>
    <w:rsid w:val="00AE42A5"/>
    <w:rsid w:val="00AE4354"/>
    <w:rsid w:val="00AE5AD0"/>
    <w:rsid w:val="00AE6457"/>
    <w:rsid w:val="00AE6D1C"/>
    <w:rsid w:val="00AE7271"/>
    <w:rsid w:val="00AE74BB"/>
    <w:rsid w:val="00AE7560"/>
    <w:rsid w:val="00AE7CF3"/>
    <w:rsid w:val="00AF0575"/>
    <w:rsid w:val="00AF06A5"/>
    <w:rsid w:val="00AF2279"/>
    <w:rsid w:val="00AF25A0"/>
    <w:rsid w:val="00AF2B98"/>
    <w:rsid w:val="00AF2DA3"/>
    <w:rsid w:val="00AF33E0"/>
    <w:rsid w:val="00AF3E87"/>
    <w:rsid w:val="00AF5054"/>
    <w:rsid w:val="00AF5332"/>
    <w:rsid w:val="00AF53FF"/>
    <w:rsid w:val="00AF5DF2"/>
    <w:rsid w:val="00AF611A"/>
    <w:rsid w:val="00AF6779"/>
    <w:rsid w:val="00AF727B"/>
    <w:rsid w:val="00AF799D"/>
    <w:rsid w:val="00AF7ECE"/>
    <w:rsid w:val="00B008B5"/>
    <w:rsid w:val="00B00B76"/>
    <w:rsid w:val="00B013D9"/>
    <w:rsid w:val="00B019BD"/>
    <w:rsid w:val="00B01C4C"/>
    <w:rsid w:val="00B01DBD"/>
    <w:rsid w:val="00B02128"/>
    <w:rsid w:val="00B02818"/>
    <w:rsid w:val="00B02CDF"/>
    <w:rsid w:val="00B03B61"/>
    <w:rsid w:val="00B04589"/>
    <w:rsid w:val="00B04C44"/>
    <w:rsid w:val="00B054B3"/>
    <w:rsid w:val="00B055F7"/>
    <w:rsid w:val="00B06246"/>
    <w:rsid w:val="00B0654E"/>
    <w:rsid w:val="00B06A3D"/>
    <w:rsid w:val="00B06F83"/>
    <w:rsid w:val="00B07BC4"/>
    <w:rsid w:val="00B10056"/>
    <w:rsid w:val="00B105A4"/>
    <w:rsid w:val="00B1197D"/>
    <w:rsid w:val="00B12B79"/>
    <w:rsid w:val="00B12D28"/>
    <w:rsid w:val="00B13219"/>
    <w:rsid w:val="00B13462"/>
    <w:rsid w:val="00B135B6"/>
    <w:rsid w:val="00B146C4"/>
    <w:rsid w:val="00B153C0"/>
    <w:rsid w:val="00B15C3A"/>
    <w:rsid w:val="00B15D6E"/>
    <w:rsid w:val="00B16B83"/>
    <w:rsid w:val="00B17359"/>
    <w:rsid w:val="00B175C8"/>
    <w:rsid w:val="00B17628"/>
    <w:rsid w:val="00B17B6B"/>
    <w:rsid w:val="00B20CFD"/>
    <w:rsid w:val="00B20E21"/>
    <w:rsid w:val="00B21FBB"/>
    <w:rsid w:val="00B22C07"/>
    <w:rsid w:val="00B2329D"/>
    <w:rsid w:val="00B23C78"/>
    <w:rsid w:val="00B23E60"/>
    <w:rsid w:val="00B23EE1"/>
    <w:rsid w:val="00B247F7"/>
    <w:rsid w:val="00B24DFB"/>
    <w:rsid w:val="00B25269"/>
    <w:rsid w:val="00B255E3"/>
    <w:rsid w:val="00B25DC3"/>
    <w:rsid w:val="00B26254"/>
    <w:rsid w:val="00B26455"/>
    <w:rsid w:val="00B271E5"/>
    <w:rsid w:val="00B27E4F"/>
    <w:rsid w:val="00B3005D"/>
    <w:rsid w:val="00B307C0"/>
    <w:rsid w:val="00B30DD9"/>
    <w:rsid w:val="00B3136C"/>
    <w:rsid w:val="00B31471"/>
    <w:rsid w:val="00B320C4"/>
    <w:rsid w:val="00B320E9"/>
    <w:rsid w:val="00B3229C"/>
    <w:rsid w:val="00B33624"/>
    <w:rsid w:val="00B33A78"/>
    <w:rsid w:val="00B33A8D"/>
    <w:rsid w:val="00B33BAA"/>
    <w:rsid w:val="00B33D1E"/>
    <w:rsid w:val="00B3495D"/>
    <w:rsid w:val="00B35A86"/>
    <w:rsid w:val="00B35CE7"/>
    <w:rsid w:val="00B36090"/>
    <w:rsid w:val="00B363CD"/>
    <w:rsid w:val="00B36704"/>
    <w:rsid w:val="00B37038"/>
    <w:rsid w:val="00B373C6"/>
    <w:rsid w:val="00B373DC"/>
    <w:rsid w:val="00B37C21"/>
    <w:rsid w:val="00B4013C"/>
    <w:rsid w:val="00B40452"/>
    <w:rsid w:val="00B43326"/>
    <w:rsid w:val="00B44C91"/>
    <w:rsid w:val="00B457FE"/>
    <w:rsid w:val="00B45903"/>
    <w:rsid w:val="00B4603D"/>
    <w:rsid w:val="00B460B1"/>
    <w:rsid w:val="00B46B79"/>
    <w:rsid w:val="00B477D3"/>
    <w:rsid w:val="00B47E7C"/>
    <w:rsid w:val="00B5039C"/>
    <w:rsid w:val="00B506FB"/>
    <w:rsid w:val="00B50C80"/>
    <w:rsid w:val="00B51604"/>
    <w:rsid w:val="00B5189C"/>
    <w:rsid w:val="00B52220"/>
    <w:rsid w:val="00B5236A"/>
    <w:rsid w:val="00B52FDE"/>
    <w:rsid w:val="00B531FC"/>
    <w:rsid w:val="00B556AB"/>
    <w:rsid w:val="00B5629F"/>
    <w:rsid w:val="00B576B8"/>
    <w:rsid w:val="00B604C4"/>
    <w:rsid w:val="00B609DF"/>
    <w:rsid w:val="00B60BA1"/>
    <w:rsid w:val="00B618D6"/>
    <w:rsid w:val="00B61C37"/>
    <w:rsid w:val="00B6334C"/>
    <w:rsid w:val="00B6405F"/>
    <w:rsid w:val="00B6421B"/>
    <w:rsid w:val="00B64C66"/>
    <w:rsid w:val="00B64C74"/>
    <w:rsid w:val="00B65797"/>
    <w:rsid w:val="00B65AFC"/>
    <w:rsid w:val="00B65E39"/>
    <w:rsid w:val="00B65E91"/>
    <w:rsid w:val="00B66ACF"/>
    <w:rsid w:val="00B676F2"/>
    <w:rsid w:val="00B67D87"/>
    <w:rsid w:val="00B70894"/>
    <w:rsid w:val="00B71359"/>
    <w:rsid w:val="00B72436"/>
    <w:rsid w:val="00B72A54"/>
    <w:rsid w:val="00B73190"/>
    <w:rsid w:val="00B7351C"/>
    <w:rsid w:val="00B7363D"/>
    <w:rsid w:val="00B758C8"/>
    <w:rsid w:val="00B76C38"/>
    <w:rsid w:val="00B770F3"/>
    <w:rsid w:val="00B777EB"/>
    <w:rsid w:val="00B800FE"/>
    <w:rsid w:val="00B80789"/>
    <w:rsid w:val="00B80B52"/>
    <w:rsid w:val="00B82908"/>
    <w:rsid w:val="00B83A71"/>
    <w:rsid w:val="00B83F8E"/>
    <w:rsid w:val="00B84087"/>
    <w:rsid w:val="00B843D9"/>
    <w:rsid w:val="00B84B0D"/>
    <w:rsid w:val="00B86113"/>
    <w:rsid w:val="00B86544"/>
    <w:rsid w:val="00B8783B"/>
    <w:rsid w:val="00B8796D"/>
    <w:rsid w:val="00B87A2A"/>
    <w:rsid w:val="00B87C49"/>
    <w:rsid w:val="00B90EDF"/>
    <w:rsid w:val="00B92194"/>
    <w:rsid w:val="00B92D40"/>
    <w:rsid w:val="00B92F76"/>
    <w:rsid w:val="00B93237"/>
    <w:rsid w:val="00B938FA"/>
    <w:rsid w:val="00B93B8C"/>
    <w:rsid w:val="00B94069"/>
    <w:rsid w:val="00B957F9"/>
    <w:rsid w:val="00B958CB"/>
    <w:rsid w:val="00B95A13"/>
    <w:rsid w:val="00B95C20"/>
    <w:rsid w:val="00B96C40"/>
    <w:rsid w:val="00B97F8A"/>
    <w:rsid w:val="00BA0A32"/>
    <w:rsid w:val="00BA0C61"/>
    <w:rsid w:val="00BA0CF7"/>
    <w:rsid w:val="00BA180B"/>
    <w:rsid w:val="00BA182A"/>
    <w:rsid w:val="00BA2804"/>
    <w:rsid w:val="00BA3AB2"/>
    <w:rsid w:val="00BA3BC0"/>
    <w:rsid w:val="00BA3E70"/>
    <w:rsid w:val="00BA4ADF"/>
    <w:rsid w:val="00BA4DD0"/>
    <w:rsid w:val="00BA5AFF"/>
    <w:rsid w:val="00BA5BC3"/>
    <w:rsid w:val="00BA5D38"/>
    <w:rsid w:val="00BA5FDD"/>
    <w:rsid w:val="00BA7008"/>
    <w:rsid w:val="00BB0BB5"/>
    <w:rsid w:val="00BB0D28"/>
    <w:rsid w:val="00BB147A"/>
    <w:rsid w:val="00BB15D4"/>
    <w:rsid w:val="00BB16ED"/>
    <w:rsid w:val="00BB171B"/>
    <w:rsid w:val="00BB1EFA"/>
    <w:rsid w:val="00BB260B"/>
    <w:rsid w:val="00BB35D1"/>
    <w:rsid w:val="00BB54D7"/>
    <w:rsid w:val="00BB58E2"/>
    <w:rsid w:val="00BB61CE"/>
    <w:rsid w:val="00BB72FB"/>
    <w:rsid w:val="00BB756D"/>
    <w:rsid w:val="00BB7A16"/>
    <w:rsid w:val="00BC08FF"/>
    <w:rsid w:val="00BC103F"/>
    <w:rsid w:val="00BC164D"/>
    <w:rsid w:val="00BC191C"/>
    <w:rsid w:val="00BC2AD0"/>
    <w:rsid w:val="00BC2C1C"/>
    <w:rsid w:val="00BC2CBD"/>
    <w:rsid w:val="00BC2E49"/>
    <w:rsid w:val="00BC3285"/>
    <w:rsid w:val="00BC34A6"/>
    <w:rsid w:val="00BC4B88"/>
    <w:rsid w:val="00BC4D82"/>
    <w:rsid w:val="00BC5511"/>
    <w:rsid w:val="00BC5694"/>
    <w:rsid w:val="00BC6852"/>
    <w:rsid w:val="00BC68C7"/>
    <w:rsid w:val="00BC73A1"/>
    <w:rsid w:val="00BC7ED9"/>
    <w:rsid w:val="00BD0B73"/>
    <w:rsid w:val="00BD0C0F"/>
    <w:rsid w:val="00BD2944"/>
    <w:rsid w:val="00BD2B0E"/>
    <w:rsid w:val="00BD3352"/>
    <w:rsid w:val="00BD5B90"/>
    <w:rsid w:val="00BD6B2E"/>
    <w:rsid w:val="00BD7EB0"/>
    <w:rsid w:val="00BE092A"/>
    <w:rsid w:val="00BE0A40"/>
    <w:rsid w:val="00BE177E"/>
    <w:rsid w:val="00BE25CE"/>
    <w:rsid w:val="00BE2750"/>
    <w:rsid w:val="00BE333E"/>
    <w:rsid w:val="00BE3AD1"/>
    <w:rsid w:val="00BE40AB"/>
    <w:rsid w:val="00BE41C3"/>
    <w:rsid w:val="00BE4EB7"/>
    <w:rsid w:val="00BE56D6"/>
    <w:rsid w:val="00BE5BC5"/>
    <w:rsid w:val="00BE7CFD"/>
    <w:rsid w:val="00BF06B6"/>
    <w:rsid w:val="00BF0F89"/>
    <w:rsid w:val="00BF1D9B"/>
    <w:rsid w:val="00BF2BA2"/>
    <w:rsid w:val="00BF4008"/>
    <w:rsid w:val="00BF5B65"/>
    <w:rsid w:val="00BF5EAB"/>
    <w:rsid w:val="00C00051"/>
    <w:rsid w:val="00C00650"/>
    <w:rsid w:val="00C01575"/>
    <w:rsid w:val="00C024C2"/>
    <w:rsid w:val="00C0262F"/>
    <w:rsid w:val="00C0325E"/>
    <w:rsid w:val="00C04992"/>
    <w:rsid w:val="00C049CB"/>
    <w:rsid w:val="00C051F0"/>
    <w:rsid w:val="00C05718"/>
    <w:rsid w:val="00C057A9"/>
    <w:rsid w:val="00C057AE"/>
    <w:rsid w:val="00C057F8"/>
    <w:rsid w:val="00C059CF"/>
    <w:rsid w:val="00C059F6"/>
    <w:rsid w:val="00C063C7"/>
    <w:rsid w:val="00C06467"/>
    <w:rsid w:val="00C06601"/>
    <w:rsid w:val="00C06776"/>
    <w:rsid w:val="00C075E8"/>
    <w:rsid w:val="00C0763B"/>
    <w:rsid w:val="00C10C17"/>
    <w:rsid w:val="00C12094"/>
    <w:rsid w:val="00C13137"/>
    <w:rsid w:val="00C131CE"/>
    <w:rsid w:val="00C13A5B"/>
    <w:rsid w:val="00C169BB"/>
    <w:rsid w:val="00C2006F"/>
    <w:rsid w:val="00C20551"/>
    <w:rsid w:val="00C20564"/>
    <w:rsid w:val="00C20AB0"/>
    <w:rsid w:val="00C20D52"/>
    <w:rsid w:val="00C20EF3"/>
    <w:rsid w:val="00C21341"/>
    <w:rsid w:val="00C21D83"/>
    <w:rsid w:val="00C21EB1"/>
    <w:rsid w:val="00C22B03"/>
    <w:rsid w:val="00C22D34"/>
    <w:rsid w:val="00C23855"/>
    <w:rsid w:val="00C239D5"/>
    <w:rsid w:val="00C23A90"/>
    <w:rsid w:val="00C248B7"/>
    <w:rsid w:val="00C25420"/>
    <w:rsid w:val="00C25BB7"/>
    <w:rsid w:val="00C2622C"/>
    <w:rsid w:val="00C268C3"/>
    <w:rsid w:val="00C273D5"/>
    <w:rsid w:val="00C2784E"/>
    <w:rsid w:val="00C303A6"/>
    <w:rsid w:val="00C31823"/>
    <w:rsid w:val="00C31C05"/>
    <w:rsid w:val="00C32313"/>
    <w:rsid w:val="00C32691"/>
    <w:rsid w:val="00C3271B"/>
    <w:rsid w:val="00C33430"/>
    <w:rsid w:val="00C33498"/>
    <w:rsid w:val="00C344A7"/>
    <w:rsid w:val="00C346E0"/>
    <w:rsid w:val="00C3484A"/>
    <w:rsid w:val="00C358BD"/>
    <w:rsid w:val="00C35C1E"/>
    <w:rsid w:val="00C35F04"/>
    <w:rsid w:val="00C35F59"/>
    <w:rsid w:val="00C35F81"/>
    <w:rsid w:val="00C37977"/>
    <w:rsid w:val="00C37B3E"/>
    <w:rsid w:val="00C401D8"/>
    <w:rsid w:val="00C40CB5"/>
    <w:rsid w:val="00C40F77"/>
    <w:rsid w:val="00C41662"/>
    <w:rsid w:val="00C42436"/>
    <w:rsid w:val="00C42D67"/>
    <w:rsid w:val="00C43174"/>
    <w:rsid w:val="00C4362F"/>
    <w:rsid w:val="00C44C38"/>
    <w:rsid w:val="00C44D3F"/>
    <w:rsid w:val="00C452D9"/>
    <w:rsid w:val="00C45554"/>
    <w:rsid w:val="00C456A1"/>
    <w:rsid w:val="00C46E72"/>
    <w:rsid w:val="00C5003D"/>
    <w:rsid w:val="00C5010B"/>
    <w:rsid w:val="00C5174F"/>
    <w:rsid w:val="00C51991"/>
    <w:rsid w:val="00C521FC"/>
    <w:rsid w:val="00C52527"/>
    <w:rsid w:val="00C5278A"/>
    <w:rsid w:val="00C55033"/>
    <w:rsid w:val="00C56F13"/>
    <w:rsid w:val="00C600FF"/>
    <w:rsid w:val="00C602BF"/>
    <w:rsid w:val="00C60C55"/>
    <w:rsid w:val="00C60F79"/>
    <w:rsid w:val="00C615AA"/>
    <w:rsid w:val="00C61709"/>
    <w:rsid w:val="00C61E50"/>
    <w:rsid w:val="00C61E84"/>
    <w:rsid w:val="00C63C88"/>
    <w:rsid w:val="00C63DEC"/>
    <w:rsid w:val="00C700EE"/>
    <w:rsid w:val="00C70464"/>
    <w:rsid w:val="00C7110F"/>
    <w:rsid w:val="00C72994"/>
    <w:rsid w:val="00C745BA"/>
    <w:rsid w:val="00C74E10"/>
    <w:rsid w:val="00C755A5"/>
    <w:rsid w:val="00C75C20"/>
    <w:rsid w:val="00C75D88"/>
    <w:rsid w:val="00C767D3"/>
    <w:rsid w:val="00C77781"/>
    <w:rsid w:val="00C77B38"/>
    <w:rsid w:val="00C77D97"/>
    <w:rsid w:val="00C77EB9"/>
    <w:rsid w:val="00C8036D"/>
    <w:rsid w:val="00C803FE"/>
    <w:rsid w:val="00C80443"/>
    <w:rsid w:val="00C80642"/>
    <w:rsid w:val="00C80876"/>
    <w:rsid w:val="00C80FF3"/>
    <w:rsid w:val="00C812B3"/>
    <w:rsid w:val="00C813D5"/>
    <w:rsid w:val="00C81528"/>
    <w:rsid w:val="00C8158D"/>
    <w:rsid w:val="00C82594"/>
    <w:rsid w:val="00C830AE"/>
    <w:rsid w:val="00C83D7A"/>
    <w:rsid w:val="00C848EB"/>
    <w:rsid w:val="00C84A56"/>
    <w:rsid w:val="00C84B31"/>
    <w:rsid w:val="00C85565"/>
    <w:rsid w:val="00C86210"/>
    <w:rsid w:val="00C86E81"/>
    <w:rsid w:val="00C8716D"/>
    <w:rsid w:val="00C87936"/>
    <w:rsid w:val="00C87FDE"/>
    <w:rsid w:val="00C90C30"/>
    <w:rsid w:val="00C91DE1"/>
    <w:rsid w:val="00C91E95"/>
    <w:rsid w:val="00C92C41"/>
    <w:rsid w:val="00C92F3E"/>
    <w:rsid w:val="00C9407C"/>
    <w:rsid w:val="00C942A2"/>
    <w:rsid w:val="00C943C7"/>
    <w:rsid w:val="00C94785"/>
    <w:rsid w:val="00C949B1"/>
    <w:rsid w:val="00C953F0"/>
    <w:rsid w:val="00C96212"/>
    <w:rsid w:val="00C969A5"/>
    <w:rsid w:val="00C97AEA"/>
    <w:rsid w:val="00C97AF3"/>
    <w:rsid w:val="00CA0531"/>
    <w:rsid w:val="00CA0E0D"/>
    <w:rsid w:val="00CA257F"/>
    <w:rsid w:val="00CA289F"/>
    <w:rsid w:val="00CA296D"/>
    <w:rsid w:val="00CA355C"/>
    <w:rsid w:val="00CA3E58"/>
    <w:rsid w:val="00CA3E64"/>
    <w:rsid w:val="00CA4836"/>
    <w:rsid w:val="00CA4CCB"/>
    <w:rsid w:val="00CA55A3"/>
    <w:rsid w:val="00CA577F"/>
    <w:rsid w:val="00CA6BFB"/>
    <w:rsid w:val="00CA7A0A"/>
    <w:rsid w:val="00CA7B52"/>
    <w:rsid w:val="00CA7E38"/>
    <w:rsid w:val="00CB0030"/>
    <w:rsid w:val="00CB06BD"/>
    <w:rsid w:val="00CB08A9"/>
    <w:rsid w:val="00CB0A78"/>
    <w:rsid w:val="00CB0F7B"/>
    <w:rsid w:val="00CB1113"/>
    <w:rsid w:val="00CB13E5"/>
    <w:rsid w:val="00CB181B"/>
    <w:rsid w:val="00CB1B32"/>
    <w:rsid w:val="00CB2720"/>
    <w:rsid w:val="00CB340F"/>
    <w:rsid w:val="00CB3731"/>
    <w:rsid w:val="00CB3A3E"/>
    <w:rsid w:val="00CB48B8"/>
    <w:rsid w:val="00CB4C96"/>
    <w:rsid w:val="00CB4E3C"/>
    <w:rsid w:val="00CB5413"/>
    <w:rsid w:val="00CB5A7E"/>
    <w:rsid w:val="00CB6446"/>
    <w:rsid w:val="00CB79E0"/>
    <w:rsid w:val="00CC018E"/>
    <w:rsid w:val="00CC05B8"/>
    <w:rsid w:val="00CC07B4"/>
    <w:rsid w:val="00CC0A6E"/>
    <w:rsid w:val="00CC3529"/>
    <w:rsid w:val="00CC3ABD"/>
    <w:rsid w:val="00CC41C1"/>
    <w:rsid w:val="00CC4328"/>
    <w:rsid w:val="00CC5641"/>
    <w:rsid w:val="00CC70BB"/>
    <w:rsid w:val="00CC740F"/>
    <w:rsid w:val="00CC771F"/>
    <w:rsid w:val="00CD00DB"/>
    <w:rsid w:val="00CD046F"/>
    <w:rsid w:val="00CD05E3"/>
    <w:rsid w:val="00CD1969"/>
    <w:rsid w:val="00CD19D9"/>
    <w:rsid w:val="00CD1EC0"/>
    <w:rsid w:val="00CD2559"/>
    <w:rsid w:val="00CD2B30"/>
    <w:rsid w:val="00CD39B8"/>
    <w:rsid w:val="00CD3E38"/>
    <w:rsid w:val="00CD4225"/>
    <w:rsid w:val="00CD45D4"/>
    <w:rsid w:val="00CD49D5"/>
    <w:rsid w:val="00CD4F60"/>
    <w:rsid w:val="00CD6657"/>
    <w:rsid w:val="00CD68EA"/>
    <w:rsid w:val="00CD6C5C"/>
    <w:rsid w:val="00CD6DAC"/>
    <w:rsid w:val="00CD7199"/>
    <w:rsid w:val="00CD720A"/>
    <w:rsid w:val="00CD7A59"/>
    <w:rsid w:val="00CD7DF3"/>
    <w:rsid w:val="00CE0AA5"/>
    <w:rsid w:val="00CE1B7D"/>
    <w:rsid w:val="00CE1B97"/>
    <w:rsid w:val="00CE250C"/>
    <w:rsid w:val="00CE4323"/>
    <w:rsid w:val="00CE4358"/>
    <w:rsid w:val="00CE43FC"/>
    <w:rsid w:val="00CE4D85"/>
    <w:rsid w:val="00CE553F"/>
    <w:rsid w:val="00CE56F0"/>
    <w:rsid w:val="00CE60E0"/>
    <w:rsid w:val="00CE68EF"/>
    <w:rsid w:val="00CE7FBD"/>
    <w:rsid w:val="00CF0180"/>
    <w:rsid w:val="00CF0316"/>
    <w:rsid w:val="00CF049E"/>
    <w:rsid w:val="00CF067B"/>
    <w:rsid w:val="00CF06DA"/>
    <w:rsid w:val="00CF08FC"/>
    <w:rsid w:val="00CF0AC6"/>
    <w:rsid w:val="00CF0C90"/>
    <w:rsid w:val="00CF160E"/>
    <w:rsid w:val="00CF24D7"/>
    <w:rsid w:val="00CF2C25"/>
    <w:rsid w:val="00CF3704"/>
    <w:rsid w:val="00CF39C0"/>
    <w:rsid w:val="00CF427A"/>
    <w:rsid w:val="00CF4B25"/>
    <w:rsid w:val="00CF4D0F"/>
    <w:rsid w:val="00CF4E5E"/>
    <w:rsid w:val="00CF5784"/>
    <w:rsid w:val="00CF5D92"/>
    <w:rsid w:val="00CF6038"/>
    <w:rsid w:val="00CF6E77"/>
    <w:rsid w:val="00CF6EEF"/>
    <w:rsid w:val="00CF6F14"/>
    <w:rsid w:val="00D00D75"/>
    <w:rsid w:val="00D02027"/>
    <w:rsid w:val="00D022AC"/>
    <w:rsid w:val="00D02602"/>
    <w:rsid w:val="00D02AD1"/>
    <w:rsid w:val="00D03677"/>
    <w:rsid w:val="00D03BE9"/>
    <w:rsid w:val="00D0421E"/>
    <w:rsid w:val="00D05E8B"/>
    <w:rsid w:val="00D05FC8"/>
    <w:rsid w:val="00D06F30"/>
    <w:rsid w:val="00D078E8"/>
    <w:rsid w:val="00D101E1"/>
    <w:rsid w:val="00D1054E"/>
    <w:rsid w:val="00D112C8"/>
    <w:rsid w:val="00D123B0"/>
    <w:rsid w:val="00D1252E"/>
    <w:rsid w:val="00D13F98"/>
    <w:rsid w:val="00D143CA"/>
    <w:rsid w:val="00D14A68"/>
    <w:rsid w:val="00D14C1B"/>
    <w:rsid w:val="00D158FA"/>
    <w:rsid w:val="00D16135"/>
    <w:rsid w:val="00D16311"/>
    <w:rsid w:val="00D16383"/>
    <w:rsid w:val="00D16B05"/>
    <w:rsid w:val="00D20688"/>
    <w:rsid w:val="00D21922"/>
    <w:rsid w:val="00D21C26"/>
    <w:rsid w:val="00D21D3A"/>
    <w:rsid w:val="00D225CF"/>
    <w:rsid w:val="00D22BB4"/>
    <w:rsid w:val="00D231E8"/>
    <w:rsid w:val="00D23312"/>
    <w:rsid w:val="00D23668"/>
    <w:rsid w:val="00D23737"/>
    <w:rsid w:val="00D23D7E"/>
    <w:rsid w:val="00D23E10"/>
    <w:rsid w:val="00D24983"/>
    <w:rsid w:val="00D25191"/>
    <w:rsid w:val="00D2533F"/>
    <w:rsid w:val="00D25F59"/>
    <w:rsid w:val="00D26BFD"/>
    <w:rsid w:val="00D276BD"/>
    <w:rsid w:val="00D30BF9"/>
    <w:rsid w:val="00D31EAD"/>
    <w:rsid w:val="00D31F22"/>
    <w:rsid w:val="00D32167"/>
    <w:rsid w:val="00D327C2"/>
    <w:rsid w:val="00D3322F"/>
    <w:rsid w:val="00D33597"/>
    <w:rsid w:val="00D33725"/>
    <w:rsid w:val="00D33D6F"/>
    <w:rsid w:val="00D35271"/>
    <w:rsid w:val="00D3669C"/>
    <w:rsid w:val="00D40C1D"/>
    <w:rsid w:val="00D4144A"/>
    <w:rsid w:val="00D415DD"/>
    <w:rsid w:val="00D415EE"/>
    <w:rsid w:val="00D421BD"/>
    <w:rsid w:val="00D438B2"/>
    <w:rsid w:val="00D4406C"/>
    <w:rsid w:val="00D44CF9"/>
    <w:rsid w:val="00D451FB"/>
    <w:rsid w:val="00D459E1"/>
    <w:rsid w:val="00D45DAA"/>
    <w:rsid w:val="00D45E72"/>
    <w:rsid w:val="00D469E5"/>
    <w:rsid w:val="00D4712A"/>
    <w:rsid w:val="00D47CB2"/>
    <w:rsid w:val="00D47E94"/>
    <w:rsid w:val="00D5008C"/>
    <w:rsid w:val="00D50339"/>
    <w:rsid w:val="00D51545"/>
    <w:rsid w:val="00D51AD8"/>
    <w:rsid w:val="00D52FB0"/>
    <w:rsid w:val="00D53774"/>
    <w:rsid w:val="00D539DB"/>
    <w:rsid w:val="00D54999"/>
    <w:rsid w:val="00D55B24"/>
    <w:rsid w:val="00D55E5B"/>
    <w:rsid w:val="00D56594"/>
    <w:rsid w:val="00D56AFA"/>
    <w:rsid w:val="00D56E7B"/>
    <w:rsid w:val="00D57058"/>
    <w:rsid w:val="00D57DAF"/>
    <w:rsid w:val="00D61E86"/>
    <w:rsid w:val="00D63AAD"/>
    <w:rsid w:val="00D63BB5"/>
    <w:rsid w:val="00D63C84"/>
    <w:rsid w:val="00D64296"/>
    <w:rsid w:val="00D647BC"/>
    <w:rsid w:val="00D64868"/>
    <w:rsid w:val="00D65003"/>
    <w:rsid w:val="00D651FF"/>
    <w:rsid w:val="00D659E8"/>
    <w:rsid w:val="00D65F26"/>
    <w:rsid w:val="00D66258"/>
    <w:rsid w:val="00D669D5"/>
    <w:rsid w:val="00D66C74"/>
    <w:rsid w:val="00D672CC"/>
    <w:rsid w:val="00D67A4E"/>
    <w:rsid w:val="00D703AF"/>
    <w:rsid w:val="00D709C4"/>
    <w:rsid w:val="00D70E86"/>
    <w:rsid w:val="00D70EC7"/>
    <w:rsid w:val="00D72A48"/>
    <w:rsid w:val="00D72CC6"/>
    <w:rsid w:val="00D730D1"/>
    <w:rsid w:val="00D750DF"/>
    <w:rsid w:val="00D753B3"/>
    <w:rsid w:val="00D76799"/>
    <w:rsid w:val="00D76EBB"/>
    <w:rsid w:val="00D8014B"/>
    <w:rsid w:val="00D807C9"/>
    <w:rsid w:val="00D80E98"/>
    <w:rsid w:val="00D81782"/>
    <w:rsid w:val="00D81961"/>
    <w:rsid w:val="00D82453"/>
    <w:rsid w:val="00D82548"/>
    <w:rsid w:val="00D8266A"/>
    <w:rsid w:val="00D83D84"/>
    <w:rsid w:val="00D8421D"/>
    <w:rsid w:val="00D84A46"/>
    <w:rsid w:val="00D84AD9"/>
    <w:rsid w:val="00D8560D"/>
    <w:rsid w:val="00D85BDE"/>
    <w:rsid w:val="00D85E08"/>
    <w:rsid w:val="00D85F51"/>
    <w:rsid w:val="00D86896"/>
    <w:rsid w:val="00D86F2A"/>
    <w:rsid w:val="00D87A85"/>
    <w:rsid w:val="00D87ABB"/>
    <w:rsid w:val="00D87D00"/>
    <w:rsid w:val="00D91948"/>
    <w:rsid w:val="00D92413"/>
    <w:rsid w:val="00D9292F"/>
    <w:rsid w:val="00D93077"/>
    <w:rsid w:val="00D938ED"/>
    <w:rsid w:val="00D93DD8"/>
    <w:rsid w:val="00D971D0"/>
    <w:rsid w:val="00D97211"/>
    <w:rsid w:val="00D9764E"/>
    <w:rsid w:val="00D97D1E"/>
    <w:rsid w:val="00D97F42"/>
    <w:rsid w:val="00D97FD5"/>
    <w:rsid w:val="00DA09AE"/>
    <w:rsid w:val="00DA17E3"/>
    <w:rsid w:val="00DA190D"/>
    <w:rsid w:val="00DA194C"/>
    <w:rsid w:val="00DA1E85"/>
    <w:rsid w:val="00DA2A7D"/>
    <w:rsid w:val="00DA2BE7"/>
    <w:rsid w:val="00DA3001"/>
    <w:rsid w:val="00DA31B4"/>
    <w:rsid w:val="00DA3394"/>
    <w:rsid w:val="00DA3D44"/>
    <w:rsid w:val="00DA3EA9"/>
    <w:rsid w:val="00DA403A"/>
    <w:rsid w:val="00DA48A9"/>
    <w:rsid w:val="00DA4C40"/>
    <w:rsid w:val="00DA4CB6"/>
    <w:rsid w:val="00DA514E"/>
    <w:rsid w:val="00DA57ED"/>
    <w:rsid w:val="00DA5A5F"/>
    <w:rsid w:val="00DA6432"/>
    <w:rsid w:val="00DA68B4"/>
    <w:rsid w:val="00DA721C"/>
    <w:rsid w:val="00DA79BB"/>
    <w:rsid w:val="00DA7E2C"/>
    <w:rsid w:val="00DB06DD"/>
    <w:rsid w:val="00DB079A"/>
    <w:rsid w:val="00DB27FC"/>
    <w:rsid w:val="00DB282C"/>
    <w:rsid w:val="00DB31AF"/>
    <w:rsid w:val="00DB3D08"/>
    <w:rsid w:val="00DB3FBD"/>
    <w:rsid w:val="00DB3FCF"/>
    <w:rsid w:val="00DB41C7"/>
    <w:rsid w:val="00DB41E9"/>
    <w:rsid w:val="00DB5564"/>
    <w:rsid w:val="00DB56EE"/>
    <w:rsid w:val="00DB7C24"/>
    <w:rsid w:val="00DB7C59"/>
    <w:rsid w:val="00DC00BA"/>
    <w:rsid w:val="00DC02D2"/>
    <w:rsid w:val="00DC0598"/>
    <w:rsid w:val="00DC1EC5"/>
    <w:rsid w:val="00DC25F5"/>
    <w:rsid w:val="00DC2BE7"/>
    <w:rsid w:val="00DC35BE"/>
    <w:rsid w:val="00DC39A3"/>
    <w:rsid w:val="00DC3B3E"/>
    <w:rsid w:val="00DC44AC"/>
    <w:rsid w:val="00DC5432"/>
    <w:rsid w:val="00DC5B0D"/>
    <w:rsid w:val="00DC608D"/>
    <w:rsid w:val="00DC6241"/>
    <w:rsid w:val="00DC6665"/>
    <w:rsid w:val="00DC71E6"/>
    <w:rsid w:val="00DC7697"/>
    <w:rsid w:val="00DC769A"/>
    <w:rsid w:val="00DD0429"/>
    <w:rsid w:val="00DD178A"/>
    <w:rsid w:val="00DD1E76"/>
    <w:rsid w:val="00DD32CF"/>
    <w:rsid w:val="00DD36CA"/>
    <w:rsid w:val="00DD4E93"/>
    <w:rsid w:val="00DD59D1"/>
    <w:rsid w:val="00DD5F8B"/>
    <w:rsid w:val="00DD6324"/>
    <w:rsid w:val="00DD65B8"/>
    <w:rsid w:val="00DD6A4E"/>
    <w:rsid w:val="00DD7079"/>
    <w:rsid w:val="00DD7E54"/>
    <w:rsid w:val="00DE031E"/>
    <w:rsid w:val="00DE0A2A"/>
    <w:rsid w:val="00DE109D"/>
    <w:rsid w:val="00DE1771"/>
    <w:rsid w:val="00DE17E8"/>
    <w:rsid w:val="00DE1A7B"/>
    <w:rsid w:val="00DE2DA9"/>
    <w:rsid w:val="00DE311F"/>
    <w:rsid w:val="00DE342A"/>
    <w:rsid w:val="00DE3714"/>
    <w:rsid w:val="00DE39F6"/>
    <w:rsid w:val="00DE3C34"/>
    <w:rsid w:val="00DE44BF"/>
    <w:rsid w:val="00DE4E4D"/>
    <w:rsid w:val="00DE5716"/>
    <w:rsid w:val="00DE6593"/>
    <w:rsid w:val="00DE65AE"/>
    <w:rsid w:val="00DE7FB9"/>
    <w:rsid w:val="00DF028C"/>
    <w:rsid w:val="00DF043B"/>
    <w:rsid w:val="00DF151B"/>
    <w:rsid w:val="00DF1DB9"/>
    <w:rsid w:val="00DF23EF"/>
    <w:rsid w:val="00DF3084"/>
    <w:rsid w:val="00DF3E67"/>
    <w:rsid w:val="00DF4008"/>
    <w:rsid w:val="00DF6329"/>
    <w:rsid w:val="00DF78E4"/>
    <w:rsid w:val="00E00779"/>
    <w:rsid w:val="00E012DF"/>
    <w:rsid w:val="00E016DC"/>
    <w:rsid w:val="00E01888"/>
    <w:rsid w:val="00E01C47"/>
    <w:rsid w:val="00E023DE"/>
    <w:rsid w:val="00E027FC"/>
    <w:rsid w:val="00E03273"/>
    <w:rsid w:val="00E033A8"/>
    <w:rsid w:val="00E0387A"/>
    <w:rsid w:val="00E04016"/>
    <w:rsid w:val="00E051BD"/>
    <w:rsid w:val="00E054B8"/>
    <w:rsid w:val="00E05643"/>
    <w:rsid w:val="00E05E1C"/>
    <w:rsid w:val="00E061C1"/>
    <w:rsid w:val="00E068E0"/>
    <w:rsid w:val="00E071F3"/>
    <w:rsid w:val="00E07226"/>
    <w:rsid w:val="00E0755C"/>
    <w:rsid w:val="00E077BB"/>
    <w:rsid w:val="00E100BA"/>
    <w:rsid w:val="00E10D6A"/>
    <w:rsid w:val="00E119F2"/>
    <w:rsid w:val="00E124B8"/>
    <w:rsid w:val="00E1372D"/>
    <w:rsid w:val="00E13A03"/>
    <w:rsid w:val="00E13C5F"/>
    <w:rsid w:val="00E1454F"/>
    <w:rsid w:val="00E15037"/>
    <w:rsid w:val="00E152F5"/>
    <w:rsid w:val="00E15A54"/>
    <w:rsid w:val="00E1665F"/>
    <w:rsid w:val="00E16960"/>
    <w:rsid w:val="00E176DD"/>
    <w:rsid w:val="00E178B9"/>
    <w:rsid w:val="00E2051B"/>
    <w:rsid w:val="00E2353E"/>
    <w:rsid w:val="00E2396D"/>
    <w:rsid w:val="00E244D5"/>
    <w:rsid w:val="00E245C5"/>
    <w:rsid w:val="00E2490D"/>
    <w:rsid w:val="00E25AD3"/>
    <w:rsid w:val="00E25B43"/>
    <w:rsid w:val="00E25B75"/>
    <w:rsid w:val="00E27E6A"/>
    <w:rsid w:val="00E30603"/>
    <w:rsid w:val="00E3079D"/>
    <w:rsid w:val="00E327C1"/>
    <w:rsid w:val="00E33EE1"/>
    <w:rsid w:val="00E350F5"/>
    <w:rsid w:val="00E35239"/>
    <w:rsid w:val="00E35D42"/>
    <w:rsid w:val="00E36E0E"/>
    <w:rsid w:val="00E373F5"/>
    <w:rsid w:val="00E37686"/>
    <w:rsid w:val="00E376BC"/>
    <w:rsid w:val="00E37F44"/>
    <w:rsid w:val="00E40476"/>
    <w:rsid w:val="00E404BC"/>
    <w:rsid w:val="00E41B1C"/>
    <w:rsid w:val="00E42CC7"/>
    <w:rsid w:val="00E42EC4"/>
    <w:rsid w:val="00E42FE7"/>
    <w:rsid w:val="00E43995"/>
    <w:rsid w:val="00E43A5E"/>
    <w:rsid w:val="00E44263"/>
    <w:rsid w:val="00E447D2"/>
    <w:rsid w:val="00E45365"/>
    <w:rsid w:val="00E46A5B"/>
    <w:rsid w:val="00E46C8B"/>
    <w:rsid w:val="00E46CF2"/>
    <w:rsid w:val="00E46DA9"/>
    <w:rsid w:val="00E473BA"/>
    <w:rsid w:val="00E4755D"/>
    <w:rsid w:val="00E51AD0"/>
    <w:rsid w:val="00E51E41"/>
    <w:rsid w:val="00E51FF0"/>
    <w:rsid w:val="00E539C3"/>
    <w:rsid w:val="00E53F1A"/>
    <w:rsid w:val="00E54BA5"/>
    <w:rsid w:val="00E55419"/>
    <w:rsid w:val="00E557D5"/>
    <w:rsid w:val="00E5721D"/>
    <w:rsid w:val="00E5748E"/>
    <w:rsid w:val="00E57B0D"/>
    <w:rsid w:val="00E57D84"/>
    <w:rsid w:val="00E601E0"/>
    <w:rsid w:val="00E61315"/>
    <w:rsid w:val="00E61977"/>
    <w:rsid w:val="00E62D0B"/>
    <w:rsid w:val="00E630E6"/>
    <w:rsid w:val="00E63A8A"/>
    <w:rsid w:val="00E63DD6"/>
    <w:rsid w:val="00E65363"/>
    <w:rsid w:val="00E65C4E"/>
    <w:rsid w:val="00E65FD6"/>
    <w:rsid w:val="00E66579"/>
    <w:rsid w:val="00E70629"/>
    <w:rsid w:val="00E70CE3"/>
    <w:rsid w:val="00E71421"/>
    <w:rsid w:val="00E714DF"/>
    <w:rsid w:val="00E71842"/>
    <w:rsid w:val="00E719FE"/>
    <w:rsid w:val="00E71C84"/>
    <w:rsid w:val="00E72059"/>
    <w:rsid w:val="00E7206E"/>
    <w:rsid w:val="00E73103"/>
    <w:rsid w:val="00E7347F"/>
    <w:rsid w:val="00E73720"/>
    <w:rsid w:val="00E737E4"/>
    <w:rsid w:val="00E73856"/>
    <w:rsid w:val="00E7391D"/>
    <w:rsid w:val="00E73A79"/>
    <w:rsid w:val="00E746CF"/>
    <w:rsid w:val="00E74785"/>
    <w:rsid w:val="00E74A86"/>
    <w:rsid w:val="00E75271"/>
    <w:rsid w:val="00E75712"/>
    <w:rsid w:val="00E76AE2"/>
    <w:rsid w:val="00E76BDA"/>
    <w:rsid w:val="00E76BDD"/>
    <w:rsid w:val="00E77628"/>
    <w:rsid w:val="00E77737"/>
    <w:rsid w:val="00E7785D"/>
    <w:rsid w:val="00E779A1"/>
    <w:rsid w:val="00E8036D"/>
    <w:rsid w:val="00E82B07"/>
    <w:rsid w:val="00E82CB2"/>
    <w:rsid w:val="00E834B6"/>
    <w:rsid w:val="00E842EC"/>
    <w:rsid w:val="00E84348"/>
    <w:rsid w:val="00E845B7"/>
    <w:rsid w:val="00E847D5"/>
    <w:rsid w:val="00E8541B"/>
    <w:rsid w:val="00E878AB"/>
    <w:rsid w:val="00E902CE"/>
    <w:rsid w:val="00E904FB"/>
    <w:rsid w:val="00E91117"/>
    <w:rsid w:val="00E9163D"/>
    <w:rsid w:val="00E9173A"/>
    <w:rsid w:val="00E92BC6"/>
    <w:rsid w:val="00E93043"/>
    <w:rsid w:val="00E936C1"/>
    <w:rsid w:val="00E93BDF"/>
    <w:rsid w:val="00E94F31"/>
    <w:rsid w:val="00E952E1"/>
    <w:rsid w:val="00E955C3"/>
    <w:rsid w:val="00E9595D"/>
    <w:rsid w:val="00E965E9"/>
    <w:rsid w:val="00EA0217"/>
    <w:rsid w:val="00EA1B2C"/>
    <w:rsid w:val="00EA1C82"/>
    <w:rsid w:val="00EA1C8F"/>
    <w:rsid w:val="00EA3C8E"/>
    <w:rsid w:val="00EA62BD"/>
    <w:rsid w:val="00EA6C93"/>
    <w:rsid w:val="00EA7A2A"/>
    <w:rsid w:val="00EB07CA"/>
    <w:rsid w:val="00EB13FF"/>
    <w:rsid w:val="00EB213B"/>
    <w:rsid w:val="00EB2224"/>
    <w:rsid w:val="00EB2A62"/>
    <w:rsid w:val="00EB2FE4"/>
    <w:rsid w:val="00EB32A1"/>
    <w:rsid w:val="00EB46EF"/>
    <w:rsid w:val="00EB4CDB"/>
    <w:rsid w:val="00EB4D9C"/>
    <w:rsid w:val="00EB503B"/>
    <w:rsid w:val="00EB5659"/>
    <w:rsid w:val="00EB6303"/>
    <w:rsid w:val="00EB696E"/>
    <w:rsid w:val="00EB6F6A"/>
    <w:rsid w:val="00EC11C3"/>
    <w:rsid w:val="00EC2001"/>
    <w:rsid w:val="00EC2042"/>
    <w:rsid w:val="00EC2BB0"/>
    <w:rsid w:val="00EC337A"/>
    <w:rsid w:val="00EC3B5A"/>
    <w:rsid w:val="00EC3C08"/>
    <w:rsid w:val="00EC41F9"/>
    <w:rsid w:val="00EC5575"/>
    <w:rsid w:val="00EC5792"/>
    <w:rsid w:val="00EC593E"/>
    <w:rsid w:val="00EC6337"/>
    <w:rsid w:val="00EC670D"/>
    <w:rsid w:val="00EC7462"/>
    <w:rsid w:val="00EC74AA"/>
    <w:rsid w:val="00EC7A2B"/>
    <w:rsid w:val="00EC7C5D"/>
    <w:rsid w:val="00ED0759"/>
    <w:rsid w:val="00ED0921"/>
    <w:rsid w:val="00ED1086"/>
    <w:rsid w:val="00ED1398"/>
    <w:rsid w:val="00ED1CB8"/>
    <w:rsid w:val="00ED1EE4"/>
    <w:rsid w:val="00ED2B3A"/>
    <w:rsid w:val="00ED2C73"/>
    <w:rsid w:val="00ED3232"/>
    <w:rsid w:val="00ED3F96"/>
    <w:rsid w:val="00ED50ED"/>
    <w:rsid w:val="00ED5BB5"/>
    <w:rsid w:val="00ED68BC"/>
    <w:rsid w:val="00EE107E"/>
    <w:rsid w:val="00EE20EE"/>
    <w:rsid w:val="00EE2DDE"/>
    <w:rsid w:val="00EE3846"/>
    <w:rsid w:val="00EE39BE"/>
    <w:rsid w:val="00EE4CCB"/>
    <w:rsid w:val="00EE65C4"/>
    <w:rsid w:val="00EE6967"/>
    <w:rsid w:val="00EE7C84"/>
    <w:rsid w:val="00EE7E91"/>
    <w:rsid w:val="00EF0D4E"/>
    <w:rsid w:val="00EF1E0C"/>
    <w:rsid w:val="00EF2768"/>
    <w:rsid w:val="00EF3D75"/>
    <w:rsid w:val="00EF3FB2"/>
    <w:rsid w:val="00EF4750"/>
    <w:rsid w:val="00EF5830"/>
    <w:rsid w:val="00EF618E"/>
    <w:rsid w:val="00EF63AC"/>
    <w:rsid w:val="00EF683D"/>
    <w:rsid w:val="00EF6C11"/>
    <w:rsid w:val="00EF6CC0"/>
    <w:rsid w:val="00EF6EAE"/>
    <w:rsid w:val="00EF743E"/>
    <w:rsid w:val="00EF7775"/>
    <w:rsid w:val="00F004B7"/>
    <w:rsid w:val="00F00A45"/>
    <w:rsid w:val="00F01B43"/>
    <w:rsid w:val="00F02754"/>
    <w:rsid w:val="00F02CD5"/>
    <w:rsid w:val="00F03028"/>
    <w:rsid w:val="00F0354C"/>
    <w:rsid w:val="00F04117"/>
    <w:rsid w:val="00F042D6"/>
    <w:rsid w:val="00F044F9"/>
    <w:rsid w:val="00F058A9"/>
    <w:rsid w:val="00F05995"/>
    <w:rsid w:val="00F06308"/>
    <w:rsid w:val="00F06F73"/>
    <w:rsid w:val="00F07318"/>
    <w:rsid w:val="00F0753A"/>
    <w:rsid w:val="00F101FE"/>
    <w:rsid w:val="00F10565"/>
    <w:rsid w:val="00F1155B"/>
    <w:rsid w:val="00F11622"/>
    <w:rsid w:val="00F12840"/>
    <w:rsid w:val="00F1339D"/>
    <w:rsid w:val="00F139E8"/>
    <w:rsid w:val="00F13B35"/>
    <w:rsid w:val="00F148CF"/>
    <w:rsid w:val="00F14D68"/>
    <w:rsid w:val="00F152F7"/>
    <w:rsid w:val="00F15C8A"/>
    <w:rsid w:val="00F15FA9"/>
    <w:rsid w:val="00F16BAF"/>
    <w:rsid w:val="00F16C01"/>
    <w:rsid w:val="00F17159"/>
    <w:rsid w:val="00F179D9"/>
    <w:rsid w:val="00F20E29"/>
    <w:rsid w:val="00F211CE"/>
    <w:rsid w:val="00F218B9"/>
    <w:rsid w:val="00F229D4"/>
    <w:rsid w:val="00F240A0"/>
    <w:rsid w:val="00F24115"/>
    <w:rsid w:val="00F24285"/>
    <w:rsid w:val="00F24D1C"/>
    <w:rsid w:val="00F2513B"/>
    <w:rsid w:val="00F2591E"/>
    <w:rsid w:val="00F27840"/>
    <w:rsid w:val="00F279FD"/>
    <w:rsid w:val="00F27B06"/>
    <w:rsid w:val="00F30EBF"/>
    <w:rsid w:val="00F31A61"/>
    <w:rsid w:val="00F32622"/>
    <w:rsid w:val="00F32A5D"/>
    <w:rsid w:val="00F33102"/>
    <w:rsid w:val="00F3465C"/>
    <w:rsid w:val="00F366B3"/>
    <w:rsid w:val="00F367CD"/>
    <w:rsid w:val="00F36F81"/>
    <w:rsid w:val="00F41887"/>
    <w:rsid w:val="00F41922"/>
    <w:rsid w:val="00F432C6"/>
    <w:rsid w:val="00F4360E"/>
    <w:rsid w:val="00F43918"/>
    <w:rsid w:val="00F43D74"/>
    <w:rsid w:val="00F43FBD"/>
    <w:rsid w:val="00F4417F"/>
    <w:rsid w:val="00F44411"/>
    <w:rsid w:val="00F44433"/>
    <w:rsid w:val="00F4475C"/>
    <w:rsid w:val="00F45C58"/>
    <w:rsid w:val="00F45D9C"/>
    <w:rsid w:val="00F465BD"/>
    <w:rsid w:val="00F46CE3"/>
    <w:rsid w:val="00F47157"/>
    <w:rsid w:val="00F4749E"/>
    <w:rsid w:val="00F47986"/>
    <w:rsid w:val="00F501C0"/>
    <w:rsid w:val="00F5077F"/>
    <w:rsid w:val="00F50E97"/>
    <w:rsid w:val="00F51293"/>
    <w:rsid w:val="00F516DC"/>
    <w:rsid w:val="00F51861"/>
    <w:rsid w:val="00F5203F"/>
    <w:rsid w:val="00F530AB"/>
    <w:rsid w:val="00F5373D"/>
    <w:rsid w:val="00F53EDF"/>
    <w:rsid w:val="00F54E36"/>
    <w:rsid w:val="00F55107"/>
    <w:rsid w:val="00F55F46"/>
    <w:rsid w:val="00F56319"/>
    <w:rsid w:val="00F56BA3"/>
    <w:rsid w:val="00F56BA6"/>
    <w:rsid w:val="00F56D47"/>
    <w:rsid w:val="00F56E9C"/>
    <w:rsid w:val="00F573FC"/>
    <w:rsid w:val="00F57F3E"/>
    <w:rsid w:val="00F57F41"/>
    <w:rsid w:val="00F606F8"/>
    <w:rsid w:val="00F60FAA"/>
    <w:rsid w:val="00F60FBE"/>
    <w:rsid w:val="00F611A5"/>
    <w:rsid w:val="00F61582"/>
    <w:rsid w:val="00F62960"/>
    <w:rsid w:val="00F629B6"/>
    <w:rsid w:val="00F62E28"/>
    <w:rsid w:val="00F637D8"/>
    <w:rsid w:val="00F63D16"/>
    <w:rsid w:val="00F647DC"/>
    <w:rsid w:val="00F6535F"/>
    <w:rsid w:val="00F6590D"/>
    <w:rsid w:val="00F66621"/>
    <w:rsid w:val="00F6674B"/>
    <w:rsid w:val="00F66769"/>
    <w:rsid w:val="00F668C2"/>
    <w:rsid w:val="00F66953"/>
    <w:rsid w:val="00F66C72"/>
    <w:rsid w:val="00F67F0F"/>
    <w:rsid w:val="00F7080E"/>
    <w:rsid w:val="00F717BE"/>
    <w:rsid w:val="00F72046"/>
    <w:rsid w:val="00F721EB"/>
    <w:rsid w:val="00F7257E"/>
    <w:rsid w:val="00F72A4D"/>
    <w:rsid w:val="00F72E26"/>
    <w:rsid w:val="00F73AB7"/>
    <w:rsid w:val="00F73ABE"/>
    <w:rsid w:val="00F74246"/>
    <w:rsid w:val="00F7602F"/>
    <w:rsid w:val="00F77CC2"/>
    <w:rsid w:val="00F8066D"/>
    <w:rsid w:val="00F8088B"/>
    <w:rsid w:val="00F81045"/>
    <w:rsid w:val="00F81C17"/>
    <w:rsid w:val="00F81E42"/>
    <w:rsid w:val="00F82A07"/>
    <w:rsid w:val="00F82D4E"/>
    <w:rsid w:val="00F85915"/>
    <w:rsid w:val="00F85BDF"/>
    <w:rsid w:val="00F85FE6"/>
    <w:rsid w:val="00F86383"/>
    <w:rsid w:val="00F86A9C"/>
    <w:rsid w:val="00F872E8"/>
    <w:rsid w:val="00F87897"/>
    <w:rsid w:val="00F9027E"/>
    <w:rsid w:val="00F90D58"/>
    <w:rsid w:val="00F9181D"/>
    <w:rsid w:val="00F91C32"/>
    <w:rsid w:val="00F91C94"/>
    <w:rsid w:val="00F92007"/>
    <w:rsid w:val="00F922FE"/>
    <w:rsid w:val="00F9279F"/>
    <w:rsid w:val="00F93F54"/>
    <w:rsid w:val="00F94586"/>
    <w:rsid w:val="00F94937"/>
    <w:rsid w:val="00F951CB"/>
    <w:rsid w:val="00F95CE5"/>
    <w:rsid w:val="00F95CFD"/>
    <w:rsid w:val="00F962F9"/>
    <w:rsid w:val="00F96C07"/>
    <w:rsid w:val="00F96E11"/>
    <w:rsid w:val="00F97679"/>
    <w:rsid w:val="00F977DA"/>
    <w:rsid w:val="00FA05F5"/>
    <w:rsid w:val="00FA0675"/>
    <w:rsid w:val="00FA3483"/>
    <w:rsid w:val="00FA3CC1"/>
    <w:rsid w:val="00FA3DEC"/>
    <w:rsid w:val="00FA4959"/>
    <w:rsid w:val="00FA4F74"/>
    <w:rsid w:val="00FA51FC"/>
    <w:rsid w:val="00FA5386"/>
    <w:rsid w:val="00FA564D"/>
    <w:rsid w:val="00FA5EF2"/>
    <w:rsid w:val="00FA6768"/>
    <w:rsid w:val="00FA7DAC"/>
    <w:rsid w:val="00FB0EFC"/>
    <w:rsid w:val="00FB16A8"/>
    <w:rsid w:val="00FB1A48"/>
    <w:rsid w:val="00FB1DAA"/>
    <w:rsid w:val="00FB2293"/>
    <w:rsid w:val="00FB2550"/>
    <w:rsid w:val="00FB2671"/>
    <w:rsid w:val="00FB287B"/>
    <w:rsid w:val="00FB2BDC"/>
    <w:rsid w:val="00FB3320"/>
    <w:rsid w:val="00FB3DF1"/>
    <w:rsid w:val="00FB4C52"/>
    <w:rsid w:val="00FB4DF5"/>
    <w:rsid w:val="00FB4F9E"/>
    <w:rsid w:val="00FB562A"/>
    <w:rsid w:val="00FB5A2C"/>
    <w:rsid w:val="00FB60BC"/>
    <w:rsid w:val="00FB63FB"/>
    <w:rsid w:val="00FB64E9"/>
    <w:rsid w:val="00FB6501"/>
    <w:rsid w:val="00FB6BC4"/>
    <w:rsid w:val="00FB7157"/>
    <w:rsid w:val="00FB77CB"/>
    <w:rsid w:val="00FB7A5E"/>
    <w:rsid w:val="00FB7D9D"/>
    <w:rsid w:val="00FC07B4"/>
    <w:rsid w:val="00FC09AD"/>
    <w:rsid w:val="00FC0E93"/>
    <w:rsid w:val="00FC0F82"/>
    <w:rsid w:val="00FC2305"/>
    <w:rsid w:val="00FC266E"/>
    <w:rsid w:val="00FC2993"/>
    <w:rsid w:val="00FC306D"/>
    <w:rsid w:val="00FC46AA"/>
    <w:rsid w:val="00FC4875"/>
    <w:rsid w:val="00FC4A6E"/>
    <w:rsid w:val="00FC50BA"/>
    <w:rsid w:val="00FC5E74"/>
    <w:rsid w:val="00FC7530"/>
    <w:rsid w:val="00FC78BB"/>
    <w:rsid w:val="00FD0A9C"/>
    <w:rsid w:val="00FD0B39"/>
    <w:rsid w:val="00FD1404"/>
    <w:rsid w:val="00FD1559"/>
    <w:rsid w:val="00FD16CA"/>
    <w:rsid w:val="00FD265D"/>
    <w:rsid w:val="00FD3CFE"/>
    <w:rsid w:val="00FD41BE"/>
    <w:rsid w:val="00FD4857"/>
    <w:rsid w:val="00FD4E35"/>
    <w:rsid w:val="00FD53B7"/>
    <w:rsid w:val="00FD53C6"/>
    <w:rsid w:val="00FD61BB"/>
    <w:rsid w:val="00FD6B8A"/>
    <w:rsid w:val="00FD6B8D"/>
    <w:rsid w:val="00FD6E85"/>
    <w:rsid w:val="00FD78B6"/>
    <w:rsid w:val="00FE215E"/>
    <w:rsid w:val="00FE24A1"/>
    <w:rsid w:val="00FE2ABA"/>
    <w:rsid w:val="00FE2C61"/>
    <w:rsid w:val="00FE2E03"/>
    <w:rsid w:val="00FE2F36"/>
    <w:rsid w:val="00FE30EE"/>
    <w:rsid w:val="00FE36AE"/>
    <w:rsid w:val="00FE3755"/>
    <w:rsid w:val="00FE3D09"/>
    <w:rsid w:val="00FE3FCE"/>
    <w:rsid w:val="00FE5425"/>
    <w:rsid w:val="00FE56D9"/>
    <w:rsid w:val="00FE60FE"/>
    <w:rsid w:val="00FE6C69"/>
    <w:rsid w:val="00FE7025"/>
    <w:rsid w:val="00FE7218"/>
    <w:rsid w:val="00FE776C"/>
    <w:rsid w:val="00FF05F7"/>
    <w:rsid w:val="00FF0782"/>
    <w:rsid w:val="00FF0D62"/>
    <w:rsid w:val="00FF2427"/>
    <w:rsid w:val="00FF2542"/>
    <w:rsid w:val="00FF25AC"/>
    <w:rsid w:val="00FF2FFE"/>
    <w:rsid w:val="00FF4FD3"/>
    <w:rsid w:val="00FF50E6"/>
    <w:rsid w:val="00FF5217"/>
    <w:rsid w:val="00FF5831"/>
    <w:rsid w:val="00FF651E"/>
    <w:rsid w:val="00FF6640"/>
    <w:rsid w:val="00FF6710"/>
    <w:rsid w:val="00FF6D1B"/>
    <w:rsid w:val="00FF6E4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3A21FC4"/>
  <w14:defaultImageDpi w14:val="32767"/>
  <w15:docId w15:val="{6BCB8C7F-452E-491E-B431-F9ECC56A7E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F1DB9"/>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E7E91"/>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EE7E91"/>
    <w:rPr>
      <w:sz w:val="18"/>
      <w:szCs w:val="18"/>
    </w:rPr>
  </w:style>
  <w:style w:type="paragraph" w:styleId="a5">
    <w:name w:val="footer"/>
    <w:basedOn w:val="a"/>
    <w:link w:val="a6"/>
    <w:uiPriority w:val="99"/>
    <w:unhideWhenUsed/>
    <w:rsid w:val="00EE7E91"/>
    <w:pPr>
      <w:tabs>
        <w:tab w:val="center" w:pos="4153"/>
        <w:tab w:val="right" w:pos="8306"/>
      </w:tabs>
      <w:snapToGrid w:val="0"/>
      <w:jc w:val="left"/>
    </w:pPr>
    <w:rPr>
      <w:sz w:val="18"/>
      <w:szCs w:val="18"/>
    </w:rPr>
  </w:style>
  <w:style w:type="character" w:customStyle="1" w:styleId="a6">
    <w:name w:val="页脚 字符"/>
    <w:basedOn w:val="a0"/>
    <w:link w:val="a5"/>
    <w:uiPriority w:val="99"/>
    <w:rsid w:val="00EE7E91"/>
    <w:rPr>
      <w:sz w:val="18"/>
      <w:szCs w:val="18"/>
    </w:rPr>
  </w:style>
  <w:style w:type="character" w:styleId="a7">
    <w:name w:val="annotation reference"/>
    <w:basedOn w:val="a0"/>
    <w:uiPriority w:val="99"/>
    <w:semiHidden/>
    <w:unhideWhenUsed/>
    <w:rsid w:val="00BC4B88"/>
    <w:rPr>
      <w:sz w:val="21"/>
      <w:szCs w:val="21"/>
    </w:rPr>
  </w:style>
  <w:style w:type="paragraph" w:styleId="a8">
    <w:name w:val="annotation text"/>
    <w:basedOn w:val="a"/>
    <w:link w:val="a9"/>
    <w:uiPriority w:val="99"/>
    <w:semiHidden/>
    <w:unhideWhenUsed/>
    <w:rsid w:val="00BC4B88"/>
    <w:pPr>
      <w:jc w:val="left"/>
    </w:pPr>
  </w:style>
  <w:style w:type="character" w:customStyle="1" w:styleId="a9">
    <w:name w:val="批注文字 字符"/>
    <w:basedOn w:val="a0"/>
    <w:link w:val="a8"/>
    <w:uiPriority w:val="99"/>
    <w:semiHidden/>
    <w:rsid w:val="00BC4B88"/>
  </w:style>
  <w:style w:type="paragraph" w:styleId="aa">
    <w:name w:val="annotation subject"/>
    <w:basedOn w:val="a8"/>
    <w:next w:val="a8"/>
    <w:link w:val="ab"/>
    <w:uiPriority w:val="99"/>
    <w:semiHidden/>
    <w:unhideWhenUsed/>
    <w:rsid w:val="00BC4B88"/>
    <w:rPr>
      <w:b/>
      <w:bCs/>
    </w:rPr>
  </w:style>
  <w:style w:type="character" w:customStyle="1" w:styleId="ab">
    <w:name w:val="批注主题 字符"/>
    <w:basedOn w:val="a9"/>
    <w:link w:val="aa"/>
    <w:uiPriority w:val="99"/>
    <w:semiHidden/>
    <w:rsid w:val="00BC4B88"/>
    <w:rPr>
      <w:b/>
      <w:bCs/>
    </w:rPr>
  </w:style>
  <w:style w:type="character" w:styleId="ac">
    <w:name w:val="Placeholder Text"/>
    <w:basedOn w:val="a0"/>
    <w:uiPriority w:val="99"/>
    <w:semiHidden/>
    <w:rsid w:val="00862CFE"/>
    <w:rPr>
      <w:color w:val="808080"/>
    </w:rPr>
  </w:style>
  <w:style w:type="table" w:styleId="ad">
    <w:name w:val="Table Grid"/>
    <w:basedOn w:val="a1"/>
    <w:uiPriority w:val="39"/>
    <w:rsid w:val="00C37B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无格式表格 31"/>
    <w:basedOn w:val="a1"/>
    <w:uiPriority w:val="43"/>
    <w:rsid w:val="00C37B3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21">
    <w:name w:val="无格式表格 21"/>
    <w:basedOn w:val="a1"/>
    <w:uiPriority w:val="42"/>
    <w:rsid w:val="00C37B3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ae">
    <w:name w:val="Light List"/>
    <w:basedOn w:val="a1"/>
    <w:uiPriority w:val="61"/>
    <w:rsid w:val="00A9138C"/>
    <w:rPr>
      <w:kern w:val="0"/>
      <w:sz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af">
    <w:name w:val="Normal (Web)"/>
    <w:basedOn w:val="a"/>
    <w:link w:val="af0"/>
    <w:uiPriority w:val="99"/>
    <w:semiHidden/>
    <w:unhideWhenUsed/>
    <w:rsid w:val="0034279A"/>
    <w:pPr>
      <w:widowControl/>
      <w:spacing w:before="100" w:beforeAutospacing="1" w:after="100" w:afterAutospacing="1"/>
      <w:jc w:val="left"/>
    </w:pPr>
    <w:rPr>
      <w:rFonts w:ascii="宋体" w:eastAsia="宋体" w:hAnsi="宋体" w:cs="宋体"/>
      <w:kern w:val="0"/>
      <w:sz w:val="24"/>
      <w:szCs w:val="24"/>
    </w:rPr>
  </w:style>
  <w:style w:type="character" w:customStyle="1" w:styleId="MTConvertedEquation">
    <w:name w:val="MTConvertedEquation"/>
    <w:basedOn w:val="a0"/>
    <w:rsid w:val="0034279A"/>
    <w:rPr>
      <w:rFonts w:ascii="Cambria Math" w:eastAsiaTheme="minorEastAsia" w:hAnsi="Cambria Math" w:cs="Arial"/>
      <w:i/>
      <w:iCs/>
      <w:color w:val="000000"/>
      <w:kern w:val="24"/>
      <w:sz w:val="88"/>
      <w:szCs w:val="88"/>
    </w:rPr>
  </w:style>
  <w:style w:type="paragraph" w:customStyle="1" w:styleId="MTDisplayEquation">
    <w:name w:val="MTDisplayEquation"/>
    <w:basedOn w:val="af"/>
    <w:next w:val="a"/>
    <w:link w:val="MTDisplayEquation0"/>
    <w:rsid w:val="0034279A"/>
    <w:pPr>
      <w:tabs>
        <w:tab w:val="center" w:pos="4160"/>
        <w:tab w:val="right" w:pos="8300"/>
      </w:tabs>
      <w:spacing w:before="0" w:beforeAutospacing="0" w:after="0" w:afterAutospacing="0"/>
    </w:pPr>
  </w:style>
  <w:style w:type="character" w:customStyle="1" w:styleId="af0">
    <w:name w:val="普通(网站) 字符"/>
    <w:basedOn w:val="a0"/>
    <w:link w:val="af"/>
    <w:uiPriority w:val="99"/>
    <w:semiHidden/>
    <w:rsid w:val="0034279A"/>
    <w:rPr>
      <w:rFonts w:ascii="宋体" w:eastAsia="宋体" w:hAnsi="宋体" w:cs="宋体"/>
      <w:kern w:val="0"/>
      <w:sz w:val="24"/>
      <w:szCs w:val="24"/>
    </w:rPr>
  </w:style>
  <w:style w:type="character" w:customStyle="1" w:styleId="MTDisplayEquation0">
    <w:name w:val="MTDisplayEquation 字符"/>
    <w:basedOn w:val="af0"/>
    <w:link w:val="MTDisplayEquation"/>
    <w:rsid w:val="0034279A"/>
    <w:rPr>
      <w:rFonts w:ascii="宋体" w:eastAsia="宋体" w:hAnsi="宋体" w:cs="宋体"/>
      <w:kern w:val="0"/>
      <w:sz w:val="24"/>
      <w:szCs w:val="24"/>
    </w:rPr>
  </w:style>
  <w:style w:type="paragraph" w:styleId="af1">
    <w:name w:val="List Paragraph"/>
    <w:basedOn w:val="a"/>
    <w:uiPriority w:val="34"/>
    <w:qFormat/>
    <w:rsid w:val="0090656F"/>
    <w:pPr>
      <w:ind w:firstLineChars="200" w:firstLine="420"/>
    </w:pPr>
  </w:style>
  <w:style w:type="paragraph" w:styleId="af2">
    <w:name w:val="Balloon Text"/>
    <w:basedOn w:val="a"/>
    <w:link w:val="af3"/>
    <w:uiPriority w:val="99"/>
    <w:semiHidden/>
    <w:unhideWhenUsed/>
    <w:rsid w:val="00855265"/>
    <w:rPr>
      <w:sz w:val="16"/>
      <w:szCs w:val="16"/>
    </w:rPr>
  </w:style>
  <w:style w:type="character" w:customStyle="1" w:styleId="af3">
    <w:name w:val="批注框文本 字符"/>
    <w:basedOn w:val="a0"/>
    <w:link w:val="af2"/>
    <w:uiPriority w:val="99"/>
    <w:semiHidden/>
    <w:rsid w:val="00855265"/>
    <w:rPr>
      <w:sz w:val="16"/>
      <w:szCs w:val="16"/>
    </w:rPr>
  </w:style>
  <w:style w:type="character" w:styleId="af4">
    <w:name w:val="Hyperlink"/>
    <w:basedOn w:val="a0"/>
    <w:uiPriority w:val="99"/>
    <w:unhideWhenUsed/>
    <w:rsid w:val="00D67A4E"/>
    <w:rPr>
      <w:color w:val="0563C1" w:themeColor="hyperlink"/>
      <w:u w:val="single"/>
    </w:rPr>
  </w:style>
  <w:style w:type="paragraph" w:styleId="af5">
    <w:name w:val="Revision"/>
    <w:hidden/>
    <w:uiPriority w:val="99"/>
    <w:semiHidden/>
    <w:rsid w:val="00B33624"/>
  </w:style>
  <w:style w:type="paragraph" w:customStyle="1" w:styleId="EndNoteBibliographyTitle">
    <w:name w:val="EndNote Bibliography Title"/>
    <w:basedOn w:val="a"/>
    <w:link w:val="EndNoteBibliographyTitle0"/>
    <w:rsid w:val="00443E66"/>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443E66"/>
    <w:rPr>
      <w:rFonts w:ascii="等线" w:eastAsia="等线" w:hAnsi="等线"/>
      <w:noProof/>
      <w:sz w:val="20"/>
    </w:rPr>
  </w:style>
  <w:style w:type="paragraph" w:customStyle="1" w:styleId="EndNoteBibliography">
    <w:name w:val="EndNote Bibliography"/>
    <w:basedOn w:val="a"/>
    <w:link w:val="EndNoteBibliography0"/>
    <w:rsid w:val="00443E66"/>
    <w:rPr>
      <w:rFonts w:ascii="等线" w:eastAsia="等线" w:hAnsi="等线"/>
      <w:noProof/>
      <w:sz w:val="20"/>
    </w:rPr>
  </w:style>
  <w:style w:type="character" w:customStyle="1" w:styleId="EndNoteBibliography0">
    <w:name w:val="EndNote Bibliography 字符"/>
    <w:basedOn w:val="a0"/>
    <w:link w:val="EndNoteBibliography"/>
    <w:rsid w:val="00443E66"/>
    <w:rPr>
      <w:rFonts w:ascii="等线" w:eastAsia="等线" w:hAnsi="等线"/>
      <w:noProof/>
      <w:sz w:val="20"/>
    </w:rPr>
  </w:style>
  <w:style w:type="paragraph" w:customStyle="1" w:styleId="TAMainText">
    <w:name w:val="TA_Main_Text"/>
    <w:basedOn w:val="a"/>
    <w:link w:val="TAMainText0"/>
    <w:autoRedefine/>
    <w:rsid w:val="00D23737"/>
    <w:pPr>
      <w:widowControl/>
      <w:spacing w:after="60"/>
    </w:pPr>
    <w:rPr>
      <w:rFonts w:ascii="Times New Roman" w:hAnsi="Times New Roman" w:cs="Times New Roman"/>
      <w:kern w:val="21"/>
      <w:sz w:val="24"/>
      <w:szCs w:val="24"/>
      <w:lang w:eastAsia="en-US"/>
    </w:rPr>
  </w:style>
  <w:style w:type="character" w:customStyle="1" w:styleId="TAMainText0">
    <w:name w:val="TA_Main_Text 字符"/>
    <w:basedOn w:val="a0"/>
    <w:link w:val="TAMainText"/>
    <w:rsid w:val="00D23737"/>
    <w:rPr>
      <w:rFonts w:ascii="Times New Roman" w:hAnsi="Times New Roman" w:cs="Times New Roman"/>
      <w:kern w:val="21"/>
      <w:sz w:val="24"/>
      <w:szCs w:val="24"/>
      <w:lang w:eastAsia="en-US"/>
    </w:rPr>
  </w:style>
  <w:style w:type="paragraph" w:customStyle="1" w:styleId="RSCB01ARTAbstract">
    <w:name w:val="RSC B01 ART Abstract"/>
    <w:basedOn w:val="a"/>
    <w:link w:val="RSCB01ARTAbstractChar"/>
    <w:qFormat/>
    <w:rsid w:val="00667BEF"/>
    <w:pPr>
      <w:widowControl/>
      <w:spacing w:after="200" w:line="240" w:lineRule="exact"/>
    </w:pPr>
    <w:rPr>
      <w:noProof/>
      <w:kern w:val="0"/>
      <w:sz w:val="16"/>
      <w:lang w:val="en-GB" w:eastAsia="en-GB"/>
    </w:rPr>
  </w:style>
  <w:style w:type="character" w:customStyle="1" w:styleId="RSCB01ARTAbstractChar">
    <w:name w:val="RSC B01 ART Abstract Char"/>
    <w:basedOn w:val="a0"/>
    <w:link w:val="RSCB01ARTAbstract"/>
    <w:rsid w:val="00667BEF"/>
    <w:rPr>
      <w:noProof/>
      <w:kern w:val="0"/>
      <w:sz w:val="16"/>
      <w:lang w:val="en-GB" w:eastAsia="en-GB"/>
    </w:rPr>
  </w:style>
  <w:style w:type="paragraph" w:customStyle="1" w:styleId="RSCF01FootnoteAuthorAddress">
    <w:name w:val="RSC F01 Footnote Author Address"/>
    <w:link w:val="RSCF01FootnoteAuthorAddressChar"/>
    <w:qFormat/>
    <w:rsid w:val="00667BEF"/>
    <w:pPr>
      <w:numPr>
        <w:numId w:val="1"/>
      </w:numPr>
      <w:pBdr>
        <w:top w:val="single" w:sz="12" w:space="1" w:color="A6A6A6" w:themeColor="background1" w:themeShade="A6"/>
      </w:pBdr>
      <w:ind w:left="85" w:hanging="85"/>
      <w:suppressOverlap/>
    </w:pPr>
    <w:rPr>
      <w:rFonts w:cs="Times New Roman"/>
      <w:i/>
      <w:w w:val="105"/>
      <w:kern w:val="0"/>
      <w:sz w:val="14"/>
      <w:szCs w:val="14"/>
      <w:lang w:val="en-GB" w:eastAsia="en-US"/>
    </w:rPr>
  </w:style>
  <w:style w:type="paragraph" w:customStyle="1" w:styleId="RSCF02FootnotestoTitleAuthors">
    <w:name w:val="RSC F02 Footnotes to Title/Authors"/>
    <w:basedOn w:val="a"/>
    <w:link w:val="RSCF02FootnotestoTitleAuthorsChar"/>
    <w:qFormat/>
    <w:rsid w:val="00667BEF"/>
    <w:pPr>
      <w:widowControl/>
      <w:tabs>
        <w:tab w:val="left" w:pos="284"/>
      </w:tabs>
      <w:suppressOverlap/>
    </w:pPr>
    <w:rPr>
      <w:rFonts w:cs="Times New Roman"/>
      <w:w w:val="105"/>
      <w:kern w:val="0"/>
      <w:sz w:val="14"/>
      <w:szCs w:val="14"/>
      <w:lang w:val="en-GB" w:eastAsia="en-US"/>
    </w:rPr>
  </w:style>
  <w:style w:type="character" w:customStyle="1" w:styleId="RSCF01FootnoteAuthorAddressChar">
    <w:name w:val="RSC F01 Footnote Author Address Char"/>
    <w:basedOn w:val="a0"/>
    <w:link w:val="RSCF01FootnoteAuthorAddress"/>
    <w:rsid w:val="00667BEF"/>
    <w:rPr>
      <w:rFonts w:cs="Times New Roman"/>
      <w:i/>
      <w:w w:val="105"/>
      <w:kern w:val="0"/>
      <w:sz w:val="14"/>
      <w:szCs w:val="14"/>
      <w:lang w:val="en-GB" w:eastAsia="en-US"/>
    </w:rPr>
  </w:style>
  <w:style w:type="character" w:customStyle="1" w:styleId="RSCF02FootnotestoTitleAuthorsChar">
    <w:name w:val="RSC F02 Footnotes to Title/Authors Char"/>
    <w:basedOn w:val="a0"/>
    <w:link w:val="RSCF02FootnotestoTitleAuthors"/>
    <w:rsid w:val="00667BEF"/>
    <w:rPr>
      <w:rFonts w:cs="Times New Roman"/>
      <w:w w:val="105"/>
      <w:kern w:val="0"/>
      <w:sz w:val="14"/>
      <w:szCs w:val="14"/>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3905344">
      <w:bodyDiv w:val="1"/>
      <w:marLeft w:val="0"/>
      <w:marRight w:val="0"/>
      <w:marTop w:val="0"/>
      <w:marBottom w:val="0"/>
      <w:divBdr>
        <w:top w:val="none" w:sz="0" w:space="0" w:color="auto"/>
        <w:left w:val="none" w:sz="0" w:space="0" w:color="auto"/>
        <w:bottom w:val="none" w:sz="0" w:space="0" w:color="auto"/>
        <w:right w:val="none" w:sz="0" w:space="0" w:color="auto"/>
      </w:divBdr>
    </w:div>
    <w:div w:id="993339700">
      <w:bodyDiv w:val="1"/>
      <w:marLeft w:val="0"/>
      <w:marRight w:val="0"/>
      <w:marTop w:val="0"/>
      <w:marBottom w:val="0"/>
      <w:divBdr>
        <w:top w:val="none" w:sz="0" w:space="0" w:color="auto"/>
        <w:left w:val="none" w:sz="0" w:space="0" w:color="auto"/>
        <w:bottom w:val="none" w:sz="0" w:space="0" w:color="auto"/>
        <w:right w:val="none" w:sz="0" w:space="0" w:color="auto"/>
      </w:divBdr>
    </w:div>
    <w:div w:id="1441411055">
      <w:bodyDiv w:val="1"/>
      <w:marLeft w:val="0"/>
      <w:marRight w:val="0"/>
      <w:marTop w:val="0"/>
      <w:marBottom w:val="0"/>
      <w:divBdr>
        <w:top w:val="none" w:sz="0" w:space="0" w:color="auto"/>
        <w:left w:val="none" w:sz="0" w:space="0" w:color="auto"/>
        <w:bottom w:val="none" w:sz="0" w:space="0" w:color="auto"/>
        <w:right w:val="none" w:sz="0" w:space="0" w:color="auto"/>
      </w:divBdr>
    </w:div>
    <w:div w:id="1550797410">
      <w:bodyDiv w:val="1"/>
      <w:marLeft w:val="0"/>
      <w:marRight w:val="0"/>
      <w:marTop w:val="0"/>
      <w:marBottom w:val="0"/>
      <w:divBdr>
        <w:top w:val="none" w:sz="0" w:space="0" w:color="auto"/>
        <w:left w:val="none" w:sz="0" w:space="0" w:color="auto"/>
        <w:bottom w:val="none" w:sz="0" w:space="0" w:color="auto"/>
        <w:right w:val="none" w:sz="0" w:space="0" w:color="auto"/>
      </w:divBdr>
    </w:div>
    <w:div w:id="16937286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tif"/><Relationship Id="rId21" Type="http://schemas.openxmlformats.org/officeDocument/2006/relationships/image" Target="media/image14.tif"/><Relationship Id="rId42" Type="http://schemas.openxmlformats.org/officeDocument/2006/relationships/image" Target="media/image31.png"/><Relationship Id="rId47" Type="http://schemas.openxmlformats.org/officeDocument/2006/relationships/image" Target="media/image34.wmf"/><Relationship Id="rId63" Type="http://schemas.openxmlformats.org/officeDocument/2006/relationships/image" Target="media/image42.wmf"/><Relationship Id="rId68" Type="http://schemas.openxmlformats.org/officeDocument/2006/relationships/oleObject" Target="embeddings/oleObject17.bin"/><Relationship Id="rId84" Type="http://schemas.openxmlformats.org/officeDocument/2006/relationships/theme" Target="theme/theme1.xml"/><Relationship Id="rId16" Type="http://schemas.openxmlformats.org/officeDocument/2006/relationships/image" Target="media/image9.tif"/><Relationship Id="rId11" Type="http://schemas.openxmlformats.org/officeDocument/2006/relationships/image" Target="media/image4.tif"/><Relationship Id="rId32" Type="http://schemas.openxmlformats.org/officeDocument/2006/relationships/image" Target="media/image25.png"/><Relationship Id="rId37" Type="http://schemas.openxmlformats.org/officeDocument/2006/relationships/oleObject" Target="embeddings/oleObject2.bin"/><Relationship Id="rId53" Type="http://schemas.openxmlformats.org/officeDocument/2006/relationships/image" Target="media/image37.wmf"/><Relationship Id="rId58" Type="http://schemas.openxmlformats.org/officeDocument/2006/relationships/oleObject" Target="embeddings/oleObject12.bin"/><Relationship Id="rId74" Type="http://schemas.openxmlformats.org/officeDocument/2006/relationships/oleObject" Target="embeddings/oleObject20.bin"/><Relationship Id="rId79" Type="http://schemas.openxmlformats.org/officeDocument/2006/relationships/image" Target="media/image50.wmf"/><Relationship Id="rId5" Type="http://schemas.openxmlformats.org/officeDocument/2006/relationships/webSettings" Target="webSettings.xml"/><Relationship Id="rId61" Type="http://schemas.openxmlformats.org/officeDocument/2006/relationships/image" Target="media/image41.wmf"/><Relationship Id="rId82" Type="http://schemas.openxmlformats.org/officeDocument/2006/relationships/oleObject" Target="embeddings/oleObject24.bin"/><Relationship Id="rId19" Type="http://schemas.openxmlformats.org/officeDocument/2006/relationships/image" Target="media/image12.tif"/><Relationship Id="rId14" Type="http://schemas.openxmlformats.org/officeDocument/2006/relationships/image" Target="media/image7.tif"/><Relationship Id="rId22" Type="http://schemas.openxmlformats.org/officeDocument/2006/relationships/image" Target="media/image15.tif"/><Relationship Id="rId27" Type="http://schemas.openxmlformats.org/officeDocument/2006/relationships/image" Target="media/image20.tif"/><Relationship Id="rId30" Type="http://schemas.openxmlformats.org/officeDocument/2006/relationships/image" Target="media/image23.tif"/><Relationship Id="rId35" Type="http://schemas.openxmlformats.org/officeDocument/2006/relationships/oleObject" Target="embeddings/oleObject1.bin"/><Relationship Id="rId43" Type="http://schemas.openxmlformats.org/officeDocument/2006/relationships/image" Target="media/image32.wmf"/><Relationship Id="rId48" Type="http://schemas.openxmlformats.org/officeDocument/2006/relationships/oleObject" Target="embeddings/oleObject7.bin"/><Relationship Id="rId56" Type="http://schemas.openxmlformats.org/officeDocument/2006/relationships/oleObject" Target="embeddings/oleObject11.bin"/><Relationship Id="rId64" Type="http://schemas.openxmlformats.org/officeDocument/2006/relationships/oleObject" Target="embeddings/oleObject15.bin"/><Relationship Id="rId69" Type="http://schemas.openxmlformats.org/officeDocument/2006/relationships/image" Target="media/image45.wmf"/><Relationship Id="rId77" Type="http://schemas.openxmlformats.org/officeDocument/2006/relationships/image" Target="media/image49.wmf"/><Relationship Id="rId8" Type="http://schemas.openxmlformats.org/officeDocument/2006/relationships/image" Target="media/image1.tif"/><Relationship Id="rId51" Type="http://schemas.openxmlformats.org/officeDocument/2006/relationships/image" Target="media/image36.wmf"/><Relationship Id="rId72" Type="http://schemas.openxmlformats.org/officeDocument/2006/relationships/oleObject" Target="embeddings/oleObject19.bin"/><Relationship Id="rId80" Type="http://schemas.openxmlformats.org/officeDocument/2006/relationships/oleObject" Target="embeddings/oleObject23.bin"/><Relationship Id="rId3" Type="http://schemas.openxmlformats.org/officeDocument/2006/relationships/styles" Target="styles.xml"/><Relationship Id="rId12" Type="http://schemas.openxmlformats.org/officeDocument/2006/relationships/image" Target="media/image5.tif"/><Relationship Id="rId17" Type="http://schemas.openxmlformats.org/officeDocument/2006/relationships/image" Target="media/image10.tif"/><Relationship Id="rId25" Type="http://schemas.openxmlformats.org/officeDocument/2006/relationships/image" Target="media/image18.tif"/><Relationship Id="rId33" Type="http://schemas.openxmlformats.org/officeDocument/2006/relationships/image" Target="media/image26.png"/><Relationship Id="rId38" Type="http://schemas.openxmlformats.org/officeDocument/2006/relationships/image" Target="media/image29.wmf"/><Relationship Id="rId46" Type="http://schemas.openxmlformats.org/officeDocument/2006/relationships/oleObject" Target="embeddings/oleObject6.bin"/><Relationship Id="rId59" Type="http://schemas.openxmlformats.org/officeDocument/2006/relationships/image" Target="media/image40.wmf"/><Relationship Id="rId67" Type="http://schemas.openxmlformats.org/officeDocument/2006/relationships/image" Target="media/image44.wmf"/><Relationship Id="rId20" Type="http://schemas.openxmlformats.org/officeDocument/2006/relationships/image" Target="media/image13.tif"/><Relationship Id="rId41" Type="http://schemas.openxmlformats.org/officeDocument/2006/relationships/oleObject" Target="embeddings/oleObject4.bin"/><Relationship Id="rId54" Type="http://schemas.openxmlformats.org/officeDocument/2006/relationships/oleObject" Target="embeddings/oleObject10.bin"/><Relationship Id="rId62" Type="http://schemas.openxmlformats.org/officeDocument/2006/relationships/oleObject" Target="embeddings/oleObject14.bin"/><Relationship Id="rId70" Type="http://schemas.openxmlformats.org/officeDocument/2006/relationships/oleObject" Target="embeddings/oleObject18.bin"/><Relationship Id="rId75" Type="http://schemas.openxmlformats.org/officeDocument/2006/relationships/image" Target="media/image48.wmf"/><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tif"/><Relationship Id="rId23" Type="http://schemas.openxmlformats.org/officeDocument/2006/relationships/image" Target="media/image16.tif"/><Relationship Id="rId28" Type="http://schemas.openxmlformats.org/officeDocument/2006/relationships/image" Target="media/image21.tif"/><Relationship Id="rId36" Type="http://schemas.openxmlformats.org/officeDocument/2006/relationships/image" Target="media/image28.wmf"/><Relationship Id="rId49" Type="http://schemas.openxmlformats.org/officeDocument/2006/relationships/image" Target="media/image35.wmf"/><Relationship Id="rId57" Type="http://schemas.openxmlformats.org/officeDocument/2006/relationships/image" Target="media/image39.wmf"/><Relationship Id="rId10" Type="http://schemas.openxmlformats.org/officeDocument/2006/relationships/image" Target="media/image3.tif"/><Relationship Id="rId31" Type="http://schemas.openxmlformats.org/officeDocument/2006/relationships/image" Target="media/image24.tif"/><Relationship Id="rId44" Type="http://schemas.openxmlformats.org/officeDocument/2006/relationships/oleObject" Target="embeddings/oleObject5.bin"/><Relationship Id="rId52" Type="http://schemas.openxmlformats.org/officeDocument/2006/relationships/oleObject" Target="embeddings/oleObject9.bin"/><Relationship Id="rId60" Type="http://schemas.openxmlformats.org/officeDocument/2006/relationships/oleObject" Target="embeddings/oleObject13.bin"/><Relationship Id="rId65" Type="http://schemas.openxmlformats.org/officeDocument/2006/relationships/image" Target="media/image43.wmf"/><Relationship Id="rId73" Type="http://schemas.openxmlformats.org/officeDocument/2006/relationships/image" Target="media/image47.wmf"/><Relationship Id="rId78" Type="http://schemas.openxmlformats.org/officeDocument/2006/relationships/oleObject" Target="embeddings/oleObject22.bin"/><Relationship Id="rId81" Type="http://schemas.openxmlformats.org/officeDocument/2006/relationships/image" Target="media/image51.wmf"/><Relationship Id="rId4" Type="http://schemas.openxmlformats.org/officeDocument/2006/relationships/settings" Target="settings.xml"/><Relationship Id="rId9" Type="http://schemas.openxmlformats.org/officeDocument/2006/relationships/image" Target="media/image2.tif"/><Relationship Id="rId13" Type="http://schemas.openxmlformats.org/officeDocument/2006/relationships/image" Target="media/image6.tif"/><Relationship Id="rId18" Type="http://schemas.openxmlformats.org/officeDocument/2006/relationships/image" Target="media/image11.tif"/><Relationship Id="rId39" Type="http://schemas.openxmlformats.org/officeDocument/2006/relationships/oleObject" Target="embeddings/oleObject3.bin"/><Relationship Id="rId34" Type="http://schemas.openxmlformats.org/officeDocument/2006/relationships/image" Target="media/image27.wmf"/><Relationship Id="rId50" Type="http://schemas.openxmlformats.org/officeDocument/2006/relationships/oleObject" Target="embeddings/oleObject8.bin"/><Relationship Id="rId55" Type="http://schemas.openxmlformats.org/officeDocument/2006/relationships/image" Target="media/image38.wmf"/><Relationship Id="rId76" Type="http://schemas.openxmlformats.org/officeDocument/2006/relationships/oleObject" Target="embeddings/oleObject21.bin"/><Relationship Id="rId7" Type="http://schemas.openxmlformats.org/officeDocument/2006/relationships/endnotes" Target="endnotes.xml"/><Relationship Id="rId71" Type="http://schemas.openxmlformats.org/officeDocument/2006/relationships/image" Target="media/image46.wmf"/><Relationship Id="rId2" Type="http://schemas.openxmlformats.org/officeDocument/2006/relationships/numbering" Target="numbering.xml"/><Relationship Id="rId29" Type="http://schemas.openxmlformats.org/officeDocument/2006/relationships/image" Target="media/image22.tif"/><Relationship Id="rId24" Type="http://schemas.openxmlformats.org/officeDocument/2006/relationships/image" Target="media/image17.tif"/><Relationship Id="rId40" Type="http://schemas.openxmlformats.org/officeDocument/2006/relationships/image" Target="media/image30.wmf"/><Relationship Id="rId45" Type="http://schemas.openxmlformats.org/officeDocument/2006/relationships/image" Target="media/image33.wmf"/><Relationship Id="rId66" Type="http://schemas.openxmlformats.org/officeDocument/2006/relationships/oleObject" Target="embeddings/oleObject16.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54159E-323A-4B75-8645-87D295BBCE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9718</TotalTime>
  <Pages>35</Pages>
  <Words>8722</Words>
  <Characters>49719</Characters>
  <Application>Microsoft Office Word</Application>
  <DocSecurity>0</DocSecurity>
  <Lines>414</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25996</dc:creator>
  <cp:keywords/>
  <dc:description/>
  <cp:lastModifiedBy>LIYUSHENG</cp:lastModifiedBy>
  <cp:revision>394</cp:revision>
  <dcterms:created xsi:type="dcterms:W3CDTF">2022-05-14T10:56:00Z</dcterms:created>
  <dcterms:modified xsi:type="dcterms:W3CDTF">2022-09-26T12:44:00Z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