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463"/>
        <w:tblW w:w="10977" w:type="dxa"/>
        <w:tblLook w:val="04A0" w:firstRow="1" w:lastRow="0" w:firstColumn="1" w:lastColumn="0" w:noHBand="0" w:noVBand="1"/>
      </w:tblPr>
      <w:tblGrid>
        <w:gridCol w:w="2494"/>
        <w:gridCol w:w="1987"/>
        <w:gridCol w:w="2165"/>
        <w:gridCol w:w="2007"/>
        <w:gridCol w:w="2324"/>
      </w:tblGrid>
      <w:tr w:rsidR="00E35A0D" w14:paraId="15DB69DD" w14:textId="77777777" w:rsidTr="002A2CD2">
        <w:trPr>
          <w:trHeight w:val="415"/>
        </w:trPr>
        <w:tc>
          <w:tcPr>
            <w:tcW w:w="2494" w:type="dxa"/>
            <w:tcBorders>
              <w:top w:val="single" w:sz="12" w:space="0" w:color="auto"/>
              <w:bottom w:val="single" w:sz="4" w:space="0" w:color="auto"/>
            </w:tcBorders>
          </w:tcPr>
          <w:p w14:paraId="2BFAEB03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S</w:t>
            </w:r>
            <w:r>
              <w:t>oil heavy metals</w:t>
            </w:r>
          </w:p>
        </w:tc>
        <w:tc>
          <w:tcPr>
            <w:tcW w:w="1987" w:type="dxa"/>
            <w:tcBorders>
              <w:top w:val="single" w:sz="12" w:space="0" w:color="auto"/>
              <w:bottom w:val="single" w:sz="4" w:space="0" w:color="auto"/>
            </w:tcBorders>
          </w:tcPr>
          <w:p w14:paraId="54168BDC" w14:textId="77777777" w:rsidR="00E35A0D" w:rsidRDefault="00E35A0D" w:rsidP="002A2CD2">
            <w:pPr>
              <w:ind w:firstLine="360"/>
            </w:pPr>
            <w:r>
              <w:t>MIN</w:t>
            </w:r>
          </w:p>
        </w:tc>
        <w:tc>
          <w:tcPr>
            <w:tcW w:w="2165" w:type="dxa"/>
            <w:tcBorders>
              <w:top w:val="single" w:sz="12" w:space="0" w:color="auto"/>
              <w:bottom w:val="single" w:sz="4" w:space="0" w:color="auto"/>
            </w:tcBorders>
          </w:tcPr>
          <w:p w14:paraId="0000527D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M</w:t>
            </w:r>
            <w:r>
              <w:t>EDIAN</w:t>
            </w:r>
          </w:p>
        </w:tc>
        <w:tc>
          <w:tcPr>
            <w:tcW w:w="2007" w:type="dxa"/>
            <w:tcBorders>
              <w:top w:val="single" w:sz="12" w:space="0" w:color="auto"/>
              <w:bottom w:val="single" w:sz="4" w:space="0" w:color="auto"/>
            </w:tcBorders>
          </w:tcPr>
          <w:p w14:paraId="2769378A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M</w:t>
            </w:r>
            <w:r>
              <w:t>AX</w:t>
            </w:r>
          </w:p>
        </w:tc>
        <w:tc>
          <w:tcPr>
            <w:tcW w:w="2324" w:type="dxa"/>
            <w:tcBorders>
              <w:top w:val="single" w:sz="12" w:space="0" w:color="auto"/>
              <w:bottom w:val="single" w:sz="4" w:space="0" w:color="auto"/>
            </w:tcBorders>
          </w:tcPr>
          <w:p w14:paraId="0A847078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p</w:t>
            </w:r>
            <w:r>
              <w:t>ercentag</w:t>
            </w:r>
            <w:r>
              <w:rPr>
                <w:rFonts w:hint="eastAsia"/>
              </w:rPr>
              <w:t>e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）</w:t>
            </w:r>
          </w:p>
        </w:tc>
      </w:tr>
      <w:tr w:rsidR="00E35A0D" w14:paraId="03840740" w14:textId="77777777" w:rsidTr="002A2CD2">
        <w:trPr>
          <w:trHeight w:val="366"/>
        </w:trPr>
        <w:tc>
          <w:tcPr>
            <w:tcW w:w="2494" w:type="dxa"/>
            <w:tcBorders>
              <w:top w:val="single" w:sz="4" w:space="0" w:color="auto"/>
            </w:tcBorders>
          </w:tcPr>
          <w:p w14:paraId="1D78F497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As</w:t>
            </w:r>
          </w:p>
        </w:tc>
        <w:tc>
          <w:tcPr>
            <w:tcW w:w="1987" w:type="dxa"/>
            <w:tcBorders>
              <w:top w:val="single" w:sz="4" w:space="0" w:color="auto"/>
            </w:tcBorders>
          </w:tcPr>
          <w:p w14:paraId="444C0C43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  <w:tc>
          <w:tcPr>
            <w:tcW w:w="2165" w:type="dxa"/>
            <w:tcBorders>
              <w:top w:val="single" w:sz="4" w:space="0" w:color="auto"/>
            </w:tcBorders>
          </w:tcPr>
          <w:p w14:paraId="347F4427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251</w:t>
            </w:r>
            <w:r>
              <w:t>.03</w:t>
            </w:r>
          </w:p>
        </w:tc>
        <w:tc>
          <w:tcPr>
            <w:tcW w:w="2007" w:type="dxa"/>
            <w:tcBorders>
              <w:top w:val="single" w:sz="4" w:space="0" w:color="auto"/>
            </w:tcBorders>
          </w:tcPr>
          <w:p w14:paraId="11664F88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9</w:t>
            </w:r>
            <w:r>
              <w:t>19.98</w:t>
            </w:r>
          </w:p>
        </w:tc>
        <w:tc>
          <w:tcPr>
            <w:tcW w:w="2324" w:type="dxa"/>
            <w:tcBorders>
              <w:top w:val="single" w:sz="4" w:space="0" w:color="auto"/>
            </w:tcBorders>
          </w:tcPr>
          <w:p w14:paraId="1D05D333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1</w:t>
            </w:r>
            <w:r>
              <w:t>7.36</w:t>
            </w:r>
          </w:p>
        </w:tc>
      </w:tr>
      <w:tr w:rsidR="00E35A0D" w14:paraId="70A3A09C" w14:textId="77777777" w:rsidTr="002A2CD2">
        <w:trPr>
          <w:trHeight w:val="366"/>
        </w:trPr>
        <w:tc>
          <w:tcPr>
            <w:tcW w:w="2494" w:type="dxa"/>
          </w:tcPr>
          <w:p w14:paraId="7B16CCCE" w14:textId="77777777" w:rsidR="00E35A0D" w:rsidRDefault="00E35A0D" w:rsidP="002A2CD2">
            <w:pPr>
              <w:ind w:firstLineChars="131" w:firstLine="314"/>
            </w:pPr>
            <w:r>
              <w:rPr>
                <w:rFonts w:hint="eastAsia"/>
              </w:rPr>
              <w:t>C</w:t>
            </w:r>
            <w:r>
              <w:t>d</w:t>
            </w:r>
          </w:p>
        </w:tc>
        <w:tc>
          <w:tcPr>
            <w:tcW w:w="1987" w:type="dxa"/>
          </w:tcPr>
          <w:p w14:paraId="34BC01A2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  <w:tc>
          <w:tcPr>
            <w:tcW w:w="2165" w:type="dxa"/>
          </w:tcPr>
          <w:p w14:paraId="2B977500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110</w:t>
            </w:r>
            <w:r>
              <w:t>8.94</w:t>
            </w:r>
          </w:p>
        </w:tc>
        <w:tc>
          <w:tcPr>
            <w:tcW w:w="2007" w:type="dxa"/>
          </w:tcPr>
          <w:p w14:paraId="6C704FF9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1</w:t>
            </w:r>
            <w:r>
              <w:t>154.00</w:t>
            </w:r>
          </w:p>
        </w:tc>
        <w:tc>
          <w:tcPr>
            <w:tcW w:w="2324" w:type="dxa"/>
          </w:tcPr>
          <w:p w14:paraId="2BB8EE88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5</w:t>
            </w:r>
            <w:r>
              <w:t>4.27</w:t>
            </w:r>
          </w:p>
        </w:tc>
      </w:tr>
      <w:tr w:rsidR="00E35A0D" w14:paraId="161BB8E5" w14:textId="77777777" w:rsidTr="002A2CD2">
        <w:trPr>
          <w:trHeight w:val="376"/>
        </w:trPr>
        <w:tc>
          <w:tcPr>
            <w:tcW w:w="2494" w:type="dxa"/>
          </w:tcPr>
          <w:p w14:paraId="50556C45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C</w:t>
            </w:r>
            <w:r>
              <w:t>r</w:t>
            </w:r>
          </w:p>
        </w:tc>
        <w:tc>
          <w:tcPr>
            <w:tcW w:w="1987" w:type="dxa"/>
          </w:tcPr>
          <w:p w14:paraId="7827669C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  <w:tc>
          <w:tcPr>
            <w:tcW w:w="2165" w:type="dxa"/>
          </w:tcPr>
          <w:p w14:paraId="1A985CD2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  <w:tc>
          <w:tcPr>
            <w:tcW w:w="2007" w:type="dxa"/>
          </w:tcPr>
          <w:p w14:paraId="622D985D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7</w:t>
            </w:r>
            <w:r>
              <w:t>77.24</w:t>
            </w:r>
          </w:p>
        </w:tc>
        <w:tc>
          <w:tcPr>
            <w:tcW w:w="2324" w:type="dxa"/>
          </w:tcPr>
          <w:p w14:paraId="0A3B0AD8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4</w:t>
            </w:r>
            <w:r>
              <w:t>.01</w:t>
            </w:r>
          </w:p>
        </w:tc>
      </w:tr>
      <w:tr w:rsidR="00E35A0D" w14:paraId="66D2A4F1" w14:textId="77777777" w:rsidTr="002A2CD2">
        <w:trPr>
          <w:trHeight w:val="366"/>
        </w:trPr>
        <w:tc>
          <w:tcPr>
            <w:tcW w:w="2494" w:type="dxa"/>
          </w:tcPr>
          <w:p w14:paraId="4090D40D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C</w:t>
            </w:r>
            <w:r>
              <w:t>u</w:t>
            </w:r>
          </w:p>
        </w:tc>
        <w:tc>
          <w:tcPr>
            <w:tcW w:w="1987" w:type="dxa"/>
          </w:tcPr>
          <w:p w14:paraId="0F23CCAB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  <w:tc>
          <w:tcPr>
            <w:tcW w:w="2165" w:type="dxa"/>
          </w:tcPr>
          <w:p w14:paraId="6B6F7CB5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  <w:tc>
          <w:tcPr>
            <w:tcW w:w="2007" w:type="dxa"/>
          </w:tcPr>
          <w:p w14:paraId="2F101BA0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5</w:t>
            </w:r>
            <w:r>
              <w:t>19.36</w:t>
            </w:r>
          </w:p>
        </w:tc>
        <w:tc>
          <w:tcPr>
            <w:tcW w:w="2324" w:type="dxa"/>
          </w:tcPr>
          <w:p w14:paraId="180083F2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1</w:t>
            </w:r>
            <w:r>
              <w:t>.30</w:t>
            </w:r>
          </w:p>
        </w:tc>
      </w:tr>
      <w:tr w:rsidR="00E35A0D" w14:paraId="2B6E1E94" w14:textId="77777777" w:rsidTr="002A2CD2">
        <w:trPr>
          <w:trHeight w:val="366"/>
        </w:trPr>
        <w:tc>
          <w:tcPr>
            <w:tcW w:w="2494" w:type="dxa"/>
          </w:tcPr>
          <w:p w14:paraId="3A0E9D13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H</w:t>
            </w:r>
            <w:r>
              <w:t>g</w:t>
            </w:r>
          </w:p>
        </w:tc>
        <w:tc>
          <w:tcPr>
            <w:tcW w:w="1987" w:type="dxa"/>
          </w:tcPr>
          <w:p w14:paraId="5DACAE7A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  <w:tc>
          <w:tcPr>
            <w:tcW w:w="2165" w:type="dxa"/>
          </w:tcPr>
          <w:p w14:paraId="44AE7096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615</w:t>
            </w:r>
            <w:r>
              <w:t>.60</w:t>
            </w:r>
          </w:p>
        </w:tc>
        <w:tc>
          <w:tcPr>
            <w:tcW w:w="2007" w:type="dxa"/>
          </w:tcPr>
          <w:p w14:paraId="73220467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1</w:t>
            </w:r>
            <w:r>
              <w:t>057.95</w:t>
            </w:r>
          </w:p>
        </w:tc>
        <w:tc>
          <w:tcPr>
            <w:tcW w:w="2324" w:type="dxa"/>
          </w:tcPr>
          <w:p w14:paraId="7B0FE26B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3</w:t>
            </w:r>
            <w:r>
              <w:t>3.52</w:t>
            </w:r>
          </w:p>
        </w:tc>
      </w:tr>
      <w:tr w:rsidR="00E35A0D" w14:paraId="20C288A2" w14:textId="77777777" w:rsidTr="002A2CD2">
        <w:trPr>
          <w:trHeight w:val="376"/>
        </w:trPr>
        <w:tc>
          <w:tcPr>
            <w:tcW w:w="2494" w:type="dxa"/>
          </w:tcPr>
          <w:p w14:paraId="3A97E969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Ni</w:t>
            </w:r>
          </w:p>
        </w:tc>
        <w:tc>
          <w:tcPr>
            <w:tcW w:w="1987" w:type="dxa"/>
          </w:tcPr>
          <w:p w14:paraId="70E22C38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  <w:tc>
          <w:tcPr>
            <w:tcW w:w="2165" w:type="dxa"/>
          </w:tcPr>
          <w:p w14:paraId="2FC760B2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  <w:tc>
          <w:tcPr>
            <w:tcW w:w="2007" w:type="dxa"/>
          </w:tcPr>
          <w:p w14:paraId="0ED56C5A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6</w:t>
            </w:r>
            <w:r>
              <w:t>69.03</w:t>
            </w:r>
          </w:p>
        </w:tc>
        <w:tc>
          <w:tcPr>
            <w:tcW w:w="2324" w:type="dxa"/>
          </w:tcPr>
          <w:p w14:paraId="2CAA6A73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4</w:t>
            </w:r>
            <w:r>
              <w:t>.09</w:t>
            </w:r>
          </w:p>
        </w:tc>
      </w:tr>
      <w:tr w:rsidR="00E35A0D" w14:paraId="7EE417C8" w14:textId="77777777" w:rsidTr="002A2CD2">
        <w:trPr>
          <w:trHeight w:val="366"/>
        </w:trPr>
        <w:tc>
          <w:tcPr>
            <w:tcW w:w="2494" w:type="dxa"/>
          </w:tcPr>
          <w:p w14:paraId="620073EF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P</w:t>
            </w:r>
            <w:r>
              <w:t>b</w:t>
            </w:r>
          </w:p>
        </w:tc>
        <w:tc>
          <w:tcPr>
            <w:tcW w:w="1987" w:type="dxa"/>
          </w:tcPr>
          <w:p w14:paraId="466C83CC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  <w:tc>
          <w:tcPr>
            <w:tcW w:w="2165" w:type="dxa"/>
          </w:tcPr>
          <w:p w14:paraId="4C08F922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4</w:t>
            </w:r>
            <w:r>
              <w:t>84.21</w:t>
            </w:r>
          </w:p>
        </w:tc>
        <w:tc>
          <w:tcPr>
            <w:tcW w:w="2007" w:type="dxa"/>
          </w:tcPr>
          <w:p w14:paraId="0F4A66E5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1</w:t>
            </w:r>
            <w:r>
              <w:t>028.42</w:t>
            </w:r>
          </w:p>
        </w:tc>
        <w:tc>
          <w:tcPr>
            <w:tcW w:w="2324" w:type="dxa"/>
          </w:tcPr>
          <w:p w14:paraId="345A14FE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2</w:t>
            </w:r>
            <w:r>
              <w:t>7.75</w:t>
            </w:r>
          </w:p>
        </w:tc>
      </w:tr>
      <w:tr w:rsidR="00E35A0D" w14:paraId="407C6B0D" w14:textId="77777777" w:rsidTr="002A2CD2">
        <w:trPr>
          <w:trHeight w:val="366"/>
        </w:trPr>
        <w:tc>
          <w:tcPr>
            <w:tcW w:w="2494" w:type="dxa"/>
            <w:tcBorders>
              <w:bottom w:val="single" w:sz="12" w:space="0" w:color="auto"/>
            </w:tcBorders>
          </w:tcPr>
          <w:p w14:paraId="0F7146C0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Z</w:t>
            </w:r>
            <w:r>
              <w:t>n</w:t>
            </w:r>
          </w:p>
        </w:tc>
        <w:tc>
          <w:tcPr>
            <w:tcW w:w="1987" w:type="dxa"/>
            <w:tcBorders>
              <w:bottom w:val="single" w:sz="12" w:space="0" w:color="auto"/>
            </w:tcBorders>
          </w:tcPr>
          <w:p w14:paraId="07B3E73B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  <w:tc>
          <w:tcPr>
            <w:tcW w:w="2165" w:type="dxa"/>
            <w:tcBorders>
              <w:bottom w:val="single" w:sz="12" w:space="0" w:color="auto"/>
            </w:tcBorders>
          </w:tcPr>
          <w:p w14:paraId="1BBA6DBF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2</w:t>
            </w:r>
            <w:r>
              <w:t>0.70</w:t>
            </w:r>
          </w:p>
        </w:tc>
        <w:tc>
          <w:tcPr>
            <w:tcW w:w="2007" w:type="dxa"/>
            <w:tcBorders>
              <w:bottom w:val="single" w:sz="12" w:space="0" w:color="auto"/>
            </w:tcBorders>
          </w:tcPr>
          <w:p w14:paraId="5A10EB69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6</w:t>
            </w:r>
            <w:r>
              <w:t>78.33</w:t>
            </w:r>
          </w:p>
        </w:tc>
        <w:tc>
          <w:tcPr>
            <w:tcW w:w="2324" w:type="dxa"/>
            <w:tcBorders>
              <w:bottom w:val="single" w:sz="12" w:space="0" w:color="auto"/>
            </w:tcBorders>
          </w:tcPr>
          <w:p w14:paraId="56240FBB" w14:textId="77777777" w:rsidR="00E35A0D" w:rsidRDefault="00E35A0D" w:rsidP="002A2CD2">
            <w:pPr>
              <w:ind w:firstLine="360"/>
            </w:pPr>
            <w:r>
              <w:rPr>
                <w:rFonts w:hint="eastAsia"/>
              </w:rPr>
              <w:t>7</w:t>
            </w:r>
            <w:r>
              <w:t>.65</w:t>
            </w:r>
          </w:p>
        </w:tc>
      </w:tr>
    </w:tbl>
    <w:p w14:paraId="00239DB4" w14:textId="104BA14F" w:rsidR="00E35A0D" w:rsidRPr="00D859D0" w:rsidRDefault="00D859D0" w:rsidP="00D859D0">
      <w:pPr>
        <w:ind w:firstLine="360"/>
        <w:rPr>
          <w:rFonts w:hint="eastAsia"/>
        </w:rPr>
      </w:pPr>
      <w:r>
        <w:t>Supplementary Table1</w:t>
      </w:r>
      <w:r>
        <w:rPr>
          <w:rFonts w:hint="eastAsia"/>
        </w:rPr>
        <w:t xml:space="preserve"> </w:t>
      </w:r>
      <w:r w:rsidRPr="0064149B">
        <w:rPr>
          <w:rFonts w:cstheme="majorBidi" w:hint="eastAsia"/>
          <w:szCs w:val="20"/>
        </w:rPr>
        <w:t>contaminated area of soil metal elements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km</w:t>
      </w:r>
      <w:r w:rsidRPr="00B21740">
        <w:rPr>
          <w:noProof/>
          <w:vertAlign w:val="superscript"/>
        </w:rPr>
        <w:t>2</w:t>
      </w:r>
      <w:r>
        <w:rPr>
          <w:rFonts w:hint="eastAsia"/>
          <w:noProof/>
        </w:rPr>
        <w:t>）</w:t>
      </w:r>
    </w:p>
    <w:p w14:paraId="7165BCE8" w14:textId="642AFCA5" w:rsidR="00E35A0D" w:rsidRDefault="00E35A0D" w:rsidP="00E35A0D">
      <w:pPr>
        <w:ind w:firstLine="360"/>
      </w:pPr>
      <w:r>
        <w:t xml:space="preserve"> </w:t>
      </w:r>
      <w:r w:rsidRPr="0064149B">
        <w:rPr>
          <w:rFonts w:cstheme="majorBidi" w:hint="eastAsia"/>
          <w:szCs w:val="20"/>
        </w:rPr>
        <w:t>Percentage</w:t>
      </w:r>
      <w:r w:rsidR="00EA0517">
        <w:rPr>
          <w:rFonts w:hint="eastAsia"/>
        </w:rPr>
        <w:t>:</w:t>
      </w:r>
      <w:r>
        <w:rPr>
          <w:rFonts w:hint="eastAsia"/>
        </w:rPr>
        <w:t xml:space="preserve"> t</w:t>
      </w:r>
      <w:r>
        <w:t xml:space="preserve">he </w:t>
      </w:r>
      <w:r w:rsidRPr="0064149B">
        <w:rPr>
          <w:rFonts w:cstheme="majorBidi" w:hint="eastAsia"/>
          <w:szCs w:val="20"/>
        </w:rPr>
        <w:t>area of soil metal elements</w:t>
      </w:r>
      <w:r>
        <w:rPr>
          <w:rFonts w:cstheme="majorBidi"/>
          <w:szCs w:val="20"/>
        </w:rPr>
        <w:t xml:space="preserve"> in </w:t>
      </w:r>
      <w:r w:rsidRPr="0064149B">
        <w:rPr>
          <w:rFonts w:cstheme="majorBidi" w:hint="eastAsia"/>
          <w:szCs w:val="20"/>
        </w:rPr>
        <w:t>Fujian Province</w:t>
      </w:r>
    </w:p>
    <w:p w14:paraId="670D0B2A" w14:textId="77777777" w:rsidR="00E35A0D" w:rsidRDefault="00E35A0D" w:rsidP="00E35A0D">
      <w:pPr>
        <w:ind w:firstLine="360"/>
        <w:sectPr w:rsidR="00E35A0D" w:rsidSect="001425B0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7A722E49" w14:textId="663962EF" w:rsidR="00E35A0D" w:rsidRDefault="00E35A0D" w:rsidP="00004125">
      <w:pPr>
        <w:ind w:firstLine="360"/>
        <w:jc w:val="center"/>
      </w:pPr>
      <w:r>
        <w:lastRenderedPageBreak/>
        <w:t xml:space="preserve">Supplementary Table 2 </w:t>
      </w:r>
      <w:r w:rsidRPr="000226A1">
        <w:t>Summary of local parameters in the GWPR</w:t>
      </w:r>
    </w:p>
    <w:p w14:paraId="42955C44" w14:textId="77777777" w:rsidR="0073011C" w:rsidRDefault="0073011C" w:rsidP="00004125">
      <w:pPr>
        <w:ind w:firstLine="360"/>
        <w:jc w:val="center"/>
      </w:pPr>
    </w:p>
    <w:tbl>
      <w:tblPr>
        <w:tblW w:w="9389" w:type="dxa"/>
        <w:tblLook w:val="04A0" w:firstRow="1" w:lastRow="0" w:firstColumn="1" w:lastColumn="0" w:noHBand="0" w:noVBand="1"/>
      </w:tblPr>
      <w:tblGrid>
        <w:gridCol w:w="2068"/>
        <w:gridCol w:w="1823"/>
        <w:gridCol w:w="1844"/>
        <w:gridCol w:w="1822"/>
        <w:gridCol w:w="1832"/>
      </w:tblGrid>
      <w:tr w:rsidR="00E35A0D" w14:paraId="7B91A26E" w14:textId="77777777" w:rsidTr="002A2CD2">
        <w:trPr>
          <w:trHeight w:val="282"/>
        </w:trPr>
        <w:tc>
          <w:tcPr>
            <w:tcW w:w="2068" w:type="dxa"/>
            <w:tcBorders>
              <w:top w:val="single" w:sz="12" w:space="0" w:color="auto"/>
            </w:tcBorders>
          </w:tcPr>
          <w:p w14:paraId="0966932B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V</w:t>
            </w:r>
            <w:r>
              <w:t>ariable</w:t>
            </w:r>
          </w:p>
        </w:tc>
        <w:tc>
          <w:tcPr>
            <w:tcW w:w="1823" w:type="dxa"/>
            <w:tcBorders>
              <w:top w:val="single" w:sz="12" w:space="0" w:color="auto"/>
            </w:tcBorders>
          </w:tcPr>
          <w:p w14:paraId="3F289AC8" w14:textId="77777777" w:rsidR="00E35A0D" w:rsidRDefault="00E35A0D" w:rsidP="002A2CD2">
            <w:pPr>
              <w:ind w:firstLine="360"/>
              <w:jc w:val="center"/>
            </w:pPr>
            <w:r>
              <w:t>MIN</w:t>
            </w:r>
          </w:p>
        </w:tc>
        <w:tc>
          <w:tcPr>
            <w:tcW w:w="1844" w:type="dxa"/>
            <w:tcBorders>
              <w:top w:val="single" w:sz="12" w:space="0" w:color="auto"/>
            </w:tcBorders>
          </w:tcPr>
          <w:p w14:paraId="13C6D369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M</w:t>
            </w:r>
            <w:r>
              <w:t>EAN</w:t>
            </w:r>
          </w:p>
        </w:tc>
        <w:tc>
          <w:tcPr>
            <w:tcW w:w="1822" w:type="dxa"/>
            <w:tcBorders>
              <w:top w:val="single" w:sz="12" w:space="0" w:color="auto"/>
            </w:tcBorders>
          </w:tcPr>
          <w:p w14:paraId="4DA91412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S</w:t>
            </w:r>
            <w:r>
              <w:t>TD</w:t>
            </w:r>
          </w:p>
        </w:tc>
        <w:tc>
          <w:tcPr>
            <w:tcW w:w="1832" w:type="dxa"/>
            <w:tcBorders>
              <w:top w:val="single" w:sz="12" w:space="0" w:color="auto"/>
            </w:tcBorders>
          </w:tcPr>
          <w:p w14:paraId="6A73E7D4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M</w:t>
            </w:r>
            <w:r>
              <w:t>AX</w:t>
            </w:r>
          </w:p>
        </w:tc>
      </w:tr>
      <w:tr w:rsidR="00E35A0D" w14:paraId="5FAA5008" w14:textId="77777777" w:rsidTr="002A2CD2">
        <w:trPr>
          <w:trHeight w:val="282"/>
        </w:trPr>
        <w:tc>
          <w:tcPr>
            <w:tcW w:w="2068" w:type="dxa"/>
            <w:tcBorders>
              <w:top w:val="single" w:sz="4" w:space="0" w:color="auto"/>
            </w:tcBorders>
          </w:tcPr>
          <w:p w14:paraId="1D113DD0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I</w:t>
            </w:r>
            <w:r>
              <w:t>ntercept</w:t>
            </w:r>
          </w:p>
        </w:tc>
        <w:tc>
          <w:tcPr>
            <w:tcW w:w="1823" w:type="dxa"/>
            <w:tcBorders>
              <w:top w:val="single" w:sz="4" w:space="0" w:color="auto"/>
            </w:tcBorders>
          </w:tcPr>
          <w:p w14:paraId="397D251C" w14:textId="77777777" w:rsidR="00E35A0D" w:rsidRDefault="00E35A0D" w:rsidP="002A2CD2">
            <w:pPr>
              <w:ind w:firstLine="360"/>
              <w:jc w:val="center"/>
            </w:pPr>
            <w:r>
              <w:t>-8.87</w:t>
            </w:r>
          </w:p>
        </w:tc>
        <w:tc>
          <w:tcPr>
            <w:tcW w:w="1844" w:type="dxa"/>
            <w:tcBorders>
              <w:top w:val="single" w:sz="4" w:space="0" w:color="auto"/>
            </w:tcBorders>
          </w:tcPr>
          <w:p w14:paraId="11058721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-6.</w:t>
            </w:r>
            <w:r>
              <w:t>89</w:t>
            </w:r>
          </w:p>
        </w:tc>
        <w:tc>
          <w:tcPr>
            <w:tcW w:w="1822" w:type="dxa"/>
            <w:tcBorders>
              <w:top w:val="single" w:sz="4" w:space="0" w:color="auto"/>
            </w:tcBorders>
          </w:tcPr>
          <w:p w14:paraId="1C1DBC4E" w14:textId="77777777" w:rsidR="00E35A0D" w:rsidRDefault="00E35A0D" w:rsidP="002A2CD2">
            <w:pPr>
              <w:ind w:firstLine="360"/>
              <w:jc w:val="center"/>
            </w:pPr>
            <w:r>
              <w:t>0.70</w:t>
            </w:r>
          </w:p>
        </w:tc>
        <w:tc>
          <w:tcPr>
            <w:tcW w:w="1832" w:type="dxa"/>
            <w:tcBorders>
              <w:top w:val="single" w:sz="4" w:space="0" w:color="auto"/>
            </w:tcBorders>
          </w:tcPr>
          <w:p w14:paraId="3BCDC278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-</w:t>
            </w:r>
            <w:r>
              <w:t>3.97</w:t>
            </w:r>
          </w:p>
        </w:tc>
      </w:tr>
      <w:tr w:rsidR="00E35A0D" w14:paraId="754FFB52" w14:textId="77777777" w:rsidTr="002A2CD2">
        <w:trPr>
          <w:trHeight w:val="282"/>
        </w:trPr>
        <w:tc>
          <w:tcPr>
            <w:tcW w:w="2068" w:type="dxa"/>
          </w:tcPr>
          <w:p w14:paraId="23CD25F7" w14:textId="77777777" w:rsidR="00E35A0D" w:rsidRDefault="00E35A0D" w:rsidP="002A2CD2">
            <w:pPr>
              <w:ind w:firstLine="360"/>
              <w:jc w:val="center"/>
            </w:pPr>
            <w:r>
              <w:t>C</w:t>
            </w:r>
            <w:r>
              <w:rPr>
                <w:rFonts w:hint="eastAsia"/>
              </w:rPr>
              <w:t>d</w:t>
            </w:r>
          </w:p>
        </w:tc>
        <w:tc>
          <w:tcPr>
            <w:tcW w:w="1823" w:type="dxa"/>
          </w:tcPr>
          <w:p w14:paraId="10362D28" w14:textId="77777777" w:rsidR="00E35A0D" w:rsidRPr="00CA41A3" w:rsidRDefault="00E35A0D" w:rsidP="002A2CD2">
            <w:pPr>
              <w:ind w:firstLine="360"/>
              <w:jc w:val="center"/>
              <w:rPr>
                <w:color w:val="FF0000"/>
              </w:rPr>
            </w:pPr>
            <w:r w:rsidRPr="00F27EF0">
              <w:rPr>
                <w:rFonts w:hint="eastAsia"/>
                <w:color w:val="auto"/>
              </w:rPr>
              <w:t>-</w:t>
            </w:r>
            <w:r w:rsidRPr="00F27EF0">
              <w:rPr>
                <w:color w:val="auto"/>
              </w:rPr>
              <w:t>4.57</w:t>
            </w:r>
          </w:p>
        </w:tc>
        <w:tc>
          <w:tcPr>
            <w:tcW w:w="1844" w:type="dxa"/>
          </w:tcPr>
          <w:p w14:paraId="096F0265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0.</w:t>
            </w:r>
            <w:r>
              <w:t>04</w:t>
            </w:r>
          </w:p>
        </w:tc>
        <w:tc>
          <w:tcPr>
            <w:tcW w:w="1822" w:type="dxa"/>
          </w:tcPr>
          <w:p w14:paraId="02BB8C46" w14:textId="77777777" w:rsidR="00E35A0D" w:rsidRDefault="00E35A0D" w:rsidP="002A2CD2">
            <w:pPr>
              <w:ind w:firstLine="360"/>
              <w:jc w:val="center"/>
            </w:pPr>
            <w:r>
              <w:t>0.92</w:t>
            </w:r>
          </w:p>
        </w:tc>
        <w:tc>
          <w:tcPr>
            <w:tcW w:w="1832" w:type="dxa"/>
          </w:tcPr>
          <w:p w14:paraId="70011A04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1</w:t>
            </w:r>
            <w:r>
              <w:t>.72</w:t>
            </w:r>
          </w:p>
        </w:tc>
      </w:tr>
      <w:tr w:rsidR="00E35A0D" w14:paraId="21FC1DA1" w14:textId="77777777" w:rsidTr="002A2CD2">
        <w:trPr>
          <w:trHeight w:val="282"/>
        </w:trPr>
        <w:tc>
          <w:tcPr>
            <w:tcW w:w="2068" w:type="dxa"/>
          </w:tcPr>
          <w:p w14:paraId="186970E7" w14:textId="77777777" w:rsidR="00E35A0D" w:rsidRDefault="00E35A0D" w:rsidP="002A2CD2">
            <w:pPr>
              <w:ind w:firstLine="360"/>
              <w:jc w:val="center"/>
            </w:pPr>
            <w:r>
              <w:t>Urbanization</w:t>
            </w:r>
          </w:p>
        </w:tc>
        <w:tc>
          <w:tcPr>
            <w:tcW w:w="1823" w:type="dxa"/>
          </w:tcPr>
          <w:p w14:paraId="201D07FD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-</w:t>
            </w:r>
            <w:r>
              <w:t>0.38</w:t>
            </w:r>
          </w:p>
        </w:tc>
        <w:tc>
          <w:tcPr>
            <w:tcW w:w="1844" w:type="dxa"/>
          </w:tcPr>
          <w:p w14:paraId="14C845FC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0.</w:t>
            </w:r>
            <w:r>
              <w:t>22</w:t>
            </w:r>
          </w:p>
        </w:tc>
        <w:tc>
          <w:tcPr>
            <w:tcW w:w="1822" w:type="dxa"/>
          </w:tcPr>
          <w:p w14:paraId="62319C8D" w14:textId="77777777" w:rsidR="00E35A0D" w:rsidRDefault="00E35A0D" w:rsidP="002A2CD2">
            <w:pPr>
              <w:ind w:firstLine="360"/>
              <w:jc w:val="center"/>
            </w:pPr>
            <w:r>
              <w:t>0.25</w:t>
            </w:r>
          </w:p>
        </w:tc>
        <w:tc>
          <w:tcPr>
            <w:tcW w:w="1832" w:type="dxa"/>
          </w:tcPr>
          <w:p w14:paraId="244FBC6B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0</w:t>
            </w:r>
            <w:r>
              <w:t>.82</w:t>
            </w:r>
          </w:p>
        </w:tc>
      </w:tr>
      <w:tr w:rsidR="00E35A0D" w14:paraId="117A54CE" w14:textId="77777777" w:rsidTr="002A2CD2">
        <w:trPr>
          <w:trHeight w:val="225"/>
        </w:trPr>
        <w:tc>
          <w:tcPr>
            <w:tcW w:w="2068" w:type="dxa"/>
            <w:tcBorders>
              <w:bottom w:val="single" w:sz="12" w:space="0" w:color="auto"/>
            </w:tcBorders>
          </w:tcPr>
          <w:p w14:paraId="60096B46" w14:textId="77777777" w:rsidR="00E35A0D" w:rsidRDefault="00E35A0D" w:rsidP="002A2CD2">
            <w:pPr>
              <w:ind w:firstLine="360"/>
              <w:jc w:val="center"/>
            </w:pPr>
            <w:r>
              <w:t>Road density</w:t>
            </w:r>
          </w:p>
        </w:tc>
        <w:tc>
          <w:tcPr>
            <w:tcW w:w="1823" w:type="dxa"/>
            <w:tcBorders>
              <w:bottom w:val="single" w:sz="12" w:space="0" w:color="auto"/>
            </w:tcBorders>
          </w:tcPr>
          <w:p w14:paraId="646548B3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-</w:t>
            </w:r>
            <w:r>
              <w:t>1.00</w:t>
            </w:r>
          </w:p>
        </w:tc>
        <w:tc>
          <w:tcPr>
            <w:tcW w:w="1844" w:type="dxa"/>
            <w:tcBorders>
              <w:bottom w:val="single" w:sz="12" w:space="0" w:color="auto"/>
            </w:tcBorders>
          </w:tcPr>
          <w:p w14:paraId="1CA2E6ED" w14:textId="77777777" w:rsidR="00E35A0D" w:rsidRDefault="00E35A0D" w:rsidP="002A2CD2">
            <w:pPr>
              <w:ind w:firstLine="360"/>
              <w:jc w:val="center"/>
            </w:pPr>
            <w:r>
              <w:t>0.23</w:t>
            </w:r>
          </w:p>
        </w:tc>
        <w:tc>
          <w:tcPr>
            <w:tcW w:w="1822" w:type="dxa"/>
            <w:tcBorders>
              <w:bottom w:val="single" w:sz="12" w:space="0" w:color="auto"/>
            </w:tcBorders>
          </w:tcPr>
          <w:p w14:paraId="3081DB27" w14:textId="77777777" w:rsidR="00E35A0D" w:rsidRDefault="00E35A0D" w:rsidP="002A2CD2">
            <w:pPr>
              <w:ind w:firstLine="360"/>
              <w:jc w:val="center"/>
            </w:pPr>
            <w:r>
              <w:t>0.54</w:t>
            </w:r>
          </w:p>
        </w:tc>
        <w:tc>
          <w:tcPr>
            <w:tcW w:w="1832" w:type="dxa"/>
            <w:tcBorders>
              <w:bottom w:val="single" w:sz="12" w:space="0" w:color="auto"/>
            </w:tcBorders>
          </w:tcPr>
          <w:p w14:paraId="00C144D5" w14:textId="77777777" w:rsidR="00E35A0D" w:rsidRDefault="00E35A0D" w:rsidP="002A2CD2">
            <w:pPr>
              <w:ind w:firstLine="360"/>
              <w:jc w:val="center"/>
            </w:pPr>
            <w:r>
              <w:rPr>
                <w:rFonts w:hint="eastAsia"/>
              </w:rPr>
              <w:t>1</w:t>
            </w:r>
            <w:r>
              <w:t>.73</w:t>
            </w:r>
          </w:p>
        </w:tc>
      </w:tr>
    </w:tbl>
    <w:p w14:paraId="1D1429DF" w14:textId="77777777" w:rsidR="00E35A0D" w:rsidRDefault="00E35A0D" w:rsidP="00E35A0D">
      <w:pPr>
        <w:ind w:firstLine="360"/>
      </w:pPr>
      <w:r>
        <w:rPr>
          <w:rFonts w:hint="eastAsia"/>
        </w:rPr>
        <w:t>Ban</w:t>
      </w:r>
      <w:r>
        <w:t>dwidth size:12.52</w:t>
      </w:r>
    </w:p>
    <w:p w14:paraId="2997167C" w14:textId="77777777" w:rsidR="00E35A0D" w:rsidRDefault="00E35A0D" w:rsidP="00E35A0D">
      <w:pPr>
        <w:ind w:firstLine="360"/>
      </w:pPr>
      <w:r>
        <w:rPr>
          <w:rFonts w:hint="eastAsia"/>
        </w:rPr>
        <w:t>C</w:t>
      </w:r>
      <w:r>
        <w:t>orrected Aikake information criterion(AICc): 423.14</w:t>
      </w:r>
    </w:p>
    <w:p w14:paraId="392350E3" w14:textId="5AB60139" w:rsidR="000F6D2E" w:rsidRPr="00E35A0D" w:rsidRDefault="00E35A0D" w:rsidP="000F5AC3">
      <w:pPr>
        <w:ind w:firstLine="360"/>
        <w:rPr>
          <w:rFonts w:hint="eastAsia"/>
        </w:rPr>
      </w:pPr>
      <w:r>
        <w:t>Residual deviance: 209.40, Degree of freedom: 22.68</w:t>
      </w:r>
      <w:r>
        <w:fldChar w:fldCharType="begin"/>
      </w:r>
      <w:r>
        <w:instrText xml:space="preserve"> ADDIN </w:instrText>
      </w:r>
      <w:r>
        <w:fldChar w:fldCharType="end"/>
      </w:r>
    </w:p>
    <w:sectPr w:rsidR="000F6D2E" w:rsidRPr="00E35A0D" w:rsidSect="000F5AC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2FCC9" w14:textId="77777777" w:rsidR="00832B13" w:rsidRDefault="00832B13" w:rsidP="00E35A0D">
      <w:pPr>
        <w:ind w:firstLine="360"/>
      </w:pPr>
      <w:r>
        <w:separator/>
      </w:r>
    </w:p>
  </w:endnote>
  <w:endnote w:type="continuationSeparator" w:id="0">
    <w:p w14:paraId="0BC7240A" w14:textId="77777777" w:rsidR="00832B13" w:rsidRDefault="00832B13" w:rsidP="00E35A0D">
      <w:pPr>
        <w:ind w:firstLine="3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37059" w14:textId="77777777" w:rsidR="00D859D0" w:rsidRDefault="00D859D0">
    <w:pPr>
      <w:pStyle w:val="a9"/>
      <w:ind w:firstLine="27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5B509" w14:textId="77777777" w:rsidR="00D859D0" w:rsidRDefault="00D859D0">
    <w:pPr>
      <w:pStyle w:val="a9"/>
      <w:ind w:firstLine="27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37624" w14:textId="77777777" w:rsidR="00D859D0" w:rsidRDefault="00D859D0">
    <w:pPr>
      <w:pStyle w:val="a9"/>
      <w:ind w:firstLine="27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EB1E5" w14:textId="77777777" w:rsidR="00E35A0D" w:rsidRDefault="00E35A0D">
    <w:pPr>
      <w:pStyle w:val="a9"/>
      <w:ind w:firstLine="27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35937" w14:textId="77777777" w:rsidR="00E35A0D" w:rsidRDefault="00E35A0D">
    <w:pPr>
      <w:pStyle w:val="a9"/>
      <w:ind w:firstLine="27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2BFFB" w14:textId="77777777" w:rsidR="00E35A0D" w:rsidRDefault="00E35A0D">
    <w:pPr>
      <w:pStyle w:val="a9"/>
      <w:ind w:firstLine="27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5C68E" w14:textId="77777777" w:rsidR="00832B13" w:rsidRDefault="00832B13" w:rsidP="00E35A0D">
      <w:pPr>
        <w:ind w:firstLine="360"/>
      </w:pPr>
      <w:r>
        <w:separator/>
      </w:r>
    </w:p>
  </w:footnote>
  <w:footnote w:type="continuationSeparator" w:id="0">
    <w:p w14:paraId="4A998FCF" w14:textId="77777777" w:rsidR="00832B13" w:rsidRDefault="00832B13" w:rsidP="00E35A0D">
      <w:pPr>
        <w:ind w:firstLine="3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BB2FB" w14:textId="77777777" w:rsidR="00D859D0" w:rsidRDefault="00D859D0">
    <w:pPr>
      <w:pStyle w:val="a7"/>
      <w:ind w:firstLine="27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20AE" w14:textId="77777777" w:rsidR="00D859D0" w:rsidRDefault="00D859D0">
    <w:pPr>
      <w:pStyle w:val="a7"/>
      <w:ind w:firstLine="27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D86CB" w14:textId="77777777" w:rsidR="00D859D0" w:rsidRDefault="00D859D0">
    <w:pPr>
      <w:pStyle w:val="a7"/>
      <w:ind w:firstLine="27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0AC88" w14:textId="77777777" w:rsidR="00E35A0D" w:rsidRDefault="00E35A0D">
    <w:pPr>
      <w:pStyle w:val="a7"/>
      <w:ind w:firstLine="27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11FF5" w14:textId="77777777" w:rsidR="00E35A0D" w:rsidRDefault="00E35A0D">
    <w:pPr>
      <w:pStyle w:val="a7"/>
      <w:ind w:firstLine="27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4F908" w14:textId="77777777" w:rsidR="00E35A0D" w:rsidRDefault="00E35A0D">
    <w:pPr>
      <w:pStyle w:val="a7"/>
      <w:ind w:firstLine="27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EF9"/>
    <w:rsid w:val="00004125"/>
    <w:rsid w:val="000F5AC3"/>
    <w:rsid w:val="000F6D2E"/>
    <w:rsid w:val="0021754B"/>
    <w:rsid w:val="0073011C"/>
    <w:rsid w:val="007673BB"/>
    <w:rsid w:val="00832B13"/>
    <w:rsid w:val="0088017C"/>
    <w:rsid w:val="00C643F6"/>
    <w:rsid w:val="00D1603D"/>
    <w:rsid w:val="00D24C81"/>
    <w:rsid w:val="00D859D0"/>
    <w:rsid w:val="00E20EF9"/>
    <w:rsid w:val="00E35A0D"/>
    <w:rsid w:val="00E60D33"/>
    <w:rsid w:val="00EA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4E2848"/>
  <w15:chartTrackingRefBased/>
  <w15:docId w15:val="{F023EE00-69F1-4B03-96F6-E25C9CC5E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ahoma"/>
        <w:color w:val="212121"/>
        <w:kern w:val="2"/>
        <w:sz w:val="24"/>
        <w:szCs w:val="30"/>
        <w:lang w:val="en-US" w:eastAsia="zh-CN" w:bidi="ar-SA"/>
      </w:rPr>
    </w:rPrDefault>
    <w:pPrDefault>
      <w:pPr>
        <w:ind w:firstLineChars="150" w:firstLine="15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5A0D"/>
  </w:style>
  <w:style w:type="paragraph" w:styleId="1">
    <w:name w:val="heading 1"/>
    <w:basedOn w:val="a"/>
    <w:next w:val="a"/>
    <w:link w:val="10"/>
    <w:uiPriority w:val="9"/>
    <w:qFormat/>
    <w:rsid w:val="0088017C"/>
    <w:pPr>
      <w:keepNext/>
      <w:keepLines/>
      <w:spacing w:beforeLines="100" w:before="100" w:afterLines="100" w:after="100" w:line="400" w:lineRule="exac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017C"/>
    <w:pPr>
      <w:keepNext/>
      <w:keepLines/>
      <w:spacing w:beforeLines="50" w:before="50" w:afterLines="50" w:after="50" w:line="400" w:lineRule="exact"/>
      <w:outlineLvl w:val="1"/>
    </w:pPr>
    <w:rPr>
      <w:rFonts w:cstheme="majorBidi"/>
      <w:b/>
      <w:bCs/>
      <w:sz w:val="28"/>
      <w:szCs w:val="32"/>
    </w:rPr>
  </w:style>
  <w:style w:type="paragraph" w:styleId="3">
    <w:name w:val="heading 3"/>
    <w:aliases w:val="3级标题"/>
    <w:basedOn w:val="a"/>
    <w:next w:val="a"/>
    <w:link w:val="30"/>
    <w:uiPriority w:val="9"/>
    <w:unhideWhenUsed/>
    <w:qFormat/>
    <w:rsid w:val="00E60D33"/>
    <w:pPr>
      <w:keepNext/>
      <w:keepLines/>
      <w:spacing w:before="10" w:after="10" w:line="400" w:lineRule="exac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C643F6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caption"/>
    <w:basedOn w:val="a"/>
    <w:next w:val="a"/>
    <w:uiPriority w:val="35"/>
    <w:unhideWhenUsed/>
    <w:qFormat/>
    <w:rsid w:val="0088017C"/>
    <w:pPr>
      <w:jc w:val="center"/>
    </w:pPr>
    <w:rPr>
      <w:rFonts w:cstheme="majorBidi"/>
      <w:szCs w:val="20"/>
    </w:rPr>
  </w:style>
  <w:style w:type="character" w:customStyle="1" w:styleId="10">
    <w:name w:val="标题 1 字符"/>
    <w:basedOn w:val="a0"/>
    <w:link w:val="1"/>
    <w:uiPriority w:val="9"/>
    <w:rsid w:val="0088017C"/>
    <w:rPr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88017C"/>
    <w:rPr>
      <w:rFonts w:cstheme="majorBidi"/>
      <w:b/>
      <w:bCs/>
      <w:sz w:val="28"/>
      <w:szCs w:val="32"/>
    </w:rPr>
  </w:style>
  <w:style w:type="table" w:customStyle="1" w:styleId="a5">
    <w:name w:val="续表"/>
    <w:basedOn w:val="a1"/>
    <w:uiPriority w:val="99"/>
    <w:rsid w:val="00D1603D"/>
    <w:tblPr>
      <w:tblBorders>
        <w:top w:val="single" w:sz="12" w:space="0" w:color="auto"/>
      </w:tblBorders>
    </w:tblPr>
    <w:tblStylePr w:type="firstRow">
      <w:rPr>
        <w:rFonts w:ascii="Times New Roman" w:eastAsia="宋体" w:hAnsi="Times New Roman"/>
        <w:sz w:val="24"/>
      </w:rPr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30">
    <w:name w:val="标题 3 字符"/>
    <w:aliases w:val="3级标题 字符"/>
    <w:basedOn w:val="a0"/>
    <w:link w:val="3"/>
    <w:uiPriority w:val="9"/>
    <w:rsid w:val="00E60D33"/>
    <w:rPr>
      <w:b/>
      <w:bCs/>
      <w:szCs w:val="32"/>
    </w:rPr>
  </w:style>
  <w:style w:type="table" w:customStyle="1" w:styleId="11">
    <w:name w:val="副标题表格1"/>
    <w:basedOn w:val="a1"/>
    <w:uiPriority w:val="99"/>
    <w:rsid w:val="007673BB"/>
    <w:tblPr>
      <w:tblBorders>
        <w:top w:val="single" w:sz="12" w:space="0" w:color="auto"/>
        <w:bottom w:val="single" w:sz="12" w:space="0" w:color="auto"/>
      </w:tblBorders>
    </w:tblPr>
  </w:style>
  <w:style w:type="table" w:styleId="a6">
    <w:name w:val="Grid Table Light"/>
    <w:basedOn w:val="a1"/>
    <w:uiPriority w:val="40"/>
    <w:rsid w:val="007673B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7">
    <w:name w:val="header"/>
    <w:basedOn w:val="a"/>
    <w:link w:val="a8"/>
    <w:uiPriority w:val="99"/>
    <w:unhideWhenUsed/>
    <w:rsid w:val="00E35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35A0D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35A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35A0D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E35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10" Type="http://schemas.openxmlformats.org/officeDocument/2006/relationships/header" Target="header3.xm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好</dc:creator>
  <cp:keywords/>
  <dc:description/>
  <cp:lastModifiedBy>王 好</cp:lastModifiedBy>
  <cp:revision>7</cp:revision>
  <dcterms:created xsi:type="dcterms:W3CDTF">2022-11-08T15:58:00Z</dcterms:created>
  <dcterms:modified xsi:type="dcterms:W3CDTF">2022-11-09T01:41:00Z</dcterms:modified>
</cp:coreProperties>
</file>