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DD908" w14:textId="6E4A1A46" w:rsidR="00B608EE" w:rsidRPr="000655FA" w:rsidRDefault="00B608EE" w:rsidP="00B608EE">
      <w:pPr>
        <w:pStyle w:val="SupplementaryMaterial"/>
      </w:pPr>
      <w:bookmarkStart w:id="0" w:name="_Hlk106305888"/>
      <w:bookmarkStart w:id="1" w:name="_Hlk88555851"/>
      <w:bookmarkStart w:id="2" w:name="OLE_LINK2"/>
      <w:bookmarkEnd w:id="0"/>
      <w:bookmarkEnd w:id="1"/>
      <w:r w:rsidRPr="000655FA">
        <w:t>Supplementary Material</w:t>
      </w:r>
    </w:p>
    <w:p w14:paraId="233346C9" w14:textId="62DF5CFC" w:rsidR="00DF2163" w:rsidRDefault="00E709DD" w:rsidP="00E709D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709DD">
        <w:rPr>
          <w:rFonts w:ascii="Times New Roman" w:hAnsi="Times New Roman" w:cs="Times New Roman"/>
          <w:b/>
          <w:bCs/>
          <w:sz w:val="24"/>
          <w:szCs w:val="24"/>
        </w:rPr>
        <w:t>Spatial distribution, sources, and risk assessment of metal ions in sediments from industrial areas in the Kuye River Basin in Shenmu, China</w:t>
      </w:r>
    </w:p>
    <w:p w14:paraId="79FF9169" w14:textId="40840151" w:rsidR="001A32A3" w:rsidRPr="001A32A3" w:rsidRDefault="001A32A3" w:rsidP="001A32A3">
      <w:pPr>
        <w:rPr>
          <w:rFonts w:ascii="Times New Roman" w:hAnsi="Times New Roman"/>
        </w:rPr>
      </w:pPr>
      <w:r w:rsidRPr="001A32A3">
        <w:rPr>
          <w:rFonts w:ascii="Times New Roman" w:hAnsi="Times New Roman" w:hint="eastAsia"/>
        </w:rPr>
        <w:t>Z</w:t>
      </w:r>
      <w:r w:rsidRPr="001A32A3">
        <w:rPr>
          <w:rFonts w:ascii="Times New Roman" w:hAnsi="Times New Roman"/>
        </w:rPr>
        <w:t>hu Wang</w:t>
      </w:r>
      <w:r w:rsidRPr="001A32A3">
        <w:rPr>
          <w:rFonts w:ascii="Times New Roman" w:hAnsi="Times New Roman"/>
          <w:vertAlign w:val="superscript"/>
        </w:rPr>
        <w:t>a,b</w:t>
      </w:r>
      <w:r w:rsidRPr="001A32A3">
        <w:rPr>
          <w:rFonts w:ascii="Times New Roman" w:hAnsi="Times New Roman"/>
        </w:rPr>
        <w:t>, Yong Jun Liu</w:t>
      </w:r>
      <w:r w:rsidRPr="001A32A3">
        <w:rPr>
          <w:rFonts w:ascii="Times New Roman" w:hAnsi="Times New Roman"/>
          <w:vertAlign w:val="superscript"/>
        </w:rPr>
        <w:t>a,b,*</w:t>
      </w:r>
      <w:r w:rsidRPr="001A32A3">
        <w:rPr>
          <w:rFonts w:ascii="Times New Roman" w:hAnsi="Times New Roman"/>
        </w:rPr>
        <w:t>, Chun Xiao Wei</w:t>
      </w:r>
      <w:r w:rsidRPr="001A32A3">
        <w:rPr>
          <w:rFonts w:ascii="Times New Roman" w:hAnsi="Times New Roman"/>
          <w:vertAlign w:val="superscript"/>
        </w:rPr>
        <w:t>a,b</w:t>
      </w:r>
      <w:r w:rsidRPr="001A32A3">
        <w:rPr>
          <w:rFonts w:ascii="Times New Roman" w:hAnsi="Times New Roman"/>
        </w:rPr>
        <w:t xml:space="preserve">, </w:t>
      </w:r>
      <w:r w:rsidRPr="001A32A3">
        <w:rPr>
          <w:rFonts w:ascii="Times New Roman" w:hAnsi="Times New Roman" w:hint="eastAsia"/>
        </w:rPr>
        <w:t>Xing</w:t>
      </w:r>
      <w:r w:rsidRPr="001A32A3">
        <w:rPr>
          <w:rFonts w:ascii="Times New Roman" w:hAnsi="Times New Roman"/>
        </w:rPr>
        <w:t xml:space="preserve"> She Liu</w:t>
      </w:r>
      <w:r w:rsidRPr="001A32A3">
        <w:rPr>
          <w:rFonts w:ascii="Times New Roman" w:hAnsi="Times New Roman"/>
          <w:vertAlign w:val="superscript"/>
        </w:rPr>
        <w:t>a,b</w:t>
      </w:r>
      <w:r w:rsidRPr="001A32A3">
        <w:rPr>
          <w:rFonts w:ascii="Times New Roman" w:hAnsi="Times New Roman"/>
        </w:rPr>
        <w:t>, Zhuang Zhuang Yang</w:t>
      </w:r>
      <w:r w:rsidRPr="001A32A3">
        <w:rPr>
          <w:rFonts w:ascii="Times New Roman" w:hAnsi="Times New Roman"/>
          <w:vertAlign w:val="superscript"/>
        </w:rPr>
        <w:t>a,b</w:t>
      </w:r>
      <w:r w:rsidRPr="001A32A3">
        <w:rPr>
          <w:rFonts w:ascii="Times New Roman" w:hAnsi="Times New Roman"/>
        </w:rPr>
        <w:t>, Lu Yang</w:t>
      </w:r>
      <w:r w:rsidRPr="001A32A3">
        <w:rPr>
          <w:rFonts w:ascii="Times New Roman" w:hAnsi="Times New Roman"/>
          <w:vertAlign w:val="superscript"/>
        </w:rPr>
        <w:t>a,b</w:t>
      </w:r>
      <w:r w:rsidRPr="001A32A3">
        <w:rPr>
          <w:rFonts w:ascii="Times New Roman" w:hAnsi="Times New Roman"/>
        </w:rPr>
        <w:t>, Ai Ning Zhang</w:t>
      </w:r>
      <w:r w:rsidRPr="001A32A3">
        <w:rPr>
          <w:rFonts w:ascii="Times New Roman" w:hAnsi="Times New Roman"/>
          <w:vertAlign w:val="superscript"/>
        </w:rPr>
        <w:t>a,b</w:t>
      </w:r>
      <w:r w:rsidRPr="001A32A3">
        <w:rPr>
          <w:rFonts w:ascii="Times New Roman" w:hAnsi="Times New Roman"/>
        </w:rPr>
        <w:t>, Zhi Hua Li</w:t>
      </w:r>
      <w:r w:rsidRPr="001A32A3">
        <w:rPr>
          <w:rFonts w:ascii="Times New Roman" w:hAnsi="Times New Roman"/>
          <w:vertAlign w:val="superscript"/>
        </w:rPr>
        <w:t>a</w:t>
      </w:r>
      <w:r w:rsidRPr="001A32A3">
        <w:rPr>
          <w:rFonts w:ascii="Times New Roman" w:hAnsi="Times New Roman" w:hint="eastAsia"/>
          <w:vertAlign w:val="superscript"/>
        </w:rPr>
        <w:t>,</w:t>
      </w:r>
      <w:r w:rsidRPr="001A32A3">
        <w:rPr>
          <w:rFonts w:ascii="Times New Roman" w:hAnsi="Times New Roman"/>
          <w:vertAlign w:val="superscript"/>
        </w:rPr>
        <w:t>b</w:t>
      </w:r>
    </w:p>
    <w:p w14:paraId="2DB56E49" w14:textId="77777777" w:rsidR="00512310" w:rsidRPr="001A32A3" w:rsidRDefault="00512310" w:rsidP="00512310">
      <w:pPr>
        <w:rPr>
          <w:rFonts w:ascii="Times New Roman" w:hAnsi="Times New Roman"/>
        </w:rPr>
      </w:pPr>
    </w:p>
    <w:p w14:paraId="2454A982" w14:textId="77777777" w:rsidR="00512310" w:rsidRPr="00512310" w:rsidRDefault="00512310" w:rsidP="00512310">
      <w:pPr>
        <w:spacing w:line="360" w:lineRule="auto"/>
        <w:rPr>
          <w:rFonts w:ascii="Times New Roman" w:hAnsi="Times New Roman" w:cs="Times New Roman"/>
          <w:i/>
          <w:iCs/>
          <w:szCs w:val="21"/>
        </w:rPr>
      </w:pPr>
      <w:r w:rsidRPr="00512310">
        <w:rPr>
          <w:rFonts w:ascii="Times New Roman" w:hAnsi="Times New Roman" w:cs="Times New Roman"/>
          <w:i/>
          <w:iCs/>
          <w:szCs w:val="21"/>
          <w:vertAlign w:val="superscript"/>
        </w:rPr>
        <w:t xml:space="preserve">a </w:t>
      </w:r>
      <w:r w:rsidRPr="00512310">
        <w:rPr>
          <w:rFonts w:ascii="Times New Roman" w:hAnsi="Times New Roman" w:cs="Times New Roman"/>
          <w:i/>
          <w:iCs/>
          <w:szCs w:val="21"/>
        </w:rPr>
        <w:t>School of Environmental and Municipal Engineering, Xi’an University of Architecture and Technology, Yan Ta Road. No.13, Xi’an 710055, China</w:t>
      </w:r>
    </w:p>
    <w:p w14:paraId="5EF7A289" w14:textId="77777777" w:rsidR="00512310" w:rsidRPr="00512310" w:rsidRDefault="00512310" w:rsidP="00512310">
      <w:pPr>
        <w:spacing w:line="360" w:lineRule="auto"/>
        <w:rPr>
          <w:rFonts w:ascii="Times New Roman" w:hAnsi="Times New Roman" w:cs="Times New Roman"/>
          <w:i/>
          <w:iCs/>
          <w:szCs w:val="21"/>
        </w:rPr>
      </w:pPr>
    </w:p>
    <w:p w14:paraId="5D235874" w14:textId="77777777" w:rsidR="00512310" w:rsidRPr="00512310" w:rsidRDefault="00512310" w:rsidP="00512310">
      <w:pPr>
        <w:spacing w:line="360" w:lineRule="auto"/>
        <w:rPr>
          <w:rFonts w:ascii="Times New Roman" w:hAnsi="Times New Roman" w:cs="Times New Roman"/>
          <w:i/>
          <w:iCs/>
          <w:szCs w:val="21"/>
        </w:rPr>
      </w:pPr>
      <w:r w:rsidRPr="00512310">
        <w:rPr>
          <w:rFonts w:ascii="Times New Roman" w:hAnsi="Times New Roman" w:cs="Times New Roman"/>
          <w:i/>
          <w:iCs/>
          <w:szCs w:val="21"/>
          <w:vertAlign w:val="superscript"/>
        </w:rPr>
        <w:t>b</w:t>
      </w:r>
      <w:r w:rsidRPr="00512310">
        <w:rPr>
          <w:rFonts w:ascii="Times New Roman" w:hAnsi="Times New Roman" w:cs="Times New Roman"/>
          <w:i/>
          <w:iCs/>
          <w:szCs w:val="21"/>
        </w:rPr>
        <w:t xml:space="preserve"> Key Lab of Northwest Water Resource, Environment and Ecology, Ministry of Education, Xi’an University of Architecture and Technology, Xi’an 710055, China</w:t>
      </w:r>
    </w:p>
    <w:p w14:paraId="30054F8E" w14:textId="77777777" w:rsidR="00512310" w:rsidRPr="00512310" w:rsidRDefault="00512310" w:rsidP="00512310">
      <w:pPr>
        <w:rPr>
          <w:rFonts w:ascii="Times New Roman" w:hAnsi="Times New Roman" w:cs="Times New Roman"/>
          <w:szCs w:val="21"/>
        </w:rPr>
      </w:pPr>
    </w:p>
    <w:p w14:paraId="56C9C643" w14:textId="77777777" w:rsidR="00512310" w:rsidRPr="00512310" w:rsidRDefault="00512310" w:rsidP="00512310">
      <w:pPr>
        <w:spacing w:line="360" w:lineRule="auto"/>
        <w:rPr>
          <w:rFonts w:ascii="Times New Roman" w:hAnsi="Times New Roman" w:cs="Times New Roman"/>
          <w:szCs w:val="21"/>
        </w:rPr>
      </w:pPr>
      <w:r w:rsidRPr="00512310">
        <w:rPr>
          <w:rFonts w:ascii="Times New Roman" w:hAnsi="Times New Roman" w:cs="Times New Roman"/>
          <w:szCs w:val="21"/>
        </w:rPr>
        <w:t xml:space="preserve">*Corresponding author: </w:t>
      </w:r>
      <w:r w:rsidRPr="00512310">
        <w:rPr>
          <w:rFonts w:ascii="Times New Roman" w:hAnsi="Times New Roman" w:cs="Times New Roman"/>
          <w:sz w:val="24"/>
          <w:szCs w:val="24"/>
        </w:rPr>
        <w:t>Yongjun Liu</w:t>
      </w:r>
    </w:p>
    <w:p w14:paraId="15C7E3B7" w14:textId="77777777" w:rsidR="00512310" w:rsidRPr="00512310" w:rsidRDefault="00512310" w:rsidP="00512310">
      <w:pPr>
        <w:spacing w:line="360" w:lineRule="auto"/>
        <w:rPr>
          <w:rFonts w:ascii="Times New Roman" w:hAnsi="Times New Roman" w:cs="Times New Roman"/>
          <w:szCs w:val="21"/>
        </w:rPr>
      </w:pPr>
      <w:r w:rsidRPr="00512310">
        <w:rPr>
          <w:rFonts w:ascii="Times New Roman" w:hAnsi="Times New Roman" w:cs="Times New Roman"/>
          <w:szCs w:val="21"/>
        </w:rPr>
        <w:t>School of Environmental and Municipal Engineering, Xi’an University of Architecture and</w:t>
      </w:r>
      <w:r w:rsidRPr="00512310">
        <w:rPr>
          <w:rFonts w:ascii="Times New Roman" w:hAnsi="Times New Roman" w:cs="Times New Roman" w:hint="eastAsia"/>
          <w:szCs w:val="21"/>
        </w:rPr>
        <w:t xml:space="preserve"> </w:t>
      </w:r>
      <w:r w:rsidRPr="00512310">
        <w:rPr>
          <w:rFonts w:ascii="Times New Roman" w:hAnsi="Times New Roman" w:cs="Times New Roman"/>
          <w:szCs w:val="21"/>
        </w:rPr>
        <w:t xml:space="preserve">Technology, Yan Ta Road. No.13, Xi’an 710055, China </w:t>
      </w:r>
    </w:p>
    <w:p w14:paraId="58B8E1BF" w14:textId="21981ACD" w:rsidR="00512310" w:rsidRPr="00512310" w:rsidRDefault="00512310" w:rsidP="00512310">
      <w:pPr>
        <w:spacing w:line="360" w:lineRule="auto"/>
        <w:rPr>
          <w:rFonts w:ascii="Times New Roman" w:hAnsi="Times New Roman" w:cs="Times New Roman"/>
          <w:szCs w:val="21"/>
        </w:rPr>
      </w:pPr>
      <w:r w:rsidRPr="00512310">
        <w:rPr>
          <w:rFonts w:ascii="Times New Roman" w:hAnsi="Times New Roman" w:cs="Times New Roman"/>
          <w:szCs w:val="21"/>
        </w:rPr>
        <w:t>E-mail address: liuyongjun@xauat.edu.cn (</w:t>
      </w:r>
      <w:r w:rsidRPr="00512310">
        <w:rPr>
          <w:rFonts w:ascii="Times New Roman" w:hAnsi="Times New Roman" w:cs="Times New Roman"/>
          <w:sz w:val="24"/>
          <w:szCs w:val="24"/>
        </w:rPr>
        <w:t>Yong</w:t>
      </w:r>
      <w:r w:rsidR="000F7DEB">
        <w:rPr>
          <w:rFonts w:ascii="Times New Roman" w:hAnsi="Times New Roman" w:cs="Times New Roman" w:hint="eastAsia"/>
          <w:sz w:val="24"/>
          <w:szCs w:val="24"/>
        </w:rPr>
        <w:t>J</w:t>
      </w:r>
      <w:r w:rsidRPr="00512310">
        <w:rPr>
          <w:rFonts w:ascii="Times New Roman" w:hAnsi="Times New Roman" w:cs="Times New Roman"/>
          <w:sz w:val="24"/>
          <w:szCs w:val="24"/>
        </w:rPr>
        <w:t>un Liu</w:t>
      </w:r>
      <w:r w:rsidRPr="00512310">
        <w:rPr>
          <w:rFonts w:ascii="Times New Roman" w:hAnsi="Times New Roman" w:cs="Times New Roman"/>
          <w:szCs w:val="21"/>
        </w:rPr>
        <w:t>)</w:t>
      </w:r>
      <w:r w:rsidR="00585688">
        <w:rPr>
          <w:rFonts w:ascii="Times New Roman" w:hAnsi="Times New Roman" w:cs="Times New Roman"/>
          <w:szCs w:val="21"/>
        </w:rPr>
        <w:t xml:space="preserve">; </w:t>
      </w:r>
      <w:r w:rsidR="00585688" w:rsidRPr="00512310">
        <w:rPr>
          <w:rFonts w:ascii="Times New Roman" w:hAnsi="Times New Roman" w:cs="Times New Roman"/>
          <w:szCs w:val="21"/>
        </w:rPr>
        <w:t>Tel: +86 13572535980</w:t>
      </w:r>
      <w:r>
        <w:rPr>
          <w:rFonts w:ascii="Times New Roman" w:hAnsi="Times New Roman" w:cs="Times New Roman"/>
          <w:szCs w:val="21"/>
        </w:rPr>
        <w:br w:type="page"/>
      </w:r>
    </w:p>
    <w:p w14:paraId="3C1CB259" w14:textId="096D724F" w:rsidR="00F45CEC" w:rsidRDefault="00D12550" w:rsidP="00BB31DB">
      <w:pPr>
        <w:ind w:firstLineChars="200" w:firstLine="420"/>
        <w:jc w:val="center"/>
        <w:rPr>
          <w:rFonts w:ascii="Times New Roman" w:hAnsi="Times New Roman" w:cs="Times New Roman"/>
          <w:b/>
          <w:bCs/>
          <w:szCs w:val="21"/>
        </w:rPr>
      </w:pPr>
      <w:bookmarkStart w:id="3" w:name="_Hlk107603437"/>
      <w:bookmarkEnd w:id="2"/>
      <w:r>
        <w:rPr>
          <w:rFonts w:ascii="Times New Roman" w:hAnsi="Times New Roman" w:cs="Times New Roman"/>
          <w:b/>
          <w:bCs/>
          <w:szCs w:val="21"/>
        </w:rPr>
        <w:lastRenderedPageBreak/>
        <w:t>T</w:t>
      </w:r>
      <w:r>
        <w:rPr>
          <w:rFonts w:ascii="Times New Roman" w:hAnsi="Times New Roman" w:cs="Times New Roman" w:hint="eastAsia"/>
          <w:b/>
          <w:bCs/>
          <w:szCs w:val="21"/>
        </w:rPr>
        <w:t>able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S1</w:t>
      </w:r>
      <w:r>
        <w:rPr>
          <w:rFonts w:ascii="Times New Roman" w:hAnsi="Times New Roman" w:cs="Times New Roman" w:hint="eastAsia"/>
          <w:b/>
          <w:bCs/>
          <w:szCs w:val="21"/>
        </w:rPr>
        <w:t>：</w:t>
      </w:r>
      <w:r w:rsidR="00BB31DB" w:rsidRPr="00BB31DB">
        <w:rPr>
          <w:rFonts w:ascii="Times New Roman" w:hAnsi="Times New Roman" w:cs="Times New Roman"/>
          <w:b/>
          <w:bCs/>
          <w:szCs w:val="21"/>
        </w:rPr>
        <w:t xml:space="preserve">The specific coordinates of the sampling </w:t>
      </w:r>
      <w:r w:rsidR="00BB31DB">
        <w:rPr>
          <w:rFonts w:ascii="Times New Roman" w:hAnsi="Times New Roman" w:cs="Times New Roman" w:hint="eastAsia"/>
          <w:b/>
          <w:bCs/>
          <w:szCs w:val="21"/>
        </w:rPr>
        <w:t>site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128"/>
        <w:gridCol w:w="2465"/>
        <w:gridCol w:w="2163"/>
        <w:gridCol w:w="2766"/>
      </w:tblGrid>
      <w:tr w:rsidR="000D5565" w:rsidRPr="00BA77D7" w14:paraId="28CB0487" w14:textId="77777777" w:rsidTr="000D5565">
        <w:trPr>
          <w:trHeight w:val="280"/>
        </w:trPr>
        <w:tc>
          <w:tcPr>
            <w:tcW w:w="661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4852B23" w14:textId="77777777" w:rsidR="000D5565" w:rsidRPr="00BA77D7" w:rsidRDefault="000D5565" w:rsidP="000D556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D5565">
              <w:rPr>
                <w:rFonts w:ascii="Times New Roman" w:eastAsia="宋体" w:hAnsi="Times New Roman" w:cs="Times New Roman"/>
                <w:kern w:val="0"/>
                <w:szCs w:val="21"/>
              </w:rPr>
              <w:t>Site</w:t>
            </w:r>
          </w:p>
        </w:tc>
        <w:tc>
          <w:tcPr>
            <w:tcW w:w="1446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3D49B29" w14:textId="148A9DFF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556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Longitude</w:t>
            </w:r>
          </w:p>
        </w:tc>
        <w:tc>
          <w:tcPr>
            <w:tcW w:w="1269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E512547" w14:textId="77777777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5565">
              <w:rPr>
                <w:rFonts w:ascii="Times New Roman" w:eastAsia="微软雅黑" w:hAnsi="Times New Roman" w:cs="Times New Roman"/>
                <w:color w:val="333333"/>
                <w:szCs w:val="21"/>
                <w:shd w:val="clear" w:color="auto" w:fill="FFFFFF"/>
              </w:rPr>
              <w:t>Latitude</w:t>
            </w:r>
          </w:p>
        </w:tc>
        <w:tc>
          <w:tcPr>
            <w:tcW w:w="1623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A0FBCCE" w14:textId="2723F906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556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Elevation</w:t>
            </w:r>
          </w:p>
        </w:tc>
      </w:tr>
      <w:tr w:rsidR="000D5565" w:rsidRPr="00BA77D7" w14:paraId="4287CF5A" w14:textId="77777777" w:rsidTr="000D5565">
        <w:trPr>
          <w:trHeight w:val="280"/>
        </w:trPr>
        <w:tc>
          <w:tcPr>
            <w:tcW w:w="661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F7972C8" w14:textId="77777777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556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M1</w:t>
            </w:r>
          </w:p>
        </w:tc>
        <w:tc>
          <w:tcPr>
            <w:tcW w:w="1446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1351DED" w14:textId="0E7DF92E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110.221</w:t>
            </w:r>
          </w:p>
        </w:tc>
        <w:tc>
          <w:tcPr>
            <w:tcW w:w="1269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DC9DA93" w14:textId="11CD0CD1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39.043</w:t>
            </w:r>
          </w:p>
        </w:tc>
        <w:tc>
          <w:tcPr>
            <w:tcW w:w="1623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3D30C33" w14:textId="02715CC3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1161.532</w:t>
            </w:r>
          </w:p>
        </w:tc>
      </w:tr>
      <w:tr w:rsidR="000D5565" w:rsidRPr="00BA77D7" w14:paraId="4D368E90" w14:textId="77777777" w:rsidTr="000D5565">
        <w:trPr>
          <w:trHeight w:val="280"/>
        </w:trPr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F2A8CD4" w14:textId="77777777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556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M2</w:t>
            </w:r>
          </w:p>
        </w:tc>
        <w:tc>
          <w:tcPr>
            <w:tcW w:w="1446" w:type="pct"/>
            <w:shd w:val="clear" w:color="auto" w:fill="auto"/>
            <w:noWrap/>
            <w:vAlign w:val="center"/>
            <w:hideMark/>
          </w:tcPr>
          <w:p w14:paraId="4E6998C0" w14:textId="5200461B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110.264</w:t>
            </w:r>
          </w:p>
        </w:tc>
        <w:tc>
          <w:tcPr>
            <w:tcW w:w="1269" w:type="pct"/>
            <w:shd w:val="clear" w:color="auto" w:fill="auto"/>
            <w:noWrap/>
            <w:vAlign w:val="center"/>
            <w:hideMark/>
          </w:tcPr>
          <w:p w14:paraId="4415E1C8" w14:textId="6F8E6C86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39.034</w:t>
            </w:r>
          </w:p>
        </w:tc>
        <w:tc>
          <w:tcPr>
            <w:tcW w:w="1623" w:type="pct"/>
            <w:shd w:val="clear" w:color="auto" w:fill="auto"/>
            <w:noWrap/>
            <w:vAlign w:val="center"/>
            <w:hideMark/>
          </w:tcPr>
          <w:p w14:paraId="16837BF1" w14:textId="45E6450B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1139.156</w:t>
            </w:r>
          </w:p>
        </w:tc>
      </w:tr>
      <w:tr w:rsidR="000D5565" w:rsidRPr="00BA77D7" w14:paraId="081C1314" w14:textId="77777777" w:rsidTr="000D5565">
        <w:trPr>
          <w:trHeight w:val="280"/>
        </w:trPr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1080520" w14:textId="77777777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556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M3</w:t>
            </w:r>
          </w:p>
        </w:tc>
        <w:tc>
          <w:tcPr>
            <w:tcW w:w="1446" w:type="pct"/>
            <w:shd w:val="clear" w:color="auto" w:fill="auto"/>
            <w:noWrap/>
            <w:vAlign w:val="center"/>
            <w:hideMark/>
          </w:tcPr>
          <w:p w14:paraId="6BB97C28" w14:textId="2DF39449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110.291</w:t>
            </w:r>
          </w:p>
        </w:tc>
        <w:tc>
          <w:tcPr>
            <w:tcW w:w="1269" w:type="pct"/>
            <w:shd w:val="clear" w:color="auto" w:fill="auto"/>
            <w:noWrap/>
            <w:vAlign w:val="center"/>
            <w:hideMark/>
          </w:tcPr>
          <w:p w14:paraId="45DCFB13" w14:textId="748C6D76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39.043</w:t>
            </w:r>
          </w:p>
        </w:tc>
        <w:tc>
          <w:tcPr>
            <w:tcW w:w="1623" w:type="pct"/>
            <w:shd w:val="clear" w:color="auto" w:fill="auto"/>
            <w:noWrap/>
            <w:vAlign w:val="center"/>
            <w:hideMark/>
          </w:tcPr>
          <w:p w14:paraId="4998DB26" w14:textId="4A5049DE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1117.398</w:t>
            </w:r>
          </w:p>
        </w:tc>
      </w:tr>
      <w:tr w:rsidR="000D5565" w:rsidRPr="00BA77D7" w14:paraId="73BF6635" w14:textId="77777777" w:rsidTr="000D5565">
        <w:trPr>
          <w:trHeight w:val="280"/>
        </w:trPr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814AAAD" w14:textId="77777777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556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M4</w:t>
            </w:r>
          </w:p>
        </w:tc>
        <w:tc>
          <w:tcPr>
            <w:tcW w:w="1446" w:type="pct"/>
            <w:shd w:val="clear" w:color="auto" w:fill="auto"/>
            <w:noWrap/>
            <w:vAlign w:val="center"/>
            <w:hideMark/>
          </w:tcPr>
          <w:p w14:paraId="0BE48279" w14:textId="052EA930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110.333</w:t>
            </w:r>
          </w:p>
        </w:tc>
        <w:tc>
          <w:tcPr>
            <w:tcW w:w="1269" w:type="pct"/>
            <w:shd w:val="clear" w:color="auto" w:fill="auto"/>
            <w:noWrap/>
            <w:vAlign w:val="center"/>
            <w:hideMark/>
          </w:tcPr>
          <w:p w14:paraId="586E0458" w14:textId="6A1D3A40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39.054</w:t>
            </w:r>
          </w:p>
        </w:tc>
        <w:tc>
          <w:tcPr>
            <w:tcW w:w="1623" w:type="pct"/>
            <w:shd w:val="clear" w:color="auto" w:fill="auto"/>
            <w:noWrap/>
            <w:vAlign w:val="center"/>
            <w:hideMark/>
          </w:tcPr>
          <w:p w14:paraId="0FA97A24" w14:textId="7E50A2B5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1074.345</w:t>
            </w:r>
          </w:p>
        </w:tc>
      </w:tr>
      <w:tr w:rsidR="000D5565" w:rsidRPr="00BA77D7" w14:paraId="2B2AB9E5" w14:textId="77777777" w:rsidTr="000D5565">
        <w:trPr>
          <w:trHeight w:val="280"/>
        </w:trPr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0C0E2C3" w14:textId="77777777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556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M5</w:t>
            </w:r>
          </w:p>
        </w:tc>
        <w:tc>
          <w:tcPr>
            <w:tcW w:w="1446" w:type="pct"/>
            <w:shd w:val="clear" w:color="auto" w:fill="auto"/>
            <w:noWrap/>
            <w:vAlign w:val="center"/>
            <w:hideMark/>
          </w:tcPr>
          <w:p w14:paraId="52C80EB5" w14:textId="767EE473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110.353</w:t>
            </w:r>
          </w:p>
        </w:tc>
        <w:tc>
          <w:tcPr>
            <w:tcW w:w="1269" w:type="pct"/>
            <w:shd w:val="clear" w:color="auto" w:fill="auto"/>
            <w:noWrap/>
            <w:vAlign w:val="center"/>
            <w:hideMark/>
          </w:tcPr>
          <w:p w14:paraId="5FE9149D" w14:textId="7D0F02CA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39.052</w:t>
            </w:r>
          </w:p>
        </w:tc>
        <w:tc>
          <w:tcPr>
            <w:tcW w:w="1623" w:type="pct"/>
            <w:shd w:val="clear" w:color="auto" w:fill="auto"/>
            <w:noWrap/>
            <w:vAlign w:val="center"/>
            <w:hideMark/>
          </w:tcPr>
          <w:p w14:paraId="0BC8A33B" w14:textId="43EAF8B1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1073.950</w:t>
            </w:r>
          </w:p>
        </w:tc>
      </w:tr>
      <w:tr w:rsidR="000D5565" w:rsidRPr="00BA77D7" w14:paraId="6CFB7EAA" w14:textId="77777777" w:rsidTr="000D5565">
        <w:trPr>
          <w:trHeight w:val="280"/>
        </w:trPr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12A4728" w14:textId="77777777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556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M6</w:t>
            </w:r>
          </w:p>
        </w:tc>
        <w:tc>
          <w:tcPr>
            <w:tcW w:w="1446" w:type="pct"/>
            <w:shd w:val="clear" w:color="auto" w:fill="auto"/>
            <w:noWrap/>
            <w:vAlign w:val="center"/>
            <w:hideMark/>
          </w:tcPr>
          <w:p w14:paraId="6DF88F83" w14:textId="28537B24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110.390</w:t>
            </w:r>
          </w:p>
        </w:tc>
        <w:tc>
          <w:tcPr>
            <w:tcW w:w="1269" w:type="pct"/>
            <w:shd w:val="clear" w:color="auto" w:fill="auto"/>
            <w:noWrap/>
            <w:vAlign w:val="center"/>
            <w:hideMark/>
          </w:tcPr>
          <w:p w14:paraId="73A68774" w14:textId="25A7C994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39.037</w:t>
            </w:r>
          </w:p>
        </w:tc>
        <w:tc>
          <w:tcPr>
            <w:tcW w:w="1623" w:type="pct"/>
            <w:shd w:val="clear" w:color="auto" w:fill="auto"/>
            <w:noWrap/>
            <w:vAlign w:val="center"/>
            <w:hideMark/>
          </w:tcPr>
          <w:p w14:paraId="56A75883" w14:textId="30ED00C4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1026.548</w:t>
            </w:r>
          </w:p>
        </w:tc>
      </w:tr>
      <w:tr w:rsidR="000D5565" w:rsidRPr="00BA77D7" w14:paraId="399F8D8C" w14:textId="77777777" w:rsidTr="000D5565">
        <w:trPr>
          <w:trHeight w:val="280"/>
        </w:trPr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737413D" w14:textId="77777777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556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M7</w:t>
            </w:r>
          </w:p>
        </w:tc>
        <w:tc>
          <w:tcPr>
            <w:tcW w:w="1446" w:type="pct"/>
            <w:shd w:val="clear" w:color="auto" w:fill="auto"/>
            <w:noWrap/>
            <w:vAlign w:val="center"/>
            <w:hideMark/>
          </w:tcPr>
          <w:p w14:paraId="6DCE6FD7" w14:textId="0F433C6B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110.421</w:t>
            </w:r>
          </w:p>
        </w:tc>
        <w:tc>
          <w:tcPr>
            <w:tcW w:w="1269" w:type="pct"/>
            <w:shd w:val="clear" w:color="auto" w:fill="auto"/>
            <w:noWrap/>
            <w:vAlign w:val="center"/>
            <w:hideMark/>
          </w:tcPr>
          <w:p w14:paraId="23A56B2A" w14:textId="217186DA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39.011</w:t>
            </w:r>
          </w:p>
        </w:tc>
        <w:tc>
          <w:tcPr>
            <w:tcW w:w="1623" w:type="pct"/>
            <w:shd w:val="clear" w:color="auto" w:fill="auto"/>
            <w:noWrap/>
            <w:vAlign w:val="center"/>
            <w:hideMark/>
          </w:tcPr>
          <w:p w14:paraId="1C0CFF01" w14:textId="1B4F1298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994.559</w:t>
            </w:r>
          </w:p>
        </w:tc>
      </w:tr>
      <w:tr w:rsidR="000D5565" w:rsidRPr="00BA77D7" w14:paraId="57E6B42F" w14:textId="77777777" w:rsidTr="00FF43CA">
        <w:trPr>
          <w:trHeight w:val="280"/>
        </w:trPr>
        <w:tc>
          <w:tcPr>
            <w:tcW w:w="66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0618F0" w14:textId="77777777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556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M8</w:t>
            </w:r>
          </w:p>
        </w:tc>
        <w:tc>
          <w:tcPr>
            <w:tcW w:w="1446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F78A4D" w14:textId="438909F1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110.432</w:t>
            </w:r>
          </w:p>
        </w:tc>
        <w:tc>
          <w:tcPr>
            <w:tcW w:w="1269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8818104" w14:textId="7B4F2948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39.003</w:t>
            </w:r>
          </w:p>
        </w:tc>
        <w:tc>
          <w:tcPr>
            <w:tcW w:w="1623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B3F5683" w14:textId="26EF9AFB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982.156</w:t>
            </w:r>
          </w:p>
        </w:tc>
      </w:tr>
      <w:tr w:rsidR="000D5565" w:rsidRPr="00BA77D7" w14:paraId="58F01C63" w14:textId="77777777" w:rsidTr="00FF43CA">
        <w:trPr>
          <w:trHeight w:val="280"/>
        </w:trPr>
        <w:tc>
          <w:tcPr>
            <w:tcW w:w="66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9B4BAF" w14:textId="77777777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D556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M9</w:t>
            </w:r>
          </w:p>
        </w:tc>
        <w:tc>
          <w:tcPr>
            <w:tcW w:w="144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B365E6" w14:textId="51195158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110.440</w:t>
            </w:r>
          </w:p>
        </w:tc>
        <w:tc>
          <w:tcPr>
            <w:tcW w:w="126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58DC8E" w14:textId="535285B8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39.005</w:t>
            </w:r>
          </w:p>
        </w:tc>
        <w:tc>
          <w:tcPr>
            <w:tcW w:w="1623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120FAD" w14:textId="1FE0BB23" w:rsidR="000D5565" w:rsidRPr="00BA77D7" w:rsidRDefault="000D5565" w:rsidP="000D55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A77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976.999</w:t>
            </w:r>
          </w:p>
        </w:tc>
      </w:tr>
      <w:bookmarkEnd w:id="3"/>
    </w:tbl>
    <w:p w14:paraId="31FF821C" w14:textId="77777777" w:rsidR="00F45CEC" w:rsidRDefault="00F45CEC" w:rsidP="00BB31DB">
      <w:pPr>
        <w:rPr>
          <w:rFonts w:ascii="Times New Roman" w:hAnsi="Times New Roman" w:cs="Times New Roman"/>
          <w:b/>
          <w:bCs/>
          <w:szCs w:val="21"/>
        </w:rPr>
      </w:pPr>
    </w:p>
    <w:p w14:paraId="368519BD" w14:textId="494AA2E5" w:rsidR="003142C1" w:rsidRDefault="00F45CEC" w:rsidP="00FF6A81">
      <w:pPr>
        <w:ind w:firstLineChars="200" w:firstLine="420"/>
        <w:jc w:val="center"/>
        <w:rPr>
          <w:rFonts w:ascii="Times New Roman" w:hAnsi="Times New Roman" w:cs="Times New Roman"/>
          <w:b/>
          <w:bCs/>
          <w:szCs w:val="21"/>
        </w:rPr>
      </w:pPr>
      <w:r w:rsidRPr="007C42F8">
        <w:rPr>
          <w:rFonts w:ascii="Times New Roman" w:hAnsi="Times New Roman" w:cs="Times New Roman"/>
          <w:b/>
          <w:bCs/>
          <w:szCs w:val="21"/>
        </w:rPr>
        <w:t xml:space="preserve">Table </w:t>
      </w:r>
      <w:r>
        <w:rPr>
          <w:rFonts w:ascii="Times New Roman" w:hAnsi="Times New Roman" w:cs="Times New Roman" w:hint="eastAsia"/>
          <w:b/>
          <w:bCs/>
          <w:szCs w:val="21"/>
        </w:rPr>
        <w:t>S</w:t>
      </w:r>
      <w:r w:rsidR="00D12550">
        <w:rPr>
          <w:rFonts w:ascii="Times New Roman" w:hAnsi="Times New Roman" w:cs="Times New Roman"/>
          <w:b/>
          <w:bCs/>
          <w:szCs w:val="21"/>
        </w:rPr>
        <w:t>2</w:t>
      </w:r>
      <w:r w:rsidRPr="007C42F8">
        <w:rPr>
          <w:rFonts w:ascii="Times New Roman" w:hAnsi="Times New Roman" w:cs="Times New Roman"/>
          <w:b/>
          <w:bCs/>
          <w:szCs w:val="21"/>
        </w:rPr>
        <w:t xml:space="preserve">: The correlation between metal ion </w:t>
      </w:r>
      <w:r w:rsidRPr="007C42F8">
        <w:rPr>
          <w:rFonts w:ascii="Times New Roman" w:hAnsi="Times New Roman" w:cs="Times New Roman" w:hint="eastAsia"/>
          <w:b/>
          <w:bCs/>
          <w:szCs w:val="21"/>
        </w:rPr>
        <w:t>EF</w:t>
      </w:r>
      <w:r w:rsidRPr="007C42F8">
        <w:rPr>
          <w:rFonts w:ascii="Times New Roman" w:hAnsi="Times New Roman" w:cs="Times New Roman"/>
          <w:b/>
          <w:bCs/>
          <w:szCs w:val="21"/>
        </w:rPr>
        <w:t>,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7C42F8">
        <w:rPr>
          <w:rFonts w:ascii="Times New Roman" w:eastAsia="宋体" w:hAnsi="Times New Roman" w:cs="Times New Roman"/>
          <w:b/>
          <w:bCs/>
          <w:szCs w:val="21"/>
        </w:rPr>
        <w:t>Igeo</w:t>
      </w:r>
      <w:r>
        <w:rPr>
          <w:rFonts w:ascii="Times New Roman" w:hAnsi="Times New Roman" w:cs="Times New Roman"/>
          <w:b/>
          <w:bCs/>
          <w:szCs w:val="21"/>
        </w:rPr>
        <w:t xml:space="preserve">, </w:t>
      </w:r>
      <w:r w:rsidRPr="007C42F8">
        <w:rPr>
          <w:rFonts w:ascii="Times New Roman" w:hAnsi="Times New Roman" w:cs="Times New Roman"/>
          <w:b/>
          <w:bCs/>
          <w:szCs w:val="21"/>
        </w:rPr>
        <w:t>PLI</w:t>
      </w:r>
      <w:r w:rsidR="004B4465">
        <w:rPr>
          <w:rFonts w:ascii="Times New Roman" w:hAnsi="Times New Roman" w:cs="Times New Roman"/>
          <w:b/>
          <w:bCs/>
          <w:szCs w:val="21"/>
        </w:rPr>
        <w:t>,</w:t>
      </w:r>
      <w:r w:rsidRPr="007C42F8">
        <w:rPr>
          <w:rFonts w:ascii="Times New Roman" w:hAnsi="Times New Roman" w:cs="Times New Roman"/>
          <w:b/>
          <w:bCs/>
          <w:szCs w:val="21"/>
        </w:rPr>
        <w:t xml:space="preserve"> and pollution leve</w:t>
      </w:r>
      <w:r w:rsidR="00FF6A81">
        <w:rPr>
          <w:rFonts w:ascii="Times New Roman" w:hAnsi="Times New Roman" w:cs="Times New Roman"/>
          <w:b/>
          <w:bCs/>
          <w:szCs w:val="21"/>
        </w:rPr>
        <w:t>l</w:t>
      </w:r>
      <w:r w:rsidR="00FF6A81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="00FF6A81" w:rsidRPr="00FF6A81">
        <w:rPr>
          <w:rFonts w:ascii="Times New Roman" w:hAnsi="Times New Roman" w:cs="Times New Roman"/>
          <w:b/>
          <w:bCs/>
          <w:szCs w:val="21"/>
        </w:rPr>
        <w:t>(</w:t>
      </w:r>
      <w:r w:rsidR="00FF6A81" w:rsidRPr="00D67FAC">
        <w:rPr>
          <w:rFonts w:ascii="Times New Roman" w:hAnsi="Times New Roman" w:cs="Times New Roman"/>
          <w:b/>
          <w:bCs/>
          <w:color w:val="0000FF"/>
          <w:szCs w:val="21"/>
        </w:rPr>
        <w:t>Khadanga et al.</w:t>
      </w:r>
      <w:r w:rsidR="00082024" w:rsidRPr="00D67FAC">
        <w:rPr>
          <w:rFonts w:ascii="Times New Roman" w:hAnsi="Times New Roman" w:cs="Times New Roman"/>
          <w:b/>
          <w:bCs/>
          <w:color w:val="0000FF"/>
          <w:szCs w:val="21"/>
        </w:rPr>
        <w:t>,</w:t>
      </w:r>
      <w:r w:rsidR="00FF6A81" w:rsidRPr="00D67FAC">
        <w:rPr>
          <w:rFonts w:ascii="Times New Roman" w:hAnsi="Times New Roman" w:cs="Times New Roman"/>
          <w:b/>
          <w:bCs/>
          <w:color w:val="0000FF"/>
          <w:szCs w:val="21"/>
        </w:rPr>
        <w:t xml:space="preserve"> 2022; Lin et al.</w:t>
      </w:r>
      <w:r w:rsidR="00082024" w:rsidRPr="00D67FAC">
        <w:rPr>
          <w:rFonts w:ascii="Times New Roman" w:hAnsi="Times New Roman" w:cs="Times New Roman"/>
          <w:b/>
          <w:bCs/>
          <w:color w:val="0000FF"/>
          <w:szCs w:val="21"/>
        </w:rPr>
        <w:t>,</w:t>
      </w:r>
      <w:r w:rsidR="00FF6A81" w:rsidRPr="00D67FAC">
        <w:rPr>
          <w:rFonts w:ascii="Times New Roman" w:hAnsi="Times New Roman" w:cs="Times New Roman"/>
          <w:b/>
          <w:bCs/>
          <w:color w:val="0000FF"/>
          <w:szCs w:val="21"/>
        </w:rPr>
        <w:t xml:space="preserve"> 2022; Rahman et al.</w:t>
      </w:r>
      <w:r w:rsidR="00D67FAC" w:rsidRPr="00D67FAC">
        <w:rPr>
          <w:rFonts w:ascii="Times New Roman" w:hAnsi="Times New Roman" w:cs="Times New Roman"/>
          <w:b/>
          <w:bCs/>
          <w:color w:val="0000FF"/>
          <w:szCs w:val="21"/>
        </w:rPr>
        <w:t>,</w:t>
      </w:r>
      <w:r w:rsidR="00FF6A81" w:rsidRPr="00D67FAC">
        <w:rPr>
          <w:rFonts w:ascii="Times New Roman" w:hAnsi="Times New Roman" w:cs="Times New Roman"/>
          <w:b/>
          <w:bCs/>
          <w:color w:val="0000FF"/>
          <w:szCs w:val="21"/>
        </w:rPr>
        <w:t xml:space="preserve"> 2022</w:t>
      </w:r>
      <w:r w:rsidR="00FF6A81" w:rsidRPr="00FF6A81">
        <w:rPr>
          <w:rFonts w:ascii="Times New Roman" w:hAnsi="Times New Roman" w:cs="Times New Roman"/>
          <w:b/>
          <w:bCs/>
          <w:szCs w:val="21"/>
        </w:rPr>
        <w:t>)</w:t>
      </w:r>
    </w:p>
    <w:tbl>
      <w:tblPr>
        <w:tblStyle w:val="a3"/>
        <w:tblW w:w="1010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5"/>
        <w:gridCol w:w="2531"/>
        <w:gridCol w:w="812"/>
        <w:gridCol w:w="3310"/>
        <w:gridCol w:w="960"/>
        <w:gridCol w:w="1600"/>
      </w:tblGrid>
      <w:tr w:rsidR="00F45CEC" w:rsidRPr="007C42F8" w14:paraId="5B2AB865" w14:textId="77777777" w:rsidTr="003142C1">
        <w:trPr>
          <w:trHeight w:val="254"/>
          <w:jc w:val="center"/>
        </w:trPr>
        <w:tc>
          <w:tcPr>
            <w:tcW w:w="0" w:type="auto"/>
            <w:gridSpan w:val="2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238C2A9F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EF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534BED21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Igeo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2D4DCE3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PLI</w:t>
            </w:r>
          </w:p>
        </w:tc>
      </w:tr>
      <w:tr w:rsidR="00F45CEC" w:rsidRPr="008A4A1F" w14:paraId="1A3E672F" w14:textId="77777777" w:rsidTr="003142C1">
        <w:trPr>
          <w:trHeight w:val="254"/>
          <w:jc w:val="center"/>
        </w:trPr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10F0E2EB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EF&lt;1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043E1E40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No enrichment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5E1B3EA9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Igeo&lt;0</w:t>
            </w:r>
          </w:p>
        </w:tc>
        <w:tc>
          <w:tcPr>
            <w:tcW w:w="0" w:type="auto"/>
            <w:tcBorders>
              <w:top w:val="single" w:sz="6" w:space="0" w:color="auto"/>
            </w:tcBorders>
            <w:noWrap/>
            <w:vAlign w:val="center"/>
            <w:hideMark/>
          </w:tcPr>
          <w:p w14:paraId="563FC930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Practically uncontaminated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68161093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PLI &lt; 1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3186C4F3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Unpolluted</w:t>
            </w:r>
          </w:p>
        </w:tc>
      </w:tr>
      <w:tr w:rsidR="00F45CEC" w:rsidRPr="008A4A1F" w14:paraId="614AA13E" w14:textId="77777777" w:rsidTr="003142C1">
        <w:trPr>
          <w:trHeight w:val="254"/>
          <w:jc w:val="center"/>
        </w:trPr>
        <w:tc>
          <w:tcPr>
            <w:tcW w:w="0" w:type="auto"/>
            <w:noWrap/>
            <w:vAlign w:val="center"/>
            <w:hideMark/>
          </w:tcPr>
          <w:p w14:paraId="670945CC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EF&lt;3</w:t>
            </w:r>
          </w:p>
        </w:tc>
        <w:tc>
          <w:tcPr>
            <w:tcW w:w="0" w:type="auto"/>
            <w:noWrap/>
            <w:vAlign w:val="center"/>
            <w:hideMark/>
          </w:tcPr>
          <w:p w14:paraId="69C78723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Minor enrichment</w:t>
            </w:r>
          </w:p>
        </w:tc>
        <w:tc>
          <w:tcPr>
            <w:tcW w:w="0" w:type="auto"/>
            <w:noWrap/>
            <w:vAlign w:val="center"/>
            <w:hideMark/>
          </w:tcPr>
          <w:p w14:paraId="2698365D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0&lt;Igeo&lt;1</w:t>
            </w:r>
          </w:p>
        </w:tc>
        <w:tc>
          <w:tcPr>
            <w:tcW w:w="0" w:type="auto"/>
            <w:noWrap/>
            <w:vAlign w:val="center"/>
            <w:hideMark/>
          </w:tcPr>
          <w:p w14:paraId="386A4FCC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Unpolluted to moderately contaminated</w:t>
            </w:r>
          </w:p>
        </w:tc>
        <w:tc>
          <w:tcPr>
            <w:tcW w:w="0" w:type="auto"/>
          </w:tcPr>
          <w:p w14:paraId="61841FEC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1 ≤ PLI &lt; 2</w:t>
            </w:r>
          </w:p>
        </w:tc>
        <w:tc>
          <w:tcPr>
            <w:tcW w:w="0" w:type="auto"/>
          </w:tcPr>
          <w:p w14:paraId="24C98045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4" w:name="OLE_LINK78"/>
            <w:bookmarkStart w:id="5" w:name="OLE_LINK79"/>
            <w:r w:rsidRPr="003142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Moderate</w:t>
            </w:r>
            <w:bookmarkEnd w:id="4"/>
            <w:bookmarkEnd w:id="5"/>
          </w:p>
        </w:tc>
      </w:tr>
      <w:tr w:rsidR="00F45CEC" w:rsidRPr="008A4A1F" w14:paraId="35DC3283" w14:textId="77777777" w:rsidTr="003142C1">
        <w:trPr>
          <w:trHeight w:val="254"/>
          <w:jc w:val="center"/>
        </w:trPr>
        <w:tc>
          <w:tcPr>
            <w:tcW w:w="0" w:type="auto"/>
            <w:noWrap/>
            <w:vAlign w:val="center"/>
            <w:hideMark/>
          </w:tcPr>
          <w:p w14:paraId="0718C0FC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3&lt;EF&lt;5</w:t>
            </w:r>
          </w:p>
        </w:tc>
        <w:tc>
          <w:tcPr>
            <w:tcW w:w="0" w:type="auto"/>
            <w:noWrap/>
            <w:vAlign w:val="center"/>
            <w:hideMark/>
          </w:tcPr>
          <w:p w14:paraId="5BB047E1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hAnsi="Times New Roman" w:cs="Times New Roman"/>
                <w:sz w:val="18"/>
                <w:szCs w:val="18"/>
              </w:rPr>
              <w:t>Moderate enrichment</w:t>
            </w:r>
          </w:p>
        </w:tc>
        <w:tc>
          <w:tcPr>
            <w:tcW w:w="0" w:type="auto"/>
            <w:noWrap/>
            <w:vAlign w:val="center"/>
            <w:hideMark/>
          </w:tcPr>
          <w:p w14:paraId="14C275C2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1&lt;Igeo&lt;2</w:t>
            </w:r>
          </w:p>
        </w:tc>
        <w:tc>
          <w:tcPr>
            <w:tcW w:w="0" w:type="auto"/>
            <w:noWrap/>
            <w:vAlign w:val="center"/>
            <w:hideMark/>
          </w:tcPr>
          <w:p w14:paraId="032C3FFD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Moderately contaminated</w:t>
            </w:r>
          </w:p>
        </w:tc>
        <w:tc>
          <w:tcPr>
            <w:tcW w:w="0" w:type="auto"/>
          </w:tcPr>
          <w:p w14:paraId="539F7C57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2 ≤ PLI &lt; 3</w:t>
            </w:r>
          </w:p>
        </w:tc>
        <w:tc>
          <w:tcPr>
            <w:tcW w:w="0" w:type="auto"/>
          </w:tcPr>
          <w:p w14:paraId="2871EEA0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</w:t>
            </w:r>
          </w:p>
        </w:tc>
      </w:tr>
      <w:tr w:rsidR="00F45CEC" w:rsidRPr="008A4A1F" w14:paraId="75BDDBE8" w14:textId="77777777" w:rsidTr="003142C1">
        <w:trPr>
          <w:trHeight w:val="254"/>
          <w:jc w:val="center"/>
        </w:trPr>
        <w:tc>
          <w:tcPr>
            <w:tcW w:w="0" w:type="auto"/>
            <w:noWrap/>
            <w:vAlign w:val="center"/>
            <w:hideMark/>
          </w:tcPr>
          <w:p w14:paraId="5B8AA2E1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5&lt;EF&lt;10</w:t>
            </w:r>
          </w:p>
        </w:tc>
        <w:tc>
          <w:tcPr>
            <w:tcW w:w="0" w:type="auto"/>
            <w:noWrap/>
            <w:vAlign w:val="center"/>
            <w:hideMark/>
          </w:tcPr>
          <w:p w14:paraId="70978307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Moderately severe enrichment</w:t>
            </w:r>
          </w:p>
        </w:tc>
        <w:tc>
          <w:tcPr>
            <w:tcW w:w="0" w:type="auto"/>
            <w:noWrap/>
            <w:vAlign w:val="center"/>
            <w:hideMark/>
          </w:tcPr>
          <w:p w14:paraId="7F8A95F4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2&lt;Igeo&lt;3</w:t>
            </w:r>
          </w:p>
        </w:tc>
        <w:tc>
          <w:tcPr>
            <w:tcW w:w="0" w:type="auto"/>
            <w:noWrap/>
            <w:vAlign w:val="center"/>
            <w:hideMark/>
          </w:tcPr>
          <w:p w14:paraId="02A7BFEF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Moderately to strongly contaminated</w:t>
            </w:r>
          </w:p>
        </w:tc>
        <w:tc>
          <w:tcPr>
            <w:tcW w:w="0" w:type="auto"/>
          </w:tcPr>
          <w:p w14:paraId="787AE4E6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3 ≤ PLI &lt; 5</w:t>
            </w:r>
          </w:p>
        </w:tc>
        <w:tc>
          <w:tcPr>
            <w:tcW w:w="0" w:type="auto"/>
          </w:tcPr>
          <w:p w14:paraId="1DAC4ACA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Significantly high</w:t>
            </w:r>
          </w:p>
        </w:tc>
      </w:tr>
      <w:tr w:rsidR="00F45CEC" w:rsidRPr="008A4A1F" w14:paraId="5DE87A60" w14:textId="77777777" w:rsidTr="003142C1">
        <w:trPr>
          <w:trHeight w:val="254"/>
          <w:jc w:val="center"/>
        </w:trPr>
        <w:tc>
          <w:tcPr>
            <w:tcW w:w="0" w:type="auto"/>
            <w:noWrap/>
            <w:vAlign w:val="center"/>
            <w:hideMark/>
          </w:tcPr>
          <w:p w14:paraId="0FAA39C9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10&lt;EF&lt;25</w:t>
            </w:r>
          </w:p>
        </w:tc>
        <w:tc>
          <w:tcPr>
            <w:tcW w:w="0" w:type="auto"/>
            <w:noWrap/>
            <w:vAlign w:val="center"/>
            <w:hideMark/>
          </w:tcPr>
          <w:p w14:paraId="10779A15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Severe enrichment</w:t>
            </w:r>
          </w:p>
        </w:tc>
        <w:tc>
          <w:tcPr>
            <w:tcW w:w="0" w:type="auto"/>
            <w:noWrap/>
            <w:vAlign w:val="center"/>
            <w:hideMark/>
          </w:tcPr>
          <w:p w14:paraId="575EC4BC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3&lt;Igeo&lt;4</w:t>
            </w:r>
          </w:p>
        </w:tc>
        <w:tc>
          <w:tcPr>
            <w:tcW w:w="0" w:type="auto"/>
            <w:noWrap/>
            <w:vAlign w:val="center"/>
            <w:hideMark/>
          </w:tcPr>
          <w:p w14:paraId="69AE4779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Strongly contaminated</w:t>
            </w:r>
          </w:p>
        </w:tc>
        <w:tc>
          <w:tcPr>
            <w:tcW w:w="0" w:type="auto"/>
          </w:tcPr>
          <w:p w14:paraId="5DF8CB5D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PLI≥5</w:t>
            </w:r>
          </w:p>
        </w:tc>
        <w:tc>
          <w:tcPr>
            <w:tcW w:w="0" w:type="auto"/>
          </w:tcPr>
          <w:p w14:paraId="2C9EA9E5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Extremely polluted</w:t>
            </w:r>
          </w:p>
        </w:tc>
      </w:tr>
      <w:tr w:rsidR="00F45CEC" w:rsidRPr="008A4A1F" w14:paraId="61C43F49" w14:textId="77777777" w:rsidTr="003142C1">
        <w:trPr>
          <w:trHeight w:val="254"/>
          <w:jc w:val="center"/>
        </w:trPr>
        <w:tc>
          <w:tcPr>
            <w:tcW w:w="0" w:type="auto"/>
            <w:noWrap/>
            <w:vAlign w:val="center"/>
            <w:hideMark/>
          </w:tcPr>
          <w:p w14:paraId="3AAB99F4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25&lt;EF&lt;50</w:t>
            </w:r>
          </w:p>
        </w:tc>
        <w:tc>
          <w:tcPr>
            <w:tcW w:w="0" w:type="auto"/>
            <w:noWrap/>
            <w:vAlign w:val="center"/>
            <w:hideMark/>
          </w:tcPr>
          <w:p w14:paraId="643E00C0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Very severe enrichment</w:t>
            </w:r>
          </w:p>
        </w:tc>
        <w:tc>
          <w:tcPr>
            <w:tcW w:w="0" w:type="auto"/>
            <w:noWrap/>
            <w:vAlign w:val="center"/>
            <w:hideMark/>
          </w:tcPr>
          <w:p w14:paraId="39AFC128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4&lt;Igeo&lt;5</w:t>
            </w:r>
          </w:p>
        </w:tc>
        <w:tc>
          <w:tcPr>
            <w:tcW w:w="0" w:type="auto"/>
            <w:noWrap/>
            <w:vAlign w:val="center"/>
            <w:hideMark/>
          </w:tcPr>
          <w:p w14:paraId="2691FB97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Strongly to extremely contaminated</w:t>
            </w:r>
          </w:p>
        </w:tc>
        <w:tc>
          <w:tcPr>
            <w:tcW w:w="0" w:type="auto"/>
          </w:tcPr>
          <w:p w14:paraId="496DA473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0" w:type="auto"/>
          </w:tcPr>
          <w:p w14:paraId="0E4AAC64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—</w:t>
            </w:r>
          </w:p>
        </w:tc>
      </w:tr>
      <w:tr w:rsidR="00F45CEC" w:rsidRPr="008A4A1F" w14:paraId="0977F751" w14:textId="77777777" w:rsidTr="003142C1">
        <w:trPr>
          <w:trHeight w:val="254"/>
          <w:jc w:val="center"/>
        </w:trPr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40BCADE2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EF&gt;50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21679331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Extremely severe enrichment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1D867B58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Igeo&gt;5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4B36AFD1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Extremely contaminated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0C03BE65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06ABD787" w14:textId="77777777" w:rsidR="00F45CEC" w:rsidRPr="003142C1" w:rsidRDefault="00F45CEC" w:rsidP="000A587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142C1">
              <w:rPr>
                <w:rFonts w:ascii="Times New Roman" w:eastAsia="宋体" w:hAnsi="Times New Roman" w:cs="Times New Roman"/>
                <w:sz w:val="18"/>
                <w:szCs w:val="18"/>
              </w:rPr>
              <w:t>—</w:t>
            </w:r>
          </w:p>
        </w:tc>
      </w:tr>
    </w:tbl>
    <w:p w14:paraId="781A722D" w14:textId="39AEA0B4" w:rsidR="00741718" w:rsidRDefault="00741718"/>
    <w:p w14:paraId="751D678A" w14:textId="5F87B613" w:rsidR="00F45CEC" w:rsidRPr="00633227" w:rsidRDefault="00F45CEC" w:rsidP="00F45CEC">
      <w:pPr>
        <w:ind w:firstLineChars="200" w:firstLine="420"/>
        <w:jc w:val="center"/>
        <w:rPr>
          <w:rFonts w:ascii="Times New Roman" w:hAnsi="Times New Roman" w:cs="Times New Roman"/>
          <w:b/>
          <w:bCs/>
          <w:szCs w:val="21"/>
        </w:rPr>
      </w:pPr>
      <w:r w:rsidRPr="00633227">
        <w:rPr>
          <w:rFonts w:ascii="Times New Roman" w:hAnsi="Times New Roman" w:cs="Times New Roman"/>
          <w:b/>
          <w:bCs/>
          <w:szCs w:val="21"/>
        </w:rPr>
        <w:t xml:space="preserve">Table </w:t>
      </w:r>
      <w:r w:rsidRPr="00633227">
        <w:rPr>
          <w:rFonts w:ascii="Times New Roman" w:hAnsi="Times New Roman" w:cs="Times New Roman" w:hint="eastAsia"/>
          <w:b/>
          <w:bCs/>
          <w:szCs w:val="21"/>
        </w:rPr>
        <w:t>S</w:t>
      </w:r>
      <w:r w:rsidR="00D12550" w:rsidRPr="00633227">
        <w:rPr>
          <w:rFonts w:ascii="Times New Roman" w:hAnsi="Times New Roman" w:cs="Times New Roman"/>
          <w:b/>
          <w:bCs/>
          <w:szCs w:val="21"/>
        </w:rPr>
        <w:t>3</w:t>
      </w:r>
      <w:r w:rsidRPr="00633227">
        <w:rPr>
          <w:rFonts w:ascii="Times New Roman" w:hAnsi="Times New Roman" w:cs="Times New Roman"/>
          <w:b/>
          <w:bCs/>
          <w:szCs w:val="21"/>
        </w:rPr>
        <w:t>: Toxicity coefficients of metal ions</w:t>
      </w:r>
      <w:bookmarkStart w:id="6" w:name="_Hlk108508241"/>
      <w:r w:rsidR="00FF6A81" w:rsidRPr="00633227">
        <w:rPr>
          <w:b/>
          <w:bCs/>
        </w:rPr>
        <w:t xml:space="preserve"> </w:t>
      </w:r>
      <w:r w:rsidR="00FF6A81" w:rsidRPr="00633227">
        <w:rPr>
          <w:rFonts w:ascii="Times New Roman" w:hAnsi="Times New Roman" w:cs="Times New Roman"/>
          <w:b/>
          <w:bCs/>
          <w:szCs w:val="21"/>
        </w:rPr>
        <w:t>(</w:t>
      </w:r>
      <w:r w:rsidR="00FF6A81" w:rsidRPr="00D67FAC">
        <w:rPr>
          <w:rFonts w:ascii="Times New Roman" w:hAnsi="Times New Roman" w:cs="Times New Roman"/>
          <w:b/>
          <w:bCs/>
          <w:color w:val="0000FF"/>
          <w:szCs w:val="21"/>
        </w:rPr>
        <w:t>Astuti et al.</w:t>
      </w:r>
      <w:r w:rsidR="00D67FAC" w:rsidRPr="00D67FAC">
        <w:rPr>
          <w:rFonts w:ascii="Times New Roman" w:hAnsi="Times New Roman" w:cs="Times New Roman"/>
          <w:b/>
          <w:bCs/>
          <w:color w:val="0000FF"/>
          <w:szCs w:val="21"/>
        </w:rPr>
        <w:t>,</w:t>
      </w:r>
      <w:r w:rsidR="00FF6A81" w:rsidRPr="00D67FAC">
        <w:rPr>
          <w:rFonts w:ascii="Times New Roman" w:hAnsi="Times New Roman" w:cs="Times New Roman"/>
          <w:b/>
          <w:bCs/>
          <w:color w:val="0000FF"/>
          <w:szCs w:val="21"/>
        </w:rPr>
        <w:t xml:space="preserve"> 2022; Lin</w:t>
      </w:r>
      <w:r w:rsidR="00D67FAC" w:rsidRPr="00D67FAC">
        <w:rPr>
          <w:rFonts w:ascii="Times New Roman" w:hAnsi="Times New Roman" w:cs="Times New Roman"/>
          <w:b/>
          <w:bCs/>
          <w:color w:val="0000FF"/>
          <w:szCs w:val="21"/>
        </w:rPr>
        <w:t>,</w:t>
      </w:r>
      <w:r w:rsidR="00FF6A81" w:rsidRPr="00D67FAC">
        <w:rPr>
          <w:rFonts w:ascii="Times New Roman" w:hAnsi="Times New Roman" w:cs="Times New Roman"/>
          <w:b/>
          <w:bCs/>
          <w:color w:val="0000FF"/>
          <w:szCs w:val="21"/>
        </w:rPr>
        <w:t xml:space="preserve"> 2009; Zhang et al.</w:t>
      </w:r>
      <w:r w:rsidR="00D67FAC" w:rsidRPr="00D67FAC">
        <w:rPr>
          <w:rFonts w:ascii="Times New Roman" w:hAnsi="Times New Roman" w:cs="Times New Roman"/>
          <w:b/>
          <w:bCs/>
          <w:color w:val="0000FF"/>
          <w:szCs w:val="21"/>
        </w:rPr>
        <w:t xml:space="preserve">, </w:t>
      </w:r>
      <w:r w:rsidR="00FF6A81" w:rsidRPr="00D67FAC">
        <w:rPr>
          <w:rFonts w:ascii="Times New Roman" w:hAnsi="Times New Roman" w:cs="Times New Roman"/>
          <w:b/>
          <w:bCs/>
          <w:color w:val="0000FF"/>
          <w:szCs w:val="21"/>
        </w:rPr>
        <w:t>2018</w:t>
      </w:r>
      <w:r w:rsidR="00FF6A81" w:rsidRPr="00633227">
        <w:rPr>
          <w:rFonts w:ascii="Times New Roman" w:hAnsi="Times New Roman" w:cs="Times New Roman"/>
          <w:b/>
          <w:bCs/>
          <w:szCs w:val="21"/>
        </w:rPr>
        <w:t>)</w:t>
      </w:r>
    </w:p>
    <w:bookmarkEnd w:id="6"/>
    <w:tbl>
      <w:tblPr>
        <w:tblW w:w="5000" w:type="pct"/>
        <w:tblLook w:val="04A0" w:firstRow="1" w:lastRow="0" w:firstColumn="1" w:lastColumn="0" w:noHBand="0" w:noVBand="1"/>
      </w:tblPr>
      <w:tblGrid>
        <w:gridCol w:w="851"/>
        <w:gridCol w:w="1012"/>
        <w:gridCol w:w="963"/>
        <w:gridCol w:w="989"/>
        <w:gridCol w:w="910"/>
        <w:gridCol w:w="989"/>
        <w:gridCol w:w="937"/>
        <w:gridCol w:w="910"/>
        <w:gridCol w:w="961"/>
      </w:tblGrid>
      <w:tr w:rsidR="00F45CEC" w:rsidRPr="00257A62" w14:paraId="347F7D66" w14:textId="77777777" w:rsidTr="000A587A">
        <w:trPr>
          <w:trHeight w:val="280"/>
        </w:trPr>
        <w:tc>
          <w:tcPr>
            <w:tcW w:w="499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41A06AF" w14:textId="77777777" w:rsidR="00F45CEC" w:rsidRPr="00257A62" w:rsidRDefault="00F45CEC" w:rsidP="000A587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9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57F0A43" w14:textId="77777777" w:rsidR="00F45CEC" w:rsidRPr="00257A62" w:rsidRDefault="00F45CEC" w:rsidP="000A58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57A6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</w:t>
            </w:r>
          </w:p>
        </w:tc>
        <w:tc>
          <w:tcPr>
            <w:tcW w:w="565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5B9B05E" w14:textId="77777777" w:rsidR="00F45CEC" w:rsidRPr="00257A62" w:rsidRDefault="00F45CEC" w:rsidP="000A58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57A6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</w:t>
            </w:r>
          </w:p>
        </w:tc>
        <w:tc>
          <w:tcPr>
            <w:tcW w:w="58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FAFBBB8" w14:textId="77777777" w:rsidR="00F45CEC" w:rsidRPr="00257A62" w:rsidRDefault="00F45CEC" w:rsidP="000A58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57A6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</w:t>
            </w:r>
          </w:p>
        </w:tc>
        <w:tc>
          <w:tcPr>
            <w:tcW w:w="53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3C17D2C" w14:textId="77777777" w:rsidR="00F45CEC" w:rsidRPr="00257A62" w:rsidRDefault="00F45CEC" w:rsidP="000A58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57A6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</w:t>
            </w:r>
          </w:p>
        </w:tc>
        <w:tc>
          <w:tcPr>
            <w:tcW w:w="58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0EC0070" w14:textId="77777777" w:rsidR="00F45CEC" w:rsidRPr="00257A62" w:rsidRDefault="00F45CEC" w:rsidP="000A58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57A6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Cu</w:t>
            </w:r>
          </w:p>
        </w:tc>
        <w:tc>
          <w:tcPr>
            <w:tcW w:w="55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8D9A17A" w14:textId="77777777" w:rsidR="00F45CEC" w:rsidRPr="00257A62" w:rsidRDefault="00F45CEC" w:rsidP="000A58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57A6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Pb</w:t>
            </w:r>
          </w:p>
        </w:tc>
        <w:tc>
          <w:tcPr>
            <w:tcW w:w="53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014A887" w14:textId="77777777" w:rsidR="00F45CEC" w:rsidRPr="00257A62" w:rsidRDefault="00F45CEC" w:rsidP="000A58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57A6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Ni</w:t>
            </w:r>
          </w:p>
        </w:tc>
        <w:tc>
          <w:tcPr>
            <w:tcW w:w="56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3920967" w14:textId="77777777" w:rsidR="00F45CEC" w:rsidRPr="00257A62" w:rsidRDefault="00F45CEC" w:rsidP="000A58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57A6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Zn</w:t>
            </w:r>
          </w:p>
        </w:tc>
      </w:tr>
      <w:tr w:rsidR="00F45CEC" w:rsidRPr="00257A62" w14:paraId="417135BE" w14:textId="77777777" w:rsidTr="000A587A">
        <w:trPr>
          <w:trHeight w:val="280"/>
        </w:trPr>
        <w:tc>
          <w:tcPr>
            <w:tcW w:w="499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FA88C0" w14:textId="77777777" w:rsidR="00F45CEC" w:rsidRPr="00257A62" w:rsidRDefault="00000000" w:rsidP="000A58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宋体" w:hAnsi="Cambria Math" w:cs="Times New Roman"/>
                        <w:i/>
                        <w:sz w:val="18"/>
                        <w:szCs w:val="18"/>
                      </w:rPr>
                    </m:ctrlPr>
                  </m:sSubSupPr>
                  <m:e>
                    <m:r>
                      <w:rPr>
                        <w:rFonts w:ascii="Cambria Math" w:eastAsia="宋体" w:hAnsi="Cambria Math" w:cs="Times New Roman"/>
                        <w:sz w:val="18"/>
                        <w:szCs w:val="18"/>
                      </w:rPr>
                      <m:t>T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18"/>
                        <w:szCs w:val="18"/>
                      </w:rPr>
                      <m:t>r</m:t>
                    </m:r>
                  </m:sub>
                  <m:sup>
                    <m:r>
                      <w:rPr>
                        <w:rFonts w:ascii="Cambria Math" w:eastAsia="宋体" w:hAnsi="Cambria Math" w:cs="Times New Roman"/>
                        <w:sz w:val="18"/>
                        <w:szCs w:val="18"/>
                      </w:rPr>
                      <m:t>i</m:t>
                    </m:r>
                  </m:sup>
                </m:sSubSup>
              </m:oMath>
            </m:oMathPara>
          </w:p>
        </w:tc>
        <w:tc>
          <w:tcPr>
            <w:tcW w:w="594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5CE74C" w14:textId="77777777" w:rsidR="00F45CEC" w:rsidRPr="00257A62" w:rsidRDefault="00F45CEC" w:rsidP="000A58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57A6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565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221544" w14:textId="77777777" w:rsidR="00F45CEC" w:rsidRPr="00257A62" w:rsidRDefault="00F45CEC" w:rsidP="000A58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57A6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80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96B68F" w14:textId="77777777" w:rsidR="00F45CEC" w:rsidRPr="00257A62" w:rsidRDefault="00F45CEC" w:rsidP="000A58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57A6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534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E6524E" w14:textId="77777777" w:rsidR="00F45CEC" w:rsidRPr="00257A62" w:rsidRDefault="00F45CEC" w:rsidP="000A58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57A6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0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F069AE" w14:textId="77777777" w:rsidR="00F45CEC" w:rsidRPr="00257A62" w:rsidRDefault="00F45CEC" w:rsidP="000A58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57A6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50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130F0E" w14:textId="77777777" w:rsidR="00F45CEC" w:rsidRPr="00257A62" w:rsidRDefault="00F45CEC" w:rsidP="000A58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57A6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4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355392" w14:textId="77777777" w:rsidR="00F45CEC" w:rsidRPr="00257A62" w:rsidRDefault="00F45CEC" w:rsidP="000A58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57A6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64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D3C674" w14:textId="77777777" w:rsidR="00F45CEC" w:rsidRPr="00257A62" w:rsidRDefault="00F45CEC" w:rsidP="000A58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57A6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</w:tbl>
    <w:p w14:paraId="33CD502F" w14:textId="77777777" w:rsidR="003142C1" w:rsidRDefault="003142C1"/>
    <w:p w14:paraId="6D51AB1D" w14:textId="4A3CFDE8" w:rsidR="00F45CEC" w:rsidRDefault="00F45CEC" w:rsidP="00F45CEC">
      <w:pPr>
        <w:ind w:firstLineChars="200" w:firstLine="420"/>
        <w:jc w:val="center"/>
        <w:rPr>
          <w:rFonts w:ascii="Times New Roman" w:eastAsia="Times New Roman" w:hAnsi="Times New Roman"/>
          <w:b/>
          <w:bCs/>
          <w:color w:val="000000"/>
          <w:w w:val="108"/>
          <w:szCs w:val="21"/>
          <w:lang w:val="en-GB"/>
        </w:rPr>
      </w:pPr>
      <w:r w:rsidRPr="00A56656">
        <w:rPr>
          <w:rFonts w:ascii="Times New Roman" w:hAnsi="Times New Roman" w:cs="Times New Roman"/>
          <w:b/>
          <w:bCs/>
          <w:szCs w:val="21"/>
        </w:rPr>
        <w:t xml:space="preserve">Table </w:t>
      </w:r>
      <w:r>
        <w:rPr>
          <w:rFonts w:ascii="Times New Roman" w:hAnsi="Times New Roman" w:cs="Times New Roman" w:hint="eastAsia"/>
          <w:b/>
          <w:bCs/>
          <w:szCs w:val="21"/>
        </w:rPr>
        <w:t>S</w:t>
      </w:r>
      <w:r w:rsidR="00D12550">
        <w:rPr>
          <w:rFonts w:ascii="Times New Roman" w:hAnsi="Times New Roman" w:cs="Times New Roman"/>
          <w:b/>
          <w:bCs/>
          <w:szCs w:val="21"/>
        </w:rPr>
        <w:t>4</w:t>
      </w:r>
      <w:r w:rsidRPr="00A56656">
        <w:rPr>
          <w:rFonts w:ascii="Times New Roman" w:hAnsi="Times New Roman" w:cs="Times New Roman"/>
          <w:b/>
          <w:bCs/>
          <w:szCs w:val="21"/>
        </w:rPr>
        <w:t>:</w:t>
      </w:r>
      <w:r w:rsidRPr="00A56656">
        <w:rPr>
          <w:rFonts w:ascii="Times New Roman" w:eastAsia="Times New Roman" w:hAnsi="Times New Roman"/>
          <w:b/>
          <w:bCs/>
          <w:color w:val="000000"/>
          <w:w w:val="108"/>
          <w:szCs w:val="21"/>
          <w:lang w:val="en-GB"/>
        </w:rPr>
        <w:t xml:space="preserve"> Pollution level of </w:t>
      </w:r>
      <m:oMath>
        <m:sSubSup>
          <m:sSubSupPr>
            <m:ctrlPr>
              <w:rPr>
                <w:rFonts w:ascii="Cambria Math" w:hAnsi="Cambria Math" w:cs="Times New Roman"/>
                <w:b/>
                <w:bCs/>
                <w:i/>
                <w:iCs/>
                <w:szCs w:val="21"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 w:cs="Times New Roman"/>
                <w:szCs w:val="21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Cs w:val="21"/>
              </w:rPr>
              <m:t>f</m:t>
            </m:r>
          </m:sub>
          <m:sup>
            <m:r>
              <m:rPr>
                <m:sty m:val="bi"/>
              </m:rPr>
              <w:rPr>
                <w:rFonts w:ascii="Cambria Math" w:hAnsi="Cambria Math" w:cs="Times New Roman"/>
                <w:szCs w:val="21"/>
              </w:rPr>
              <m:t>i</m:t>
            </m:r>
          </m:sup>
        </m:sSubSup>
      </m:oMath>
      <w:r w:rsidRPr="00A56656">
        <w:rPr>
          <w:rFonts w:ascii="Times New Roman" w:eastAsia="Times New Roman" w:hAnsi="Times New Roman"/>
          <w:b/>
          <w:bCs/>
          <w:color w:val="000000"/>
          <w:w w:val="108"/>
          <w:szCs w:val="21"/>
          <w:lang w:val="en-GB"/>
        </w:rPr>
        <w:t xml:space="preserve"> and potential ecological risk level to </w:t>
      </w:r>
      <w:r w:rsidRPr="00A56656">
        <w:rPr>
          <w:rFonts w:ascii="Times New Roman" w:eastAsia="Times New Roman" w:hAnsi="Times New Roman"/>
          <w:b/>
          <w:bCs/>
          <w:i/>
          <w:iCs/>
          <w:color w:val="000000"/>
          <w:w w:val="108"/>
          <w:szCs w:val="21"/>
          <w:lang w:val="en-GB"/>
        </w:rPr>
        <w:t>E</w:t>
      </w:r>
      <w:r w:rsidRPr="00A56656">
        <w:rPr>
          <w:rFonts w:ascii="Times New Roman" w:eastAsia="Times New Roman" w:hAnsi="Times New Roman"/>
          <w:b/>
          <w:bCs/>
          <w:i/>
          <w:iCs/>
          <w:color w:val="000000"/>
          <w:w w:val="108"/>
          <w:szCs w:val="21"/>
          <w:lang w:val="en-GB"/>
          <w:eastAsianLayout w:id="-1947367424" w:combine="1"/>
        </w:rPr>
        <w:t>i r</w:t>
      </w:r>
      <w:r w:rsidRPr="00A56656">
        <w:rPr>
          <w:rFonts w:ascii="Times New Roman" w:eastAsia="Times New Roman" w:hAnsi="Times New Roman"/>
          <w:b/>
          <w:bCs/>
          <w:color w:val="000000"/>
          <w:w w:val="108"/>
          <w:szCs w:val="21"/>
          <w:lang w:val="en-GB"/>
        </w:rPr>
        <w:t xml:space="preserve"> and </w:t>
      </w:r>
      <w:r w:rsidRPr="00A56656">
        <w:rPr>
          <w:rFonts w:ascii="Times New Roman" w:eastAsia="Times New Roman" w:hAnsi="Times New Roman"/>
          <w:b/>
          <w:bCs/>
          <w:i/>
          <w:iCs/>
          <w:color w:val="000000"/>
          <w:w w:val="108"/>
          <w:szCs w:val="21"/>
          <w:lang w:val="en-GB"/>
        </w:rPr>
        <w:t>RI</w:t>
      </w:r>
      <w:r w:rsidRPr="00A56656">
        <w:rPr>
          <w:rFonts w:ascii="Times New Roman" w:eastAsia="Times New Roman" w:hAnsi="Times New Roman"/>
          <w:b/>
          <w:bCs/>
          <w:color w:val="000000"/>
          <w:w w:val="108"/>
          <w:szCs w:val="21"/>
          <w:lang w:val="en-GB"/>
        </w:rPr>
        <w:t xml:space="preserve"> of metals</w:t>
      </w:r>
      <w:r>
        <w:rPr>
          <w:rFonts w:ascii="Times New Roman" w:eastAsia="Times New Roman" w:hAnsi="Times New Roman"/>
          <w:b/>
          <w:bCs/>
          <w:color w:val="000000"/>
          <w:w w:val="108"/>
          <w:szCs w:val="21"/>
          <w:lang w:val="en-GB"/>
        </w:rPr>
        <w:t xml:space="preserve"> ions</w:t>
      </w:r>
      <w:r w:rsidR="00FF6A81" w:rsidRPr="00FF6A81">
        <w:t xml:space="preserve"> </w:t>
      </w:r>
      <w:r w:rsidR="00FF6A81" w:rsidRPr="00FF6A81">
        <w:rPr>
          <w:rFonts w:ascii="Times New Roman" w:eastAsia="Times New Roman" w:hAnsi="Times New Roman"/>
          <w:b/>
          <w:bCs/>
          <w:color w:val="000000"/>
          <w:w w:val="108"/>
          <w:szCs w:val="21"/>
          <w:lang w:val="en-GB"/>
        </w:rPr>
        <w:t>(</w:t>
      </w:r>
      <w:r w:rsidR="00FF6A81" w:rsidRPr="00D67FAC">
        <w:rPr>
          <w:rFonts w:ascii="Times New Roman" w:eastAsia="Times New Roman" w:hAnsi="Times New Roman"/>
          <w:b/>
          <w:bCs/>
          <w:color w:val="0000FF"/>
          <w:w w:val="108"/>
          <w:szCs w:val="21"/>
          <w:lang w:val="en-GB"/>
        </w:rPr>
        <w:t>Hakanson</w:t>
      </w:r>
      <w:r w:rsidR="00D67FAC" w:rsidRPr="00D67FAC">
        <w:rPr>
          <w:rFonts w:ascii="Times New Roman" w:eastAsia="Times New Roman" w:hAnsi="Times New Roman"/>
          <w:b/>
          <w:bCs/>
          <w:color w:val="0000FF"/>
          <w:w w:val="108"/>
          <w:szCs w:val="21"/>
          <w:lang w:val="en-GB"/>
        </w:rPr>
        <w:t>,</w:t>
      </w:r>
      <w:r w:rsidR="00FF6A81" w:rsidRPr="00D67FAC">
        <w:rPr>
          <w:rFonts w:ascii="Times New Roman" w:eastAsia="Times New Roman" w:hAnsi="Times New Roman"/>
          <w:b/>
          <w:bCs/>
          <w:color w:val="0000FF"/>
          <w:w w:val="108"/>
          <w:szCs w:val="21"/>
          <w:lang w:val="en-GB"/>
        </w:rPr>
        <w:t xml:space="preserve"> 1980; Rahman et al.</w:t>
      </w:r>
      <w:r w:rsidR="00D67FAC" w:rsidRPr="00D67FAC">
        <w:rPr>
          <w:rFonts w:ascii="Times New Roman" w:eastAsia="Times New Roman" w:hAnsi="Times New Roman"/>
          <w:b/>
          <w:bCs/>
          <w:color w:val="0000FF"/>
          <w:w w:val="108"/>
          <w:szCs w:val="21"/>
          <w:lang w:val="en-GB"/>
        </w:rPr>
        <w:t>,</w:t>
      </w:r>
      <w:r w:rsidR="00FF6A81" w:rsidRPr="00D67FAC">
        <w:rPr>
          <w:rFonts w:ascii="Times New Roman" w:eastAsia="Times New Roman" w:hAnsi="Times New Roman"/>
          <w:b/>
          <w:bCs/>
          <w:color w:val="0000FF"/>
          <w:w w:val="108"/>
          <w:szCs w:val="21"/>
          <w:lang w:val="en-GB"/>
        </w:rPr>
        <w:t xml:space="preserve"> 2022; Wang et al.</w:t>
      </w:r>
      <w:r w:rsidR="00D67FAC" w:rsidRPr="00D67FAC">
        <w:rPr>
          <w:rFonts w:ascii="Times New Roman" w:eastAsia="Times New Roman" w:hAnsi="Times New Roman"/>
          <w:b/>
          <w:bCs/>
          <w:color w:val="0000FF"/>
          <w:w w:val="108"/>
          <w:szCs w:val="21"/>
          <w:lang w:val="en-GB"/>
        </w:rPr>
        <w:t>,</w:t>
      </w:r>
      <w:r w:rsidR="00FF6A81" w:rsidRPr="00D67FAC">
        <w:rPr>
          <w:rFonts w:ascii="Times New Roman" w:eastAsia="Times New Roman" w:hAnsi="Times New Roman"/>
          <w:b/>
          <w:bCs/>
          <w:color w:val="0000FF"/>
          <w:w w:val="108"/>
          <w:szCs w:val="21"/>
          <w:lang w:val="en-GB"/>
        </w:rPr>
        <w:t xml:space="preserve"> 2022</w:t>
      </w:r>
      <w:r w:rsidR="00FF6A81" w:rsidRPr="00FF6A81">
        <w:rPr>
          <w:rFonts w:ascii="Times New Roman" w:eastAsia="Times New Roman" w:hAnsi="Times New Roman"/>
          <w:b/>
          <w:bCs/>
          <w:color w:val="000000"/>
          <w:w w:val="108"/>
          <w:szCs w:val="21"/>
          <w:lang w:val="en-GB"/>
        </w:rPr>
        <w:t>)</w:t>
      </w:r>
    </w:p>
    <w:tbl>
      <w:tblPr>
        <w:tblW w:w="5000" w:type="pct"/>
        <w:jc w:val="center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1438"/>
        <w:gridCol w:w="1571"/>
        <w:gridCol w:w="1387"/>
        <w:gridCol w:w="1387"/>
        <w:gridCol w:w="1387"/>
        <w:gridCol w:w="1352"/>
      </w:tblGrid>
      <w:tr w:rsidR="00F45CEC" w:rsidRPr="00444023" w14:paraId="0D34879D" w14:textId="77777777" w:rsidTr="000A587A">
        <w:trPr>
          <w:trHeight w:val="604"/>
          <w:jc w:val="center"/>
        </w:trPr>
        <w:tc>
          <w:tcPr>
            <w:tcW w:w="843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11E59EA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Cs/>
                <w:color w:val="000000"/>
                <w:w w:val="108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bCs/>
                <w:color w:val="000000"/>
                <w:w w:val="108"/>
                <w:kern w:val="0"/>
                <w:sz w:val="18"/>
                <w:szCs w:val="18"/>
              </w:rPr>
              <w:t>single–factor</w:t>
            </w:r>
          </w:p>
          <w:p w14:paraId="346C52E1" w14:textId="30A1E231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bCs/>
                <w:color w:val="000000"/>
                <w:w w:val="108"/>
                <w:kern w:val="0"/>
                <w:sz w:val="18"/>
                <w:szCs w:val="18"/>
              </w:rPr>
              <w:t xml:space="preserve">pollution coefficient  </w:t>
            </w:r>
            <m:oMath>
              <m:sSubSup>
                <m:sSubSupPr>
                  <m:ctrlPr>
                    <w:rPr>
                      <w:rFonts w:ascii="Cambria Math" w:eastAsia="宋体" w:hAnsi="Cambria Math" w:cs="Times New Roman"/>
                      <w:i/>
                      <w:iCs/>
                      <w:sz w:val="18"/>
                      <w:szCs w:val="18"/>
                    </w:rPr>
                  </m:ctrlPr>
                </m:sSubSupPr>
                <m:e>
                  <m:r>
                    <w:rPr>
                      <w:rFonts w:ascii="Cambria Math" w:eastAsia="宋体" w:hAnsi="Cambria Math" w:cs="Times New Roman"/>
                      <w:sz w:val="18"/>
                      <w:szCs w:val="18"/>
                    </w:rPr>
                    <m:t>C</m:t>
                  </m:r>
                </m:e>
                <m:sub>
                  <m:r>
                    <w:rPr>
                      <w:rFonts w:ascii="Cambria Math" w:eastAsia="宋体" w:hAnsi="Cambria Math" w:cs="Times New Roman"/>
                      <w:sz w:val="18"/>
                      <w:szCs w:val="18"/>
                    </w:rPr>
                    <m:t>f</m:t>
                  </m:r>
                </m:sub>
                <m:sup>
                  <m:r>
                    <w:rPr>
                      <w:rFonts w:ascii="Cambria Math" w:eastAsia="宋体" w:hAnsi="Cambria Math" w:cs="Times New Roman"/>
                      <w:sz w:val="18"/>
                      <w:szCs w:val="18"/>
                    </w:rPr>
                    <m:t>i</m:t>
                  </m:r>
                </m:sup>
              </m:sSubSup>
            </m:oMath>
          </w:p>
        </w:tc>
        <w:tc>
          <w:tcPr>
            <w:tcW w:w="922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AB458BB" w14:textId="101B6C4D" w:rsidR="00F45CEC" w:rsidRPr="00444023" w:rsidRDefault="00F45CEC" w:rsidP="000A587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Pollution level of </w:t>
            </w:r>
            <m:oMath>
              <m:sSubSup>
                <m:sSubSupPr>
                  <m:ctrlPr>
                    <w:rPr>
                      <w:rFonts w:ascii="Cambria Math" w:eastAsia="宋体" w:hAnsi="Cambria Math" w:cs="Times New Roman"/>
                      <w:i/>
                      <w:iCs/>
                      <w:color w:val="000000"/>
                      <w:kern w:val="0"/>
                      <w:sz w:val="18"/>
                      <w:szCs w:val="18"/>
                    </w:rPr>
                  </m:ctrlPr>
                </m:sSubSupPr>
                <m:e>
                  <m:r>
                    <w:rPr>
                      <w:rFonts w:ascii="Cambria Math" w:eastAsia="宋体" w:hAnsi="Cambria Math" w:cs="Times New Roman"/>
                      <w:color w:val="000000"/>
                      <w:kern w:val="0"/>
                      <w:sz w:val="18"/>
                      <w:szCs w:val="18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color w:val="000000"/>
                      <w:kern w:val="0"/>
                      <w:sz w:val="18"/>
                      <w:szCs w:val="18"/>
                    </w:rPr>
                    <m:t>f</m:t>
                  </m:r>
                </m:sub>
                <m:sup>
                  <m:r>
                    <w:rPr>
                      <w:rFonts w:ascii="Cambria Math" w:eastAsia="宋体" w:hAnsi="Cambria Math" w:cs="Times New Roman"/>
                      <w:color w:val="000000"/>
                      <w:kern w:val="0"/>
                      <w:sz w:val="18"/>
                      <w:szCs w:val="18"/>
                    </w:rPr>
                    <m:t>i</m:t>
                  </m:r>
                </m:sup>
              </m:sSubSup>
            </m:oMath>
          </w:p>
          <w:p w14:paraId="33BCD35A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4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E05003B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bCs/>
                <w:color w:val="000000"/>
                <w:w w:val="108"/>
                <w:kern w:val="0"/>
                <w:sz w:val="18"/>
                <w:szCs w:val="18"/>
              </w:rPr>
              <w:t xml:space="preserve">Individual Potential ecological risk coefficient, </w:t>
            </w:r>
            <w:r w:rsidRPr="003142C1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</w:rPr>
              <w:t>E</w:t>
            </w:r>
            <w:r w:rsidRPr="003142C1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  <w:eastAsianLayout w:id="-1947367424" w:combine="1"/>
              </w:rPr>
              <w:t>i r</w:t>
            </w:r>
          </w:p>
        </w:tc>
        <w:tc>
          <w:tcPr>
            <w:tcW w:w="814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0E6BDC9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 xml:space="preserve">Potential ecological risk level of </w:t>
            </w:r>
            <w:r w:rsidRPr="003142C1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</w:rPr>
              <w:t>E</w:t>
            </w:r>
            <w:r w:rsidRPr="003142C1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  <w:eastAsianLayout w:id="-1947367424" w:combine="1"/>
              </w:rPr>
              <w:t>i r</w:t>
            </w:r>
          </w:p>
        </w:tc>
        <w:tc>
          <w:tcPr>
            <w:tcW w:w="81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F0BA6A8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The sum of potential ecological risk index, RI</w:t>
            </w:r>
          </w:p>
        </w:tc>
        <w:tc>
          <w:tcPr>
            <w:tcW w:w="794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D053E51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 xml:space="preserve">Potential ecological risk </w:t>
            </w:r>
            <w:r w:rsidRPr="003446D5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level of RI</w:t>
            </w:r>
          </w:p>
        </w:tc>
      </w:tr>
      <w:tr w:rsidR="00F45CEC" w:rsidRPr="00444023" w14:paraId="2B4E1B87" w14:textId="77777777" w:rsidTr="000A587A">
        <w:trPr>
          <w:trHeight w:val="436"/>
          <w:jc w:val="center"/>
        </w:trPr>
        <w:tc>
          <w:tcPr>
            <w:tcW w:w="843" w:type="pct"/>
            <w:tcBorders>
              <w:top w:val="single" w:sz="6" w:space="0" w:color="auto"/>
            </w:tcBorders>
            <w:shd w:val="clear" w:color="auto" w:fill="FFFFFF"/>
            <w:vAlign w:val="center"/>
          </w:tcPr>
          <w:p w14:paraId="334351E0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</w:rPr>
              <w:t>C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  <w:eastAsianLayout w:id="-1947367936" w:combine="1"/>
              </w:rPr>
              <w:t>i f</w:t>
            </w:r>
            <w:r w:rsidRPr="00444023"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  <w:t>&lt; 0.7</w:t>
            </w:r>
          </w:p>
        </w:tc>
        <w:tc>
          <w:tcPr>
            <w:tcW w:w="922" w:type="pct"/>
            <w:tcBorders>
              <w:top w:val="single" w:sz="6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38A8CEEC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Clean</w:t>
            </w:r>
          </w:p>
        </w:tc>
        <w:tc>
          <w:tcPr>
            <w:tcW w:w="814" w:type="pct"/>
            <w:tcBorders>
              <w:top w:val="single" w:sz="6" w:space="0" w:color="auto"/>
            </w:tcBorders>
            <w:shd w:val="clear" w:color="auto" w:fill="FFFFFF"/>
            <w:vAlign w:val="center"/>
          </w:tcPr>
          <w:p w14:paraId="3F1717B0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</w:pP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</w:rPr>
              <w:t>E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  <w:eastAsianLayout w:id="-1947367424" w:combine="1"/>
              </w:rPr>
              <w:t>i r</w:t>
            </w: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&lt; 40</w:t>
            </w:r>
          </w:p>
        </w:tc>
        <w:tc>
          <w:tcPr>
            <w:tcW w:w="814" w:type="pct"/>
            <w:tcBorders>
              <w:top w:val="single" w:sz="6" w:space="0" w:color="auto"/>
            </w:tcBorders>
            <w:shd w:val="clear" w:color="auto" w:fill="FFFFFF"/>
            <w:vAlign w:val="center"/>
          </w:tcPr>
          <w:p w14:paraId="73F4A09D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bCs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814" w:type="pct"/>
            <w:tcBorders>
              <w:top w:val="single" w:sz="6" w:space="0" w:color="auto"/>
            </w:tcBorders>
            <w:shd w:val="clear" w:color="auto" w:fill="FFFFFF"/>
            <w:vAlign w:val="center"/>
          </w:tcPr>
          <w:p w14:paraId="0AC29389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3446D5"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RI</w:t>
            </w: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 xml:space="preserve"> &lt;150</w:t>
            </w:r>
          </w:p>
        </w:tc>
        <w:tc>
          <w:tcPr>
            <w:tcW w:w="794" w:type="pct"/>
            <w:tcBorders>
              <w:top w:val="single" w:sz="6" w:space="0" w:color="auto"/>
            </w:tcBorders>
            <w:shd w:val="clear" w:color="auto" w:fill="FFFFFF"/>
            <w:vAlign w:val="center"/>
          </w:tcPr>
          <w:p w14:paraId="65A2A2D8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bCs/>
                <w:color w:val="000000"/>
                <w:kern w:val="0"/>
                <w:sz w:val="18"/>
                <w:szCs w:val="18"/>
              </w:rPr>
              <w:t>Low</w:t>
            </w:r>
          </w:p>
        </w:tc>
      </w:tr>
      <w:tr w:rsidR="00F45CEC" w:rsidRPr="00444023" w14:paraId="5E09044C" w14:textId="77777777" w:rsidTr="000A587A">
        <w:trPr>
          <w:trHeight w:val="420"/>
          <w:jc w:val="center"/>
        </w:trPr>
        <w:tc>
          <w:tcPr>
            <w:tcW w:w="843" w:type="pct"/>
            <w:shd w:val="clear" w:color="auto" w:fill="auto"/>
            <w:vAlign w:val="center"/>
          </w:tcPr>
          <w:p w14:paraId="6E82C276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 xml:space="preserve">0.1 ≤ 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</w:rPr>
              <w:t>C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  <w:eastAsianLayout w:id="-1947367936" w:combine="1"/>
              </w:rPr>
              <w:t>i f</w:t>
            </w: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&lt; 1</w:t>
            </w:r>
          </w:p>
        </w:tc>
        <w:tc>
          <w:tcPr>
            <w:tcW w:w="922" w:type="pct"/>
            <w:shd w:val="clear" w:color="auto" w:fill="auto"/>
            <w:vAlign w:val="center"/>
          </w:tcPr>
          <w:p w14:paraId="296B2074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Basically clean</w:t>
            </w:r>
          </w:p>
        </w:tc>
        <w:tc>
          <w:tcPr>
            <w:tcW w:w="814" w:type="pct"/>
            <w:vAlign w:val="center"/>
          </w:tcPr>
          <w:p w14:paraId="0DC8D816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  <w:r w:rsidRPr="00444023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 xml:space="preserve"> ≤ 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</w:rPr>
              <w:t>E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  <w:eastAsianLayout w:id="-1947367424" w:combine="1"/>
              </w:rPr>
              <w:t>i r</w:t>
            </w: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&lt; 80</w:t>
            </w:r>
          </w:p>
        </w:tc>
        <w:tc>
          <w:tcPr>
            <w:tcW w:w="814" w:type="pct"/>
            <w:vAlign w:val="center"/>
          </w:tcPr>
          <w:p w14:paraId="6D168494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bCs/>
                <w:color w:val="000000"/>
                <w:kern w:val="0"/>
                <w:sz w:val="18"/>
                <w:szCs w:val="18"/>
              </w:rPr>
              <w:t>Moderate</w:t>
            </w:r>
          </w:p>
        </w:tc>
        <w:tc>
          <w:tcPr>
            <w:tcW w:w="814" w:type="pct"/>
            <w:shd w:val="clear" w:color="auto" w:fill="auto"/>
            <w:vAlign w:val="center"/>
          </w:tcPr>
          <w:p w14:paraId="13E911A3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150</w:t>
            </w:r>
            <w:r w:rsidRPr="00444023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 xml:space="preserve"> ≤ </w:t>
            </w:r>
            <w:r w:rsidRPr="003446D5"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RI</w:t>
            </w: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 xml:space="preserve"> &lt;300</w:t>
            </w:r>
          </w:p>
        </w:tc>
        <w:tc>
          <w:tcPr>
            <w:tcW w:w="794" w:type="pct"/>
            <w:vAlign w:val="center"/>
          </w:tcPr>
          <w:p w14:paraId="6F565508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bCs/>
                <w:color w:val="000000"/>
                <w:kern w:val="0"/>
                <w:sz w:val="18"/>
                <w:szCs w:val="18"/>
              </w:rPr>
              <w:t>Moderate</w:t>
            </w:r>
          </w:p>
        </w:tc>
      </w:tr>
      <w:tr w:rsidR="00F45CEC" w:rsidRPr="00444023" w14:paraId="09F7F0EE" w14:textId="77777777" w:rsidTr="000A587A">
        <w:trPr>
          <w:trHeight w:val="420"/>
          <w:jc w:val="center"/>
        </w:trPr>
        <w:tc>
          <w:tcPr>
            <w:tcW w:w="843" w:type="pct"/>
            <w:shd w:val="clear" w:color="auto" w:fill="FFFFFF"/>
            <w:vAlign w:val="center"/>
          </w:tcPr>
          <w:p w14:paraId="1AF6C322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 xml:space="preserve">1 ≤ 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</w:rPr>
              <w:t>C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  <w:eastAsianLayout w:id="-1947367936" w:combine="1"/>
              </w:rPr>
              <w:t>i f</w:t>
            </w: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&lt; 2</w:t>
            </w:r>
          </w:p>
        </w:tc>
        <w:tc>
          <w:tcPr>
            <w:tcW w:w="92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7A8BBEF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bCs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814" w:type="pct"/>
            <w:shd w:val="clear" w:color="auto" w:fill="FFFFFF"/>
            <w:vAlign w:val="center"/>
          </w:tcPr>
          <w:p w14:paraId="6F3E655C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  <w:r w:rsidRPr="00444023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 xml:space="preserve"> ≤</w:t>
            </w:r>
            <w:r w:rsidRPr="003446D5">
              <w:rPr>
                <w:rFonts w:ascii="Times New Roman" w:eastAsia="微软雅黑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</w:rPr>
              <w:t>E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  <w:eastAsianLayout w:id="-1947367424" w:combine="1"/>
              </w:rPr>
              <w:t>i r</w:t>
            </w: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&lt; 160</w:t>
            </w:r>
          </w:p>
        </w:tc>
        <w:tc>
          <w:tcPr>
            <w:tcW w:w="814" w:type="pct"/>
            <w:shd w:val="clear" w:color="auto" w:fill="FFFFFF"/>
            <w:vAlign w:val="center"/>
          </w:tcPr>
          <w:p w14:paraId="47C37AB3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814" w:type="pct"/>
            <w:shd w:val="clear" w:color="auto" w:fill="FFFFFF"/>
            <w:vAlign w:val="center"/>
          </w:tcPr>
          <w:p w14:paraId="3146FDAB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300</w:t>
            </w:r>
            <w:r w:rsidRPr="00444023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 xml:space="preserve"> ≤ </w:t>
            </w:r>
            <w:r w:rsidRPr="003446D5"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RI</w:t>
            </w: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 xml:space="preserve"> &lt;600</w:t>
            </w:r>
          </w:p>
        </w:tc>
        <w:tc>
          <w:tcPr>
            <w:tcW w:w="794" w:type="pct"/>
            <w:shd w:val="clear" w:color="auto" w:fill="FFFFFF"/>
            <w:vAlign w:val="center"/>
          </w:tcPr>
          <w:p w14:paraId="0B7E5E65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</w:tr>
      <w:tr w:rsidR="00F45CEC" w:rsidRPr="00444023" w14:paraId="2F69CF78" w14:textId="77777777" w:rsidTr="000A587A">
        <w:trPr>
          <w:trHeight w:val="436"/>
          <w:jc w:val="center"/>
        </w:trPr>
        <w:tc>
          <w:tcPr>
            <w:tcW w:w="843" w:type="pct"/>
            <w:shd w:val="clear" w:color="auto" w:fill="FFFFFF"/>
            <w:vAlign w:val="center"/>
          </w:tcPr>
          <w:p w14:paraId="07E2A2B2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 xml:space="preserve">2 </w:t>
            </w:r>
            <w:r w:rsidRPr="003446D5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≤</w:t>
            </w:r>
            <w:r w:rsidRPr="00444023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</w:rPr>
              <w:t>C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  <w:eastAsianLayout w:id="-1947367936" w:combine="1"/>
              </w:rPr>
              <w:t>i f</w:t>
            </w: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&lt; 3</w:t>
            </w:r>
          </w:p>
        </w:tc>
        <w:tc>
          <w:tcPr>
            <w:tcW w:w="922" w:type="pct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C883E0A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bCs/>
                <w:color w:val="000000"/>
                <w:kern w:val="0"/>
                <w:sz w:val="18"/>
                <w:szCs w:val="18"/>
              </w:rPr>
              <w:t>Moderate</w:t>
            </w:r>
          </w:p>
        </w:tc>
        <w:tc>
          <w:tcPr>
            <w:tcW w:w="814" w:type="pct"/>
            <w:shd w:val="clear" w:color="auto" w:fill="FFFFFF"/>
            <w:vAlign w:val="center"/>
          </w:tcPr>
          <w:p w14:paraId="31C0C207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160</w:t>
            </w:r>
            <w:r w:rsidRPr="00444023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 xml:space="preserve"> ≤ 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</w:rPr>
              <w:t>E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  <w:eastAsianLayout w:id="-1947367424" w:combine="1"/>
              </w:rPr>
              <w:t>i r</w:t>
            </w: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&lt; 320</w:t>
            </w:r>
          </w:p>
        </w:tc>
        <w:tc>
          <w:tcPr>
            <w:tcW w:w="814" w:type="pct"/>
            <w:shd w:val="clear" w:color="auto" w:fill="FFFFFF"/>
            <w:vAlign w:val="center"/>
          </w:tcPr>
          <w:p w14:paraId="4AE04974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Significantly high</w:t>
            </w:r>
          </w:p>
        </w:tc>
        <w:tc>
          <w:tcPr>
            <w:tcW w:w="814" w:type="pct"/>
            <w:shd w:val="clear" w:color="auto" w:fill="FFFFFF"/>
            <w:vAlign w:val="center"/>
          </w:tcPr>
          <w:p w14:paraId="196EC8DA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600</w:t>
            </w:r>
            <w:r w:rsidRPr="00444023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 xml:space="preserve"> ≤ </w:t>
            </w:r>
            <w:r w:rsidRPr="003446D5">
              <w:rPr>
                <w:rFonts w:ascii="Times New Roman" w:eastAsia="微软雅黑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RI</w:t>
            </w:r>
          </w:p>
        </w:tc>
        <w:tc>
          <w:tcPr>
            <w:tcW w:w="794" w:type="pct"/>
            <w:shd w:val="clear" w:color="auto" w:fill="FFFFFF"/>
            <w:vAlign w:val="center"/>
          </w:tcPr>
          <w:p w14:paraId="4A1C0147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Significantly high</w:t>
            </w:r>
          </w:p>
        </w:tc>
      </w:tr>
      <w:tr w:rsidR="00F45CEC" w:rsidRPr="00444023" w14:paraId="7AF77526" w14:textId="77777777" w:rsidTr="000A587A">
        <w:trPr>
          <w:trHeight w:val="454"/>
          <w:jc w:val="center"/>
        </w:trPr>
        <w:tc>
          <w:tcPr>
            <w:tcW w:w="843" w:type="pct"/>
            <w:tcBorders>
              <w:bottom w:val="nil"/>
            </w:tcBorders>
            <w:shd w:val="clear" w:color="auto" w:fill="auto"/>
            <w:vAlign w:val="center"/>
          </w:tcPr>
          <w:p w14:paraId="0948FDCC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444023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 xml:space="preserve"> ≤ 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</w:rPr>
              <w:t>C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  <w:eastAsianLayout w:id="-1947367936" w:combine="1"/>
              </w:rPr>
              <w:t>i f</w:t>
            </w: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&lt; 6</w:t>
            </w:r>
          </w:p>
        </w:tc>
        <w:tc>
          <w:tcPr>
            <w:tcW w:w="922" w:type="pct"/>
            <w:tcBorders>
              <w:bottom w:val="nil"/>
            </w:tcBorders>
            <w:shd w:val="clear" w:color="auto" w:fill="auto"/>
            <w:vAlign w:val="center"/>
          </w:tcPr>
          <w:p w14:paraId="503D2E5C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814" w:type="pct"/>
            <w:tcBorders>
              <w:bottom w:val="nil"/>
            </w:tcBorders>
            <w:vAlign w:val="center"/>
          </w:tcPr>
          <w:p w14:paraId="5628628D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320</w:t>
            </w:r>
            <w:r w:rsidRPr="00444023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 xml:space="preserve"> ≤ 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</w:rPr>
              <w:t>E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  <w:eastAsianLayout w:id="-1947367424" w:combine="1"/>
              </w:rPr>
              <w:t>i r</w:t>
            </w:r>
          </w:p>
        </w:tc>
        <w:tc>
          <w:tcPr>
            <w:tcW w:w="814" w:type="pct"/>
            <w:tcBorders>
              <w:bottom w:val="nil"/>
            </w:tcBorders>
            <w:vAlign w:val="center"/>
          </w:tcPr>
          <w:p w14:paraId="6659A0F9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Extremely polluted</w:t>
            </w:r>
          </w:p>
        </w:tc>
        <w:tc>
          <w:tcPr>
            <w:tcW w:w="814" w:type="pct"/>
            <w:tcBorders>
              <w:bottom w:val="nil"/>
            </w:tcBorders>
            <w:shd w:val="clear" w:color="auto" w:fill="auto"/>
            <w:vAlign w:val="center"/>
          </w:tcPr>
          <w:p w14:paraId="178163ED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bCs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794" w:type="pct"/>
            <w:tcBorders>
              <w:bottom w:val="nil"/>
            </w:tcBorders>
            <w:vAlign w:val="center"/>
          </w:tcPr>
          <w:p w14:paraId="59E32B0D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bCs/>
                <w:color w:val="000000"/>
                <w:kern w:val="0"/>
                <w:sz w:val="18"/>
                <w:szCs w:val="18"/>
              </w:rPr>
              <w:t>—</w:t>
            </w:r>
          </w:p>
        </w:tc>
      </w:tr>
      <w:tr w:rsidR="00F45CEC" w:rsidRPr="00444023" w14:paraId="2F977A4F" w14:textId="77777777" w:rsidTr="000A587A">
        <w:trPr>
          <w:trHeight w:val="454"/>
          <w:jc w:val="center"/>
        </w:trPr>
        <w:tc>
          <w:tcPr>
            <w:tcW w:w="843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0256346F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444023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 xml:space="preserve"> ≤</w:t>
            </w:r>
            <w:r w:rsidRPr="003446D5">
              <w:rPr>
                <w:rFonts w:ascii="Times New Roman" w:eastAsia="微软雅黑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</w:rPr>
              <w:t>C</w:t>
            </w:r>
            <w:r w:rsidRPr="003446D5">
              <w:rPr>
                <w:rFonts w:ascii="Times New Roman" w:eastAsia="Times New Roman" w:hAnsi="Times New Roman" w:cs="Times New Roman"/>
                <w:i/>
                <w:iCs/>
                <w:color w:val="000000"/>
                <w:w w:val="108"/>
                <w:kern w:val="0"/>
                <w:sz w:val="18"/>
                <w:szCs w:val="18"/>
                <w:lang w:val="en-GB"/>
                <w:eastAsianLayout w:id="-1947367936" w:combine="1"/>
              </w:rPr>
              <w:t>i f</w:t>
            </w:r>
          </w:p>
        </w:tc>
        <w:tc>
          <w:tcPr>
            <w:tcW w:w="922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40264317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Significantly high</w:t>
            </w:r>
          </w:p>
        </w:tc>
        <w:tc>
          <w:tcPr>
            <w:tcW w:w="814" w:type="pct"/>
            <w:tcBorders>
              <w:top w:val="nil"/>
              <w:bottom w:val="single" w:sz="12" w:space="0" w:color="auto"/>
            </w:tcBorders>
            <w:vAlign w:val="center"/>
          </w:tcPr>
          <w:p w14:paraId="16E8AF1D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814" w:type="pct"/>
            <w:tcBorders>
              <w:top w:val="nil"/>
              <w:bottom w:val="single" w:sz="12" w:space="0" w:color="auto"/>
            </w:tcBorders>
            <w:vAlign w:val="center"/>
          </w:tcPr>
          <w:p w14:paraId="7792A946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814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5074D60B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794" w:type="pct"/>
            <w:tcBorders>
              <w:top w:val="nil"/>
              <w:bottom w:val="single" w:sz="12" w:space="0" w:color="auto"/>
            </w:tcBorders>
            <w:vAlign w:val="center"/>
          </w:tcPr>
          <w:p w14:paraId="2D444854" w14:textId="77777777" w:rsidR="00F45CEC" w:rsidRPr="00444023" w:rsidRDefault="00F45CEC" w:rsidP="000A587A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</w:pPr>
            <w:r w:rsidRPr="00444023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</w:rPr>
              <w:t>—</w:t>
            </w:r>
          </w:p>
        </w:tc>
      </w:tr>
    </w:tbl>
    <w:p w14:paraId="7C09FAA1" w14:textId="3601BB2C" w:rsidR="00F45CEC" w:rsidRDefault="00F45CEC"/>
    <w:p w14:paraId="7B7651FC" w14:textId="053429EF" w:rsidR="00512310" w:rsidRDefault="00512310"/>
    <w:p w14:paraId="3D397331" w14:textId="6004EF92" w:rsidR="00512310" w:rsidRDefault="00512310"/>
    <w:p w14:paraId="3867ACE6" w14:textId="7C60CCDE" w:rsidR="00512310" w:rsidRDefault="00512310"/>
    <w:p w14:paraId="28A04E45" w14:textId="77777777" w:rsidR="00512310" w:rsidRDefault="00512310"/>
    <w:p w14:paraId="5131C069" w14:textId="34BE23C8" w:rsidR="004219DE" w:rsidRDefault="004219DE" w:rsidP="004219DE">
      <w:pPr>
        <w:ind w:firstLineChars="200" w:firstLine="420"/>
        <w:jc w:val="center"/>
        <w:rPr>
          <w:rFonts w:ascii="Times New Roman" w:hAnsi="Times New Roman" w:cs="Times New Roman"/>
          <w:b/>
          <w:bCs/>
          <w:szCs w:val="21"/>
          <w:lang w:val="en-GB"/>
        </w:rPr>
      </w:pPr>
      <w:r w:rsidRPr="00D050FB">
        <w:rPr>
          <w:rFonts w:ascii="Times New Roman" w:hAnsi="Times New Roman" w:cs="Times New Roman"/>
          <w:b/>
          <w:bCs/>
          <w:szCs w:val="21"/>
          <w:lang w:val="en-GB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szCs w:val="21"/>
          <w:lang w:val="en-GB"/>
        </w:rPr>
        <w:t>S</w:t>
      </w:r>
      <w:r w:rsidR="00D12550">
        <w:rPr>
          <w:rFonts w:ascii="Times New Roman" w:hAnsi="Times New Roman" w:cs="Times New Roman"/>
          <w:b/>
          <w:bCs/>
          <w:szCs w:val="21"/>
          <w:lang w:val="en-GB"/>
        </w:rPr>
        <w:t>5</w:t>
      </w:r>
      <w:r w:rsidRPr="00D050FB">
        <w:rPr>
          <w:rFonts w:ascii="Times New Roman" w:hAnsi="Times New Roman" w:cs="Times New Roman"/>
          <w:b/>
          <w:bCs/>
          <w:szCs w:val="21"/>
          <w:lang w:val="en-GB"/>
        </w:rPr>
        <w:t>: Significance and value of human health risk assessment calculation model variables</w:t>
      </w:r>
    </w:p>
    <w:tbl>
      <w:tblPr>
        <w:tblStyle w:val="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6"/>
        <w:gridCol w:w="3835"/>
        <w:gridCol w:w="946"/>
        <w:gridCol w:w="2245"/>
      </w:tblGrid>
      <w:tr w:rsidR="004219DE" w:rsidRPr="00D050FB" w14:paraId="67AEA09D" w14:textId="77777777" w:rsidTr="003142C1">
        <w:trPr>
          <w:trHeight w:val="483"/>
          <w:jc w:val="center"/>
        </w:trPr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CAF4F29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bookmarkStart w:id="7" w:name="_Hlk104625276"/>
            <w:r w:rsidRPr="00D050FB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Exposure parameter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C7CE1FC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Meaning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DF677C3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Unit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35D2704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Value</w:t>
            </w:r>
          </w:p>
        </w:tc>
      </w:tr>
      <w:tr w:rsidR="004219DE" w:rsidRPr="00D050FB" w14:paraId="7C9FAE89" w14:textId="77777777" w:rsidTr="000A587A">
        <w:trPr>
          <w:trHeight w:val="20"/>
          <w:jc w:val="center"/>
        </w:trPr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315490E9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A160B5">
              <w:rPr>
                <w:rFonts w:ascii="Times New Roman" w:eastAsia="宋体" w:hAnsi="Times New Roman" w:cs="Times New Roman" w:hint="eastAsia"/>
                <w:bCs/>
                <w:i/>
                <w:iCs/>
                <w:color w:val="000000"/>
                <w:sz w:val="18"/>
                <w:szCs w:val="18"/>
                <w:lang w:eastAsia="zh-CN"/>
              </w:rPr>
              <w:t>ADD</w:t>
            </w:r>
            <w:r w:rsidRPr="00A160B5">
              <w:rPr>
                <w:rFonts w:ascii="Times New Roman" w:eastAsia="宋体" w:hAnsi="Times New Roman" w:cs="Times New Roman" w:hint="eastAsia"/>
                <w:bCs/>
                <w:i/>
                <w:iCs/>
                <w:color w:val="000000"/>
                <w:sz w:val="18"/>
                <w:szCs w:val="18"/>
                <w:vertAlign w:val="subscript"/>
                <w:lang w:eastAsia="zh-CN"/>
              </w:rPr>
              <w:t>in</w:t>
            </w:r>
            <w:r w:rsidRPr="00A160B5"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sz w:val="18"/>
                <w:szCs w:val="18"/>
                <w:vertAlign w:val="subscript"/>
                <w:lang w:eastAsia="zh-CN"/>
              </w:rPr>
              <w:t>h</w:t>
            </w:r>
            <w:r w:rsidRPr="00A160B5">
              <w:rPr>
                <w:rFonts w:ascii="Times New Roman" w:eastAsia="宋体" w:hAnsi="Times New Roman" w:cs="Times New Roman" w:hint="eastAsia"/>
                <w:bCs/>
                <w:i/>
                <w:iCs/>
                <w:color w:val="000000"/>
                <w:sz w:val="18"/>
                <w:szCs w:val="18"/>
                <w:vertAlign w:val="subscript"/>
                <w:lang w:eastAsia="zh-CN"/>
              </w:rPr>
              <w:t>/</w:t>
            </w:r>
            <w:r w:rsidRPr="00A160B5"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sz w:val="18"/>
                <w:szCs w:val="18"/>
                <w:vertAlign w:val="subscript"/>
                <w:lang w:eastAsia="zh-CN"/>
              </w:rPr>
              <w:t>ing/der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14480760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sz w:val="18"/>
                <w:szCs w:val="18"/>
              </w:rPr>
              <w:t>exposure doses through inhalation, ingestion, and dermal contact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2A4FA15A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sz w:val="18"/>
                <w:szCs w:val="18"/>
              </w:rPr>
              <w:t>mg/(kg·d)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4BEDCB5E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4219DE" w:rsidRPr="00D050FB" w14:paraId="7C48EF87" w14:textId="77777777" w:rsidTr="000A587A">
        <w:trPr>
          <w:trHeight w:val="20"/>
          <w:jc w:val="center"/>
        </w:trPr>
        <w:tc>
          <w:tcPr>
            <w:tcW w:w="0" w:type="auto"/>
            <w:vAlign w:val="center"/>
          </w:tcPr>
          <w:p w14:paraId="14F7B25C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C</w:t>
            </w:r>
          </w:p>
        </w:tc>
        <w:tc>
          <w:tcPr>
            <w:tcW w:w="0" w:type="auto"/>
            <w:vAlign w:val="center"/>
          </w:tcPr>
          <w:p w14:paraId="7D823F2C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concentration </w:t>
            </w:r>
            <w:bookmarkStart w:id="8" w:name="_Hlk76139505"/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of</w:t>
            </w:r>
            <w:bookmarkEnd w:id="8"/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pollutant in soil</w:t>
            </w:r>
          </w:p>
        </w:tc>
        <w:tc>
          <w:tcPr>
            <w:tcW w:w="0" w:type="auto"/>
            <w:vAlign w:val="center"/>
          </w:tcPr>
          <w:p w14:paraId="08BE6D54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ng/g</w:t>
            </w:r>
          </w:p>
        </w:tc>
        <w:tc>
          <w:tcPr>
            <w:tcW w:w="0" w:type="auto"/>
            <w:vAlign w:val="center"/>
          </w:tcPr>
          <w:p w14:paraId="0C74EA30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4219DE" w:rsidRPr="00D050FB" w14:paraId="5CB5F228" w14:textId="77777777" w:rsidTr="000A587A">
        <w:trPr>
          <w:trHeight w:val="20"/>
          <w:jc w:val="center"/>
        </w:trPr>
        <w:tc>
          <w:tcPr>
            <w:tcW w:w="0" w:type="auto"/>
            <w:vAlign w:val="center"/>
          </w:tcPr>
          <w:p w14:paraId="151A01CF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IngR</w:t>
            </w:r>
          </w:p>
        </w:tc>
        <w:tc>
          <w:tcPr>
            <w:tcW w:w="0" w:type="auto"/>
            <w:vAlign w:val="center"/>
          </w:tcPr>
          <w:p w14:paraId="21C42E1B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ingestion rate of soil</w:t>
            </w:r>
          </w:p>
        </w:tc>
        <w:tc>
          <w:tcPr>
            <w:tcW w:w="0" w:type="auto"/>
            <w:vAlign w:val="center"/>
          </w:tcPr>
          <w:p w14:paraId="7E29755B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mg/day</w:t>
            </w:r>
          </w:p>
        </w:tc>
        <w:tc>
          <w:tcPr>
            <w:tcW w:w="0" w:type="auto"/>
            <w:vAlign w:val="center"/>
          </w:tcPr>
          <w:p w14:paraId="17882311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14.5 for adults and 7.5 for children</w:t>
            </w:r>
          </w:p>
        </w:tc>
      </w:tr>
      <w:tr w:rsidR="004219DE" w:rsidRPr="00D050FB" w14:paraId="677E4339" w14:textId="77777777" w:rsidTr="000A587A">
        <w:trPr>
          <w:trHeight w:val="20"/>
          <w:jc w:val="center"/>
        </w:trPr>
        <w:tc>
          <w:tcPr>
            <w:tcW w:w="0" w:type="auto"/>
            <w:vAlign w:val="center"/>
          </w:tcPr>
          <w:p w14:paraId="4B17BE19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EF</w:t>
            </w:r>
          </w:p>
        </w:tc>
        <w:tc>
          <w:tcPr>
            <w:tcW w:w="0" w:type="auto"/>
            <w:vAlign w:val="center"/>
          </w:tcPr>
          <w:p w14:paraId="68E4AF8E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soil exposure frequency</w:t>
            </w:r>
          </w:p>
        </w:tc>
        <w:tc>
          <w:tcPr>
            <w:tcW w:w="0" w:type="auto"/>
            <w:vAlign w:val="center"/>
          </w:tcPr>
          <w:p w14:paraId="282FB8B3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d/year</w:t>
            </w:r>
          </w:p>
        </w:tc>
        <w:tc>
          <w:tcPr>
            <w:tcW w:w="0" w:type="auto"/>
            <w:vAlign w:val="center"/>
          </w:tcPr>
          <w:p w14:paraId="49CD63E6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350 d/year</w:t>
            </w:r>
          </w:p>
        </w:tc>
      </w:tr>
      <w:tr w:rsidR="004219DE" w:rsidRPr="00D050FB" w14:paraId="40851DF7" w14:textId="77777777" w:rsidTr="000A587A">
        <w:trPr>
          <w:trHeight w:val="20"/>
          <w:jc w:val="center"/>
        </w:trPr>
        <w:tc>
          <w:tcPr>
            <w:tcW w:w="0" w:type="auto"/>
            <w:vAlign w:val="center"/>
          </w:tcPr>
          <w:p w14:paraId="71E5C549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ED</w:t>
            </w:r>
          </w:p>
        </w:tc>
        <w:tc>
          <w:tcPr>
            <w:tcW w:w="0" w:type="auto"/>
            <w:vAlign w:val="center"/>
          </w:tcPr>
          <w:p w14:paraId="16CE6AB9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exposure duration</w:t>
            </w:r>
          </w:p>
        </w:tc>
        <w:tc>
          <w:tcPr>
            <w:tcW w:w="0" w:type="auto"/>
            <w:vAlign w:val="center"/>
          </w:tcPr>
          <w:p w14:paraId="07E0EF96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year</w:t>
            </w:r>
          </w:p>
        </w:tc>
        <w:tc>
          <w:tcPr>
            <w:tcW w:w="0" w:type="auto"/>
            <w:vAlign w:val="center"/>
          </w:tcPr>
          <w:p w14:paraId="5B53FFB1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 years for children and 26 years for adults</w:t>
            </w:r>
          </w:p>
        </w:tc>
      </w:tr>
      <w:tr w:rsidR="004219DE" w:rsidRPr="00D050FB" w14:paraId="4C4D9D94" w14:textId="77777777" w:rsidTr="000A587A">
        <w:trPr>
          <w:trHeight w:val="20"/>
          <w:jc w:val="center"/>
        </w:trPr>
        <w:tc>
          <w:tcPr>
            <w:tcW w:w="0" w:type="auto"/>
            <w:vAlign w:val="center"/>
          </w:tcPr>
          <w:p w14:paraId="4DDB5F73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BW</w:t>
            </w:r>
          </w:p>
        </w:tc>
        <w:tc>
          <w:tcPr>
            <w:tcW w:w="0" w:type="auto"/>
            <w:vAlign w:val="center"/>
          </w:tcPr>
          <w:p w14:paraId="73E9ACFE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body weight</w:t>
            </w:r>
          </w:p>
        </w:tc>
        <w:tc>
          <w:tcPr>
            <w:tcW w:w="0" w:type="auto"/>
            <w:vAlign w:val="center"/>
          </w:tcPr>
          <w:p w14:paraId="669E93E4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kg</w:t>
            </w:r>
          </w:p>
        </w:tc>
        <w:tc>
          <w:tcPr>
            <w:tcW w:w="0" w:type="auto"/>
            <w:vAlign w:val="center"/>
          </w:tcPr>
          <w:p w14:paraId="6C9C8956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children: 15.9 kg, adults: 56.8 kg</w:t>
            </w:r>
          </w:p>
        </w:tc>
      </w:tr>
      <w:tr w:rsidR="004219DE" w:rsidRPr="00D050FB" w14:paraId="03C667DA" w14:textId="77777777" w:rsidTr="000A587A">
        <w:trPr>
          <w:trHeight w:val="20"/>
          <w:jc w:val="center"/>
        </w:trPr>
        <w:tc>
          <w:tcPr>
            <w:tcW w:w="0" w:type="auto"/>
            <w:vAlign w:val="center"/>
          </w:tcPr>
          <w:p w14:paraId="58A321FD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AT</w:t>
            </w:r>
          </w:p>
        </w:tc>
        <w:tc>
          <w:tcPr>
            <w:tcW w:w="0" w:type="auto"/>
            <w:vAlign w:val="center"/>
          </w:tcPr>
          <w:p w14:paraId="055BBDFB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average time</w:t>
            </w:r>
          </w:p>
        </w:tc>
        <w:tc>
          <w:tcPr>
            <w:tcW w:w="0" w:type="auto"/>
            <w:vAlign w:val="center"/>
          </w:tcPr>
          <w:p w14:paraId="2B93FC35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day</w:t>
            </w:r>
          </w:p>
        </w:tc>
        <w:tc>
          <w:tcPr>
            <w:tcW w:w="0" w:type="auto"/>
            <w:vAlign w:val="center"/>
          </w:tcPr>
          <w:p w14:paraId="673F55AB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365×30 for children and 365×70 for adults</w:t>
            </w:r>
          </w:p>
        </w:tc>
      </w:tr>
      <w:tr w:rsidR="004219DE" w:rsidRPr="00D050FB" w14:paraId="62FA3C0C" w14:textId="77777777" w:rsidTr="000A587A">
        <w:trPr>
          <w:trHeight w:val="20"/>
          <w:jc w:val="center"/>
        </w:trPr>
        <w:tc>
          <w:tcPr>
            <w:tcW w:w="0" w:type="auto"/>
            <w:vAlign w:val="center"/>
          </w:tcPr>
          <w:p w14:paraId="6D8ACACB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SA</w:t>
            </w:r>
          </w:p>
        </w:tc>
        <w:tc>
          <w:tcPr>
            <w:tcW w:w="0" w:type="auto"/>
            <w:vAlign w:val="center"/>
          </w:tcPr>
          <w:p w14:paraId="0092BB38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surface area of the skin</w:t>
            </w:r>
          </w:p>
        </w:tc>
        <w:tc>
          <w:tcPr>
            <w:tcW w:w="0" w:type="auto"/>
            <w:vAlign w:val="center"/>
          </w:tcPr>
          <w:p w14:paraId="1825155C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cm</w:t>
            </w: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61B11EDF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5700 for adult and 2800 for children</w:t>
            </w:r>
          </w:p>
        </w:tc>
      </w:tr>
      <w:tr w:rsidR="004219DE" w:rsidRPr="00D050FB" w14:paraId="1B971F8A" w14:textId="77777777" w:rsidTr="000A587A">
        <w:trPr>
          <w:trHeight w:val="20"/>
          <w:jc w:val="center"/>
        </w:trPr>
        <w:tc>
          <w:tcPr>
            <w:tcW w:w="0" w:type="auto"/>
            <w:vAlign w:val="center"/>
          </w:tcPr>
          <w:p w14:paraId="34DE713A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AF</w:t>
            </w:r>
          </w:p>
        </w:tc>
        <w:tc>
          <w:tcPr>
            <w:tcW w:w="0" w:type="auto"/>
            <w:vAlign w:val="center"/>
          </w:tcPr>
          <w:p w14:paraId="54AA81E1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skin adherence factor for soil</w:t>
            </w:r>
          </w:p>
        </w:tc>
        <w:tc>
          <w:tcPr>
            <w:tcW w:w="0" w:type="auto"/>
            <w:vAlign w:val="center"/>
          </w:tcPr>
          <w:p w14:paraId="2C457D57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mg/cm</w:t>
            </w: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00E63BF7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 mg/cm</w:t>
            </w: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4219DE" w:rsidRPr="00D050FB" w14:paraId="64158475" w14:textId="77777777" w:rsidTr="000A587A">
        <w:trPr>
          <w:trHeight w:val="20"/>
          <w:jc w:val="center"/>
        </w:trPr>
        <w:tc>
          <w:tcPr>
            <w:tcW w:w="0" w:type="auto"/>
            <w:vAlign w:val="center"/>
          </w:tcPr>
          <w:p w14:paraId="0FA1BC71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ABS</w:t>
            </w:r>
          </w:p>
        </w:tc>
        <w:tc>
          <w:tcPr>
            <w:tcW w:w="0" w:type="auto"/>
            <w:vAlign w:val="center"/>
          </w:tcPr>
          <w:p w14:paraId="4AC6E8B8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dermal absorption factor</w:t>
            </w:r>
          </w:p>
        </w:tc>
        <w:tc>
          <w:tcPr>
            <w:tcW w:w="0" w:type="auto"/>
            <w:vAlign w:val="center"/>
          </w:tcPr>
          <w:p w14:paraId="4BDABCBD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1877162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set at 0.001</w:t>
            </w:r>
          </w:p>
        </w:tc>
      </w:tr>
      <w:tr w:rsidR="004219DE" w:rsidRPr="00D050FB" w14:paraId="71C27E12" w14:textId="77777777" w:rsidTr="000A587A">
        <w:trPr>
          <w:trHeight w:val="20"/>
          <w:jc w:val="center"/>
        </w:trPr>
        <w:tc>
          <w:tcPr>
            <w:tcW w:w="0" w:type="auto"/>
            <w:vAlign w:val="center"/>
          </w:tcPr>
          <w:p w14:paraId="28875DC3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PEF</w:t>
            </w:r>
          </w:p>
        </w:tc>
        <w:tc>
          <w:tcPr>
            <w:tcW w:w="0" w:type="auto"/>
            <w:vAlign w:val="center"/>
          </w:tcPr>
          <w:p w14:paraId="6C24D2D6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particle emission factor</w:t>
            </w:r>
          </w:p>
        </w:tc>
        <w:tc>
          <w:tcPr>
            <w:tcW w:w="0" w:type="auto"/>
            <w:vAlign w:val="center"/>
          </w:tcPr>
          <w:p w14:paraId="5BB94324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</w:t>
            </w: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/kg</w:t>
            </w:r>
          </w:p>
        </w:tc>
        <w:tc>
          <w:tcPr>
            <w:tcW w:w="0" w:type="auto"/>
            <w:vAlign w:val="center"/>
          </w:tcPr>
          <w:p w14:paraId="6D51AF64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1.36×10</w:t>
            </w: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9 </w:t>
            </w: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</w:t>
            </w: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/kg</w:t>
            </w:r>
          </w:p>
        </w:tc>
      </w:tr>
      <w:tr w:rsidR="004219DE" w:rsidRPr="00D050FB" w14:paraId="51CDCFA6" w14:textId="77777777" w:rsidTr="000A587A">
        <w:trPr>
          <w:trHeight w:val="20"/>
          <w:jc w:val="center"/>
        </w:trPr>
        <w:tc>
          <w:tcPr>
            <w:tcW w:w="0" w:type="auto"/>
            <w:vAlign w:val="center"/>
          </w:tcPr>
          <w:p w14:paraId="4D6B645C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SF</w:t>
            </w:r>
          </w:p>
        </w:tc>
        <w:tc>
          <w:tcPr>
            <w:tcW w:w="0" w:type="auto"/>
            <w:vAlign w:val="center"/>
          </w:tcPr>
          <w:p w14:paraId="2BF605F3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cancer slope factor</w:t>
            </w:r>
          </w:p>
        </w:tc>
        <w:tc>
          <w:tcPr>
            <w:tcW w:w="0" w:type="auto"/>
            <w:vAlign w:val="center"/>
          </w:tcPr>
          <w:p w14:paraId="184EFDAB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kg·d/mg</w:t>
            </w:r>
          </w:p>
        </w:tc>
        <w:tc>
          <w:tcPr>
            <w:tcW w:w="0" w:type="auto"/>
            <w:vAlign w:val="center"/>
          </w:tcPr>
          <w:p w14:paraId="29663A0D" w14:textId="6B3A42C2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Table S</w:t>
            </w:r>
            <w:r w:rsidR="00D4109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4219DE" w:rsidRPr="00D050FB" w14:paraId="56C6BDEF" w14:textId="77777777" w:rsidTr="000A587A">
        <w:trPr>
          <w:trHeight w:val="20"/>
          <w:jc w:val="center"/>
        </w:trPr>
        <w:tc>
          <w:tcPr>
            <w:tcW w:w="0" w:type="auto"/>
            <w:vAlign w:val="center"/>
          </w:tcPr>
          <w:p w14:paraId="5FA405B8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i/>
                <w:color w:val="000000"/>
                <w:sz w:val="18"/>
                <w:szCs w:val="18"/>
                <w:lang w:eastAsia="zh-CN"/>
              </w:rPr>
              <w:t>R</w:t>
            </w:r>
            <w:r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  <w:lang w:eastAsia="zh-CN"/>
              </w:rPr>
              <w:t>fD</w:t>
            </w:r>
            <w:r w:rsidRPr="00A160B5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  <w:vertAlign w:val="subscript"/>
                <w:lang w:eastAsia="zh-CN"/>
              </w:rPr>
              <w:t>inh/ing/de</w:t>
            </w:r>
            <w:r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  <w:lang w:eastAsia="zh-CN"/>
              </w:rPr>
              <w:t>r</w:t>
            </w:r>
          </w:p>
        </w:tc>
        <w:tc>
          <w:tcPr>
            <w:tcW w:w="0" w:type="auto"/>
            <w:vAlign w:val="center"/>
          </w:tcPr>
          <w:p w14:paraId="327C4BB2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corresponding reference doses through ingestion, dermal contact and inhalation</w:t>
            </w:r>
          </w:p>
        </w:tc>
        <w:tc>
          <w:tcPr>
            <w:tcW w:w="0" w:type="auto"/>
            <w:vAlign w:val="center"/>
          </w:tcPr>
          <w:p w14:paraId="6570BC0F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mg/kg/d</w:t>
            </w:r>
          </w:p>
        </w:tc>
        <w:tc>
          <w:tcPr>
            <w:tcW w:w="0" w:type="auto"/>
            <w:vAlign w:val="center"/>
          </w:tcPr>
          <w:p w14:paraId="30EB87D5" w14:textId="2520F42C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Table S</w:t>
            </w:r>
            <w:r w:rsidR="00D4109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4219DE" w:rsidRPr="00D050FB" w14:paraId="70EC13C0" w14:textId="77777777" w:rsidTr="000A587A">
        <w:trPr>
          <w:trHeight w:val="20"/>
          <w:jc w:val="center"/>
        </w:trPr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21716593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InhR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16527386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contact rate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74269B37" w14:textId="77777777" w:rsidR="004219DE" w:rsidRPr="00D050FB" w:rsidRDefault="004219DE" w:rsidP="000A587A">
            <w:pPr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</w:t>
            </w: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/d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081D8E63" w14:textId="77777777" w:rsidR="004219DE" w:rsidRPr="00D050FB" w:rsidRDefault="004219DE" w:rsidP="000A587A">
            <w:pPr>
              <w:keepNext/>
              <w:widowControl/>
              <w:spacing w:before="120" w:after="240" w:line="240" w:lineRule="exact"/>
              <w:contextualSpacing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 m</w:t>
            </w: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/d for adults and 7.6 m</w:t>
            </w: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  <w:r w:rsidRPr="00D050FB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/d for children</w:t>
            </w:r>
          </w:p>
        </w:tc>
      </w:tr>
      <w:bookmarkEnd w:id="7"/>
    </w:tbl>
    <w:p w14:paraId="089BCE2D" w14:textId="77777777" w:rsidR="003142C1" w:rsidRDefault="003142C1"/>
    <w:p w14:paraId="656CFB86" w14:textId="54BAE911" w:rsidR="004219DE" w:rsidRDefault="004219DE" w:rsidP="004219DE">
      <w:pPr>
        <w:ind w:firstLineChars="200" w:firstLine="420"/>
        <w:jc w:val="center"/>
        <w:rPr>
          <w:rFonts w:ascii="Times New Roman" w:hAnsi="Times New Roman" w:cs="Times New Roman"/>
          <w:b/>
          <w:bCs/>
          <w:szCs w:val="21"/>
        </w:rPr>
      </w:pPr>
      <w:r w:rsidRPr="00D050FB">
        <w:rPr>
          <w:rFonts w:ascii="Times New Roman" w:hAnsi="Times New Roman" w:cs="Times New Roman"/>
          <w:b/>
          <w:bCs/>
          <w:szCs w:val="21"/>
        </w:rPr>
        <w:t xml:space="preserve">Table </w:t>
      </w:r>
      <w:r>
        <w:rPr>
          <w:rFonts w:ascii="Times New Roman" w:hAnsi="Times New Roman" w:cs="Times New Roman"/>
          <w:b/>
          <w:bCs/>
          <w:szCs w:val="21"/>
        </w:rPr>
        <w:t>S</w:t>
      </w:r>
      <w:r w:rsidR="00D12550">
        <w:rPr>
          <w:rFonts w:ascii="Times New Roman" w:hAnsi="Times New Roman" w:cs="Times New Roman"/>
          <w:b/>
          <w:bCs/>
          <w:szCs w:val="21"/>
        </w:rPr>
        <w:t>6</w:t>
      </w:r>
      <w:r w:rsidRPr="00D050FB">
        <w:rPr>
          <w:rFonts w:ascii="Times New Roman" w:hAnsi="Times New Roman" w:cs="Times New Roman"/>
          <w:b/>
          <w:bCs/>
          <w:szCs w:val="21"/>
        </w:rPr>
        <w:t>: Absorption reference dose and carcinogenic slope factor of each metal ion</w:t>
      </w:r>
      <w:r w:rsidR="00164AA4">
        <w:rPr>
          <w:rFonts w:ascii="Times New Roman" w:hAnsi="Times New Roman" w:cs="Times New Roman"/>
          <w:b/>
          <w:bCs/>
          <w:szCs w:val="21"/>
        </w:rPr>
        <w:t xml:space="preserve"> (</w:t>
      </w:r>
      <w:r w:rsidR="00BA03F0" w:rsidRPr="00BA03F0">
        <w:rPr>
          <w:rFonts w:ascii="Times New Roman" w:hAnsi="Times New Roman" w:cs="Times New Roman"/>
          <w:b/>
          <w:bCs/>
          <w:color w:val="0000FF"/>
          <w:szCs w:val="21"/>
        </w:rPr>
        <w:t>Ministry of Ecology and Environment, PRC</w:t>
      </w:r>
      <w:r w:rsidR="00BA03F0" w:rsidRPr="00BA03F0">
        <w:rPr>
          <w:rFonts w:ascii="Times New Roman" w:hAnsi="Times New Roman" w:cs="Times New Roman"/>
          <w:b/>
          <w:bCs/>
          <w:color w:val="0000FF"/>
          <w:szCs w:val="21"/>
        </w:rPr>
        <w:t>,</w:t>
      </w:r>
      <w:r w:rsidR="00BA03F0" w:rsidRPr="00BA03F0">
        <w:rPr>
          <w:rFonts w:ascii="Times New Roman" w:hAnsi="Times New Roman" w:cs="Times New Roman"/>
          <w:b/>
          <w:bCs/>
          <w:color w:val="0000FF"/>
          <w:szCs w:val="21"/>
        </w:rPr>
        <w:t xml:space="preserve"> 201</w:t>
      </w:r>
      <w:r w:rsidR="00BA03F0" w:rsidRPr="00BA03F0">
        <w:rPr>
          <w:rFonts w:ascii="Times New Roman" w:hAnsi="Times New Roman" w:cs="Times New Roman"/>
          <w:b/>
          <w:bCs/>
          <w:color w:val="0000FF"/>
          <w:szCs w:val="21"/>
        </w:rPr>
        <w:t>9; USEPA, 2016</w:t>
      </w:r>
      <w:r w:rsidR="00164AA4">
        <w:rPr>
          <w:rFonts w:ascii="Times New Roman" w:hAnsi="Times New Roman" w:cs="Times New Roman"/>
          <w:b/>
          <w:bCs/>
          <w:szCs w:val="21"/>
        </w:rPr>
        <w:t>)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82"/>
        <w:gridCol w:w="1181"/>
        <w:gridCol w:w="1157"/>
        <w:gridCol w:w="1251"/>
        <w:gridCol w:w="1251"/>
        <w:gridCol w:w="1251"/>
        <w:gridCol w:w="1249"/>
      </w:tblGrid>
      <w:tr w:rsidR="004219DE" w:rsidRPr="00D050FB" w14:paraId="43D785F3" w14:textId="77777777" w:rsidTr="000A587A">
        <w:trPr>
          <w:trHeight w:val="280"/>
          <w:jc w:val="center"/>
        </w:trPr>
        <w:tc>
          <w:tcPr>
            <w:tcW w:w="693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FA31C0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D050FB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Heavy</w:t>
            </w:r>
          </w:p>
          <w:p w14:paraId="39536612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50FB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metal</w:t>
            </w:r>
          </w:p>
        </w:tc>
        <w:tc>
          <w:tcPr>
            <w:tcW w:w="693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F99C7" w14:textId="77777777" w:rsidR="004219DE" w:rsidRPr="00D050FB" w:rsidRDefault="004219DE" w:rsidP="000A587A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3" w:type="pct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B4DF1" w14:textId="77777777" w:rsidR="004219DE" w:rsidRPr="00D050FB" w:rsidRDefault="004219DE" w:rsidP="000A587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415B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Absorbed reference dose</w:t>
            </w:r>
          </w:p>
        </w:tc>
        <w:tc>
          <w:tcPr>
            <w:tcW w:w="2201" w:type="pct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A10E9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415B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Carcinogenic slope factor</w:t>
            </w:r>
          </w:p>
        </w:tc>
      </w:tr>
      <w:tr w:rsidR="004219DE" w:rsidRPr="00D050FB" w14:paraId="7F8E24E6" w14:textId="77777777" w:rsidTr="000A587A">
        <w:trPr>
          <w:trHeight w:val="280"/>
          <w:jc w:val="center"/>
        </w:trPr>
        <w:tc>
          <w:tcPr>
            <w:tcW w:w="693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A83CF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9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F6F71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RfD</w:t>
            </w: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ing</w:t>
            </w:r>
            <w:r w:rsidRPr="00D050FB"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  <w:t xml:space="preserve"> </w:t>
            </w:r>
          </w:p>
          <w:p w14:paraId="47C33AAF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  <w:t>(mg/kg/d)</w:t>
            </w:r>
          </w:p>
        </w:tc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F3659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RfD</w:t>
            </w: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inh</w:t>
            </w:r>
          </w:p>
          <w:p w14:paraId="07C4C7F5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  <w:t>(mg/kg/d)</w:t>
            </w:r>
          </w:p>
        </w:tc>
        <w:tc>
          <w:tcPr>
            <w:tcW w:w="7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7AA64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RfD</w:t>
            </w: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 xml:space="preserve">der </w:t>
            </w:r>
          </w:p>
          <w:p w14:paraId="2990947F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  <w:t>(mg/kg/d)</w:t>
            </w:r>
          </w:p>
        </w:tc>
        <w:tc>
          <w:tcPr>
            <w:tcW w:w="7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DA1A2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</w:t>
            </w: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ing</w:t>
            </w: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  <w:p w14:paraId="7C4E80FD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  <w:t>(kg·d/mg)</w:t>
            </w:r>
          </w:p>
        </w:tc>
        <w:tc>
          <w:tcPr>
            <w:tcW w:w="7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77281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</w:t>
            </w: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inh</w:t>
            </w: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  <w:p w14:paraId="1AB09DCD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  <w:t>(kg·d/mg)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27A46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SF</w:t>
            </w: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 xml:space="preserve">der  </w:t>
            </w:r>
          </w:p>
          <w:p w14:paraId="683976C4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仿宋" w:hAnsi="Times New Roman" w:cs="Times New Roman"/>
                <w:color w:val="000000" w:themeColor="text1"/>
                <w:szCs w:val="21"/>
              </w:rPr>
              <w:t>(kg·d/mg)</w:t>
            </w:r>
          </w:p>
        </w:tc>
      </w:tr>
      <w:tr w:rsidR="004219DE" w:rsidRPr="00D050FB" w14:paraId="052409D6" w14:textId="77777777" w:rsidTr="000A587A">
        <w:trPr>
          <w:trHeight w:val="280"/>
          <w:jc w:val="center"/>
        </w:trPr>
        <w:tc>
          <w:tcPr>
            <w:tcW w:w="69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9ABF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kern w:val="0"/>
                <w:szCs w:val="21"/>
              </w:rPr>
              <w:t>As</w:t>
            </w:r>
          </w:p>
        </w:tc>
        <w:tc>
          <w:tcPr>
            <w:tcW w:w="69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F495B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3.00E-04</w:t>
            </w:r>
          </w:p>
        </w:tc>
        <w:tc>
          <w:tcPr>
            <w:tcW w:w="67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E1C33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8.60E-06</w:t>
            </w:r>
          </w:p>
        </w:tc>
        <w:tc>
          <w:tcPr>
            <w:tcW w:w="73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C98FC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1.23E-04</w:t>
            </w:r>
          </w:p>
        </w:tc>
        <w:tc>
          <w:tcPr>
            <w:tcW w:w="73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5C7D4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1.50E+00</w:t>
            </w:r>
          </w:p>
        </w:tc>
        <w:tc>
          <w:tcPr>
            <w:tcW w:w="73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FC00C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1.50E+01</w:t>
            </w:r>
          </w:p>
        </w:tc>
        <w:tc>
          <w:tcPr>
            <w:tcW w:w="7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75064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3.66E+00</w:t>
            </w:r>
          </w:p>
        </w:tc>
      </w:tr>
      <w:tr w:rsidR="004219DE" w:rsidRPr="00D050FB" w14:paraId="4C347965" w14:textId="77777777" w:rsidTr="000A587A">
        <w:trPr>
          <w:trHeight w:val="28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529A13CF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kern w:val="0"/>
                <w:szCs w:val="21"/>
              </w:rPr>
              <w:t>Cd</w:t>
            </w:r>
          </w:p>
        </w:tc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7BF6C775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1.00E-03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14:paraId="454EDCD9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1.00E-03</w:t>
            </w: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14:paraId="7D7B48B8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1.00E-05</w:t>
            </w: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14:paraId="7DA1BD84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3.80E-01</w:t>
            </w: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14:paraId="40F068C4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6.30E+00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61EFEBC3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3.00E+00</w:t>
            </w:r>
          </w:p>
        </w:tc>
      </w:tr>
      <w:tr w:rsidR="004219DE" w:rsidRPr="00D050FB" w14:paraId="780324F4" w14:textId="77777777" w:rsidTr="000A587A">
        <w:trPr>
          <w:trHeight w:val="28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14220491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kern w:val="0"/>
                <w:szCs w:val="21"/>
              </w:rPr>
              <w:t>Ni</w:t>
            </w:r>
          </w:p>
        </w:tc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7815DF3A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2.00E-02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14:paraId="7A21A8E1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2.60E-05</w:t>
            </w: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14:paraId="7858C6D5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5.40E-03</w:t>
            </w: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14:paraId="00D0C667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8.40E-01</w:t>
            </w: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14:paraId="64581BFB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1.70E+00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23365FBA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4.25E+01</w:t>
            </w:r>
          </w:p>
        </w:tc>
      </w:tr>
      <w:tr w:rsidR="004219DE" w:rsidRPr="00D050FB" w14:paraId="0C0D23E6" w14:textId="77777777" w:rsidTr="000A587A">
        <w:trPr>
          <w:trHeight w:val="28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2BADA24C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kern w:val="0"/>
                <w:szCs w:val="21"/>
              </w:rPr>
              <w:t>Cr</w:t>
            </w:r>
          </w:p>
        </w:tc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3F38089D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3.00E-03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14:paraId="63AF420E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2.90E-05</w:t>
            </w: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14:paraId="5585F6D1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1.50E+00</w:t>
            </w: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14:paraId="0F5A80B4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5.00E-01</w:t>
            </w: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14:paraId="1E082587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4.20E+01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39945EFF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2.00E+01</w:t>
            </w:r>
          </w:p>
        </w:tc>
      </w:tr>
      <w:tr w:rsidR="004219DE" w:rsidRPr="00D050FB" w14:paraId="0D229C33" w14:textId="77777777" w:rsidTr="000A587A">
        <w:trPr>
          <w:trHeight w:val="28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6F26D810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kern w:val="0"/>
                <w:szCs w:val="21"/>
              </w:rPr>
              <w:t>Zn</w:t>
            </w:r>
          </w:p>
        </w:tc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403BCFC7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3.00E-01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14:paraId="519EE9C5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3.00E-01</w:t>
            </w: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14:paraId="587B1AA8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6.00E-02</w:t>
            </w: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14:paraId="05BA950C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14:paraId="61F4A40E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01469DDB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4219DE" w:rsidRPr="00D050FB" w14:paraId="1D95FB45" w14:textId="77777777" w:rsidTr="000A587A">
        <w:trPr>
          <w:trHeight w:val="28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03CF0881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kern w:val="0"/>
                <w:szCs w:val="21"/>
              </w:rPr>
              <w:t>Cu</w:t>
            </w:r>
          </w:p>
        </w:tc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3885EFC7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4.00E-02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14:paraId="054C7C40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4.02E-02</w:t>
            </w: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14:paraId="6247620A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1.20E-02</w:t>
            </w: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14:paraId="6788FBB6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14:paraId="0D2D6C68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22A48BDA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4219DE" w:rsidRPr="00D050FB" w14:paraId="66BD49A1" w14:textId="77777777" w:rsidTr="000A587A">
        <w:trPr>
          <w:trHeight w:val="280"/>
          <w:jc w:val="center"/>
        </w:trPr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1DD54E13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kern w:val="0"/>
                <w:szCs w:val="21"/>
              </w:rPr>
              <w:t>Pb</w:t>
            </w:r>
          </w:p>
        </w:tc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1B20F7BC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3.50E-03</w:t>
            </w:r>
          </w:p>
        </w:tc>
        <w:tc>
          <w:tcPr>
            <w:tcW w:w="679" w:type="pct"/>
            <w:shd w:val="clear" w:color="auto" w:fill="auto"/>
            <w:noWrap/>
            <w:vAlign w:val="center"/>
            <w:hideMark/>
          </w:tcPr>
          <w:p w14:paraId="5ACCB00D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3.52E-03</w:t>
            </w: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14:paraId="798ACADF" w14:textId="77777777" w:rsidR="004219DE" w:rsidRPr="00EC1F11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1F11">
              <w:rPr>
                <w:rFonts w:ascii="Times New Roman" w:eastAsia="等线" w:hAnsi="Times New Roman" w:cs="Times New Roman"/>
                <w:kern w:val="0"/>
                <w:szCs w:val="21"/>
              </w:rPr>
              <w:t>5.25E-04</w:t>
            </w: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14:paraId="5C95B948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734" w:type="pct"/>
            <w:shd w:val="clear" w:color="auto" w:fill="auto"/>
            <w:noWrap/>
            <w:vAlign w:val="center"/>
            <w:hideMark/>
          </w:tcPr>
          <w:p w14:paraId="76F1EB20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39D62103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  <w:tr w:rsidR="004219DE" w:rsidRPr="00D050FB" w14:paraId="65C17BE9" w14:textId="77777777" w:rsidTr="000A587A">
        <w:trPr>
          <w:trHeight w:val="280"/>
          <w:jc w:val="center"/>
        </w:trPr>
        <w:tc>
          <w:tcPr>
            <w:tcW w:w="69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BE81A7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kern w:val="0"/>
                <w:szCs w:val="21"/>
              </w:rPr>
              <w:t>Ag</w:t>
            </w:r>
          </w:p>
        </w:tc>
        <w:tc>
          <w:tcPr>
            <w:tcW w:w="69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80A72D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67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9A5C70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73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D90E88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73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0F22B8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73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B39FDF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73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08FC3D" w14:textId="77777777" w:rsidR="004219DE" w:rsidRPr="00D050FB" w:rsidRDefault="004219DE" w:rsidP="000A587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050F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</w:tbl>
    <w:p w14:paraId="5FD4BE95" w14:textId="77777777" w:rsidR="00EC1F11" w:rsidRDefault="00EC1F11" w:rsidP="00C645EF">
      <w:pPr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102037E1" w14:textId="5CA5CDCB" w:rsidR="00AE143E" w:rsidRDefault="00C645EF" w:rsidP="00C645EF">
      <w:pPr>
        <w:jc w:val="center"/>
      </w:pPr>
      <w:r w:rsidRPr="00D050FB">
        <w:rPr>
          <w:rFonts w:ascii="Times New Roman" w:hAnsi="Times New Roman" w:cs="Times New Roman"/>
          <w:b/>
          <w:bCs/>
          <w:szCs w:val="21"/>
        </w:rPr>
        <w:t xml:space="preserve">Table </w:t>
      </w:r>
      <w:r>
        <w:rPr>
          <w:rFonts w:ascii="Times New Roman" w:hAnsi="Times New Roman" w:cs="Times New Roman"/>
          <w:b/>
          <w:bCs/>
          <w:szCs w:val="21"/>
        </w:rPr>
        <w:t>S</w:t>
      </w:r>
      <w:r w:rsidR="00D12550">
        <w:rPr>
          <w:rFonts w:ascii="Times New Roman" w:hAnsi="Times New Roman" w:cs="Times New Roman"/>
          <w:b/>
          <w:bCs/>
          <w:szCs w:val="21"/>
        </w:rPr>
        <w:t>7</w:t>
      </w:r>
      <w:r w:rsidRPr="00D050FB">
        <w:rPr>
          <w:rFonts w:ascii="Times New Roman" w:hAnsi="Times New Roman" w:cs="Times New Roman"/>
          <w:b/>
          <w:bCs/>
          <w:szCs w:val="21"/>
        </w:rPr>
        <w:t>: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3173D2">
        <w:rPr>
          <w:rFonts w:ascii="Times New Roman" w:hAnsi="Times New Roman" w:cs="Times New Roman"/>
          <w:b/>
          <w:bCs/>
          <w:szCs w:val="21"/>
        </w:rPr>
        <w:t>Pollution load index for each site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017"/>
        <w:gridCol w:w="989"/>
        <w:gridCol w:w="767"/>
        <w:gridCol w:w="767"/>
        <w:gridCol w:w="1093"/>
        <w:gridCol w:w="767"/>
        <w:gridCol w:w="769"/>
        <w:gridCol w:w="769"/>
        <w:gridCol w:w="815"/>
        <w:gridCol w:w="769"/>
      </w:tblGrid>
      <w:tr w:rsidR="00C645EF" w:rsidRPr="00C645EF" w14:paraId="69F0D677" w14:textId="77777777" w:rsidTr="00C9000B">
        <w:trPr>
          <w:trHeight w:val="20"/>
          <w:jc w:val="center"/>
        </w:trPr>
        <w:tc>
          <w:tcPr>
            <w:tcW w:w="597" w:type="pct"/>
            <w:shd w:val="clear" w:color="auto" w:fill="auto"/>
            <w:noWrap/>
            <w:vAlign w:val="center"/>
            <w:hideMark/>
          </w:tcPr>
          <w:p w14:paraId="2023EC14" w14:textId="0201B29A" w:rsidR="00C645EF" w:rsidRPr="00C645EF" w:rsidRDefault="00C645EF" w:rsidP="00C645E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bookmarkStart w:id="9" w:name="_Hlk103006154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ite</w:t>
            </w:r>
          </w:p>
        </w:tc>
        <w:tc>
          <w:tcPr>
            <w:tcW w:w="580" w:type="pct"/>
            <w:shd w:val="clear" w:color="auto" w:fill="auto"/>
            <w:noWrap/>
            <w:vAlign w:val="center"/>
            <w:hideMark/>
          </w:tcPr>
          <w:p w14:paraId="1D248273" w14:textId="77777777" w:rsidR="00C645EF" w:rsidRPr="00C645EF" w:rsidRDefault="00C645EF" w:rsidP="00C645E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5E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M1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CAD3EAF" w14:textId="77777777" w:rsidR="00C645EF" w:rsidRPr="00C645EF" w:rsidRDefault="00C645EF" w:rsidP="00C645E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5E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M2</w:t>
            </w:r>
          </w:p>
        </w:tc>
        <w:tc>
          <w:tcPr>
            <w:tcW w:w="450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4A8F4C" w14:textId="77777777" w:rsidR="00C645EF" w:rsidRPr="00C645EF" w:rsidRDefault="00C645EF" w:rsidP="00C645E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5E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M3</w:t>
            </w:r>
          </w:p>
        </w:tc>
        <w:tc>
          <w:tcPr>
            <w:tcW w:w="641" w:type="pct"/>
            <w:shd w:val="clear" w:color="auto" w:fill="auto"/>
            <w:noWrap/>
            <w:vAlign w:val="center"/>
            <w:hideMark/>
          </w:tcPr>
          <w:p w14:paraId="70683AA3" w14:textId="77777777" w:rsidR="00C645EF" w:rsidRPr="00C645EF" w:rsidRDefault="00C645EF" w:rsidP="00C645E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5E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M4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99E6BDC" w14:textId="77777777" w:rsidR="00C645EF" w:rsidRPr="00C645EF" w:rsidRDefault="00C645EF" w:rsidP="00C645E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5E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M5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14:paraId="7D9CBF72" w14:textId="77777777" w:rsidR="00C645EF" w:rsidRPr="00C645EF" w:rsidRDefault="00C645EF" w:rsidP="00C645E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5E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M6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14:paraId="0169612B" w14:textId="77777777" w:rsidR="00C645EF" w:rsidRPr="00C645EF" w:rsidRDefault="00C645EF" w:rsidP="00C645E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5E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M7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42C15FB3" w14:textId="77777777" w:rsidR="00C645EF" w:rsidRPr="00C645EF" w:rsidRDefault="00C645EF" w:rsidP="00C645E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5E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M8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14:paraId="0F812EE6" w14:textId="77777777" w:rsidR="00C645EF" w:rsidRPr="00C645EF" w:rsidRDefault="00C645EF" w:rsidP="00C645E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645E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M9</w:t>
            </w:r>
          </w:p>
        </w:tc>
      </w:tr>
      <w:tr w:rsidR="00C645EF" w:rsidRPr="00C645EF" w14:paraId="237567C6" w14:textId="77777777" w:rsidTr="00C9000B">
        <w:trPr>
          <w:trHeight w:val="280"/>
          <w:jc w:val="center"/>
        </w:trPr>
        <w:tc>
          <w:tcPr>
            <w:tcW w:w="597" w:type="pct"/>
            <w:shd w:val="clear" w:color="auto" w:fill="auto"/>
            <w:noWrap/>
            <w:vAlign w:val="center"/>
            <w:hideMark/>
          </w:tcPr>
          <w:p w14:paraId="576073D0" w14:textId="77777777" w:rsidR="00C645EF" w:rsidRPr="00C645EF" w:rsidRDefault="00C645EF" w:rsidP="00C64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4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PLI</w:t>
            </w:r>
          </w:p>
        </w:tc>
        <w:tc>
          <w:tcPr>
            <w:tcW w:w="580" w:type="pct"/>
            <w:shd w:val="clear" w:color="auto" w:fill="auto"/>
            <w:noWrap/>
            <w:vAlign w:val="center"/>
            <w:hideMark/>
          </w:tcPr>
          <w:p w14:paraId="2A47D193" w14:textId="77777777" w:rsidR="00C645EF" w:rsidRPr="00C645EF" w:rsidRDefault="00C645EF" w:rsidP="00C64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4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1.378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03FB42B" w14:textId="77777777" w:rsidR="00C645EF" w:rsidRPr="00C645EF" w:rsidRDefault="00C645EF" w:rsidP="00C64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4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1.233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6EF9F33" w14:textId="77777777" w:rsidR="00C645EF" w:rsidRPr="00C645EF" w:rsidRDefault="00C645EF" w:rsidP="00C64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4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1.245</w:t>
            </w:r>
          </w:p>
        </w:tc>
        <w:tc>
          <w:tcPr>
            <w:tcW w:w="641" w:type="pct"/>
            <w:shd w:val="clear" w:color="auto" w:fill="auto"/>
            <w:noWrap/>
            <w:vAlign w:val="center"/>
            <w:hideMark/>
          </w:tcPr>
          <w:p w14:paraId="71BB4F9A" w14:textId="77777777" w:rsidR="00C645EF" w:rsidRPr="00C645EF" w:rsidRDefault="00C645EF" w:rsidP="00C64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4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1.100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9E9AC40" w14:textId="77777777" w:rsidR="00C645EF" w:rsidRPr="00C645EF" w:rsidRDefault="00C645EF" w:rsidP="00C64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4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0.961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14:paraId="5481DCE7" w14:textId="77777777" w:rsidR="00C645EF" w:rsidRPr="00C645EF" w:rsidRDefault="00C645EF" w:rsidP="00C64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4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14:paraId="150478F7" w14:textId="77777777" w:rsidR="00C645EF" w:rsidRPr="00C645EF" w:rsidRDefault="00C645EF" w:rsidP="00C64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4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1.122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67A1568C" w14:textId="77777777" w:rsidR="00C645EF" w:rsidRPr="00C645EF" w:rsidRDefault="00C645EF" w:rsidP="00C64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4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1.1421</w:t>
            </w:r>
          </w:p>
        </w:tc>
        <w:tc>
          <w:tcPr>
            <w:tcW w:w="451" w:type="pct"/>
            <w:shd w:val="clear" w:color="auto" w:fill="auto"/>
            <w:noWrap/>
            <w:vAlign w:val="center"/>
            <w:hideMark/>
          </w:tcPr>
          <w:p w14:paraId="33822941" w14:textId="77777777" w:rsidR="00C645EF" w:rsidRPr="00C645EF" w:rsidRDefault="00C645EF" w:rsidP="00C64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4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1.836</w:t>
            </w:r>
          </w:p>
        </w:tc>
      </w:tr>
      <w:bookmarkEnd w:id="9"/>
    </w:tbl>
    <w:p w14:paraId="5AD1C73D" w14:textId="77F59F7F" w:rsidR="00D45820" w:rsidRDefault="00D45820"/>
    <w:p w14:paraId="24F4B6D0" w14:textId="62266E99" w:rsidR="00D45820" w:rsidRDefault="002A3CBF" w:rsidP="002A3CBF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776DC8A8" wp14:editId="1575F485">
            <wp:extent cx="4456253" cy="4011317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07" r="3324" b="3868"/>
                    <a:stretch/>
                  </pic:blipFill>
                  <pic:spPr bwMode="auto">
                    <a:xfrm>
                      <a:off x="0" y="0"/>
                      <a:ext cx="4458923" cy="40137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ECF292" w14:textId="0AB199DC" w:rsidR="00512310" w:rsidRDefault="00652897" w:rsidP="00512310">
      <w:pPr>
        <w:jc w:val="center"/>
        <w:rPr>
          <w:rFonts w:ascii="Times New Roman" w:hAnsi="Times New Roman" w:cs="Times New Roman"/>
          <w:b/>
          <w:bCs/>
        </w:rPr>
      </w:pPr>
      <w:bookmarkStart w:id="10" w:name="_Hlk106375833"/>
      <w:r w:rsidRPr="00652897">
        <w:rPr>
          <w:rFonts w:ascii="Times New Roman" w:hAnsi="Times New Roman" w:cs="Times New Roman"/>
          <w:b/>
          <w:bCs/>
        </w:rPr>
        <w:t>Fig S1</w:t>
      </w:r>
      <w:bookmarkEnd w:id="10"/>
      <w:r w:rsidRPr="00652897">
        <w:rPr>
          <w:rFonts w:ascii="Times New Roman" w:hAnsi="Times New Roman" w:cs="Times New Roman"/>
          <w:b/>
          <w:bCs/>
        </w:rPr>
        <w:t>: The percentage of metal ions</w:t>
      </w:r>
    </w:p>
    <w:p w14:paraId="348D9108" w14:textId="77777777" w:rsidR="00512310" w:rsidRDefault="00512310" w:rsidP="00512310">
      <w:pPr>
        <w:jc w:val="center"/>
        <w:rPr>
          <w:rFonts w:ascii="Times New Roman" w:hAnsi="Times New Roman" w:cs="Times New Roman"/>
          <w:b/>
          <w:bCs/>
        </w:rPr>
      </w:pPr>
    </w:p>
    <w:p w14:paraId="3E1F059A" w14:textId="2283E5E6" w:rsidR="00D72691" w:rsidRDefault="00D72691" w:rsidP="00D72691">
      <w:pPr>
        <w:jc w:val="center"/>
        <w:rPr>
          <w:rFonts w:ascii="Times New Roman" w:hAnsi="Times New Roman" w:cs="Times New Roman"/>
          <w:b/>
          <w:bCs/>
        </w:rPr>
      </w:pPr>
      <w:r w:rsidRPr="00D050FB">
        <w:rPr>
          <w:rFonts w:ascii="Times New Roman" w:hAnsi="Times New Roman" w:cs="Times New Roman"/>
          <w:b/>
          <w:bCs/>
          <w:szCs w:val="21"/>
        </w:rPr>
        <w:t xml:space="preserve">Table </w:t>
      </w:r>
      <w:r>
        <w:rPr>
          <w:rFonts w:ascii="Times New Roman" w:hAnsi="Times New Roman" w:cs="Times New Roman"/>
          <w:b/>
          <w:bCs/>
          <w:szCs w:val="21"/>
        </w:rPr>
        <w:t>S8</w:t>
      </w:r>
      <w:r w:rsidRPr="00D050FB">
        <w:rPr>
          <w:rFonts w:ascii="Times New Roman" w:hAnsi="Times New Roman" w:cs="Times New Roman"/>
          <w:b/>
          <w:bCs/>
          <w:szCs w:val="21"/>
        </w:rPr>
        <w:t>:</w:t>
      </w:r>
      <w:r w:rsidR="00F41279" w:rsidRPr="00F41279">
        <w:t xml:space="preserve"> </w:t>
      </w:r>
      <w:r w:rsidR="00F41279" w:rsidRPr="00F41279">
        <w:rPr>
          <w:rFonts w:ascii="Times New Roman" w:hAnsi="Times New Roman" w:cs="Times New Roman"/>
          <w:b/>
          <w:bCs/>
          <w:szCs w:val="21"/>
        </w:rPr>
        <w:t>Total variance explained and component matrixes for heavy metal contents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84"/>
        <w:gridCol w:w="2114"/>
        <w:gridCol w:w="2112"/>
        <w:gridCol w:w="2112"/>
      </w:tblGrid>
      <w:tr w:rsidR="00D72691" w:rsidRPr="00D72691" w14:paraId="1603852E" w14:textId="77777777" w:rsidTr="005C6FAD">
        <w:trPr>
          <w:trHeight w:val="280"/>
        </w:trPr>
        <w:tc>
          <w:tcPr>
            <w:tcW w:w="128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EDB5C" w14:textId="0CDFBCCB" w:rsidR="00D72691" w:rsidRPr="0064526E" w:rsidRDefault="00F41279" w:rsidP="00D726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Element</w:t>
            </w:r>
          </w:p>
        </w:tc>
        <w:tc>
          <w:tcPr>
            <w:tcW w:w="124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216FD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39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8B515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39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7EA48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D72691" w:rsidRPr="00D72691" w14:paraId="20052CCD" w14:textId="77777777" w:rsidTr="005C6FAD">
        <w:trPr>
          <w:trHeight w:val="280"/>
        </w:trPr>
        <w:tc>
          <w:tcPr>
            <w:tcW w:w="1281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F1F5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</w:t>
            </w:r>
          </w:p>
        </w:tc>
        <w:tc>
          <w:tcPr>
            <w:tcW w:w="124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6F8FA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0.138</w:t>
            </w:r>
          </w:p>
        </w:tc>
        <w:tc>
          <w:tcPr>
            <w:tcW w:w="123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A78C5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-0.87</w:t>
            </w:r>
          </w:p>
        </w:tc>
        <w:tc>
          <w:tcPr>
            <w:tcW w:w="123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7F169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</w:t>
            </w:r>
          </w:p>
        </w:tc>
      </w:tr>
      <w:tr w:rsidR="00D72691" w:rsidRPr="00D72691" w14:paraId="19227143" w14:textId="77777777" w:rsidTr="005C6FAD">
        <w:trPr>
          <w:trHeight w:val="280"/>
        </w:trPr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7E48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4069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-0.279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CD516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0.811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833C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-0.312</w:t>
            </w:r>
          </w:p>
        </w:tc>
      </w:tr>
      <w:tr w:rsidR="00D72691" w:rsidRPr="00D72691" w14:paraId="67413BA2" w14:textId="77777777" w:rsidTr="005C6FAD">
        <w:trPr>
          <w:trHeight w:val="280"/>
        </w:trPr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D05C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93C07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0.991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0B3E2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0.104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1A8B0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-0.059</w:t>
            </w:r>
          </w:p>
        </w:tc>
      </w:tr>
      <w:tr w:rsidR="00D72691" w:rsidRPr="00D72691" w14:paraId="5F76D630" w14:textId="77777777" w:rsidTr="005C6FAD">
        <w:trPr>
          <w:trHeight w:val="280"/>
        </w:trPr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A292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AA62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kern w:val="0"/>
                <w:szCs w:val="21"/>
              </w:rPr>
              <w:t>0.097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484C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0.169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14527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0.925</w:t>
            </w:r>
          </w:p>
        </w:tc>
      </w:tr>
      <w:tr w:rsidR="00D72691" w:rsidRPr="00D72691" w14:paraId="576947CB" w14:textId="77777777" w:rsidTr="005C6FAD">
        <w:trPr>
          <w:trHeight w:val="280"/>
        </w:trPr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D44A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Cu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40774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CEA0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-0.306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98FAB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-0.281</w:t>
            </w:r>
          </w:p>
        </w:tc>
      </w:tr>
      <w:tr w:rsidR="00D72691" w:rsidRPr="00D72691" w14:paraId="6353450B" w14:textId="77777777" w:rsidTr="005C6FAD">
        <w:trPr>
          <w:trHeight w:val="280"/>
        </w:trPr>
        <w:tc>
          <w:tcPr>
            <w:tcW w:w="12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2B2E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</w:t>
            </w:r>
          </w:p>
        </w:tc>
        <w:tc>
          <w:tcPr>
            <w:tcW w:w="12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98E41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0.951</w:t>
            </w:r>
          </w:p>
        </w:tc>
        <w:tc>
          <w:tcPr>
            <w:tcW w:w="1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327E8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-0.024</w:t>
            </w:r>
          </w:p>
        </w:tc>
        <w:tc>
          <w:tcPr>
            <w:tcW w:w="1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D662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-0.212</w:t>
            </w:r>
          </w:p>
        </w:tc>
      </w:tr>
      <w:tr w:rsidR="00D72691" w:rsidRPr="00D72691" w14:paraId="2CF1B79D" w14:textId="77777777" w:rsidTr="005C6FAD">
        <w:trPr>
          <w:trHeight w:val="280"/>
        </w:trPr>
        <w:tc>
          <w:tcPr>
            <w:tcW w:w="12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8FDD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Pb</w:t>
            </w:r>
          </w:p>
        </w:tc>
        <w:tc>
          <w:tcPr>
            <w:tcW w:w="12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7D519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0.983</w:t>
            </w:r>
          </w:p>
        </w:tc>
        <w:tc>
          <w:tcPr>
            <w:tcW w:w="1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E252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-0.002</w:t>
            </w:r>
          </w:p>
        </w:tc>
        <w:tc>
          <w:tcPr>
            <w:tcW w:w="1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2D25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-0.022</w:t>
            </w:r>
          </w:p>
        </w:tc>
      </w:tr>
      <w:tr w:rsidR="00D72691" w:rsidRPr="00D72691" w14:paraId="7248BAFC" w14:textId="77777777" w:rsidTr="005C6FAD">
        <w:trPr>
          <w:trHeight w:val="280"/>
        </w:trPr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DCD56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Zn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B4B23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0.91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E50F6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0.283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BFA3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0.118</w:t>
            </w:r>
          </w:p>
        </w:tc>
      </w:tr>
      <w:tr w:rsidR="00D72691" w:rsidRPr="00D72691" w14:paraId="0D824E49" w14:textId="77777777" w:rsidTr="005C6FAD">
        <w:trPr>
          <w:trHeight w:val="280"/>
        </w:trPr>
        <w:tc>
          <w:tcPr>
            <w:tcW w:w="1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A4F9A" w14:textId="0F85DC56" w:rsidR="00D72691" w:rsidRPr="0064526E" w:rsidRDefault="00F41279" w:rsidP="00D726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Eigenvalue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CC31A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3.79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59588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1.63</w:t>
            </w:r>
          </w:p>
        </w:tc>
        <w:tc>
          <w:tcPr>
            <w:tcW w:w="1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6817D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</w:t>
            </w:r>
          </w:p>
        </w:tc>
      </w:tr>
      <w:tr w:rsidR="00D72691" w:rsidRPr="00D72691" w14:paraId="52C9473D" w14:textId="77777777" w:rsidTr="005C6FAD">
        <w:trPr>
          <w:trHeight w:val="280"/>
        </w:trPr>
        <w:tc>
          <w:tcPr>
            <w:tcW w:w="12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DE9722" w14:textId="76D7ADFA" w:rsidR="00481A4D" w:rsidRPr="0064526E" w:rsidRDefault="00481A4D" w:rsidP="00481A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% </w:t>
            </w:r>
            <w:r w:rsidR="00C1322E" w:rsidRPr="006452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</w:t>
            </w:r>
            <w:r w:rsidRPr="006452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 variance</w:t>
            </w:r>
          </w:p>
          <w:p w14:paraId="5B0210FF" w14:textId="6E58EB29" w:rsidR="00D72691" w:rsidRPr="0064526E" w:rsidRDefault="00481A4D" w:rsidP="00481A4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explained</w:t>
            </w:r>
          </w:p>
        </w:tc>
        <w:tc>
          <w:tcPr>
            <w:tcW w:w="12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52F59A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47.35%</w:t>
            </w:r>
          </w:p>
        </w:tc>
        <w:tc>
          <w:tcPr>
            <w:tcW w:w="1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A51585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20.36%</w:t>
            </w:r>
          </w:p>
        </w:tc>
        <w:tc>
          <w:tcPr>
            <w:tcW w:w="12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3783D5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13.69%</w:t>
            </w:r>
          </w:p>
        </w:tc>
      </w:tr>
      <w:tr w:rsidR="00D72691" w:rsidRPr="00D72691" w14:paraId="17B6470C" w14:textId="77777777" w:rsidTr="005C6FAD">
        <w:trPr>
          <w:trHeight w:val="70"/>
        </w:trPr>
        <w:tc>
          <w:tcPr>
            <w:tcW w:w="128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EBEC63B" w14:textId="1550DC9F" w:rsidR="00D72691" w:rsidRPr="0064526E" w:rsidRDefault="00481A4D" w:rsidP="00D726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% </w:t>
            </w:r>
            <w:r w:rsidR="00C1322E" w:rsidRPr="006452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</w:t>
            </w:r>
            <w:r w:rsidRPr="006452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 cumulative</w:t>
            </w:r>
          </w:p>
        </w:tc>
        <w:tc>
          <w:tcPr>
            <w:tcW w:w="124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7C77B75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47.35%</w:t>
            </w:r>
          </w:p>
        </w:tc>
        <w:tc>
          <w:tcPr>
            <w:tcW w:w="123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AD80FEB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67.71%</w:t>
            </w:r>
          </w:p>
        </w:tc>
        <w:tc>
          <w:tcPr>
            <w:tcW w:w="123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DE79119" w14:textId="77777777" w:rsidR="00D72691" w:rsidRPr="0064526E" w:rsidRDefault="00D72691" w:rsidP="00D726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4526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81.40%</w:t>
            </w:r>
          </w:p>
        </w:tc>
      </w:tr>
    </w:tbl>
    <w:p w14:paraId="3418DAB4" w14:textId="666FC8C6" w:rsidR="00D72691" w:rsidRDefault="00D72691" w:rsidP="00652897">
      <w:pPr>
        <w:jc w:val="left"/>
        <w:rPr>
          <w:rFonts w:ascii="Times New Roman" w:hAnsi="Times New Roman" w:cs="Times New Roman"/>
          <w:b/>
          <w:bCs/>
        </w:rPr>
      </w:pPr>
    </w:p>
    <w:p w14:paraId="69764897" w14:textId="79CBC1F0" w:rsidR="00D73F54" w:rsidRDefault="00D73F54" w:rsidP="00652897">
      <w:pPr>
        <w:jc w:val="left"/>
        <w:rPr>
          <w:rFonts w:ascii="Times New Roman" w:hAnsi="Times New Roman" w:cs="Times New Roman"/>
          <w:b/>
          <w:bCs/>
        </w:rPr>
      </w:pPr>
    </w:p>
    <w:p w14:paraId="18DC0269" w14:textId="178EFAC8" w:rsidR="00D73F54" w:rsidRDefault="00D73F54" w:rsidP="00652897">
      <w:pPr>
        <w:jc w:val="left"/>
        <w:rPr>
          <w:rFonts w:ascii="Times New Roman" w:hAnsi="Times New Roman" w:cs="Times New Roman"/>
          <w:b/>
          <w:bCs/>
        </w:rPr>
      </w:pPr>
    </w:p>
    <w:p w14:paraId="633797FB" w14:textId="20AB5839" w:rsidR="00D73F54" w:rsidRDefault="00D73F54" w:rsidP="00652897">
      <w:pPr>
        <w:jc w:val="left"/>
        <w:rPr>
          <w:rFonts w:ascii="Times New Roman" w:hAnsi="Times New Roman" w:cs="Times New Roman"/>
          <w:b/>
          <w:bCs/>
        </w:rPr>
      </w:pPr>
    </w:p>
    <w:p w14:paraId="686434C2" w14:textId="488A0EAA" w:rsidR="00D73F54" w:rsidRDefault="00D73F54" w:rsidP="00652897">
      <w:pPr>
        <w:jc w:val="left"/>
        <w:rPr>
          <w:rFonts w:ascii="Times New Roman" w:hAnsi="Times New Roman" w:cs="Times New Roman"/>
          <w:b/>
          <w:bCs/>
        </w:rPr>
      </w:pPr>
    </w:p>
    <w:p w14:paraId="28CF7FAF" w14:textId="77777777" w:rsidR="00D73F54" w:rsidRDefault="00D73F54" w:rsidP="00652897">
      <w:pPr>
        <w:jc w:val="left"/>
        <w:rPr>
          <w:rFonts w:ascii="Times New Roman" w:hAnsi="Times New Roman" w:cs="Times New Roman"/>
          <w:b/>
          <w:bCs/>
        </w:rPr>
      </w:pPr>
    </w:p>
    <w:p w14:paraId="1F65BFFA" w14:textId="77777777" w:rsidR="003A6E37" w:rsidRDefault="003A6E37" w:rsidP="00652897">
      <w:pPr>
        <w:jc w:val="left"/>
        <w:rPr>
          <w:rFonts w:ascii="Times New Roman" w:hAnsi="Times New Roman" w:cs="Times New Roman"/>
          <w:b/>
          <w:bCs/>
        </w:rPr>
      </w:pPr>
    </w:p>
    <w:p w14:paraId="38FED38B" w14:textId="40FF5B7E" w:rsidR="003A6E37" w:rsidRDefault="003A6E37" w:rsidP="00652897">
      <w:pPr>
        <w:jc w:val="left"/>
        <w:rPr>
          <w:rFonts w:ascii="Times New Roman" w:hAnsi="Times New Roman" w:cs="Times New Roman"/>
          <w:b/>
          <w:bCs/>
        </w:rPr>
        <w:sectPr w:rsidR="003A6E3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FD19435" w14:textId="77777777" w:rsidR="00724331" w:rsidRDefault="00724331" w:rsidP="00652897">
      <w:pPr>
        <w:jc w:val="left"/>
        <w:rPr>
          <w:rFonts w:ascii="Times New Roman" w:hAnsi="Times New Roman" w:cs="Times New Roman"/>
          <w:b/>
          <w:bCs/>
        </w:rPr>
      </w:pPr>
    </w:p>
    <w:p w14:paraId="6AED99C5" w14:textId="456F972B" w:rsidR="00727573" w:rsidRDefault="00727573" w:rsidP="00EB50F1">
      <w:pPr>
        <w:jc w:val="center"/>
        <w:rPr>
          <w:rFonts w:ascii="Times New Roman" w:hAnsi="Times New Roman" w:cs="Times New Roman"/>
          <w:b/>
          <w:bCs/>
          <w:szCs w:val="21"/>
        </w:rPr>
      </w:pPr>
      <w:bookmarkStart w:id="11" w:name="_Hlk106456774"/>
      <w:r w:rsidRPr="00D050FB">
        <w:rPr>
          <w:rFonts w:ascii="Times New Roman" w:hAnsi="Times New Roman" w:cs="Times New Roman"/>
          <w:b/>
          <w:bCs/>
          <w:szCs w:val="21"/>
        </w:rPr>
        <w:t xml:space="preserve">Table </w:t>
      </w:r>
      <w:r>
        <w:rPr>
          <w:rFonts w:ascii="Times New Roman" w:hAnsi="Times New Roman" w:cs="Times New Roman"/>
          <w:b/>
          <w:bCs/>
          <w:szCs w:val="21"/>
        </w:rPr>
        <w:t>S</w:t>
      </w:r>
      <w:r w:rsidR="00965ED6">
        <w:rPr>
          <w:rFonts w:ascii="Times New Roman" w:hAnsi="Times New Roman" w:cs="Times New Roman"/>
          <w:b/>
          <w:bCs/>
          <w:szCs w:val="21"/>
        </w:rPr>
        <w:t>9</w:t>
      </w:r>
      <w:bookmarkEnd w:id="11"/>
      <w:r w:rsidRPr="00D050FB">
        <w:rPr>
          <w:rFonts w:ascii="Times New Roman" w:hAnsi="Times New Roman" w:cs="Times New Roman"/>
          <w:b/>
          <w:bCs/>
          <w:szCs w:val="21"/>
        </w:rPr>
        <w:t>: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="002F24A1" w:rsidRPr="00272CFD">
        <w:rPr>
          <w:rFonts w:ascii="Times New Roman" w:eastAsia="Times New Roman" w:hAnsi="Times New Roman" w:cs="Times New Roman"/>
          <w:b/>
          <w:bCs/>
          <w:i/>
          <w:iCs/>
          <w:w w:val="108"/>
          <w:szCs w:val="24"/>
          <w:lang w:val="en-GB"/>
        </w:rPr>
        <w:t>C</w:t>
      </w:r>
      <w:r w:rsidR="002F24A1" w:rsidRPr="00272CFD">
        <w:rPr>
          <w:rFonts w:ascii="Times New Roman" w:eastAsia="Times New Roman" w:hAnsi="Times New Roman" w:cs="Times New Roman"/>
          <w:b/>
          <w:bCs/>
          <w:i/>
          <w:iCs/>
          <w:w w:val="108"/>
          <w:szCs w:val="24"/>
          <w:lang w:val="en-GB"/>
          <w:eastAsianLayout w:id="-1947367936" w:combine="1"/>
        </w:rPr>
        <w:t>i f</w:t>
      </w:r>
      <w:r w:rsidR="00EB50F1" w:rsidRPr="00EB50F1">
        <w:rPr>
          <w:rFonts w:ascii="Times New Roman" w:hAnsi="Times New Roman" w:cs="Times New Roman"/>
          <w:b/>
          <w:bCs/>
          <w:szCs w:val="21"/>
        </w:rPr>
        <w:t xml:space="preserve"> and</w:t>
      </w:r>
      <w:r w:rsidR="00EB50F1" w:rsidRPr="00EB50F1">
        <w:t xml:space="preserve"> </w:t>
      </w:r>
      <w:r w:rsidR="002F24A1" w:rsidRPr="00272CFD">
        <w:rPr>
          <w:rFonts w:ascii="Times New Roman" w:eastAsia="Times New Roman" w:hAnsi="Times New Roman" w:cs="Times New Roman"/>
          <w:b/>
          <w:bCs/>
          <w:i/>
          <w:iCs/>
          <w:color w:val="000000"/>
          <w:w w:val="108"/>
          <w:szCs w:val="24"/>
          <w:lang w:val="en-GB"/>
        </w:rPr>
        <w:t>E</w:t>
      </w:r>
      <w:r w:rsidR="002F24A1" w:rsidRPr="00272CFD">
        <w:rPr>
          <w:rFonts w:ascii="Times New Roman" w:eastAsia="Times New Roman" w:hAnsi="Times New Roman" w:cs="Times New Roman"/>
          <w:b/>
          <w:bCs/>
          <w:i/>
          <w:iCs/>
          <w:color w:val="000000"/>
          <w:w w:val="108"/>
          <w:szCs w:val="24"/>
          <w:lang w:val="en-GB"/>
          <w:eastAsianLayout w:id="-1947367424" w:combine="1"/>
        </w:rPr>
        <w:t>i r</w:t>
      </w:r>
      <w:r w:rsidR="00EB50F1" w:rsidRPr="00EB50F1">
        <w:rPr>
          <w:rFonts w:ascii="Times New Roman" w:hAnsi="Times New Roman" w:cs="Times New Roman"/>
          <w:b/>
          <w:bCs/>
          <w:szCs w:val="21"/>
        </w:rPr>
        <w:t xml:space="preserve"> of each metal</w:t>
      </w:r>
      <w:r w:rsidR="00EB50F1">
        <w:rPr>
          <w:rFonts w:ascii="Times New Roman" w:hAnsi="Times New Roman" w:cs="Times New Roman"/>
          <w:b/>
          <w:bCs/>
          <w:szCs w:val="21"/>
        </w:rPr>
        <w:t xml:space="preserve"> and </w:t>
      </w:r>
      <w:r w:rsidR="00EB50F1" w:rsidRPr="00EB50F1">
        <w:rPr>
          <w:rFonts w:ascii="Times New Roman" w:hAnsi="Times New Roman" w:cs="Times New Roman"/>
          <w:b/>
          <w:bCs/>
          <w:szCs w:val="21"/>
        </w:rPr>
        <w:t>Bacteria count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7"/>
        <w:gridCol w:w="621"/>
        <w:gridCol w:w="711"/>
        <w:gridCol w:w="621"/>
        <w:gridCol w:w="711"/>
        <w:gridCol w:w="621"/>
        <w:gridCol w:w="621"/>
        <w:gridCol w:w="621"/>
        <w:gridCol w:w="711"/>
        <w:gridCol w:w="621"/>
        <w:gridCol w:w="711"/>
        <w:gridCol w:w="621"/>
        <w:gridCol w:w="711"/>
        <w:gridCol w:w="621"/>
        <w:gridCol w:w="621"/>
        <w:gridCol w:w="711"/>
        <w:gridCol w:w="711"/>
        <w:gridCol w:w="1382"/>
      </w:tblGrid>
      <w:tr w:rsidR="00727573" w:rsidRPr="00727573" w14:paraId="504A1365" w14:textId="77777777" w:rsidTr="005A5528">
        <w:trPr>
          <w:trHeight w:val="283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484699" w14:textId="702CDEFA" w:rsidR="00727573" w:rsidRPr="00D73F54" w:rsidRDefault="00727573" w:rsidP="0072757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S</w:t>
            </w:r>
            <w:r w:rsidRPr="00D73F5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ite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C90431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Ag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2B6E0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E7894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Cr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4B15E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51054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Cu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054A9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Pb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CB1D6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Zn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F1B70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218C65D8" w14:textId="072FA991" w:rsidR="005A5528" w:rsidRDefault="005A5528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B</w:t>
            </w:r>
            <w:r w:rsidR="00727573"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acterial </w:t>
            </w:r>
          </w:p>
          <w:p w14:paraId="426C501C" w14:textId="56EDB64A" w:rsidR="00727573" w:rsidRPr="00D73F54" w:rsidRDefault="005A5528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C</w:t>
            </w:r>
            <w:r w:rsidR="00727573"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ount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</w:t>
            </w:r>
            <w:r w:rsidR="00901796" w:rsidRPr="00D73F5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P</w:t>
            </w:r>
            <w:r w:rsidR="00901796"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CS</w:t>
            </w:r>
            <w:r w:rsidR="00727573"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/ml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901796" w:rsidRPr="00727573" w14:paraId="74AE14FD" w14:textId="77777777" w:rsidTr="005A5528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D6DFA2" w14:textId="77777777" w:rsidR="00727573" w:rsidRPr="00D73F54" w:rsidRDefault="00727573" w:rsidP="007275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E30CF" w14:textId="77777777" w:rsidR="00727573" w:rsidRPr="005A5528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</w:rPr>
              <w:t>C</w:t>
            </w: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  <w:eastAsianLayout w:id="-1947367936" w:combine="1"/>
              </w:rPr>
              <w:t>i 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B31858" w14:textId="77777777" w:rsidR="00727573" w:rsidRPr="005A5528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bookmarkStart w:id="12" w:name="_Hlk106454580"/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</w:rPr>
              <w:t>E</w:t>
            </w: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  <w:eastAsianLayout w:id="-1947367424" w:combine="1"/>
              </w:rPr>
              <w:t>i r</w:t>
            </w:r>
            <w:bookmarkEnd w:id="12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9A2B7" w14:textId="77777777" w:rsidR="00727573" w:rsidRPr="005A5528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</w:rPr>
              <w:t>C</w:t>
            </w: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  <w:eastAsianLayout w:id="-1947367936" w:combine="1"/>
              </w:rPr>
              <w:t>i 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42088" w14:textId="77777777" w:rsidR="00727573" w:rsidRPr="005A5528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</w:rPr>
              <w:t>E</w:t>
            </w: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  <w:eastAsianLayout w:id="-1947367424" w:combine="1"/>
              </w:rPr>
              <w:t>i 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0FF0F" w14:textId="77777777" w:rsidR="00727573" w:rsidRPr="005A5528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</w:rPr>
              <w:t>C</w:t>
            </w: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  <w:eastAsianLayout w:id="-1947367936" w:combine="1"/>
              </w:rPr>
              <w:t>i 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5D3BE" w14:textId="77777777" w:rsidR="00727573" w:rsidRPr="005A5528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</w:rPr>
              <w:t>E</w:t>
            </w: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  <w:eastAsianLayout w:id="-1947367424" w:combine="1"/>
              </w:rPr>
              <w:t>i 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58EC14" w14:textId="77777777" w:rsidR="00727573" w:rsidRPr="005A5528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</w:rPr>
              <w:t>C</w:t>
            </w: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  <w:eastAsianLayout w:id="-1947367936" w:combine="1"/>
              </w:rPr>
              <w:t>i 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57CC1" w14:textId="77777777" w:rsidR="00727573" w:rsidRPr="005A5528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</w:rPr>
              <w:t>E</w:t>
            </w: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  <w:eastAsianLayout w:id="-1947367424" w:combine="1"/>
              </w:rPr>
              <w:t>i 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FC883" w14:textId="77777777" w:rsidR="00727573" w:rsidRPr="005A5528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bookmarkStart w:id="13" w:name="_Hlk106454558"/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</w:rPr>
              <w:t>C</w:t>
            </w: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  <w:eastAsianLayout w:id="-1947367936" w:combine="1"/>
              </w:rPr>
              <w:t>i f</w:t>
            </w:r>
            <w:bookmarkEnd w:id="13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C1F9C" w14:textId="77777777" w:rsidR="00727573" w:rsidRPr="005A5528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</w:rPr>
              <w:t>E</w:t>
            </w: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  <w:eastAsianLayout w:id="-1947367424" w:combine="1"/>
              </w:rPr>
              <w:t>i 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56B3B" w14:textId="77777777" w:rsidR="00727573" w:rsidRPr="005A5528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</w:rPr>
              <w:t>C</w:t>
            </w: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  <w:eastAsianLayout w:id="-1947367936" w:combine="1"/>
              </w:rPr>
              <w:t>i 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EF7BD1" w14:textId="77777777" w:rsidR="00727573" w:rsidRPr="005A5528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</w:rPr>
              <w:t>E</w:t>
            </w: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  <w:eastAsianLayout w:id="-1947367424" w:combine="1"/>
              </w:rPr>
              <w:t>i 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6DE269" w14:textId="77777777" w:rsidR="00727573" w:rsidRPr="005A5528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</w:rPr>
              <w:t>C</w:t>
            </w: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  <w:eastAsianLayout w:id="-1947367936" w:combine="1"/>
              </w:rPr>
              <w:t>i 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395B0" w14:textId="77777777" w:rsidR="00727573" w:rsidRPr="005A5528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</w:rPr>
              <w:t>E</w:t>
            </w: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  <w:eastAsianLayout w:id="-1947367424" w:combine="1"/>
              </w:rPr>
              <w:t>i 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E2359D" w14:textId="77777777" w:rsidR="00727573" w:rsidRPr="005A5528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</w:rPr>
              <w:t>C</w:t>
            </w: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  <w:eastAsianLayout w:id="-1947367936" w:combine="1"/>
              </w:rPr>
              <w:t>i 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2F961B" w14:textId="77777777" w:rsidR="00727573" w:rsidRPr="005A5528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</w:rPr>
              <w:t>E</w:t>
            </w:r>
            <w:r w:rsidRPr="005A55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  <w:eastAsianLayout w:id="-1947367424" w:combine="1"/>
              </w:rPr>
              <w:t>i r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E9E945B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108"/>
                <w:sz w:val="18"/>
                <w:szCs w:val="18"/>
                <w:lang w:val="en-GB"/>
              </w:rPr>
            </w:pPr>
          </w:p>
        </w:tc>
      </w:tr>
      <w:tr w:rsidR="00901796" w:rsidRPr="00727573" w14:paraId="7B25E866" w14:textId="77777777" w:rsidTr="005A5528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1503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M1</w:t>
            </w: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EB89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1.064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A9945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15.966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6D63D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CAD6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17.784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34423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2.131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EF19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4.262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659A3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3.104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ADF6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31.036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39800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1.447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B0579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7.233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EC1E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1.163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09BA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5.817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9DB57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1.624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09057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1.624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E3DA2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5.688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F5C7F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5.688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C5C82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38000</w:t>
            </w:r>
          </w:p>
        </w:tc>
      </w:tr>
      <w:tr w:rsidR="00901796" w:rsidRPr="00727573" w14:paraId="571C90A7" w14:textId="77777777" w:rsidTr="005A5528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96F3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M2</w:t>
            </w: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8D8E4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1.534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5A354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23.011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BB23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FDAB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17.784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A3555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1.517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CB7CD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F69C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1.121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8EEC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11.214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BBD2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1.469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10BA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7.343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7434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1.273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D76B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6.365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9E641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1.492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34944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1.492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EA6FE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6.208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950B1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6.208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957DE" w14:textId="2139D88B" w:rsidR="00727573" w:rsidRPr="00D73F54" w:rsidRDefault="00633227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  <w:r w:rsidR="00727573"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</w:t>
            </w:r>
          </w:p>
        </w:tc>
      </w:tr>
      <w:tr w:rsidR="00901796" w:rsidRPr="00727573" w14:paraId="1B3E5B14" w14:textId="77777777" w:rsidTr="005A5528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2890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M3</w:t>
            </w: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F0A9C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1.159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6C489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17.386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E88A6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20B8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17.784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D1991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D101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DA9F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2.935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FD5A3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29.348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399D2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2.060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CB55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10.298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53EA5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1.131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0ED59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5.654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4C04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1.434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729BD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1.434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93444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8.476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6F13E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8.476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19783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30400</w:t>
            </w:r>
          </w:p>
        </w:tc>
      </w:tr>
      <w:tr w:rsidR="00901796" w:rsidRPr="00727573" w14:paraId="1DD7C46A" w14:textId="77777777" w:rsidTr="005A5528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8C39D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4477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1.117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04852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16.761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34961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2F50B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17.165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6290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17A9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9711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2.808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5DDD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28.080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B656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1.692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5CCEC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8.462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3EBF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1.163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E406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5.817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AB4AF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29D2E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1.196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AE14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2.323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6E9DE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2.323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6B0C2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1900</w:t>
            </w:r>
          </w:p>
        </w:tc>
      </w:tr>
      <w:tr w:rsidR="00901796" w:rsidRPr="00727573" w14:paraId="0D0E4FEC" w14:textId="77777777" w:rsidTr="005A5528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EA59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M5</w:t>
            </w: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625A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1.155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E0A6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17.330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D24DB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DC9E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17.010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8B4B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0.908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7352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1.816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D7AB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B4E1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10.107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8FC05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0.950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3564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4.750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149F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1.169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DE2B0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5.846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6C5A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1.073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FA09F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1.073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1CB22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5.093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A82E3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5.093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C0667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18200</w:t>
            </w:r>
          </w:p>
        </w:tc>
      </w:tr>
      <w:tr w:rsidR="00901796" w:rsidRPr="00727573" w14:paraId="2556A9F5" w14:textId="77777777" w:rsidTr="005A5528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CD48B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M6</w:t>
            </w: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C118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1.345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6A571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20.170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8CDC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99F39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16.856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3C9A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0.370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7B331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3112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1.318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6A4F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13.179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52B0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2.268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D253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11.341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9052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1.160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6F49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5.798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400A9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0.919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A35A0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0.919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1A0E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5.502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909B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5.502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47E86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5400</w:t>
            </w:r>
          </w:p>
        </w:tc>
      </w:tr>
      <w:tr w:rsidR="00901796" w:rsidRPr="00727573" w14:paraId="0C2C2628" w14:textId="77777777" w:rsidTr="005A5528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2D63A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M7</w:t>
            </w: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127B8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1.273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D7D9D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19.091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89341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E654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16.856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FA75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1.049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24174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2.098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EF02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1.211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F00D5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12.107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D4CE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1.847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3AC1E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9.235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C71B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1.246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FFDE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6.231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D62C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0677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1CAB6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7.881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9B49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7.881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3FA0B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1600</w:t>
            </w:r>
          </w:p>
        </w:tc>
      </w:tr>
      <w:tr w:rsidR="00901796" w:rsidRPr="00727573" w14:paraId="1C14D756" w14:textId="77777777" w:rsidTr="005A5528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7BD0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M</w:t>
            </w: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A5A4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1.216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15E92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18.239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5C04A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0.557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E81AB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16.701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4C1A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2.516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136CB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5.033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FF02C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0.786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AD71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7.857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37948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2.294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7F98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11.470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CC27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1.256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3B728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6.279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3BD9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1.202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29DCC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1.202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C43CC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3.123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1B4CB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3.123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0A16E65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400</w:t>
            </w:r>
          </w:p>
        </w:tc>
      </w:tr>
      <w:tr w:rsidR="00901796" w:rsidRPr="00727573" w14:paraId="77D11B02" w14:textId="77777777" w:rsidTr="005A5528">
        <w:trPr>
          <w:trHeight w:val="283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5C306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M9</w:t>
            </w: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67B3A5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1.254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37B17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18.807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5D308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0.809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DC427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24.278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AFBBD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1.369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846E5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2.738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3492BE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0.964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E2471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9.643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8DD56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1.821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027B9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9.107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10CB3C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4.935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18D59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24.673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A84CEC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2.611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9BDF6A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2.611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6ABA4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20.520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38D04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20.520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CC5B582" w14:textId="77777777" w:rsidR="00727573" w:rsidRPr="00D73F54" w:rsidRDefault="00727573" w:rsidP="00727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3F5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1000</w:t>
            </w:r>
          </w:p>
        </w:tc>
      </w:tr>
    </w:tbl>
    <w:p w14:paraId="2DD16EF8" w14:textId="77777777" w:rsidR="0098387F" w:rsidRDefault="0098387F" w:rsidP="00652897">
      <w:pPr>
        <w:jc w:val="left"/>
        <w:rPr>
          <w:rFonts w:ascii="Times New Roman" w:hAnsi="Times New Roman" w:cs="Times New Roman"/>
          <w:b/>
          <w:bCs/>
        </w:rPr>
        <w:sectPr w:rsidR="0098387F" w:rsidSect="00D73F54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F73B03B" w14:textId="77777777" w:rsidR="00272CFD" w:rsidRDefault="00272CFD" w:rsidP="00652897">
      <w:pPr>
        <w:jc w:val="left"/>
        <w:rPr>
          <w:rFonts w:ascii="Times New Roman" w:hAnsi="Times New Roman" w:cs="Times New Roman"/>
          <w:b/>
          <w:bCs/>
        </w:rPr>
      </w:pPr>
    </w:p>
    <w:p w14:paraId="06C4AC4D" w14:textId="264D916F" w:rsidR="00FF6A81" w:rsidRDefault="003F57CD" w:rsidP="00B2313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F57CD">
        <w:rPr>
          <w:rFonts w:ascii="Times New Roman" w:hAnsi="Times New Roman" w:cs="Times New Roman"/>
          <w:b/>
          <w:bCs/>
          <w:sz w:val="24"/>
          <w:szCs w:val="24"/>
        </w:rPr>
        <w:t>Reference</w:t>
      </w:r>
    </w:p>
    <w:p w14:paraId="75E3CE29" w14:textId="20433D33" w:rsidR="00FF6A81" w:rsidRPr="008C75C0" w:rsidRDefault="00FF6A81" w:rsidP="0063322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8C75C0">
        <w:rPr>
          <w:rFonts w:ascii="Times New Roman" w:hAnsi="Times New Roman" w:cs="Times New Roman"/>
          <w:sz w:val="24"/>
          <w:szCs w:val="24"/>
        </w:rPr>
        <w:t xml:space="preserve">Astuti, R.D.P., Mallongi, A., Choi, K., Amiruddin, R., Hatta, M., Tantrakarnapa, K., Rauf, A.U. </w:t>
      </w:r>
      <w:r w:rsidR="003566D7">
        <w:rPr>
          <w:rFonts w:ascii="Times New Roman" w:hAnsi="Times New Roman" w:cs="Times New Roman"/>
          <w:sz w:val="24"/>
          <w:szCs w:val="24"/>
        </w:rPr>
        <w:t>(</w:t>
      </w:r>
      <w:r w:rsidRPr="008C75C0">
        <w:rPr>
          <w:rFonts w:ascii="Times New Roman" w:hAnsi="Times New Roman" w:cs="Times New Roman"/>
          <w:sz w:val="24"/>
          <w:szCs w:val="24"/>
        </w:rPr>
        <w:t>2022</w:t>
      </w:r>
      <w:r w:rsidR="003566D7">
        <w:rPr>
          <w:rFonts w:ascii="Times New Roman" w:hAnsi="Times New Roman" w:cs="Times New Roman"/>
          <w:sz w:val="24"/>
          <w:szCs w:val="24"/>
        </w:rPr>
        <w:t>)</w:t>
      </w:r>
      <w:r w:rsidRPr="008C75C0">
        <w:rPr>
          <w:rFonts w:ascii="Times New Roman" w:hAnsi="Times New Roman" w:cs="Times New Roman"/>
          <w:sz w:val="24"/>
          <w:szCs w:val="24"/>
        </w:rPr>
        <w:t xml:space="preserve"> Health risks from multiroute exposure of potentially toxic elements in a coastal community: a probabilistic risk approach in Pangkep Regency, Indonesia. </w:t>
      </w:r>
      <w:r w:rsidRPr="00521649">
        <w:rPr>
          <w:rFonts w:ascii="Times New Roman" w:hAnsi="Times New Roman" w:cs="Times New Roman"/>
          <w:i/>
          <w:iCs/>
          <w:sz w:val="24"/>
          <w:szCs w:val="24"/>
        </w:rPr>
        <w:t>Geomatics Natural Hazards &amp; Risk 13</w:t>
      </w:r>
      <w:r w:rsidR="00521649" w:rsidRPr="00521649">
        <w:rPr>
          <w:rFonts w:ascii="Times New Roman" w:hAnsi="Times New Roman" w:cs="Times New Roman" w:hint="eastAsia"/>
          <w:i/>
          <w:iCs/>
          <w:sz w:val="24"/>
          <w:szCs w:val="24"/>
        </w:rPr>
        <w:t>,</w:t>
      </w:r>
      <w:r w:rsidRPr="008C75C0">
        <w:rPr>
          <w:rFonts w:ascii="Times New Roman" w:hAnsi="Times New Roman" w:cs="Times New Roman"/>
          <w:sz w:val="24"/>
          <w:szCs w:val="24"/>
        </w:rPr>
        <w:t xml:space="preserve"> 705-735.</w:t>
      </w:r>
      <w:r w:rsidR="00B23134" w:rsidRPr="008C75C0">
        <w:rPr>
          <w:rFonts w:ascii="Times New Roman" w:hAnsi="Times New Roman" w:cs="Times New Roman"/>
          <w:sz w:val="24"/>
          <w:szCs w:val="24"/>
        </w:rPr>
        <w:t xml:space="preserve"> </w:t>
      </w:r>
      <w:r w:rsidR="008C75C0" w:rsidRPr="008C75C0">
        <w:rPr>
          <w:rFonts w:ascii="Times New Roman" w:hAnsi="Times New Roman" w:cs="Times New Roman"/>
          <w:color w:val="0000FF"/>
          <w:sz w:val="24"/>
          <w:szCs w:val="24"/>
        </w:rPr>
        <w:t>https://doi.org/</w:t>
      </w:r>
      <w:r w:rsidR="004F2641" w:rsidRPr="008C75C0">
        <w:rPr>
          <w:rFonts w:ascii="Times New Roman" w:hAnsi="Times New Roman" w:cs="Times New Roman"/>
          <w:color w:val="0000FF"/>
          <w:sz w:val="24"/>
          <w:szCs w:val="24"/>
        </w:rPr>
        <w:t>10.1080/19475705.2022.2041110</w:t>
      </w:r>
      <w:r w:rsidR="00BF486E">
        <w:rPr>
          <w:rFonts w:ascii="Times New Roman" w:hAnsi="Times New Roman" w:cs="Times New Roman"/>
          <w:color w:val="0000FF"/>
          <w:sz w:val="24"/>
          <w:szCs w:val="24"/>
        </w:rPr>
        <w:t>.</w:t>
      </w:r>
    </w:p>
    <w:p w14:paraId="3F68ECF0" w14:textId="75DE634C" w:rsidR="00FF6A81" w:rsidRPr="008C75C0" w:rsidRDefault="00FF6A81" w:rsidP="0063322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8C75C0">
        <w:rPr>
          <w:rFonts w:ascii="Times New Roman" w:hAnsi="Times New Roman" w:cs="Times New Roman"/>
          <w:sz w:val="24"/>
          <w:szCs w:val="24"/>
        </w:rPr>
        <w:t>Hakanson, L.</w:t>
      </w:r>
      <w:r w:rsidR="003566D7">
        <w:rPr>
          <w:rFonts w:ascii="Times New Roman" w:hAnsi="Times New Roman" w:cs="Times New Roman"/>
          <w:sz w:val="24"/>
          <w:szCs w:val="24"/>
        </w:rPr>
        <w:t xml:space="preserve"> (</w:t>
      </w:r>
      <w:r w:rsidRPr="008C75C0">
        <w:rPr>
          <w:rFonts w:ascii="Times New Roman" w:hAnsi="Times New Roman" w:cs="Times New Roman"/>
          <w:sz w:val="24"/>
          <w:szCs w:val="24"/>
        </w:rPr>
        <w:t>1980</w:t>
      </w:r>
      <w:r w:rsidR="003566D7">
        <w:rPr>
          <w:rFonts w:ascii="Times New Roman" w:hAnsi="Times New Roman" w:cs="Times New Roman"/>
          <w:sz w:val="24"/>
          <w:szCs w:val="24"/>
        </w:rPr>
        <w:t>)</w:t>
      </w:r>
      <w:r w:rsidRPr="008C75C0">
        <w:rPr>
          <w:rFonts w:ascii="Times New Roman" w:hAnsi="Times New Roman" w:cs="Times New Roman"/>
          <w:sz w:val="24"/>
          <w:szCs w:val="24"/>
        </w:rPr>
        <w:t xml:space="preserve"> An ecological risk index for aquatic pollution control.a sedimentological approach.</w:t>
      </w:r>
      <w:r w:rsidRPr="00521649">
        <w:rPr>
          <w:rFonts w:ascii="Times New Roman" w:hAnsi="Times New Roman" w:cs="Times New Roman"/>
          <w:i/>
          <w:iCs/>
          <w:sz w:val="24"/>
          <w:szCs w:val="24"/>
        </w:rPr>
        <w:t xml:space="preserve"> Water Research 14</w:t>
      </w:r>
      <w:r w:rsidR="00521649" w:rsidRPr="00521649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8C75C0">
        <w:rPr>
          <w:rFonts w:ascii="Times New Roman" w:hAnsi="Times New Roman" w:cs="Times New Roman"/>
          <w:sz w:val="24"/>
          <w:szCs w:val="24"/>
        </w:rPr>
        <w:t xml:space="preserve"> 975-1001.</w:t>
      </w:r>
      <w:r w:rsidR="004F2641" w:rsidRPr="008C75C0">
        <w:rPr>
          <w:rFonts w:ascii="Times New Roman" w:hAnsi="Times New Roman" w:cs="Times New Roman"/>
          <w:sz w:val="24"/>
          <w:szCs w:val="24"/>
        </w:rPr>
        <w:t xml:space="preserve"> </w:t>
      </w:r>
      <w:r w:rsidR="004F2641" w:rsidRPr="008C75C0">
        <w:rPr>
          <w:rFonts w:ascii="Times New Roman" w:hAnsi="Times New Roman" w:cs="Times New Roman"/>
          <w:color w:val="0000FF"/>
          <w:sz w:val="24"/>
          <w:szCs w:val="24"/>
        </w:rPr>
        <w:t>https://doi.org/10.1016/0043-1354(80)90143-8.</w:t>
      </w:r>
    </w:p>
    <w:p w14:paraId="37567859" w14:textId="28EE3500" w:rsidR="00FF6A81" w:rsidRPr="008C75C0" w:rsidRDefault="00FF6A81" w:rsidP="0063322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8C75C0">
        <w:rPr>
          <w:rFonts w:ascii="Times New Roman" w:hAnsi="Times New Roman" w:cs="Times New Roman"/>
          <w:sz w:val="24"/>
          <w:szCs w:val="24"/>
        </w:rPr>
        <w:t xml:space="preserve">Khadanga, M.K., Mishra, R.K., Sahu, B.K. </w:t>
      </w:r>
      <w:r w:rsidR="003566D7">
        <w:rPr>
          <w:rFonts w:ascii="Times New Roman" w:hAnsi="Times New Roman" w:cs="Times New Roman"/>
          <w:sz w:val="24"/>
          <w:szCs w:val="24"/>
        </w:rPr>
        <w:t>(</w:t>
      </w:r>
      <w:r w:rsidRPr="008C75C0">
        <w:rPr>
          <w:rFonts w:ascii="Times New Roman" w:hAnsi="Times New Roman" w:cs="Times New Roman"/>
          <w:sz w:val="24"/>
          <w:szCs w:val="24"/>
        </w:rPr>
        <w:t>2022</w:t>
      </w:r>
      <w:r w:rsidR="003566D7">
        <w:rPr>
          <w:rFonts w:ascii="Times New Roman" w:hAnsi="Times New Roman" w:cs="Times New Roman"/>
          <w:sz w:val="24"/>
          <w:szCs w:val="24"/>
        </w:rPr>
        <w:t>)</w:t>
      </w:r>
      <w:r w:rsidRPr="008C75C0">
        <w:rPr>
          <w:rFonts w:ascii="Times New Roman" w:hAnsi="Times New Roman" w:cs="Times New Roman"/>
          <w:sz w:val="24"/>
          <w:szCs w:val="24"/>
        </w:rPr>
        <w:t xml:space="preserve"> Assessment of Pollution and Ecological Risk Index of Heavy Metals in the Surface Sediment of Estuary and the Coastal Environment of Bay of Bengal. </w:t>
      </w:r>
      <w:r w:rsidRPr="00521649">
        <w:rPr>
          <w:rFonts w:ascii="Times New Roman" w:hAnsi="Times New Roman" w:cs="Times New Roman"/>
          <w:i/>
          <w:iCs/>
          <w:sz w:val="24"/>
          <w:szCs w:val="24"/>
        </w:rPr>
        <w:t>Journal of Environmental Informatics 39</w:t>
      </w:r>
      <w:r w:rsidR="00521649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8C75C0">
        <w:rPr>
          <w:rFonts w:ascii="Times New Roman" w:hAnsi="Times New Roman" w:cs="Times New Roman"/>
          <w:sz w:val="24"/>
          <w:szCs w:val="24"/>
        </w:rPr>
        <w:t xml:space="preserve"> 35-48.</w:t>
      </w:r>
      <w:r w:rsidR="004F2641" w:rsidRPr="008C75C0">
        <w:rPr>
          <w:rFonts w:ascii="Times New Roman" w:hAnsi="Times New Roman" w:cs="Times New Roman"/>
          <w:sz w:val="24"/>
          <w:szCs w:val="24"/>
        </w:rPr>
        <w:t xml:space="preserve"> </w:t>
      </w:r>
      <w:r w:rsidR="008C75C0" w:rsidRPr="008C75C0">
        <w:rPr>
          <w:rFonts w:ascii="Times New Roman" w:hAnsi="Times New Roman" w:cs="Times New Roman"/>
          <w:color w:val="0000FF"/>
          <w:sz w:val="24"/>
          <w:szCs w:val="24"/>
        </w:rPr>
        <w:t>https://doi.org/</w:t>
      </w:r>
      <w:r w:rsidR="007C5858" w:rsidRPr="008C75C0">
        <w:rPr>
          <w:rFonts w:ascii="Times New Roman" w:hAnsi="Times New Roman" w:cs="Times New Roman"/>
          <w:color w:val="0000FF"/>
          <w:sz w:val="24"/>
          <w:szCs w:val="24"/>
        </w:rPr>
        <w:t>10.3808/jei.202100469</w:t>
      </w:r>
      <w:r w:rsidR="00BF486E">
        <w:rPr>
          <w:rFonts w:ascii="Times New Roman" w:hAnsi="Times New Roman" w:cs="Times New Roman"/>
          <w:color w:val="0000FF"/>
          <w:sz w:val="24"/>
          <w:szCs w:val="24"/>
        </w:rPr>
        <w:t>.</w:t>
      </w:r>
    </w:p>
    <w:p w14:paraId="0B53BAEA" w14:textId="2F21574F" w:rsidR="00FF6A81" w:rsidRDefault="00FF6A81" w:rsidP="00633227">
      <w:pPr>
        <w:spacing w:line="360" w:lineRule="auto"/>
        <w:ind w:left="480" w:hangingChars="200" w:hanging="480"/>
        <w:rPr>
          <w:rFonts w:ascii="Times New Roman" w:hAnsi="Times New Roman" w:cs="Times New Roman"/>
          <w:color w:val="0000FF"/>
          <w:sz w:val="24"/>
          <w:szCs w:val="24"/>
        </w:rPr>
      </w:pPr>
      <w:r w:rsidRPr="008C75C0">
        <w:rPr>
          <w:rFonts w:ascii="Times New Roman" w:hAnsi="Times New Roman" w:cs="Times New Roman"/>
          <w:sz w:val="24"/>
          <w:szCs w:val="24"/>
        </w:rPr>
        <w:t xml:space="preserve">Lin, K.-N., Lim, Y.-C., Chen, C.-W., Chen, C.-F., Kao, C.-M., Dong, C.-D. </w:t>
      </w:r>
      <w:r w:rsidR="003566D7">
        <w:rPr>
          <w:rFonts w:ascii="Times New Roman" w:hAnsi="Times New Roman" w:cs="Times New Roman"/>
          <w:sz w:val="24"/>
          <w:szCs w:val="24"/>
        </w:rPr>
        <w:t>(</w:t>
      </w:r>
      <w:r w:rsidRPr="008C75C0">
        <w:rPr>
          <w:rFonts w:ascii="Times New Roman" w:hAnsi="Times New Roman" w:cs="Times New Roman"/>
          <w:sz w:val="24"/>
          <w:szCs w:val="24"/>
        </w:rPr>
        <w:t>2022</w:t>
      </w:r>
      <w:r w:rsidR="003566D7">
        <w:rPr>
          <w:rFonts w:ascii="Times New Roman" w:hAnsi="Times New Roman" w:cs="Times New Roman"/>
          <w:sz w:val="24"/>
          <w:szCs w:val="24"/>
        </w:rPr>
        <w:t>)</w:t>
      </w:r>
      <w:r w:rsidRPr="008C75C0">
        <w:rPr>
          <w:rFonts w:ascii="Times New Roman" w:hAnsi="Times New Roman" w:cs="Times New Roman"/>
          <w:sz w:val="24"/>
          <w:szCs w:val="24"/>
        </w:rPr>
        <w:t xml:space="preserve"> Spatiotemporal Variation and Ecological Risk Assessment of Heavy Metals in Industrialized Urban River Sediments: Fengshan River in Southern Taiwan as a Case Study. </w:t>
      </w:r>
      <w:r w:rsidRPr="00521649">
        <w:rPr>
          <w:rFonts w:ascii="Times New Roman" w:hAnsi="Times New Roman" w:cs="Times New Roman"/>
          <w:i/>
          <w:iCs/>
          <w:sz w:val="24"/>
          <w:szCs w:val="24"/>
        </w:rPr>
        <w:t>Applied Sciences-Basel 12</w:t>
      </w:r>
      <w:r w:rsidR="00521649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7C5858" w:rsidRPr="008C75C0">
        <w:rPr>
          <w:rFonts w:ascii="Times New Roman" w:hAnsi="Times New Roman" w:cs="Times New Roman"/>
          <w:sz w:val="24"/>
          <w:szCs w:val="24"/>
        </w:rPr>
        <w:t xml:space="preserve"> 1013. </w:t>
      </w:r>
      <w:r w:rsidR="008C75C0" w:rsidRPr="008C75C0">
        <w:rPr>
          <w:rFonts w:ascii="Times New Roman" w:hAnsi="Times New Roman" w:cs="Times New Roman"/>
          <w:color w:val="0000FF"/>
          <w:sz w:val="24"/>
          <w:szCs w:val="24"/>
        </w:rPr>
        <w:t>https://doi.org/</w:t>
      </w:r>
      <w:r w:rsidR="007C5858" w:rsidRPr="008C75C0">
        <w:rPr>
          <w:rFonts w:ascii="Times New Roman" w:hAnsi="Times New Roman" w:cs="Times New Roman"/>
          <w:color w:val="0000FF"/>
          <w:sz w:val="24"/>
          <w:szCs w:val="24"/>
        </w:rPr>
        <w:t>10.3390/app12031013</w:t>
      </w:r>
      <w:r w:rsidR="00BF486E">
        <w:rPr>
          <w:rFonts w:ascii="Times New Roman" w:hAnsi="Times New Roman" w:cs="Times New Roman"/>
          <w:color w:val="0000FF"/>
          <w:sz w:val="24"/>
          <w:szCs w:val="24"/>
        </w:rPr>
        <w:t>.</w:t>
      </w:r>
    </w:p>
    <w:p w14:paraId="2636488C" w14:textId="44300408" w:rsidR="00FF6A81" w:rsidRDefault="00FF6A81" w:rsidP="00BA03F0">
      <w:pPr>
        <w:spacing w:line="360" w:lineRule="auto"/>
        <w:ind w:left="480" w:hangingChars="200" w:hanging="480"/>
        <w:rPr>
          <w:rFonts w:ascii="Times New Roman" w:hAnsi="Times New Roman" w:cs="Times New Roman"/>
          <w:color w:val="0000FF"/>
          <w:sz w:val="24"/>
          <w:szCs w:val="24"/>
        </w:rPr>
      </w:pPr>
      <w:r w:rsidRPr="008C75C0">
        <w:rPr>
          <w:rFonts w:ascii="Times New Roman" w:hAnsi="Times New Roman" w:cs="Times New Roman"/>
          <w:sz w:val="24"/>
          <w:szCs w:val="24"/>
        </w:rPr>
        <w:t xml:space="preserve">Lin, L.Q. </w:t>
      </w:r>
      <w:r w:rsidR="003566D7">
        <w:rPr>
          <w:rFonts w:ascii="Times New Roman" w:hAnsi="Times New Roman" w:cs="Times New Roman"/>
          <w:sz w:val="24"/>
          <w:szCs w:val="24"/>
        </w:rPr>
        <w:t>(</w:t>
      </w:r>
      <w:r w:rsidRPr="008C75C0">
        <w:rPr>
          <w:rFonts w:ascii="Times New Roman" w:hAnsi="Times New Roman" w:cs="Times New Roman"/>
          <w:sz w:val="24"/>
          <w:szCs w:val="24"/>
        </w:rPr>
        <w:t>2009</w:t>
      </w:r>
      <w:r w:rsidR="003566D7">
        <w:rPr>
          <w:rFonts w:ascii="Times New Roman" w:hAnsi="Times New Roman" w:cs="Times New Roman"/>
          <w:sz w:val="24"/>
          <w:szCs w:val="24"/>
        </w:rPr>
        <w:t>)</w:t>
      </w:r>
      <w:r w:rsidRPr="008C75C0">
        <w:rPr>
          <w:rFonts w:ascii="Times New Roman" w:hAnsi="Times New Roman" w:cs="Times New Roman"/>
          <w:sz w:val="24"/>
          <w:szCs w:val="24"/>
        </w:rPr>
        <w:t xml:space="preserve"> Assessment of heavy metal toxicity using toxicological safety assessment data, International Symposium on Heavy metal Pollution monitoring, </w:t>
      </w:r>
      <w:r w:rsidRPr="00744C0F">
        <w:rPr>
          <w:rFonts w:ascii="Times New Roman" w:hAnsi="Times New Roman" w:cs="Times New Roman"/>
          <w:i/>
          <w:iCs/>
          <w:sz w:val="24"/>
          <w:szCs w:val="24"/>
        </w:rPr>
        <w:t>Risk Assessment and Remediation technology</w:t>
      </w:r>
      <w:r w:rsidR="00744C0F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A2520E" w:rsidRPr="008C75C0">
        <w:rPr>
          <w:rFonts w:ascii="Times New Roman" w:hAnsi="Times New Roman" w:cs="Times New Roman"/>
          <w:sz w:val="24"/>
          <w:szCs w:val="24"/>
        </w:rPr>
        <w:t xml:space="preserve"> 60-63.  </w:t>
      </w:r>
      <w:r w:rsidR="00744C0F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A2520E" w:rsidRPr="008C75C0">
        <w:rPr>
          <w:rFonts w:ascii="Times New Roman" w:hAnsi="Times New Roman" w:cs="Times New Roman"/>
          <w:color w:val="0000FF"/>
          <w:sz w:val="24"/>
          <w:szCs w:val="24"/>
        </w:rPr>
        <w:t>https://kns.cnki.net/kcms/detail/detail.aspx?FileName=BJCX200908003010&amp;DbName=CPFD201</w:t>
      </w:r>
      <w:r w:rsidR="00BF486E">
        <w:rPr>
          <w:rFonts w:ascii="Times New Roman" w:hAnsi="Times New Roman" w:cs="Times New Roman"/>
          <w:color w:val="0000FF"/>
          <w:sz w:val="24"/>
          <w:szCs w:val="24"/>
        </w:rPr>
        <w:t>.</w:t>
      </w:r>
    </w:p>
    <w:p w14:paraId="0117920F" w14:textId="42A56719" w:rsidR="00DD26F4" w:rsidRPr="00DD26F4" w:rsidRDefault="00DD26F4" w:rsidP="00DD26F4">
      <w:pPr>
        <w:spacing w:line="360" w:lineRule="auto"/>
        <w:ind w:left="480" w:hangingChars="200" w:hanging="480"/>
        <w:rPr>
          <w:rFonts w:ascii="Times New Roman" w:hAnsi="Times New Roman" w:cs="Times New Roman" w:hint="eastAsia"/>
          <w:sz w:val="24"/>
          <w:szCs w:val="24"/>
        </w:rPr>
      </w:pPr>
      <w:r w:rsidRPr="00BA03F0">
        <w:rPr>
          <w:rFonts w:ascii="Times New Roman" w:hAnsi="Times New Roman" w:cs="Times New Roman"/>
          <w:sz w:val="24"/>
          <w:szCs w:val="24"/>
        </w:rPr>
        <w:t xml:space="preserve">Ministry of Ecology and Environment, PRC (2019). Technical guidelines for risk assessment of soil contamination of land for construction.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BA03F0">
        <w:rPr>
          <w:rFonts w:ascii="Times New Roman" w:hAnsi="Times New Roman" w:cs="Times New Roman"/>
          <w:sz w:val="24"/>
          <w:szCs w:val="24"/>
        </w:rPr>
        <w:t xml:space="preserve">rom </w:t>
      </w:r>
      <w:r w:rsidRPr="00DD26F4">
        <w:rPr>
          <w:rFonts w:ascii="Times New Roman" w:hAnsi="Times New Roman" w:cs="Times New Roman"/>
          <w:color w:val="0000FF"/>
          <w:sz w:val="24"/>
          <w:szCs w:val="24"/>
        </w:rPr>
        <w:t>https://www.mee.gov.cn/ywgz/fgbz/bz/bzwb/trhj/201912/t20191224_749893.shtml</w:t>
      </w:r>
      <w:r>
        <w:rPr>
          <w:rFonts w:ascii="Times New Roman" w:hAnsi="Times New Roman" w:cs="Times New Roman"/>
          <w:color w:val="0000FF"/>
          <w:sz w:val="24"/>
          <w:szCs w:val="24"/>
        </w:rPr>
        <w:t>.</w:t>
      </w:r>
    </w:p>
    <w:p w14:paraId="0B89FCC7" w14:textId="11EB9795" w:rsidR="00FF6A81" w:rsidRDefault="00FF6A81" w:rsidP="00DD26F4">
      <w:pPr>
        <w:spacing w:line="360" w:lineRule="auto"/>
        <w:ind w:left="480" w:hangingChars="200" w:hanging="480"/>
        <w:rPr>
          <w:rFonts w:ascii="Times New Roman" w:hAnsi="Times New Roman" w:cs="Times New Roman"/>
          <w:color w:val="0000FF"/>
          <w:sz w:val="24"/>
          <w:szCs w:val="24"/>
        </w:rPr>
      </w:pPr>
      <w:r w:rsidRPr="00D67FAC">
        <w:rPr>
          <w:rFonts w:ascii="Times New Roman" w:hAnsi="Times New Roman" w:cs="Times New Roman"/>
          <w:sz w:val="24"/>
          <w:szCs w:val="24"/>
        </w:rPr>
        <w:t>Rahman,</w:t>
      </w:r>
      <w:r w:rsidRPr="008C75C0">
        <w:rPr>
          <w:rFonts w:ascii="Times New Roman" w:hAnsi="Times New Roman" w:cs="Times New Roman"/>
          <w:sz w:val="24"/>
          <w:szCs w:val="24"/>
        </w:rPr>
        <w:t xml:space="preserve"> M., Saima, J., Rima, S.A., Hossain, M.I.S., Das, D.K., Bakar, M.A., Siddique, M.A.M. </w:t>
      </w:r>
      <w:r w:rsidR="003566D7">
        <w:rPr>
          <w:rFonts w:ascii="Times New Roman" w:hAnsi="Times New Roman" w:cs="Times New Roman"/>
          <w:sz w:val="24"/>
          <w:szCs w:val="24"/>
        </w:rPr>
        <w:t>(</w:t>
      </w:r>
      <w:r w:rsidRPr="008C75C0">
        <w:rPr>
          <w:rFonts w:ascii="Times New Roman" w:hAnsi="Times New Roman" w:cs="Times New Roman"/>
          <w:sz w:val="24"/>
          <w:szCs w:val="24"/>
        </w:rPr>
        <w:t>2022</w:t>
      </w:r>
      <w:r w:rsidR="003566D7">
        <w:rPr>
          <w:rFonts w:ascii="Times New Roman" w:hAnsi="Times New Roman" w:cs="Times New Roman"/>
          <w:sz w:val="24"/>
          <w:szCs w:val="24"/>
        </w:rPr>
        <w:t>)</w:t>
      </w:r>
      <w:r w:rsidRPr="008C75C0">
        <w:rPr>
          <w:rFonts w:ascii="Times New Roman" w:hAnsi="Times New Roman" w:cs="Times New Roman"/>
          <w:sz w:val="24"/>
          <w:szCs w:val="24"/>
        </w:rPr>
        <w:t xml:space="preserve"> Ecological risks of heavy metals on surficial sediment </w:t>
      </w:r>
      <w:r w:rsidRPr="008C75C0">
        <w:rPr>
          <w:rFonts w:ascii="Times New Roman" w:hAnsi="Times New Roman" w:cs="Times New Roman"/>
          <w:sz w:val="24"/>
          <w:szCs w:val="24"/>
        </w:rPr>
        <w:lastRenderedPageBreak/>
        <w:t xml:space="preserve">of Nijhum Dweep (Island), an important biodiversity area of Bangladesh. </w:t>
      </w:r>
      <w:r w:rsidRPr="00744C0F">
        <w:rPr>
          <w:rFonts w:ascii="Times New Roman" w:hAnsi="Times New Roman" w:cs="Times New Roman"/>
          <w:i/>
          <w:iCs/>
          <w:sz w:val="24"/>
          <w:szCs w:val="24"/>
        </w:rPr>
        <w:t>Marine Pollution Bulletin 179</w:t>
      </w:r>
      <w:r w:rsidR="00744C0F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744C0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C75C0">
        <w:rPr>
          <w:rFonts w:ascii="Times New Roman" w:hAnsi="Times New Roman" w:cs="Times New Roman"/>
          <w:sz w:val="24"/>
          <w:szCs w:val="24"/>
        </w:rPr>
        <w:t>113688</w:t>
      </w:r>
      <w:r w:rsidR="00274956" w:rsidRPr="008C75C0">
        <w:rPr>
          <w:rFonts w:ascii="Times New Roman" w:hAnsi="Times New Roman" w:cs="Times New Roman"/>
          <w:sz w:val="24"/>
          <w:szCs w:val="24"/>
        </w:rPr>
        <w:t xml:space="preserve">. </w:t>
      </w:r>
      <w:r w:rsidR="00DD26F4">
        <w:rPr>
          <w:rFonts w:ascii="Times New Roman" w:hAnsi="Times New Roman" w:cs="Times New Roman"/>
          <w:sz w:val="24"/>
          <w:szCs w:val="24"/>
        </w:rPr>
        <w:t xml:space="preserve">  </w:t>
      </w:r>
      <w:r w:rsidR="008C75C0" w:rsidRPr="008C75C0">
        <w:rPr>
          <w:rFonts w:ascii="Times New Roman" w:hAnsi="Times New Roman" w:cs="Times New Roman"/>
          <w:color w:val="0000FF"/>
          <w:sz w:val="24"/>
          <w:szCs w:val="24"/>
        </w:rPr>
        <w:t>https://doi.org/</w:t>
      </w:r>
      <w:r w:rsidR="00274956" w:rsidRPr="008C75C0">
        <w:rPr>
          <w:rFonts w:ascii="Times New Roman" w:hAnsi="Times New Roman" w:cs="Times New Roman"/>
          <w:color w:val="0000FF"/>
          <w:sz w:val="24"/>
          <w:szCs w:val="24"/>
        </w:rPr>
        <w:t>10.1016/j.marpolbul.2022.113688</w:t>
      </w:r>
      <w:r w:rsidR="00BF486E">
        <w:rPr>
          <w:rFonts w:ascii="Times New Roman" w:hAnsi="Times New Roman" w:cs="Times New Roman"/>
          <w:color w:val="0000FF"/>
          <w:sz w:val="24"/>
          <w:szCs w:val="24"/>
        </w:rPr>
        <w:t>.</w:t>
      </w:r>
    </w:p>
    <w:p w14:paraId="1622DF3C" w14:textId="504AB244" w:rsidR="00DD26F4" w:rsidRPr="00DD26F4" w:rsidRDefault="00EC1F11" w:rsidP="00DD26F4">
      <w:pPr>
        <w:spacing w:line="360" w:lineRule="auto"/>
        <w:ind w:left="480" w:hangingChars="200" w:hanging="480"/>
        <w:rPr>
          <w:rFonts w:ascii="Times New Roman" w:hAnsi="Times New Roman" w:cs="Times New Roman" w:hint="eastAsia"/>
          <w:sz w:val="24"/>
          <w:szCs w:val="24"/>
        </w:rPr>
      </w:pPr>
      <w:r w:rsidRPr="00EC1F11">
        <w:rPr>
          <w:rFonts w:ascii="Times New Roman" w:hAnsi="Times New Roman" w:cs="Times New Roman"/>
          <w:sz w:val="24"/>
          <w:szCs w:val="24"/>
        </w:rPr>
        <w:t xml:space="preserve">USEPA (2016). Regional Screening Levels (RSLs) User’s Guide. from </w:t>
      </w:r>
      <w:r w:rsidRPr="00EC1F11">
        <w:rPr>
          <w:rFonts w:ascii="Times New Roman" w:hAnsi="Times New Roman" w:cs="Times New Roman"/>
          <w:color w:val="0000FF"/>
          <w:sz w:val="24"/>
          <w:szCs w:val="24"/>
        </w:rPr>
        <w:t>https://www.epa.gov/expobox/about-exposure-factors-handbook.</w:t>
      </w:r>
    </w:p>
    <w:p w14:paraId="47B31092" w14:textId="7FF26610" w:rsidR="00FF6A81" w:rsidRPr="008C75C0" w:rsidRDefault="00FF6A81" w:rsidP="00EC1F11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8C75C0">
        <w:rPr>
          <w:rFonts w:ascii="Times New Roman" w:hAnsi="Times New Roman" w:cs="Times New Roman"/>
          <w:sz w:val="24"/>
          <w:szCs w:val="24"/>
        </w:rPr>
        <w:t xml:space="preserve">Wang, Q., Duan, W., Yao, X., Guo, X., Liu, D., Gao, W., Zhang, J. </w:t>
      </w:r>
      <w:r w:rsidR="003566D7">
        <w:rPr>
          <w:rFonts w:ascii="Times New Roman" w:hAnsi="Times New Roman" w:cs="Times New Roman"/>
          <w:sz w:val="24"/>
          <w:szCs w:val="24"/>
        </w:rPr>
        <w:t>(</w:t>
      </w:r>
      <w:r w:rsidRPr="008C75C0">
        <w:rPr>
          <w:rFonts w:ascii="Times New Roman" w:hAnsi="Times New Roman" w:cs="Times New Roman"/>
          <w:sz w:val="24"/>
          <w:szCs w:val="24"/>
        </w:rPr>
        <w:t>2022</w:t>
      </w:r>
      <w:r w:rsidR="003566D7">
        <w:rPr>
          <w:rFonts w:ascii="Times New Roman" w:hAnsi="Times New Roman" w:cs="Times New Roman"/>
          <w:sz w:val="24"/>
          <w:szCs w:val="24"/>
        </w:rPr>
        <w:t>)</w:t>
      </w:r>
      <w:r w:rsidRPr="008C75C0">
        <w:rPr>
          <w:rFonts w:ascii="Times New Roman" w:hAnsi="Times New Roman" w:cs="Times New Roman"/>
          <w:sz w:val="24"/>
          <w:szCs w:val="24"/>
        </w:rPr>
        <w:t xml:space="preserve"> Distribution and ecological risk assessment of heavy metals in the sediments of Changli ecological monitoring area, northwest of Bohai Bay, China. </w:t>
      </w:r>
      <w:r w:rsidRPr="00744C0F">
        <w:rPr>
          <w:rFonts w:ascii="Times New Roman" w:hAnsi="Times New Roman" w:cs="Times New Roman"/>
          <w:i/>
          <w:iCs/>
          <w:sz w:val="24"/>
          <w:szCs w:val="24"/>
        </w:rPr>
        <w:t>Environmental Pollutants and Bioavailability 34</w:t>
      </w:r>
      <w:r w:rsidR="00744C0F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8C75C0">
        <w:rPr>
          <w:rFonts w:ascii="Times New Roman" w:hAnsi="Times New Roman" w:cs="Times New Roman"/>
          <w:sz w:val="24"/>
          <w:szCs w:val="24"/>
        </w:rPr>
        <w:t xml:space="preserve"> 180-189.</w:t>
      </w:r>
      <w:r w:rsidR="00940F7C" w:rsidRPr="008C75C0">
        <w:rPr>
          <w:rFonts w:ascii="Times New Roman" w:hAnsi="Times New Roman" w:cs="Times New Roman"/>
          <w:sz w:val="24"/>
          <w:szCs w:val="24"/>
        </w:rPr>
        <w:t xml:space="preserve"> </w:t>
      </w:r>
      <w:r w:rsidR="008C75C0" w:rsidRPr="008C75C0">
        <w:rPr>
          <w:rFonts w:ascii="Times New Roman" w:hAnsi="Times New Roman" w:cs="Times New Roman"/>
          <w:color w:val="0000FF"/>
          <w:sz w:val="24"/>
          <w:szCs w:val="24"/>
        </w:rPr>
        <w:t>https://doi.org/</w:t>
      </w:r>
      <w:r w:rsidR="00940F7C" w:rsidRPr="008C75C0">
        <w:rPr>
          <w:rFonts w:ascii="Times New Roman" w:hAnsi="Times New Roman" w:cs="Times New Roman"/>
          <w:color w:val="0000FF"/>
          <w:sz w:val="24"/>
          <w:szCs w:val="24"/>
        </w:rPr>
        <w:t>10.1080/26395940.2022.2069599</w:t>
      </w:r>
      <w:r w:rsidR="00BF486E">
        <w:rPr>
          <w:rFonts w:ascii="Times New Roman" w:hAnsi="Times New Roman" w:cs="Times New Roman"/>
          <w:color w:val="0000FF"/>
          <w:sz w:val="24"/>
          <w:szCs w:val="24"/>
        </w:rPr>
        <w:t>.</w:t>
      </w:r>
    </w:p>
    <w:p w14:paraId="64C2D28A" w14:textId="3CFF340F" w:rsidR="00FF6A81" w:rsidRPr="00BF486E" w:rsidRDefault="00FF6A81" w:rsidP="00633227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8C75C0">
        <w:rPr>
          <w:rFonts w:ascii="Times New Roman" w:hAnsi="Times New Roman" w:cs="Times New Roman"/>
          <w:sz w:val="24"/>
          <w:szCs w:val="24"/>
        </w:rPr>
        <w:t xml:space="preserve">Zhang, Z., Lu, Y., Li, H., Tu, Y., Liu, B., Yang, Z. </w:t>
      </w:r>
      <w:r w:rsidR="003566D7">
        <w:rPr>
          <w:rFonts w:ascii="Times New Roman" w:hAnsi="Times New Roman" w:cs="Times New Roman"/>
          <w:sz w:val="24"/>
          <w:szCs w:val="24"/>
        </w:rPr>
        <w:t>(</w:t>
      </w:r>
      <w:r w:rsidRPr="008C75C0">
        <w:rPr>
          <w:rFonts w:ascii="Times New Roman" w:hAnsi="Times New Roman" w:cs="Times New Roman"/>
          <w:sz w:val="24"/>
          <w:szCs w:val="24"/>
        </w:rPr>
        <w:t>2018</w:t>
      </w:r>
      <w:r w:rsidR="003566D7">
        <w:rPr>
          <w:rFonts w:ascii="Times New Roman" w:hAnsi="Times New Roman" w:cs="Times New Roman"/>
          <w:sz w:val="24"/>
          <w:szCs w:val="24"/>
        </w:rPr>
        <w:t>)</w:t>
      </w:r>
      <w:r w:rsidRPr="008C75C0">
        <w:rPr>
          <w:rFonts w:ascii="Times New Roman" w:hAnsi="Times New Roman" w:cs="Times New Roman"/>
          <w:sz w:val="24"/>
          <w:szCs w:val="24"/>
        </w:rPr>
        <w:t xml:space="preserve"> Assessment of heavy metal contamination, distribution and source identification in the sediments from the Zijiang River, China. </w:t>
      </w:r>
      <w:r w:rsidRPr="00744C0F">
        <w:rPr>
          <w:rFonts w:ascii="Times New Roman" w:hAnsi="Times New Roman" w:cs="Times New Roman"/>
          <w:i/>
          <w:iCs/>
          <w:sz w:val="24"/>
          <w:szCs w:val="24"/>
        </w:rPr>
        <w:t>Science of the Total Environment 645</w:t>
      </w:r>
      <w:r w:rsidR="00744C0F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8C75C0">
        <w:rPr>
          <w:rFonts w:ascii="Times New Roman" w:hAnsi="Times New Roman" w:cs="Times New Roman"/>
          <w:sz w:val="24"/>
          <w:szCs w:val="24"/>
        </w:rPr>
        <w:t xml:space="preserve"> 235-243.</w:t>
      </w:r>
      <w:r w:rsidR="00940F7C" w:rsidRPr="008C75C0">
        <w:rPr>
          <w:rFonts w:ascii="Times New Roman" w:hAnsi="Times New Roman" w:cs="Times New Roman"/>
          <w:sz w:val="24"/>
          <w:szCs w:val="24"/>
        </w:rPr>
        <w:t xml:space="preserve"> </w:t>
      </w:r>
      <w:r w:rsidR="008C75C0" w:rsidRPr="008C75C0">
        <w:rPr>
          <w:rFonts w:ascii="Times New Roman" w:hAnsi="Times New Roman" w:cs="Times New Roman"/>
          <w:color w:val="0000FF"/>
          <w:sz w:val="24"/>
          <w:szCs w:val="24"/>
        </w:rPr>
        <w:t>https://doi.org/</w:t>
      </w:r>
      <w:r w:rsidR="00940F7C" w:rsidRPr="008C75C0">
        <w:rPr>
          <w:rFonts w:ascii="Times New Roman" w:hAnsi="Times New Roman" w:cs="Times New Roman"/>
          <w:color w:val="0000FF"/>
          <w:sz w:val="24"/>
          <w:szCs w:val="24"/>
        </w:rPr>
        <w:t>10.1016/j.scitotenv.2018.07.026</w:t>
      </w:r>
      <w:r w:rsidR="00BF486E">
        <w:rPr>
          <w:rFonts w:ascii="Times New Roman" w:hAnsi="Times New Roman" w:cs="Times New Roman" w:hint="eastAsia"/>
          <w:sz w:val="24"/>
          <w:szCs w:val="24"/>
        </w:rPr>
        <w:t>.</w:t>
      </w:r>
    </w:p>
    <w:sectPr w:rsidR="00FF6A81" w:rsidRPr="00BF486E" w:rsidSect="009838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6B5708" w14:textId="77777777" w:rsidR="008071AC" w:rsidRDefault="008071AC" w:rsidP="00AF34B5">
      <w:r>
        <w:separator/>
      </w:r>
    </w:p>
  </w:endnote>
  <w:endnote w:type="continuationSeparator" w:id="0">
    <w:p w14:paraId="5420E0F9" w14:textId="77777777" w:rsidR="008071AC" w:rsidRDefault="008071AC" w:rsidP="00AF3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D4F115" w14:textId="77777777" w:rsidR="008071AC" w:rsidRDefault="008071AC" w:rsidP="00AF34B5">
      <w:r>
        <w:separator/>
      </w:r>
    </w:p>
  </w:footnote>
  <w:footnote w:type="continuationSeparator" w:id="0">
    <w:p w14:paraId="4C3213F1" w14:textId="77777777" w:rsidR="008071AC" w:rsidRDefault="008071AC" w:rsidP="00AF34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QEkkZmloaWliZGZko6SsGpxcWZ+XkgBUYmtQBw0qko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mental Pollution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e2552t2pdp5dze9spfvpdvlv5vaf525zwvs&quot;&gt;EndNote库&lt;record-ids&gt;&lt;item&gt;811&lt;/item&gt;&lt;item&gt;821&lt;/item&gt;&lt;item&gt;1014&lt;/item&gt;&lt;/record-ids&gt;&lt;/item&gt;&lt;/Libraries&gt;"/>
  </w:docVars>
  <w:rsids>
    <w:rsidRoot w:val="00F45CEC"/>
    <w:rsid w:val="000612FF"/>
    <w:rsid w:val="000655FA"/>
    <w:rsid w:val="00071882"/>
    <w:rsid w:val="00082024"/>
    <w:rsid w:val="000848F8"/>
    <w:rsid w:val="000C364D"/>
    <w:rsid w:val="000D5565"/>
    <w:rsid w:val="000F71C7"/>
    <w:rsid w:val="000F7DE5"/>
    <w:rsid w:val="000F7DEB"/>
    <w:rsid w:val="00114E36"/>
    <w:rsid w:val="0013191F"/>
    <w:rsid w:val="00150EB6"/>
    <w:rsid w:val="00164AA4"/>
    <w:rsid w:val="00191982"/>
    <w:rsid w:val="001A32A3"/>
    <w:rsid w:val="001C4E75"/>
    <w:rsid w:val="001D015E"/>
    <w:rsid w:val="00203B0E"/>
    <w:rsid w:val="00243B49"/>
    <w:rsid w:val="00272CFD"/>
    <w:rsid w:val="00274956"/>
    <w:rsid w:val="002A3CBF"/>
    <w:rsid w:val="002E49B2"/>
    <w:rsid w:val="002F0802"/>
    <w:rsid w:val="002F24A1"/>
    <w:rsid w:val="003142C1"/>
    <w:rsid w:val="003446D5"/>
    <w:rsid w:val="003566D7"/>
    <w:rsid w:val="003A6E37"/>
    <w:rsid w:val="003C16DE"/>
    <w:rsid w:val="003E332B"/>
    <w:rsid w:val="003F55F7"/>
    <w:rsid w:val="003F57CD"/>
    <w:rsid w:val="004219DE"/>
    <w:rsid w:val="00432035"/>
    <w:rsid w:val="00481A4D"/>
    <w:rsid w:val="004975E7"/>
    <w:rsid w:val="004A4D3C"/>
    <w:rsid w:val="004B4465"/>
    <w:rsid w:val="004F2641"/>
    <w:rsid w:val="00512310"/>
    <w:rsid w:val="00521649"/>
    <w:rsid w:val="00585688"/>
    <w:rsid w:val="005A5528"/>
    <w:rsid w:val="005E1972"/>
    <w:rsid w:val="005E7E40"/>
    <w:rsid w:val="00610ED9"/>
    <w:rsid w:val="00633227"/>
    <w:rsid w:val="00637C3F"/>
    <w:rsid w:val="0064526E"/>
    <w:rsid w:val="00652897"/>
    <w:rsid w:val="006B1594"/>
    <w:rsid w:val="00724331"/>
    <w:rsid w:val="007243E1"/>
    <w:rsid w:val="00727573"/>
    <w:rsid w:val="00731F06"/>
    <w:rsid w:val="00741718"/>
    <w:rsid w:val="00744C0F"/>
    <w:rsid w:val="007C1F3F"/>
    <w:rsid w:val="007C5858"/>
    <w:rsid w:val="007D4542"/>
    <w:rsid w:val="007F261F"/>
    <w:rsid w:val="00800511"/>
    <w:rsid w:val="008071AC"/>
    <w:rsid w:val="008130A2"/>
    <w:rsid w:val="00862A89"/>
    <w:rsid w:val="00885E90"/>
    <w:rsid w:val="008A7A4C"/>
    <w:rsid w:val="008C75C0"/>
    <w:rsid w:val="00901796"/>
    <w:rsid w:val="009044CC"/>
    <w:rsid w:val="00940F7C"/>
    <w:rsid w:val="00941ACB"/>
    <w:rsid w:val="00965ED6"/>
    <w:rsid w:val="0098387F"/>
    <w:rsid w:val="009C3F7A"/>
    <w:rsid w:val="009D4A3D"/>
    <w:rsid w:val="00A004CB"/>
    <w:rsid w:val="00A2520E"/>
    <w:rsid w:val="00A6311A"/>
    <w:rsid w:val="00A7177F"/>
    <w:rsid w:val="00A751B0"/>
    <w:rsid w:val="00A87007"/>
    <w:rsid w:val="00AA720B"/>
    <w:rsid w:val="00AE143E"/>
    <w:rsid w:val="00AF34B5"/>
    <w:rsid w:val="00B23134"/>
    <w:rsid w:val="00B459BF"/>
    <w:rsid w:val="00B608EE"/>
    <w:rsid w:val="00BA03F0"/>
    <w:rsid w:val="00BA10E8"/>
    <w:rsid w:val="00BA77D7"/>
    <w:rsid w:val="00BB31DB"/>
    <w:rsid w:val="00BB69D6"/>
    <w:rsid w:val="00BF486E"/>
    <w:rsid w:val="00C11687"/>
    <w:rsid w:val="00C1322E"/>
    <w:rsid w:val="00C645EF"/>
    <w:rsid w:val="00C80322"/>
    <w:rsid w:val="00CA6AC3"/>
    <w:rsid w:val="00CC7F43"/>
    <w:rsid w:val="00CD7D9E"/>
    <w:rsid w:val="00D12550"/>
    <w:rsid w:val="00D1501C"/>
    <w:rsid w:val="00D4102C"/>
    <w:rsid w:val="00D4109B"/>
    <w:rsid w:val="00D45820"/>
    <w:rsid w:val="00D67FAC"/>
    <w:rsid w:val="00D72691"/>
    <w:rsid w:val="00D73F54"/>
    <w:rsid w:val="00D75BE4"/>
    <w:rsid w:val="00DD22D9"/>
    <w:rsid w:val="00DD26F4"/>
    <w:rsid w:val="00DF2163"/>
    <w:rsid w:val="00E0151B"/>
    <w:rsid w:val="00E10D18"/>
    <w:rsid w:val="00E45799"/>
    <w:rsid w:val="00E709DD"/>
    <w:rsid w:val="00EA2EB3"/>
    <w:rsid w:val="00EA507B"/>
    <w:rsid w:val="00EB50F1"/>
    <w:rsid w:val="00EB59E3"/>
    <w:rsid w:val="00EB7C37"/>
    <w:rsid w:val="00EC1F11"/>
    <w:rsid w:val="00EC75F7"/>
    <w:rsid w:val="00EE2A62"/>
    <w:rsid w:val="00EF0F60"/>
    <w:rsid w:val="00EF2FE4"/>
    <w:rsid w:val="00F41279"/>
    <w:rsid w:val="00F43985"/>
    <w:rsid w:val="00F45CEC"/>
    <w:rsid w:val="00F61673"/>
    <w:rsid w:val="00FA4AD5"/>
    <w:rsid w:val="00FD7DDF"/>
    <w:rsid w:val="00FF43CA"/>
    <w:rsid w:val="00FF4BC3"/>
    <w:rsid w:val="00FF6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9B1B8F"/>
  <w15:chartTrackingRefBased/>
  <w15:docId w15:val="{E8A2D97C-0F93-4DD2-85BD-24053A6AE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5C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5C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3"/>
    <w:uiPriority w:val="39"/>
    <w:rsid w:val="004219DE"/>
    <w:rPr>
      <w:rFonts w:ascii="Cambria" w:hAnsi="Cambria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F34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F34B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F34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F34B5"/>
    <w:rPr>
      <w:sz w:val="18"/>
      <w:szCs w:val="18"/>
    </w:rPr>
  </w:style>
  <w:style w:type="character" w:customStyle="1" w:styleId="highlight">
    <w:name w:val="highlight"/>
    <w:basedOn w:val="a0"/>
    <w:rsid w:val="00727573"/>
  </w:style>
  <w:style w:type="paragraph" w:customStyle="1" w:styleId="EndNoteBibliographyTitle">
    <w:name w:val="EndNote Bibliography Title"/>
    <w:basedOn w:val="a"/>
    <w:link w:val="EndNoteBibliographyTitle0"/>
    <w:rsid w:val="00272CFD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72CFD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72CFD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72CFD"/>
    <w:rPr>
      <w:rFonts w:ascii="等线" w:eastAsia="等线" w:hAnsi="等线"/>
      <w:noProof/>
      <w:sz w:val="20"/>
    </w:rPr>
  </w:style>
  <w:style w:type="paragraph" w:customStyle="1" w:styleId="SupplementaryMaterial">
    <w:name w:val="Supplementary Material"/>
    <w:basedOn w:val="a8"/>
    <w:next w:val="a8"/>
    <w:qFormat/>
    <w:rsid w:val="00B608EE"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kern w:val="0"/>
      <w:lang w:eastAsia="en-US"/>
    </w:rPr>
  </w:style>
  <w:style w:type="paragraph" w:styleId="a8">
    <w:name w:val="Title"/>
    <w:basedOn w:val="a"/>
    <w:next w:val="a"/>
    <w:link w:val="a9"/>
    <w:uiPriority w:val="10"/>
    <w:qFormat/>
    <w:rsid w:val="00B608E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uiPriority w:val="10"/>
    <w:rsid w:val="00B608EE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Hyperlink"/>
    <w:basedOn w:val="a0"/>
    <w:uiPriority w:val="99"/>
    <w:unhideWhenUsed/>
    <w:rsid w:val="008C75C0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8C75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014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69F4A8-F94F-41C1-8531-6CFB4614C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602</TotalTime>
  <Pages>7</Pages>
  <Words>1372</Words>
  <Characters>7822</Characters>
  <Application>Microsoft Office Word</Application>
  <DocSecurity>0</DocSecurity>
  <Lines>65</Lines>
  <Paragraphs>18</Paragraphs>
  <ScaleCrop>false</ScaleCrop>
  <Company/>
  <LinksUpToDate>false</LinksUpToDate>
  <CharactersWithSpaces>9176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我是你的 好友</dc:creator>
  <cp:keywords/>
  <dc:description/>
  <cp:lastModifiedBy>我是你的 好友</cp:lastModifiedBy>
  <cp:revision>58</cp:revision>
  <dcterms:created xsi:type="dcterms:W3CDTF">2022-06-16T07:41:00Z</dcterms:created>
  <dcterms:modified xsi:type="dcterms:W3CDTF">2022-09-30T09:47:00Z</dcterms:modified>
</cp:coreProperties>
</file>