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802180" w14:textId="77777777" w:rsidR="00A675FC" w:rsidRPr="00382AB4" w:rsidRDefault="00A675FC" w:rsidP="00A675FC">
      <w:pPr>
        <w:rPr>
          <w:rFonts w:cstheme="minorHAnsi"/>
          <w:b/>
          <w:sz w:val="28"/>
        </w:rPr>
      </w:pPr>
      <w:r w:rsidRPr="00382AB4">
        <w:rPr>
          <w:rFonts w:cstheme="minorHAnsi"/>
          <w:b/>
          <w:sz w:val="28"/>
        </w:rPr>
        <w:t xml:space="preserve">Supplementary data – online </w:t>
      </w:r>
      <w:r>
        <w:rPr>
          <w:rFonts w:cstheme="minorHAnsi"/>
          <w:b/>
          <w:sz w:val="28"/>
        </w:rPr>
        <w:t>resource 1</w:t>
      </w:r>
    </w:p>
    <w:p w14:paraId="6391FCA5" w14:textId="77777777" w:rsidR="00A675FC" w:rsidRPr="00382AB4" w:rsidRDefault="00A675FC" w:rsidP="00A675FC">
      <w:pPr>
        <w:rPr>
          <w:rFonts w:ascii="Times New Roman" w:hAnsi="Times New Roman" w:cs="Times New Roman"/>
          <w:i/>
          <w:sz w:val="20"/>
        </w:rPr>
      </w:pPr>
      <w:r w:rsidRPr="00382AB4">
        <w:rPr>
          <w:rFonts w:ascii="Times New Roman" w:hAnsi="Times New Roman" w:cs="Times New Roman"/>
          <w:i/>
          <w:sz w:val="20"/>
        </w:rPr>
        <w:t>Title</w:t>
      </w:r>
    </w:p>
    <w:p w14:paraId="72963B47" w14:textId="77777777" w:rsidR="005B22B7" w:rsidRPr="000264A6" w:rsidRDefault="005B22B7" w:rsidP="005B22B7">
      <w:pPr>
        <w:spacing w:line="360" w:lineRule="auto"/>
        <w:rPr>
          <w:rFonts w:ascii="Times New Roman" w:hAnsi="Times New Roman" w:cs="Times New Roman"/>
          <w:b/>
          <w:sz w:val="32"/>
        </w:rPr>
      </w:pPr>
      <w:r w:rsidRPr="000264A6">
        <w:rPr>
          <w:rFonts w:ascii="Times New Roman" w:hAnsi="Times New Roman" w:cs="Times New Roman"/>
          <w:b/>
          <w:sz w:val="32"/>
        </w:rPr>
        <w:t xml:space="preserve">Three novel </w:t>
      </w:r>
      <w:r w:rsidRPr="000264A6">
        <w:rPr>
          <w:rFonts w:ascii="Times New Roman" w:hAnsi="Times New Roman" w:cs="Times New Roman"/>
          <w:b/>
          <w:i/>
          <w:sz w:val="32"/>
        </w:rPr>
        <w:t>Erwinia</w:t>
      </w:r>
      <w:r w:rsidRPr="000264A6">
        <w:rPr>
          <w:rFonts w:ascii="Times New Roman" w:hAnsi="Times New Roman" w:cs="Times New Roman"/>
          <w:b/>
          <w:sz w:val="32"/>
        </w:rPr>
        <w:t xml:space="preserve"> </w:t>
      </w:r>
      <w:r w:rsidRPr="00B47AEB">
        <w:rPr>
          <w:rFonts w:ascii="Times New Roman" w:hAnsi="Times New Roman" w:cs="Times New Roman"/>
          <w:b/>
          <w:i/>
          <w:sz w:val="32"/>
        </w:rPr>
        <w:t xml:space="preserve">billingiae </w:t>
      </w:r>
      <w:r w:rsidRPr="000264A6">
        <w:rPr>
          <w:rFonts w:ascii="Times New Roman" w:hAnsi="Times New Roman" w:cs="Times New Roman"/>
          <w:b/>
          <w:sz w:val="32"/>
        </w:rPr>
        <w:t xml:space="preserve">phages </w:t>
      </w:r>
      <w:r>
        <w:rPr>
          <w:rFonts w:ascii="Times New Roman" w:hAnsi="Times New Roman" w:cs="Times New Roman"/>
          <w:b/>
          <w:sz w:val="32"/>
        </w:rPr>
        <w:t xml:space="preserve">represent three new genera </w:t>
      </w:r>
      <w:r w:rsidRPr="000264A6">
        <w:rPr>
          <w:rFonts w:ascii="Times New Roman" w:hAnsi="Times New Roman" w:cs="Times New Roman"/>
          <w:b/>
          <w:sz w:val="32"/>
        </w:rPr>
        <w:t>isolated from Organic waste</w:t>
      </w:r>
    </w:p>
    <w:p w14:paraId="086CFDDF" w14:textId="77777777" w:rsidR="005B22B7" w:rsidRPr="000264A6" w:rsidRDefault="005B22B7" w:rsidP="005B22B7">
      <w:pPr>
        <w:spacing w:line="360" w:lineRule="auto"/>
        <w:jc w:val="both"/>
        <w:rPr>
          <w:rFonts w:ascii="Times New Roman" w:hAnsi="Times New Roman" w:cs="Times New Roman"/>
        </w:rPr>
      </w:pPr>
      <w:r w:rsidRPr="000264A6">
        <w:rPr>
          <w:rFonts w:ascii="Times New Roman" w:hAnsi="Times New Roman" w:cs="Times New Roman"/>
        </w:rPr>
        <w:t>Katrine Wacenius Skov Alanin</w:t>
      </w:r>
      <w:r w:rsidRPr="000264A6">
        <w:rPr>
          <w:rFonts w:ascii="Times New Roman" w:hAnsi="Times New Roman" w:cs="Times New Roman"/>
          <w:vertAlign w:val="superscript"/>
        </w:rPr>
        <w:t>1,2</w:t>
      </w:r>
      <w:r w:rsidRPr="000264A6">
        <w:rPr>
          <w:rFonts w:ascii="Times New Roman" w:hAnsi="Times New Roman" w:cs="Times New Roman"/>
        </w:rPr>
        <w:t>, Nikoline S. Olsen</w:t>
      </w:r>
      <w:r w:rsidRPr="000264A6">
        <w:rPr>
          <w:rFonts w:ascii="Times New Roman" w:hAnsi="Times New Roman" w:cs="Times New Roman"/>
          <w:vertAlign w:val="superscript"/>
        </w:rPr>
        <w:t>2</w:t>
      </w:r>
      <w:r w:rsidRPr="000264A6">
        <w:rPr>
          <w:rFonts w:ascii="Times New Roman" w:hAnsi="Times New Roman" w:cs="Times New Roman"/>
        </w:rPr>
        <w:t>, Amaru Miranda Djurhuus</w:t>
      </w:r>
      <w:r w:rsidRPr="000264A6">
        <w:rPr>
          <w:rFonts w:ascii="Times New Roman" w:hAnsi="Times New Roman" w:cs="Times New Roman"/>
          <w:vertAlign w:val="superscript"/>
        </w:rPr>
        <w:t>2</w:t>
      </w:r>
      <w:r w:rsidRPr="000264A6">
        <w:rPr>
          <w:rFonts w:ascii="Times New Roman" w:hAnsi="Times New Roman" w:cs="Times New Roman"/>
        </w:rPr>
        <w:t>, Alexander Byth Carstens</w:t>
      </w:r>
      <w:r w:rsidRPr="000264A6">
        <w:rPr>
          <w:rFonts w:ascii="Times New Roman" w:hAnsi="Times New Roman" w:cs="Times New Roman"/>
          <w:vertAlign w:val="superscript"/>
        </w:rPr>
        <w:t>2</w:t>
      </w:r>
      <w:r w:rsidRPr="000264A6">
        <w:rPr>
          <w:rFonts w:ascii="Times New Roman" w:hAnsi="Times New Roman" w:cs="Times New Roman"/>
        </w:rPr>
        <w:t>, Tue Kjærgaard Nielsen</w:t>
      </w:r>
      <w:r w:rsidRPr="000264A6">
        <w:rPr>
          <w:rFonts w:ascii="Times New Roman" w:hAnsi="Times New Roman" w:cs="Times New Roman"/>
          <w:vertAlign w:val="superscript"/>
        </w:rPr>
        <w:t>2</w:t>
      </w:r>
      <w:r w:rsidRPr="000264A6">
        <w:rPr>
          <w:rFonts w:ascii="Times New Roman" w:hAnsi="Times New Roman" w:cs="Times New Roman"/>
        </w:rPr>
        <w:t>, Natalia Wagner</w:t>
      </w:r>
      <w:r w:rsidRPr="000264A6">
        <w:rPr>
          <w:rFonts w:ascii="Times New Roman" w:hAnsi="Times New Roman" w:cs="Times New Roman"/>
          <w:vertAlign w:val="superscript"/>
        </w:rPr>
        <w:t>3</w:t>
      </w:r>
      <w:r w:rsidRPr="000264A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René Lametsch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0264A6">
        <w:rPr>
          <w:rFonts w:ascii="Times New Roman" w:hAnsi="Times New Roman" w:cs="Times New Roman"/>
        </w:rPr>
        <w:t>Frederik Bak</w:t>
      </w:r>
      <w:r w:rsidRPr="000264A6">
        <w:rPr>
          <w:rFonts w:ascii="Times New Roman" w:hAnsi="Times New Roman" w:cs="Times New Roman"/>
          <w:vertAlign w:val="superscript"/>
        </w:rPr>
        <w:t>2</w:t>
      </w:r>
      <w:r w:rsidRPr="000264A6">
        <w:rPr>
          <w:rFonts w:ascii="Times New Roman" w:hAnsi="Times New Roman" w:cs="Times New Roman"/>
        </w:rPr>
        <w:t>, Rosanna Catherine Hennessy</w:t>
      </w:r>
      <w:r w:rsidRPr="000264A6">
        <w:rPr>
          <w:rFonts w:ascii="Times New Roman" w:hAnsi="Times New Roman" w:cs="Times New Roman"/>
          <w:vertAlign w:val="superscript"/>
        </w:rPr>
        <w:t>2</w:t>
      </w:r>
      <w:r w:rsidRPr="000264A6">
        <w:rPr>
          <w:rFonts w:ascii="Times New Roman" w:hAnsi="Times New Roman" w:cs="Times New Roman"/>
        </w:rPr>
        <w:t>, Mette Haubjerg Nicolaisen</w:t>
      </w:r>
      <w:r w:rsidRPr="000264A6">
        <w:rPr>
          <w:rFonts w:ascii="Times New Roman" w:hAnsi="Times New Roman" w:cs="Times New Roman"/>
          <w:vertAlign w:val="superscript"/>
        </w:rPr>
        <w:t>2</w:t>
      </w:r>
      <w:r w:rsidRPr="000264A6">
        <w:rPr>
          <w:rFonts w:ascii="Times New Roman" w:hAnsi="Times New Roman" w:cs="Times New Roman"/>
        </w:rPr>
        <w:t>, Witold Kot</w:t>
      </w:r>
      <w:r w:rsidRPr="000264A6">
        <w:rPr>
          <w:rFonts w:ascii="Times New Roman" w:hAnsi="Times New Roman" w:cs="Times New Roman"/>
          <w:vertAlign w:val="superscript"/>
        </w:rPr>
        <w:t>2,*</w:t>
      </w:r>
      <w:r w:rsidRPr="000264A6">
        <w:rPr>
          <w:rFonts w:ascii="Times New Roman" w:hAnsi="Times New Roman" w:cs="Times New Roman"/>
        </w:rPr>
        <w:t>, and Lars Hestbjerg Hansen</w:t>
      </w:r>
      <w:r w:rsidRPr="000264A6">
        <w:rPr>
          <w:rFonts w:ascii="Times New Roman" w:hAnsi="Times New Roman" w:cs="Times New Roman"/>
          <w:vertAlign w:val="superscript"/>
        </w:rPr>
        <w:t>2,*</w:t>
      </w:r>
      <w:r w:rsidRPr="000264A6">
        <w:rPr>
          <w:rFonts w:ascii="Times New Roman" w:hAnsi="Times New Roman" w:cs="Times New Roman"/>
        </w:rPr>
        <w:t>.</w:t>
      </w:r>
    </w:p>
    <w:p w14:paraId="5853F6DA" w14:textId="77777777" w:rsidR="005B22B7" w:rsidRPr="000264A6" w:rsidRDefault="005B22B7" w:rsidP="005B22B7">
      <w:pPr>
        <w:spacing w:line="360" w:lineRule="auto"/>
        <w:jc w:val="both"/>
        <w:rPr>
          <w:rFonts w:ascii="Times New Roman" w:hAnsi="Times New Roman" w:cs="Times New Roman"/>
          <w:sz w:val="16"/>
        </w:rPr>
      </w:pPr>
      <w:r w:rsidRPr="000264A6">
        <w:rPr>
          <w:rFonts w:ascii="Times New Roman" w:hAnsi="Times New Roman" w:cs="Times New Roman"/>
          <w:sz w:val="16"/>
          <w:vertAlign w:val="superscript"/>
        </w:rPr>
        <w:t>1</w:t>
      </w:r>
      <w:r w:rsidRPr="000264A6">
        <w:rPr>
          <w:rFonts w:ascii="Times New Roman" w:hAnsi="Times New Roman" w:cs="Times New Roman"/>
          <w:sz w:val="16"/>
        </w:rPr>
        <w:t>Department for Environmental Science, Aarhus University, 4000 Roskilde, Denmark</w:t>
      </w:r>
    </w:p>
    <w:p w14:paraId="2831F4CB" w14:textId="77777777" w:rsidR="005B22B7" w:rsidRPr="000264A6" w:rsidRDefault="005B22B7" w:rsidP="005B22B7">
      <w:pPr>
        <w:jc w:val="both"/>
        <w:rPr>
          <w:rFonts w:ascii="Times New Roman" w:hAnsi="Times New Roman" w:cs="Times New Roman"/>
          <w:sz w:val="16"/>
        </w:rPr>
      </w:pPr>
      <w:r w:rsidRPr="000264A6">
        <w:rPr>
          <w:rFonts w:ascii="Times New Roman" w:hAnsi="Times New Roman" w:cs="Times New Roman"/>
          <w:sz w:val="16"/>
          <w:vertAlign w:val="superscript"/>
        </w:rPr>
        <w:t>2</w:t>
      </w:r>
      <w:r w:rsidRPr="000264A6">
        <w:rPr>
          <w:rFonts w:ascii="Times New Roman" w:hAnsi="Times New Roman" w:cs="Times New Roman"/>
          <w:sz w:val="16"/>
        </w:rPr>
        <w:t>Department of Plant and Environmental Science, University of Copenhagen, 1871 Frederiksberg C, Denmark</w:t>
      </w:r>
    </w:p>
    <w:p w14:paraId="1F88E34B" w14:textId="77777777" w:rsidR="005B22B7" w:rsidRDefault="005B22B7" w:rsidP="005B22B7">
      <w:pPr>
        <w:spacing w:line="360" w:lineRule="auto"/>
        <w:jc w:val="both"/>
        <w:rPr>
          <w:rFonts w:ascii="Times New Roman" w:hAnsi="Times New Roman" w:cs="Times New Roman"/>
          <w:sz w:val="16"/>
        </w:rPr>
      </w:pPr>
      <w:r w:rsidRPr="000264A6">
        <w:rPr>
          <w:rFonts w:ascii="Times New Roman" w:hAnsi="Times New Roman" w:cs="Times New Roman"/>
          <w:sz w:val="16"/>
          <w:vertAlign w:val="superscript"/>
        </w:rPr>
        <w:t>3</w:t>
      </w:r>
      <w:r w:rsidRPr="00EC401B">
        <w:rPr>
          <w:rFonts w:ascii="Times New Roman" w:hAnsi="Times New Roman" w:cs="Times New Roman"/>
          <w:sz w:val="16"/>
        </w:rPr>
        <w:t>Institute for Microbiology and Biotechnology, Max Rubner-Institut, Hermann-Weigmann-Str. 1, D-24103 Kiel</w:t>
      </w:r>
    </w:p>
    <w:p w14:paraId="61847C07" w14:textId="77777777" w:rsidR="005B22B7" w:rsidRPr="000264A6" w:rsidRDefault="005B22B7" w:rsidP="005B22B7">
      <w:pPr>
        <w:spacing w:line="360" w:lineRule="auto"/>
        <w:jc w:val="both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  <w:vertAlign w:val="superscript"/>
        </w:rPr>
        <w:t>4</w:t>
      </w:r>
      <w:r w:rsidRPr="00D41C74">
        <w:rPr>
          <w:rFonts w:ascii="Times New Roman" w:hAnsi="Times New Roman" w:cs="Times New Roman"/>
          <w:sz w:val="16"/>
        </w:rPr>
        <w:t>Department of Food Science, Faculty of Science, University of Copenhagen, Thorvaldsensvej 40, 1871 Frederiksberg, Denmark.</w:t>
      </w:r>
    </w:p>
    <w:p w14:paraId="3296F2D5" w14:textId="77777777" w:rsidR="005B22B7" w:rsidRPr="000264A6" w:rsidRDefault="005B22B7" w:rsidP="005B22B7">
      <w:pPr>
        <w:rPr>
          <w:rFonts w:ascii="Times New Roman" w:hAnsi="Times New Roman" w:cs="Times New Roman"/>
        </w:rPr>
      </w:pPr>
      <w:r w:rsidRPr="000264A6">
        <w:rPr>
          <w:rFonts w:ascii="Times New Roman" w:hAnsi="Times New Roman" w:cs="Times New Roman"/>
          <w:sz w:val="16"/>
          <w:vertAlign w:val="superscript"/>
        </w:rPr>
        <w:t>*</w:t>
      </w:r>
      <w:r w:rsidRPr="000264A6">
        <w:rPr>
          <w:rFonts w:ascii="Times New Roman" w:hAnsi="Times New Roman" w:cs="Times New Roman"/>
          <w:sz w:val="16"/>
        </w:rPr>
        <w:t xml:space="preserve">Corresponding authors: Witold Kot </w:t>
      </w:r>
      <w:hyperlink r:id="rId5" w:history="1">
        <w:r w:rsidRPr="000264A6">
          <w:rPr>
            <w:rStyle w:val="Hyperlink"/>
            <w:rFonts w:ascii="Times New Roman" w:hAnsi="Times New Roman" w:cs="Times New Roman"/>
            <w:sz w:val="16"/>
          </w:rPr>
          <w:t>wk@plen.ku.dk</w:t>
        </w:r>
      </w:hyperlink>
      <w:r w:rsidRPr="000264A6">
        <w:rPr>
          <w:rFonts w:ascii="Times New Roman" w:hAnsi="Times New Roman" w:cs="Times New Roman"/>
          <w:sz w:val="16"/>
        </w:rPr>
        <w:t xml:space="preserve"> and Lars H. Hansen </w:t>
      </w:r>
      <w:hyperlink r:id="rId6" w:history="1">
        <w:r w:rsidRPr="000264A6">
          <w:rPr>
            <w:rStyle w:val="Hyperlink"/>
            <w:rFonts w:ascii="Times New Roman" w:hAnsi="Times New Roman" w:cs="Times New Roman"/>
            <w:sz w:val="16"/>
          </w:rPr>
          <w:t>lhha@plen.ku.dk</w:t>
        </w:r>
      </w:hyperlink>
    </w:p>
    <w:p w14:paraId="63EEAA7F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60FB129" w14:textId="77777777" w:rsidR="00626C61" w:rsidRDefault="00626C61" w:rsidP="00A675FC">
      <w:pPr>
        <w:rPr>
          <w:rFonts w:ascii="Times New Roman" w:hAnsi="Times New Roman" w:cs="Times New Roman"/>
        </w:rPr>
      </w:pPr>
    </w:p>
    <w:p w14:paraId="330C68BB" w14:textId="77777777" w:rsidR="00A675FC" w:rsidRPr="00626C61" w:rsidRDefault="00307F3E" w:rsidP="00A675FC">
      <w:pPr>
        <w:rPr>
          <w:rFonts w:ascii="Times New Roman" w:hAnsi="Times New Roman" w:cs="Times New Roman"/>
          <w:sz w:val="24"/>
        </w:rPr>
      </w:pPr>
      <w:r w:rsidRPr="00626C61">
        <w:rPr>
          <w:rFonts w:ascii="Times New Roman" w:hAnsi="Times New Roman" w:cs="Times New Roman"/>
          <w:sz w:val="24"/>
        </w:rPr>
        <w:t>Table of content</w:t>
      </w:r>
    </w:p>
    <w:p w14:paraId="7E1AAAEB" w14:textId="77777777" w:rsidR="00307F3E" w:rsidRPr="00626C61" w:rsidRDefault="00307F3E" w:rsidP="00A675FC">
      <w:pPr>
        <w:rPr>
          <w:rFonts w:ascii="Times New Roman" w:hAnsi="Times New Roman" w:cs="Times New Roman"/>
          <w:sz w:val="24"/>
        </w:rPr>
      </w:pPr>
      <w:r w:rsidRPr="00626C61">
        <w:rPr>
          <w:rFonts w:ascii="Times New Roman" w:hAnsi="Times New Roman" w:cs="Times New Roman"/>
          <w:sz w:val="24"/>
        </w:rPr>
        <w:t>Online resource 1</w:t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b/>
          <w:sz w:val="24"/>
        </w:rPr>
        <w:t>Table S1.1-S1.3</w:t>
      </w:r>
      <w:r w:rsidRPr="00626C61">
        <w:rPr>
          <w:rFonts w:ascii="Times New Roman" w:hAnsi="Times New Roman" w:cs="Times New Roman"/>
          <w:b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>BLASTn results</w:t>
      </w:r>
    </w:p>
    <w:p w14:paraId="601BE32B" w14:textId="77777777" w:rsidR="00E76A08" w:rsidRPr="00626C61" w:rsidRDefault="00E76A08" w:rsidP="00E76A08">
      <w:pPr>
        <w:rPr>
          <w:rFonts w:ascii="Times New Roman" w:hAnsi="Times New Roman" w:cs="Times New Roman"/>
          <w:sz w:val="24"/>
        </w:rPr>
      </w:pPr>
      <w:r w:rsidRPr="00626C61">
        <w:rPr>
          <w:rFonts w:ascii="Times New Roman" w:hAnsi="Times New Roman" w:cs="Times New Roman"/>
          <w:sz w:val="24"/>
        </w:rPr>
        <w:t xml:space="preserve">Online resource </w:t>
      </w:r>
      <w:r>
        <w:rPr>
          <w:rFonts w:ascii="Times New Roman" w:hAnsi="Times New Roman" w:cs="Times New Roman"/>
          <w:sz w:val="24"/>
        </w:rPr>
        <w:t>2</w:t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b/>
          <w:sz w:val="24"/>
        </w:rPr>
        <w:t>Table S</w:t>
      </w:r>
      <w:r>
        <w:rPr>
          <w:rFonts w:ascii="Times New Roman" w:hAnsi="Times New Roman" w:cs="Times New Roman"/>
          <w:b/>
          <w:sz w:val="24"/>
        </w:rPr>
        <w:t>2</w:t>
      </w:r>
      <w:r w:rsidRPr="00626C61">
        <w:rPr>
          <w:rFonts w:ascii="Times New Roman" w:hAnsi="Times New Roman" w:cs="Times New Roman"/>
          <w:b/>
          <w:sz w:val="24"/>
        </w:rPr>
        <w:t>.1-S</w:t>
      </w:r>
      <w:r>
        <w:rPr>
          <w:rFonts w:ascii="Times New Roman" w:hAnsi="Times New Roman" w:cs="Times New Roman"/>
          <w:b/>
          <w:sz w:val="24"/>
        </w:rPr>
        <w:t>2</w:t>
      </w:r>
      <w:r w:rsidRPr="00626C61">
        <w:rPr>
          <w:rFonts w:ascii="Times New Roman" w:hAnsi="Times New Roman" w:cs="Times New Roman"/>
          <w:b/>
          <w:sz w:val="24"/>
        </w:rPr>
        <w:t>.3</w:t>
      </w:r>
      <w:r w:rsidRPr="00626C61">
        <w:rPr>
          <w:rFonts w:ascii="Times New Roman" w:hAnsi="Times New Roman" w:cs="Times New Roman"/>
          <w:sz w:val="24"/>
        </w:rPr>
        <w:tab/>
        <w:t>Genomic similarity</w:t>
      </w:r>
    </w:p>
    <w:p w14:paraId="28E6D4BF" w14:textId="77777777" w:rsidR="00E76A08" w:rsidRPr="00626C61" w:rsidRDefault="00E76A08" w:rsidP="00E76A08">
      <w:pPr>
        <w:rPr>
          <w:rFonts w:ascii="Times New Roman" w:hAnsi="Times New Roman" w:cs="Times New Roman"/>
          <w:sz w:val="24"/>
        </w:rPr>
      </w:pP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/>
          <w:b/>
          <w:sz w:val="24"/>
        </w:rPr>
        <w:t>2</w:t>
      </w:r>
      <w:r w:rsidRPr="00626C61">
        <w:rPr>
          <w:rFonts w:ascii="Times New Roman" w:hAnsi="Times New Roman" w:cs="Times New Roman"/>
          <w:b/>
          <w:sz w:val="24"/>
        </w:rPr>
        <w:t>.1-S</w:t>
      </w:r>
      <w:r>
        <w:rPr>
          <w:rFonts w:ascii="Times New Roman" w:hAnsi="Times New Roman" w:cs="Times New Roman"/>
          <w:b/>
          <w:sz w:val="24"/>
        </w:rPr>
        <w:t>2</w:t>
      </w:r>
      <w:r w:rsidRPr="00626C61">
        <w:rPr>
          <w:rFonts w:ascii="Times New Roman" w:hAnsi="Times New Roman" w:cs="Times New Roman"/>
          <w:b/>
          <w:sz w:val="24"/>
        </w:rPr>
        <w:t>.3</w:t>
      </w:r>
      <w:r w:rsidRPr="00626C61">
        <w:rPr>
          <w:rFonts w:ascii="Times New Roman" w:hAnsi="Times New Roman" w:cs="Times New Roman"/>
          <w:sz w:val="24"/>
        </w:rPr>
        <w:tab/>
        <w:t>Proteomic tree</w:t>
      </w:r>
    </w:p>
    <w:p w14:paraId="3A7C5AFC" w14:textId="77777777" w:rsidR="00307F3E" w:rsidRPr="00626C61" w:rsidRDefault="00307F3E" w:rsidP="00A675FC">
      <w:pPr>
        <w:rPr>
          <w:rFonts w:ascii="Times New Roman" w:hAnsi="Times New Roman" w:cs="Times New Roman"/>
          <w:sz w:val="24"/>
        </w:rPr>
      </w:pPr>
      <w:r w:rsidRPr="00626C61">
        <w:rPr>
          <w:rFonts w:ascii="Times New Roman" w:hAnsi="Times New Roman" w:cs="Times New Roman"/>
          <w:sz w:val="24"/>
        </w:rPr>
        <w:t xml:space="preserve">Online resource </w:t>
      </w:r>
      <w:r w:rsidR="00E76A08">
        <w:rPr>
          <w:rFonts w:ascii="Times New Roman" w:hAnsi="Times New Roman" w:cs="Times New Roman"/>
          <w:sz w:val="24"/>
        </w:rPr>
        <w:t>3</w:t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b/>
          <w:sz w:val="24"/>
        </w:rPr>
        <w:t>Table S</w:t>
      </w:r>
      <w:r w:rsidR="00E76A08">
        <w:rPr>
          <w:rFonts w:ascii="Times New Roman" w:hAnsi="Times New Roman" w:cs="Times New Roman"/>
          <w:b/>
          <w:sz w:val="24"/>
        </w:rPr>
        <w:t>3</w:t>
      </w:r>
      <w:r w:rsidRPr="00626C61">
        <w:rPr>
          <w:rFonts w:ascii="Times New Roman" w:hAnsi="Times New Roman" w:cs="Times New Roman"/>
          <w:b/>
          <w:sz w:val="24"/>
        </w:rPr>
        <w:t>.1-S</w:t>
      </w:r>
      <w:r w:rsidR="00E76A08">
        <w:rPr>
          <w:rFonts w:ascii="Times New Roman" w:hAnsi="Times New Roman" w:cs="Times New Roman"/>
          <w:b/>
          <w:sz w:val="24"/>
        </w:rPr>
        <w:t>3</w:t>
      </w:r>
      <w:r w:rsidRPr="00626C61">
        <w:rPr>
          <w:rFonts w:ascii="Times New Roman" w:hAnsi="Times New Roman" w:cs="Times New Roman"/>
          <w:b/>
          <w:sz w:val="24"/>
        </w:rPr>
        <w:t>.3</w:t>
      </w:r>
      <w:r w:rsidRPr="00626C61">
        <w:rPr>
          <w:rFonts w:ascii="Times New Roman" w:hAnsi="Times New Roman" w:cs="Times New Roman"/>
          <w:sz w:val="24"/>
        </w:rPr>
        <w:tab/>
        <w:t>List of annotations</w:t>
      </w:r>
    </w:p>
    <w:p w14:paraId="4FBB46D8" w14:textId="77777777" w:rsidR="00307F3E" w:rsidRDefault="00307F3E" w:rsidP="00A675FC">
      <w:pPr>
        <w:rPr>
          <w:rFonts w:ascii="Times New Roman" w:hAnsi="Times New Roman" w:cs="Times New Roman"/>
        </w:rPr>
      </w:pPr>
      <w:r w:rsidRPr="00626C61">
        <w:rPr>
          <w:rFonts w:ascii="Times New Roman" w:hAnsi="Times New Roman" w:cs="Times New Roman"/>
          <w:sz w:val="24"/>
        </w:rPr>
        <w:t>Online resource 4</w:t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ab/>
      </w:r>
      <w:r w:rsidRPr="00626C61">
        <w:rPr>
          <w:rFonts w:ascii="Times New Roman" w:hAnsi="Times New Roman" w:cs="Times New Roman"/>
          <w:b/>
          <w:sz w:val="24"/>
        </w:rPr>
        <w:t>Table S4.1-S4.3</w:t>
      </w:r>
      <w:r w:rsidRPr="00626C61">
        <w:rPr>
          <w:rFonts w:ascii="Times New Roman" w:hAnsi="Times New Roman" w:cs="Times New Roman"/>
          <w:b/>
          <w:sz w:val="24"/>
        </w:rPr>
        <w:tab/>
      </w:r>
      <w:r w:rsidRPr="00626C61">
        <w:rPr>
          <w:rFonts w:ascii="Times New Roman" w:hAnsi="Times New Roman" w:cs="Times New Roman"/>
          <w:sz w:val="24"/>
        </w:rPr>
        <w:t>Proteome analysis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E99A961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4803D112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578696B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07710B76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16D15C53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78CFA74D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1523C4B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ADFE4E2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A5C918F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2C490486" w14:textId="77777777" w:rsidR="00A675FC" w:rsidRPr="002271A6" w:rsidRDefault="00A675FC" w:rsidP="00767FAC">
      <w:pPr>
        <w:jc w:val="both"/>
        <w:rPr>
          <w:rFonts w:ascii="Times New Roman" w:hAnsi="Times New Roman" w:cs="Times New Roman"/>
          <w:sz w:val="18"/>
        </w:rPr>
      </w:pPr>
      <w:r w:rsidRPr="002271A6">
        <w:rPr>
          <w:rFonts w:ascii="Times New Roman" w:hAnsi="Times New Roman" w:cs="Times New Roman"/>
          <w:b/>
          <w:sz w:val="18"/>
        </w:rPr>
        <w:lastRenderedPageBreak/>
        <w:t>Ta</w:t>
      </w:r>
      <w:r>
        <w:rPr>
          <w:rFonts w:ascii="Times New Roman" w:hAnsi="Times New Roman" w:cs="Times New Roman"/>
          <w:b/>
          <w:sz w:val="18"/>
        </w:rPr>
        <w:t>ble: S1</w:t>
      </w:r>
      <w:r w:rsidRPr="002271A6">
        <w:rPr>
          <w:rFonts w:ascii="Times New Roman" w:hAnsi="Times New Roman" w:cs="Times New Roman"/>
          <w:b/>
          <w:sz w:val="18"/>
        </w:rPr>
        <w:t>.1</w:t>
      </w:r>
      <w:r w:rsidR="000F5410">
        <w:rPr>
          <w:rFonts w:ascii="Times New Roman" w:hAnsi="Times New Roman" w:cs="Times New Roman"/>
          <w:sz w:val="18"/>
        </w:rPr>
        <w:t>: BLAST</w:t>
      </w:r>
      <w:r w:rsidRPr="002271A6">
        <w:rPr>
          <w:rFonts w:ascii="Times New Roman" w:hAnsi="Times New Roman" w:cs="Times New Roman"/>
          <w:sz w:val="18"/>
        </w:rPr>
        <w:t>n hits for</w:t>
      </w:r>
      <w:r w:rsidR="000F5410">
        <w:rPr>
          <w:rFonts w:ascii="Times New Roman" w:hAnsi="Times New Roman" w:cs="Times New Roman"/>
          <w:sz w:val="18"/>
        </w:rPr>
        <w:t xml:space="preserve"> Erwinia</w:t>
      </w:r>
      <w:r w:rsidRPr="002271A6">
        <w:rPr>
          <w:rFonts w:ascii="Times New Roman" w:hAnsi="Times New Roman" w:cs="Times New Roman"/>
          <w:sz w:val="18"/>
        </w:rPr>
        <w:t xml:space="preserve"> </w:t>
      </w:r>
      <w:r w:rsidR="000F5410">
        <w:rPr>
          <w:rFonts w:ascii="Times New Roman" w:hAnsi="Times New Roman" w:cs="Times New Roman"/>
          <w:sz w:val="18"/>
        </w:rPr>
        <w:t>p</w:t>
      </w:r>
      <w:r w:rsidRPr="002271A6">
        <w:rPr>
          <w:rFonts w:ascii="Times New Roman" w:hAnsi="Times New Roman" w:cs="Times New Roman"/>
          <w:sz w:val="18"/>
        </w:rPr>
        <w:t>hage Snitter with either whole genome nucleotide sequence (top 3 hits)</w:t>
      </w:r>
      <w:r w:rsidR="00767FAC">
        <w:rPr>
          <w:rFonts w:ascii="Times New Roman" w:hAnsi="Times New Roman" w:cs="Times New Roman"/>
          <w:sz w:val="18"/>
        </w:rPr>
        <w:t xml:space="preserve">, and </w:t>
      </w:r>
      <w:r w:rsidR="000F5410">
        <w:rPr>
          <w:rFonts w:ascii="Times New Roman" w:hAnsi="Times New Roman" w:cs="Times New Roman"/>
          <w:sz w:val="18"/>
        </w:rPr>
        <w:t>BLAST</w:t>
      </w:r>
      <w:r w:rsidR="00767FAC">
        <w:rPr>
          <w:rFonts w:ascii="Times New Roman" w:hAnsi="Times New Roman" w:cs="Times New Roman"/>
          <w:sz w:val="18"/>
        </w:rPr>
        <w:t>p hits for the</w:t>
      </w:r>
      <w:r w:rsidRPr="002271A6">
        <w:rPr>
          <w:rFonts w:ascii="Times New Roman" w:hAnsi="Times New Roman" w:cs="Times New Roman"/>
          <w:sz w:val="18"/>
        </w:rPr>
        <w:t xml:space="preserve"> terminase</w:t>
      </w:r>
      <w:r w:rsidR="000F5410">
        <w:rPr>
          <w:rFonts w:ascii="Times New Roman" w:hAnsi="Times New Roman" w:cs="Times New Roman"/>
          <w:sz w:val="18"/>
        </w:rPr>
        <w:t xml:space="preserve"> protein</w:t>
      </w:r>
      <w:r w:rsidR="00767FAC">
        <w:rPr>
          <w:rFonts w:ascii="Times New Roman" w:hAnsi="Times New Roman" w:cs="Times New Roman"/>
          <w:sz w:val="18"/>
        </w:rPr>
        <w:t xml:space="preserve"> sequence</w:t>
      </w:r>
      <w:r w:rsidRPr="002271A6">
        <w:rPr>
          <w:rFonts w:ascii="Times New Roman" w:hAnsi="Times New Roman" w:cs="Times New Roman"/>
          <w:sz w:val="18"/>
        </w:rPr>
        <w:t>, large subunit or small subunit (</w:t>
      </w:r>
      <w:r w:rsidRPr="000F5410">
        <w:rPr>
          <w:rFonts w:ascii="Times New Roman" w:hAnsi="Times New Roman" w:cs="Times New Roman"/>
          <w:i/>
          <w:sz w:val="18"/>
        </w:rPr>
        <w:t>terL</w:t>
      </w:r>
      <w:r w:rsidRPr="002271A6">
        <w:rPr>
          <w:rFonts w:ascii="Times New Roman" w:hAnsi="Times New Roman" w:cs="Times New Roman"/>
          <w:sz w:val="18"/>
        </w:rPr>
        <w:t xml:space="preserve"> and </w:t>
      </w:r>
      <w:r w:rsidRPr="000F5410">
        <w:rPr>
          <w:rFonts w:ascii="Times New Roman" w:hAnsi="Times New Roman" w:cs="Times New Roman"/>
          <w:i/>
          <w:sz w:val="18"/>
        </w:rPr>
        <w:t>terS</w:t>
      </w:r>
      <w:r w:rsidRPr="002271A6">
        <w:rPr>
          <w:rFonts w:ascii="Times New Roman" w:hAnsi="Times New Roman" w:cs="Times New Roman"/>
          <w:sz w:val="18"/>
        </w:rPr>
        <w:t xml:space="preserve">, respectively) (top 5 hits). Nucleotide similarity was calculated as described in Olsen </w:t>
      </w:r>
      <w:r w:rsidRPr="002271A6">
        <w:rPr>
          <w:rFonts w:ascii="Times New Roman" w:hAnsi="Times New Roman" w:cs="Times New Roman"/>
          <w:i/>
          <w:sz w:val="18"/>
        </w:rPr>
        <w:t>et al.,</w:t>
      </w:r>
      <w:r w:rsidRPr="002271A6">
        <w:rPr>
          <w:rFonts w:ascii="Times New Roman" w:hAnsi="Times New Roman" w:cs="Times New Roman"/>
          <w:sz w:val="18"/>
        </w:rPr>
        <w:t xml:space="preserve"> (2020)</w:t>
      </w:r>
    </w:p>
    <w:tbl>
      <w:tblPr>
        <w:tblStyle w:val="Tabel-Gitter"/>
        <w:tblW w:w="10490" w:type="dxa"/>
        <w:tblInd w:w="-572" w:type="dxa"/>
        <w:tblLook w:val="04A0" w:firstRow="1" w:lastRow="0" w:firstColumn="1" w:lastColumn="0" w:noHBand="0" w:noVBand="1"/>
      </w:tblPr>
      <w:tblGrid>
        <w:gridCol w:w="4253"/>
        <w:gridCol w:w="1701"/>
        <w:gridCol w:w="1701"/>
        <w:gridCol w:w="850"/>
        <w:gridCol w:w="949"/>
        <w:gridCol w:w="1036"/>
      </w:tblGrid>
      <w:tr w:rsidR="00A675FC" w:rsidRPr="008347E1" w14:paraId="59248357" w14:textId="77777777" w:rsidTr="00767FAC">
        <w:tc>
          <w:tcPr>
            <w:tcW w:w="4253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083F5FE6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Description </w:t>
            </w:r>
          </w:p>
          <w:p w14:paraId="024EBE85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[Accession no.]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21EF9E21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Whole genome, terL, or terS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0092191C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Taxonomy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7FD9E55D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Query cover (%)</w:t>
            </w:r>
          </w:p>
        </w:tc>
        <w:tc>
          <w:tcPr>
            <w:tcW w:w="949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654128B4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Percent identity (%)</w:t>
            </w:r>
          </w:p>
        </w:tc>
        <w:tc>
          <w:tcPr>
            <w:tcW w:w="1036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0FC379CE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Nucleotide similarity (%)</w:t>
            </w:r>
          </w:p>
        </w:tc>
      </w:tr>
      <w:tr w:rsidR="00A675FC" w14:paraId="60BE7A3F" w14:textId="77777777" w:rsidTr="00767FAC">
        <w:tc>
          <w:tcPr>
            <w:tcW w:w="4253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8CF8096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vB_EcoS_Chapo [MT682715.1]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B84EE7A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5BDC56B" w14:textId="77777777" w:rsidR="00A675FC" w:rsidRPr="000F5410" w:rsidRDefault="00AC345D" w:rsidP="00AC345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Drexlerviridae; Tunavirinae;            Tunavirus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C4B6087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49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2C2FFE7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68.21</w:t>
            </w:r>
          </w:p>
        </w:tc>
        <w:tc>
          <w:tcPr>
            <w:tcW w:w="103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DDFE0C4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20.46</w:t>
            </w:r>
          </w:p>
        </w:tc>
      </w:tr>
      <w:tr w:rsidR="00A675FC" w14:paraId="07879CC7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664B8D4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vB_EcoS_W011D [</w:t>
            </w:r>
            <w:r w:rsidR="002E746C" w:rsidRPr="002E746C">
              <w:rPr>
                <w:rFonts w:ascii="Times New Roman" w:hAnsi="Times New Roman" w:cs="Times New Roman"/>
                <w:sz w:val="18"/>
                <w:szCs w:val="18"/>
              </w:rPr>
              <w:t>NC_054893.1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1134CBE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C7409EA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Drexlerviridae</w:t>
            </w:r>
          </w:p>
          <w:p w14:paraId="4AAD1745" w14:textId="77777777" w:rsidR="000224A0" w:rsidRPr="000F5410" w:rsidRDefault="000224A0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Drexlerviridae › Tempevirinae › Changchunvirus › Changchunvirus W011D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D6293EC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9D1A71D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68.28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B04F067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10.31</w:t>
            </w:r>
          </w:p>
        </w:tc>
      </w:tr>
      <w:tr w:rsidR="00A675FC" w14:paraId="0590E008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8962D6B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vB_EcoS_PHB17 [</w:t>
            </w:r>
            <w:r w:rsidR="00037272"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NC_054892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4596BBD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58713E4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Drexlerviridae</w:t>
            </w:r>
          </w:p>
          <w:p w14:paraId="0A12F0B1" w14:textId="77777777" w:rsidR="000224A0" w:rsidRPr="000F5410" w:rsidRDefault="000224A0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Drexlerviridae › Tempevirinae › Changchunvirus › Changchunvirus PHB17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3A86822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EAF8BCF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68.03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F936B86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22.53</w:t>
            </w:r>
          </w:p>
        </w:tc>
      </w:tr>
      <w:tr w:rsidR="00A675FC" w14:paraId="7352BCD5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1EF3932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Pantoea phage vB_PagS_AAS23 [NC_048137.1]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1720608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E5E5D10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Sauletekiovirus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52507E7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8AD01A2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77.07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0248016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24972541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8232659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vB_EcoS_Chapo [MT682715.1]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782FEA0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76EEEE1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Tunavirus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5CF14C5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45C73AC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77.07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9CE90D6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3B422A6F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57CFB57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vB_EcoS_IME347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[NC_047960.1]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6C31272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4A77115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Badaguanvirus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6AA3261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A5BA7E6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76.88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9451BA4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2772E102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462C594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JMPW1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[NC_041874.1]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C42B621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651D119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Tunavirus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BCFA65E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82E2869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76.88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DD109D5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4A077398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D2EDF24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Shigella phage vB_SsoS-ISF002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[NC_041995.1]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A336AFB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19BDF3F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Tunavirus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3D05958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B003658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76.88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231C2B6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2FDACD27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AEA5FE5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vB_EcoS_PHB17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[NC_054892.1]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C6D9E39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terS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45BB5DF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Changchunvirus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D5CD23A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CF9C6F8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57.14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5531860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3936E964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7FD266F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damhaus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[NC_049827.1]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5B8654A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terS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E129030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Hanrivervirus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9326624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D8551B6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57.14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E9C9CC4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462C89D9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AA4612C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Salmonella phage slyngel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[NC_049821.1]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F307F2B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terS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28B7893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Hanrivervirus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B9D8515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5073CC4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56.52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1B2DF48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7D730A83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5B1289F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herni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[NC_049823.1]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8701D9F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terS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02D5001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Hanrivervirus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562F7C6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0C856B9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56.52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0B3D159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12893712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416732DC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Escherichia phage Henu8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[NC_049853.1]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2F16F1B9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terS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1E440AD8" w14:textId="77777777" w:rsidR="00A675FC" w:rsidRPr="000F5410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F5410">
              <w:rPr>
                <w:rFonts w:ascii="Times New Roman" w:hAnsi="Times New Roman" w:cs="Times New Roman"/>
                <w:i/>
                <w:sz w:val="18"/>
                <w:szCs w:val="18"/>
              </w:rPr>
              <w:t>Hanrivervirus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3360C2A2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2217833D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sz w:val="18"/>
                <w:szCs w:val="18"/>
              </w:rPr>
              <w:t>56.52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7B129273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35127998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20CF7DB5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3165927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1B670330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9F20FFE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365C6F05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131BF44D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3277ED83" w14:textId="77777777" w:rsidR="00A675FC" w:rsidRPr="002271A6" w:rsidRDefault="00A675FC" w:rsidP="00767FAC">
      <w:pPr>
        <w:jc w:val="both"/>
        <w:rPr>
          <w:rFonts w:ascii="Times New Roman" w:hAnsi="Times New Roman" w:cs="Times New Roman"/>
          <w:sz w:val="18"/>
        </w:rPr>
      </w:pPr>
      <w:r w:rsidRPr="002271A6">
        <w:rPr>
          <w:rFonts w:ascii="Times New Roman" w:hAnsi="Times New Roman" w:cs="Times New Roman"/>
          <w:b/>
          <w:sz w:val="18"/>
        </w:rPr>
        <w:lastRenderedPageBreak/>
        <w:t>Ta</w:t>
      </w:r>
      <w:r>
        <w:rPr>
          <w:rFonts w:ascii="Times New Roman" w:hAnsi="Times New Roman" w:cs="Times New Roman"/>
          <w:b/>
          <w:sz w:val="18"/>
        </w:rPr>
        <w:t>ble: S1.2</w:t>
      </w:r>
      <w:r w:rsidR="00292C41">
        <w:rPr>
          <w:rFonts w:ascii="Times New Roman" w:hAnsi="Times New Roman" w:cs="Times New Roman"/>
          <w:sz w:val="18"/>
        </w:rPr>
        <w:t>: BLAST</w:t>
      </w:r>
      <w:r w:rsidRPr="002271A6">
        <w:rPr>
          <w:rFonts w:ascii="Times New Roman" w:hAnsi="Times New Roman" w:cs="Times New Roman"/>
          <w:sz w:val="18"/>
        </w:rPr>
        <w:t xml:space="preserve">n hits for </w:t>
      </w:r>
      <w:r w:rsidR="00292C41">
        <w:rPr>
          <w:rFonts w:ascii="Times New Roman" w:hAnsi="Times New Roman" w:cs="Times New Roman"/>
          <w:sz w:val="18"/>
        </w:rPr>
        <w:t>Erwinia p</w:t>
      </w:r>
      <w:r w:rsidRPr="002271A6">
        <w:rPr>
          <w:rFonts w:ascii="Times New Roman" w:hAnsi="Times New Roman" w:cs="Times New Roman"/>
          <w:sz w:val="18"/>
        </w:rPr>
        <w:t xml:space="preserve">hage </w:t>
      </w:r>
      <w:r>
        <w:rPr>
          <w:rFonts w:ascii="Times New Roman" w:hAnsi="Times New Roman" w:cs="Times New Roman"/>
          <w:sz w:val="18"/>
        </w:rPr>
        <w:t>Pecta</w:t>
      </w:r>
      <w:r w:rsidRPr="002271A6">
        <w:rPr>
          <w:rFonts w:ascii="Times New Roman" w:hAnsi="Times New Roman" w:cs="Times New Roman"/>
          <w:sz w:val="18"/>
        </w:rPr>
        <w:t xml:space="preserve"> with either whole genome nucleotide sequence (top 3 hits) </w:t>
      </w:r>
      <w:r w:rsidR="00292C41">
        <w:rPr>
          <w:rFonts w:ascii="Times New Roman" w:hAnsi="Times New Roman" w:cs="Times New Roman"/>
          <w:sz w:val="18"/>
        </w:rPr>
        <w:t>and BLAST</w:t>
      </w:r>
      <w:r w:rsidR="00767FAC">
        <w:rPr>
          <w:rFonts w:ascii="Times New Roman" w:hAnsi="Times New Roman" w:cs="Times New Roman"/>
          <w:sz w:val="18"/>
        </w:rPr>
        <w:t>p hits for the</w:t>
      </w:r>
      <w:r w:rsidR="00767FAC" w:rsidRPr="002271A6">
        <w:rPr>
          <w:rFonts w:ascii="Times New Roman" w:hAnsi="Times New Roman" w:cs="Times New Roman"/>
          <w:sz w:val="18"/>
        </w:rPr>
        <w:t xml:space="preserve"> terminase</w:t>
      </w:r>
      <w:r w:rsidR="00767FAC">
        <w:rPr>
          <w:rFonts w:ascii="Times New Roman" w:hAnsi="Times New Roman" w:cs="Times New Roman"/>
          <w:sz w:val="18"/>
        </w:rPr>
        <w:t xml:space="preserve"> </w:t>
      </w:r>
      <w:r w:rsidR="00292C41">
        <w:rPr>
          <w:rFonts w:ascii="Times New Roman" w:hAnsi="Times New Roman" w:cs="Times New Roman"/>
          <w:sz w:val="18"/>
        </w:rPr>
        <w:t xml:space="preserve">protein </w:t>
      </w:r>
      <w:r w:rsidR="00767FAC">
        <w:rPr>
          <w:rFonts w:ascii="Times New Roman" w:hAnsi="Times New Roman" w:cs="Times New Roman"/>
          <w:sz w:val="18"/>
        </w:rPr>
        <w:t>sequence</w:t>
      </w:r>
      <w:r w:rsidRPr="002271A6">
        <w:rPr>
          <w:rFonts w:ascii="Times New Roman" w:hAnsi="Times New Roman" w:cs="Times New Roman"/>
          <w:sz w:val="18"/>
        </w:rPr>
        <w:t>, large subunit (</w:t>
      </w:r>
      <w:r w:rsidRPr="00292C41">
        <w:rPr>
          <w:rFonts w:ascii="Times New Roman" w:hAnsi="Times New Roman" w:cs="Times New Roman"/>
          <w:i/>
          <w:sz w:val="18"/>
        </w:rPr>
        <w:t>terL</w:t>
      </w:r>
      <w:r w:rsidRPr="002271A6">
        <w:rPr>
          <w:rFonts w:ascii="Times New Roman" w:hAnsi="Times New Roman" w:cs="Times New Roman"/>
          <w:sz w:val="18"/>
        </w:rPr>
        <w:t xml:space="preserve">) (top 5 hits). Nucleotide similarity was calculated as described in Olsen </w:t>
      </w:r>
      <w:r w:rsidRPr="002271A6">
        <w:rPr>
          <w:rFonts w:ascii="Times New Roman" w:hAnsi="Times New Roman" w:cs="Times New Roman"/>
          <w:i/>
          <w:sz w:val="18"/>
        </w:rPr>
        <w:t>et al.,</w:t>
      </w:r>
      <w:r w:rsidRPr="002271A6">
        <w:rPr>
          <w:rFonts w:ascii="Times New Roman" w:hAnsi="Times New Roman" w:cs="Times New Roman"/>
          <w:sz w:val="18"/>
        </w:rPr>
        <w:t xml:space="preserve"> (2020)</w:t>
      </w:r>
    </w:p>
    <w:tbl>
      <w:tblPr>
        <w:tblStyle w:val="Tabel-Gitter"/>
        <w:tblW w:w="10490" w:type="dxa"/>
        <w:tblInd w:w="-572" w:type="dxa"/>
        <w:tblLook w:val="04A0" w:firstRow="1" w:lastRow="0" w:firstColumn="1" w:lastColumn="0" w:noHBand="0" w:noVBand="1"/>
      </w:tblPr>
      <w:tblGrid>
        <w:gridCol w:w="4253"/>
        <w:gridCol w:w="1701"/>
        <w:gridCol w:w="1701"/>
        <w:gridCol w:w="850"/>
        <w:gridCol w:w="949"/>
        <w:gridCol w:w="1036"/>
      </w:tblGrid>
      <w:tr w:rsidR="00A675FC" w:rsidRPr="008347E1" w14:paraId="60568517" w14:textId="77777777" w:rsidTr="00767FAC">
        <w:tc>
          <w:tcPr>
            <w:tcW w:w="4253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3DDF95A1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Description </w:t>
            </w:r>
          </w:p>
          <w:p w14:paraId="457C0F90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[Accession no.]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436DEB7E" w14:textId="77777777" w:rsidR="00A675FC" w:rsidRPr="008347E1" w:rsidRDefault="00A675FC" w:rsidP="00292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Whole genome or</w:t>
            </w: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292C4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6AF014FE" w14:textId="77777777" w:rsidR="00A675FC" w:rsidRPr="008347E1" w:rsidRDefault="00A675FC" w:rsidP="00292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Taxonomy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17623469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Query cover (%)</w:t>
            </w:r>
          </w:p>
        </w:tc>
        <w:tc>
          <w:tcPr>
            <w:tcW w:w="949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2D81556C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Percent identity (%)</w:t>
            </w:r>
          </w:p>
        </w:tc>
        <w:tc>
          <w:tcPr>
            <w:tcW w:w="1036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55B6C954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Nucleotide similarity (%)</w:t>
            </w:r>
          </w:p>
        </w:tc>
      </w:tr>
      <w:tr w:rsidR="00A675FC" w14:paraId="25C867E0" w14:textId="77777777" w:rsidTr="00767FAC">
        <w:tc>
          <w:tcPr>
            <w:tcW w:w="4253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723C9A92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Citrobacter phage CVT22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KP774835.2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A02BD5D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76276908" w14:textId="77777777" w:rsidR="000224A0" w:rsidRPr="00292C41" w:rsidRDefault="001A6EB3" w:rsidP="001A6EB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Zobellviridae; Citrovirus; Citrovirus            coptotermitis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0F54659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49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C98BAA5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67.27</w:t>
            </w:r>
          </w:p>
        </w:tc>
        <w:tc>
          <w:tcPr>
            <w:tcW w:w="103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A3D1E83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18.8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A675FC" w14:paraId="55B534E4" w14:textId="77777777" w:rsidTr="00767FAC">
        <w:tc>
          <w:tcPr>
            <w:tcW w:w="4253" w:type="dxa"/>
            <w:vMerge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445BF84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2D0D4D6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vMerge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0820430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6E7753D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88969CB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67.91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AAC7945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08BDFA23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3BAED17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Pseudomonas phage GP100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LT986460.2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5265229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A2AE1AF" w14:textId="77777777" w:rsidR="00A675FC" w:rsidRPr="00292C41" w:rsidRDefault="001A6EB3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Zobellviridae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A20DAE8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97AB212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65.95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30E5ACA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</w:tr>
      <w:tr w:rsidR="00A675FC" w14:paraId="7AF63BCE" w14:textId="77777777" w:rsidTr="00767FAC">
        <w:tc>
          <w:tcPr>
            <w:tcW w:w="4253" w:type="dxa"/>
            <w:vMerge w:val="restart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7B31C2D7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Salinivibrio phage CW02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JQ446452.1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F0C9FCD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</w:tc>
        <w:tc>
          <w:tcPr>
            <w:tcW w:w="1701" w:type="dxa"/>
            <w:vMerge w:val="restart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14:paraId="625B5250" w14:textId="77777777" w:rsidR="001A6EB3" w:rsidRPr="00292C41" w:rsidRDefault="001A6EB3" w:rsidP="001A6EB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Zobellviridae; Salinovirus;</w:t>
            </w:r>
          </w:p>
          <w:p w14:paraId="6471B4E8" w14:textId="77777777" w:rsidR="00A675FC" w:rsidRPr="00292C41" w:rsidRDefault="001A6EB3" w:rsidP="001A6EB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Salinovirus utanense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9360D0E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99FDE0E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66.85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5167E3F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</w:tr>
      <w:tr w:rsidR="00A675FC" w14:paraId="5D0E1CA9" w14:textId="77777777" w:rsidTr="00767FAC">
        <w:tc>
          <w:tcPr>
            <w:tcW w:w="4253" w:type="dxa"/>
            <w:vMerge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3615707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85497DC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vMerge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052B77A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0559405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E1C4F58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71.93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F1CC068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3232AEF8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16E7928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Vibrio phage 1.264.O._10N.286.51.F2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MG592629.1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62AAD61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E4A1E69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Zobellviridae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C7D5BA5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031BE05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68.29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F53856F" w14:textId="77777777" w:rsidR="00A675FC" w:rsidRPr="008347E1" w:rsidRDefault="00767FA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4ABDBFD7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D6F2A0C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Pseudomonas phage PSA11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NC_007808.1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CACF2EB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1EFCBB4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Paundecimvirus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766AA48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89F6997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67.6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6A2B31A" w14:textId="77777777" w:rsidR="00A675FC" w:rsidRPr="006F701D" w:rsidRDefault="00767FAC" w:rsidP="00767FA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A675FC" w14:paraId="33DB0894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6C757B50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Vibrio phage 1.235.O._10N.261.52.B2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MG592599.1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72088E97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4D5331AA" w14:textId="77777777" w:rsidR="00A675FC" w:rsidRPr="00292C4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292C41">
              <w:rPr>
                <w:rFonts w:ascii="Times New Roman" w:hAnsi="Times New Roman" w:cs="Times New Roman"/>
                <w:i/>
                <w:sz w:val="18"/>
                <w:szCs w:val="18"/>
              </w:rPr>
              <w:t>Zobellviridae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0BA51583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5736F265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701D">
              <w:rPr>
                <w:rFonts w:ascii="Times New Roman" w:hAnsi="Times New Roman" w:cs="Times New Roman"/>
                <w:sz w:val="18"/>
                <w:szCs w:val="18"/>
              </w:rPr>
              <w:t>69.53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71FDE22F" w14:textId="77777777" w:rsidR="00A675FC" w:rsidRPr="006F701D" w:rsidRDefault="00767FAC" w:rsidP="00767FA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</w:tbl>
    <w:p w14:paraId="74E4F7FE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0F0AD080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2CED707B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2C00D815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376E565A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1EF3816E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7EB91E6A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1ED0D753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4CE146B8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7962EA31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62BF4279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E6612B8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0CE8F2DD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5FB9CFD7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766756D9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757BCAAD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291B34D4" w14:textId="77777777" w:rsidR="00A675FC" w:rsidRDefault="00A675FC" w:rsidP="00A675FC">
      <w:pPr>
        <w:rPr>
          <w:rFonts w:ascii="Times New Roman" w:hAnsi="Times New Roman" w:cs="Times New Roman"/>
        </w:rPr>
      </w:pPr>
    </w:p>
    <w:p w14:paraId="13C664BD" w14:textId="77777777" w:rsidR="00A675FC" w:rsidRPr="002271A6" w:rsidRDefault="00A675FC" w:rsidP="00767FAC">
      <w:pPr>
        <w:jc w:val="both"/>
        <w:rPr>
          <w:rFonts w:ascii="Times New Roman" w:hAnsi="Times New Roman" w:cs="Times New Roman"/>
          <w:sz w:val="18"/>
        </w:rPr>
      </w:pPr>
      <w:r w:rsidRPr="002271A6">
        <w:rPr>
          <w:rFonts w:ascii="Times New Roman" w:hAnsi="Times New Roman" w:cs="Times New Roman"/>
          <w:b/>
          <w:sz w:val="18"/>
        </w:rPr>
        <w:lastRenderedPageBreak/>
        <w:t>Ta</w:t>
      </w:r>
      <w:r>
        <w:rPr>
          <w:rFonts w:ascii="Times New Roman" w:hAnsi="Times New Roman" w:cs="Times New Roman"/>
          <w:b/>
          <w:sz w:val="18"/>
        </w:rPr>
        <w:t>ble: S1.3</w:t>
      </w:r>
      <w:r w:rsidR="00DF3F7B">
        <w:rPr>
          <w:rFonts w:ascii="Times New Roman" w:hAnsi="Times New Roman" w:cs="Times New Roman"/>
          <w:sz w:val="18"/>
        </w:rPr>
        <w:t>: BLAST</w:t>
      </w:r>
      <w:r w:rsidRPr="002271A6">
        <w:rPr>
          <w:rFonts w:ascii="Times New Roman" w:hAnsi="Times New Roman" w:cs="Times New Roman"/>
          <w:sz w:val="18"/>
        </w:rPr>
        <w:t xml:space="preserve">n hits for </w:t>
      </w:r>
      <w:r w:rsidR="00292C41">
        <w:rPr>
          <w:rFonts w:ascii="Times New Roman" w:hAnsi="Times New Roman" w:cs="Times New Roman"/>
          <w:sz w:val="18"/>
        </w:rPr>
        <w:t>Erwinia p</w:t>
      </w:r>
      <w:r w:rsidRPr="002271A6">
        <w:rPr>
          <w:rFonts w:ascii="Times New Roman" w:hAnsi="Times New Roman" w:cs="Times New Roman"/>
          <w:sz w:val="18"/>
        </w:rPr>
        <w:t xml:space="preserve">hage </w:t>
      </w:r>
      <w:r>
        <w:rPr>
          <w:rFonts w:ascii="Times New Roman" w:hAnsi="Times New Roman" w:cs="Times New Roman"/>
          <w:sz w:val="18"/>
        </w:rPr>
        <w:t>Zoomie</w:t>
      </w:r>
      <w:r w:rsidRPr="002271A6">
        <w:rPr>
          <w:rFonts w:ascii="Times New Roman" w:hAnsi="Times New Roman" w:cs="Times New Roman"/>
          <w:sz w:val="18"/>
        </w:rPr>
        <w:t xml:space="preserve"> with either whole genome nucleotide sequence (top 3 hits) </w:t>
      </w:r>
      <w:r w:rsidR="00DF3F7B">
        <w:rPr>
          <w:rFonts w:ascii="Times New Roman" w:hAnsi="Times New Roman" w:cs="Times New Roman"/>
          <w:sz w:val="18"/>
        </w:rPr>
        <w:t>and BLAST</w:t>
      </w:r>
      <w:r w:rsidR="00767FAC">
        <w:rPr>
          <w:rFonts w:ascii="Times New Roman" w:hAnsi="Times New Roman" w:cs="Times New Roman"/>
          <w:sz w:val="18"/>
        </w:rPr>
        <w:t>p hits for the</w:t>
      </w:r>
      <w:r w:rsidR="00767FAC" w:rsidRPr="002271A6">
        <w:rPr>
          <w:rFonts w:ascii="Times New Roman" w:hAnsi="Times New Roman" w:cs="Times New Roman"/>
          <w:sz w:val="18"/>
        </w:rPr>
        <w:t xml:space="preserve"> terminase</w:t>
      </w:r>
      <w:r w:rsidR="00292C41">
        <w:rPr>
          <w:rFonts w:ascii="Times New Roman" w:hAnsi="Times New Roman" w:cs="Times New Roman"/>
          <w:sz w:val="18"/>
        </w:rPr>
        <w:t xml:space="preserve"> protein</w:t>
      </w:r>
      <w:r w:rsidR="00767FAC">
        <w:rPr>
          <w:rFonts w:ascii="Times New Roman" w:hAnsi="Times New Roman" w:cs="Times New Roman"/>
          <w:sz w:val="18"/>
        </w:rPr>
        <w:t xml:space="preserve"> sequence</w:t>
      </w:r>
      <w:r w:rsidRPr="002271A6">
        <w:rPr>
          <w:rFonts w:ascii="Times New Roman" w:hAnsi="Times New Roman" w:cs="Times New Roman"/>
          <w:sz w:val="18"/>
        </w:rPr>
        <w:t>, large subunit (</w:t>
      </w:r>
      <w:r w:rsidRPr="00DF3F7B">
        <w:rPr>
          <w:rFonts w:ascii="Times New Roman" w:hAnsi="Times New Roman" w:cs="Times New Roman"/>
          <w:i/>
          <w:sz w:val="18"/>
        </w:rPr>
        <w:t>terL</w:t>
      </w:r>
      <w:r w:rsidRPr="002271A6">
        <w:rPr>
          <w:rFonts w:ascii="Times New Roman" w:hAnsi="Times New Roman" w:cs="Times New Roman"/>
          <w:sz w:val="18"/>
        </w:rPr>
        <w:t xml:space="preserve">) (top 5 hits). Nucleotide similarity was calculated as described in Olsen </w:t>
      </w:r>
      <w:r w:rsidRPr="002271A6">
        <w:rPr>
          <w:rFonts w:ascii="Times New Roman" w:hAnsi="Times New Roman" w:cs="Times New Roman"/>
          <w:i/>
          <w:sz w:val="18"/>
        </w:rPr>
        <w:t>et al.,</w:t>
      </w:r>
      <w:r w:rsidRPr="002271A6">
        <w:rPr>
          <w:rFonts w:ascii="Times New Roman" w:hAnsi="Times New Roman" w:cs="Times New Roman"/>
          <w:sz w:val="18"/>
        </w:rPr>
        <w:t xml:space="preserve"> (2020)</w:t>
      </w:r>
    </w:p>
    <w:tbl>
      <w:tblPr>
        <w:tblStyle w:val="Tabel-Gitter"/>
        <w:tblW w:w="10490" w:type="dxa"/>
        <w:tblInd w:w="-572" w:type="dxa"/>
        <w:tblLook w:val="04A0" w:firstRow="1" w:lastRow="0" w:firstColumn="1" w:lastColumn="0" w:noHBand="0" w:noVBand="1"/>
      </w:tblPr>
      <w:tblGrid>
        <w:gridCol w:w="4253"/>
        <w:gridCol w:w="1701"/>
        <w:gridCol w:w="1701"/>
        <w:gridCol w:w="850"/>
        <w:gridCol w:w="949"/>
        <w:gridCol w:w="1036"/>
      </w:tblGrid>
      <w:tr w:rsidR="00A675FC" w:rsidRPr="008347E1" w14:paraId="1D8DFD6E" w14:textId="77777777" w:rsidTr="00767FAC">
        <w:tc>
          <w:tcPr>
            <w:tcW w:w="4253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3D135138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Description </w:t>
            </w:r>
          </w:p>
          <w:p w14:paraId="291FB1C7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[Accession no.]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3FF3F05E" w14:textId="77777777" w:rsidR="00A675FC" w:rsidRPr="008347E1" w:rsidRDefault="00A675FC" w:rsidP="000A631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Whole genome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or</w:t>
            </w: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0A631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0C590E28" w14:textId="77777777" w:rsidR="00A675FC" w:rsidRPr="008347E1" w:rsidRDefault="00A675FC" w:rsidP="00292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Taxonomy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4F80DD5C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Query cover (%)</w:t>
            </w:r>
          </w:p>
        </w:tc>
        <w:tc>
          <w:tcPr>
            <w:tcW w:w="949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1DB9018B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Percent identity (%)</w:t>
            </w:r>
          </w:p>
        </w:tc>
        <w:tc>
          <w:tcPr>
            <w:tcW w:w="1036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5D7CF348" w14:textId="77777777" w:rsidR="00A675FC" w:rsidRPr="008347E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47E1">
              <w:rPr>
                <w:rFonts w:ascii="Times New Roman" w:hAnsi="Times New Roman" w:cs="Times New Roman"/>
                <w:b/>
                <w:sz w:val="18"/>
                <w:szCs w:val="18"/>
              </w:rPr>
              <w:t>Nucleotide similarity (%)</w:t>
            </w:r>
          </w:p>
        </w:tc>
      </w:tr>
      <w:tr w:rsidR="00A675FC" w14:paraId="43613015" w14:textId="77777777" w:rsidTr="00767FAC">
        <w:tc>
          <w:tcPr>
            <w:tcW w:w="4253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B402A7E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Pantoea phage LIMElight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FR687252.1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7AB1332" w14:textId="77777777" w:rsidR="00A675FC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  <w:p w14:paraId="190C1C8A" w14:textId="77777777" w:rsidR="000A631E" w:rsidRPr="000A631E" w:rsidRDefault="000A631E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A631E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0AF9687" w14:textId="77777777" w:rsidR="00A675FC" w:rsidRPr="00D148B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148B1">
              <w:rPr>
                <w:rFonts w:ascii="Times New Roman" w:hAnsi="Times New Roman" w:cs="Times New Roman"/>
                <w:i/>
                <w:sz w:val="18"/>
                <w:szCs w:val="18"/>
              </w:rPr>
              <w:t>Autographiviridae</w:t>
            </w:r>
            <w:r w:rsidR="00CF50A0" w:rsidRPr="00D148B1">
              <w:rPr>
                <w:rFonts w:ascii="Times New Roman" w:hAnsi="Times New Roman" w:cs="Times New Roman"/>
                <w:i/>
                <w:sz w:val="18"/>
                <w:szCs w:val="18"/>
              </w:rPr>
              <w:t>;</w:t>
            </w:r>
            <w:r w:rsidR="00CF50A0" w:rsidRPr="00D148B1">
              <w:rPr>
                <w:i/>
              </w:rPr>
              <w:t xml:space="preserve"> </w:t>
            </w:r>
            <w:r w:rsidR="00CF50A0" w:rsidRPr="00D148B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Limelightvirus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B2E7BF4" w14:textId="77777777" w:rsidR="00A675FC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  <w:p w14:paraId="71562158" w14:textId="77777777" w:rsidR="000A631E" w:rsidRPr="008347E1" w:rsidRDefault="000A631E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949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04A3352" w14:textId="77777777" w:rsidR="00A675FC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78.06</w:t>
            </w:r>
          </w:p>
          <w:p w14:paraId="099F7821" w14:textId="77777777" w:rsidR="000A631E" w:rsidRPr="008347E1" w:rsidRDefault="000A631E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86.64</w:t>
            </w:r>
          </w:p>
        </w:tc>
        <w:tc>
          <w:tcPr>
            <w:tcW w:w="103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5D04B53" w14:textId="77777777" w:rsidR="00A675FC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62.448</w:t>
            </w:r>
          </w:p>
          <w:p w14:paraId="62E697FA" w14:textId="77777777" w:rsidR="000A631E" w:rsidRPr="008347E1" w:rsidRDefault="000A631E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0A631E" w14:paraId="0402F1FC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27E5C71" w14:textId="77777777" w:rsidR="000A631E" w:rsidRPr="00A06EF7" w:rsidRDefault="000A631E" w:rsidP="006172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4AD011D" w14:textId="77777777" w:rsidR="000A631E" w:rsidRDefault="000A631E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C1099DE" w14:textId="77777777" w:rsidR="000A631E" w:rsidRPr="00D148B1" w:rsidRDefault="000A631E" w:rsidP="0061725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3EBAC71" w14:textId="77777777" w:rsidR="000A631E" w:rsidRPr="00A06EF7" w:rsidRDefault="000A631E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6343603D" w14:textId="77777777" w:rsidR="000A631E" w:rsidRPr="00A06EF7" w:rsidRDefault="000A631E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ACFE14C" w14:textId="77777777" w:rsidR="000A631E" w:rsidRPr="00A06EF7" w:rsidRDefault="000A631E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75FC" w14:paraId="28D2D6ED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00A0E11" w14:textId="77777777" w:rsidR="00A675FC" w:rsidRPr="008347E1" w:rsidRDefault="00A675FC" w:rsidP="0061725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 xml:space="preserve">Shigella phage </w:t>
            </w:r>
            <w:r w:rsidR="00617252">
              <w:rPr>
                <w:rFonts w:ascii="Times New Roman" w:hAnsi="Times New Roman" w:cs="Times New Roman"/>
                <w:sz w:val="18"/>
                <w:szCs w:val="18"/>
              </w:rPr>
              <w:t>HRP29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NC_048174.1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1CCA5A86" w14:textId="77777777" w:rsidR="00A675FC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  <w:p w14:paraId="19FF90F0" w14:textId="77777777" w:rsidR="000A631E" w:rsidRPr="000A631E" w:rsidRDefault="000A631E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C680886" w14:textId="77777777" w:rsidR="00A675FC" w:rsidRPr="00D148B1" w:rsidRDefault="00617252" w:rsidP="00617252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148B1">
              <w:rPr>
                <w:rFonts w:ascii="Times New Roman" w:hAnsi="Times New Roman" w:cs="Times New Roman"/>
                <w:i/>
                <w:sz w:val="18"/>
                <w:szCs w:val="18"/>
              </w:rPr>
              <w:t>Autographiviridae; Slopekvirinae;            Bucovirus; Bucovirus buco.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E1BE581" w14:textId="77777777" w:rsidR="00A675FC" w:rsidRDefault="00A675FC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  <w:p w14:paraId="4F406433" w14:textId="77777777" w:rsidR="000A631E" w:rsidRPr="00A06EF7" w:rsidRDefault="000A631E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450C64D" w14:textId="77777777" w:rsidR="00A675FC" w:rsidRDefault="00A675FC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73.53</w:t>
            </w:r>
          </w:p>
          <w:p w14:paraId="59D466A4" w14:textId="77777777" w:rsidR="000A631E" w:rsidRPr="00A06EF7" w:rsidRDefault="000A631E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72.77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472865B" w14:textId="77777777" w:rsidR="00A675FC" w:rsidRDefault="00A675FC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14:paraId="789936A9" w14:textId="77777777" w:rsidR="000A631E" w:rsidRPr="00A06EF7" w:rsidRDefault="000A631E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234DC7AC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B8BFA5F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Enterobacter phage phiKDA1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NC_027980.1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0410D1CD" w14:textId="77777777" w:rsidR="00A675FC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Whole genome</w:t>
            </w:r>
          </w:p>
          <w:p w14:paraId="144D5D4C" w14:textId="77777777" w:rsidR="000A631E" w:rsidRPr="000A631E" w:rsidRDefault="000A631E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A631E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700EC72" w14:textId="77777777" w:rsidR="00A675FC" w:rsidRPr="00D148B1" w:rsidRDefault="00CF50A0" w:rsidP="00CF50A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148B1">
              <w:rPr>
                <w:rFonts w:ascii="Times New Roman" w:hAnsi="Times New Roman" w:cs="Times New Roman"/>
                <w:i/>
                <w:sz w:val="18"/>
                <w:szCs w:val="18"/>
              </w:rPr>
              <w:t>Autographiviridae; Slopekvirinae;            Koutsourovirus; Koutsourovirus KDA1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97BC852" w14:textId="77777777" w:rsidR="00A675FC" w:rsidRDefault="00A675FC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  <w:p w14:paraId="1CC0FC2F" w14:textId="77777777" w:rsidR="000A631E" w:rsidRPr="00A06EF7" w:rsidRDefault="00D148B1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32975D6F" w14:textId="77777777" w:rsidR="00A675FC" w:rsidRDefault="00A675FC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72.8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14:paraId="73E8344D" w14:textId="77777777" w:rsidR="00D148B1" w:rsidRPr="00A06EF7" w:rsidRDefault="00D148B1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72.83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E2B6B08" w14:textId="77777777" w:rsidR="00A675FC" w:rsidRDefault="00A675FC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13.83</w:t>
            </w:r>
          </w:p>
          <w:p w14:paraId="52B5CB86" w14:textId="77777777" w:rsidR="00D148B1" w:rsidRPr="00A06EF7" w:rsidRDefault="00D148B1" w:rsidP="00767F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A675FC" w14:paraId="0588B501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9F1CBDA" w14:textId="77777777" w:rsidR="00A675FC" w:rsidRPr="008347E1" w:rsidRDefault="00A675FC" w:rsidP="00767FA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7C17">
              <w:rPr>
                <w:rFonts w:ascii="Times New Roman" w:hAnsi="Times New Roman" w:cs="Times New Roman"/>
                <w:sz w:val="18"/>
                <w:szCs w:val="18"/>
              </w:rPr>
              <w:t>Klebsiella phage CX1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067C17">
              <w:rPr>
                <w:rFonts w:ascii="Times New Roman" w:hAnsi="Times New Roman" w:cs="Times New Roman"/>
                <w:sz w:val="18"/>
                <w:szCs w:val="18"/>
              </w:rPr>
              <w:t>MT090077.2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4C265724" w14:textId="77777777" w:rsidR="00A675FC" w:rsidRPr="000A631E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A631E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75E9DE1C" w14:textId="77777777" w:rsidR="00A675FC" w:rsidRPr="00D148B1" w:rsidRDefault="00A675FC" w:rsidP="00767FA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148B1">
              <w:rPr>
                <w:rFonts w:ascii="Times New Roman" w:hAnsi="Times New Roman" w:cs="Times New Roman"/>
                <w:i/>
                <w:sz w:val="18"/>
                <w:szCs w:val="18"/>
              </w:rPr>
              <w:t>Drulisvirus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7FAD6CD" w14:textId="77777777" w:rsidR="00A675FC" w:rsidRPr="00067C17" w:rsidRDefault="00A675FC" w:rsidP="00767FA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067C17">
              <w:rPr>
                <w:rFonts w:ascii="Times New Roman" w:hAnsi="Times New Roman" w:cs="Times New Roman"/>
                <w:sz w:val="18"/>
              </w:rPr>
              <w:t>98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5D0F4F69" w14:textId="77777777" w:rsidR="00A675FC" w:rsidRPr="00067C17" w:rsidRDefault="00A675FC" w:rsidP="00767FA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067C17">
              <w:rPr>
                <w:rFonts w:ascii="Times New Roman" w:hAnsi="Times New Roman" w:cs="Times New Roman"/>
                <w:sz w:val="18"/>
              </w:rPr>
              <w:t>68.69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14:paraId="2F66604A" w14:textId="77777777" w:rsidR="00A675FC" w:rsidRPr="00067C17" w:rsidRDefault="00767FAC" w:rsidP="00767FAC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  <w:tr w:rsidR="000A631E" w14:paraId="076A760A" w14:textId="77777777" w:rsidTr="00767FAC">
        <w:tc>
          <w:tcPr>
            <w:tcW w:w="42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68948ABA" w14:textId="77777777" w:rsidR="000A631E" w:rsidRPr="008347E1" w:rsidRDefault="000A631E" w:rsidP="000A63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06EF7">
              <w:rPr>
                <w:rFonts w:ascii="Times New Roman" w:hAnsi="Times New Roman" w:cs="Times New Roman"/>
                <w:sz w:val="18"/>
                <w:szCs w:val="18"/>
              </w:rPr>
              <w:t>Escherichia phage Minorna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</w:t>
            </w:r>
            <w:r w:rsidRPr="00067C17">
              <w:rPr>
                <w:rFonts w:ascii="Times New Roman" w:hAnsi="Times New Roman" w:cs="Times New Roman"/>
                <w:sz w:val="18"/>
                <w:szCs w:val="18"/>
              </w:rPr>
              <w:t>NC_048172.1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259AF796" w14:textId="77777777" w:rsidR="000A631E" w:rsidRPr="000A631E" w:rsidRDefault="000A631E" w:rsidP="000A631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A631E">
              <w:rPr>
                <w:rFonts w:ascii="Times New Roman" w:hAnsi="Times New Roman" w:cs="Times New Roman"/>
                <w:i/>
                <w:sz w:val="18"/>
                <w:szCs w:val="18"/>
              </w:rPr>
              <w:t>terL</w:t>
            </w:r>
          </w:p>
        </w:tc>
        <w:tc>
          <w:tcPr>
            <w:tcW w:w="170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4518EC31" w14:textId="77777777" w:rsidR="000A631E" w:rsidRPr="00D148B1" w:rsidRDefault="000A631E" w:rsidP="000A631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148B1">
              <w:rPr>
                <w:rFonts w:ascii="Times New Roman" w:hAnsi="Times New Roman" w:cs="Times New Roman"/>
                <w:i/>
                <w:sz w:val="18"/>
                <w:szCs w:val="18"/>
              </w:rPr>
              <w:t>Drulisvirus</w:t>
            </w:r>
          </w:p>
        </w:tc>
        <w:tc>
          <w:tcPr>
            <w:tcW w:w="85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6829DE34" w14:textId="77777777" w:rsidR="000A631E" w:rsidRPr="00067C17" w:rsidRDefault="000A631E" w:rsidP="000A631E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067C17">
              <w:rPr>
                <w:rFonts w:ascii="Times New Roman" w:hAnsi="Times New Roman" w:cs="Times New Roman"/>
                <w:sz w:val="18"/>
              </w:rPr>
              <w:t>98</w:t>
            </w:r>
          </w:p>
        </w:tc>
        <w:tc>
          <w:tcPr>
            <w:tcW w:w="94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293E58E5" w14:textId="77777777" w:rsidR="000A631E" w:rsidRPr="00067C17" w:rsidRDefault="000A631E" w:rsidP="000A631E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067C17">
              <w:rPr>
                <w:rFonts w:ascii="Times New Roman" w:hAnsi="Times New Roman" w:cs="Times New Roman"/>
                <w:sz w:val="18"/>
              </w:rPr>
              <w:t>69.67</w:t>
            </w:r>
          </w:p>
        </w:tc>
        <w:tc>
          <w:tcPr>
            <w:tcW w:w="10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</w:tcPr>
          <w:p w14:paraId="57E50129" w14:textId="77777777" w:rsidR="000A631E" w:rsidRDefault="000A631E" w:rsidP="000A631E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-</w:t>
            </w:r>
          </w:p>
        </w:tc>
      </w:tr>
    </w:tbl>
    <w:p w14:paraId="1A3EFF94" w14:textId="77777777" w:rsidR="00A675FC" w:rsidRDefault="00A675FC" w:rsidP="00382AB4">
      <w:pPr>
        <w:rPr>
          <w:rFonts w:cstheme="minorHAnsi"/>
          <w:b/>
          <w:sz w:val="28"/>
        </w:rPr>
      </w:pPr>
    </w:p>
    <w:p w14:paraId="7DDF8F1A" w14:textId="77777777" w:rsidR="00A675FC" w:rsidRDefault="00A675FC" w:rsidP="00382AB4">
      <w:pPr>
        <w:rPr>
          <w:rFonts w:cstheme="minorHAnsi"/>
          <w:b/>
          <w:sz w:val="28"/>
        </w:rPr>
      </w:pPr>
    </w:p>
    <w:p w14:paraId="0481DD72" w14:textId="77777777" w:rsidR="00A675FC" w:rsidRDefault="00A675FC" w:rsidP="00382AB4">
      <w:pPr>
        <w:rPr>
          <w:rFonts w:cstheme="minorHAnsi"/>
          <w:b/>
          <w:sz w:val="28"/>
        </w:rPr>
      </w:pPr>
    </w:p>
    <w:p w14:paraId="051921C7" w14:textId="77777777" w:rsidR="00625922" w:rsidRDefault="00625922" w:rsidP="00382AB4">
      <w:pPr>
        <w:rPr>
          <w:rFonts w:cstheme="minorHAnsi"/>
          <w:b/>
          <w:sz w:val="28"/>
        </w:rPr>
      </w:pPr>
    </w:p>
    <w:p w14:paraId="30318E16" w14:textId="77777777" w:rsidR="00625922" w:rsidRDefault="00625922" w:rsidP="00382AB4">
      <w:pPr>
        <w:rPr>
          <w:rFonts w:cstheme="minorHAnsi"/>
          <w:b/>
          <w:sz w:val="28"/>
        </w:rPr>
      </w:pPr>
    </w:p>
    <w:p w14:paraId="78249DB5" w14:textId="77777777" w:rsidR="00625922" w:rsidRDefault="00625922" w:rsidP="00382AB4">
      <w:pPr>
        <w:rPr>
          <w:rFonts w:cstheme="minorHAnsi"/>
          <w:b/>
          <w:sz w:val="28"/>
        </w:rPr>
      </w:pPr>
    </w:p>
    <w:p w14:paraId="2FC3200B" w14:textId="77777777" w:rsidR="00292C41" w:rsidRDefault="00292C41" w:rsidP="00382AB4">
      <w:pPr>
        <w:rPr>
          <w:rFonts w:cstheme="minorHAnsi"/>
          <w:b/>
          <w:sz w:val="28"/>
        </w:rPr>
      </w:pPr>
    </w:p>
    <w:p w14:paraId="6BB10010" w14:textId="77777777" w:rsidR="00292C41" w:rsidRDefault="00292C41" w:rsidP="00382AB4">
      <w:pPr>
        <w:rPr>
          <w:rFonts w:cstheme="minorHAnsi"/>
          <w:b/>
          <w:sz w:val="28"/>
        </w:rPr>
      </w:pPr>
    </w:p>
    <w:p w14:paraId="005C5D41" w14:textId="77777777" w:rsidR="00292C41" w:rsidRDefault="00292C41" w:rsidP="00382AB4">
      <w:pPr>
        <w:rPr>
          <w:rFonts w:cstheme="minorHAnsi"/>
          <w:b/>
          <w:sz w:val="28"/>
        </w:rPr>
      </w:pPr>
    </w:p>
    <w:p w14:paraId="72722867" w14:textId="77777777" w:rsidR="00292C41" w:rsidRDefault="00292C41" w:rsidP="00382AB4">
      <w:pPr>
        <w:rPr>
          <w:rFonts w:cstheme="minorHAnsi"/>
          <w:b/>
          <w:sz w:val="28"/>
        </w:rPr>
      </w:pPr>
    </w:p>
    <w:p w14:paraId="2084F48D" w14:textId="77777777" w:rsidR="00292C41" w:rsidRDefault="00292C41" w:rsidP="00382AB4">
      <w:pPr>
        <w:rPr>
          <w:rFonts w:cstheme="minorHAnsi"/>
          <w:b/>
          <w:sz w:val="28"/>
        </w:rPr>
      </w:pPr>
    </w:p>
    <w:p w14:paraId="27A69420" w14:textId="77777777" w:rsidR="00A675FC" w:rsidRDefault="00A675FC" w:rsidP="00382AB4">
      <w:pPr>
        <w:rPr>
          <w:rFonts w:cstheme="minorHAnsi"/>
          <w:b/>
          <w:sz w:val="28"/>
        </w:rPr>
      </w:pPr>
    </w:p>
    <w:p w14:paraId="3C8D4D5E" w14:textId="77777777" w:rsidR="00E76A08" w:rsidRPr="00382AB4" w:rsidRDefault="00E76A08" w:rsidP="00E76A08">
      <w:pPr>
        <w:rPr>
          <w:rFonts w:cstheme="minorHAnsi"/>
          <w:b/>
          <w:sz w:val="28"/>
        </w:rPr>
      </w:pPr>
      <w:r w:rsidRPr="00382AB4">
        <w:rPr>
          <w:rFonts w:cstheme="minorHAnsi"/>
          <w:b/>
          <w:sz w:val="28"/>
        </w:rPr>
        <w:lastRenderedPageBreak/>
        <w:t xml:space="preserve">Supplementary data – online </w:t>
      </w:r>
      <w:r>
        <w:rPr>
          <w:rFonts w:cstheme="minorHAnsi"/>
          <w:b/>
          <w:sz w:val="28"/>
        </w:rPr>
        <w:t>resource 2</w:t>
      </w:r>
    </w:p>
    <w:p w14:paraId="573D8DF4" w14:textId="77777777" w:rsidR="00E76A08" w:rsidRPr="00F6687E" w:rsidRDefault="00E76A08" w:rsidP="00E76A08">
      <w:pPr>
        <w:rPr>
          <w:rFonts w:ascii="Times New Roman" w:hAnsi="Times New Roman" w:cs="Times New Roman"/>
          <w:sz w:val="18"/>
        </w:rPr>
      </w:pPr>
      <w:r w:rsidRPr="00F6687E">
        <w:rPr>
          <w:rFonts w:ascii="Times New Roman" w:hAnsi="Times New Roman" w:cs="Times New Roman"/>
          <w:b/>
          <w:sz w:val="18"/>
        </w:rPr>
        <w:t>Table S</w:t>
      </w:r>
      <w:r>
        <w:rPr>
          <w:rFonts w:ascii="Times New Roman" w:hAnsi="Times New Roman" w:cs="Times New Roman"/>
          <w:b/>
          <w:sz w:val="18"/>
        </w:rPr>
        <w:t>2</w:t>
      </w:r>
      <w:r w:rsidRPr="00F6687E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b/>
          <w:sz w:val="18"/>
        </w:rPr>
        <w:t>1</w:t>
      </w:r>
      <w:r w:rsidRPr="00F6687E">
        <w:rPr>
          <w:rFonts w:ascii="Times New Roman" w:hAnsi="Times New Roman" w:cs="Times New Roman"/>
          <w:sz w:val="18"/>
        </w:rPr>
        <w:t>: Genomic similarity based on proteome of Erwinia phage Snitter. Calculated in ViPTree using tBLASTx for genome-wide sequence similarity.</w:t>
      </w:r>
    </w:p>
    <w:tbl>
      <w:tblPr>
        <w:tblStyle w:val="Tabel-Gitter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992"/>
        <w:gridCol w:w="3308"/>
        <w:gridCol w:w="847"/>
      </w:tblGrid>
      <w:tr w:rsidR="00E76A08" w14:paraId="2DEF654F" w14:textId="77777777" w:rsidTr="002F1320">
        <w:trPr>
          <w:jc w:val="center"/>
        </w:trPr>
        <w:tc>
          <w:tcPr>
            <w:tcW w:w="1413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6F7BA700" w14:textId="77777777" w:rsidR="00E76A08" w:rsidRDefault="00E76A08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</w:p>
          <w:p w14:paraId="75C29146" w14:textId="77777777" w:rsidR="00E76A08" w:rsidRDefault="00E76A08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ID</w:t>
            </w:r>
          </w:p>
          <w:p w14:paraId="444C2862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8B61E7B" w14:textId="77777777" w:rsidR="00E76A08" w:rsidRDefault="00E76A08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L</w:t>
            </w:r>
            <w:r w:rsidRPr="00E6125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ength</w:t>
            </w:r>
          </w:p>
          <w:p w14:paraId="3DBC1738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(bp)</w:t>
            </w:r>
          </w:p>
        </w:tc>
        <w:tc>
          <w:tcPr>
            <w:tcW w:w="330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3D3A492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Phage name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95D5E17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18"/>
                <w:szCs w:val="18"/>
              </w:rPr>
              <w:t>S</w:t>
            </w:r>
            <w:r w:rsidRPr="00E6125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vertAlign w:val="subscript"/>
              </w:rPr>
              <w:t>G</w:t>
            </w:r>
          </w:p>
        </w:tc>
      </w:tr>
      <w:tr w:rsidR="00E76A08" w14:paraId="672C7162" w14:textId="77777777" w:rsidTr="002F1320">
        <w:trPr>
          <w:jc w:val="center"/>
        </w:trPr>
        <w:tc>
          <w:tcPr>
            <w:tcW w:w="1413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0E5014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MZ333132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22FAF0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564</w:t>
            </w:r>
          </w:p>
        </w:tc>
        <w:tc>
          <w:tcPr>
            <w:tcW w:w="3308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01A3B4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Erwinia phage Snitter</w:t>
            </w:r>
          </w:p>
        </w:tc>
        <w:tc>
          <w:tcPr>
            <w:tcW w:w="847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F1F40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</w:t>
            </w:r>
          </w:p>
        </w:tc>
      </w:tr>
      <w:tr w:rsidR="00E76A08" w14:paraId="326ECA4A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06B490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NC_054892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49CABC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48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939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F360A5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Escherichia phage vB_EcoS_PHB17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CF655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0.3618</w:t>
            </w:r>
          </w:p>
        </w:tc>
      </w:tr>
      <w:tr w:rsidR="00E76A08" w14:paraId="516AF90A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53480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NC_042122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FE4760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894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04EEC3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Enterobacter phage Ec_L1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48943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0.3567</w:t>
            </w:r>
          </w:p>
        </w:tc>
      </w:tr>
      <w:tr w:rsidR="00E76A08" w14:paraId="3D3D9C02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E0E687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NC_054893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F8801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847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57C5C7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Escherichia phage vB_EcoS_W011D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4B5D0D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0.3548</w:t>
            </w:r>
          </w:p>
        </w:tc>
      </w:tr>
      <w:tr w:rsidR="00E76A08" w14:paraId="41B60F29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96BBDC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NC_048137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B1DD8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170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8C98ED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Pantoea phage vB_PagS_AAS23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D392D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0.3545</w:t>
            </w:r>
          </w:p>
        </w:tc>
      </w:tr>
      <w:tr w:rsidR="00E76A08" w14:paraId="25679270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7080CC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NC_031050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09D0F9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802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A2C982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Escherichia phage vB_EcoS_NBD2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19589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0.353</w:t>
            </w:r>
          </w:p>
        </w:tc>
      </w:tr>
      <w:tr w:rsidR="00E76A08" w14:paraId="66B0A0F7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698B69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NC_054894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1601E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526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52DA32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Escherichia phage Henu7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89989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0.3527</w:t>
            </w:r>
          </w:p>
        </w:tc>
      </w:tr>
      <w:tr w:rsidR="00E76A08" w14:paraId="72823646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1C0D15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NC_027350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2EA0F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816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E10DE0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Citrobacter phage Stevie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DE196C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0.352</w:t>
            </w:r>
          </w:p>
        </w:tc>
      </w:tr>
      <w:tr w:rsidR="00E76A08" w14:paraId="0E247B95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6906C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NC_049833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36CB8D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713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2BBB57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Klebsiella phage vB_KpnS_SegesCirculi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BEA749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0.3504</w:t>
            </w:r>
          </w:p>
        </w:tc>
      </w:tr>
      <w:tr w:rsidR="00E76A08" w14:paraId="54FEBC48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A5B15D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NC_048065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91F30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665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25673A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Citrobacter phage Sazh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F5F68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0.3492</w:t>
            </w:r>
          </w:p>
        </w:tc>
      </w:tr>
      <w:tr w:rsidR="00E76A08" w14:paraId="759A0BF8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89F517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NC_049826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8C5285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662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465FA7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Escherichia phage aaroes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D0715F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0.3489</w:t>
            </w:r>
          </w:p>
        </w:tc>
      </w:tr>
      <w:tr w:rsidR="00E76A08" w14:paraId="1A27DCEC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CA2DB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NC_047985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48B2CD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788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003CD6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Escherichia phage LL5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2AB9D3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0.3488</w:t>
            </w:r>
          </w:p>
        </w:tc>
      </w:tr>
      <w:tr w:rsidR="00E76A08" w14:paraId="25FF8A6F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531A96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NC_049831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2F9F9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309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0A5F69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Shigella virus Sfin-3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FB2D24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0.3488</w:t>
            </w:r>
          </w:p>
        </w:tc>
      </w:tr>
      <w:tr w:rsidR="00E76A08" w14:paraId="435F2267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76E7B52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NC_049821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447DDF1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048</w:t>
            </w:r>
          </w:p>
        </w:tc>
        <w:tc>
          <w:tcPr>
            <w:tcW w:w="33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2BE366B2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Salmonella phage slyngel</w:t>
            </w:r>
          </w:p>
        </w:tc>
        <w:tc>
          <w:tcPr>
            <w:tcW w:w="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4DE77422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0.3484</w:t>
            </w:r>
          </w:p>
        </w:tc>
      </w:tr>
    </w:tbl>
    <w:p w14:paraId="33B7B265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29439287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2059039C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11EC44DA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301A161E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73CF5C34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751138E3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30C0625D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5F8A540A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58C6DDB2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6033DC3D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4095038D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2FB60793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754D5396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328CA2BF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7F4A95F8" w14:textId="77777777" w:rsidR="00E76A08" w:rsidRPr="00F6687E" w:rsidRDefault="00E76A08" w:rsidP="00E76A08">
      <w:pPr>
        <w:rPr>
          <w:rFonts w:ascii="Times New Roman" w:hAnsi="Times New Roman" w:cs="Times New Roman"/>
          <w:sz w:val="18"/>
        </w:rPr>
      </w:pPr>
      <w:r w:rsidRPr="00F6687E">
        <w:rPr>
          <w:rFonts w:ascii="Times New Roman" w:hAnsi="Times New Roman" w:cs="Times New Roman"/>
          <w:b/>
          <w:sz w:val="18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18"/>
        </w:rPr>
        <w:t>S2</w:t>
      </w:r>
      <w:r w:rsidR="00836A91">
        <w:rPr>
          <w:rFonts w:ascii="Times New Roman" w:hAnsi="Times New Roman" w:cs="Times New Roman"/>
          <w:b/>
          <w:sz w:val="18"/>
        </w:rPr>
        <w:t>.1</w:t>
      </w:r>
      <w:r>
        <w:rPr>
          <w:rFonts w:ascii="Times New Roman" w:hAnsi="Times New Roman" w:cs="Times New Roman"/>
          <w:sz w:val="18"/>
        </w:rPr>
        <w:t xml:space="preserve">: </w:t>
      </w:r>
      <w:r w:rsidRPr="00F6687E">
        <w:rPr>
          <w:rFonts w:ascii="Times New Roman" w:hAnsi="Times New Roman" w:cs="Times New Roman"/>
          <w:sz w:val="18"/>
        </w:rPr>
        <w:t>Proteomic tree of Erwinia phage Snitter. The tree is constructed in ViPTree, and the figure shows part of the original tree that is constructed from a total of 2449 phage genomes.</w:t>
      </w:r>
    </w:p>
    <w:p w14:paraId="6B6840CE" w14:textId="77777777" w:rsidR="00E76A08" w:rsidRDefault="00E76A08" w:rsidP="00E76A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da-DK" w:eastAsia="da-DK"/>
        </w:rPr>
        <w:drawing>
          <wp:inline distT="0" distB="0" distL="0" distR="0" wp14:anchorId="20DC1646" wp14:editId="364F2EE8">
            <wp:extent cx="5980149" cy="6753225"/>
            <wp:effectExtent l="0" t="0" r="1905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nitter_tre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7129" cy="6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B0677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0583BECD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2A3B8176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47E24E2E" w14:textId="77777777" w:rsidR="00836A91" w:rsidRDefault="00836A91" w:rsidP="00E76A08">
      <w:pPr>
        <w:rPr>
          <w:rFonts w:ascii="Times New Roman" w:hAnsi="Times New Roman" w:cs="Times New Roman"/>
          <w:b/>
          <w:sz w:val="18"/>
        </w:rPr>
      </w:pPr>
    </w:p>
    <w:p w14:paraId="4FDE0B09" w14:textId="77777777" w:rsidR="00836A91" w:rsidRPr="00F6687E" w:rsidRDefault="00836A91" w:rsidP="00836A91">
      <w:pPr>
        <w:rPr>
          <w:rFonts w:ascii="Times New Roman" w:hAnsi="Times New Roman" w:cs="Times New Roman"/>
          <w:sz w:val="18"/>
        </w:rPr>
      </w:pPr>
      <w:r w:rsidRPr="00F6687E">
        <w:rPr>
          <w:rFonts w:ascii="Times New Roman" w:hAnsi="Times New Roman" w:cs="Times New Roman"/>
          <w:b/>
          <w:sz w:val="18"/>
        </w:rPr>
        <w:lastRenderedPageBreak/>
        <w:t>Table S</w:t>
      </w:r>
      <w:r>
        <w:rPr>
          <w:rFonts w:ascii="Times New Roman" w:hAnsi="Times New Roman" w:cs="Times New Roman"/>
          <w:b/>
          <w:sz w:val="18"/>
        </w:rPr>
        <w:t>2</w:t>
      </w:r>
      <w:r w:rsidRPr="00F6687E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b/>
          <w:sz w:val="18"/>
        </w:rPr>
        <w:t>2</w:t>
      </w:r>
      <w:r w:rsidRPr="00F6687E">
        <w:rPr>
          <w:rFonts w:ascii="Times New Roman" w:hAnsi="Times New Roman" w:cs="Times New Roman"/>
          <w:sz w:val="18"/>
        </w:rPr>
        <w:t>: Genomic similarity based on proteome of Erwinia phage Pecta. Calculated in ViPTree using tBLASTx for genome-wide sequence similarity.</w:t>
      </w:r>
    </w:p>
    <w:tbl>
      <w:tblPr>
        <w:tblStyle w:val="Tabel-Gitter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1417"/>
        <w:gridCol w:w="3261"/>
        <w:gridCol w:w="1417"/>
      </w:tblGrid>
      <w:tr w:rsidR="00836A91" w:rsidRPr="003F134E" w14:paraId="1A4212AB" w14:textId="77777777" w:rsidTr="002F1320">
        <w:trPr>
          <w:jc w:val="center"/>
        </w:trPr>
        <w:tc>
          <w:tcPr>
            <w:tcW w:w="1413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45A2752" w14:textId="77777777" w:rsidR="00836A91" w:rsidRDefault="00836A91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</w:p>
          <w:p w14:paraId="61A34077" w14:textId="77777777" w:rsidR="00836A91" w:rsidRDefault="00836A91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ID</w:t>
            </w:r>
          </w:p>
          <w:p w14:paraId="4EED009A" w14:textId="77777777" w:rsidR="00836A91" w:rsidRPr="003F134E" w:rsidRDefault="00836A91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53CF8F2" w14:textId="77777777" w:rsidR="00836A91" w:rsidRDefault="00836A91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L</w:t>
            </w:r>
            <w:r w:rsidRPr="003F134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ength</w:t>
            </w:r>
          </w:p>
          <w:p w14:paraId="3F27566C" w14:textId="77777777" w:rsidR="00836A91" w:rsidRPr="003F134E" w:rsidRDefault="00836A91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(bp)</w:t>
            </w:r>
          </w:p>
        </w:tc>
        <w:tc>
          <w:tcPr>
            <w:tcW w:w="3261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632B4679" w14:textId="77777777" w:rsidR="00836A91" w:rsidRPr="003F134E" w:rsidRDefault="00836A91" w:rsidP="002F1320">
            <w:pP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 xml:space="preserve">Phage </w:t>
            </w:r>
            <w:r w:rsidRPr="003F134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  <w:t>name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E3B769D" w14:textId="77777777" w:rsidR="00836A91" w:rsidRPr="003F134E" w:rsidRDefault="00836A91" w:rsidP="002F1320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b/>
                <w:bCs/>
                <w:i/>
                <w:iCs/>
                <w:color w:val="333333"/>
                <w:sz w:val="18"/>
                <w:szCs w:val="18"/>
              </w:rPr>
              <w:t>S</w:t>
            </w:r>
            <w:r w:rsidRPr="003F134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vertAlign w:val="subscript"/>
              </w:rPr>
              <w:t>G</w:t>
            </w:r>
          </w:p>
        </w:tc>
      </w:tr>
      <w:tr w:rsidR="00836A91" w:rsidRPr="003F134E" w14:paraId="01B7C158" w14:textId="77777777" w:rsidTr="002F1320">
        <w:trPr>
          <w:jc w:val="center"/>
        </w:trPr>
        <w:tc>
          <w:tcPr>
            <w:tcW w:w="1413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D2F559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0F030B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MZ33131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1B3F41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49573</w:t>
            </w:r>
          </w:p>
        </w:tc>
        <w:tc>
          <w:tcPr>
            <w:tcW w:w="3261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569E6B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Erwinia phage Pecta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0847D0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</w:t>
            </w:r>
          </w:p>
        </w:tc>
      </w:tr>
      <w:tr w:rsidR="00836A91" w:rsidRPr="003F134E" w14:paraId="1C1F3FF2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810B17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NC_027988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9314B9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47636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8EE3DA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Citrobacter phage CVT22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C80973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0.3524</w:t>
            </w:r>
          </w:p>
        </w:tc>
      </w:tr>
      <w:tr w:rsidR="00836A91" w:rsidRPr="003F134E" w14:paraId="62644079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E4DF1B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NC_031274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5017DA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50509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AFE893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Pseudomonas phage O4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7A3C32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0.2015</w:t>
            </w:r>
          </w:p>
        </w:tc>
      </w:tr>
      <w:tr w:rsidR="00836A91" w:rsidRPr="003F134E" w14:paraId="369C2DBF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0A5AF8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NC_007808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509CFC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49639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A32E91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Pseudomonas phage PA11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3E1AF0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0.1998</w:t>
            </w:r>
          </w:p>
        </w:tc>
      </w:tr>
      <w:tr w:rsidR="00836A91" w:rsidRPr="003F134E" w14:paraId="318EED0F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93D9F2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NC_019540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1CDF6B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49390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B40926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Salinivibrio phage CW02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CFEB9E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0.1725</w:t>
            </w:r>
          </w:p>
        </w:tc>
      </w:tr>
      <w:tr w:rsidR="00836A91" w:rsidRPr="003F134E" w14:paraId="668BAFF6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291810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NC_048630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8CFFD1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45035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3EE53E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Pseudoalteromonas phage HP1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ED6015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0.0789</w:t>
            </w:r>
          </w:p>
        </w:tc>
      </w:tr>
      <w:tr w:rsidR="00836A91" w:rsidRPr="003F134E" w14:paraId="1344446B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EA6243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NC_021300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C85B6A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43882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67B864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Pseudoalteromonas phage RIO-1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19A7BA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0.0769</w:t>
            </w:r>
          </w:p>
        </w:tc>
      </w:tr>
      <w:tr w:rsidR="00836A91" w:rsidRPr="003F134E" w14:paraId="13394D09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01790A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HQ641346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8D4900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48626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367312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Vibrio phage ICP2_2006_A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E94CEF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0.0712</w:t>
            </w:r>
          </w:p>
        </w:tc>
      </w:tr>
      <w:tr w:rsidR="00836A91" w:rsidRPr="003F134E" w14:paraId="74C76F6F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4D0E71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KM224878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2FB30E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50250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F50E28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Vibrio phage ICP2_2011_A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2CE7DA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0.0712</w:t>
            </w:r>
          </w:p>
        </w:tc>
      </w:tr>
      <w:tr w:rsidR="00836A91" w:rsidRPr="003F134E" w14:paraId="22C9D27E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0ADBFA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NC_015158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A5D9F8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49675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A7B1E6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Vibrio phage ICP2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607DE0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0.0706</w:t>
            </w:r>
          </w:p>
        </w:tc>
      </w:tr>
      <w:tr w:rsidR="00836A91" w:rsidRPr="003F134E" w14:paraId="7D3FCD12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9CF6A1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NC_024791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AE4393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50440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632402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Vibrio phage ICP2_2013_A_Haiti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69571C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0.0685</w:t>
            </w:r>
          </w:p>
        </w:tc>
      </w:tr>
      <w:tr w:rsidR="00836A91" w:rsidRPr="003F134E" w14:paraId="0BD3B2D4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AB2E24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NC_002519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15E5A2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39898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17476D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Roseobacter phage SIO1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1BF6B1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0.0657</w:t>
            </w:r>
          </w:p>
        </w:tc>
      </w:tr>
      <w:tr w:rsidR="00836A91" w:rsidRPr="003F134E" w14:paraId="7C2ED567" w14:textId="77777777" w:rsidTr="002F1320">
        <w:trPr>
          <w:jc w:val="center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3803047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NC_018280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7C8F5A5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38889</w:t>
            </w:r>
          </w:p>
        </w:tc>
        <w:tc>
          <w:tcPr>
            <w:tcW w:w="326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384C3AF" w14:textId="77777777" w:rsidR="00836A91" w:rsidRPr="003F134E" w:rsidRDefault="00836A91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Celeribacter phage P12053L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4753FD72" w14:textId="77777777" w:rsidR="00836A91" w:rsidRPr="003F134E" w:rsidRDefault="00836A91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3F134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0.0585</w:t>
            </w:r>
          </w:p>
        </w:tc>
      </w:tr>
    </w:tbl>
    <w:p w14:paraId="2BBDCC33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2B4F9D11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2849552B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20550ABF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7989F6BC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3CCB70B9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63B04EBC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7DC960DA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3195943E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5264CA8A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7FBAFCED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43860669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07B0BCCB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224778A3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2AEBC43B" w14:textId="77777777" w:rsidR="00836A91" w:rsidRDefault="00836A91" w:rsidP="00836A91">
      <w:pPr>
        <w:rPr>
          <w:rFonts w:ascii="Times New Roman" w:hAnsi="Times New Roman" w:cs="Times New Roman"/>
        </w:rPr>
      </w:pPr>
    </w:p>
    <w:p w14:paraId="31D3DC0F" w14:textId="77777777" w:rsidR="00836A91" w:rsidRDefault="00836A91" w:rsidP="00836A91">
      <w:pPr>
        <w:rPr>
          <w:rFonts w:ascii="Times New Roman" w:hAnsi="Times New Roman" w:cs="Times New Roman"/>
          <w:b/>
          <w:sz w:val="18"/>
        </w:rPr>
      </w:pPr>
    </w:p>
    <w:p w14:paraId="27ADF003" w14:textId="77777777" w:rsidR="00836A91" w:rsidRDefault="00836A91" w:rsidP="00836A91">
      <w:pPr>
        <w:rPr>
          <w:rFonts w:ascii="Times New Roman" w:hAnsi="Times New Roman" w:cs="Times New Roman"/>
          <w:b/>
          <w:sz w:val="18"/>
        </w:rPr>
      </w:pPr>
    </w:p>
    <w:p w14:paraId="56DD5E48" w14:textId="77777777" w:rsidR="00836A91" w:rsidRPr="00F6687E" w:rsidRDefault="00836A91" w:rsidP="00836A91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b/>
          <w:sz w:val="18"/>
        </w:rPr>
        <w:lastRenderedPageBreak/>
        <w:t>Figure S2</w:t>
      </w:r>
      <w:r w:rsidRPr="00F6687E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b/>
          <w:sz w:val="18"/>
        </w:rPr>
        <w:t>2</w:t>
      </w:r>
      <w:r>
        <w:rPr>
          <w:rFonts w:ascii="Times New Roman" w:hAnsi="Times New Roman" w:cs="Times New Roman"/>
          <w:sz w:val="18"/>
        </w:rPr>
        <w:t xml:space="preserve">: </w:t>
      </w:r>
      <w:r w:rsidRPr="00F6687E">
        <w:rPr>
          <w:rFonts w:ascii="Times New Roman" w:hAnsi="Times New Roman" w:cs="Times New Roman"/>
          <w:sz w:val="18"/>
        </w:rPr>
        <w:t>Proteomic tree of Erwinia phage Pecta. The tree is constructed in ViPTree, and the figure shows part of the original tree that is constructed from a total of 2449 phage genomes.</w:t>
      </w:r>
    </w:p>
    <w:p w14:paraId="0576DD08" w14:textId="77777777" w:rsidR="00836A91" w:rsidRDefault="00836A91" w:rsidP="00836A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da-DK" w:eastAsia="da-DK"/>
        </w:rPr>
        <w:drawing>
          <wp:inline distT="0" distB="0" distL="0" distR="0" wp14:anchorId="16C74BF5" wp14:editId="76B9A907">
            <wp:extent cx="6124575" cy="7205536"/>
            <wp:effectExtent l="0" t="0" r="0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ecta_tre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3949" cy="7216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A2C76" w14:textId="77777777" w:rsidR="00836A91" w:rsidRDefault="00836A91" w:rsidP="00E76A08">
      <w:pPr>
        <w:rPr>
          <w:rFonts w:ascii="Times New Roman" w:hAnsi="Times New Roman" w:cs="Times New Roman"/>
          <w:b/>
          <w:sz w:val="18"/>
        </w:rPr>
      </w:pPr>
    </w:p>
    <w:p w14:paraId="6D587951" w14:textId="77777777" w:rsidR="00836A91" w:rsidRDefault="00836A91" w:rsidP="00E76A08">
      <w:pPr>
        <w:rPr>
          <w:rFonts w:ascii="Times New Roman" w:hAnsi="Times New Roman" w:cs="Times New Roman"/>
          <w:b/>
          <w:sz w:val="18"/>
        </w:rPr>
      </w:pPr>
    </w:p>
    <w:p w14:paraId="7632F915" w14:textId="77777777" w:rsidR="00E76A08" w:rsidRPr="00F6687E" w:rsidRDefault="00E76A08" w:rsidP="00E76A08">
      <w:pPr>
        <w:rPr>
          <w:rFonts w:ascii="Times New Roman" w:hAnsi="Times New Roman" w:cs="Times New Roman"/>
          <w:sz w:val="18"/>
        </w:rPr>
      </w:pPr>
      <w:r w:rsidRPr="00F6687E">
        <w:rPr>
          <w:rFonts w:ascii="Times New Roman" w:hAnsi="Times New Roman" w:cs="Times New Roman"/>
          <w:b/>
          <w:sz w:val="18"/>
        </w:rPr>
        <w:lastRenderedPageBreak/>
        <w:t>Table S</w:t>
      </w:r>
      <w:r>
        <w:rPr>
          <w:rFonts w:ascii="Times New Roman" w:hAnsi="Times New Roman" w:cs="Times New Roman"/>
          <w:b/>
          <w:sz w:val="18"/>
        </w:rPr>
        <w:t>2</w:t>
      </w:r>
      <w:r w:rsidR="00836A91">
        <w:rPr>
          <w:rFonts w:ascii="Times New Roman" w:hAnsi="Times New Roman" w:cs="Times New Roman"/>
          <w:b/>
          <w:sz w:val="18"/>
        </w:rPr>
        <w:t>.3</w:t>
      </w:r>
      <w:r w:rsidRPr="00F6687E">
        <w:rPr>
          <w:rFonts w:ascii="Times New Roman" w:hAnsi="Times New Roman" w:cs="Times New Roman"/>
          <w:sz w:val="18"/>
        </w:rPr>
        <w:t>: Genomic similarity based on proteome of Erwinia phage Zoomie. Calculated in ViPTree using tBLASTx for genome-wide sequence similarity.</w:t>
      </w:r>
    </w:p>
    <w:tbl>
      <w:tblPr>
        <w:tblStyle w:val="Tabel-Gitter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992"/>
        <w:gridCol w:w="3544"/>
        <w:gridCol w:w="1559"/>
      </w:tblGrid>
      <w:tr w:rsidR="00E76A08" w:rsidRPr="003C4A0E" w14:paraId="705F2AAA" w14:textId="77777777" w:rsidTr="002F1320">
        <w:trPr>
          <w:jc w:val="center"/>
        </w:trPr>
        <w:tc>
          <w:tcPr>
            <w:tcW w:w="1555" w:type="dxa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C8A80C2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</w:pPr>
          </w:p>
          <w:p w14:paraId="087A5C23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  <w:t>ID</w:t>
            </w:r>
          </w:p>
          <w:p w14:paraId="592D4D08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9F10D17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  <w:t>Length</w:t>
            </w:r>
          </w:p>
          <w:p w14:paraId="6F8FF562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  <w:t>(bp)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0C59C21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  <w:t>Phage name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8034447" w14:textId="77777777" w:rsidR="00E76A08" w:rsidRPr="00E6125E" w:rsidRDefault="00E76A08" w:rsidP="002F132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vertAlign w:val="subscript"/>
              </w:rPr>
            </w:pPr>
            <w:r w:rsidRPr="00E6125E">
              <w:rPr>
                <w:rFonts w:ascii="Times New Roman" w:hAnsi="Times New Roman" w:cs="Times New Roman"/>
                <w:b/>
                <w:color w:val="333333"/>
                <w:sz w:val="18"/>
                <w:szCs w:val="18"/>
              </w:rPr>
              <w:t>S</w:t>
            </w:r>
            <w:r w:rsidRPr="00E6125E">
              <w:rPr>
                <w:rFonts w:ascii="Times New Roman" w:hAnsi="Times New Roman" w:cs="Times New Roman"/>
                <w:b/>
                <w:color w:val="333333"/>
                <w:sz w:val="18"/>
                <w:szCs w:val="18"/>
                <w:vertAlign w:val="subscript"/>
              </w:rPr>
              <w:t>G</w:t>
            </w:r>
          </w:p>
        </w:tc>
      </w:tr>
      <w:tr w:rsidR="00E76A08" w14:paraId="5BA4A949" w14:textId="77777777" w:rsidTr="002F1320">
        <w:trPr>
          <w:jc w:val="center"/>
        </w:trPr>
        <w:tc>
          <w:tcPr>
            <w:tcW w:w="1555" w:type="dxa"/>
            <w:tcBorders>
              <w:top w:val="single" w:sz="12" w:space="0" w:color="auto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F49D05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MZ333133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387399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480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B7A9EC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Erwinia phage Zoomie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FE879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</w:t>
            </w:r>
          </w:p>
        </w:tc>
      </w:tr>
      <w:tr w:rsidR="00E76A08" w14:paraId="6D94975A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FF31E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NC_019454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2A69B3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546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25B864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Pantoea phage LIMElight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1FAF4B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0.6026</w:t>
            </w:r>
          </w:p>
        </w:tc>
      </w:tr>
      <w:tr w:rsidR="00E76A08" w14:paraId="6842A6A6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7F3FF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NC_048174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C6ED7B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630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916B6A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Shigella phage HRP29 (Buco)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D2924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0.2873</w:t>
            </w:r>
          </w:p>
        </w:tc>
      </w:tr>
      <w:tr w:rsidR="00E76A08" w14:paraId="260AC841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002DFB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NC_027980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F0E3CF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804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6025B6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Enterobacter phage phiKDA1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9382B9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0.2832</w:t>
            </w:r>
          </w:p>
        </w:tc>
      </w:tr>
      <w:tr w:rsidR="00E76A08" w14:paraId="5487DF1A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B11F50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NC_028670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0AEE4B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203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648FDC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Klebsiella phage KpV41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EFB1E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0.2807</w:t>
            </w:r>
          </w:p>
        </w:tc>
      </w:tr>
      <w:tr w:rsidR="00E76A08" w14:paraId="3E00683D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86C487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NC_031025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2E784F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201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CA65EA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Klebsiella phage KpV475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B4752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0.2805</w:t>
            </w:r>
          </w:p>
        </w:tc>
      </w:tr>
      <w:tr w:rsidR="00E76A08" w14:paraId="0F41EF7A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ABAFD2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NC_028664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84E5F4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963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76933E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Klebsiella phage Kp2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FB5D94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0.2786</w:t>
            </w:r>
          </w:p>
        </w:tc>
      </w:tr>
      <w:tr w:rsidR="00E76A08" w14:paraId="69AFFFD8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8CE6B2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NC_031246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7B308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267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017A3F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Klebsiella phage KpV71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BB7624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0.2779</w:t>
            </w:r>
          </w:p>
        </w:tc>
      </w:tr>
      <w:tr w:rsidR="00E76A08" w14:paraId="225FE6DE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F6E739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NC_047929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1142CF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036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3CD584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Shigella phage SFN6B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D80C62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0.2767</w:t>
            </w:r>
          </w:p>
        </w:tc>
      </w:tr>
      <w:tr w:rsidR="00E76A08" w14:paraId="200751D8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288F44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NC_047811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0CFB85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094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19F2AA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  <w:lang w:val="da-DK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  <w:lang w:val="da-DK"/>
              </w:rPr>
              <w:t>Klebsiella phage vB_KpnP_KpV74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7F12F6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0.2763</w:t>
            </w:r>
          </w:p>
        </w:tc>
      </w:tr>
      <w:tr w:rsidR="00E76A08" w14:paraId="67AA444C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DB8337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NC_047857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45B437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024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1F76A6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Klebsiella phage phiKpS2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17A1E3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0.2762</w:t>
            </w:r>
          </w:p>
        </w:tc>
      </w:tr>
      <w:tr w:rsidR="00E76A08" w14:paraId="7B8187EF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0B18B7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NC_047787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BFD6AE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42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641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9BC5DF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Klebsiella phage KPV811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02F519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0.2761</w:t>
            </w:r>
          </w:p>
        </w:tc>
      </w:tr>
      <w:tr w:rsidR="00E76A08" w14:paraId="1282AB5A" w14:textId="77777777" w:rsidTr="002F1320">
        <w:trPr>
          <w:jc w:val="center"/>
        </w:trPr>
        <w:tc>
          <w:tcPr>
            <w:tcW w:w="1555" w:type="dxa"/>
            <w:tcBorders>
              <w:top w:val="single" w:sz="4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348E372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NC_048172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E4A5D91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,</w:t>
            </w: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264</w:t>
            </w:r>
          </w:p>
        </w:tc>
        <w:tc>
          <w:tcPr>
            <w:tcW w:w="354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5F42C49" w14:textId="77777777" w:rsidR="00E76A08" w:rsidRPr="00E6125E" w:rsidRDefault="00E76A08" w:rsidP="002F1320">
            <w:pPr>
              <w:spacing w:line="360" w:lineRule="auto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Escherichia phage Minorna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353D798" w14:textId="77777777" w:rsidR="00E76A08" w:rsidRPr="00E6125E" w:rsidRDefault="00E76A08" w:rsidP="002F1320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E6125E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0.2759</w:t>
            </w:r>
          </w:p>
        </w:tc>
      </w:tr>
    </w:tbl>
    <w:p w14:paraId="39F459F6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6E2C0A08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2A89C2AE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01FE44BD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129FAAA1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12619D2A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45D700FD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644DD49B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18E23154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388B1006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49F28BF9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78F0A878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437BFBB4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067408D4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2C8357BA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45C94294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550BF098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4619E656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6AA65964" w14:textId="77777777" w:rsidR="00E76A08" w:rsidRDefault="00E76A08" w:rsidP="00E76A08">
      <w:pPr>
        <w:rPr>
          <w:rFonts w:ascii="Times New Roman" w:hAnsi="Times New Roman" w:cs="Times New Roman"/>
          <w:b/>
          <w:sz w:val="18"/>
        </w:rPr>
      </w:pPr>
    </w:p>
    <w:p w14:paraId="0AC03D9A" w14:textId="77777777" w:rsidR="00E76A08" w:rsidRPr="00F6687E" w:rsidRDefault="00836A91" w:rsidP="00E76A08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b/>
          <w:sz w:val="18"/>
        </w:rPr>
        <w:lastRenderedPageBreak/>
        <w:t>Figure S2.3</w:t>
      </w:r>
      <w:r w:rsidR="00E76A08" w:rsidRPr="00F6687E">
        <w:rPr>
          <w:rFonts w:ascii="Times New Roman" w:hAnsi="Times New Roman" w:cs="Times New Roman"/>
          <w:b/>
          <w:sz w:val="18"/>
        </w:rPr>
        <w:t>:</w:t>
      </w:r>
      <w:r w:rsidR="00E76A08" w:rsidRPr="00F6687E">
        <w:rPr>
          <w:rFonts w:ascii="Times New Roman" w:hAnsi="Times New Roman" w:cs="Times New Roman"/>
          <w:sz w:val="18"/>
        </w:rPr>
        <w:t xml:space="preserve"> Proteomic tree of Erwinia phage Zoomie. The tree is constructed in ViPTree, and the figure shows part of the original tree that is constructed from a total of 2449 phage genomes.</w:t>
      </w:r>
    </w:p>
    <w:p w14:paraId="0C08027B" w14:textId="77777777" w:rsidR="00E76A08" w:rsidRDefault="00E76A08" w:rsidP="00E76A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da-DK" w:eastAsia="da-DK"/>
        </w:rPr>
        <w:drawing>
          <wp:inline distT="0" distB="0" distL="0" distR="0" wp14:anchorId="4B966622" wp14:editId="63D8F21A">
            <wp:extent cx="6339702" cy="5762625"/>
            <wp:effectExtent l="0" t="0" r="4445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oomie_tre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418" cy="577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3F1BE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716DBD51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1A04CE94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4575CADF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52F4B550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10DC91E9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78D654EF" w14:textId="77777777" w:rsidR="00E76A08" w:rsidRDefault="00E76A08" w:rsidP="00E76A08">
      <w:pPr>
        <w:rPr>
          <w:rFonts w:ascii="Times New Roman" w:hAnsi="Times New Roman" w:cs="Times New Roman"/>
        </w:rPr>
      </w:pPr>
    </w:p>
    <w:p w14:paraId="518544FE" w14:textId="77777777" w:rsidR="00382AB4" w:rsidRPr="00382AB4" w:rsidRDefault="00382AB4" w:rsidP="00382AB4">
      <w:pPr>
        <w:rPr>
          <w:rFonts w:cstheme="minorHAnsi"/>
          <w:b/>
          <w:sz w:val="28"/>
        </w:rPr>
      </w:pPr>
      <w:r w:rsidRPr="00382AB4">
        <w:rPr>
          <w:rFonts w:cstheme="minorHAnsi"/>
          <w:b/>
          <w:sz w:val="28"/>
        </w:rPr>
        <w:lastRenderedPageBreak/>
        <w:t xml:space="preserve">Supplementary data – online </w:t>
      </w:r>
      <w:r w:rsidR="00A675FC">
        <w:rPr>
          <w:rFonts w:cstheme="minorHAnsi"/>
          <w:b/>
          <w:sz w:val="28"/>
        </w:rPr>
        <w:t>resource 2</w:t>
      </w:r>
    </w:p>
    <w:p w14:paraId="32308232" w14:textId="77777777" w:rsidR="00D6777A" w:rsidRPr="00382AB4" w:rsidRDefault="00382AB4">
      <w:pPr>
        <w:rPr>
          <w:rFonts w:ascii="Times New Roman" w:hAnsi="Times New Roman" w:cs="Times New Roman"/>
          <w:sz w:val="18"/>
        </w:rPr>
      </w:pPr>
      <w:r w:rsidRPr="00382AB4">
        <w:rPr>
          <w:rFonts w:ascii="Times New Roman" w:hAnsi="Times New Roman" w:cs="Times New Roman"/>
          <w:b/>
          <w:sz w:val="18"/>
        </w:rPr>
        <w:t>Table S</w:t>
      </w:r>
      <w:r w:rsidR="00A675FC">
        <w:rPr>
          <w:rFonts w:ascii="Times New Roman" w:hAnsi="Times New Roman" w:cs="Times New Roman"/>
          <w:b/>
          <w:sz w:val="18"/>
        </w:rPr>
        <w:t>2</w:t>
      </w:r>
      <w:r w:rsidR="002271A6">
        <w:rPr>
          <w:rFonts w:ascii="Times New Roman" w:hAnsi="Times New Roman" w:cs="Times New Roman"/>
          <w:b/>
          <w:sz w:val="18"/>
        </w:rPr>
        <w:t>.</w:t>
      </w:r>
      <w:r w:rsidRPr="00382AB4">
        <w:rPr>
          <w:rFonts w:ascii="Times New Roman" w:hAnsi="Times New Roman" w:cs="Times New Roman"/>
          <w:b/>
          <w:sz w:val="18"/>
        </w:rPr>
        <w:t>1</w:t>
      </w:r>
      <w:r w:rsidRPr="00382AB4">
        <w:rPr>
          <w:rFonts w:ascii="Times New Roman" w:hAnsi="Times New Roman" w:cs="Times New Roman"/>
          <w:sz w:val="18"/>
        </w:rPr>
        <w:t xml:space="preserve">: CDS, position, predicted product and function in Phage </w:t>
      </w:r>
      <w:r w:rsidR="006B42EE" w:rsidRPr="00382AB4">
        <w:rPr>
          <w:rFonts w:ascii="Times New Roman" w:hAnsi="Times New Roman" w:cs="Times New Roman"/>
          <w:sz w:val="18"/>
        </w:rPr>
        <w:t>Snitter</w:t>
      </w:r>
      <w:r w:rsidRPr="00382AB4">
        <w:rPr>
          <w:rFonts w:ascii="Times New Roman" w:hAnsi="Times New Roman" w:cs="Times New Roman"/>
          <w:sz w:val="18"/>
        </w:rPr>
        <w:t>, accession no. MZ333132. All CDS with unknown/hypothetical pred</w:t>
      </w:r>
      <w:r w:rsidR="001D5EE0">
        <w:rPr>
          <w:rFonts w:ascii="Times New Roman" w:hAnsi="Times New Roman" w:cs="Times New Roman"/>
          <w:sz w:val="18"/>
        </w:rPr>
        <w:t>icted product have</w:t>
      </w:r>
      <w:r w:rsidRPr="00382AB4">
        <w:rPr>
          <w:rFonts w:ascii="Times New Roman" w:hAnsi="Times New Roman" w:cs="Times New Roman"/>
          <w:sz w:val="18"/>
        </w:rPr>
        <w:t xml:space="preserve"> been removed</w:t>
      </w:r>
      <w:r>
        <w:rPr>
          <w:rFonts w:ascii="Times New Roman" w:hAnsi="Times New Roman" w:cs="Times New Roman"/>
          <w:sz w:val="18"/>
        </w:rPr>
        <w:t>.</w:t>
      </w:r>
    </w:p>
    <w:tbl>
      <w:tblPr>
        <w:tblStyle w:val="Tabel-Gitter"/>
        <w:tblW w:w="10207" w:type="dxa"/>
        <w:tblInd w:w="-289" w:type="dxa"/>
        <w:tblLook w:val="04A0" w:firstRow="1" w:lastRow="0" w:firstColumn="1" w:lastColumn="0" w:noHBand="0" w:noVBand="1"/>
      </w:tblPr>
      <w:tblGrid>
        <w:gridCol w:w="710"/>
        <w:gridCol w:w="1559"/>
        <w:gridCol w:w="983"/>
        <w:gridCol w:w="747"/>
        <w:gridCol w:w="2522"/>
        <w:gridCol w:w="3686"/>
      </w:tblGrid>
      <w:tr w:rsidR="003455BB" w14:paraId="1DCDA4D3" w14:textId="77777777" w:rsidTr="003455BB">
        <w:tc>
          <w:tcPr>
            <w:tcW w:w="710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09FF7802" w14:textId="77777777" w:rsidR="00FB2CAD" w:rsidRPr="00A75A57" w:rsidRDefault="00FB2CAD" w:rsidP="0025635A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CDS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28AB8EEA" w14:textId="77777777" w:rsidR="00FB2CAD" w:rsidRPr="00A75A57" w:rsidRDefault="00FB2CAD" w:rsidP="0025635A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Genome position</w:t>
            </w:r>
          </w:p>
        </w:tc>
        <w:tc>
          <w:tcPr>
            <w:tcW w:w="983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58966499" w14:textId="77777777" w:rsidR="00FB2CAD" w:rsidRPr="00A75A57" w:rsidRDefault="00FB2CAD" w:rsidP="0025635A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Amino acids (n)</w:t>
            </w:r>
          </w:p>
        </w:tc>
        <w:tc>
          <w:tcPr>
            <w:tcW w:w="747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1C9E2743" w14:textId="77777777" w:rsidR="00FB2CAD" w:rsidRPr="00A75A57" w:rsidRDefault="00FB2CAD" w:rsidP="0025635A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Strand</w:t>
            </w:r>
          </w:p>
        </w:tc>
        <w:tc>
          <w:tcPr>
            <w:tcW w:w="2522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7A54FB78" w14:textId="77777777" w:rsidR="00FB2CAD" w:rsidRPr="00A75A57" w:rsidRDefault="00FB2CAD" w:rsidP="00013F5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Predicted product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29402B66" w14:textId="77777777" w:rsidR="00FB2CAD" w:rsidRPr="00A75A57" w:rsidRDefault="00FB2CAD" w:rsidP="00013F5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Putative function/Biological process</w:t>
            </w:r>
          </w:p>
        </w:tc>
      </w:tr>
      <w:tr w:rsidR="003455BB" w14:paraId="2D058166" w14:textId="77777777" w:rsidTr="003455BB">
        <w:tc>
          <w:tcPr>
            <w:tcW w:w="710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538F20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4AA5D19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758 … 2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432</w:t>
            </w:r>
          </w:p>
        </w:tc>
        <w:tc>
          <w:tcPr>
            <w:tcW w:w="983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6C25E7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675</w:t>
            </w:r>
          </w:p>
        </w:tc>
        <w:tc>
          <w:tcPr>
            <w:tcW w:w="747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9AF325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+</w:t>
            </w:r>
          </w:p>
        </w:tc>
        <w:tc>
          <w:tcPr>
            <w:tcW w:w="2522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12BA434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DNA methylase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2471BE1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Recognizes and methylates one base in a specific sequence</w:t>
            </w:r>
          </w:p>
        </w:tc>
      </w:tr>
      <w:tr w:rsidR="003455BB" w14:paraId="1A156206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741E6DE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10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642B10F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541 … 5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149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78F613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393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2907F5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C725E6A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spanin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A9CBD41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Mediates lysis</w:t>
            </w:r>
          </w:p>
        </w:tc>
      </w:tr>
      <w:tr w:rsidR="003455BB" w14:paraId="3600E079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15E39E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11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6DF1AF8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029 … 5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538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81A78B4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492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A957EB6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42AE67C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L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ysin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CD8D8C5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Mediates lysis</w:t>
            </w:r>
          </w:p>
        </w:tc>
      </w:tr>
      <w:tr w:rsidR="003455BB" w14:paraId="60E3ACA2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AB052CE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20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965824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728 … 8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976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644992C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753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0B4CE41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3595FF8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DNA N-6-adenine-methyltransferase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6C36418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Methylates the position N6 of adenines in a 5′-GATC-3′ sequences</w:t>
            </w:r>
          </w:p>
        </w:tc>
      </w:tr>
      <w:tr w:rsidR="003455BB" w14:paraId="58D440E3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9629A5F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21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6C8E7F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10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234 … 9</w:t>
            </w:r>
            <w:r w:rsidR="002822D9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800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4786E3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435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B29DCE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00D1D81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nuclease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231BAB3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Cleves polynucleotides</w:t>
            </w:r>
          </w:p>
        </w:tc>
      </w:tr>
      <w:tr w:rsidR="003455BB" w14:paraId="66F3E852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1CA38D4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22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5F2FA3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12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266 … 10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221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5765B68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046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89DAAE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3B23F27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DNA helicase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82D8FD6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Required for DNA unwinding</w:t>
            </w:r>
          </w:p>
        </w:tc>
      </w:tr>
      <w:tr w:rsidR="003455BB" w14:paraId="415DA486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6247AF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24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08F16A6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12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825 … 13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745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C64B6DE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921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EC8575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+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6CA6ADC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DNA primase/helicase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E7248BF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Required for DNA synthesis initiation and unwinding</w:t>
            </w:r>
          </w:p>
        </w:tc>
      </w:tr>
      <w:tr w:rsidR="003455BB" w14:paraId="57577B22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07D7A0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25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8C0289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859 … 15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763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EE27AA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905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188494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+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4704FA8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tail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3ACCD94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3DD53FBC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21BB56C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27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C0BC38F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17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053 … 16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589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A59F7D4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465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885404E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B00C455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S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ingle-stranded DNA-binding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778BC1C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Binds to ssDNA and help to initiate DNA replication, recombination and repair</w:t>
            </w:r>
          </w:p>
        </w:tc>
      </w:tr>
      <w:tr w:rsidR="003455BB" w14:paraId="3F427791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8FAE6A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28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C6FD9A8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17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790 … 17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089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9FDC9F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702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839CA9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C1DF619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hage-associated recombinase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476DE7E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Catalyze site-specific recombination events within DNA</w:t>
            </w:r>
          </w:p>
        </w:tc>
      </w:tr>
      <w:tr w:rsidR="003455BB" w14:paraId="70343B7D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3F1CFD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29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EBE4C1C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18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919 … 17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864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57A973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056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B0869B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CCD06B9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exonuclease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087AE3E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Degrade polynucleotides from the host</w:t>
            </w:r>
          </w:p>
        </w:tc>
      </w:tr>
      <w:tr w:rsidR="003455BB" w14:paraId="782EA732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EDB28BE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32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8B6C97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788 … 20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297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75C3FF5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492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90E96C3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FBA7AF3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ail fiber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00B9A64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2BE72D95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0D12433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33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26675E4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24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464 … 23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865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FC5A2F8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600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C09B03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ABA7A63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ail tip assembly protein I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EF5EF39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5D73ED0C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ECC78B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34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5408256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25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177 … 24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461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6D5065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717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56217E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F3C6F34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ail tip assembly protein K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C83201E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342887FB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359D08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35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7A0DB53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25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929 … 25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186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10ADFA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744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9332E7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B894292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ail tip assembly protein L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BCBCA9B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0F4A5C3A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1F582B3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36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2A3D0B1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26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350 … 26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000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189CA9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351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E2E478C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07B71EB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ail fiber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ACE16B8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36326462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2C0C635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37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880AE61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29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507 … 26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355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BAE91E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153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31F725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872CC3A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ail tape measure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7118544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Prescribes tail length and mediates DNA injection</w:t>
            </w:r>
          </w:p>
        </w:tc>
      </w:tr>
      <w:tr w:rsidR="003455BB" w14:paraId="780B49BB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641E5E8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38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91DDB1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29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745 … 29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548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96B953E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198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F493DB8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7D19FA5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hage related hypothetical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FE67B0B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U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nknown</w:t>
            </w:r>
          </w:p>
        </w:tc>
      </w:tr>
      <w:tr w:rsidR="003455BB" w14:paraId="58DA51A5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4188B2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39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C9E8F7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30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176 … 29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865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9F2823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312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77AB52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9854B79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ail assembly chaperone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9AD4FC8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432FFA0A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A7B044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40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C60E43F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30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908 … 30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249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C2142C4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660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30B390A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097F452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tail related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084D6C4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2D0EDB3C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2982D7F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43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3162F23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32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127 … 31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741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51B2EED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387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EE4127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EA43272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head-related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C301E80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7D9C3405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DFD524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48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A49701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35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778 … 34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615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E5CF799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164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F935DA1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37BDA69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capsid and scaffold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176976E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00F89732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C849495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49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5450035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36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541 … 35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768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325B045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774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7E817B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DE1A5DD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head-related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4A4CA7B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Structural protein</w:t>
            </w:r>
          </w:p>
        </w:tc>
      </w:tr>
      <w:tr w:rsidR="003455BB" w14:paraId="344CD591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BCD09B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50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3FAA64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37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850 … 36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519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1CA775F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332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F522F1B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EE61678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portal protein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BF8D695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DNA packaging and delivery</w:t>
            </w:r>
          </w:p>
        </w:tc>
      </w:tr>
      <w:tr w:rsidR="003455BB" w14:paraId="5E4646FD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2A9E17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51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A3A3D49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39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468 … 37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906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74DEAD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563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33647D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46EDCDF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erminase, large subunit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C1C21B6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DNA packaging</w:t>
            </w:r>
          </w:p>
        </w:tc>
      </w:tr>
      <w:tr w:rsidR="003455BB" w14:paraId="6D7A1A5D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91E4C20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52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A5B36E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39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996 … 39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478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855F624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519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4D07BB9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D274E56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T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erminase, small subunit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7F502D2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DNA packaging</w:t>
            </w:r>
          </w:p>
        </w:tc>
      </w:tr>
      <w:tr w:rsidR="003455BB" w14:paraId="070FD970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0524718" w14:textId="77777777" w:rsidR="00FB2CAD" w:rsidRPr="00E60B63" w:rsidRDefault="00FB2CAD" w:rsidP="008B4CD9">
            <w:pPr>
              <w:spacing w:line="360" w:lineRule="auto"/>
              <w:rPr>
                <w:rFonts w:ascii="Times New Roman" w:hAnsi="Times New Roman" w:cs="Times New Roman"/>
                <w:sz w:val="18"/>
                <w:szCs w:val="16"/>
              </w:rPr>
            </w:pP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F7E070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369 … 41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115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0DFC6C5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255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3D96323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5BCFAF3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tRNA-Asn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DF40FD3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Favors codons more common in the phage genome compared to the host genome</w:t>
            </w:r>
          </w:p>
        </w:tc>
      </w:tr>
      <w:tr w:rsidR="003455BB" w14:paraId="1E74E68E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615519E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60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AE8C92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395 … 42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814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F79C43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582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D6882B7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D6B6411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kinase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BEAEC38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Help in the suppression of host gene expression</w:t>
            </w:r>
          </w:p>
        </w:tc>
      </w:tr>
      <w:tr w:rsidR="003455BB" w14:paraId="3F323A69" w14:textId="77777777" w:rsidTr="003455BB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05BD90A2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61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54624F6C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44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161 … 43</w:t>
            </w:r>
            <w:r w:rsidR="001A0097">
              <w:rPr>
                <w:rFonts w:ascii="Times New Roman" w:hAnsi="Times New Roman" w:cs="Times New Roman"/>
                <w:sz w:val="18"/>
                <w:szCs w:val="16"/>
              </w:rPr>
              <w:t>,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523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5A8DC164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639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0B410D65" w14:textId="77777777" w:rsidR="00FB2CAD" w:rsidRPr="00E60B63" w:rsidRDefault="00FB2CAD" w:rsidP="0025635A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-</w:t>
            </w:r>
          </w:p>
        </w:tc>
        <w:tc>
          <w:tcPr>
            <w:tcW w:w="252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59AB9D07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P</w:t>
            </w: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utative polynucleotide kinase</w:t>
            </w:r>
          </w:p>
        </w:tc>
        <w:tc>
          <w:tcPr>
            <w:tcW w:w="3686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27B3FE5F" w14:textId="77777777" w:rsidR="00FB2CAD" w:rsidRPr="00E60B63" w:rsidRDefault="00FB2CAD" w:rsidP="0025635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E60B63">
              <w:rPr>
                <w:rFonts w:ascii="Times New Roman" w:hAnsi="Times New Roman" w:cs="Times New Roman"/>
                <w:sz w:val="18"/>
                <w:szCs w:val="16"/>
              </w:rPr>
              <w:t>Help in the suppression of host gene expression</w:t>
            </w:r>
          </w:p>
        </w:tc>
      </w:tr>
    </w:tbl>
    <w:p w14:paraId="04F794F5" w14:textId="77777777" w:rsidR="006B42EE" w:rsidRPr="00A75A57" w:rsidRDefault="006B42EE">
      <w:pPr>
        <w:rPr>
          <w:rFonts w:ascii="Times New Roman" w:hAnsi="Times New Roman" w:cs="Times New Roman"/>
        </w:rPr>
      </w:pPr>
    </w:p>
    <w:p w14:paraId="291A2112" w14:textId="77777777" w:rsidR="006B42EE" w:rsidRPr="00A75A57" w:rsidRDefault="006B42EE">
      <w:pPr>
        <w:rPr>
          <w:rFonts w:ascii="Times New Roman" w:hAnsi="Times New Roman" w:cs="Times New Roman"/>
        </w:rPr>
      </w:pPr>
    </w:p>
    <w:p w14:paraId="6A736D81" w14:textId="77777777" w:rsidR="00EE46DA" w:rsidRDefault="00EE46DA">
      <w:pPr>
        <w:rPr>
          <w:rFonts w:ascii="Times New Roman" w:hAnsi="Times New Roman" w:cs="Times New Roman"/>
        </w:rPr>
      </w:pPr>
    </w:p>
    <w:p w14:paraId="5D0527B5" w14:textId="77777777" w:rsidR="00FC3E20" w:rsidRPr="00382AB4" w:rsidRDefault="00FC3E20" w:rsidP="00FC3E20">
      <w:pPr>
        <w:rPr>
          <w:rFonts w:ascii="Times New Roman" w:hAnsi="Times New Roman" w:cs="Times New Roman"/>
          <w:sz w:val="18"/>
        </w:rPr>
      </w:pPr>
      <w:r w:rsidRPr="00382AB4">
        <w:rPr>
          <w:rFonts w:ascii="Times New Roman" w:hAnsi="Times New Roman" w:cs="Times New Roman"/>
          <w:b/>
          <w:sz w:val="18"/>
        </w:rPr>
        <w:lastRenderedPageBreak/>
        <w:t>Table S</w:t>
      </w:r>
      <w:r w:rsidR="00A675FC">
        <w:rPr>
          <w:rFonts w:ascii="Times New Roman" w:hAnsi="Times New Roman" w:cs="Times New Roman"/>
          <w:b/>
          <w:sz w:val="18"/>
        </w:rPr>
        <w:t>2</w:t>
      </w:r>
      <w:r w:rsidR="002271A6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b/>
          <w:sz w:val="18"/>
        </w:rPr>
        <w:t>2</w:t>
      </w:r>
      <w:r w:rsidRPr="00382AB4">
        <w:rPr>
          <w:rFonts w:ascii="Times New Roman" w:hAnsi="Times New Roman" w:cs="Times New Roman"/>
          <w:sz w:val="18"/>
        </w:rPr>
        <w:t xml:space="preserve">: CDS, position, predicted product and function in Phage </w:t>
      </w:r>
      <w:r>
        <w:rPr>
          <w:rFonts w:ascii="Times New Roman" w:hAnsi="Times New Roman" w:cs="Times New Roman"/>
          <w:sz w:val="18"/>
        </w:rPr>
        <w:t>Pecta</w:t>
      </w:r>
      <w:r w:rsidRPr="00382AB4">
        <w:rPr>
          <w:rFonts w:ascii="Times New Roman" w:hAnsi="Times New Roman" w:cs="Times New Roman"/>
          <w:sz w:val="18"/>
        </w:rPr>
        <w:t xml:space="preserve">, accession no. </w:t>
      </w:r>
      <w:r w:rsidRPr="00FC3E20">
        <w:rPr>
          <w:rFonts w:ascii="Times New Roman" w:hAnsi="Times New Roman" w:cs="Times New Roman"/>
          <w:sz w:val="18"/>
        </w:rPr>
        <w:t>MZ33131</w:t>
      </w:r>
      <w:r w:rsidRPr="00382AB4">
        <w:rPr>
          <w:rFonts w:ascii="Times New Roman" w:hAnsi="Times New Roman" w:cs="Times New Roman"/>
          <w:sz w:val="18"/>
        </w:rPr>
        <w:t>. All CDS with unknown/hypothetical predicted product ha</w:t>
      </w:r>
      <w:r w:rsidR="001D5EE0">
        <w:rPr>
          <w:rFonts w:ascii="Times New Roman" w:hAnsi="Times New Roman" w:cs="Times New Roman"/>
          <w:sz w:val="18"/>
        </w:rPr>
        <w:t>ve</w:t>
      </w:r>
      <w:r w:rsidRPr="00382AB4">
        <w:rPr>
          <w:rFonts w:ascii="Times New Roman" w:hAnsi="Times New Roman" w:cs="Times New Roman"/>
          <w:sz w:val="18"/>
        </w:rPr>
        <w:t xml:space="preserve"> been removed</w:t>
      </w:r>
      <w:r>
        <w:rPr>
          <w:rFonts w:ascii="Times New Roman" w:hAnsi="Times New Roman" w:cs="Times New Roman"/>
          <w:sz w:val="18"/>
        </w:rPr>
        <w:t>.</w:t>
      </w:r>
    </w:p>
    <w:tbl>
      <w:tblPr>
        <w:tblStyle w:val="Tabel-Gitter"/>
        <w:tblW w:w="10065" w:type="dxa"/>
        <w:tblInd w:w="-570" w:type="dxa"/>
        <w:tblLook w:val="04A0" w:firstRow="1" w:lastRow="0" w:firstColumn="1" w:lastColumn="0" w:noHBand="0" w:noVBand="1"/>
      </w:tblPr>
      <w:tblGrid>
        <w:gridCol w:w="577"/>
        <w:gridCol w:w="1544"/>
        <w:gridCol w:w="990"/>
        <w:gridCol w:w="747"/>
        <w:gridCol w:w="2805"/>
        <w:gridCol w:w="3402"/>
      </w:tblGrid>
      <w:tr w:rsidR="00351FCF" w14:paraId="2F9FE030" w14:textId="77777777" w:rsidTr="001A0097">
        <w:tc>
          <w:tcPr>
            <w:tcW w:w="577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29D12711" w14:textId="77777777" w:rsidR="001F60AD" w:rsidRPr="00A75A57" w:rsidRDefault="001F60AD" w:rsidP="001F60AD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CDS</w:t>
            </w:r>
          </w:p>
        </w:tc>
        <w:tc>
          <w:tcPr>
            <w:tcW w:w="1544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57D4889F" w14:textId="77777777" w:rsidR="001F60AD" w:rsidRPr="00A75A57" w:rsidRDefault="001F60AD" w:rsidP="001F60AD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Genome position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0F8A269D" w14:textId="77777777" w:rsidR="001F60AD" w:rsidRPr="00A75A57" w:rsidRDefault="001F60AD" w:rsidP="001F60AD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Amino acids (n)</w:t>
            </w:r>
          </w:p>
        </w:tc>
        <w:tc>
          <w:tcPr>
            <w:tcW w:w="747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41F80943" w14:textId="77777777" w:rsidR="001F60AD" w:rsidRPr="00A75A57" w:rsidRDefault="001F60AD" w:rsidP="001F60AD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Strand</w:t>
            </w:r>
          </w:p>
        </w:tc>
        <w:tc>
          <w:tcPr>
            <w:tcW w:w="2805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638819F7" w14:textId="77777777" w:rsidR="001F60AD" w:rsidRPr="00A75A57" w:rsidRDefault="001F60AD" w:rsidP="00013F5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Predicted product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775915A2" w14:textId="77777777" w:rsidR="001F60AD" w:rsidRPr="00A75A57" w:rsidRDefault="001F60AD" w:rsidP="00013F5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Putative function/Biological process</w:t>
            </w:r>
          </w:p>
        </w:tc>
      </w:tr>
      <w:tr w:rsidR="00351FCF" w14:paraId="0FB26C25" w14:textId="77777777" w:rsidTr="001A0097">
        <w:tc>
          <w:tcPr>
            <w:tcW w:w="577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368607D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44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64A6716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197 … 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186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F61A25E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990</w:t>
            </w:r>
          </w:p>
        </w:tc>
        <w:tc>
          <w:tcPr>
            <w:tcW w:w="747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F9EAEDC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5A72F67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tail fiber protein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9D23118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351FCF" w14:paraId="3F44EEB1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AEB75D2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613E3D6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187 … 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4186DD3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839EC67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12F0077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tail fiber assembly protein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3318EED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351FCF" w14:paraId="3A2E97E2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285D8E9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3DF4FF6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259 … 3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750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90B9118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492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BCA21F5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4857E7D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phage related protein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05223A8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</w:tr>
      <w:tr w:rsidR="00351FCF" w14:paraId="0AD219B0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8858741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5A28D66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750 … 5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360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8175227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611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1B782AD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81CFEE3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terminase, large subunit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B6B34B6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DNA packaging</w:t>
            </w:r>
          </w:p>
        </w:tc>
      </w:tr>
      <w:tr w:rsidR="00351FCF" w14:paraId="46BC9F3A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9303A3F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A375D67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364 … 7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906FC15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752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C0165ED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CB02D10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portal protein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DBD6AF2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DNA packaging and delivery</w:t>
            </w:r>
          </w:p>
        </w:tc>
      </w:tr>
      <w:tr w:rsidR="00351FCF" w14:paraId="18C81CEE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D3561B1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3F1932D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261 … 9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5A7F0F4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942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6D37EAF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AAFC255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major capsid protein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3BF3103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351FCF" w14:paraId="71D38498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00A8BF6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FA82A5E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622 … 10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16E355C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759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C01E2C3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F65329A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tail adaptor protein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852F6D2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351FCF" w14:paraId="4AFA9DC5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A929ECC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5E2E162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493 … 21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053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BED4E4F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561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9E20125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E52B71D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endolysin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647C919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Mediates lysis</w:t>
            </w:r>
          </w:p>
        </w:tc>
      </w:tr>
      <w:tr w:rsidR="00351FCF" w14:paraId="031B9BEC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B8378AB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DB8F364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332 … 21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535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B5E10CE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204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2B781A1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4F4F2AE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spanin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40EB3FC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Mediates lysis</w:t>
            </w:r>
          </w:p>
        </w:tc>
      </w:tr>
      <w:tr w:rsidR="00351FCF" w14:paraId="00662881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5396A40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6ADF7F7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528 … 21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809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B0E79A0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282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55CC01F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2434CAA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endonuclease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AE0E2B5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Cleve</w:t>
            </w:r>
            <w:r w:rsidR="008B4CD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 xml:space="preserve"> polynucleotides</w:t>
            </w:r>
          </w:p>
        </w:tc>
      </w:tr>
      <w:tr w:rsidR="00351FCF" w14:paraId="299F810D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A2C7BCE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7968EB7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627 … 24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689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5EDD486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939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FFF14E9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7D20EC7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exonuclease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08DC3DC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Degrade polynucleotides from the host</w:t>
            </w:r>
          </w:p>
        </w:tc>
      </w:tr>
      <w:tr w:rsidR="00351FCF" w14:paraId="3F29313C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726970D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E7DCAED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168 … 28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362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ADED3F1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807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175A954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9EDE11D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exonuclease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5E2216D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Degrade polynucleotides from the host</w:t>
            </w:r>
          </w:p>
        </w:tc>
      </w:tr>
      <w:tr w:rsidR="00351FCF" w14:paraId="17390791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A528E16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C2199D0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710 … 30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803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016A6C3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908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0087DC1" w14:textId="77777777" w:rsidR="001F60AD" w:rsidRPr="005727FA" w:rsidRDefault="001F60AD" w:rsidP="001F60A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0CD12C7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DNA polymerase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65648F0" w14:textId="77777777" w:rsidR="001F60AD" w:rsidRPr="005727FA" w:rsidRDefault="001F60AD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Replicates DNA</w:t>
            </w:r>
          </w:p>
        </w:tc>
      </w:tr>
      <w:tr w:rsidR="00351FCF" w14:paraId="4F5AFD50" w14:textId="77777777" w:rsidTr="001A0097">
        <w:tc>
          <w:tcPr>
            <w:tcW w:w="57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01E3FA21" w14:textId="77777777" w:rsidR="00351FCF" w:rsidRPr="005727FA" w:rsidRDefault="00351FCF" w:rsidP="00351FC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5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21FF7D29" w14:textId="77777777" w:rsidR="00351FCF" w:rsidRPr="005727FA" w:rsidRDefault="00351FCF" w:rsidP="00351FC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146 … 39</w:t>
            </w:r>
            <w:r w:rsidR="001A009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331</w:t>
            </w:r>
          </w:p>
        </w:tc>
        <w:tc>
          <w:tcPr>
            <w:tcW w:w="99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61715813" w14:textId="77777777" w:rsidR="00351FCF" w:rsidRPr="005727FA" w:rsidRDefault="00351FCF" w:rsidP="00351FC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816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544CBB00" w14:textId="77777777" w:rsidR="00351FCF" w:rsidRPr="005727FA" w:rsidRDefault="00351FCF" w:rsidP="00351FC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05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1EAED0A2" w14:textId="77777777" w:rsidR="00351FCF" w:rsidRPr="005727FA" w:rsidRDefault="00351FCF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putative ligase</w:t>
            </w:r>
          </w:p>
        </w:tc>
        <w:tc>
          <w:tcPr>
            <w:tcW w:w="3402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3386A454" w14:textId="77777777" w:rsidR="00351FCF" w:rsidRPr="005727FA" w:rsidRDefault="00351FCF" w:rsidP="00351FC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27FA">
              <w:rPr>
                <w:rFonts w:ascii="Times New Roman" w:hAnsi="Times New Roman" w:cs="Times New Roman"/>
                <w:sz w:val="18"/>
                <w:szCs w:val="18"/>
              </w:rPr>
              <w:t>Important for virus metabolism, genome replication, recombination and repair</w:t>
            </w:r>
          </w:p>
        </w:tc>
      </w:tr>
    </w:tbl>
    <w:p w14:paraId="70B4B4E2" w14:textId="77777777" w:rsidR="00EE46DA" w:rsidRDefault="00EE46DA">
      <w:pPr>
        <w:rPr>
          <w:rFonts w:ascii="Times New Roman" w:hAnsi="Times New Roman" w:cs="Times New Roman"/>
        </w:rPr>
      </w:pPr>
    </w:p>
    <w:p w14:paraId="5F8C4599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2356F665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5A37452D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1565A9F0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783526D0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2A1EF678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00E22BA5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7FB10871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459DDD66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54436B4B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397802E6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4C14058D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3725BD74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3DE1CCB4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1A76ECC2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5F65A05F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58C64ACE" w14:textId="77777777" w:rsidR="002271A6" w:rsidRDefault="002271A6" w:rsidP="00416716">
      <w:pPr>
        <w:rPr>
          <w:rFonts w:ascii="Times New Roman" w:hAnsi="Times New Roman" w:cs="Times New Roman"/>
          <w:b/>
          <w:sz w:val="18"/>
        </w:rPr>
      </w:pPr>
    </w:p>
    <w:p w14:paraId="4A30A910" w14:textId="77777777" w:rsidR="00416716" w:rsidRPr="00382AB4" w:rsidRDefault="00416716" w:rsidP="00416716">
      <w:pPr>
        <w:rPr>
          <w:rFonts w:ascii="Times New Roman" w:hAnsi="Times New Roman" w:cs="Times New Roman"/>
          <w:sz w:val="18"/>
        </w:rPr>
      </w:pPr>
      <w:r w:rsidRPr="00382AB4">
        <w:rPr>
          <w:rFonts w:ascii="Times New Roman" w:hAnsi="Times New Roman" w:cs="Times New Roman"/>
          <w:b/>
          <w:sz w:val="18"/>
        </w:rPr>
        <w:lastRenderedPageBreak/>
        <w:t>Table S</w:t>
      </w:r>
      <w:r w:rsidR="00A675FC">
        <w:rPr>
          <w:rFonts w:ascii="Times New Roman" w:hAnsi="Times New Roman" w:cs="Times New Roman"/>
          <w:b/>
          <w:sz w:val="18"/>
        </w:rPr>
        <w:t>2</w:t>
      </w:r>
      <w:r w:rsidR="002271A6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b/>
          <w:sz w:val="18"/>
        </w:rPr>
        <w:t>3</w:t>
      </w:r>
      <w:r w:rsidRPr="00382AB4">
        <w:rPr>
          <w:rFonts w:ascii="Times New Roman" w:hAnsi="Times New Roman" w:cs="Times New Roman"/>
          <w:sz w:val="18"/>
        </w:rPr>
        <w:t xml:space="preserve">: CDS, position, predicted product and function in Phage </w:t>
      </w:r>
      <w:r>
        <w:rPr>
          <w:rFonts w:ascii="Times New Roman" w:hAnsi="Times New Roman" w:cs="Times New Roman"/>
          <w:sz w:val="18"/>
        </w:rPr>
        <w:t>Pecta</w:t>
      </w:r>
      <w:r w:rsidRPr="00382AB4">
        <w:rPr>
          <w:rFonts w:ascii="Times New Roman" w:hAnsi="Times New Roman" w:cs="Times New Roman"/>
          <w:sz w:val="18"/>
        </w:rPr>
        <w:t xml:space="preserve">, accession no. </w:t>
      </w:r>
      <w:r w:rsidRPr="00416716">
        <w:rPr>
          <w:rFonts w:ascii="Times New Roman" w:hAnsi="Times New Roman" w:cs="Times New Roman"/>
          <w:sz w:val="18"/>
        </w:rPr>
        <w:t>MZ333133</w:t>
      </w:r>
      <w:r w:rsidRPr="00382AB4">
        <w:rPr>
          <w:rFonts w:ascii="Times New Roman" w:hAnsi="Times New Roman" w:cs="Times New Roman"/>
          <w:sz w:val="18"/>
        </w:rPr>
        <w:t xml:space="preserve">. </w:t>
      </w:r>
      <w:r w:rsidR="002271A6">
        <w:rPr>
          <w:rFonts w:ascii="Times New Roman" w:hAnsi="Times New Roman" w:cs="Times New Roman"/>
          <w:sz w:val="18"/>
        </w:rPr>
        <w:t xml:space="preserve">All CDS with </w:t>
      </w:r>
      <w:r w:rsidRPr="00382AB4">
        <w:rPr>
          <w:rFonts w:ascii="Times New Roman" w:hAnsi="Times New Roman" w:cs="Times New Roman"/>
          <w:sz w:val="18"/>
        </w:rPr>
        <w:t>unknown/hypothetical predicted product ha</w:t>
      </w:r>
      <w:r w:rsidR="001D5EE0">
        <w:rPr>
          <w:rFonts w:ascii="Times New Roman" w:hAnsi="Times New Roman" w:cs="Times New Roman"/>
          <w:sz w:val="18"/>
        </w:rPr>
        <w:t>ve</w:t>
      </w:r>
      <w:r w:rsidRPr="00382AB4">
        <w:rPr>
          <w:rFonts w:ascii="Times New Roman" w:hAnsi="Times New Roman" w:cs="Times New Roman"/>
          <w:sz w:val="18"/>
        </w:rPr>
        <w:t xml:space="preserve"> been removed</w:t>
      </w:r>
      <w:r>
        <w:rPr>
          <w:rFonts w:ascii="Times New Roman" w:hAnsi="Times New Roman" w:cs="Times New Roman"/>
          <w:sz w:val="18"/>
        </w:rPr>
        <w:t>.</w:t>
      </w:r>
    </w:p>
    <w:tbl>
      <w:tblPr>
        <w:tblStyle w:val="Tabel-Gitter"/>
        <w:tblW w:w="10207" w:type="dxa"/>
        <w:tblInd w:w="-289" w:type="dxa"/>
        <w:tblLook w:val="04A0" w:firstRow="1" w:lastRow="0" w:firstColumn="1" w:lastColumn="0" w:noHBand="0" w:noVBand="1"/>
      </w:tblPr>
      <w:tblGrid>
        <w:gridCol w:w="710"/>
        <w:gridCol w:w="1559"/>
        <w:gridCol w:w="983"/>
        <w:gridCol w:w="747"/>
        <w:gridCol w:w="2241"/>
        <w:gridCol w:w="3967"/>
      </w:tblGrid>
      <w:tr w:rsidR="002F327B" w14:paraId="46E9F1D5" w14:textId="77777777" w:rsidTr="008B4CD9">
        <w:tc>
          <w:tcPr>
            <w:tcW w:w="710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47D297B0" w14:textId="77777777" w:rsidR="002F327B" w:rsidRPr="00A75A57" w:rsidRDefault="002F327B" w:rsidP="002F327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CDS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751222B6" w14:textId="77777777" w:rsidR="002F327B" w:rsidRPr="00A75A57" w:rsidRDefault="002F327B" w:rsidP="002F327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Genome position</w:t>
            </w:r>
          </w:p>
        </w:tc>
        <w:tc>
          <w:tcPr>
            <w:tcW w:w="983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53CA8FE9" w14:textId="77777777" w:rsidR="002F327B" w:rsidRPr="00A75A57" w:rsidRDefault="002F327B" w:rsidP="002F327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Amino acids (n)</w:t>
            </w:r>
          </w:p>
        </w:tc>
        <w:tc>
          <w:tcPr>
            <w:tcW w:w="747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1CFFB7C9" w14:textId="77777777" w:rsidR="002F327B" w:rsidRPr="00A75A57" w:rsidRDefault="002F327B" w:rsidP="002F327B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Strand</w:t>
            </w:r>
          </w:p>
        </w:tc>
        <w:tc>
          <w:tcPr>
            <w:tcW w:w="2241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193A6134" w14:textId="77777777" w:rsidR="002F327B" w:rsidRPr="00A75A57" w:rsidRDefault="002F327B" w:rsidP="00013F5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Predicted product</w:t>
            </w:r>
          </w:p>
        </w:tc>
        <w:tc>
          <w:tcPr>
            <w:tcW w:w="3967" w:type="dxa"/>
            <w:tcBorders>
              <w:top w:val="single" w:sz="12" w:space="0" w:color="auto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6FAFD0CB" w14:textId="77777777" w:rsidR="002F327B" w:rsidRPr="00A75A57" w:rsidRDefault="002F327B" w:rsidP="00013F55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A75A57">
              <w:rPr>
                <w:rFonts w:ascii="Times New Roman" w:hAnsi="Times New Roman" w:cs="Times New Roman"/>
                <w:b/>
                <w:sz w:val="18"/>
              </w:rPr>
              <w:t>Putative function/Biological process</w:t>
            </w:r>
          </w:p>
        </w:tc>
      </w:tr>
      <w:tr w:rsidR="00013F55" w:rsidRPr="008B4CD9" w14:paraId="2F208498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7EF5C69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4B8EE6D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002 … 763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59FB3F9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AC83245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D3D609A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holin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6AFBE33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Mediates lysis</w:t>
            </w:r>
          </w:p>
        </w:tc>
      </w:tr>
      <w:tr w:rsidR="00013F55" w:rsidRPr="008B4CD9" w14:paraId="5EA311E2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D8B7B70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B0B1E5A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409 … 1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008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498320C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402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DC4B78C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EC250C0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spanin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FA095E3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Mediates lysis</w:t>
            </w:r>
          </w:p>
        </w:tc>
      </w:tr>
      <w:tr w:rsidR="00013F55" w:rsidRPr="008B4CD9" w14:paraId="4647B5BC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0F204F0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FB42C00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386 … 2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533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E08DA69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1854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4AFC2E3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5D46904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Terminase, large subunit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0CD7D2B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DNA packaging</w:t>
            </w:r>
          </w:p>
        </w:tc>
      </w:tr>
      <w:tr w:rsidR="00013F55" w:rsidRPr="008B4CD9" w14:paraId="5B8CE0C7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813C257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91363AA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277 … 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704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7E3455A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574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4E86A4F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3431FA9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Tail fiber related protein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1224A65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013F55" w:rsidRPr="008B4CD9" w14:paraId="46E319AC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6982C34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6E48EAC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941 … 14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94236C7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675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C3C1F0D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97FF663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Internal virion protein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D1C0470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Important for genome ejection through host cell envelope</w:t>
            </w:r>
          </w:p>
        </w:tc>
      </w:tr>
      <w:tr w:rsidR="00013F55" w:rsidRPr="008B4CD9" w14:paraId="71970E3F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15CC549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F094747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275 … 14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942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2004CC2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334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08D5969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9ABEE0E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Tail tubular related protein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3D871EB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013F55" w:rsidRPr="008B4CD9" w14:paraId="6303B41E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B0A8AD6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E7D08A2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839 … 17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285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DC12756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555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60EEB15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55D3A22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Tail tubular related protein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48BD1FD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013F55" w:rsidRPr="008B4CD9" w14:paraId="6E8A52B1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021E19B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ED8B0B4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944 … 17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868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9FFC879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4BAB70E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A0D598B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tRNA-Asn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D3111F2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Favors codons more common in phage genome compared to host genome</w:t>
            </w:r>
          </w:p>
        </w:tc>
      </w:tr>
      <w:tr w:rsidR="00013F55" w:rsidRPr="008B4CD9" w14:paraId="7CF0187D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B935214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DC093D1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188 … 18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FF3AEDE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999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2882A88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CD45982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Major capsid protein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97A893F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013F55" w:rsidRPr="008B4CD9" w14:paraId="72AA88B8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1E8751D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DE19D31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055 … 19213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35861D5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843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0ADD3C2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7A1C032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Scaffolding related protein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3572EC7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Structural protein</w:t>
            </w:r>
          </w:p>
        </w:tc>
      </w:tr>
      <w:tr w:rsidR="00013F55" w:rsidRPr="008B4CD9" w14:paraId="184B5AD0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34BE193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1197913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994 … 22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544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946C258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A9A67CA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08C5E3D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RNA polymerase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4082A4C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Replicates RNA</w:t>
            </w:r>
          </w:p>
        </w:tc>
      </w:tr>
      <w:tr w:rsidR="00013F55" w:rsidRPr="008B4CD9" w14:paraId="4491A339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DE78FB1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78040A2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641 … 25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E3C5DB1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534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CE33D26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4AD995E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nucleotide kinase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2E19EB1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Help in the suppression of host gene expression</w:t>
            </w:r>
          </w:p>
        </w:tc>
      </w:tr>
      <w:tr w:rsidR="00013F55" w:rsidRPr="008B4CD9" w14:paraId="2981C445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22FA105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840F218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075 … 25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638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E943BD1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438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7C78422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C2509EE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endonuclease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3FAD9C8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Cleves polynucleotides</w:t>
            </w:r>
          </w:p>
        </w:tc>
      </w:tr>
      <w:tr w:rsidR="00013F55" w:rsidRPr="008B4CD9" w14:paraId="60FC9EEF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2535325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1A9A89C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412 … 26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459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4B60704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954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63813F3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0621B02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Exonuclease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EB2EB5F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Degrade polynucleotides from the host</w:t>
            </w:r>
          </w:p>
        </w:tc>
      </w:tr>
      <w:tr w:rsidR="00013F55" w:rsidRPr="008B4CD9" w14:paraId="7F01F86B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66A27BD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1837399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257 … 30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894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AF68AAC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364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F32DD60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2D636D24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DNA polymerase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5A5EB992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Replicates DNA</w:t>
            </w:r>
          </w:p>
        </w:tc>
      </w:tr>
      <w:tr w:rsidR="00013F55" w:rsidRPr="008B4CD9" w14:paraId="4B32EB80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9A40DAC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75AD2911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529 … 33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0F0D6A1D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10AC949C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47CDCF61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helicase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3D99AA9C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Required for DNA unwinding</w:t>
            </w:r>
          </w:p>
        </w:tc>
      </w:tr>
      <w:tr w:rsidR="00013F55" w:rsidRPr="008B4CD9" w14:paraId="58737E47" w14:textId="77777777" w:rsidTr="0025635A">
        <w:tc>
          <w:tcPr>
            <w:tcW w:w="71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7B817C9E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559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3196A18D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302 … 34</w:t>
            </w:r>
            <w:r w:rsidR="00E949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517</w:t>
            </w:r>
          </w:p>
        </w:tc>
        <w:tc>
          <w:tcPr>
            <w:tcW w:w="983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7AC06447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786</w:t>
            </w:r>
          </w:p>
        </w:tc>
        <w:tc>
          <w:tcPr>
            <w:tcW w:w="74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41D3F1A0" w14:textId="77777777" w:rsidR="00013F55" w:rsidRPr="00013F55" w:rsidRDefault="00013F55" w:rsidP="00013F5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41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7AE96E73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Putative primase</w:t>
            </w:r>
          </w:p>
        </w:tc>
        <w:tc>
          <w:tcPr>
            <w:tcW w:w="3967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12" w:space="0" w:color="auto"/>
              <w:right w:val="single" w:sz="2" w:space="0" w:color="FFFFFF" w:themeColor="background1"/>
            </w:tcBorders>
          </w:tcPr>
          <w:p w14:paraId="683F1E1F" w14:textId="77777777" w:rsidR="00013F55" w:rsidRPr="00013F55" w:rsidRDefault="00013F55" w:rsidP="00013F55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3F55">
              <w:rPr>
                <w:rFonts w:ascii="Times New Roman" w:hAnsi="Times New Roman" w:cs="Times New Roman"/>
                <w:sz w:val="18"/>
                <w:szCs w:val="18"/>
              </w:rPr>
              <w:t>Required for DNA synthesis initiation</w:t>
            </w:r>
          </w:p>
        </w:tc>
      </w:tr>
    </w:tbl>
    <w:p w14:paraId="61C03CA9" w14:textId="77777777" w:rsidR="00351FCF" w:rsidRDefault="00351FCF">
      <w:pPr>
        <w:rPr>
          <w:rFonts w:ascii="Times New Roman" w:hAnsi="Times New Roman" w:cs="Times New Roman"/>
        </w:rPr>
      </w:pPr>
    </w:p>
    <w:p w14:paraId="19449934" w14:textId="46155A2D" w:rsidR="00C807AC" w:rsidRPr="003823EF" w:rsidRDefault="00C807AC" w:rsidP="00C807AC">
      <w:pPr>
        <w:rPr>
          <w:rFonts w:cstheme="minorHAnsi"/>
          <w:b/>
          <w:sz w:val="28"/>
        </w:rPr>
        <w:sectPr w:rsidR="00C807AC" w:rsidRPr="003823E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el-Gitter"/>
        <w:tblpPr w:leftFromText="141" w:rightFromText="141" w:vertAnchor="page" w:horzAnchor="margin" w:tblpXSpec="center" w:tblpY="2671"/>
        <w:tblW w:w="10601" w:type="dxa"/>
        <w:tblLook w:val="04A0" w:firstRow="1" w:lastRow="0" w:firstColumn="1" w:lastColumn="0" w:noHBand="0" w:noVBand="1"/>
      </w:tblPr>
      <w:tblGrid>
        <w:gridCol w:w="1357"/>
        <w:gridCol w:w="741"/>
        <w:gridCol w:w="1030"/>
        <w:gridCol w:w="846"/>
        <w:gridCol w:w="847"/>
        <w:gridCol w:w="706"/>
        <w:gridCol w:w="705"/>
        <w:gridCol w:w="707"/>
        <w:gridCol w:w="846"/>
        <w:gridCol w:w="847"/>
        <w:gridCol w:w="977"/>
        <w:gridCol w:w="992"/>
      </w:tblGrid>
      <w:tr w:rsidR="00636608" w:rsidRPr="0065502C" w14:paraId="3084A9D5" w14:textId="77777777" w:rsidTr="00636608">
        <w:trPr>
          <w:cantSplit/>
          <w:trHeight w:val="1134"/>
        </w:trPr>
        <w:tc>
          <w:tcPr>
            <w:tcW w:w="1357" w:type="dxa"/>
          </w:tcPr>
          <w:p w14:paraId="77B62FB0" w14:textId="77777777" w:rsidR="00636608" w:rsidRPr="0065502C" w:rsidRDefault="00636608" w:rsidP="003823E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commentRangeStart w:id="0"/>
          </w:p>
          <w:p w14:paraId="23505DF0" w14:textId="77777777" w:rsidR="00636608" w:rsidRPr="0065502C" w:rsidRDefault="00636608" w:rsidP="003823E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D308259" w14:textId="77777777" w:rsidR="00636608" w:rsidRPr="0065502C" w:rsidRDefault="00636608" w:rsidP="003823E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Description (in silico prediction)</w:t>
            </w:r>
          </w:p>
        </w:tc>
        <w:tc>
          <w:tcPr>
            <w:tcW w:w="741" w:type="dxa"/>
            <w:textDirection w:val="btLr"/>
          </w:tcPr>
          <w:p w14:paraId="29057915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202F1EB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#CDS</w:t>
            </w:r>
          </w:p>
        </w:tc>
        <w:tc>
          <w:tcPr>
            <w:tcW w:w="1030" w:type="dxa"/>
            <w:textDirection w:val="btLr"/>
          </w:tcPr>
          <w:p w14:paraId="00D106D0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Sum PEP Score</w:t>
            </w:r>
          </w:p>
        </w:tc>
        <w:tc>
          <w:tcPr>
            <w:tcW w:w="846" w:type="dxa"/>
            <w:textDirection w:val="btLr"/>
          </w:tcPr>
          <w:p w14:paraId="6DFF1B0C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EBD921F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Coverage [%]</w:t>
            </w:r>
          </w:p>
        </w:tc>
        <w:tc>
          <w:tcPr>
            <w:tcW w:w="847" w:type="dxa"/>
            <w:textDirection w:val="btLr"/>
          </w:tcPr>
          <w:p w14:paraId="799B90E4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0126EBE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Peptides</w:t>
            </w:r>
          </w:p>
        </w:tc>
        <w:tc>
          <w:tcPr>
            <w:tcW w:w="706" w:type="dxa"/>
            <w:textDirection w:val="btLr"/>
          </w:tcPr>
          <w:p w14:paraId="3E2F48DD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70B17F5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PSMs</w:t>
            </w:r>
          </w:p>
        </w:tc>
        <w:tc>
          <w:tcPr>
            <w:tcW w:w="705" w:type="dxa"/>
            <w:textDirection w:val="btLr"/>
          </w:tcPr>
          <w:p w14:paraId="3FA2EB65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Unique Peptides</w:t>
            </w:r>
          </w:p>
        </w:tc>
        <w:tc>
          <w:tcPr>
            <w:tcW w:w="707" w:type="dxa"/>
            <w:textDirection w:val="btLr"/>
          </w:tcPr>
          <w:p w14:paraId="2D5FB620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AAs</w:t>
            </w:r>
          </w:p>
        </w:tc>
        <w:tc>
          <w:tcPr>
            <w:tcW w:w="846" w:type="dxa"/>
            <w:textDirection w:val="btLr"/>
          </w:tcPr>
          <w:p w14:paraId="4BDAB59A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075B5D4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MW [kDa]</w:t>
            </w:r>
          </w:p>
        </w:tc>
        <w:tc>
          <w:tcPr>
            <w:tcW w:w="847" w:type="dxa"/>
            <w:textDirection w:val="btLr"/>
          </w:tcPr>
          <w:p w14:paraId="5ECD5A88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7170F6B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Calc. pI</w:t>
            </w:r>
          </w:p>
        </w:tc>
        <w:tc>
          <w:tcPr>
            <w:tcW w:w="977" w:type="dxa"/>
            <w:textDirection w:val="btLr"/>
          </w:tcPr>
          <w:p w14:paraId="1AB72097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Score Sequest</w:t>
            </w:r>
          </w:p>
          <w:p w14:paraId="7E69F47A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HT: Sequest HT</w:t>
            </w:r>
          </w:p>
        </w:tc>
        <w:tc>
          <w:tcPr>
            <w:tcW w:w="992" w:type="dxa"/>
            <w:textDirection w:val="btLr"/>
          </w:tcPr>
          <w:p w14:paraId="41D4F24B" w14:textId="77777777" w:rsidR="00636608" w:rsidRPr="0065502C" w:rsidRDefault="00636608" w:rsidP="003823E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Peptides (by Search Engine): Sequest HT</w:t>
            </w:r>
          </w:p>
        </w:tc>
      </w:tr>
      <w:tr w:rsidR="00636608" w:rsidRPr="0065502C" w14:paraId="40F2C2C0" w14:textId="77777777" w:rsidTr="00636608">
        <w:tc>
          <w:tcPr>
            <w:tcW w:w="1357" w:type="dxa"/>
            <w:shd w:val="clear" w:color="auto" w:fill="D9D9D9" w:themeFill="background1" w:themeFillShade="D9"/>
          </w:tcPr>
          <w:p w14:paraId="6C741995" w14:textId="77777777" w:rsidR="00636608" w:rsidRPr="0065502C" w:rsidRDefault="00636608" w:rsidP="003823E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Trypsin</w:t>
            </w:r>
          </w:p>
        </w:tc>
        <w:tc>
          <w:tcPr>
            <w:tcW w:w="741" w:type="dxa"/>
            <w:shd w:val="clear" w:color="auto" w:fill="D9D9D9" w:themeFill="background1" w:themeFillShade="D9"/>
          </w:tcPr>
          <w:p w14:paraId="3D0654BA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30" w:type="dxa"/>
            <w:shd w:val="clear" w:color="auto" w:fill="D9D9D9" w:themeFill="background1" w:themeFillShade="D9"/>
          </w:tcPr>
          <w:p w14:paraId="456841AE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8.313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14:paraId="4BAC8A8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47" w:type="dxa"/>
            <w:shd w:val="clear" w:color="auto" w:fill="D9D9D9" w:themeFill="background1" w:themeFillShade="D9"/>
          </w:tcPr>
          <w:p w14:paraId="354A259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6" w:type="dxa"/>
            <w:shd w:val="clear" w:color="auto" w:fill="D9D9D9" w:themeFill="background1" w:themeFillShade="D9"/>
          </w:tcPr>
          <w:p w14:paraId="7892056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5" w:type="dxa"/>
            <w:shd w:val="clear" w:color="auto" w:fill="D9D9D9" w:themeFill="background1" w:themeFillShade="D9"/>
          </w:tcPr>
          <w:p w14:paraId="14E6F713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7" w:type="dxa"/>
            <w:shd w:val="clear" w:color="auto" w:fill="D9D9D9" w:themeFill="background1" w:themeFillShade="D9"/>
          </w:tcPr>
          <w:p w14:paraId="75BAA03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846" w:type="dxa"/>
            <w:shd w:val="clear" w:color="auto" w:fill="D9D9D9" w:themeFill="background1" w:themeFillShade="D9"/>
          </w:tcPr>
          <w:p w14:paraId="13A1686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24.4</w:t>
            </w:r>
          </w:p>
        </w:tc>
        <w:tc>
          <w:tcPr>
            <w:tcW w:w="847" w:type="dxa"/>
            <w:shd w:val="clear" w:color="auto" w:fill="D9D9D9" w:themeFill="background1" w:themeFillShade="D9"/>
          </w:tcPr>
          <w:p w14:paraId="322DF13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7.18</w:t>
            </w:r>
          </w:p>
        </w:tc>
        <w:tc>
          <w:tcPr>
            <w:tcW w:w="977" w:type="dxa"/>
            <w:shd w:val="clear" w:color="auto" w:fill="D9D9D9" w:themeFill="background1" w:themeFillShade="D9"/>
          </w:tcPr>
          <w:p w14:paraId="278C53C7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17.21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D76CFF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636608" w:rsidRPr="0065502C" w14:paraId="28836633" w14:textId="77777777" w:rsidTr="00636608">
        <w:tc>
          <w:tcPr>
            <w:tcW w:w="1357" w:type="dxa"/>
          </w:tcPr>
          <w:p w14:paraId="3C26061C" w14:textId="77777777" w:rsidR="00636608" w:rsidRPr="0065502C" w:rsidRDefault="00636608" w:rsidP="003823E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41" w:type="dxa"/>
          </w:tcPr>
          <w:p w14:paraId="19C5292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30" w:type="dxa"/>
          </w:tcPr>
          <w:p w14:paraId="18DD3ED5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1.527</w:t>
            </w:r>
          </w:p>
        </w:tc>
        <w:tc>
          <w:tcPr>
            <w:tcW w:w="846" w:type="dxa"/>
          </w:tcPr>
          <w:p w14:paraId="7AC0380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7" w:type="dxa"/>
          </w:tcPr>
          <w:p w14:paraId="3B32962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6" w:type="dxa"/>
          </w:tcPr>
          <w:p w14:paraId="1EB60FF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5" w:type="dxa"/>
          </w:tcPr>
          <w:p w14:paraId="498FFF87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7" w:type="dxa"/>
          </w:tcPr>
          <w:p w14:paraId="31047035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378</w:t>
            </w:r>
          </w:p>
        </w:tc>
        <w:tc>
          <w:tcPr>
            <w:tcW w:w="846" w:type="dxa"/>
          </w:tcPr>
          <w:p w14:paraId="125167EA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42.8</w:t>
            </w:r>
          </w:p>
        </w:tc>
        <w:tc>
          <w:tcPr>
            <w:tcW w:w="847" w:type="dxa"/>
          </w:tcPr>
          <w:p w14:paraId="580C3A7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6.92</w:t>
            </w:r>
          </w:p>
        </w:tc>
        <w:tc>
          <w:tcPr>
            <w:tcW w:w="977" w:type="dxa"/>
          </w:tcPr>
          <w:p w14:paraId="682D06B5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22672F2A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636608" w:rsidRPr="0065502C" w14:paraId="0E792210" w14:textId="77777777" w:rsidTr="00636608">
        <w:tc>
          <w:tcPr>
            <w:tcW w:w="1357" w:type="dxa"/>
          </w:tcPr>
          <w:p w14:paraId="53F481CD" w14:textId="77777777" w:rsidR="00636608" w:rsidRPr="00664106" w:rsidRDefault="00636608" w:rsidP="003823EF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Tail fiber protein</w:t>
            </w:r>
          </w:p>
        </w:tc>
        <w:tc>
          <w:tcPr>
            <w:tcW w:w="741" w:type="dxa"/>
          </w:tcPr>
          <w:p w14:paraId="6624760E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030" w:type="dxa"/>
          </w:tcPr>
          <w:p w14:paraId="500F3CD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1.231</w:t>
            </w:r>
          </w:p>
        </w:tc>
        <w:tc>
          <w:tcPr>
            <w:tcW w:w="846" w:type="dxa"/>
          </w:tcPr>
          <w:p w14:paraId="739E1A6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47" w:type="dxa"/>
          </w:tcPr>
          <w:p w14:paraId="1368163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6" w:type="dxa"/>
          </w:tcPr>
          <w:p w14:paraId="1B2947B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5" w:type="dxa"/>
          </w:tcPr>
          <w:p w14:paraId="19B154D5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7" w:type="dxa"/>
          </w:tcPr>
          <w:p w14:paraId="5FA55FBE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1163</w:t>
            </w:r>
          </w:p>
        </w:tc>
        <w:tc>
          <w:tcPr>
            <w:tcW w:w="846" w:type="dxa"/>
          </w:tcPr>
          <w:p w14:paraId="6656E8E4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128.6</w:t>
            </w:r>
          </w:p>
        </w:tc>
        <w:tc>
          <w:tcPr>
            <w:tcW w:w="847" w:type="dxa"/>
          </w:tcPr>
          <w:p w14:paraId="2F31701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4.98</w:t>
            </w:r>
          </w:p>
        </w:tc>
        <w:tc>
          <w:tcPr>
            <w:tcW w:w="977" w:type="dxa"/>
          </w:tcPr>
          <w:p w14:paraId="16A6B0A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2.06</w:t>
            </w:r>
          </w:p>
        </w:tc>
        <w:tc>
          <w:tcPr>
            <w:tcW w:w="992" w:type="dxa"/>
          </w:tcPr>
          <w:p w14:paraId="13D2A46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636608" w:rsidRPr="0065502C" w14:paraId="1906F8B9" w14:textId="77777777" w:rsidTr="00636608">
        <w:tc>
          <w:tcPr>
            <w:tcW w:w="1357" w:type="dxa"/>
          </w:tcPr>
          <w:p w14:paraId="581C7E00" w14:textId="77777777" w:rsidR="00636608" w:rsidRPr="00664106" w:rsidRDefault="00636608" w:rsidP="003823EF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Tail tape measure</w:t>
            </w:r>
          </w:p>
        </w:tc>
        <w:tc>
          <w:tcPr>
            <w:tcW w:w="741" w:type="dxa"/>
          </w:tcPr>
          <w:p w14:paraId="581ABD0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030" w:type="dxa"/>
          </w:tcPr>
          <w:p w14:paraId="1E6C190B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8.15</w:t>
            </w:r>
          </w:p>
        </w:tc>
        <w:tc>
          <w:tcPr>
            <w:tcW w:w="846" w:type="dxa"/>
          </w:tcPr>
          <w:p w14:paraId="340981E1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47" w:type="dxa"/>
          </w:tcPr>
          <w:p w14:paraId="6BC86822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6" w:type="dxa"/>
          </w:tcPr>
          <w:p w14:paraId="024FC09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5" w:type="dxa"/>
          </w:tcPr>
          <w:p w14:paraId="489B107B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7" w:type="dxa"/>
          </w:tcPr>
          <w:p w14:paraId="05EBDEC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1050</w:t>
            </w:r>
          </w:p>
        </w:tc>
        <w:tc>
          <w:tcPr>
            <w:tcW w:w="846" w:type="dxa"/>
          </w:tcPr>
          <w:p w14:paraId="44CF025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112.4</w:t>
            </w:r>
          </w:p>
        </w:tc>
        <w:tc>
          <w:tcPr>
            <w:tcW w:w="847" w:type="dxa"/>
          </w:tcPr>
          <w:p w14:paraId="549A83D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8.43</w:t>
            </w:r>
          </w:p>
        </w:tc>
        <w:tc>
          <w:tcPr>
            <w:tcW w:w="977" w:type="dxa"/>
          </w:tcPr>
          <w:p w14:paraId="46C1026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8.25</w:t>
            </w:r>
          </w:p>
        </w:tc>
        <w:tc>
          <w:tcPr>
            <w:tcW w:w="992" w:type="dxa"/>
          </w:tcPr>
          <w:p w14:paraId="7586432B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636608" w:rsidRPr="0065502C" w14:paraId="3D9B3E25" w14:textId="77777777" w:rsidTr="00636608">
        <w:tc>
          <w:tcPr>
            <w:tcW w:w="1357" w:type="dxa"/>
          </w:tcPr>
          <w:p w14:paraId="3B808D3A" w14:textId="77777777" w:rsidR="00636608" w:rsidRPr="00664106" w:rsidRDefault="00636608" w:rsidP="003823EF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Putative tail related protein</w:t>
            </w:r>
          </w:p>
        </w:tc>
        <w:tc>
          <w:tcPr>
            <w:tcW w:w="741" w:type="dxa"/>
          </w:tcPr>
          <w:p w14:paraId="4DB6B081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030" w:type="dxa"/>
          </w:tcPr>
          <w:p w14:paraId="6F914222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0.796</w:t>
            </w:r>
          </w:p>
        </w:tc>
        <w:tc>
          <w:tcPr>
            <w:tcW w:w="846" w:type="dxa"/>
          </w:tcPr>
          <w:p w14:paraId="32A2F2C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47" w:type="dxa"/>
          </w:tcPr>
          <w:p w14:paraId="3048DA2B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6" w:type="dxa"/>
          </w:tcPr>
          <w:p w14:paraId="75E6729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5" w:type="dxa"/>
          </w:tcPr>
          <w:p w14:paraId="24C71C4B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7" w:type="dxa"/>
          </w:tcPr>
          <w:p w14:paraId="47BD516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219</w:t>
            </w:r>
          </w:p>
        </w:tc>
        <w:tc>
          <w:tcPr>
            <w:tcW w:w="846" w:type="dxa"/>
          </w:tcPr>
          <w:p w14:paraId="44E7A36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47" w:type="dxa"/>
          </w:tcPr>
          <w:p w14:paraId="05752E05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4.53</w:t>
            </w:r>
          </w:p>
        </w:tc>
        <w:tc>
          <w:tcPr>
            <w:tcW w:w="977" w:type="dxa"/>
          </w:tcPr>
          <w:p w14:paraId="7B7329B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C153325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636608" w:rsidRPr="0065502C" w14:paraId="3054748E" w14:textId="77777777" w:rsidTr="00636608">
        <w:tc>
          <w:tcPr>
            <w:tcW w:w="1357" w:type="dxa"/>
          </w:tcPr>
          <w:p w14:paraId="07ABD4E1" w14:textId="77777777" w:rsidR="00636608" w:rsidRPr="0065502C" w:rsidRDefault="00636608" w:rsidP="003823E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41" w:type="dxa"/>
          </w:tcPr>
          <w:p w14:paraId="6612817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030" w:type="dxa"/>
          </w:tcPr>
          <w:p w14:paraId="3E8F6761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0.732</w:t>
            </w:r>
          </w:p>
        </w:tc>
        <w:tc>
          <w:tcPr>
            <w:tcW w:w="846" w:type="dxa"/>
          </w:tcPr>
          <w:p w14:paraId="1E7DD13A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47" w:type="dxa"/>
          </w:tcPr>
          <w:p w14:paraId="5BD06181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6" w:type="dxa"/>
          </w:tcPr>
          <w:p w14:paraId="64397DF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5" w:type="dxa"/>
          </w:tcPr>
          <w:p w14:paraId="0CA30A83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7" w:type="dxa"/>
          </w:tcPr>
          <w:p w14:paraId="0189679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846" w:type="dxa"/>
          </w:tcPr>
          <w:p w14:paraId="0F57EEB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14.7</w:t>
            </w:r>
          </w:p>
        </w:tc>
        <w:tc>
          <w:tcPr>
            <w:tcW w:w="847" w:type="dxa"/>
          </w:tcPr>
          <w:p w14:paraId="3B6C9FD2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5.22</w:t>
            </w:r>
          </w:p>
        </w:tc>
        <w:tc>
          <w:tcPr>
            <w:tcW w:w="977" w:type="dxa"/>
          </w:tcPr>
          <w:p w14:paraId="513BFE03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992" w:type="dxa"/>
          </w:tcPr>
          <w:p w14:paraId="058C9C9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636608" w:rsidRPr="0065502C" w14:paraId="017B0D27" w14:textId="77777777" w:rsidTr="00636608">
        <w:tc>
          <w:tcPr>
            <w:tcW w:w="1357" w:type="dxa"/>
          </w:tcPr>
          <w:p w14:paraId="33084B58" w14:textId="77777777" w:rsidR="00636608" w:rsidRPr="0065502C" w:rsidRDefault="00636608" w:rsidP="003823E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41" w:type="dxa"/>
          </w:tcPr>
          <w:p w14:paraId="603F4E0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030" w:type="dxa"/>
          </w:tcPr>
          <w:p w14:paraId="24F77EC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12.271</w:t>
            </w:r>
          </w:p>
        </w:tc>
        <w:tc>
          <w:tcPr>
            <w:tcW w:w="846" w:type="dxa"/>
          </w:tcPr>
          <w:p w14:paraId="45C64DE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47" w:type="dxa"/>
          </w:tcPr>
          <w:p w14:paraId="63A7CC64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06" w:type="dxa"/>
          </w:tcPr>
          <w:p w14:paraId="375915F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05" w:type="dxa"/>
          </w:tcPr>
          <w:p w14:paraId="6FAD2F7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07" w:type="dxa"/>
          </w:tcPr>
          <w:p w14:paraId="2E0A4F7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314</w:t>
            </w:r>
          </w:p>
        </w:tc>
        <w:tc>
          <w:tcPr>
            <w:tcW w:w="846" w:type="dxa"/>
          </w:tcPr>
          <w:p w14:paraId="5C96530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34.7</w:t>
            </w:r>
          </w:p>
        </w:tc>
        <w:tc>
          <w:tcPr>
            <w:tcW w:w="847" w:type="dxa"/>
          </w:tcPr>
          <w:p w14:paraId="0DFD11F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5.41</w:t>
            </w:r>
          </w:p>
        </w:tc>
        <w:tc>
          <w:tcPr>
            <w:tcW w:w="977" w:type="dxa"/>
          </w:tcPr>
          <w:p w14:paraId="40A7B87A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26.87</w:t>
            </w:r>
          </w:p>
        </w:tc>
        <w:tc>
          <w:tcPr>
            <w:tcW w:w="992" w:type="dxa"/>
          </w:tcPr>
          <w:p w14:paraId="7D5D088B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636608" w:rsidRPr="0065502C" w14:paraId="439BACBD" w14:textId="77777777" w:rsidTr="00636608">
        <w:tc>
          <w:tcPr>
            <w:tcW w:w="1357" w:type="dxa"/>
          </w:tcPr>
          <w:p w14:paraId="68B443AB" w14:textId="77777777" w:rsidR="00636608" w:rsidRPr="0065502C" w:rsidRDefault="00636608" w:rsidP="003823E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41" w:type="dxa"/>
          </w:tcPr>
          <w:p w14:paraId="6694E14B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030" w:type="dxa"/>
          </w:tcPr>
          <w:p w14:paraId="5E2A3466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8.732</w:t>
            </w:r>
          </w:p>
        </w:tc>
        <w:tc>
          <w:tcPr>
            <w:tcW w:w="846" w:type="dxa"/>
          </w:tcPr>
          <w:p w14:paraId="142915E2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47" w:type="dxa"/>
          </w:tcPr>
          <w:p w14:paraId="0739370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6" w:type="dxa"/>
          </w:tcPr>
          <w:p w14:paraId="38FFC1C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5" w:type="dxa"/>
          </w:tcPr>
          <w:p w14:paraId="46BAEEA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</w:tcPr>
          <w:p w14:paraId="0CF1C84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846" w:type="dxa"/>
          </w:tcPr>
          <w:p w14:paraId="329DE380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19.3</w:t>
            </w:r>
          </w:p>
        </w:tc>
        <w:tc>
          <w:tcPr>
            <w:tcW w:w="847" w:type="dxa"/>
          </w:tcPr>
          <w:p w14:paraId="6E2D81C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977" w:type="dxa"/>
          </w:tcPr>
          <w:p w14:paraId="62D9DA02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13.55</w:t>
            </w:r>
          </w:p>
        </w:tc>
        <w:tc>
          <w:tcPr>
            <w:tcW w:w="992" w:type="dxa"/>
          </w:tcPr>
          <w:p w14:paraId="5A8D69A6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636608" w:rsidRPr="0065502C" w14:paraId="3A6ABA61" w14:textId="77777777" w:rsidTr="00636608">
        <w:tc>
          <w:tcPr>
            <w:tcW w:w="1357" w:type="dxa"/>
          </w:tcPr>
          <w:p w14:paraId="463EA414" w14:textId="77777777" w:rsidR="00636608" w:rsidRPr="00664106" w:rsidRDefault="00636608" w:rsidP="003823EF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Putative portal protein</w:t>
            </w:r>
          </w:p>
        </w:tc>
        <w:tc>
          <w:tcPr>
            <w:tcW w:w="741" w:type="dxa"/>
          </w:tcPr>
          <w:p w14:paraId="6C296FC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030" w:type="dxa"/>
          </w:tcPr>
          <w:p w14:paraId="47F40A49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3.991</w:t>
            </w:r>
          </w:p>
        </w:tc>
        <w:tc>
          <w:tcPr>
            <w:tcW w:w="846" w:type="dxa"/>
          </w:tcPr>
          <w:p w14:paraId="783B7C2A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47" w:type="dxa"/>
          </w:tcPr>
          <w:p w14:paraId="1D175BC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6" w:type="dxa"/>
          </w:tcPr>
          <w:p w14:paraId="2429D41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5" w:type="dxa"/>
          </w:tcPr>
          <w:p w14:paraId="73BB340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</w:tcPr>
          <w:p w14:paraId="02104BB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443</w:t>
            </w:r>
          </w:p>
        </w:tc>
        <w:tc>
          <w:tcPr>
            <w:tcW w:w="846" w:type="dxa"/>
          </w:tcPr>
          <w:p w14:paraId="46357523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49.3</w:t>
            </w:r>
          </w:p>
        </w:tc>
        <w:tc>
          <w:tcPr>
            <w:tcW w:w="847" w:type="dxa"/>
          </w:tcPr>
          <w:p w14:paraId="0BDB8867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5.22</w:t>
            </w:r>
          </w:p>
        </w:tc>
        <w:tc>
          <w:tcPr>
            <w:tcW w:w="977" w:type="dxa"/>
          </w:tcPr>
          <w:p w14:paraId="000C82E1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9.36</w:t>
            </w:r>
          </w:p>
        </w:tc>
        <w:tc>
          <w:tcPr>
            <w:tcW w:w="992" w:type="dxa"/>
          </w:tcPr>
          <w:p w14:paraId="7B05B2B3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636608" w:rsidRPr="0065502C" w14:paraId="08FE92E8" w14:textId="77777777" w:rsidTr="00636608">
        <w:tc>
          <w:tcPr>
            <w:tcW w:w="1357" w:type="dxa"/>
          </w:tcPr>
          <w:p w14:paraId="2B7CDBE7" w14:textId="77777777" w:rsidR="00636608" w:rsidRPr="0065502C" w:rsidRDefault="00636608" w:rsidP="003823E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41" w:type="dxa"/>
          </w:tcPr>
          <w:p w14:paraId="700CFD63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030" w:type="dxa"/>
          </w:tcPr>
          <w:p w14:paraId="6A6860E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4.185</w:t>
            </w:r>
          </w:p>
        </w:tc>
        <w:tc>
          <w:tcPr>
            <w:tcW w:w="846" w:type="dxa"/>
          </w:tcPr>
          <w:p w14:paraId="415BA3EA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847" w:type="dxa"/>
          </w:tcPr>
          <w:p w14:paraId="73AC21D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6" w:type="dxa"/>
          </w:tcPr>
          <w:p w14:paraId="2D9B5381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5" w:type="dxa"/>
          </w:tcPr>
          <w:p w14:paraId="3ADF5567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</w:tcPr>
          <w:p w14:paraId="2DA713A4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308</w:t>
            </w:r>
          </w:p>
        </w:tc>
        <w:tc>
          <w:tcPr>
            <w:tcW w:w="846" w:type="dxa"/>
          </w:tcPr>
          <w:p w14:paraId="7DA9474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33.8</w:t>
            </w:r>
          </w:p>
        </w:tc>
        <w:tc>
          <w:tcPr>
            <w:tcW w:w="847" w:type="dxa"/>
          </w:tcPr>
          <w:p w14:paraId="6221552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5.72</w:t>
            </w:r>
          </w:p>
        </w:tc>
        <w:tc>
          <w:tcPr>
            <w:tcW w:w="977" w:type="dxa"/>
          </w:tcPr>
          <w:p w14:paraId="33CD7118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8.45</w:t>
            </w:r>
          </w:p>
        </w:tc>
        <w:tc>
          <w:tcPr>
            <w:tcW w:w="992" w:type="dxa"/>
          </w:tcPr>
          <w:p w14:paraId="6B788613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636608" w:rsidRPr="0065502C" w14:paraId="4C5439CC" w14:textId="77777777" w:rsidTr="00636608">
        <w:tc>
          <w:tcPr>
            <w:tcW w:w="1357" w:type="dxa"/>
          </w:tcPr>
          <w:p w14:paraId="29569670" w14:textId="77777777" w:rsidR="00636608" w:rsidRPr="0065502C" w:rsidRDefault="00636608" w:rsidP="003823E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41" w:type="dxa"/>
          </w:tcPr>
          <w:p w14:paraId="79D61D74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030" w:type="dxa"/>
          </w:tcPr>
          <w:p w14:paraId="5369CC6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0.978</w:t>
            </w:r>
          </w:p>
        </w:tc>
        <w:tc>
          <w:tcPr>
            <w:tcW w:w="846" w:type="dxa"/>
          </w:tcPr>
          <w:p w14:paraId="1CD45DCC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47" w:type="dxa"/>
          </w:tcPr>
          <w:p w14:paraId="1A1F19AD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6" w:type="dxa"/>
          </w:tcPr>
          <w:p w14:paraId="3628CF06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5" w:type="dxa"/>
          </w:tcPr>
          <w:p w14:paraId="569AF677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7" w:type="dxa"/>
          </w:tcPr>
          <w:p w14:paraId="754A13C4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846" w:type="dxa"/>
          </w:tcPr>
          <w:p w14:paraId="35E54C07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9.2</w:t>
            </w:r>
          </w:p>
        </w:tc>
        <w:tc>
          <w:tcPr>
            <w:tcW w:w="847" w:type="dxa"/>
          </w:tcPr>
          <w:p w14:paraId="38A26BE7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4.64</w:t>
            </w:r>
          </w:p>
        </w:tc>
        <w:tc>
          <w:tcPr>
            <w:tcW w:w="977" w:type="dxa"/>
          </w:tcPr>
          <w:p w14:paraId="4A126212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2.82</w:t>
            </w:r>
          </w:p>
        </w:tc>
        <w:tc>
          <w:tcPr>
            <w:tcW w:w="992" w:type="dxa"/>
          </w:tcPr>
          <w:p w14:paraId="3E492E9F" w14:textId="77777777" w:rsidR="00636608" w:rsidRPr="0065502C" w:rsidRDefault="00636608" w:rsidP="003823EF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commentRangeEnd w:id="0"/>
      </w:tr>
    </w:tbl>
    <w:p w14:paraId="080B7C89" w14:textId="77777777" w:rsidR="003823EF" w:rsidRPr="00382AB4" w:rsidRDefault="003823EF" w:rsidP="003823EF">
      <w:pPr>
        <w:rPr>
          <w:rFonts w:cstheme="minorHAnsi"/>
          <w:b/>
          <w:sz w:val="28"/>
        </w:rPr>
      </w:pPr>
      <w:r w:rsidRPr="00382AB4">
        <w:rPr>
          <w:rFonts w:cstheme="minorHAnsi"/>
          <w:b/>
          <w:sz w:val="28"/>
        </w:rPr>
        <w:t xml:space="preserve">Supplementary data – online </w:t>
      </w:r>
      <w:r>
        <w:rPr>
          <w:rFonts w:cstheme="minorHAnsi"/>
          <w:b/>
          <w:sz w:val="28"/>
        </w:rPr>
        <w:t>resource 4</w:t>
      </w:r>
    </w:p>
    <w:p w14:paraId="563A357A" w14:textId="4B675A02" w:rsidR="00C807AC" w:rsidRDefault="00C807AC" w:rsidP="00C807AC">
      <w:pPr>
        <w:rPr>
          <w:rFonts w:ascii="Times New Roman" w:hAnsi="Times New Roman" w:cs="Times New Roman"/>
        </w:rPr>
        <w:sectPr w:rsidR="00C807AC" w:rsidSect="00C807AC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 xml:space="preserve">Table S4.1 </w:t>
      </w:r>
      <w:r w:rsidR="00D36665">
        <w:rPr>
          <w:rFonts w:ascii="Times New Roman" w:hAnsi="Times New Roman" w:cs="Times New Roman"/>
        </w:rPr>
        <w:t xml:space="preserve">Overview of gene products for Erwinia phage </w:t>
      </w:r>
      <w:r>
        <w:rPr>
          <w:rFonts w:ascii="Times New Roman" w:hAnsi="Times New Roman" w:cs="Times New Roman"/>
        </w:rPr>
        <w:t>Snitter</w:t>
      </w:r>
      <w:r w:rsidR="00D36665">
        <w:rPr>
          <w:rFonts w:ascii="Times New Roman" w:hAnsi="Times New Roman" w:cs="Times New Roman"/>
        </w:rPr>
        <w:t xml:space="preserve"> verified by MS identification as previously described by Olsen </w:t>
      </w:r>
      <w:r w:rsidR="00D36665">
        <w:rPr>
          <w:rFonts w:ascii="Times New Roman" w:hAnsi="Times New Roman" w:cs="Times New Roman"/>
          <w:i/>
        </w:rPr>
        <w:t>et al</w:t>
      </w:r>
      <w:r w:rsidR="00D36665">
        <w:rPr>
          <w:rFonts w:ascii="Times New Roman" w:hAnsi="Times New Roman" w:cs="Times New Roman"/>
        </w:rPr>
        <w:t xml:space="preserve">., (2022)[33]. Scores and values are from the Proteome Discover analysis  </w:t>
      </w:r>
      <w:r>
        <w:rPr>
          <w:rFonts w:ascii="Times New Roman" w:hAnsi="Times New Roman" w:cs="Times New Roman"/>
        </w:rPr>
        <w:t xml:space="preserve"> </w:t>
      </w:r>
      <w:bookmarkStart w:id="1" w:name="_GoBack"/>
      <w:bookmarkEnd w:id="1"/>
    </w:p>
    <w:p w14:paraId="12227884" w14:textId="77777777" w:rsidR="00C807AC" w:rsidRPr="0065502C" w:rsidRDefault="00D36665" w:rsidP="00C80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S4.2 Overview of gene products for Erwinia phage Pecta verified by MS identification as previously described by Olsen </w:t>
      </w:r>
      <w:r>
        <w:rPr>
          <w:rFonts w:ascii="Times New Roman" w:hAnsi="Times New Roman" w:cs="Times New Roman"/>
          <w:i/>
        </w:rPr>
        <w:t>et al</w:t>
      </w:r>
      <w:r>
        <w:rPr>
          <w:rFonts w:ascii="Times New Roman" w:hAnsi="Times New Roman" w:cs="Times New Roman"/>
        </w:rPr>
        <w:t xml:space="preserve">., (2022)[33]. Scores and values are from the Proteome Discover analysis   </w:t>
      </w:r>
    </w:p>
    <w:tbl>
      <w:tblPr>
        <w:tblStyle w:val="Tabel-Gitter"/>
        <w:tblW w:w="10183" w:type="dxa"/>
        <w:jc w:val="center"/>
        <w:tblLook w:val="04A0" w:firstRow="1" w:lastRow="0" w:firstColumn="1" w:lastColumn="0" w:noHBand="0" w:noVBand="1"/>
      </w:tblPr>
      <w:tblGrid>
        <w:gridCol w:w="1307"/>
        <w:gridCol w:w="715"/>
        <w:gridCol w:w="746"/>
        <w:gridCol w:w="681"/>
        <w:gridCol w:w="584"/>
        <w:gridCol w:w="681"/>
        <w:gridCol w:w="557"/>
        <w:gridCol w:w="565"/>
        <w:gridCol w:w="697"/>
        <w:gridCol w:w="701"/>
        <w:gridCol w:w="919"/>
        <w:gridCol w:w="974"/>
        <w:gridCol w:w="1056"/>
      </w:tblGrid>
      <w:tr w:rsidR="00636608" w:rsidRPr="0065502C" w14:paraId="629E84D4" w14:textId="77777777" w:rsidTr="00636608">
        <w:trPr>
          <w:cantSplit/>
          <w:trHeight w:val="1134"/>
          <w:jc w:val="center"/>
        </w:trPr>
        <w:tc>
          <w:tcPr>
            <w:tcW w:w="1307" w:type="dxa"/>
          </w:tcPr>
          <w:p w14:paraId="4F7628B5" w14:textId="77777777" w:rsidR="00636608" w:rsidRPr="0065502C" w:rsidRDefault="00636608" w:rsidP="00C807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3048FE9" w14:textId="77777777" w:rsidR="00636608" w:rsidRPr="0065502C" w:rsidRDefault="00636608" w:rsidP="00C807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1117D30" w14:textId="77777777" w:rsidR="00636608" w:rsidRPr="0065502C" w:rsidRDefault="00636608" w:rsidP="00C807A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Description (in silico prediction)</w:t>
            </w:r>
          </w:p>
        </w:tc>
        <w:tc>
          <w:tcPr>
            <w:tcW w:w="715" w:type="dxa"/>
            <w:textDirection w:val="btLr"/>
          </w:tcPr>
          <w:p w14:paraId="76FC8655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0BA714D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#CDS</w:t>
            </w:r>
          </w:p>
        </w:tc>
        <w:tc>
          <w:tcPr>
            <w:tcW w:w="746" w:type="dxa"/>
            <w:textDirection w:val="btLr"/>
          </w:tcPr>
          <w:p w14:paraId="67C63607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Sum PEP Score</w:t>
            </w:r>
          </w:p>
        </w:tc>
        <w:tc>
          <w:tcPr>
            <w:tcW w:w="681" w:type="dxa"/>
            <w:textDirection w:val="btLr"/>
          </w:tcPr>
          <w:p w14:paraId="3A138F9F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Coverage [%]</w:t>
            </w:r>
          </w:p>
        </w:tc>
        <w:tc>
          <w:tcPr>
            <w:tcW w:w="584" w:type="dxa"/>
            <w:textDirection w:val="btLr"/>
          </w:tcPr>
          <w:p w14:paraId="1B79A1E1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Peptides</w:t>
            </w:r>
          </w:p>
        </w:tc>
        <w:tc>
          <w:tcPr>
            <w:tcW w:w="681" w:type="dxa"/>
            <w:textDirection w:val="btLr"/>
          </w:tcPr>
          <w:p w14:paraId="2443E36C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B785FEE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PSMs</w:t>
            </w:r>
          </w:p>
        </w:tc>
        <w:tc>
          <w:tcPr>
            <w:tcW w:w="557" w:type="dxa"/>
            <w:textDirection w:val="btLr"/>
          </w:tcPr>
          <w:p w14:paraId="3405020E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Unique Peptides</w:t>
            </w:r>
          </w:p>
        </w:tc>
        <w:tc>
          <w:tcPr>
            <w:tcW w:w="565" w:type="dxa"/>
            <w:textDirection w:val="btLr"/>
          </w:tcPr>
          <w:p w14:paraId="305D2CFC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AAs</w:t>
            </w:r>
          </w:p>
        </w:tc>
        <w:tc>
          <w:tcPr>
            <w:tcW w:w="697" w:type="dxa"/>
            <w:textDirection w:val="btLr"/>
          </w:tcPr>
          <w:p w14:paraId="019399EA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MW [kDa]</w:t>
            </w:r>
          </w:p>
        </w:tc>
        <w:tc>
          <w:tcPr>
            <w:tcW w:w="701" w:type="dxa"/>
            <w:textDirection w:val="btLr"/>
          </w:tcPr>
          <w:p w14:paraId="16845BBC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Calc. pI</w:t>
            </w:r>
          </w:p>
        </w:tc>
        <w:tc>
          <w:tcPr>
            <w:tcW w:w="919" w:type="dxa"/>
            <w:textDirection w:val="btLr"/>
          </w:tcPr>
          <w:p w14:paraId="6EBFF7D6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Score Sequest</w:t>
            </w:r>
          </w:p>
          <w:p w14:paraId="5593CF74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HT: Sequest HT</w:t>
            </w:r>
          </w:p>
        </w:tc>
        <w:tc>
          <w:tcPr>
            <w:tcW w:w="974" w:type="dxa"/>
            <w:textDirection w:val="btLr"/>
          </w:tcPr>
          <w:p w14:paraId="228A7D5E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Peptides (by Search Engine): Sequest HT</w:t>
            </w:r>
          </w:p>
        </w:tc>
        <w:tc>
          <w:tcPr>
            <w:tcW w:w="1056" w:type="dxa"/>
            <w:textDirection w:val="btLr"/>
          </w:tcPr>
          <w:p w14:paraId="35F84C07" w14:textId="77777777" w:rsidR="00636608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18969F5" w14:textId="77777777" w:rsidR="00636608" w:rsidRPr="0065502C" w:rsidRDefault="00636608" w:rsidP="00C807A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Razore Peptides</w:t>
            </w:r>
          </w:p>
        </w:tc>
      </w:tr>
      <w:tr w:rsidR="00636608" w:rsidRPr="0065502C" w14:paraId="4B92D211" w14:textId="77777777" w:rsidTr="00636608">
        <w:trPr>
          <w:jc w:val="center"/>
        </w:trPr>
        <w:tc>
          <w:tcPr>
            <w:tcW w:w="1307" w:type="dxa"/>
            <w:shd w:val="clear" w:color="auto" w:fill="D9D9D9" w:themeFill="background1" w:themeFillShade="D9"/>
          </w:tcPr>
          <w:p w14:paraId="765AA59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Trypsin</w:t>
            </w:r>
          </w:p>
        </w:tc>
        <w:tc>
          <w:tcPr>
            <w:tcW w:w="715" w:type="dxa"/>
            <w:shd w:val="clear" w:color="auto" w:fill="D9D9D9" w:themeFill="background1" w:themeFillShade="D9"/>
          </w:tcPr>
          <w:p w14:paraId="0E8F4CE7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6" w:type="dxa"/>
            <w:shd w:val="clear" w:color="auto" w:fill="D9D9D9" w:themeFill="background1" w:themeFillShade="D9"/>
          </w:tcPr>
          <w:p w14:paraId="6FB4849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12.408</w:t>
            </w:r>
          </w:p>
        </w:tc>
        <w:tc>
          <w:tcPr>
            <w:tcW w:w="681" w:type="dxa"/>
            <w:shd w:val="clear" w:color="auto" w:fill="D9D9D9" w:themeFill="background1" w:themeFillShade="D9"/>
          </w:tcPr>
          <w:p w14:paraId="7B4EA2B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584" w:type="dxa"/>
            <w:shd w:val="clear" w:color="auto" w:fill="D9D9D9" w:themeFill="background1" w:themeFillShade="D9"/>
          </w:tcPr>
          <w:p w14:paraId="12C6147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81" w:type="dxa"/>
            <w:shd w:val="clear" w:color="auto" w:fill="D9D9D9" w:themeFill="background1" w:themeFillShade="D9"/>
          </w:tcPr>
          <w:p w14:paraId="540AD63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57" w:type="dxa"/>
            <w:shd w:val="clear" w:color="auto" w:fill="D9D9D9" w:themeFill="background1" w:themeFillShade="D9"/>
          </w:tcPr>
          <w:p w14:paraId="3EC7F6E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5" w:type="dxa"/>
            <w:shd w:val="clear" w:color="auto" w:fill="D9D9D9" w:themeFill="background1" w:themeFillShade="D9"/>
          </w:tcPr>
          <w:p w14:paraId="04C5E80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697" w:type="dxa"/>
            <w:shd w:val="clear" w:color="auto" w:fill="D9D9D9" w:themeFill="background1" w:themeFillShade="D9"/>
          </w:tcPr>
          <w:p w14:paraId="37636D7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24.4</w:t>
            </w:r>
          </w:p>
        </w:tc>
        <w:tc>
          <w:tcPr>
            <w:tcW w:w="701" w:type="dxa"/>
            <w:shd w:val="clear" w:color="auto" w:fill="D9D9D9" w:themeFill="background1" w:themeFillShade="D9"/>
          </w:tcPr>
          <w:p w14:paraId="7C6B8A6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7.18</w:t>
            </w:r>
          </w:p>
        </w:tc>
        <w:tc>
          <w:tcPr>
            <w:tcW w:w="919" w:type="dxa"/>
            <w:shd w:val="clear" w:color="auto" w:fill="D9D9D9" w:themeFill="background1" w:themeFillShade="D9"/>
          </w:tcPr>
          <w:p w14:paraId="44A899C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23.02</w:t>
            </w:r>
          </w:p>
        </w:tc>
        <w:tc>
          <w:tcPr>
            <w:tcW w:w="974" w:type="dxa"/>
            <w:shd w:val="clear" w:color="auto" w:fill="D9D9D9" w:themeFill="background1" w:themeFillShade="D9"/>
          </w:tcPr>
          <w:p w14:paraId="131F7E5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56" w:type="dxa"/>
            <w:shd w:val="clear" w:color="auto" w:fill="D9D9D9" w:themeFill="background1" w:themeFillShade="D9"/>
          </w:tcPr>
          <w:p w14:paraId="3A3DD74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0D9666A5" w14:textId="77777777" w:rsidTr="00636608">
        <w:trPr>
          <w:jc w:val="center"/>
        </w:trPr>
        <w:tc>
          <w:tcPr>
            <w:tcW w:w="1307" w:type="dxa"/>
          </w:tcPr>
          <w:p w14:paraId="5A91B4BC" w14:textId="77777777" w:rsidR="00636608" w:rsidRPr="005711FA" w:rsidRDefault="00636608" w:rsidP="00C807A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b/>
                <w:sz w:val="16"/>
                <w:szCs w:val="16"/>
              </w:rPr>
              <w:t>Putative tail fiber protein</w:t>
            </w:r>
          </w:p>
        </w:tc>
        <w:tc>
          <w:tcPr>
            <w:tcW w:w="715" w:type="dxa"/>
          </w:tcPr>
          <w:p w14:paraId="22CF72F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46" w:type="dxa"/>
          </w:tcPr>
          <w:p w14:paraId="7F9C887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681" w:type="dxa"/>
          </w:tcPr>
          <w:p w14:paraId="332B9E3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84" w:type="dxa"/>
          </w:tcPr>
          <w:p w14:paraId="2B614FF7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681" w:type="dxa"/>
          </w:tcPr>
          <w:p w14:paraId="4F45821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57" w:type="dxa"/>
          </w:tcPr>
          <w:p w14:paraId="389D3BA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5" w:type="dxa"/>
          </w:tcPr>
          <w:p w14:paraId="3F48A75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32.8</w:t>
            </w:r>
          </w:p>
        </w:tc>
        <w:tc>
          <w:tcPr>
            <w:tcW w:w="697" w:type="dxa"/>
          </w:tcPr>
          <w:p w14:paraId="6147B5A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4.75</w:t>
            </w:r>
          </w:p>
        </w:tc>
        <w:tc>
          <w:tcPr>
            <w:tcW w:w="701" w:type="dxa"/>
          </w:tcPr>
          <w:p w14:paraId="1711AA3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84.82</w:t>
            </w:r>
          </w:p>
        </w:tc>
        <w:tc>
          <w:tcPr>
            <w:tcW w:w="919" w:type="dxa"/>
          </w:tcPr>
          <w:p w14:paraId="1BBC60F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74" w:type="dxa"/>
          </w:tcPr>
          <w:p w14:paraId="24E1B5A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56" w:type="dxa"/>
          </w:tcPr>
          <w:p w14:paraId="0202CF8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115067746.4</w:t>
            </w:r>
          </w:p>
        </w:tc>
      </w:tr>
      <w:tr w:rsidR="00636608" w:rsidRPr="0065502C" w14:paraId="1F5037D5" w14:textId="77777777" w:rsidTr="00636608">
        <w:trPr>
          <w:jc w:val="center"/>
        </w:trPr>
        <w:tc>
          <w:tcPr>
            <w:tcW w:w="1307" w:type="dxa"/>
          </w:tcPr>
          <w:p w14:paraId="5DEC7CB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5478675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46" w:type="dxa"/>
          </w:tcPr>
          <w:p w14:paraId="6179902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128.889</w:t>
            </w:r>
          </w:p>
        </w:tc>
        <w:tc>
          <w:tcPr>
            <w:tcW w:w="681" w:type="dxa"/>
          </w:tcPr>
          <w:p w14:paraId="0F9B6B5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584" w:type="dxa"/>
          </w:tcPr>
          <w:p w14:paraId="58713C7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681" w:type="dxa"/>
          </w:tcPr>
          <w:p w14:paraId="0B29C85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557" w:type="dxa"/>
          </w:tcPr>
          <w:p w14:paraId="5CF6CDE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5" w:type="dxa"/>
          </w:tcPr>
          <w:p w14:paraId="064FB40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626</w:t>
            </w:r>
          </w:p>
        </w:tc>
        <w:tc>
          <w:tcPr>
            <w:tcW w:w="697" w:type="dxa"/>
          </w:tcPr>
          <w:p w14:paraId="3AB963D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65.4</w:t>
            </w:r>
          </w:p>
        </w:tc>
        <w:tc>
          <w:tcPr>
            <w:tcW w:w="701" w:type="dxa"/>
          </w:tcPr>
          <w:p w14:paraId="7537A83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5.81</w:t>
            </w:r>
          </w:p>
        </w:tc>
        <w:tc>
          <w:tcPr>
            <w:tcW w:w="919" w:type="dxa"/>
          </w:tcPr>
          <w:p w14:paraId="733CA88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216.7</w:t>
            </w:r>
          </w:p>
        </w:tc>
        <w:tc>
          <w:tcPr>
            <w:tcW w:w="974" w:type="dxa"/>
          </w:tcPr>
          <w:p w14:paraId="791A5AE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56" w:type="dxa"/>
          </w:tcPr>
          <w:p w14:paraId="031EF0C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3942D0D7" w14:textId="77777777" w:rsidTr="00636608">
        <w:trPr>
          <w:jc w:val="center"/>
        </w:trPr>
        <w:tc>
          <w:tcPr>
            <w:tcW w:w="1307" w:type="dxa"/>
          </w:tcPr>
          <w:p w14:paraId="637AB0A2" w14:textId="77777777" w:rsidR="00636608" w:rsidRPr="005711FA" w:rsidRDefault="00636608" w:rsidP="00C807A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b/>
                <w:sz w:val="16"/>
                <w:szCs w:val="16"/>
              </w:rPr>
              <w:t>Terminase, large subunit</w:t>
            </w:r>
          </w:p>
        </w:tc>
        <w:tc>
          <w:tcPr>
            <w:tcW w:w="715" w:type="dxa"/>
          </w:tcPr>
          <w:p w14:paraId="74D710E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46" w:type="dxa"/>
          </w:tcPr>
          <w:p w14:paraId="0DE59299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2.049</w:t>
            </w:r>
          </w:p>
        </w:tc>
        <w:tc>
          <w:tcPr>
            <w:tcW w:w="681" w:type="dxa"/>
          </w:tcPr>
          <w:p w14:paraId="3B35A79D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4" w:type="dxa"/>
          </w:tcPr>
          <w:p w14:paraId="146BF613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1" w:type="dxa"/>
          </w:tcPr>
          <w:p w14:paraId="0CCBE7AF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57" w:type="dxa"/>
          </w:tcPr>
          <w:p w14:paraId="0583E192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5" w:type="dxa"/>
          </w:tcPr>
          <w:p w14:paraId="287C5032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536</w:t>
            </w:r>
          </w:p>
        </w:tc>
        <w:tc>
          <w:tcPr>
            <w:tcW w:w="697" w:type="dxa"/>
          </w:tcPr>
          <w:p w14:paraId="441D659B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61.6</w:t>
            </w:r>
          </w:p>
        </w:tc>
        <w:tc>
          <w:tcPr>
            <w:tcW w:w="701" w:type="dxa"/>
          </w:tcPr>
          <w:p w14:paraId="36CFC42D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7.03</w:t>
            </w:r>
          </w:p>
        </w:tc>
        <w:tc>
          <w:tcPr>
            <w:tcW w:w="919" w:type="dxa"/>
          </w:tcPr>
          <w:p w14:paraId="5BA5B628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3.16</w:t>
            </w:r>
          </w:p>
        </w:tc>
        <w:tc>
          <w:tcPr>
            <w:tcW w:w="974" w:type="dxa"/>
          </w:tcPr>
          <w:p w14:paraId="7F4A0521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56" w:type="dxa"/>
          </w:tcPr>
          <w:p w14:paraId="55B3B2B5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00F071D7" w14:textId="77777777" w:rsidTr="00636608">
        <w:trPr>
          <w:jc w:val="center"/>
        </w:trPr>
        <w:tc>
          <w:tcPr>
            <w:tcW w:w="1307" w:type="dxa"/>
          </w:tcPr>
          <w:p w14:paraId="53529BB9" w14:textId="77777777" w:rsidR="00636608" w:rsidRPr="005711FA" w:rsidRDefault="00636608" w:rsidP="00C807A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b/>
                <w:sz w:val="16"/>
                <w:szCs w:val="16"/>
              </w:rPr>
              <w:t>Putative portal protein</w:t>
            </w:r>
          </w:p>
        </w:tc>
        <w:tc>
          <w:tcPr>
            <w:tcW w:w="715" w:type="dxa"/>
          </w:tcPr>
          <w:p w14:paraId="232CFD5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46" w:type="dxa"/>
          </w:tcPr>
          <w:p w14:paraId="4607747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218.566</w:t>
            </w:r>
          </w:p>
        </w:tc>
        <w:tc>
          <w:tcPr>
            <w:tcW w:w="681" w:type="dxa"/>
          </w:tcPr>
          <w:p w14:paraId="270D0FA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584" w:type="dxa"/>
          </w:tcPr>
          <w:p w14:paraId="3B1DE8C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681" w:type="dxa"/>
          </w:tcPr>
          <w:p w14:paraId="05792C1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557" w:type="dxa"/>
          </w:tcPr>
          <w:p w14:paraId="149C13A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565" w:type="dxa"/>
          </w:tcPr>
          <w:p w14:paraId="1A41CC6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583</w:t>
            </w:r>
          </w:p>
        </w:tc>
        <w:tc>
          <w:tcPr>
            <w:tcW w:w="697" w:type="dxa"/>
          </w:tcPr>
          <w:p w14:paraId="694A919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66.8</w:t>
            </w:r>
          </w:p>
        </w:tc>
        <w:tc>
          <w:tcPr>
            <w:tcW w:w="701" w:type="dxa"/>
          </w:tcPr>
          <w:p w14:paraId="6CBFF3F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4.87</w:t>
            </w:r>
          </w:p>
        </w:tc>
        <w:tc>
          <w:tcPr>
            <w:tcW w:w="919" w:type="dxa"/>
          </w:tcPr>
          <w:p w14:paraId="1B00429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381.79</w:t>
            </w:r>
          </w:p>
        </w:tc>
        <w:tc>
          <w:tcPr>
            <w:tcW w:w="974" w:type="dxa"/>
          </w:tcPr>
          <w:p w14:paraId="7406B91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056" w:type="dxa"/>
          </w:tcPr>
          <w:p w14:paraId="40F6E62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3DA6E68F" w14:textId="77777777" w:rsidTr="00636608">
        <w:trPr>
          <w:jc w:val="center"/>
        </w:trPr>
        <w:tc>
          <w:tcPr>
            <w:tcW w:w="1307" w:type="dxa"/>
          </w:tcPr>
          <w:p w14:paraId="234BE879" w14:textId="77777777" w:rsidR="00636608" w:rsidRPr="005711FA" w:rsidRDefault="00636608" w:rsidP="00C807A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b/>
                <w:sz w:val="16"/>
                <w:szCs w:val="16"/>
              </w:rPr>
              <w:t>Putative major capsid protein</w:t>
            </w:r>
          </w:p>
        </w:tc>
        <w:tc>
          <w:tcPr>
            <w:tcW w:w="715" w:type="dxa"/>
          </w:tcPr>
          <w:p w14:paraId="3222399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46" w:type="dxa"/>
          </w:tcPr>
          <w:p w14:paraId="7C4E5F1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275.629</w:t>
            </w:r>
          </w:p>
        </w:tc>
        <w:tc>
          <w:tcPr>
            <w:tcW w:w="681" w:type="dxa"/>
          </w:tcPr>
          <w:p w14:paraId="65A1D14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584" w:type="dxa"/>
          </w:tcPr>
          <w:p w14:paraId="0BE5D94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681" w:type="dxa"/>
          </w:tcPr>
          <w:p w14:paraId="0BCD156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557" w:type="dxa"/>
          </w:tcPr>
          <w:p w14:paraId="55BB6C2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65" w:type="dxa"/>
          </w:tcPr>
          <w:p w14:paraId="26B8731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313</w:t>
            </w:r>
          </w:p>
        </w:tc>
        <w:tc>
          <w:tcPr>
            <w:tcW w:w="697" w:type="dxa"/>
          </w:tcPr>
          <w:p w14:paraId="0D249E7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34.5</w:t>
            </w:r>
          </w:p>
        </w:tc>
        <w:tc>
          <w:tcPr>
            <w:tcW w:w="701" w:type="dxa"/>
          </w:tcPr>
          <w:p w14:paraId="50E0E66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5.11</w:t>
            </w:r>
          </w:p>
        </w:tc>
        <w:tc>
          <w:tcPr>
            <w:tcW w:w="919" w:type="dxa"/>
          </w:tcPr>
          <w:p w14:paraId="5EF47BD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1007.54</w:t>
            </w:r>
          </w:p>
        </w:tc>
        <w:tc>
          <w:tcPr>
            <w:tcW w:w="974" w:type="dxa"/>
          </w:tcPr>
          <w:p w14:paraId="6441148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056" w:type="dxa"/>
          </w:tcPr>
          <w:p w14:paraId="2FBD0B7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2DB2E0B0" w14:textId="77777777" w:rsidTr="00636608">
        <w:trPr>
          <w:jc w:val="center"/>
        </w:trPr>
        <w:tc>
          <w:tcPr>
            <w:tcW w:w="1307" w:type="dxa"/>
          </w:tcPr>
          <w:p w14:paraId="46E7D80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4757B42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46" w:type="dxa"/>
          </w:tcPr>
          <w:p w14:paraId="68299EA0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1.546</w:t>
            </w:r>
          </w:p>
        </w:tc>
        <w:tc>
          <w:tcPr>
            <w:tcW w:w="681" w:type="dxa"/>
          </w:tcPr>
          <w:p w14:paraId="1FB75BAF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584" w:type="dxa"/>
          </w:tcPr>
          <w:p w14:paraId="58451034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1" w:type="dxa"/>
          </w:tcPr>
          <w:p w14:paraId="6C8B8D9A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57" w:type="dxa"/>
          </w:tcPr>
          <w:p w14:paraId="40C450AB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5" w:type="dxa"/>
          </w:tcPr>
          <w:p w14:paraId="29375E50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697" w:type="dxa"/>
          </w:tcPr>
          <w:p w14:paraId="4C29FAA7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11.7</w:t>
            </w:r>
          </w:p>
        </w:tc>
        <w:tc>
          <w:tcPr>
            <w:tcW w:w="701" w:type="dxa"/>
          </w:tcPr>
          <w:p w14:paraId="0181BF79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8.62</w:t>
            </w:r>
          </w:p>
        </w:tc>
        <w:tc>
          <w:tcPr>
            <w:tcW w:w="919" w:type="dxa"/>
          </w:tcPr>
          <w:p w14:paraId="699B4086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8.2</w:t>
            </w:r>
          </w:p>
        </w:tc>
        <w:tc>
          <w:tcPr>
            <w:tcW w:w="974" w:type="dxa"/>
          </w:tcPr>
          <w:p w14:paraId="04073E09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56" w:type="dxa"/>
          </w:tcPr>
          <w:p w14:paraId="24E386AF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33E26F66" w14:textId="77777777" w:rsidTr="00636608">
        <w:trPr>
          <w:jc w:val="center"/>
        </w:trPr>
        <w:tc>
          <w:tcPr>
            <w:tcW w:w="1307" w:type="dxa"/>
          </w:tcPr>
          <w:p w14:paraId="42628339" w14:textId="77777777" w:rsidR="00636608" w:rsidRPr="005711FA" w:rsidRDefault="00636608" w:rsidP="00C807A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b/>
                <w:sz w:val="16"/>
                <w:szCs w:val="16"/>
              </w:rPr>
              <w:t>Putative tail adaptor protein</w:t>
            </w:r>
          </w:p>
        </w:tc>
        <w:tc>
          <w:tcPr>
            <w:tcW w:w="715" w:type="dxa"/>
          </w:tcPr>
          <w:p w14:paraId="5850FFE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46" w:type="dxa"/>
          </w:tcPr>
          <w:p w14:paraId="5C88677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87.343</w:t>
            </w:r>
          </w:p>
        </w:tc>
        <w:tc>
          <w:tcPr>
            <w:tcW w:w="681" w:type="dxa"/>
          </w:tcPr>
          <w:p w14:paraId="77F5B11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584" w:type="dxa"/>
          </w:tcPr>
          <w:p w14:paraId="2797CB6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681" w:type="dxa"/>
          </w:tcPr>
          <w:p w14:paraId="0562CE4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57" w:type="dxa"/>
          </w:tcPr>
          <w:p w14:paraId="3A8FC1B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5" w:type="dxa"/>
          </w:tcPr>
          <w:p w14:paraId="3D3B77F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252</w:t>
            </w:r>
          </w:p>
        </w:tc>
        <w:tc>
          <w:tcPr>
            <w:tcW w:w="697" w:type="dxa"/>
          </w:tcPr>
          <w:p w14:paraId="2D7572F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01" w:type="dxa"/>
          </w:tcPr>
          <w:p w14:paraId="0DC8C88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5.21</w:t>
            </w:r>
          </w:p>
        </w:tc>
        <w:tc>
          <w:tcPr>
            <w:tcW w:w="919" w:type="dxa"/>
          </w:tcPr>
          <w:p w14:paraId="6AC17F2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125.14</w:t>
            </w:r>
          </w:p>
        </w:tc>
        <w:tc>
          <w:tcPr>
            <w:tcW w:w="974" w:type="dxa"/>
          </w:tcPr>
          <w:p w14:paraId="1C376657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056" w:type="dxa"/>
          </w:tcPr>
          <w:p w14:paraId="145DDE6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5FA4FB83" w14:textId="77777777" w:rsidTr="00636608">
        <w:trPr>
          <w:jc w:val="center"/>
        </w:trPr>
        <w:tc>
          <w:tcPr>
            <w:tcW w:w="1307" w:type="dxa"/>
          </w:tcPr>
          <w:p w14:paraId="10D87AE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5BF03B3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46" w:type="dxa"/>
          </w:tcPr>
          <w:p w14:paraId="0B3A6EA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232.674</w:t>
            </w:r>
          </w:p>
        </w:tc>
        <w:tc>
          <w:tcPr>
            <w:tcW w:w="681" w:type="dxa"/>
          </w:tcPr>
          <w:p w14:paraId="5BB40F6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584" w:type="dxa"/>
          </w:tcPr>
          <w:p w14:paraId="25BEC8B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681" w:type="dxa"/>
          </w:tcPr>
          <w:p w14:paraId="2327E5F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557" w:type="dxa"/>
          </w:tcPr>
          <w:p w14:paraId="4CADC60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565" w:type="dxa"/>
          </w:tcPr>
          <w:p w14:paraId="49ED615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769</w:t>
            </w:r>
          </w:p>
        </w:tc>
        <w:tc>
          <w:tcPr>
            <w:tcW w:w="697" w:type="dxa"/>
          </w:tcPr>
          <w:p w14:paraId="32BC502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83.2</w:t>
            </w:r>
          </w:p>
        </w:tc>
        <w:tc>
          <w:tcPr>
            <w:tcW w:w="701" w:type="dxa"/>
          </w:tcPr>
          <w:p w14:paraId="7D5C94B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5.47</w:t>
            </w:r>
          </w:p>
        </w:tc>
        <w:tc>
          <w:tcPr>
            <w:tcW w:w="919" w:type="dxa"/>
          </w:tcPr>
          <w:p w14:paraId="63C1ACB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317.12</w:t>
            </w:r>
          </w:p>
        </w:tc>
        <w:tc>
          <w:tcPr>
            <w:tcW w:w="974" w:type="dxa"/>
          </w:tcPr>
          <w:p w14:paraId="180C7F2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056" w:type="dxa"/>
          </w:tcPr>
          <w:p w14:paraId="32764F9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2D44C505" w14:textId="77777777" w:rsidTr="00636608">
        <w:trPr>
          <w:jc w:val="center"/>
        </w:trPr>
        <w:tc>
          <w:tcPr>
            <w:tcW w:w="1307" w:type="dxa"/>
          </w:tcPr>
          <w:p w14:paraId="5751AF3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73BC075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46" w:type="dxa"/>
          </w:tcPr>
          <w:p w14:paraId="4BA98CCD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7.944</w:t>
            </w:r>
          </w:p>
        </w:tc>
        <w:tc>
          <w:tcPr>
            <w:tcW w:w="681" w:type="dxa"/>
          </w:tcPr>
          <w:p w14:paraId="428B6BFD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584" w:type="dxa"/>
          </w:tcPr>
          <w:p w14:paraId="79BAA8BE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81" w:type="dxa"/>
          </w:tcPr>
          <w:p w14:paraId="08E86714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57" w:type="dxa"/>
          </w:tcPr>
          <w:p w14:paraId="56C72D07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65" w:type="dxa"/>
          </w:tcPr>
          <w:p w14:paraId="3FFE8EC0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697" w:type="dxa"/>
          </w:tcPr>
          <w:p w14:paraId="23B729AD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17.3</w:t>
            </w:r>
          </w:p>
        </w:tc>
        <w:tc>
          <w:tcPr>
            <w:tcW w:w="701" w:type="dxa"/>
          </w:tcPr>
          <w:p w14:paraId="44C6A817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9.7</w:t>
            </w:r>
          </w:p>
        </w:tc>
        <w:tc>
          <w:tcPr>
            <w:tcW w:w="919" w:type="dxa"/>
          </w:tcPr>
          <w:p w14:paraId="142B56D2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13.03</w:t>
            </w:r>
          </w:p>
        </w:tc>
        <w:tc>
          <w:tcPr>
            <w:tcW w:w="974" w:type="dxa"/>
          </w:tcPr>
          <w:p w14:paraId="5DAE6F4F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56" w:type="dxa"/>
          </w:tcPr>
          <w:p w14:paraId="07F10C4F" w14:textId="77777777" w:rsidR="00636608" w:rsidRPr="00080B97" w:rsidRDefault="00636608" w:rsidP="00C807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80B97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30FB9F56" w14:textId="77777777" w:rsidTr="00636608">
        <w:trPr>
          <w:jc w:val="center"/>
        </w:trPr>
        <w:tc>
          <w:tcPr>
            <w:tcW w:w="1307" w:type="dxa"/>
          </w:tcPr>
          <w:p w14:paraId="4247268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3E9E27D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46" w:type="dxa"/>
          </w:tcPr>
          <w:p w14:paraId="0DF715B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684.054</w:t>
            </w:r>
          </w:p>
        </w:tc>
        <w:tc>
          <w:tcPr>
            <w:tcW w:w="681" w:type="dxa"/>
          </w:tcPr>
          <w:p w14:paraId="5B09748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584" w:type="dxa"/>
          </w:tcPr>
          <w:p w14:paraId="14C972A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681" w:type="dxa"/>
          </w:tcPr>
          <w:p w14:paraId="0F416A2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303</w:t>
            </w:r>
          </w:p>
        </w:tc>
        <w:tc>
          <w:tcPr>
            <w:tcW w:w="557" w:type="dxa"/>
          </w:tcPr>
          <w:p w14:paraId="5B925E6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565" w:type="dxa"/>
          </w:tcPr>
          <w:p w14:paraId="5330FA8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1580</w:t>
            </w:r>
          </w:p>
        </w:tc>
        <w:tc>
          <w:tcPr>
            <w:tcW w:w="697" w:type="dxa"/>
          </w:tcPr>
          <w:p w14:paraId="1909226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172.9</w:t>
            </w:r>
          </w:p>
        </w:tc>
        <w:tc>
          <w:tcPr>
            <w:tcW w:w="701" w:type="dxa"/>
          </w:tcPr>
          <w:p w14:paraId="0E79BD2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6.24</w:t>
            </w:r>
          </w:p>
        </w:tc>
        <w:tc>
          <w:tcPr>
            <w:tcW w:w="919" w:type="dxa"/>
          </w:tcPr>
          <w:p w14:paraId="6F5B7FE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1122.27</w:t>
            </w:r>
          </w:p>
        </w:tc>
        <w:tc>
          <w:tcPr>
            <w:tcW w:w="974" w:type="dxa"/>
          </w:tcPr>
          <w:p w14:paraId="244693D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1056" w:type="dxa"/>
          </w:tcPr>
          <w:p w14:paraId="42A3621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1CE9883E" w14:textId="77777777" w:rsidTr="00636608">
        <w:trPr>
          <w:jc w:val="center"/>
        </w:trPr>
        <w:tc>
          <w:tcPr>
            <w:tcW w:w="1307" w:type="dxa"/>
          </w:tcPr>
          <w:p w14:paraId="401C7E9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2030F9E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46" w:type="dxa"/>
          </w:tcPr>
          <w:p w14:paraId="2624DFF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321.234</w:t>
            </w:r>
          </w:p>
        </w:tc>
        <w:tc>
          <w:tcPr>
            <w:tcW w:w="681" w:type="dxa"/>
          </w:tcPr>
          <w:p w14:paraId="6FB07F7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584" w:type="dxa"/>
          </w:tcPr>
          <w:p w14:paraId="6116BA5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681" w:type="dxa"/>
          </w:tcPr>
          <w:p w14:paraId="3FF6975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557" w:type="dxa"/>
          </w:tcPr>
          <w:p w14:paraId="7219676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565" w:type="dxa"/>
          </w:tcPr>
          <w:p w14:paraId="5F28FDE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614</w:t>
            </w:r>
          </w:p>
        </w:tc>
        <w:tc>
          <w:tcPr>
            <w:tcW w:w="697" w:type="dxa"/>
          </w:tcPr>
          <w:p w14:paraId="42A15CF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65.3</w:t>
            </w:r>
          </w:p>
        </w:tc>
        <w:tc>
          <w:tcPr>
            <w:tcW w:w="701" w:type="dxa"/>
          </w:tcPr>
          <w:p w14:paraId="43772AB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6.38</w:t>
            </w:r>
          </w:p>
        </w:tc>
        <w:tc>
          <w:tcPr>
            <w:tcW w:w="919" w:type="dxa"/>
          </w:tcPr>
          <w:p w14:paraId="4DAFA6C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507.43</w:t>
            </w:r>
          </w:p>
        </w:tc>
        <w:tc>
          <w:tcPr>
            <w:tcW w:w="974" w:type="dxa"/>
          </w:tcPr>
          <w:p w14:paraId="669DB50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056" w:type="dxa"/>
          </w:tcPr>
          <w:p w14:paraId="4B37734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10DAF662" w14:textId="77777777" w:rsidTr="00636608">
        <w:trPr>
          <w:jc w:val="center"/>
        </w:trPr>
        <w:tc>
          <w:tcPr>
            <w:tcW w:w="1307" w:type="dxa"/>
          </w:tcPr>
          <w:p w14:paraId="461C86BE" w14:textId="77777777" w:rsidR="00636608" w:rsidRPr="005711FA" w:rsidRDefault="00636608" w:rsidP="00C807A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b/>
                <w:sz w:val="16"/>
                <w:szCs w:val="16"/>
              </w:rPr>
              <w:t>Endonuclease</w:t>
            </w:r>
          </w:p>
        </w:tc>
        <w:tc>
          <w:tcPr>
            <w:tcW w:w="715" w:type="dxa"/>
          </w:tcPr>
          <w:p w14:paraId="4F6A072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46" w:type="dxa"/>
          </w:tcPr>
          <w:p w14:paraId="17B0223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6.931</w:t>
            </w:r>
          </w:p>
        </w:tc>
        <w:tc>
          <w:tcPr>
            <w:tcW w:w="681" w:type="dxa"/>
          </w:tcPr>
          <w:p w14:paraId="5B1D38F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84" w:type="dxa"/>
          </w:tcPr>
          <w:p w14:paraId="0B1E991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81" w:type="dxa"/>
          </w:tcPr>
          <w:p w14:paraId="2FE501B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57" w:type="dxa"/>
          </w:tcPr>
          <w:p w14:paraId="7F80BAC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65" w:type="dxa"/>
          </w:tcPr>
          <w:p w14:paraId="5EC02E6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697" w:type="dxa"/>
          </w:tcPr>
          <w:p w14:paraId="0DC2108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10.3</w:t>
            </w:r>
          </w:p>
        </w:tc>
        <w:tc>
          <w:tcPr>
            <w:tcW w:w="701" w:type="dxa"/>
          </w:tcPr>
          <w:p w14:paraId="6900A0F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11.17</w:t>
            </w:r>
          </w:p>
        </w:tc>
        <w:tc>
          <w:tcPr>
            <w:tcW w:w="919" w:type="dxa"/>
          </w:tcPr>
          <w:p w14:paraId="582D38F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12.01</w:t>
            </w:r>
          </w:p>
        </w:tc>
        <w:tc>
          <w:tcPr>
            <w:tcW w:w="974" w:type="dxa"/>
          </w:tcPr>
          <w:p w14:paraId="59EE5B6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56" w:type="dxa"/>
          </w:tcPr>
          <w:p w14:paraId="28346C4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4F314E37" w14:textId="77777777" w:rsidTr="00636608">
        <w:trPr>
          <w:jc w:val="center"/>
        </w:trPr>
        <w:tc>
          <w:tcPr>
            <w:tcW w:w="1307" w:type="dxa"/>
          </w:tcPr>
          <w:p w14:paraId="3B2AB5B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7089019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46" w:type="dxa"/>
          </w:tcPr>
          <w:p w14:paraId="0307024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66.173</w:t>
            </w:r>
          </w:p>
        </w:tc>
        <w:tc>
          <w:tcPr>
            <w:tcW w:w="681" w:type="dxa"/>
          </w:tcPr>
          <w:p w14:paraId="3EEDFBC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584" w:type="dxa"/>
          </w:tcPr>
          <w:p w14:paraId="4AE214A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81" w:type="dxa"/>
          </w:tcPr>
          <w:p w14:paraId="5E3E72E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557" w:type="dxa"/>
          </w:tcPr>
          <w:p w14:paraId="1CCBD367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5" w:type="dxa"/>
          </w:tcPr>
          <w:p w14:paraId="2896019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697" w:type="dxa"/>
          </w:tcPr>
          <w:p w14:paraId="1DC7925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14.3</w:t>
            </w:r>
          </w:p>
        </w:tc>
        <w:tc>
          <w:tcPr>
            <w:tcW w:w="701" w:type="dxa"/>
          </w:tcPr>
          <w:p w14:paraId="0C44D11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10.13</w:t>
            </w:r>
          </w:p>
        </w:tc>
        <w:tc>
          <w:tcPr>
            <w:tcW w:w="919" w:type="dxa"/>
          </w:tcPr>
          <w:p w14:paraId="47164AE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108.82</w:t>
            </w:r>
          </w:p>
        </w:tc>
        <w:tc>
          <w:tcPr>
            <w:tcW w:w="974" w:type="dxa"/>
          </w:tcPr>
          <w:p w14:paraId="3D43665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56" w:type="dxa"/>
          </w:tcPr>
          <w:p w14:paraId="5DB8FD5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48B5CC27" w14:textId="77777777" w:rsidTr="00636608">
        <w:trPr>
          <w:jc w:val="center"/>
        </w:trPr>
        <w:tc>
          <w:tcPr>
            <w:tcW w:w="1307" w:type="dxa"/>
          </w:tcPr>
          <w:p w14:paraId="3192629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 xml:space="preserve">Hypothetical </w:t>
            </w:r>
          </w:p>
        </w:tc>
        <w:tc>
          <w:tcPr>
            <w:tcW w:w="715" w:type="dxa"/>
          </w:tcPr>
          <w:p w14:paraId="57DCB65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46" w:type="dxa"/>
          </w:tcPr>
          <w:p w14:paraId="2134724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35.488</w:t>
            </w:r>
          </w:p>
        </w:tc>
        <w:tc>
          <w:tcPr>
            <w:tcW w:w="681" w:type="dxa"/>
          </w:tcPr>
          <w:p w14:paraId="741143CA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84" w:type="dxa"/>
          </w:tcPr>
          <w:p w14:paraId="5562A47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81" w:type="dxa"/>
          </w:tcPr>
          <w:p w14:paraId="444BCA9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57" w:type="dxa"/>
          </w:tcPr>
          <w:p w14:paraId="2AA7AB2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65" w:type="dxa"/>
          </w:tcPr>
          <w:p w14:paraId="288ED4E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168</w:t>
            </w:r>
          </w:p>
        </w:tc>
        <w:tc>
          <w:tcPr>
            <w:tcW w:w="697" w:type="dxa"/>
          </w:tcPr>
          <w:p w14:paraId="0A8A850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17.2</w:t>
            </w:r>
          </w:p>
        </w:tc>
        <w:tc>
          <w:tcPr>
            <w:tcW w:w="701" w:type="dxa"/>
          </w:tcPr>
          <w:p w14:paraId="7F1F031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8.84</w:t>
            </w:r>
          </w:p>
        </w:tc>
        <w:tc>
          <w:tcPr>
            <w:tcW w:w="919" w:type="dxa"/>
          </w:tcPr>
          <w:p w14:paraId="63C73CA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74.06</w:t>
            </w:r>
          </w:p>
        </w:tc>
        <w:tc>
          <w:tcPr>
            <w:tcW w:w="974" w:type="dxa"/>
          </w:tcPr>
          <w:p w14:paraId="6D6E0F9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56" w:type="dxa"/>
          </w:tcPr>
          <w:p w14:paraId="325997B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1A1D5E9E" w14:textId="77777777" w:rsidTr="00636608">
        <w:trPr>
          <w:jc w:val="center"/>
        </w:trPr>
        <w:tc>
          <w:tcPr>
            <w:tcW w:w="1307" w:type="dxa"/>
          </w:tcPr>
          <w:p w14:paraId="0165DB4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3B99BD8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46" w:type="dxa"/>
          </w:tcPr>
          <w:p w14:paraId="118550F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2.265</w:t>
            </w:r>
          </w:p>
        </w:tc>
        <w:tc>
          <w:tcPr>
            <w:tcW w:w="681" w:type="dxa"/>
          </w:tcPr>
          <w:p w14:paraId="428100D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84" w:type="dxa"/>
          </w:tcPr>
          <w:p w14:paraId="6A0AB09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1" w:type="dxa"/>
          </w:tcPr>
          <w:p w14:paraId="372490C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57" w:type="dxa"/>
          </w:tcPr>
          <w:p w14:paraId="10D3F86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5" w:type="dxa"/>
          </w:tcPr>
          <w:p w14:paraId="771A536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697" w:type="dxa"/>
          </w:tcPr>
          <w:p w14:paraId="47FF92F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1" w:type="dxa"/>
          </w:tcPr>
          <w:p w14:paraId="32B66FF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6.51</w:t>
            </w:r>
          </w:p>
        </w:tc>
        <w:tc>
          <w:tcPr>
            <w:tcW w:w="919" w:type="dxa"/>
          </w:tcPr>
          <w:p w14:paraId="1BF13257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10.68</w:t>
            </w:r>
          </w:p>
        </w:tc>
        <w:tc>
          <w:tcPr>
            <w:tcW w:w="974" w:type="dxa"/>
          </w:tcPr>
          <w:p w14:paraId="0F24F98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56" w:type="dxa"/>
          </w:tcPr>
          <w:p w14:paraId="1885027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7499909D" w14:textId="77777777" w:rsidTr="00636608">
        <w:trPr>
          <w:jc w:val="center"/>
        </w:trPr>
        <w:tc>
          <w:tcPr>
            <w:tcW w:w="1307" w:type="dxa"/>
          </w:tcPr>
          <w:p w14:paraId="73C39A6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32084F4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46" w:type="dxa"/>
          </w:tcPr>
          <w:p w14:paraId="61CE82C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5.291</w:t>
            </w:r>
          </w:p>
        </w:tc>
        <w:tc>
          <w:tcPr>
            <w:tcW w:w="681" w:type="dxa"/>
          </w:tcPr>
          <w:p w14:paraId="4A7B88C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584" w:type="dxa"/>
          </w:tcPr>
          <w:p w14:paraId="003AD92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1" w:type="dxa"/>
          </w:tcPr>
          <w:p w14:paraId="6CA9F3C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57" w:type="dxa"/>
          </w:tcPr>
          <w:p w14:paraId="4EFAED9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5" w:type="dxa"/>
          </w:tcPr>
          <w:p w14:paraId="7C9B3C3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697" w:type="dxa"/>
          </w:tcPr>
          <w:p w14:paraId="6A624C1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4.1</w:t>
            </w:r>
          </w:p>
        </w:tc>
        <w:tc>
          <w:tcPr>
            <w:tcW w:w="701" w:type="dxa"/>
          </w:tcPr>
          <w:p w14:paraId="580F0D0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10.13</w:t>
            </w:r>
          </w:p>
        </w:tc>
        <w:tc>
          <w:tcPr>
            <w:tcW w:w="919" w:type="dxa"/>
          </w:tcPr>
          <w:p w14:paraId="54731E6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7.46</w:t>
            </w:r>
          </w:p>
        </w:tc>
        <w:tc>
          <w:tcPr>
            <w:tcW w:w="974" w:type="dxa"/>
          </w:tcPr>
          <w:p w14:paraId="5F6342D7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56" w:type="dxa"/>
          </w:tcPr>
          <w:p w14:paraId="7E082CF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781679B7" w14:textId="77777777" w:rsidTr="00636608">
        <w:trPr>
          <w:jc w:val="center"/>
        </w:trPr>
        <w:tc>
          <w:tcPr>
            <w:tcW w:w="1307" w:type="dxa"/>
          </w:tcPr>
          <w:p w14:paraId="424DD8E3" w14:textId="77777777" w:rsidR="00636608" w:rsidRPr="005711FA" w:rsidRDefault="00636608" w:rsidP="00C807AC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b/>
                <w:sz w:val="16"/>
                <w:szCs w:val="16"/>
              </w:rPr>
              <w:t>Putative Exonuclease</w:t>
            </w:r>
          </w:p>
        </w:tc>
        <w:tc>
          <w:tcPr>
            <w:tcW w:w="715" w:type="dxa"/>
          </w:tcPr>
          <w:p w14:paraId="3F864E1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46" w:type="dxa"/>
          </w:tcPr>
          <w:p w14:paraId="6BF6662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3.055</w:t>
            </w:r>
          </w:p>
        </w:tc>
        <w:tc>
          <w:tcPr>
            <w:tcW w:w="681" w:type="dxa"/>
          </w:tcPr>
          <w:p w14:paraId="66B964D1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84" w:type="dxa"/>
          </w:tcPr>
          <w:p w14:paraId="715D9BEF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1" w:type="dxa"/>
          </w:tcPr>
          <w:p w14:paraId="2F34234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57" w:type="dxa"/>
          </w:tcPr>
          <w:p w14:paraId="7E3918C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5" w:type="dxa"/>
          </w:tcPr>
          <w:p w14:paraId="1F5AA06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312</w:t>
            </w:r>
          </w:p>
        </w:tc>
        <w:tc>
          <w:tcPr>
            <w:tcW w:w="697" w:type="dxa"/>
          </w:tcPr>
          <w:p w14:paraId="72C7D28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36.1</w:t>
            </w:r>
          </w:p>
        </w:tc>
        <w:tc>
          <w:tcPr>
            <w:tcW w:w="701" w:type="dxa"/>
          </w:tcPr>
          <w:p w14:paraId="76E35ED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7.21</w:t>
            </w:r>
          </w:p>
        </w:tc>
        <w:tc>
          <w:tcPr>
            <w:tcW w:w="919" w:type="dxa"/>
          </w:tcPr>
          <w:p w14:paraId="0BBAAFD5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5.49</w:t>
            </w:r>
          </w:p>
        </w:tc>
        <w:tc>
          <w:tcPr>
            <w:tcW w:w="974" w:type="dxa"/>
          </w:tcPr>
          <w:p w14:paraId="13F841B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056" w:type="dxa"/>
          </w:tcPr>
          <w:p w14:paraId="35FED4D0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4117F382" w14:textId="77777777" w:rsidTr="00636608">
        <w:trPr>
          <w:jc w:val="center"/>
        </w:trPr>
        <w:tc>
          <w:tcPr>
            <w:tcW w:w="1307" w:type="dxa"/>
          </w:tcPr>
          <w:p w14:paraId="114858E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715" w:type="dxa"/>
          </w:tcPr>
          <w:p w14:paraId="1F87F78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746" w:type="dxa"/>
          </w:tcPr>
          <w:p w14:paraId="4AD1081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1.273</w:t>
            </w:r>
          </w:p>
        </w:tc>
        <w:tc>
          <w:tcPr>
            <w:tcW w:w="681" w:type="dxa"/>
          </w:tcPr>
          <w:p w14:paraId="502FA9CD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84" w:type="dxa"/>
          </w:tcPr>
          <w:p w14:paraId="4F9202B3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1" w:type="dxa"/>
          </w:tcPr>
          <w:p w14:paraId="2F7E7614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57" w:type="dxa"/>
          </w:tcPr>
          <w:p w14:paraId="2184AA12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5" w:type="dxa"/>
          </w:tcPr>
          <w:p w14:paraId="52804719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697" w:type="dxa"/>
          </w:tcPr>
          <w:p w14:paraId="1E3463EC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8.2</w:t>
            </w:r>
          </w:p>
        </w:tc>
        <w:tc>
          <w:tcPr>
            <w:tcW w:w="701" w:type="dxa"/>
          </w:tcPr>
          <w:p w14:paraId="5AEA2668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11.33</w:t>
            </w:r>
          </w:p>
        </w:tc>
        <w:tc>
          <w:tcPr>
            <w:tcW w:w="919" w:type="dxa"/>
          </w:tcPr>
          <w:p w14:paraId="63D03D2B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2.68</w:t>
            </w:r>
          </w:p>
        </w:tc>
        <w:tc>
          <w:tcPr>
            <w:tcW w:w="974" w:type="dxa"/>
          </w:tcPr>
          <w:p w14:paraId="46C78F36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56" w:type="dxa"/>
          </w:tcPr>
          <w:p w14:paraId="70CDD65E" w14:textId="77777777" w:rsidR="00636608" w:rsidRPr="0065502C" w:rsidRDefault="00636608" w:rsidP="00C807A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14:paraId="4EE58FA0" w14:textId="77777777" w:rsidR="00C807AC" w:rsidRDefault="00C807AC" w:rsidP="00C807AC">
      <w:pPr>
        <w:rPr>
          <w:rFonts w:ascii="Times New Roman" w:hAnsi="Times New Roman" w:cs="Times New Roman"/>
        </w:rPr>
      </w:pPr>
    </w:p>
    <w:p w14:paraId="57C3DF51" w14:textId="77777777" w:rsidR="00D36665" w:rsidRDefault="00D36665" w:rsidP="00C807AC">
      <w:pPr>
        <w:rPr>
          <w:rFonts w:ascii="Times New Roman" w:hAnsi="Times New Roman" w:cs="Times New Roman"/>
        </w:rPr>
      </w:pPr>
    </w:p>
    <w:p w14:paraId="68578814" w14:textId="77777777" w:rsidR="00636608" w:rsidRDefault="00636608" w:rsidP="00C807AC">
      <w:pPr>
        <w:rPr>
          <w:rFonts w:ascii="Times New Roman" w:hAnsi="Times New Roman" w:cs="Times New Roman"/>
        </w:rPr>
      </w:pPr>
    </w:p>
    <w:p w14:paraId="4FFF0566" w14:textId="77777777" w:rsidR="00636608" w:rsidRDefault="00636608" w:rsidP="00C807AC">
      <w:pPr>
        <w:rPr>
          <w:rFonts w:ascii="Times New Roman" w:hAnsi="Times New Roman" w:cs="Times New Roman"/>
        </w:rPr>
      </w:pPr>
    </w:p>
    <w:p w14:paraId="105AF960" w14:textId="5C884019" w:rsidR="00C807AC" w:rsidRDefault="00D36665" w:rsidP="00C80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S4.3 Overview of gene products for Erwinia phage Zoomie verified by MS identification as previously described by Olsen </w:t>
      </w:r>
      <w:r>
        <w:rPr>
          <w:rFonts w:ascii="Times New Roman" w:hAnsi="Times New Roman" w:cs="Times New Roman"/>
          <w:i/>
        </w:rPr>
        <w:t>et al</w:t>
      </w:r>
      <w:r>
        <w:rPr>
          <w:rFonts w:ascii="Times New Roman" w:hAnsi="Times New Roman" w:cs="Times New Roman"/>
        </w:rPr>
        <w:t xml:space="preserve">., (2022)[33]. Scores and values are from the Proteome Discover analysis  </w:t>
      </w:r>
    </w:p>
    <w:tbl>
      <w:tblPr>
        <w:tblStyle w:val="Tabel-Gitter"/>
        <w:tblpPr w:leftFromText="141" w:rightFromText="141" w:vertAnchor="page" w:horzAnchor="margin" w:tblpXSpec="center" w:tblpY="2620"/>
        <w:tblW w:w="10129" w:type="dxa"/>
        <w:tblLook w:val="04A0" w:firstRow="1" w:lastRow="0" w:firstColumn="1" w:lastColumn="0" w:noHBand="0" w:noVBand="1"/>
      </w:tblPr>
      <w:tblGrid>
        <w:gridCol w:w="1255"/>
        <w:gridCol w:w="694"/>
        <w:gridCol w:w="941"/>
        <w:gridCol w:w="643"/>
        <w:gridCol w:w="560"/>
        <w:gridCol w:w="666"/>
        <w:gridCol w:w="538"/>
        <w:gridCol w:w="663"/>
        <w:gridCol w:w="718"/>
        <w:gridCol w:w="686"/>
        <w:gridCol w:w="941"/>
        <w:gridCol w:w="981"/>
        <w:gridCol w:w="843"/>
      </w:tblGrid>
      <w:tr w:rsidR="00636608" w:rsidRPr="0065502C" w14:paraId="5FBB8B5F" w14:textId="77777777" w:rsidTr="00636608">
        <w:trPr>
          <w:cantSplit/>
          <w:trHeight w:val="1134"/>
        </w:trPr>
        <w:tc>
          <w:tcPr>
            <w:tcW w:w="1255" w:type="dxa"/>
          </w:tcPr>
          <w:p w14:paraId="0D1D8E47" w14:textId="77777777" w:rsidR="00636608" w:rsidRPr="0065502C" w:rsidRDefault="00636608" w:rsidP="004E5D9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1E7E853" w14:textId="77777777" w:rsidR="00636608" w:rsidRPr="0065502C" w:rsidRDefault="00636608" w:rsidP="004E5D9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8C88A45" w14:textId="77777777" w:rsidR="00636608" w:rsidRPr="0065502C" w:rsidRDefault="00636608" w:rsidP="004E5D9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Description (in silico prediction)</w:t>
            </w:r>
          </w:p>
        </w:tc>
        <w:tc>
          <w:tcPr>
            <w:tcW w:w="694" w:type="dxa"/>
            <w:textDirection w:val="btLr"/>
          </w:tcPr>
          <w:p w14:paraId="406D7C44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34518A4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#CDS</w:t>
            </w:r>
          </w:p>
        </w:tc>
        <w:tc>
          <w:tcPr>
            <w:tcW w:w="941" w:type="dxa"/>
            <w:textDirection w:val="btLr"/>
          </w:tcPr>
          <w:p w14:paraId="412073F3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Sum PEP Score</w:t>
            </w:r>
          </w:p>
        </w:tc>
        <w:tc>
          <w:tcPr>
            <w:tcW w:w="643" w:type="dxa"/>
            <w:textDirection w:val="btLr"/>
          </w:tcPr>
          <w:p w14:paraId="150D09FF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Coverage [%]</w:t>
            </w:r>
          </w:p>
        </w:tc>
        <w:tc>
          <w:tcPr>
            <w:tcW w:w="560" w:type="dxa"/>
            <w:textDirection w:val="btLr"/>
          </w:tcPr>
          <w:p w14:paraId="30453183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Peptides</w:t>
            </w:r>
          </w:p>
        </w:tc>
        <w:tc>
          <w:tcPr>
            <w:tcW w:w="666" w:type="dxa"/>
            <w:textDirection w:val="btLr"/>
          </w:tcPr>
          <w:p w14:paraId="69893911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05F3025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PSMs</w:t>
            </w:r>
          </w:p>
        </w:tc>
        <w:tc>
          <w:tcPr>
            <w:tcW w:w="538" w:type="dxa"/>
            <w:textDirection w:val="btLr"/>
          </w:tcPr>
          <w:p w14:paraId="6EC6D5A7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Unique Peptides</w:t>
            </w:r>
          </w:p>
        </w:tc>
        <w:tc>
          <w:tcPr>
            <w:tcW w:w="663" w:type="dxa"/>
            <w:textDirection w:val="btLr"/>
          </w:tcPr>
          <w:p w14:paraId="4B803BEF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AAs</w:t>
            </w:r>
          </w:p>
        </w:tc>
        <w:tc>
          <w:tcPr>
            <w:tcW w:w="718" w:type="dxa"/>
            <w:textDirection w:val="btLr"/>
          </w:tcPr>
          <w:p w14:paraId="118816E5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MW [kDa]</w:t>
            </w:r>
          </w:p>
        </w:tc>
        <w:tc>
          <w:tcPr>
            <w:tcW w:w="686" w:type="dxa"/>
            <w:textDirection w:val="btLr"/>
          </w:tcPr>
          <w:p w14:paraId="2CE30537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Calc. pI</w:t>
            </w:r>
          </w:p>
        </w:tc>
        <w:tc>
          <w:tcPr>
            <w:tcW w:w="941" w:type="dxa"/>
            <w:textDirection w:val="btLr"/>
          </w:tcPr>
          <w:p w14:paraId="1C4BE766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Score Sequest</w:t>
            </w:r>
          </w:p>
          <w:p w14:paraId="26F8F46C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HT: Sequest HT</w:t>
            </w:r>
          </w:p>
        </w:tc>
        <w:tc>
          <w:tcPr>
            <w:tcW w:w="981" w:type="dxa"/>
            <w:textDirection w:val="btLr"/>
          </w:tcPr>
          <w:p w14:paraId="37C587D6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Peptides (by Search Engine): Sequest HT</w:t>
            </w:r>
          </w:p>
        </w:tc>
        <w:tc>
          <w:tcPr>
            <w:tcW w:w="843" w:type="dxa"/>
            <w:textDirection w:val="btLr"/>
          </w:tcPr>
          <w:p w14:paraId="2FF8E3DA" w14:textId="77777777" w:rsidR="00636608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A49E421" w14:textId="77777777" w:rsidR="00636608" w:rsidRPr="0065502C" w:rsidRDefault="00636608" w:rsidP="004E5D9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5502C">
              <w:rPr>
                <w:rFonts w:ascii="Times New Roman" w:hAnsi="Times New Roman" w:cs="Times New Roman"/>
                <w:b/>
                <w:sz w:val="16"/>
                <w:szCs w:val="16"/>
              </w:rPr>
              <w:t># Razore Peptides</w:t>
            </w:r>
          </w:p>
        </w:tc>
      </w:tr>
      <w:tr w:rsidR="00636608" w:rsidRPr="0065502C" w14:paraId="6AAFE3CE" w14:textId="77777777" w:rsidTr="00636608">
        <w:tc>
          <w:tcPr>
            <w:tcW w:w="1255" w:type="dxa"/>
            <w:shd w:val="clear" w:color="auto" w:fill="FFFFFF" w:themeFill="background1"/>
          </w:tcPr>
          <w:p w14:paraId="38DEACE1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694" w:type="dxa"/>
            <w:shd w:val="clear" w:color="auto" w:fill="FFFFFF" w:themeFill="background1"/>
          </w:tcPr>
          <w:p w14:paraId="519B06C2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41" w:type="dxa"/>
            <w:shd w:val="clear" w:color="auto" w:fill="FFFFFF" w:themeFill="background1"/>
          </w:tcPr>
          <w:p w14:paraId="33FCD60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2.129</w:t>
            </w:r>
          </w:p>
        </w:tc>
        <w:tc>
          <w:tcPr>
            <w:tcW w:w="643" w:type="dxa"/>
            <w:shd w:val="clear" w:color="auto" w:fill="FFFFFF" w:themeFill="background1"/>
          </w:tcPr>
          <w:p w14:paraId="05AB9D0B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560" w:type="dxa"/>
            <w:shd w:val="clear" w:color="auto" w:fill="FFFFFF" w:themeFill="background1"/>
          </w:tcPr>
          <w:p w14:paraId="23B461F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66" w:type="dxa"/>
            <w:shd w:val="clear" w:color="auto" w:fill="FFFFFF" w:themeFill="background1"/>
          </w:tcPr>
          <w:p w14:paraId="5A1E6E88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8" w:type="dxa"/>
            <w:shd w:val="clear" w:color="auto" w:fill="FFFFFF" w:themeFill="background1"/>
          </w:tcPr>
          <w:p w14:paraId="5C834DA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63" w:type="dxa"/>
            <w:shd w:val="clear" w:color="auto" w:fill="FFFFFF" w:themeFill="background1"/>
          </w:tcPr>
          <w:p w14:paraId="0F717EE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18" w:type="dxa"/>
            <w:shd w:val="clear" w:color="auto" w:fill="FFFFFF" w:themeFill="background1"/>
          </w:tcPr>
          <w:p w14:paraId="101E26A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6.2</w:t>
            </w:r>
          </w:p>
        </w:tc>
        <w:tc>
          <w:tcPr>
            <w:tcW w:w="686" w:type="dxa"/>
            <w:shd w:val="clear" w:color="auto" w:fill="FFFFFF" w:themeFill="background1"/>
          </w:tcPr>
          <w:p w14:paraId="6FBEB4F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8.53</w:t>
            </w:r>
          </w:p>
        </w:tc>
        <w:tc>
          <w:tcPr>
            <w:tcW w:w="941" w:type="dxa"/>
            <w:shd w:val="clear" w:color="auto" w:fill="FFFFFF" w:themeFill="background1"/>
          </w:tcPr>
          <w:p w14:paraId="0231DDE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2.08</w:t>
            </w:r>
          </w:p>
        </w:tc>
        <w:tc>
          <w:tcPr>
            <w:tcW w:w="981" w:type="dxa"/>
            <w:shd w:val="clear" w:color="auto" w:fill="FFFFFF" w:themeFill="background1"/>
          </w:tcPr>
          <w:p w14:paraId="4E19820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43" w:type="dxa"/>
            <w:shd w:val="clear" w:color="auto" w:fill="FFFFFF" w:themeFill="background1"/>
          </w:tcPr>
          <w:p w14:paraId="439D8A4E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3CF0E699" w14:textId="77777777" w:rsidTr="00636608">
        <w:tc>
          <w:tcPr>
            <w:tcW w:w="1255" w:type="dxa"/>
            <w:shd w:val="clear" w:color="auto" w:fill="FFFFFF" w:themeFill="background1"/>
          </w:tcPr>
          <w:p w14:paraId="78C342DA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694" w:type="dxa"/>
            <w:shd w:val="clear" w:color="auto" w:fill="FFFFFF" w:themeFill="background1"/>
          </w:tcPr>
          <w:p w14:paraId="75E8B069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41" w:type="dxa"/>
            <w:shd w:val="clear" w:color="auto" w:fill="FFFFFF" w:themeFill="background1"/>
          </w:tcPr>
          <w:p w14:paraId="632945B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58.946</w:t>
            </w:r>
          </w:p>
        </w:tc>
        <w:tc>
          <w:tcPr>
            <w:tcW w:w="643" w:type="dxa"/>
            <w:shd w:val="clear" w:color="auto" w:fill="FFFFFF" w:themeFill="background1"/>
          </w:tcPr>
          <w:p w14:paraId="4163E82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560" w:type="dxa"/>
            <w:shd w:val="clear" w:color="auto" w:fill="FFFFFF" w:themeFill="background1"/>
          </w:tcPr>
          <w:p w14:paraId="30CCF662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66" w:type="dxa"/>
            <w:shd w:val="clear" w:color="auto" w:fill="FFFFFF" w:themeFill="background1"/>
          </w:tcPr>
          <w:p w14:paraId="4214D08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38" w:type="dxa"/>
            <w:shd w:val="clear" w:color="auto" w:fill="FFFFFF" w:themeFill="background1"/>
          </w:tcPr>
          <w:p w14:paraId="3390134C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63" w:type="dxa"/>
            <w:shd w:val="clear" w:color="auto" w:fill="FFFFFF" w:themeFill="background1"/>
          </w:tcPr>
          <w:p w14:paraId="12512AC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305</w:t>
            </w:r>
          </w:p>
        </w:tc>
        <w:tc>
          <w:tcPr>
            <w:tcW w:w="718" w:type="dxa"/>
            <w:shd w:val="clear" w:color="auto" w:fill="FFFFFF" w:themeFill="background1"/>
          </w:tcPr>
          <w:p w14:paraId="4EE24A0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30.5</w:t>
            </w:r>
          </w:p>
        </w:tc>
        <w:tc>
          <w:tcPr>
            <w:tcW w:w="686" w:type="dxa"/>
            <w:shd w:val="clear" w:color="auto" w:fill="FFFFFF" w:themeFill="background1"/>
          </w:tcPr>
          <w:p w14:paraId="5A3F3B3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6.01</w:t>
            </w:r>
          </w:p>
        </w:tc>
        <w:tc>
          <w:tcPr>
            <w:tcW w:w="941" w:type="dxa"/>
            <w:shd w:val="clear" w:color="auto" w:fill="FFFFFF" w:themeFill="background1"/>
          </w:tcPr>
          <w:p w14:paraId="46D0C30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123.24</w:t>
            </w:r>
          </w:p>
        </w:tc>
        <w:tc>
          <w:tcPr>
            <w:tcW w:w="981" w:type="dxa"/>
            <w:shd w:val="clear" w:color="auto" w:fill="FFFFFF" w:themeFill="background1"/>
          </w:tcPr>
          <w:p w14:paraId="51D6563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43" w:type="dxa"/>
            <w:shd w:val="clear" w:color="auto" w:fill="FFFFFF" w:themeFill="background1"/>
          </w:tcPr>
          <w:p w14:paraId="26B5FC5B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4001F783" w14:textId="77777777" w:rsidTr="00636608">
        <w:tc>
          <w:tcPr>
            <w:tcW w:w="1255" w:type="dxa"/>
            <w:shd w:val="clear" w:color="auto" w:fill="FFFFFF" w:themeFill="background1"/>
          </w:tcPr>
          <w:p w14:paraId="00CB5E91" w14:textId="77777777" w:rsidR="00636608" w:rsidRPr="00664106" w:rsidRDefault="00636608" w:rsidP="004E5D9E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Tail fiber related protein</w:t>
            </w:r>
          </w:p>
        </w:tc>
        <w:tc>
          <w:tcPr>
            <w:tcW w:w="694" w:type="dxa"/>
            <w:shd w:val="clear" w:color="auto" w:fill="FFFFFF" w:themeFill="background1"/>
          </w:tcPr>
          <w:p w14:paraId="14F79222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41" w:type="dxa"/>
            <w:shd w:val="clear" w:color="auto" w:fill="FFFFFF" w:themeFill="background1"/>
          </w:tcPr>
          <w:p w14:paraId="3F448AF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333.06</w:t>
            </w:r>
          </w:p>
        </w:tc>
        <w:tc>
          <w:tcPr>
            <w:tcW w:w="643" w:type="dxa"/>
            <w:shd w:val="clear" w:color="auto" w:fill="FFFFFF" w:themeFill="background1"/>
          </w:tcPr>
          <w:p w14:paraId="43935F1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560" w:type="dxa"/>
            <w:shd w:val="clear" w:color="auto" w:fill="FFFFFF" w:themeFill="background1"/>
          </w:tcPr>
          <w:p w14:paraId="07B32ABB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66" w:type="dxa"/>
            <w:shd w:val="clear" w:color="auto" w:fill="FFFFFF" w:themeFill="background1"/>
          </w:tcPr>
          <w:p w14:paraId="7F7AFEB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134</w:t>
            </w:r>
          </w:p>
        </w:tc>
        <w:tc>
          <w:tcPr>
            <w:tcW w:w="538" w:type="dxa"/>
            <w:shd w:val="clear" w:color="auto" w:fill="FFFFFF" w:themeFill="background1"/>
          </w:tcPr>
          <w:p w14:paraId="2C8A372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663" w:type="dxa"/>
            <w:shd w:val="clear" w:color="auto" w:fill="FFFFFF" w:themeFill="background1"/>
          </w:tcPr>
          <w:p w14:paraId="1CACB55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857</w:t>
            </w:r>
          </w:p>
        </w:tc>
        <w:tc>
          <w:tcPr>
            <w:tcW w:w="718" w:type="dxa"/>
            <w:shd w:val="clear" w:color="auto" w:fill="FFFFFF" w:themeFill="background1"/>
          </w:tcPr>
          <w:p w14:paraId="28B4A67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93.5</w:t>
            </w:r>
          </w:p>
        </w:tc>
        <w:tc>
          <w:tcPr>
            <w:tcW w:w="686" w:type="dxa"/>
            <w:shd w:val="clear" w:color="auto" w:fill="FFFFFF" w:themeFill="background1"/>
          </w:tcPr>
          <w:p w14:paraId="3561F18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6.02</w:t>
            </w:r>
          </w:p>
        </w:tc>
        <w:tc>
          <w:tcPr>
            <w:tcW w:w="941" w:type="dxa"/>
            <w:shd w:val="clear" w:color="auto" w:fill="FFFFFF" w:themeFill="background1"/>
          </w:tcPr>
          <w:p w14:paraId="097A9B0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433.31</w:t>
            </w:r>
          </w:p>
        </w:tc>
        <w:tc>
          <w:tcPr>
            <w:tcW w:w="981" w:type="dxa"/>
            <w:shd w:val="clear" w:color="auto" w:fill="FFFFFF" w:themeFill="background1"/>
          </w:tcPr>
          <w:p w14:paraId="3F9A727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843" w:type="dxa"/>
            <w:shd w:val="clear" w:color="auto" w:fill="FFFFFF" w:themeFill="background1"/>
          </w:tcPr>
          <w:p w14:paraId="232578E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5189A955" w14:textId="77777777" w:rsidTr="00636608">
        <w:tc>
          <w:tcPr>
            <w:tcW w:w="1255" w:type="dxa"/>
            <w:shd w:val="clear" w:color="auto" w:fill="FFFFFF" w:themeFill="background1"/>
          </w:tcPr>
          <w:p w14:paraId="2681395A" w14:textId="77777777" w:rsidR="00636608" w:rsidRPr="00664106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694" w:type="dxa"/>
            <w:shd w:val="clear" w:color="auto" w:fill="FFFFFF" w:themeFill="background1"/>
          </w:tcPr>
          <w:p w14:paraId="46820697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41" w:type="dxa"/>
            <w:shd w:val="clear" w:color="auto" w:fill="FFFFFF" w:themeFill="background1"/>
          </w:tcPr>
          <w:p w14:paraId="0E8373A9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306.869</w:t>
            </w:r>
          </w:p>
        </w:tc>
        <w:tc>
          <w:tcPr>
            <w:tcW w:w="643" w:type="dxa"/>
            <w:shd w:val="clear" w:color="auto" w:fill="FFFFFF" w:themeFill="background1"/>
          </w:tcPr>
          <w:p w14:paraId="63F8CFE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560" w:type="dxa"/>
            <w:shd w:val="clear" w:color="auto" w:fill="FFFFFF" w:themeFill="background1"/>
          </w:tcPr>
          <w:p w14:paraId="5B4C523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666" w:type="dxa"/>
            <w:shd w:val="clear" w:color="auto" w:fill="FFFFFF" w:themeFill="background1"/>
          </w:tcPr>
          <w:p w14:paraId="19F9FF0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538" w:type="dxa"/>
            <w:shd w:val="clear" w:color="auto" w:fill="FFFFFF" w:themeFill="background1"/>
          </w:tcPr>
          <w:p w14:paraId="26B8EE6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663" w:type="dxa"/>
            <w:shd w:val="clear" w:color="auto" w:fill="FFFFFF" w:themeFill="background1"/>
          </w:tcPr>
          <w:p w14:paraId="513D5EED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1372</w:t>
            </w:r>
          </w:p>
        </w:tc>
        <w:tc>
          <w:tcPr>
            <w:tcW w:w="718" w:type="dxa"/>
            <w:shd w:val="clear" w:color="auto" w:fill="FFFFFF" w:themeFill="background1"/>
          </w:tcPr>
          <w:p w14:paraId="3A6F9732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149.7</w:t>
            </w:r>
          </w:p>
        </w:tc>
        <w:tc>
          <w:tcPr>
            <w:tcW w:w="686" w:type="dxa"/>
            <w:shd w:val="clear" w:color="auto" w:fill="FFFFFF" w:themeFill="background1"/>
          </w:tcPr>
          <w:p w14:paraId="66081E9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6.55</w:t>
            </w:r>
          </w:p>
        </w:tc>
        <w:tc>
          <w:tcPr>
            <w:tcW w:w="941" w:type="dxa"/>
            <w:shd w:val="clear" w:color="auto" w:fill="FFFFFF" w:themeFill="background1"/>
          </w:tcPr>
          <w:p w14:paraId="608BA23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405.18</w:t>
            </w:r>
          </w:p>
        </w:tc>
        <w:tc>
          <w:tcPr>
            <w:tcW w:w="981" w:type="dxa"/>
            <w:shd w:val="clear" w:color="auto" w:fill="FFFFFF" w:themeFill="background1"/>
          </w:tcPr>
          <w:p w14:paraId="67DAD36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843" w:type="dxa"/>
            <w:shd w:val="clear" w:color="auto" w:fill="FFFFFF" w:themeFill="background1"/>
          </w:tcPr>
          <w:p w14:paraId="50ECCB7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584B54F0" w14:textId="77777777" w:rsidTr="00636608">
        <w:tc>
          <w:tcPr>
            <w:tcW w:w="1255" w:type="dxa"/>
            <w:shd w:val="clear" w:color="auto" w:fill="FFFFFF" w:themeFill="background1"/>
          </w:tcPr>
          <w:p w14:paraId="2931F068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694" w:type="dxa"/>
            <w:shd w:val="clear" w:color="auto" w:fill="FFFFFF" w:themeFill="background1"/>
          </w:tcPr>
          <w:p w14:paraId="7BE0870A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41" w:type="dxa"/>
            <w:shd w:val="clear" w:color="auto" w:fill="FFFFFF" w:themeFill="background1"/>
          </w:tcPr>
          <w:p w14:paraId="577397B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332.516</w:t>
            </w:r>
          </w:p>
        </w:tc>
        <w:tc>
          <w:tcPr>
            <w:tcW w:w="643" w:type="dxa"/>
            <w:shd w:val="clear" w:color="auto" w:fill="FFFFFF" w:themeFill="background1"/>
          </w:tcPr>
          <w:p w14:paraId="08908F05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560" w:type="dxa"/>
            <w:shd w:val="clear" w:color="auto" w:fill="FFFFFF" w:themeFill="background1"/>
          </w:tcPr>
          <w:p w14:paraId="2CCB5B2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666" w:type="dxa"/>
            <w:shd w:val="clear" w:color="auto" w:fill="FFFFFF" w:themeFill="background1"/>
          </w:tcPr>
          <w:p w14:paraId="1073D03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538" w:type="dxa"/>
            <w:shd w:val="clear" w:color="auto" w:fill="FFFFFF" w:themeFill="background1"/>
          </w:tcPr>
          <w:p w14:paraId="46069B0D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663" w:type="dxa"/>
            <w:shd w:val="clear" w:color="auto" w:fill="FFFFFF" w:themeFill="background1"/>
          </w:tcPr>
          <w:p w14:paraId="23CDA4F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925</w:t>
            </w:r>
          </w:p>
        </w:tc>
        <w:tc>
          <w:tcPr>
            <w:tcW w:w="718" w:type="dxa"/>
            <w:shd w:val="clear" w:color="auto" w:fill="FFFFFF" w:themeFill="background1"/>
          </w:tcPr>
          <w:p w14:paraId="233DCB6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100.7</w:t>
            </w:r>
          </w:p>
        </w:tc>
        <w:tc>
          <w:tcPr>
            <w:tcW w:w="686" w:type="dxa"/>
            <w:shd w:val="clear" w:color="auto" w:fill="FFFFFF" w:themeFill="background1"/>
          </w:tcPr>
          <w:p w14:paraId="14B01E8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41" w:type="dxa"/>
            <w:shd w:val="clear" w:color="auto" w:fill="FFFFFF" w:themeFill="background1"/>
          </w:tcPr>
          <w:p w14:paraId="4391110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429.7</w:t>
            </w:r>
          </w:p>
        </w:tc>
        <w:tc>
          <w:tcPr>
            <w:tcW w:w="981" w:type="dxa"/>
            <w:shd w:val="clear" w:color="auto" w:fill="FFFFFF" w:themeFill="background1"/>
          </w:tcPr>
          <w:p w14:paraId="2F46A1B8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843" w:type="dxa"/>
            <w:shd w:val="clear" w:color="auto" w:fill="FFFFFF" w:themeFill="background1"/>
          </w:tcPr>
          <w:p w14:paraId="43B6CC7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602CCFC1" w14:textId="77777777" w:rsidTr="00636608">
        <w:tc>
          <w:tcPr>
            <w:tcW w:w="1255" w:type="dxa"/>
            <w:shd w:val="clear" w:color="auto" w:fill="FFFFFF" w:themeFill="background1"/>
          </w:tcPr>
          <w:p w14:paraId="5D0665A9" w14:textId="77777777" w:rsidR="00636608" w:rsidRPr="005711FA" w:rsidRDefault="00636608" w:rsidP="004E5D9E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Internal virion protein</w:t>
            </w:r>
          </w:p>
        </w:tc>
        <w:tc>
          <w:tcPr>
            <w:tcW w:w="694" w:type="dxa"/>
            <w:shd w:val="clear" w:color="auto" w:fill="FFFFFF" w:themeFill="background1"/>
          </w:tcPr>
          <w:p w14:paraId="5976E281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41" w:type="dxa"/>
            <w:shd w:val="clear" w:color="auto" w:fill="FFFFFF" w:themeFill="background1"/>
          </w:tcPr>
          <w:p w14:paraId="5EACE9C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15.217</w:t>
            </w:r>
          </w:p>
        </w:tc>
        <w:tc>
          <w:tcPr>
            <w:tcW w:w="643" w:type="dxa"/>
            <w:shd w:val="clear" w:color="auto" w:fill="FFFFFF" w:themeFill="background1"/>
          </w:tcPr>
          <w:p w14:paraId="2A904E55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560" w:type="dxa"/>
            <w:shd w:val="clear" w:color="auto" w:fill="FFFFFF" w:themeFill="background1"/>
          </w:tcPr>
          <w:p w14:paraId="7D19D5B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66" w:type="dxa"/>
            <w:shd w:val="clear" w:color="auto" w:fill="FFFFFF" w:themeFill="background1"/>
          </w:tcPr>
          <w:p w14:paraId="6328A838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38" w:type="dxa"/>
            <w:shd w:val="clear" w:color="auto" w:fill="FFFFFF" w:themeFill="background1"/>
          </w:tcPr>
          <w:p w14:paraId="29CA44FC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63" w:type="dxa"/>
            <w:shd w:val="clear" w:color="auto" w:fill="FFFFFF" w:themeFill="background1"/>
          </w:tcPr>
          <w:p w14:paraId="5F20BC8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224</w:t>
            </w:r>
          </w:p>
        </w:tc>
        <w:tc>
          <w:tcPr>
            <w:tcW w:w="718" w:type="dxa"/>
            <w:shd w:val="clear" w:color="auto" w:fill="FFFFFF" w:themeFill="background1"/>
          </w:tcPr>
          <w:p w14:paraId="05ED4F4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23.7</w:t>
            </w:r>
          </w:p>
        </w:tc>
        <w:tc>
          <w:tcPr>
            <w:tcW w:w="686" w:type="dxa"/>
            <w:shd w:val="clear" w:color="auto" w:fill="FFFFFF" w:themeFill="background1"/>
          </w:tcPr>
          <w:p w14:paraId="7C070E29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6.13</w:t>
            </w:r>
          </w:p>
        </w:tc>
        <w:tc>
          <w:tcPr>
            <w:tcW w:w="941" w:type="dxa"/>
            <w:shd w:val="clear" w:color="auto" w:fill="FFFFFF" w:themeFill="background1"/>
          </w:tcPr>
          <w:p w14:paraId="35B7440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17.59</w:t>
            </w:r>
          </w:p>
        </w:tc>
        <w:tc>
          <w:tcPr>
            <w:tcW w:w="981" w:type="dxa"/>
            <w:shd w:val="clear" w:color="auto" w:fill="FFFFFF" w:themeFill="background1"/>
          </w:tcPr>
          <w:p w14:paraId="52B9108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3" w:type="dxa"/>
            <w:shd w:val="clear" w:color="auto" w:fill="FFFFFF" w:themeFill="background1"/>
          </w:tcPr>
          <w:p w14:paraId="20BB613C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04E44F33" w14:textId="77777777" w:rsidTr="00636608">
        <w:tc>
          <w:tcPr>
            <w:tcW w:w="1255" w:type="dxa"/>
            <w:shd w:val="clear" w:color="auto" w:fill="FFFFFF" w:themeFill="background1"/>
          </w:tcPr>
          <w:p w14:paraId="322AF5E2" w14:textId="77777777" w:rsidR="00636608" w:rsidRPr="00664106" w:rsidRDefault="00636608" w:rsidP="004E5D9E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Tail tubular related protein</w:t>
            </w:r>
          </w:p>
        </w:tc>
        <w:tc>
          <w:tcPr>
            <w:tcW w:w="694" w:type="dxa"/>
            <w:shd w:val="clear" w:color="auto" w:fill="FFFFFF" w:themeFill="background1"/>
          </w:tcPr>
          <w:p w14:paraId="35279F9E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41" w:type="dxa"/>
            <w:shd w:val="clear" w:color="auto" w:fill="FFFFFF" w:themeFill="background1"/>
          </w:tcPr>
          <w:p w14:paraId="7D65E00D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203.831</w:t>
            </w:r>
          </w:p>
        </w:tc>
        <w:tc>
          <w:tcPr>
            <w:tcW w:w="643" w:type="dxa"/>
            <w:shd w:val="clear" w:color="auto" w:fill="FFFFFF" w:themeFill="background1"/>
          </w:tcPr>
          <w:p w14:paraId="48513BC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560" w:type="dxa"/>
            <w:shd w:val="clear" w:color="auto" w:fill="FFFFFF" w:themeFill="background1"/>
          </w:tcPr>
          <w:p w14:paraId="6F6EE7E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666" w:type="dxa"/>
            <w:shd w:val="clear" w:color="auto" w:fill="FFFFFF" w:themeFill="background1"/>
          </w:tcPr>
          <w:p w14:paraId="0CC2917C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538" w:type="dxa"/>
            <w:shd w:val="clear" w:color="auto" w:fill="FFFFFF" w:themeFill="background1"/>
          </w:tcPr>
          <w:p w14:paraId="1F540782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663" w:type="dxa"/>
            <w:shd w:val="clear" w:color="auto" w:fill="FFFFFF" w:themeFill="background1"/>
          </w:tcPr>
          <w:p w14:paraId="1A0186D9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777</w:t>
            </w:r>
          </w:p>
        </w:tc>
        <w:tc>
          <w:tcPr>
            <w:tcW w:w="718" w:type="dxa"/>
            <w:shd w:val="clear" w:color="auto" w:fill="FFFFFF" w:themeFill="background1"/>
          </w:tcPr>
          <w:p w14:paraId="479EE7F5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686" w:type="dxa"/>
            <w:shd w:val="clear" w:color="auto" w:fill="FFFFFF" w:themeFill="background1"/>
          </w:tcPr>
          <w:p w14:paraId="3635738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5.48</w:t>
            </w:r>
          </w:p>
        </w:tc>
        <w:tc>
          <w:tcPr>
            <w:tcW w:w="941" w:type="dxa"/>
            <w:shd w:val="clear" w:color="auto" w:fill="FFFFFF" w:themeFill="background1"/>
          </w:tcPr>
          <w:p w14:paraId="3B9DCD7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261.56</w:t>
            </w:r>
          </w:p>
        </w:tc>
        <w:tc>
          <w:tcPr>
            <w:tcW w:w="981" w:type="dxa"/>
            <w:shd w:val="clear" w:color="auto" w:fill="FFFFFF" w:themeFill="background1"/>
          </w:tcPr>
          <w:p w14:paraId="2FE1579B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843" w:type="dxa"/>
            <w:shd w:val="clear" w:color="auto" w:fill="FFFFFF" w:themeFill="background1"/>
          </w:tcPr>
          <w:p w14:paraId="72EAA04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1BCF0142" w14:textId="77777777" w:rsidTr="00636608">
        <w:tc>
          <w:tcPr>
            <w:tcW w:w="1255" w:type="dxa"/>
            <w:shd w:val="clear" w:color="auto" w:fill="FFFFFF" w:themeFill="background1"/>
          </w:tcPr>
          <w:p w14:paraId="45BF03CF" w14:textId="77777777" w:rsidR="00636608" w:rsidRPr="00664106" w:rsidRDefault="00636608" w:rsidP="004E5D9E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Tail tubular related protein</w:t>
            </w:r>
          </w:p>
        </w:tc>
        <w:tc>
          <w:tcPr>
            <w:tcW w:w="694" w:type="dxa"/>
            <w:shd w:val="clear" w:color="auto" w:fill="FFFFFF" w:themeFill="background1"/>
          </w:tcPr>
          <w:p w14:paraId="4C020373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41" w:type="dxa"/>
            <w:shd w:val="clear" w:color="auto" w:fill="FFFFFF" w:themeFill="background1"/>
          </w:tcPr>
          <w:p w14:paraId="54B6272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37.722</w:t>
            </w:r>
          </w:p>
        </w:tc>
        <w:tc>
          <w:tcPr>
            <w:tcW w:w="643" w:type="dxa"/>
            <w:shd w:val="clear" w:color="auto" w:fill="FFFFFF" w:themeFill="background1"/>
          </w:tcPr>
          <w:p w14:paraId="6B08EE1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560" w:type="dxa"/>
            <w:shd w:val="clear" w:color="auto" w:fill="FFFFFF" w:themeFill="background1"/>
          </w:tcPr>
          <w:p w14:paraId="50A2C9E9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66" w:type="dxa"/>
            <w:shd w:val="clear" w:color="auto" w:fill="FFFFFF" w:themeFill="background1"/>
          </w:tcPr>
          <w:p w14:paraId="1028DCAB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38" w:type="dxa"/>
            <w:shd w:val="clear" w:color="auto" w:fill="FFFFFF" w:themeFill="background1"/>
          </w:tcPr>
          <w:p w14:paraId="0AA64A9D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63" w:type="dxa"/>
            <w:shd w:val="clear" w:color="auto" w:fill="FFFFFF" w:themeFill="background1"/>
          </w:tcPr>
          <w:p w14:paraId="31E63EEE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718" w:type="dxa"/>
            <w:shd w:val="clear" w:color="auto" w:fill="FFFFFF" w:themeFill="background1"/>
          </w:tcPr>
          <w:p w14:paraId="69090F65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20.8</w:t>
            </w:r>
          </w:p>
        </w:tc>
        <w:tc>
          <w:tcPr>
            <w:tcW w:w="686" w:type="dxa"/>
            <w:shd w:val="clear" w:color="auto" w:fill="FFFFFF" w:themeFill="background1"/>
          </w:tcPr>
          <w:p w14:paraId="1BA074D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7.34</w:t>
            </w:r>
          </w:p>
        </w:tc>
        <w:tc>
          <w:tcPr>
            <w:tcW w:w="941" w:type="dxa"/>
            <w:shd w:val="clear" w:color="auto" w:fill="FFFFFF" w:themeFill="background1"/>
          </w:tcPr>
          <w:p w14:paraId="75AF9CE5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37.53</w:t>
            </w:r>
          </w:p>
        </w:tc>
        <w:tc>
          <w:tcPr>
            <w:tcW w:w="981" w:type="dxa"/>
            <w:shd w:val="clear" w:color="auto" w:fill="FFFFFF" w:themeFill="background1"/>
          </w:tcPr>
          <w:p w14:paraId="6D22E4E4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43" w:type="dxa"/>
            <w:shd w:val="clear" w:color="auto" w:fill="FFFFFF" w:themeFill="background1"/>
          </w:tcPr>
          <w:p w14:paraId="6EB3E7A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1902C353" w14:textId="77777777" w:rsidTr="00636608">
        <w:tc>
          <w:tcPr>
            <w:tcW w:w="1255" w:type="dxa"/>
            <w:shd w:val="clear" w:color="auto" w:fill="FFFFFF" w:themeFill="background1"/>
          </w:tcPr>
          <w:p w14:paraId="6F6FFB31" w14:textId="77777777" w:rsidR="00636608" w:rsidRPr="00664106" w:rsidRDefault="00636608" w:rsidP="004E5D9E">
            <w:pPr>
              <w:spacing w:line="276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64106">
              <w:rPr>
                <w:rFonts w:ascii="Times New Roman" w:hAnsi="Times New Roman" w:cs="Times New Roman"/>
                <w:b/>
                <w:sz w:val="16"/>
                <w:szCs w:val="16"/>
              </w:rPr>
              <w:t>Major capsid protein</w:t>
            </w:r>
          </w:p>
        </w:tc>
        <w:tc>
          <w:tcPr>
            <w:tcW w:w="694" w:type="dxa"/>
            <w:shd w:val="clear" w:color="auto" w:fill="FFFFFF" w:themeFill="background1"/>
          </w:tcPr>
          <w:p w14:paraId="36048C2D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41" w:type="dxa"/>
            <w:shd w:val="clear" w:color="auto" w:fill="FFFFFF" w:themeFill="background1"/>
          </w:tcPr>
          <w:p w14:paraId="0EC7D41E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370.91</w:t>
            </w:r>
          </w:p>
        </w:tc>
        <w:tc>
          <w:tcPr>
            <w:tcW w:w="643" w:type="dxa"/>
            <w:shd w:val="clear" w:color="auto" w:fill="FFFFFF" w:themeFill="background1"/>
          </w:tcPr>
          <w:p w14:paraId="2321449D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560" w:type="dxa"/>
            <w:shd w:val="clear" w:color="auto" w:fill="FFFFFF" w:themeFill="background1"/>
          </w:tcPr>
          <w:p w14:paraId="4E51F9F9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66" w:type="dxa"/>
            <w:shd w:val="clear" w:color="auto" w:fill="FFFFFF" w:themeFill="background1"/>
          </w:tcPr>
          <w:p w14:paraId="39EFB57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323</w:t>
            </w:r>
          </w:p>
        </w:tc>
        <w:tc>
          <w:tcPr>
            <w:tcW w:w="538" w:type="dxa"/>
            <w:shd w:val="clear" w:color="auto" w:fill="FFFFFF" w:themeFill="background1"/>
          </w:tcPr>
          <w:p w14:paraId="3C11D20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63" w:type="dxa"/>
            <w:shd w:val="clear" w:color="auto" w:fill="FFFFFF" w:themeFill="background1"/>
          </w:tcPr>
          <w:p w14:paraId="582F741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332</w:t>
            </w:r>
          </w:p>
        </w:tc>
        <w:tc>
          <w:tcPr>
            <w:tcW w:w="718" w:type="dxa"/>
            <w:shd w:val="clear" w:color="auto" w:fill="FFFFFF" w:themeFill="background1"/>
          </w:tcPr>
          <w:p w14:paraId="2F85F4F8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37.1</w:t>
            </w:r>
          </w:p>
        </w:tc>
        <w:tc>
          <w:tcPr>
            <w:tcW w:w="686" w:type="dxa"/>
            <w:shd w:val="clear" w:color="auto" w:fill="FFFFFF" w:themeFill="background1"/>
          </w:tcPr>
          <w:p w14:paraId="41139AAC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5.22</w:t>
            </w:r>
          </w:p>
        </w:tc>
        <w:tc>
          <w:tcPr>
            <w:tcW w:w="941" w:type="dxa"/>
            <w:shd w:val="clear" w:color="auto" w:fill="FFFFFF" w:themeFill="background1"/>
          </w:tcPr>
          <w:p w14:paraId="28218463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1327.24</w:t>
            </w:r>
          </w:p>
        </w:tc>
        <w:tc>
          <w:tcPr>
            <w:tcW w:w="981" w:type="dxa"/>
            <w:shd w:val="clear" w:color="auto" w:fill="FFFFFF" w:themeFill="background1"/>
          </w:tcPr>
          <w:p w14:paraId="28E0A3E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843" w:type="dxa"/>
            <w:shd w:val="clear" w:color="auto" w:fill="FFFFFF" w:themeFill="background1"/>
          </w:tcPr>
          <w:p w14:paraId="4CFBC76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49DF8A8A" w14:textId="77777777" w:rsidTr="00636608">
        <w:tc>
          <w:tcPr>
            <w:tcW w:w="1255" w:type="dxa"/>
          </w:tcPr>
          <w:p w14:paraId="1A0C057F" w14:textId="77777777" w:rsidR="00636608" w:rsidRPr="00664106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694" w:type="dxa"/>
          </w:tcPr>
          <w:p w14:paraId="5A3B9168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941" w:type="dxa"/>
          </w:tcPr>
          <w:p w14:paraId="3123562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131.57</w:t>
            </w:r>
          </w:p>
        </w:tc>
        <w:tc>
          <w:tcPr>
            <w:tcW w:w="643" w:type="dxa"/>
          </w:tcPr>
          <w:p w14:paraId="33ACAFA5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560" w:type="dxa"/>
          </w:tcPr>
          <w:p w14:paraId="02DB1D7E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666" w:type="dxa"/>
          </w:tcPr>
          <w:p w14:paraId="2B07285E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538" w:type="dxa"/>
          </w:tcPr>
          <w:p w14:paraId="4CA45D7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663" w:type="dxa"/>
          </w:tcPr>
          <w:p w14:paraId="6C639685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526</w:t>
            </w:r>
          </w:p>
        </w:tc>
        <w:tc>
          <w:tcPr>
            <w:tcW w:w="718" w:type="dxa"/>
          </w:tcPr>
          <w:p w14:paraId="43925032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57.7</w:t>
            </w:r>
          </w:p>
        </w:tc>
        <w:tc>
          <w:tcPr>
            <w:tcW w:w="686" w:type="dxa"/>
          </w:tcPr>
          <w:p w14:paraId="5F1B6CF2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4.94</w:t>
            </w:r>
          </w:p>
        </w:tc>
        <w:tc>
          <w:tcPr>
            <w:tcW w:w="941" w:type="dxa"/>
          </w:tcPr>
          <w:p w14:paraId="3A2F778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153.13</w:t>
            </w:r>
          </w:p>
        </w:tc>
        <w:tc>
          <w:tcPr>
            <w:tcW w:w="981" w:type="dxa"/>
          </w:tcPr>
          <w:p w14:paraId="4A083F7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843" w:type="dxa"/>
          </w:tcPr>
          <w:p w14:paraId="3976B901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36608" w:rsidRPr="0065502C" w14:paraId="61B617C8" w14:textId="77777777" w:rsidTr="00636608">
        <w:tc>
          <w:tcPr>
            <w:tcW w:w="1255" w:type="dxa"/>
          </w:tcPr>
          <w:p w14:paraId="1FD2996A" w14:textId="77777777" w:rsidR="00636608" w:rsidRPr="00664106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Hypothetical</w:t>
            </w:r>
          </w:p>
        </w:tc>
        <w:tc>
          <w:tcPr>
            <w:tcW w:w="694" w:type="dxa"/>
          </w:tcPr>
          <w:p w14:paraId="6D5443B5" w14:textId="77777777" w:rsidR="00636608" w:rsidRPr="0065502C" w:rsidRDefault="00636608" w:rsidP="004E5D9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41" w:type="dxa"/>
          </w:tcPr>
          <w:p w14:paraId="756ED8A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43.799</w:t>
            </w:r>
          </w:p>
        </w:tc>
        <w:tc>
          <w:tcPr>
            <w:tcW w:w="643" w:type="dxa"/>
          </w:tcPr>
          <w:p w14:paraId="387A5570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560" w:type="dxa"/>
          </w:tcPr>
          <w:p w14:paraId="482C6A5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66" w:type="dxa"/>
          </w:tcPr>
          <w:p w14:paraId="6AF8CF2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38" w:type="dxa"/>
          </w:tcPr>
          <w:p w14:paraId="6630819B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63" w:type="dxa"/>
          </w:tcPr>
          <w:p w14:paraId="1EDF34CE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123</w:t>
            </w:r>
          </w:p>
        </w:tc>
        <w:tc>
          <w:tcPr>
            <w:tcW w:w="718" w:type="dxa"/>
          </w:tcPr>
          <w:p w14:paraId="73F9764F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12.7</w:t>
            </w:r>
          </w:p>
        </w:tc>
        <w:tc>
          <w:tcPr>
            <w:tcW w:w="686" w:type="dxa"/>
          </w:tcPr>
          <w:p w14:paraId="443CACBC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9.64</w:t>
            </w:r>
          </w:p>
        </w:tc>
        <w:tc>
          <w:tcPr>
            <w:tcW w:w="941" w:type="dxa"/>
          </w:tcPr>
          <w:p w14:paraId="66BB81D6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981" w:type="dxa"/>
          </w:tcPr>
          <w:p w14:paraId="4270CAE7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3" w:type="dxa"/>
          </w:tcPr>
          <w:p w14:paraId="7C24E9CA" w14:textId="77777777" w:rsidR="00636608" w:rsidRPr="005711FA" w:rsidRDefault="00636608" w:rsidP="004E5D9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711FA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14:paraId="21BB2D33" w14:textId="77777777" w:rsidR="00D36665" w:rsidRDefault="00D36665" w:rsidP="00C807AC">
      <w:pPr>
        <w:rPr>
          <w:rFonts w:ascii="Times New Roman" w:hAnsi="Times New Roman" w:cs="Times New Roman"/>
        </w:rPr>
      </w:pPr>
    </w:p>
    <w:p w14:paraId="24C1B354" w14:textId="77777777" w:rsidR="00C807AC" w:rsidRPr="0065502C" w:rsidRDefault="00C807AC" w:rsidP="00C807AC">
      <w:pPr>
        <w:rPr>
          <w:rFonts w:ascii="Times New Roman" w:hAnsi="Times New Roman" w:cs="Times New Roman"/>
        </w:rPr>
      </w:pPr>
    </w:p>
    <w:p w14:paraId="36096107" w14:textId="77777777" w:rsidR="007E0C1A" w:rsidRPr="00A75A57" w:rsidRDefault="007E0C1A">
      <w:pPr>
        <w:rPr>
          <w:rFonts w:ascii="Times New Roman" w:hAnsi="Times New Roman" w:cs="Times New Roman"/>
        </w:rPr>
      </w:pPr>
    </w:p>
    <w:sectPr w:rsidR="007E0C1A" w:rsidRPr="00A75A57" w:rsidSect="00C807AC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2EE"/>
    <w:rsid w:val="0001087F"/>
    <w:rsid w:val="00013F55"/>
    <w:rsid w:val="000224A0"/>
    <w:rsid w:val="00037272"/>
    <w:rsid w:val="000375D5"/>
    <w:rsid w:val="00067C17"/>
    <w:rsid w:val="000A5822"/>
    <w:rsid w:val="000A631E"/>
    <w:rsid w:val="000E1375"/>
    <w:rsid w:val="000F030B"/>
    <w:rsid w:val="000F5410"/>
    <w:rsid w:val="001214DC"/>
    <w:rsid w:val="00131009"/>
    <w:rsid w:val="00151F8D"/>
    <w:rsid w:val="00160E0B"/>
    <w:rsid w:val="00163B5F"/>
    <w:rsid w:val="00174424"/>
    <w:rsid w:val="001A0097"/>
    <w:rsid w:val="001A6EB3"/>
    <w:rsid w:val="001D5EE0"/>
    <w:rsid w:val="001F21B3"/>
    <w:rsid w:val="001F60AD"/>
    <w:rsid w:val="002271A6"/>
    <w:rsid w:val="002369D1"/>
    <w:rsid w:val="00236F58"/>
    <w:rsid w:val="0025635A"/>
    <w:rsid w:val="002822D9"/>
    <w:rsid w:val="00292040"/>
    <w:rsid w:val="00292C41"/>
    <w:rsid w:val="002E746C"/>
    <w:rsid w:val="002F1320"/>
    <w:rsid w:val="002F327B"/>
    <w:rsid w:val="002F6F95"/>
    <w:rsid w:val="00300FC3"/>
    <w:rsid w:val="00307F3E"/>
    <w:rsid w:val="00313669"/>
    <w:rsid w:val="00315731"/>
    <w:rsid w:val="003455BB"/>
    <w:rsid w:val="00351FCF"/>
    <w:rsid w:val="00381A70"/>
    <w:rsid w:val="003823EF"/>
    <w:rsid w:val="00382AB4"/>
    <w:rsid w:val="003A3304"/>
    <w:rsid w:val="003C4A0E"/>
    <w:rsid w:val="003C5A42"/>
    <w:rsid w:val="003E56A7"/>
    <w:rsid w:val="003F134E"/>
    <w:rsid w:val="00401546"/>
    <w:rsid w:val="00416716"/>
    <w:rsid w:val="00433988"/>
    <w:rsid w:val="004E2A71"/>
    <w:rsid w:val="004E5D9E"/>
    <w:rsid w:val="005451EB"/>
    <w:rsid w:val="00552B5E"/>
    <w:rsid w:val="00564E60"/>
    <w:rsid w:val="005B22B7"/>
    <w:rsid w:val="00617252"/>
    <w:rsid w:val="00625922"/>
    <w:rsid w:val="00626C61"/>
    <w:rsid w:val="00636608"/>
    <w:rsid w:val="00662F58"/>
    <w:rsid w:val="006641FB"/>
    <w:rsid w:val="006A202D"/>
    <w:rsid w:val="006B42EE"/>
    <w:rsid w:val="006F701D"/>
    <w:rsid w:val="00715063"/>
    <w:rsid w:val="00767FAC"/>
    <w:rsid w:val="00787A4B"/>
    <w:rsid w:val="007E0C1A"/>
    <w:rsid w:val="00807A33"/>
    <w:rsid w:val="00825922"/>
    <w:rsid w:val="008347E1"/>
    <w:rsid w:val="00836A91"/>
    <w:rsid w:val="00865993"/>
    <w:rsid w:val="008B4CD9"/>
    <w:rsid w:val="009F3552"/>
    <w:rsid w:val="00A06EF7"/>
    <w:rsid w:val="00A675FC"/>
    <w:rsid w:val="00A75A57"/>
    <w:rsid w:val="00AC2F4F"/>
    <w:rsid w:val="00AC345D"/>
    <w:rsid w:val="00B83E1B"/>
    <w:rsid w:val="00B97D40"/>
    <w:rsid w:val="00BA1BB8"/>
    <w:rsid w:val="00C61C46"/>
    <w:rsid w:val="00C74442"/>
    <w:rsid w:val="00C807AC"/>
    <w:rsid w:val="00CF50A0"/>
    <w:rsid w:val="00D148B1"/>
    <w:rsid w:val="00D36665"/>
    <w:rsid w:val="00D51A02"/>
    <w:rsid w:val="00D547EB"/>
    <w:rsid w:val="00D6777A"/>
    <w:rsid w:val="00DF1377"/>
    <w:rsid w:val="00DF3F7B"/>
    <w:rsid w:val="00DF78FA"/>
    <w:rsid w:val="00E23AB4"/>
    <w:rsid w:val="00E25DAE"/>
    <w:rsid w:val="00E6125E"/>
    <w:rsid w:val="00E76A08"/>
    <w:rsid w:val="00E949EA"/>
    <w:rsid w:val="00ED766B"/>
    <w:rsid w:val="00EE46DA"/>
    <w:rsid w:val="00F10992"/>
    <w:rsid w:val="00F6687E"/>
    <w:rsid w:val="00F944BC"/>
    <w:rsid w:val="00FB2CAD"/>
    <w:rsid w:val="00FC37A8"/>
    <w:rsid w:val="00FC3E20"/>
    <w:rsid w:val="00FD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BF852"/>
  <w15:chartTrackingRefBased/>
  <w15:docId w15:val="{FC235054-9901-4765-B142-8EFDFC084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6B42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B42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B42EE"/>
    <w:rPr>
      <w:rFonts w:ascii="Segoe UI" w:hAnsi="Segoe UI" w:cs="Segoe UI"/>
      <w:sz w:val="18"/>
      <w:szCs w:val="18"/>
    </w:rPr>
  </w:style>
  <w:style w:type="character" w:styleId="Hyperlink">
    <w:name w:val="Hyperlink"/>
    <w:basedOn w:val="Standardskrifttypeiafsnit"/>
    <w:uiPriority w:val="99"/>
    <w:unhideWhenUsed/>
    <w:rsid w:val="00382AB4"/>
    <w:rPr>
      <w:color w:val="0563C1" w:themeColor="hyperlink"/>
      <w:u w:val="single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2F1320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2F1320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2F1320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2F1320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2F132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7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lhha@plen.ku.dk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wk@plen.ku.d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D8934-31E8-4844-9AB9-D38D18925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16</Pages>
  <Words>2453</Words>
  <Characters>14969</Characters>
  <Application>Microsoft Office Word</Application>
  <DocSecurity>0</DocSecurity>
  <Lines>124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Aarhus University</Company>
  <LinksUpToDate>false</LinksUpToDate>
  <CharactersWithSpaces>17388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Katrine Skov Alanin</dc:creator>
  <cp:keywords/>
  <dc:description/>
  <cp:lastModifiedBy>Katrine Skov Alanin</cp:lastModifiedBy>
  <cp:revision>62</cp:revision>
  <cp:lastPrinted>2022-05-11T08:58:00Z</cp:lastPrinted>
  <dcterms:created xsi:type="dcterms:W3CDTF">2022-04-13T10:03:00Z</dcterms:created>
  <dcterms:modified xsi:type="dcterms:W3CDTF">2022-09-07T17:38:00Z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ba1d71c3-ef69-3d53-9640-d2496205594d</vt:lpwstr>
  </property>
  <property fmtid="{D5CDD505-2E9C-101B-9397-08002B2CF9AE}" pid="4" name="Mendeley Citation Style_1">
    <vt:lpwstr>http://www.zotero.org/styles/harvard-cite-them-right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http://www.zotero.org/styles/american-society-for-microbiology</vt:lpwstr>
  </property>
  <property fmtid="{D5CDD505-2E9C-101B-9397-08002B2CF9AE}" pid="12" name="Mendeley Recent Style Name 3_1">
    <vt:lpwstr>American Society for Microbiology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http://www.zotero.org/styles/scientific-reports</vt:lpwstr>
  </property>
  <property fmtid="{D5CDD505-2E9C-101B-9397-08002B2CF9AE}" pid="22" name="Mendeley Recent Style Name 8_1">
    <vt:lpwstr>Scientific Reports</vt:lpwstr>
  </property>
  <property fmtid="{D5CDD505-2E9C-101B-9397-08002B2CF9AE}" pid="23" name="Mendeley Recent Style Id 9_1">
    <vt:lpwstr>http://www.zotero.org/styles/viruses</vt:lpwstr>
  </property>
  <property fmtid="{D5CDD505-2E9C-101B-9397-08002B2CF9AE}" pid="24" name="Mendeley Recent Style Name 9_1">
    <vt:lpwstr>Viruses</vt:lpwstr>
  </property>
  <property fmtid="{D5CDD505-2E9C-101B-9397-08002B2CF9AE}" pid="25" name="ContentRemapped">
    <vt:lpwstr>true</vt:lpwstr>
  </property>
</Properties>
</file>