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B18FC" w14:textId="77777777" w:rsidR="00C04038" w:rsidRPr="00D64499" w:rsidRDefault="00C95768" w:rsidP="00C04038">
      <w:pPr>
        <w:rPr>
          <w:b/>
          <w:bCs/>
        </w:rPr>
      </w:pPr>
      <w:r w:rsidRPr="00D64499">
        <w:rPr>
          <w:b/>
          <w:bCs/>
        </w:rPr>
        <w:t>Links to Support Data</w:t>
      </w:r>
    </w:p>
    <w:p w14:paraId="0385143B" w14:textId="50390AF1" w:rsidR="00C95768" w:rsidRDefault="00C04038" w:rsidP="00C04038">
      <w:pPr>
        <w:pStyle w:val="ListParagraph"/>
        <w:numPr>
          <w:ilvl w:val="0"/>
          <w:numId w:val="2"/>
        </w:numPr>
      </w:pPr>
      <w:r>
        <w:t>0.13189/ujeee.2019.060310</w:t>
      </w:r>
    </w:p>
    <w:p w14:paraId="3765999E" w14:textId="2FA6DB4C" w:rsidR="00C04038" w:rsidRDefault="00DC2861" w:rsidP="00C04038">
      <w:pPr>
        <w:pStyle w:val="ListParagraph"/>
        <w:numPr>
          <w:ilvl w:val="0"/>
          <w:numId w:val="2"/>
        </w:numPr>
      </w:pPr>
      <w:r>
        <w:t>10.1109/SURV.2013.013013.00135</w:t>
      </w:r>
    </w:p>
    <w:p w14:paraId="2F37BF00" w14:textId="37BFF37D" w:rsidR="00DC2861" w:rsidRDefault="00DC2861" w:rsidP="00C04038">
      <w:pPr>
        <w:pStyle w:val="ListParagraph"/>
        <w:numPr>
          <w:ilvl w:val="0"/>
          <w:numId w:val="2"/>
        </w:numPr>
      </w:pPr>
      <w:hyperlink r:id="rId5" w:history="1">
        <w:r w:rsidRPr="00AB14F6">
          <w:rPr>
            <w:rStyle w:val="Hyperlink"/>
          </w:rPr>
          <w:t>https://doi.org/10.1016/j.optcom.2019.124464</w:t>
        </w:r>
      </w:hyperlink>
    </w:p>
    <w:p w14:paraId="1CAE958E" w14:textId="2C34F4A0" w:rsidR="00DC2861" w:rsidRDefault="00DC2861" w:rsidP="00C04038">
      <w:pPr>
        <w:pStyle w:val="ListParagraph"/>
        <w:numPr>
          <w:ilvl w:val="0"/>
          <w:numId w:val="2"/>
        </w:numPr>
      </w:pPr>
      <w:hyperlink r:id="rId6" w:tgtFrame="_blank" w:history="1">
        <w:r>
          <w:rPr>
            <w:rStyle w:val="Hyperlink"/>
            <w:rFonts w:ascii="var(--secondary-face)" w:hAnsi="var(--secondary-face)"/>
            <w:sz w:val="21"/>
            <w:szCs w:val="21"/>
            <w:u w:val="none"/>
            <w:shd w:val="clear" w:color="auto" w:fill="FFFFFF"/>
          </w:rPr>
          <w:t>https://doi.org/10.1515/joc-2020-0074</w:t>
        </w:r>
      </w:hyperlink>
    </w:p>
    <w:p w14:paraId="5D8A1AB1" w14:textId="59316B0F" w:rsidR="00E516E2" w:rsidRDefault="00E516E2" w:rsidP="00E516E2">
      <w:pPr>
        <w:pStyle w:val="ListParagraph"/>
        <w:numPr>
          <w:ilvl w:val="0"/>
          <w:numId w:val="2"/>
        </w:numPr>
      </w:pPr>
      <w:hyperlink r:id="rId7" w:history="1">
        <w:r w:rsidRPr="00AB14F6">
          <w:rPr>
            <w:rStyle w:val="Hyperlink"/>
          </w:rPr>
          <w:t>https://hal.archives-ouvertes.fr/hal-03482586</w:t>
        </w:r>
      </w:hyperlink>
    </w:p>
    <w:p w14:paraId="30B82A43" w14:textId="77777777" w:rsidR="00E516E2" w:rsidRDefault="00E516E2" w:rsidP="00D64499">
      <w:pPr>
        <w:ind w:left="360"/>
      </w:pPr>
    </w:p>
    <w:sectPr w:rsidR="00E51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ar(--secondary-face)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73E2B"/>
    <w:multiLevelType w:val="hybridMultilevel"/>
    <w:tmpl w:val="F3883CD0"/>
    <w:lvl w:ilvl="0" w:tplc="1D1408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7D78EE"/>
    <w:multiLevelType w:val="hybridMultilevel"/>
    <w:tmpl w:val="A73A0452"/>
    <w:lvl w:ilvl="0" w:tplc="99E8D9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5438438">
    <w:abstractNumId w:val="0"/>
  </w:num>
  <w:num w:numId="2" w16cid:durableId="15089772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768"/>
    <w:rsid w:val="00A91C2B"/>
    <w:rsid w:val="00C04038"/>
    <w:rsid w:val="00C95768"/>
    <w:rsid w:val="00D64499"/>
    <w:rsid w:val="00DC2861"/>
    <w:rsid w:val="00E51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0B0BA"/>
  <w15:chartTrackingRefBased/>
  <w15:docId w15:val="{B5498D30-C778-40F1-B709-B899FE2ED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57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286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28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hal.archives-ouvertes.fr/hal-0348258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1515/joc-2020-0074" TargetMode="External"/><Relationship Id="rId5" Type="http://schemas.openxmlformats.org/officeDocument/2006/relationships/hyperlink" Target="https://doi.org/10.1016/j.optcom.2019.12446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sevan laser</dc:creator>
  <cp:keywords/>
  <dc:description/>
  <cp:lastModifiedBy>sevan laser</cp:lastModifiedBy>
  <cp:revision>1</cp:revision>
  <dcterms:created xsi:type="dcterms:W3CDTF">2022-09-26T08:43:00Z</dcterms:created>
  <dcterms:modified xsi:type="dcterms:W3CDTF">2022-09-26T09:06:00Z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d8df47c1-b90a-4ed3-a447-28f3c01f8c2d</vt:lpwstr>
  </property>
</Properties>
</file>