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29A7" w:rsidRPr="00AD29A7" w:rsidRDefault="00AD29A7" w:rsidP="00AD29A7">
      <w:pPr>
        <w:rPr>
          <w:rFonts w:ascii="Times New Roman" w:hAnsi="Times New Roman" w:cs="Times New Roman"/>
          <w:b/>
          <w:bCs/>
          <w:sz w:val="24"/>
        </w:rPr>
      </w:pPr>
      <w:r w:rsidRPr="00AD29A7">
        <w:rPr>
          <w:rFonts w:ascii="Times New Roman" w:hAnsi="Times New Roman" w:cs="Times New Roman"/>
          <w:b/>
          <w:bCs/>
          <w:sz w:val="24"/>
        </w:rPr>
        <w:t>Development and validation of asthma risk prediction models using co-expression gene modules and machine learning methods</w:t>
      </w:r>
    </w:p>
    <w:p w:rsidR="00AD29A7" w:rsidRPr="00AD29A7" w:rsidRDefault="00AD29A7" w:rsidP="00AD29A7">
      <w:pPr>
        <w:rPr>
          <w:rFonts w:ascii="Times New Roman" w:hAnsi="Times New Roman" w:cs="Times New Roman"/>
          <w:b/>
          <w:sz w:val="24"/>
        </w:rPr>
      </w:pPr>
    </w:p>
    <w:p w:rsidR="00AD29A7" w:rsidRPr="00AD29A7" w:rsidRDefault="00AD29A7" w:rsidP="00AD29A7">
      <w:pPr>
        <w:rPr>
          <w:rFonts w:ascii="Times New Roman" w:hAnsi="Times New Roman" w:cs="Times New Roman"/>
          <w:sz w:val="24"/>
          <w:vertAlign w:val="superscript"/>
        </w:rPr>
      </w:pPr>
      <w:bookmarkStart w:id="0" w:name="_Hlk103169682"/>
      <w:r w:rsidRPr="00AD29A7">
        <w:rPr>
          <w:rFonts w:ascii="Times New Roman" w:hAnsi="Times New Roman" w:cs="Times New Roman"/>
          <w:sz w:val="24"/>
        </w:rPr>
        <w:t>Eskezeia Y. Dessie</w:t>
      </w:r>
      <w:r w:rsidRPr="00AD29A7">
        <w:rPr>
          <w:rFonts w:ascii="Times New Roman" w:hAnsi="Times New Roman" w:cs="Times New Roman"/>
          <w:sz w:val="24"/>
          <w:vertAlign w:val="superscript"/>
        </w:rPr>
        <w:t>1</w:t>
      </w:r>
      <w:r w:rsidRPr="00AD29A7">
        <w:rPr>
          <w:rFonts w:ascii="Times New Roman" w:hAnsi="Times New Roman" w:cs="Times New Roman"/>
          <w:sz w:val="24"/>
        </w:rPr>
        <w:t>, Yadu Gautam</w:t>
      </w:r>
      <w:r w:rsidRPr="00AD29A7">
        <w:rPr>
          <w:rFonts w:ascii="Times New Roman" w:hAnsi="Times New Roman" w:cs="Times New Roman"/>
          <w:sz w:val="24"/>
          <w:vertAlign w:val="superscript"/>
        </w:rPr>
        <w:t>1</w:t>
      </w:r>
      <w:r w:rsidRPr="00AD29A7">
        <w:rPr>
          <w:rFonts w:ascii="Times New Roman" w:hAnsi="Times New Roman" w:cs="Times New Roman"/>
          <w:sz w:val="24"/>
        </w:rPr>
        <w:t>, Lili Ding</w:t>
      </w:r>
      <w:r w:rsidRPr="00AD29A7">
        <w:rPr>
          <w:rFonts w:ascii="Times New Roman" w:hAnsi="Times New Roman" w:cs="Times New Roman"/>
          <w:sz w:val="24"/>
          <w:vertAlign w:val="superscript"/>
        </w:rPr>
        <w:t>1</w:t>
      </w:r>
      <w:r w:rsidRPr="00AD29A7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AD29A7">
        <w:rPr>
          <w:rFonts w:ascii="Times New Roman" w:hAnsi="Times New Roman" w:cs="Times New Roman"/>
          <w:sz w:val="24"/>
        </w:rPr>
        <w:t>Mekibib</w:t>
      </w:r>
      <w:proofErr w:type="spellEnd"/>
      <w:r w:rsidRPr="00AD29A7">
        <w:rPr>
          <w:rFonts w:ascii="Times New Roman" w:hAnsi="Times New Roman" w:cs="Times New Roman"/>
          <w:sz w:val="24"/>
        </w:rPr>
        <w:t xml:space="preserve"> Altaye</w:t>
      </w:r>
      <w:r w:rsidRPr="00AD29A7">
        <w:rPr>
          <w:rFonts w:ascii="Times New Roman" w:hAnsi="Times New Roman" w:cs="Times New Roman"/>
          <w:sz w:val="24"/>
          <w:vertAlign w:val="superscript"/>
        </w:rPr>
        <w:t>1</w:t>
      </w:r>
      <w:r w:rsidRPr="00AD29A7">
        <w:rPr>
          <w:rFonts w:ascii="Times New Roman" w:hAnsi="Times New Roman" w:cs="Times New Roman"/>
          <w:sz w:val="24"/>
        </w:rPr>
        <w:t>, Joseph Beyene</w:t>
      </w:r>
      <w:r w:rsidRPr="00AD29A7">
        <w:rPr>
          <w:rFonts w:ascii="Times New Roman" w:hAnsi="Times New Roman" w:cs="Times New Roman"/>
          <w:sz w:val="24"/>
          <w:vertAlign w:val="superscript"/>
        </w:rPr>
        <w:t>2</w:t>
      </w:r>
      <w:r w:rsidRPr="00AD29A7">
        <w:rPr>
          <w:rFonts w:ascii="Times New Roman" w:hAnsi="Times New Roman" w:cs="Times New Roman"/>
          <w:sz w:val="24"/>
        </w:rPr>
        <w:t>, Tesfaye B. Mersha</w:t>
      </w:r>
      <w:r w:rsidRPr="00AD29A7">
        <w:rPr>
          <w:rFonts w:ascii="Times New Roman" w:hAnsi="Times New Roman" w:cs="Times New Roman"/>
          <w:sz w:val="24"/>
          <w:vertAlign w:val="superscript"/>
        </w:rPr>
        <w:t>1</w:t>
      </w:r>
    </w:p>
    <w:p w:rsidR="00AD29A7" w:rsidRPr="00AD29A7" w:rsidRDefault="00AD29A7" w:rsidP="00AD29A7">
      <w:pPr>
        <w:rPr>
          <w:rFonts w:ascii="Times New Roman" w:hAnsi="Times New Roman" w:cs="Times New Roman"/>
          <w:sz w:val="24"/>
        </w:rPr>
      </w:pPr>
      <w:r w:rsidRPr="00AD29A7">
        <w:rPr>
          <w:rFonts w:ascii="Times New Roman" w:hAnsi="Times New Roman" w:cs="Times New Roman"/>
          <w:sz w:val="24"/>
          <w:vertAlign w:val="superscript"/>
        </w:rPr>
        <w:t>1</w:t>
      </w:r>
      <w:r w:rsidRPr="00AD29A7">
        <w:rPr>
          <w:rFonts w:ascii="Times New Roman" w:hAnsi="Times New Roman" w:cs="Times New Roman"/>
          <w:sz w:val="24"/>
        </w:rPr>
        <w:t xml:space="preserve">Department of Pediatrics, Cincinnati Children’s Hospital Medical Center, University of Cincinnati College of Medicine, Cincinnati, OH, USA, </w:t>
      </w:r>
      <w:r w:rsidRPr="00AD29A7">
        <w:rPr>
          <w:rFonts w:ascii="Times New Roman" w:hAnsi="Times New Roman" w:cs="Times New Roman"/>
          <w:sz w:val="24"/>
          <w:vertAlign w:val="superscript"/>
        </w:rPr>
        <w:t>2</w:t>
      </w:r>
      <w:r w:rsidRPr="00AD29A7">
        <w:rPr>
          <w:rFonts w:ascii="Times New Roman" w:hAnsi="Times New Roman" w:cs="Times New Roman"/>
          <w:sz w:val="24"/>
        </w:rPr>
        <w:t>Department of Health Research Methods, Evidence, and Impact, McMaster University, Hamilton, Canada</w:t>
      </w:r>
    </w:p>
    <w:bookmarkEnd w:id="0"/>
    <w:p w:rsidR="00AD29A7" w:rsidRPr="00AD29A7" w:rsidRDefault="00AD29A7" w:rsidP="00AD29A7">
      <w:pPr>
        <w:rPr>
          <w:rFonts w:ascii="Times New Roman" w:hAnsi="Times New Roman" w:cs="Times New Roman"/>
          <w:b/>
          <w:i/>
          <w:iCs/>
          <w:sz w:val="24"/>
        </w:rPr>
      </w:pPr>
    </w:p>
    <w:p w:rsidR="00AD29A7" w:rsidRDefault="00AD29A7" w:rsidP="00F06F6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29A7" w:rsidRDefault="00AD29A7" w:rsidP="00F06F6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93069" w:rsidRPr="00EB73F0" w:rsidRDefault="00162E16" w:rsidP="00F06F61">
      <w:pPr>
        <w:jc w:val="both"/>
        <w:rPr>
          <w:rFonts w:ascii="Times New Roman" w:hAnsi="Times New Roman" w:cs="Times New Roman"/>
          <w:sz w:val="24"/>
          <w:szCs w:val="24"/>
        </w:rPr>
      </w:pPr>
      <w:r w:rsidRPr="00EB73F0">
        <w:rPr>
          <w:rFonts w:ascii="Times New Roman" w:hAnsi="Times New Roman" w:cs="Times New Roman"/>
          <w:b/>
          <w:sz w:val="24"/>
          <w:szCs w:val="24"/>
        </w:rPr>
        <w:t>Table S1</w:t>
      </w:r>
      <w:r w:rsidR="00493069" w:rsidRPr="00EB73F0">
        <w:rPr>
          <w:rFonts w:ascii="Times New Roman" w:hAnsi="Times New Roman" w:cs="Times New Roman"/>
          <w:sz w:val="24"/>
          <w:szCs w:val="24"/>
        </w:rPr>
        <w:t>:  Potential genes identified by different machine learning feature selection methods in the AEC</w:t>
      </w:r>
      <w:r w:rsidR="00AD4F0E">
        <w:rPr>
          <w:rFonts w:ascii="Times New Roman" w:hAnsi="Times New Roman" w:cs="Times New Roman"/>
          <w:sz w:val="24"/>
          <w:szCs w:val="24"/>
        </w:rPr>
        <w:t>s</w:t>
      </w:r>
      <w:r w:rsidR="00493069" w:rsidRPr="00EB73F0">
        <w:rPr>
          <w:rFonts w:ascii="Times New Roman" w:hAnsi="Times New Roman" w:cs="Times New Roman"/>
          <w:sz w:val="24"/>
          <w:szCs w:val="24"/>
        </w:rPr>
        <w:t xml:space="preserve"> data.</w:t>
      </w:r>
      <w:r w:rsidR="004F292A">
        <w:rPr>
          <w:rFonts w:ascii="Times New Roman" w:hAnsi="Times New Roman" w:cs="Times New Roman"/>
          <w:sz w:val="24"/>
          <w:szCs w:val="24"/>
        </w:rPr>
        <w:t xml:space="preserve"> </w:t>
      </w:r>
      <w:r w:rsidR="00493069" w:rsidRPr="00EB73F0">
        <w:rPr>
          <w:rFonts w:ascii="Times New Roman" w:hAnsi="Times New Roman" w:cs="Times New Roman"/>
          <w:sz w:val="24"/>
          <w:szCs w:val="24"/>
        </w:rPr>
        <w:t>RF-</w:t>
      </w:r>
      <w:r w:rsidR="004F292A" w:rsidRPr="00EB73F0">
        <w:rPr>
          <w:rFonts w:ascii="Times New Roman" w:hAnsi="Times New Roman" w:cs="Times New Roman"/>
          <w:sz w:val="24"/>
          <w:szCs w:val="24"/>
        </w:rPr>
        <w:t>Random fore</w:t>
      </w:r>
      <w:r w:rsidR="004F292A">
        <w:rPr>
          <w:rFonts w:ascii="Times New Roman" w:hAnsi="Times New Roman" w:cs="Times New Roman"/>
          <w:sz w:val="24"/>
          <w:szCs w:val="24"/>
        </w:rPr>
        <w:t>st</w:t>
      </w:r>
      <w:r w:rsidR="00493069" w:rsidRPr="00EB73F0">
        <w:rPr>
          <w:rFonts w:ascii="Times New Roman" w:hAnsi="Times New Roman" w:cs="Times New Roman"/>
          <w:sz w:val="24"/>
          <w:szCs w:val="24"/>
        </w:rPr>
        <w:t>, Lasso-least absolute shrinkage and selection operator, RFE-Recursive Feature Elimination and Boruta-Boruta.</w:t>
      </w:r>
    </w:p>
    <w:p w:rsidR="00493069" w:rsidRDefault="00493069"/>
    <w:tbl>
      <w:tblPr>
        <w:tblStyle w:val="TableGrid"/>
        <w:tblW w:w="10975" w:type="dxa"/>
        <w:jc w:val="center"/>
        <w:tblLook w:val="04A0" w:firstRow="1" w:lastRow="0" w:firstColumn="1" w:lastColumn="0" w:noHBand="0" w:noVBand="1"/>
      </w:tblPr>
      <w:tblGrid>
        <w:gridCol w:w="1306"/>
        <w:gridCol w:w="1053"/>
        <w:gridCol w:w="1306"/>
        <w:gridCol w:w="1190"/>
        <w:gridCol w:w="1350"/>
        <w:gridCol w:w="1080"/>
        <w:gridCol w:w="1306"/>
        <w:gridCol w:w="1304"/>
        <w:gridCol w:w="1083"/>
      </w:tblGrid>
      <w:tr w:rsidR="00493069" w:rsidRPr="00EB73F0" w:rsidTr="00EB73F0">
        <w:trPr>
          <w:trHeight w:val="241"/>
          <w:jc w:val="center"/>
        </w:trPr>
        <w:tc>
          <w:tcPr>
            <w:tcW w:w="2359" w:type="dxa"/>
            <w:gridSpan w:val="2"/>
            <w:noWrap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RF</w:t>
            </w:r>
          </w:p>
        </w:tc>
        <w:tc>
          <w:tcPr>
            <w:tcW w:w="2496" w:type="dxa"/>
            <w:gridSpan w:val="2"/>
            <w:noWrap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Lasso</w:t>
            </w:r>
          </w:p>
        </w:tc>
        <w:tc>
          <w:tcPr>
            <w:tcW w:w="2430" w:type="dxa"/>
            <w:gridSpan w:val="2"/>
            <w:noWrap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RFE</w:t>
            </w:r>
          </w:p>
        </w:tc>
        <w:tc>
          <w:tcPr>
            <w:tcW w:w="3690" w:type="dxa"/>
            <w:gridSpan w:val="3"/>
            <w:noWrap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Boruta</w:t>
            </w:r>
          </w:p>
        </w:tc>
      </w:tr>
      <w:tr w:rsidR="00493069" w:rsidRPr="00EB73F0" w:rsidTr="00EB73F0">
        <w:trPr>
          <w:trHeight w:val="197"/>
          <w:jc w:val="center"/>
        </w:trPr>
        <w:tc>
          <w:tcPr>
            <w:tcW w:w="1306" w:type="dxa"/>
            <w:noWrap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Name</w:t>
            </w:r>
          </w:p>
        </w:tc>
        <w:tc>
          <w:tcPr>
            <w:tcW w:w="1053" w:type="dxa"/>
            <w:noWrap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VIP</w:t>
            </w:r>
          </w:p>
        </w:tc>
        <w:tc>
          <w:tcPr>
            <w:tcW w:w="1306" w:type="dxa"/>
            <w:noWrap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Name</w:t>
            </w:r>
          </w:p>
        </w:tc>
        <w:tc>
          <w:tcPr>
            <w:tcW w:w="1190" w:type="dxa"/>
            <w:noWrap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 xml:space="preserve">  Coefficient</w:t>
            </w:r>
          </w:p>
        </w:tc>
        <w:tc>
          <w:tcPr>
            <w:tcW w:w="1350" w:type="dxa"/>
            <w:noWrap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 xml:space="preserve">Name </w:t>
            </w:r>
          </w:p>
        </w:tc>
        <w:tc>
          <w:tcPr>
            <w:tcW w:w="1080" w:type="dxa"/>
            <w:noWrap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VIP</w:t>
            </w:r>
          </w:p>
        </w:tc>
        <w:tc>
          <w:tcPr>
            <w:tcW w:w="1306" w:type="dxa"/>
            <w:noWrap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Name</w:t>
            </w:r>
          </w:p>
        </w:tc>
        <w:tc>
          <w:tcPr>
            <w:tcW w:w="1304" w:type="dxa"/>
            <w:noWrap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VIP</w:t>
            </w:r>
          </w:p>
        </w:tc>
        <w:tc>
          <w:tcPr>
            <w:tcW w:w="1080" w:type="dxa"/>
            <w:noWrap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 xml:space="preserve">Decision </w:t>
            </w: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PDPN</w:t>
            </w: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2.691911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PLOD1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-2.14612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PDPN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6.036981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PDPN</w:t>
            </w: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7.7877613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Confirmed</w:t>
            </w: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SORL1</w:t>
            </w: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1.998163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PGPEP1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-1.97851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TMPRSS11E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4.547802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TMPRSS11E</w:t>
            </w: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6.6580247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Confirmed</w:t>
            </w: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PRKAA2</w:t>
            </w: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1.815822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ZSCAN31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-1.9714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SORL1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4.109778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SORL1</w:t>
            </w: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6.0828791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Confirmed</w:t>
            </w: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TMPRSS11E</w:t>
            </w: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1.623521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INSR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-1.61763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COL1A1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3.980152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COL1A1</w:t>
            </w: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5.2999933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Confirmed</w:t>
            </w: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HTRA1</w:t>
            </w: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1.555072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MUC1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-1.55022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PRKAA2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3.531896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PRKAA2</w:t>
            </w: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5.0312044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Confirmed</w:t>
            </w: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COL1A1</w:t>
            </w: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1.47182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COL7A1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-1.49665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MUC1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3.44748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DKK3</w:t>
            </w: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4.9126201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Confirmed</w:t>
            </w: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CLIP2</w:t>
            </w: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1.350566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NPR2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-1.43942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CTSK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3.290648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MUC1</w:t>
            </w: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4.8315594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Confirmed</w:t>
            </w: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DKK3</w:t>
            </w: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1.237785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STEAP4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-1.37302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POU2F2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3.2876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STEAP4</w:t>
            </w: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4.797155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Confirmed</w:t>
            </w: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PRSS27</w:t>
            </w: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1.200584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FAM174B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-1.34958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COL8A2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3.115321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HTRA1</w:t>
            </w: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4.7736846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Confirmed</w:t>
            </w: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MUC1</w:t>
            </w: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1.12762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TMPRSS2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-1.23928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HTRA1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3.061374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SCN4B</w:t>
            </w: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4.5962492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Confirmed</w:t>
            </w: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COL8A2</w:t>
            </w: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1.123423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ALDH5A1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-1.16583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GUCY1B1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3.05685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POU2F2</w:t>
            </w: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4.5350785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Confirmed</w:t>
            </w: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CNTNAP1</w:t>
            </w: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1.120465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PRKAA2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-1.10915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SCN4B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3.04001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SERPINH1</w:t>
            </w: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4.3339169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Confirmed</w:t>
            </w: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RASSF5</w:t>
            </w: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1.088776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CNTNAP1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-1.01302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SERPINH1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2.941717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CTSK</w:t>
            </w: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4.2555858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Confirmed</w:t>
            </w: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STEAP4</w:t>
            </w: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1.083345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P3H1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-0.97475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DKK3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2.910892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CLIP2</w:t>
            </w: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3.8578409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Confirmed</w:t>
            </w: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KLK7</w:t>
            </w: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1.027557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PRSS27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-0.91846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IRF5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2.8979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PRSS27</w:t>
            </w: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3.8575189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Confirmed</w:t>
            </w: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POU2F2</w:t>
            </w: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1.023477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FBXO32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-0.78419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CLIP2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2.797652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COL8A2</w:t>
            </w: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3.837661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Confirmed</w:t>
            </w: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SERPINH1</w:t>
            </w: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1.014312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CGN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-0.74736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STEAP4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2.790466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TTC7B</w:t>
            </w: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3.6315015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Confirmed</w:t>
            </w: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LTBP1</w:t>
            </w: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0.985106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DLX5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-0.71251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FMNL3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2.712785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RAP1GAP</w:t>
            </w: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3.614751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Confirmed</w:t>
            </w: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IRF5</w:t>
            </w: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0.971346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GUCY1B1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-0.67316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CEACAM6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2.684364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RASSF5</w:t>
            </w: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3.568222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Confirmed</w:t>
            </w: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SCN4B</w:t>
            </w: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0.963422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ANXA9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-0.66597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RASSF5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2.672829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IRF5</w:t>
            </w: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3.5023835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Confirmed</w:t>
            </w: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FMNL3</w:t>
            </w: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0.912826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COL4A1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-0.65452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NCCRP1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2.665014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MANSC1</w:t>
            </w: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3.4491659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Confirmed</w:t>
            </w: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lastRenderedPageBreak/>
              <w:t>COL4A2</w:t>
            </w: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0.91002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SYNC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-0.61179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COL4A2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2.639438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GUCY1B1</w:t>
            </w: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3.4111624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Confirmed</w:t>
            </w: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CTSK</w:t>
            </w: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0.88677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RAP1GAP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-0.44496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TTC7B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2.584046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KLK7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-0.44236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KLK7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2.554642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KLK6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-0.42675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MANSC1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2.525606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MAB21L4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-0.33368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MAB21L4</w:t>
            </w: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2.440571</w:t>
            </w: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APOBEC3B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-0.19511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PLEKHA7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-0.18385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USP6NL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-0.18254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FOXC1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-0.06383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DNAJB5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-0.03855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COL4A2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-0.01023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CTSB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0.142212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WNT9A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0.149531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TNFAIP2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0.197934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DHRS3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0.204756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TM7SF2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0.215728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NDRG2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0.256869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FAXDC2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0.295537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LTBP1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0.353703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KLK10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0.386123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RTKN2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0.399758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UPK1B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0.572433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TMPRSS11E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0.659231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MUC4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0.787542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PLEKHA6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0.790099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SPNS2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0.8883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SVIP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1.001009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SORL1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1.105939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LLGL2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1.188313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MAP1A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1.489076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ANKRD22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1.593154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NTN1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1.639166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FAM114A1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1.711421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ELF3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1.820604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PLB1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2.046059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PDPN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2.078228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TNFRSF21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2.108128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CLIP2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2.121309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93069" w:rsidRPr="00EB73F0" w:rsidTr="00EB73F0">
        <w:trPr>
          <w:trHeight w:val="290"/>
          <w:jc w:val="center"/>
        </w:trPr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53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SERPINH1</w:t>
            </w:r>
          </w:p>
        </w:tc>
        <w:tc>
          <w:tcPr>
            <w:tcW w:w="119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sz w:val="20"/>
                <w:szCs w:val="24"/>
              </w:rPr>
              <w:t>2.633945</w:t>
            </w:r>
          </w:p>
        </w:tc>
        <w:tc>
          <w:tcPr>
            <w:tcW w:w="135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6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4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80" w:type="dxa"/>
            <w:noWrap/>
            <w:hideMark/>
          </w:tcPr>
          <w:p w:rsidR="00493069" w:rsidRPr="00EB73F0" w:rsidRDefault="00493069" w:rsidP="00EB73F0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64484B" w:rsidRPr="00EB73F0" w:rsidTr="00EB73F0">
        <w:trPr>
          <w:trHeight w:val="549"/>
          <w:jc w:val="center"/>
        </w:trPr>
        <w:tc>
          <w:tcPr>
            <w:tcW w:w="1306" w:type="dxa"/>
            <w:noWrap/>
          </w:tcPr>
          <w:p w:rsidR="0064484B" w:rsidRPr="00EB73F0" w:rsidRDefault="0064484B" w:rsidP="00EB73F0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EB73F0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Overlapped hub genes </w:t>
            </w:r>
          </w:p>
        </w:tc>
        <w:tc>
          <w:tcPr>
            <w:tcW w:w="9669" w:type="dxa"/>
            <w:gridSpan w:val="8"/>
            <w:noWrap/>
          </w:tcPr>
          <w:p w:rsidR="0064484B" w:rsidRPr="00095F9B" w:rsidRDefault="0064484B" w:rsidP="00EB73F0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95F9B">
              <w:rPr>
                <w:rFonts w:ascii="Times New Roman" w:hAnsi="Times New Roman" w:cs="Times New Roman"/>
                <w:b/>
                <w:sz w:val="20"/>
                <w:szCs w:val="24"/>
              </w:rPr>
              <w:t>PDPN,SORL1,PRKAA2,TMPRSS11E,CLIP2,MUC1,STEAP4 and SERPINH1</w:t>
            </w:r>
          </w:p>
        </w:tc>
      </w:tr>
    </w:tbl>
    <w:p w:rsidR="00493069" w:rsidRDefault="00493069"/>
    <w:p w:rsidR="00006E57" w:rsidRDefault="00006E57"/>
    <w:p w:rsidR="00BA4BF8" w:rsidRPr="00BA4BF8" w:rsidRDefault="00BA4BF8" w:rsidP="00BA4BF8">
      <w:pPr>
        <w:jc w:val="both"/>
        <w:rPr>
          <w:rFonts w:ascii="Times New Roman" w:eastAsia="Calibri" w:hAnsi="Times New Roman" w:cs="Times New Roman"/>
          <w:sz w:val="24"/>
        </w:rPr>
      </w:pPr>
    </w:p>
    <w:p w:rsidR="004259B4" w:rsidRPr="00BA4BF8" w:rsidRDefault="004259B4" w:rsidP="004259B4">
      <w:pPr>
        <w:jc w:val="both"/>
        <w:rPr>
          <w:rFonts w:ascii="Times New Roman" w:eastAsia="Calibri" w:hAnsi="Times New Roman" w:cs="Times New Roman"/>
          <w:sz w:val="24"/>
        </w:rPr>
      </w:pPr>
    </w:p>
    <w:p w:rsidR="004259B4" w:rsidRPr="00BA4BF8" w:rsidRDefault="004259B4" w:rsidP="004259B4">
      <w:pPr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b/>
          <w:sz w:val="24"/>
        </w:rPr>
        <w:t>Table S2</w:t>
      </w:r>
      <w:r w:rsidRPr="00BA4BF8">
        <w:rPr>
          <w:rFonts w:ascii="Times New Roman" w:eastAsia="Calibri" w:hAnsi="Times New Roman" w:cs="Times New Roman"/>
          <w:sz w:val="24"/>
        </w:rPr>
        <w:t>: Potential genes identified by WGRF method</w:t>
      </w:r>
      <w:r>
        <w:rPr>
          <w:rFonts w:ascii="Times New Roman" w:eastAsia="Calibri" w:hAnsi="Times New Roman" w:cs="Times New Roman"/>
          <w:sz w:val="24"/>
        </w:rPr>
        <w:t xml:space="preserve"> from AEC</w:t>
      </w:r>
      <w:r w:rsidR="00AD4F0E">
        <w:rPr>
          <w:rFonts w:ascii="Times New Roman" w:eastAsia="Calibri" w:hAnsi="Times New Roman" w:cs="Times New Roman"/>
          <w:sz w:val="24"/>
        </w:rPr>
        <w:t>s</w:t>
      </w:r>
      <w:r>
        <w:rPr>
          <w:rFonts w:ascii="Times New Roman" w:eastAsia="Calibri" w:hAnsi="Times New Roman" w:cs="Times New Roman"/>
          <w:sz w:val="24"/>
        </w:rPr>
        <w:t xml:space="preserve"> data.</w:t>
      </w:r>
      <w:bookmarkStart w:id="1" w:name="_GoBack"/>
      <w:bookmarkEnd w:id="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4"/>
        <w:gridCol w:w="1116"/>
        <w:gridCol w:w="1116"/>
        <w:gridCol w:w="1369"/>
        <w:gridCol w:w="1650"/>
        <w:gridCol w:w="1320"/>
      </w:tblGrid>
      <w:tr w:rsidR="004259B4" w:rsidRPr="00BA4BF8" w:rsidTr="004259B4">
        <w:trPr>
          <w:trHeight w:val="290"/>
        </w:trPr>
        <w:tc>
          <w:tcPr>
            <w:tcW w:w="1524" w:type="dxa"/>
            <w:shd w:val="clear" w:color="auto" w:fill="D9D9D9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BF8">
              <w:rPr>
                <w:rFonts w:ascii="Times New Roman" w:eastAsia="Calibri" w:hAnsi="Times New Roman" w:cs="Times New Roman"/>
                <w:sz w:val="24"/>
                <w:szCs w:val="24"/>
              </w:rPr>
              <w:t>Gene symbol</w:t>
            </w:r>
          </w:p>
        </w:tc>
        <w:tc>
          <w:tcPr>
            <w:tcW w:w="1116" w:type="dxa"/>
            <w:shd w:val="clear" w:color="auto" w:fill="D9D9D9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BF8">
              <w:rPr>
                <w:rFonts w:ascii="Times New Roman" w:eastAsia="Calibri" w:hAnsi="Times New Roman" w:cs="Times New Roman"/>
                <w:sz w:val="24"/>
                <w:szCs w:val="24"/>
              </w:rPr>
              <w:t>FC</w:t>
            </w:r>
          </w:p>
        </w:tc>
        <w:tc>
          <w:tcPr>
            <w:tcW w:w="1116" w:type="dxa"/>
            <w:shd w:val="clear" w:color="auto" w:fill="D9D9D9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BF8">
              <w:rPr>
                <w:rFonts w:ascii="Times New Roman" w:eastAsia="Calibri" w:hAnsi="Times New Roman" w:cs="Times New Roman"/>
                <w:sz w:val="24"/>
                <w:szCs w:val="24"/>
              </w:rPr>
              <w:t>Adjusted p-value</w:t>
            </w:r>
          </w:p>
        </w:tc>
        <w:tc>
          <w:tcPr>
            <w:tcW w:w="1369" w:type="dxa"/>
            <w:shd w:val="clear" w:color="auto" w:fill="D9D9D9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BF8">
              <w:rPr>
                <w:rFonts w:ascii="Times New Roman" w:eastAsia="Calibri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1650" w:type="dxa"/>
            <w:shd w:val="clear" w:color="auto" w:fill="D9D9D9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BF8">
              <w:rPr>
                <w:rFonts w:ascii="Times New Roman" w:eastAsia="Calibri" w:hAnsi="Times New Roman" w:cs="Times New Roman"/>
                <w:sz w:val="24"/>
                <w:szCs w:val="24"/>
              </w:rPr>
              <w:t>Importance by WGRF</w:t>
            </w:r>
          </w:p>
        </w:tc>
        <w:tc>
          <w:tcPr>
            <w:tcW w:w="1320" w:type="dxa"/>
            <w:shd w:val="clear" w:color="auto" w:fill="D9D9D9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BF8">
              <w:rPr>
                <w:rFonts w:ascii="Times New Roman" w:eastAsia="Calibri" w:hAnsi="Times New Roman" w:cs="Times New Roman"/>
                <w:sz w:val="24"/>
                <w:szCs w:val="24"/>
              </w:rPr>
              <w:t>Module</w:t>
            </w:r>
          </w:p>
        </w:tc>
      </w:tr>
      <w:tr w:rsidR="004259B4" w:rsidRPr="00BA4BF8" w:rsidTr="004259B4">
        <w:trPr>
          <w:trHeight w:val="290"/>
        </w:trPr>
        <w:tc>
          <w:tcPr>
            <w:tcW w:w="1524" w:type="dxa"/>
            <w:noWrap/>
            <w:hideMark/>
          </w:tcPr>
          <w:p w:rsidR="004259B4" w:rsidRPr="00EE547E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547E">
              <w:rPr>
                <w:rFonts w:ascii="Times New Roman" w:eastAsia="Calibri" w:hAnsi="Times New Roman" w:cs="Times New Roman"/>
                <w:sz w:val="20"/>
                <w:szCs w:val="20"/>
              </w:rPr>
              <w:t>PDPN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0.543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0.000687</w:t>
            </w:r>
          </w:p>
        </w:tc>
        <w:tc>
          <w:tcPr>
            <w:tcW w:w="1369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0.00000107</w:t>
            </w:r>
          </w:p>
        </w:tc>
        <w:tc>
          <w:tcPr>
            <w:tcW w:w="165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2.692</w:t>
            </w:r>
          </w:p>
        </w:tc>
        <w:tc>
          <w:tcPr>
            <w:tcW w:w="132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3280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black</w:t>
            </w:r>
          </w:p>
        </w:tc>
      </w:tr>
      <w:tr w:rsidR="004259B4" w:rsidRPr="00BA4BF8" w:rsidTr="004259B4">
        <w:trPr>
          <w:trHeight w:val="290"/>
        </w:trPr>
        <w:tc>
          <w:tcPr>
            <w:tcW w:w="1524" w:type="dxa"/>
            <w:noWrap/>
            <w:hideMark/>
          </w:tcPr>
          <w:p w:rsidR="004259B4" w:rsidRPr="00EE547E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547E">
              <w:rPr>
                <w:rFonts w:ascii="Times New Roman" w:eastAsia="Calibri" w:hAnsi="Times New Roman" w:cs="Times New Roman"/>
                <w:sz w:val="20"/>
                <w:szCs w:val="20"/>
              </w:rPr>
              <w:t>SORL1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0.374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0.001287</w:t>
            </w:r>
          </w:p>
        </w:tc>
        <w:tc>
          <w:tcPr>
            <w:tcW w:w="1369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0.00000313</w:t>
            </w:r>
          </w:p>
        </w:tc>
        <w:tc>
          <w:tcPr>
            <w:tcW w:w="165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1.998</w:t>
            </w:r>
          </w:p>
        </w:tc>
        <w:tc>
          <w:tcPr>
            <w:tcW w:w="132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black</w:t>
            </w:r>
          </w:p>
        </w:tc>
      </w:tr>
      <w:tr w:rsidR="004259B4" w:rsidRPr="00BA4BF8" w:rsidTr="004259B4">
        <w:trPr>
          <w:trHeight w:val="290"/>
        </w:trPr>
        <w:tc>
          <w:tcPr>
            <w:tcW w:w="1524" w:type="dxa"/>
            <w:noWrap/>
            <w:hideMark/>
          </w:tcPr>
          <w:p w:rsidR="004259B4" w:rsidRPr="00EE547E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547E">
              <w:rPr>
                <w:rFonts w:ascii="Times New Roman" w:eastAsia="Calibri" w:hAnsi="Times New Roman" w:cs="Times New Roman"/>
                <w:sz w:val="20"/>
                <w:szCs w:val="20"/>
              </w:rPr>
              <w:t>PRKAA2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-0.412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0.000282</w:t>
            </w:r>
          </w:p>
        </w:tc>
        <w:tc>
          <w:tcPr>
            <w:tcW w:w="1369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2.93E-07</w:t>
            </w:r>
          </w:p>
        </w:tc>
        <w:tc>
          <w:tcPr>
            <w:tcW w:w="165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1.816</w:t>
            </w:r>
          </w:p>
        </w:tc>
        <w:tc>
          <w:tcPr>
            <w:tcW w:w="132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salmon</w:t>
            </w:r>
          </w:p>
        </w:tc>
      </w:tr>
      <w:tr w:rsidR="004259B4" w:rsidRPr="00BA4BF8" w:rsidTr="004259B4">
        <w:trPr>
          <w:trHeight w:val="290"/>
        </w:trPr>
        <w:tc>
          <w:tcPr>
            <w:tcW w:w="1524" w:type="dxa"/>
            <w:noWrap/>
            <w:hideMark/>
          </w:tcPr>
          <w:p w:rsidR="004259B4" w:rsidRPr="00EE547E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547E">
              <w:rPr>
                <w:rFonts w:ascii="Times New Roman" w:eastAsia="Calibri" w:hAnsi="Times New Roman" w:cs="Times New Roman"/>
                <w:sz w:val="20"/>
                <w:szCs w:val="20"/>
              </w:rPr>
              <w:t>TMPRSS11E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-0.441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0.023056</w:t>
            </w:r>
          </w:p>
        </w:tc>
        <w:tc>
          <w:tcPr>
            <w:tcW w:w="1369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0.00023212</w:t>
            </w:r>
          </w:p>
        </w:tc>
        <w:tc>
          <w:tcPr>
            <w:tcW w:w="165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1.624</w:t>
            </w:r>
          </w:p>
        </w:tc>
        <w:tc>
          <w:tcPr>
            <w:tcW w:w="132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midnightblue</w:t>
            </w:r>
          </w:p>
        </w:tc>
      </w:tr>
      <w:tr w:rsidR="004259B4" w:rsidRPr="00BA4BF8" w:rsidTr="004259B4">
        <w:trPr>
          <w:trHeight w:val="290"/>
        </w:trPr>
        <w:tc>
          <w:tcPr>
            <w:tcW w:w="1524" w:type="dxa"/>
            <w:noWrap/>
            <w:hideMark/>
          </w:tcPr>
          <w:p w:rsidR="004259B4" w:rsidRPr="00EE547E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547E">
              <w:rPr>
                <w:rFonts w:ascii="Times New Roman" w:eastAsia="Calibri" w:hAnsi="Times New Roman" w:cs="Times New Roman"/>
                <w:sz w:val="20"/>
                <w:szCs w:val="20"/>
              </w:rPr>
              <w:t>HTRA1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0.340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0.023946</w:t>
            </w:r>
          </w:p>
        </w:tc>
        <w:tc>
          <w:tcPr>
            <w:tcW w:w="1369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0.00025147</w:t>
            </w:r>
          </w:p>
        </w:tc>
        <w:tc>
          <w:tcPr>
            <w:tcW w:w="165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1.555</w:t>
            </w:r>
          </w:p>
        </w:tc>
        <w:tc>
          <w:tcPr>
            <w:tcW w:w="132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black</w:t>
            </w:r>
          </w:p>
        </w:tc>
      </w:tr>
      <w:tr w:rsidR="004259B4" w:rsidRPr="00BA4BF8" w:rsidTr="004259B4">
        <w:trPr>
          <w:trHeight w:val="290"/>
        </w:trPr>
        <w:tc>
          <w:tcPr>
            <w:tcW w:w="1524" w:type="dxa"/>
            <w:noWrap/>
            <w:hideMark/>
          </w:tcPr>
          <w:p w:rsidR="004259B4" w:rsidRPr="00EE547E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547E">
              <w:rPr>
                <w:rFonts w:ascii="Times New Roman" w:eastAsia="Calibri" w:hAnsi="Times New Roman" w:cs="Times New Roman"/>
                <w:sz w:val="20"/>
                <w:szCs w:val="20"/>
              </w:rPr>
              <w:t>COL1A1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0.395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0.036081</w:t>
            </w:r>
          </w:p>
        </w:tc>
        <w:tc>
          <w:tcPr>
            <w:tcW w:w="1369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0.00051375</w:t>
            </w:r>
          </w:p>
        </w:tc>
        <w:tc>
          <w:tcPr>
            <w:tcW w:w="165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1.472</w:t>
            </w:r>
          </w:p>
        </w:tc>
        <w:tc>
          <w:tcPr>
            <w:tcW w:w="132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black</w:t>
            </w:r>
          </w:p>
        </w:tc>
      </w:tr>
      <w:tr w:rsidR="004259B4" w:rsidRPr="00BA4BF8" w:rsidTr="004259B4">
        <w:trPr>
          <w:trHeight w:val="290"/>
        </w:trPr>
        <w:tc>
          <w:tcPr>
            <w:tcW w:w="1524" w:type="dxa"/>
            <w:noWrap/>
            <w:hideMark/>
          </w:tcPr>
          <w:p w:rsidR="004259B4" w:rsidRPr="00EE547E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547E">
              <w:rPr>
                <w:rFonts w:ascii="Times New Roman" w:eastAsia="Calibri" w:hAnsi="Times New Roman" w:cs="Times New Roman"/>
                <w:sz w:val="20"/>
                <w:szCs w:val="20"/>
              </w:rPr>
              <w:t>CLIP2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0.254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0.047373</w:t>
            </w:r>
          </w:p>
        </w:tc>
        <w:tc>
          <w:tcPr>
            <w:tcW w:w="1369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0.00079238</w:t>
            </w:r>
          </w:p>
        </w:tc>
        <w:tc>
          <w:tcPr>
            <w:tcW w:w="165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1.351</w:t>
            </w:r>
          </w:p>
        </w:tc>
        <w:tc>
          <w:tcPr>
            <w:tcW w:w="132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black</w:t>
            </w:r>
          </w:p>
        </w:tc>
      </w:tr>
      <w:tr w:rsidR="004259B4" w:rsidRPr="00BA4BF8" w:rsidTr="004259B4">
        <w:trPr>
          <w:trHeight w:val="290"/>
        </w:trPr>
        <w:tc>
          <w:tcPr>
            <w:tcW w:w="1524" w:type="dxa"/>
            <w:noWrap/>
            <w:hideMark/>
          </w:tcPr>
          <w:p w:rsidR="004259B4" w:rsidRPr="00EE547E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547E">
              <w:rPr>
                <w:rFonts w:ascii="Times New Roman" w:eastAsia="Calibri" w:hAnsi="Times New Roman" w:cs="Times New Roman"/>
                <w:sz w:val="20"/>
                <w:szCs w:val="20"/>
              </w:rPr>
              <w:t>DKK3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0.288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0.001428</w:t>
            </w:r>
          </w:p>
        </w:tc>
        <w:tc>
          <w:tcPr>
            <w:tcW w:w="1369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0.00000372</w:t>
            </w:r>
          </w:p>
        </w:tc>
        <w:tc>
          <w:tcPr>
            <w:tcW w:w="165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1.238</w:t>
            </w:r>
          </w:p>
        </w:tc>
        <w:tc>
          <w:tcPr>
            <w:tcW w:w="132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black</w:t>
            </w:r>
          </w:p>
        </w:tc>
      </w:tr>
      <w:tr w:rsidR="004259B4" w:rsidRPr="00BA4BF8" w:rsidTr="004259B4">
        <w:trPr>
          <w:trHeight w:val="290"/>
        </w:trPr>
        <w:tc>
          <w:tcPr>
            <w:tcW w:w="1524" w:type="dxa"/>
            <w:noWrap/>
            <w:hideMark/>
          </w:tcPr>
          <w:p w:rsidR="004259B4" w:rsidRPr="00EE547E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547E">
              <w:rPr>
                <w:rFonts w:ascii="Times New Roman" w:eastAsia="Calibri" w:hAnsi="Times New Roman" w:cs="Times New Roman"/>
                <w:sz w:val="20"/>
                <w:szCs w:val="20"/>
              </w:rPr>
              <w:t>PRSS27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-0.495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0.018624</w:t>
            </w:r>
          </w:p>
        </w:tc>
        <w:tc>
          <w:tcPr>
            <w:tcW w:w="1369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0.00015814</w:t>
            </w:r>
          </w:p>
        </w:tc>
        <w:tc>
          <w:tcPr>
            <w:tcW w:w="165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1.201</w:t>
            </w:r>
          </w:p>
        </w:tc>
        <w:tc>
          <w:tcPr>
            <w:tcW w:w="1320" w:type="dxa"/>
          </w:tcPr>
          <w:p w:rsidR="004259B4" w:rsidRPr="00EE547E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547E">
              <w:rPr>
                <w:rFonts w:ascii="Times New Roman" w:eastAsia="Calibri" w:hAnsi="Times New Roman" w:cs="Times New Roman"/>
                <w:sz w:val="20"/>
                <w:szCs w:val="20"/>
              </w:rPr>
              <w:t>midnightblue</w:t>
            </w:r>
          </w:p>
        </w:tc>
      </w:tr>
      <w:tr w:rsidR="004259B4" w:rsidRPr="00BA4BF8" w:rsidTr="004259B4">
        <w:trPr>
          <w:trHeight w:val="290"/>
        </w:trPr>
        <w:tc>
          <w:tcPr>
            <w:tcW w:w="1524" w:type="dxa"/>
            <w:noWrap/>
            <w:hideMark/>
          </w:tcPr>
          <w:p w:rsidR="004259B4" w:rsidRPr="00EE547E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547E">
              <w:rPr>
                <w:rFonts w:ascii="Times New Roman" w:eastAsia="Calibri" w:hAnsi="Times New Roman" w:cs="Times New Roman"/>
                <w:sz w:val="20"/>
                <w:szCs w:val="20"/>
              </w:rPr>
              <w:t>MUC1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-0.537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7.81E-05</w:t>
            </w:r>
          </w:p>
        </w:tc>
        <w:tc>
          <w:tcPr>
            <w:tcW w:w="1369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2.02E-08</w:t>
            </w:r>
          </w:p>
        </w:tc>
        <w:tc>
          <w:tcPr>
            <w:tcW w:w="165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1.128</w:t>
            </w:r>
          </w:p>
        </w:tc>
        <w:tc>
          <w:tcPr>
            <w:tcW w:w="1320" w:type="dxa"/>
          </w:tcPr>
          <w:p w:rsidR="004259B4" w:rsidRPr="00EE547E" w:rsidRDefault="004259B4" w:rsidP="004259B4">
            <w:pP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EE547E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midnightblue</w:t>
            </w:r>
          </w:p>
        </w:tc>
      </w:tr>
      <w:tr w:rsidR="004259B4" w:rsidRPr="00BA4BF8" w:rsidTr="004259B4">
        <w:trPr>
          <w:trHeight w:val="290"/>
        </w:trPr>
        <w:tc>
          <w:tcPr>
            <w:tcW w:w="1524" w:type="dxa"/>
            <w:noWrap/>
            <w:hideMark/>
          </w:tcPr>
          <w:p w:rsidR="004259B4" w:rsidRPr="00EE547E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547E">
              <w:rPr>
                <w:rFonts w:ascii="Times New Roman" w:eastAsia="Calibri" w:hAnsi="Times New Roman" w:cs="Times New Roman"/>
                <w:sz w:val="20"/>
                <w:szCs w:val="20"/>
              </w:rPr>
              <w:t>COL8A2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0.383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0.007788</w:t>
            </w:r>
          </w:p>
        </w:tc>
        <w:tc>
          <w:tcPr>
            <w:tcW w:w="1369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0.0000372</w:t>
            </w:r>
          </w:p>
        </w:tc>
        <w:tc>
          <w:tcPr>
            <w:tcW w:w="165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1.1234</w:t>
            </w:r>
          </w:p>
        </w:tc>
        <w:tc>
          <w:tcPr>
            <w:tcW w:w="1320" w:type="dxa"/>
          </w:tcPr>
          <w:p w:rsidR="004259B4" w:rsidRPr="00EE547E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547E">
              <w:rPr>
                <w:rFonts w:ascii="Times New Roman" w:eastAsia="Calibri" w:hAnsi="Times New Roman" w:cs="Times New Roman"/>
                <w:sz w:val="20"/>
                <w:szCs w:val="20"/>
              </w:rPr>
              <w:t>black</w:t>
            </w:r>
          </w:p>
        </w:tc>
      </w:tr>
      <w:tr w:rsidR="004259B4" w:rsidRPr="00BA4BF8" w:rsidTr="004259B4">
        <w:trPr>
          <w:trHeight w:val="290"/>
        </w:trPr>
        <w:tc>
          <w:tcPr>
            <w:tcW w:w="1524" w:type="dxa"/>
            <w:noWrap/>
            <w:hideMark/>
          </w:tcPr>
          <w:p w:rsidR="004259B4" w:rsidRPr="00EE547E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547E">
              <w:rPr>
                <w:rFonts w:ascii="Times New Roman" w:eastAsia="Calibri" w:hAnsi="Times New Roman" w:cs="Times New Roman"/>
                <w:sz w:val="20"/>
                <w:szCs w:val="20"/>
              </w:rPr>
              <w:t>CNTNAP1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0.304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0.04221</w:t>
            </w:r>
          </w:p>
        </w:tc>
        <w:tc>
          <w:tcPr>
            <w:tcW w:w="1369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0.00065209</w:t>
            </w:r>
          </w:p>
        </w:tc>
        <w:tc>
          <w:tcPr>
            <w:tcW w:w="165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1.120</w:t>
            </w:r>
          </w:p>
        </w:tc>
        <w:tc>
          <w:tcPr>
            <w:tcW w:w="1320" w:type="dxa"/>
          </w:tcPr>
          <w:p w:rsidR="004259B4" w:rsidRPr="00EE547E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547E">
              <w:rPr>
                <w:rFonts w:ascii="Times New Roman" w:eastAsia="Calibri" w:hAnsi="Times New Roman" w:cs="Times New Roman"/>
                <w:sz w:val="20"/>
                <w:szCs w:val="20"/>
              </w:rPr>
              <w:t>black</w:t>
            </w:r>
          </w:p>
        </w:tc>
      </w:tr>
      <w:tr w:rsidR="004259B4" w:rsidRPr="00BA4BF8" w:rsidTr="004259B4">
        <w:trPr>
          <w:trHeight w:val="290"/>
        </w:trPr>
        <w:tc>
          <w:tcPr>
            <w:tcW w:w="1524" w:type="dxa"/>
            <w:noWrap/>
            <w:hideMark/>
          </w:tcPr>
          <w:p w:rsidR="004259B4" w:rsidRPr="00EE547E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547E">
              <w:rPr>
                <w:rFonts w:ascii="Times New Roman" w:eastAsia="Calibri" w:hAnsi="Times New Roman" w:cs="Times New Roman"/>
                <w:sz w:val="20"/>
                <w:szCs w:val="20"/>
              </w:rPr>
              <w:t>RASSF5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-0.331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0.000957</w:t>
            </w:r>
          </w:p>
        </w:tc>
        <w:tc>
          <w:tcPr>
            <w:tcW w:w="1369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0.00000166</w:t>
            </w:r>
          </w:p>
        </w:tc>
        <w:tc>
          <w:tcPr>
            <w:tcW w:w="165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1.089</w:t>
            </w:r>
          </w:p>
        </w:tc>
        <w:tc>
          <w:tcPr>
            <w:tcW w:w="1320" w:type="dxa"/>
          </w:tcPr>
          <w:p w:rsidR="004259B4" w:rsidRPr="00EE547E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547E">
              <w:rPr>
                <w:rFonts w:ascii="Times New Roman" w:eastAsia="Calibri" w:hAnsi="Times New Roman" w:cs="Times New Roman"/>
                <w:sz w:val="20"/>
                <w:szCs w:val="20"/>
              </w:rPr>
              <w:t>salmon</w:t>
            </w:r>
          </w:p>
        </w:tc>
      </w:tr>
      <w:tr w:rsidR="004259B4" w:rsidRPr="00BA4BF8" w:rsidTr="004259B4">
        <w:trPr>
          <w:trHeight w:val="290"/>
        </w:trPr>
        <w:tc>
          <w:tcPr>
            <w:tcW w:w="1524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STEAP4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-0.64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0.000172</w:t>
            </w:r>
          </w:p>
        </w:tc>
        <w:tc>
          <w:tcPr>
            <w:tcW w:w="1369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1.34E-07</w:t>
            </w:r>
          </w:p>
        </w:tc>
        <w:tc>
          <w:tcPr>
            <w:tcW w:w="165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1.083</w:t>
            </w:r>
          </w:p>
        </w:tc>
        <w:tc>
          <w:tcPr>
            <w:tcW w:w="1320" w:type="dxa"/>
          </w:tcPr>
          <w:p w:rsidR="004259B4" w:rsidRPr="00EE547E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547E">
              <w:rPr>
                <w:rFonts w:ascii="Times New Roman" w:eastAsia="Calibri" w:hAnsi="Times New Roman" w:cs="Times New Roman"/>
                <w:sz w:val="20"/>
                <w:szCs w:val="20"/>
              </w:rPr>
              <w:t>midnightblue</w:t>
            </w:r>
          </w:p>
        </w:tc>
      </w:tr>
      <w:tr w:rsidR="004259B4" w:rsidRPr="00BA4BF8" w:rsidTr="004259B4">
        <w:trPr>
          <w:trHeight w:val="290"/>
        </w:trPr>
        <w:tc>
          <w:tcPr>
            <w:tcW w:w="1524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KLK7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-0.848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0.000172</w:t>
            </w:r>
          </w:p>
        </w:tc>
        <w:tc>
          <w:tcPr>
            <w:tcW w:w="1369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1.14E-07</w:t>
            </w:r>
          </w:p>
        </w:tc>
        <w:tc>
          <w:tcPr>
            <w:tcW w:w="165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1.028</w:t>
            </w:r>
          </w:p>
        </w:tc>
        <w:tc>
          <w:tcPr>
            <w:tcW w:w="1320" w:type="dxa"/>
          </w:tcPr>
          <w:p w:rsidR="004259B4" w:rsidRPr="00EE547E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547E">
              <w:rPr>
                <w:rFonts w:ascii="Times New Roman" w:eastAsia="Calibri" w:hAnsi="Times New Roman" w:cs="Times New Roman"/>
                <w:sz w:val="20"/>
                <w:szCs w:val="20"/>
              </w:rPr>
              <w:t>midnightblue</w:t>
            </w:r>
          </w:p>
        </w:tc>
      </w:tr>
      <w:tr w:rsidR="004259B4" w:rsidRPr="00BA4BF8" w:rsidTr="004259B4">
        <w:trPr>
          <w:trHeight w:val="290"/>
        </w:trPr>
        <w:tc>
          <w:tcPr>
            <w:tcW w:w="1524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POU2F2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0.550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0.009449</w:t>
            </w:r>
          </w:p>
        </w:tc>
        <w:tc>
          <w:tcPr>
            <w:tcW w:w="1369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0.0000517</w:t>
            </w:r>
          </w:p>
        </w:tc>
        <w:tc>
          <w:tcPr>
            <w:tcW w:w="165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1.023</w:t>
            </w:r>
          </w:p>
        </w:tc>
        <w:tc>
          <w:tcPr>
            <w:tcW w:w="1320" w:type="dxa"/>
          </w:tcPr>
          <w:p w:rsidR="004259B4" w:rsidRPr="00EE547E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547E">
              <w:rPr>
                <w:rFonts w:ascii="Times New Roman" w:eastAsia="Calibri" w:hAnsi="Times New Roman" w:cs="Times New Roman"/>
                <w:sz w:val="20"/>
                <w:szCs w:val="20"/>
              </w:rPr>
              <w:t>black</w:t>
            </w:r>
          </w:p>
        </w:tc>
      </w:tr>
      <w:tr w:rsidR="004259B4" w:rsidRPr="00BA4BF8" w:rsidTr="004259B4">
        <w:trPr>
          <w:trHeight w:val="290"/>
        </w:trPr>
        <w:tc>
          <w:tcPr>
            <w:tcW w:w="1524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SERPINH1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0.257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0.001062</w:t>
            </w:r>
          </w:p>
        </w:tc>
        <w:tc>
          <w:tcPr>
            <w:tcW w:w="1369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0.00000221</w:t>
            </w:r>
          </w:p>
        </w:tc>
        <w:tc>
          <w:tcPr>
            <w:tcW w:w="165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1.014</w:t>
            </w:r>
          </w:p>
        </w:tc>
        <w:tc>
          <w:tcPr>
            <w:tcW w:w="132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black</w:t>
            </w:r>
          </w:p>
        </w:tc>
      </w:tr>
      <w:tr w:rsidR="004259B4" w:rsidRPr="00BA4BF8" w:rsidTr="004259B4">
        <w:trPr>
          <w:trHeight w:val="290"/>
        </w:trPr>
        <w:tc>
          <w:tcPr>
            <w:tcW w:w="1524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LTBP1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0.411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0.02565</w:t>
            </w:r>
          </w:p>
        </w:tc>
        <w:tc>
          <w:tcPr>
            <w:tcW w:w="1369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0.00027604</w:t>
            </w:r>
          </w:p>
        </w:tc>
        <w:tc>
          <w:tcPr>
            <w:tcW w:w="165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0.985</w:t>
            </w:r>
          </w:p>
        </w:tc>
        <w:tc>
          <w:tcPr>
            <w:tcW w:w="132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black</w:t>
            </w:r>
          </w:p>
        </w:tc>
      </w:tr>
      <w:tr w:rsidR="004259B4" w:rsidRPr="00BA4BF8" w:rsidTr="004259B4">
        <w:trPr>
          <w:trHeight w:val="290"/>
        </w:trPr>
        <w:tc>
          <w:tcPr>
            <w:tcW w:w="1524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IRF5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-0.319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0.169987</w:t>
            </w:r>
          </w:p>
        </w:tc>
        <w:tc>
          <w:tcPr>
            <w:tcW w:w="1369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0.00628488</w:t>
            </w:r>
          </w:p>
        </w:tc>
        <w:tc>
          <w:tcPr>
            <w:tcW w:w="165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0.971</w:t>
            </w:r>
          </w:p>
        </w:tc>
        <w:tc>
          <w:tcPr>
            <w:tcW w:w="132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salmon</w:t>
            </w:r>
          </w:p>
        </w:tc>
      </w:tr>
      <w:tr w:rsidR="004259B4" w:rsidRPr="00BA4BF8" w:rsidTr="004259B4">
        <w:trPr>
          <w:trHeight w:val="290"/>
        </w:trPr>
        <w:tc>
          <w:tcPr>
            <w:tcW w:w="1524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SCN4B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0.593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0.000599</w:t>
            </w:r>
          </w:p>
        </w:tc>
        <w:tc>
          <w:tcPr>
            <w:tcW w:w="1369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7.28E-07</w:t>
            </w:r>
          </w:p>
        </w:tc>
        <w:tc>
          <w:tcPr>
            <w:tcW w:w="165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0.963</w:t>
            </w:r>
          </w:p>
        </w:tc>
        <w:tc>
          <w:tcPr>
            <w:tcW w:w="132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black</w:t>
            </w:r>
          </w:p>
        </w:tc>
      </w:tr>
      <w:tr w:rsidR="004259B4" w:rsidRPr="00BA4BF8" w:rsidTr="004259B4">
        <w:trPr>
          <w:trHeight w:val="290"/>
        </w:trPr>
        <w:tc>
          <w:tcPr>
            <w:tcW w:w="1524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FMNL3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0.269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0.186475</w:t>
            </w:r>
          </w:p>
        </w:tc>
        <w:tc>
          <w:tcPr>
            <w:tcW w:w="1369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0.00759606</w:t>
            </w:r>
          </w:p>
        </w:tc>
        <w:tc>
          <w:tcPr>
            <w:tcW w:w="165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0.913</w:t>
            </w:r>
          </w:p>
        </w:tc>
        <w:tc>
          <w:tcPr>
            <w:tcW w:w="132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black</w:t>
            </w:r>
          </w:p>
        </w:tc>
      </w:tr>
      <w:tr w:rsidR="004259B4" w:rsidRPr="00BA4BF8" w:rsidTr="004259B4">
        <w:trPr>
          <w:trHeight w:val="290"/>
        </w:trPr>
        <w:tc>
          <w:tcPr>
            <w:tcW w:w="1524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E547E">
              <w:rPr>
                <w:rFonts w:ascii="Times New Roman" w:eastAsia="Calibri" w:hAnsi="Times New Roman" w:cs="Times New Roman"/>
                <w:sz w:val="20"/>
                <w:szCs w:val="20"/>
              </w:rPr>
              <w:t>COL4A2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0.286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0.193654</w:t>
            </w:r>
          </w:p>
        </w:tc>
        <w:tc>
          <w:tcPr>
            <w:tcW w:w="1369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0.00828602</w:t>
            </w:r>
          </w:p>
        </w:tc>
        <w:tc>
          <w:tcPr>
            <w:tcW w:w="165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0.910</w:t>
            </w:r>
          </w:p>
        </w:tc>
        <w:tc>
          <w:tcPr>
            <w:tcW w:w="132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black</w:t>
            </w:r>
          </w:p>
        </w:tc>
      </w:tr>
      <w:tr w:rsidR="004259B4" w:rsidRPr="00BA4BF8" w:rsidTr="004259B4">
        <w:trPr>
          <w:trHeight w:val="290"/>
        </w:trPr>
        <w:tc>
          <w:tcPr>
            <w:tcW w:w="1524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CTSK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0.611</w:t>
            </w:r>
          </w:p>
        </w:tc>
        <w:tc>
          <w:tcPr>
            <w:tcW w:w="1116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0.001062</w:t>
            </w:r>
          </w:p>
        </w:tc>
        <w:tc>
          <w:tcPr>
            <w:tcW w:w="1369" w:type="dxa"/>
            <w:noWrap/>
            <w:hideMark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0.0000023</w:t>
            </w:r>
          </w:p>
        </w:tc>
        <w:tc>
          <w:tcPr>
            <w:tcW w:w="165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0.887</w:t>
            </w:r>
          </w:p>
        </w:tc>
        <w:tc>
          <w:tcPr>
            <w:tcW w:w="1320" w:type="dxa"/>
          </w:tcPr>
          <w:p w:rsidR="004259B4" w:rsidRPr="00BA4BF8" w:rsidRDefault="004259B4" w:rsidP="004259B4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A4BF8">
              <w:rPr>
                <w:rFonts w:ascii="Times New Roman" w:eastAsia="Calibri" w:hAnsi="Times New Roman" w:cs="Times New Roman"/>
                <w:sz w:val="20"/>
                <w:szCs w:val="20"/>
              </w:rPr>
              <w:t>black</w:t>
            </w:r>
          </w:p>
        </w:tc>
      </w:tr>
    </w:tbl>
    <w:p w:rsidR="004259B4" w:rsidRDefault="004259B4" w:rsidP="004259B4"/>
    <w:p w:rsidR="00BA4BF8" w:rsidRDefault="00BA4BF8"/>
    <w:p w:rsidR="003A407B" w:rsidRDefault="003A407B">
      <w:pPr>
        <w:rPr>
          <w:rFonts w:ascii="Times New Roman" w:hAnsi="Times New Roman" w:cs="Times New Roman"/>
          <w:sz w:val="24"/>
          <w:szCs w:val="24"/>
        </w:rPr>
      </w:pPr>
    </w:p>
    <w:p w:rsidR="004259B4" w:rsidRDefault="004259B4" w:rsidP="004259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S3</w:t>
      </w:r>
      <w:r w:rsidRPr="003A407B">
        <w:rPr>
          <w:rFonts w:ascii="Times New Roman" w:hAnsi="Times New Roman" w:cs="Times New Roman"/>
          <w:sz w:val="24"/>
          <w:szCs w:val="24"/>
        </w:rPr>
        <w:t>: The potential genes selected by WGRF gene ranking method</w:t>
      </w:r>
      <w:r>
        <w:rPr>
          <w:rFonts w:ascii="Times New Roman" w:hAnsi="Times New Roman" w:cs="Times New Roman"/>
          <w:sz w:val="24"/>
          <w:szCs w:val="24"/>
        </w:rPr>
        <w:t xml:space="preserve"> from NEC</w:t>
      </w:r>
      <w:r w:rsidR="00AD4F0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data.</w:t>
      </w:r>
    </w:p>
    <w:p w:rsidR="004259B4" w:rsidRDefault="004259B4" w:rsidP="004259B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23"/>
        <w:gridCol w:w="1116"/>
        <w:gridCol w:w="1336"/>
        <w:gridCol w:w="1440"/>
        <w:gridCol w:w="1350"/>
        <w:gridCol w:w="1283"/>
      </w:tblGrid>
      <w:tr w:rsidR="00D7594B" w:rsidRPr="003A407B" w:rsidTr="0065012C">
        <w:trPr>
          <w:trHeight w:val="467"/>
        </w:trPr>
        <w:tc>
          <w:tcPr>
            <w:tcW w:w="1323" w:type="dxa"/>
            <w:shd w:val="clear" w:color="auto" w:fill="D0CECE" w:themeFill="background2" w:themeFillShade="E6"/>
            <w:noWrap/>
            <w:hideMark/>
          </w:tcPr>
          <w:p w:rsidR="00D7594B" w:rsidRPr="003A407B" w:rsidRDefault="00D7594B" w:rsidP="004259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07B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1116" w:type="dxa"/>
            <w:shd w:val="clear" w:color="auto" w:fill="D0CECE" w:themeFill="background2" w:themeFillShade="E6"/>
            <w:noWrap/>
            <w:hideMark/>
          </w:tcPr>
          <w:p w:rsidR="00D7594B" w:rsidRPr="003A407B" w:rsidRDefault="00D7594B" w:rsidP="004259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FC</w:t>
            </w:r>
          </w:p>
        </w:tc>
        <w:tc>
          <w:tcPr>
            <w:tcW w:w="1336" w:type="dxa"/>
            <w:shd w:val="clear" w:color="auto" w:fill="D0CECE" w:themeFill="background2" w:themeFillShade="E6"/>
            <w:noWrap/>
            <w:hideMark/>
          </w:tcPr>
          <w:p w:rsidR="00D7594B" w:rsidRPr="003A407B" w:rsidRDefault="008E6745" w:rsidP="004259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Adjusted P-value</w:t>
            </w:r>
          </w:p>
        </w:tc>
        <w:tc>
          <w:tcPr>
            <w:tcW w:w="1440" w:type="dxa"/>
            <w:shd w:val="clear" w:color="auto" w:fill="D0CECE" w:themeFill="background2" w:themeFillShade="E6"/>
          </w:tcPr>
          <w:p w:rsidR="00D7594B" w:rsidRPr="003A407B" w:rsidRDefault="008E6745" w:rsidP="00D75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D7594B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350" w:type="dxa"/>
            <w:shd w:val="clear" w:color="auto" w:fill="D0CECE" w:themeFill="background2" w:themeFillShade="E6"/>
          </w:tcPr>
          <w:p w:rsidR="00D7594B" w:rsidRPr="003A407B" w:rsidRDefault="00D7594B" w:rsidP="002C3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9EE">
              <w:rPr>
                <w:rFonts w:ascii="Times New Roman" w:hAnsi="Times New Roman" w:cs="Times New Roman"/>
                <w:sz w:val="24"/>
                <w:szCs w:val="24"/>
              </w:rPr>
              <w:t>Importance by WGRF</w:t>
            </w:r>
          </w:p>
        </w:tc>
        <w:tc>
          <w:tcPr>
            <w:tcW w:w="1170" w:type="dxa"/>
            <w:shd w:val="clear" w:color="auto" w:fill="D0CECE" w:themeFill="background2" w:themeFillShade="E6"/>
            <w:noWrap/>
            <w:hideMark/>
          </w:tcPr>
          <w:p w:rsidR="00D7594B" w:rsidRPr="003A407B" w:rsidRDefault="00D7594B" w:rsidP="004259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3A407B">
              <w:rPr>
                <w:rFonts w:ascii="Times New Roman" w:hAnsi="Times New Roman" w:cs="Times New Roman"/>
                <w:sz w:val="24"/>
                <w:szCs w:val="24"/>
              </w:rPr>
              <w:t>odule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CDH26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2.870242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4.01E-213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1.63E-216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9.862933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347FF5" w:rsidRDefault="0065012C" w:rsidP="006501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FF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CTSC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1.241599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4.87E-111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6.39E-114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7.450508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ELOVL5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0.933878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2.86E-104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4.92E-107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7.054137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PRR15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0.602818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7.97E-78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2.59E-80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5.92076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CEP72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0.917293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3.31E-78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1.03E-80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5.026011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ANO1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2.000047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2.88E-98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6.12E-101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3.771164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LRRC8D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0.677667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2.14E-72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8.60E-75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3.744471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blue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PCSK6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1.592409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1.99E-98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4.04E-101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3.365206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TSPAN3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0.525445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1.99E-66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9.10E-69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2.812439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MOCS1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0.979821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7.15E-65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3.62E-67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2.771918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UPK1B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1.717005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7.76E-81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2.31E-83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2.491796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blue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SLC39A8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1.042143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3.72E-66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1.75E-68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2.273454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PTS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0.607063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1.18E-52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8.67E-55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2.260987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CA2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2.757955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1.12E-109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1.52E-112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2.113378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blue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FAM83D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1.114944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3.1E-64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1.63E-66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2.097014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FGF11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0.924055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7.65E-64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4.08E-66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2.076353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RUSC1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0.57399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2.29E-54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1.57E-56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2.052429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blue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EPHA4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1.025286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9.92E-65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5.16E-67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2.003861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blue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65012C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012C">
              <w:rPr>
                <w:rFonts w:ascii="Times New Roman" w:hAnsi="Times New Roman" w:cs="Times New Roman"/>
                <w:sz w:val="20"/>
                <w:szCs w:val="20"/>
              </w:rPr>
              <w:t>DQX1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1.869463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5.44E-70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2.31E-72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1.909282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FAM83E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0.464382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5.94E-55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3.95E-57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1.835833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SLC16A9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0.784899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2.81E-65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1.40E-67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1.811006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ENC1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-0.49058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3E-39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3.90E-41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1.597332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midnightblue</w:t>
            </w:r>
            <w:proofErr w:type="spellEnd"/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SIAH2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0.390481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1.01E-54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6.76E-57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1.566866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MYO1C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0.580787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6.23E-50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5.10E-52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1.521294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blue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MDFIC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-0.56177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1.09E-45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1.06E-47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1.438934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midnightblue</w:t>
            </w:r>
            <w:proofErr w:type="spellEnd"/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SERPINB2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2.267065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6E-73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2.33E-75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1.419545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ST6GAL1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0.968235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6.78E-75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2.48E-77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1.403094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blue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CHPF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0.593853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3.77E-50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3.03E-52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1.297723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blue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SERINC5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0.735651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5.31E-61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3.07E-63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1.238237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blue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ATP1A1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0.435598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1.17E-46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1.08E-48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1.229552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ARL1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0.405273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2.7E-50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2.14E-52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1.228322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yellow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DSE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0.568492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4.94E-21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2.19E-22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1.145326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blue</w:t>
            </w:r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NEBL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-0.31755</w:t>
            </w:r>
          </w:p>
        </w:tc>
        <w:tc>
          <w:tcPr>
            <w:tcW w:w="1336" w:type="dxa"/>
            <w:noWrap/>
          </w:tcPr>
          <w:p w:rsidR="0065012C" w:rsidRPr="001D346F" w:rsidRDefault="0065012C" w:rsidP="0065012C">
            <w:r w:rsidRPr="001D346F">
              <w:t>5.5E-32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1.07E-33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1.08194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midnightblue</w:t>
            </w:r>
            <w:proofErr w:type="spellEnd"/>
          </w:p>
        </w:tc>
      </w:tr>
      <w:tr w:rsidR="0065012C" w:rsidRPr="003A407B" w:rsidTr="0065012C">
        <w:trPr>
          <w:trHeight w:val="290"/>
        </w:trPr>
        <w:tc>
          <w:tcPr>
            <w:tcW w:w="1323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SLC17A5</w:t>
            </w:r>
          </w:p>
        </w:tc>
        <w:tc>
          <w:tcPr>
            <w:tcW w:w="1116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0.604925</w:t>
            </w:r>
          </w:p>
        </w:tc>
        <w:tc>
          <w:tcPr>
            <w:tcW w:w="1336" w:type="dxa"/>
            <w:noWrap/>
          </w:tcPr>
          <w:p w:rsidR="0065012C" w:rsidRDefault="0065012C" w:rsidP="0065012C">
            <w:r w:rsidRPr="001D346F">
              <w:t>1.09E-51</w:t>
            </w:r>
          </w:p>
        </w:tc>
        <w:tc>
          <w:tcPr>
            <w:tcW w:w="144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8.31E-54</w:t>
            </w:r>
          </w:p>
        </w:tc>
        <w:tc>
          <w:tcPr>
            <w:tcW w:w="1350" w:type="dxa"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0.992036</w:t>
            </w:r>
          </w:p>
        </w:tc>
        <w:tc>
          <w:tcPr>
            <w:tcW w:w="1170" w:type="dxa"/>
            <w:noWrap/>
            <w:hideMark/>
          </w:tcPr>
          <w:p w:rsidR="0065012C" w:rsidRPr="00225FBF" w:rsidRDefault="0065012C" w:rsidP="006501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5FBF">
              <w:rPr>
                <w:rFonts w:ascii="Times New Roman" w:hAnsi="Times New Roman" w:cs="Times New Roman"/>
                <w:sz w:val="20"/>
                <w:szCs w:val="20"/>
              </w:rPr>
              <w:t>blue</w:t>
            </w:r>
          </w:p>
        </w:tc>
      </w:tr>
    </w:tbl>
    <w:p w:rsidR="003A407B" w:rsidRDefault="003A407B">
      <w:pPr>
        <w:rPr>
          <w:rFonts w:ascii="Times New Roman" w:hAnsi="Times New Roman" w:cs="Times New Roman"/>
          <w:sz w:val="24"/>
          <w:szCs w:val="24"/>
        </w:rPr>
      </w:pPr>
    </w:p>
    <w:p w:rsidR="00A27750" w:rsidRDefault="00A27750">
      <w:pPr>
        <w:rPr>
          <w:rFonts w:ascii="Times New Roman" w:hAnsi="Times New Roman" w:cs="Times New Roman"/>
          <w:sz w:val="24"/>
          <w:szCs w:val="24"/>
        </w:rPr>
      </w:pPr>
    </w:p>
    <w:p w:rsidR="00A27750" w:rsidRDefault="00A27750">
      <w:pPr>
        <w:rPr>
          <w:rFonts w:ascii="Times New Roman" w:hAnsi="Times New Roman" w:cs="Times New Roman"/>
          <w:sz w:val="24"/>
          <w:szCs w:val="24"/>
        </w:rPr>
      </w:pPr>
    </w:p>
    <w:p w:rsidR="00A27750" w:rsidRDefault="00A27750" w:rsidP="00A277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S4</w:t>
      </w:r>
      <w:r w:rsidRPr="003A407B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Diagnostic performance measures of the identified gene signature by WGRF</w:t>
      </w:r>
      <w:r w:rsidR="003C3F28">
        <w:rPr>
          <w:rFonts w:ascii="Times New Roman" w:hAnsi="Times New Roman" w:cs="Times New Roman"/>
          <w:sz w:val="24"/>
          <w:szCs w:val="24"/>
        </w:rPr>
        <w:t>-SVM</w:t>
      </w:r>
      <w:r>
        <w:rPr>
          <w:rFonts w:ascii="Times New Roman" w:hAnsi="Times New Roman" w:cs="Times New Roman"/>
          <w:sz w:val="24"/>
          <w:szCs w:val="24"/>
        </w:rPr>
        <w:t xml:space="preserve"> method.</w:t>
      </w:r>
    </w:p>
    <w:p w:rsidR="00A27750" w:rsidRDefault="00A2775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4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0"/>
        <w:gridCol w:w="1297"/>
        <w:gridCol w:w="1283"/>
        <w:gridCol w:w="1283"/>
        <w:gridCol w:w="955"/>
        <w:gridCol w:w="900"/>
      </w:tblGrid>
      <w:tr w:rsidR="00A27750" w:rsidRPr="002240F3" w:rsidTr="00A27750">
        <w:trPr>
          <w:trHeight w:val="290"/>
        </w:trPr>
        <w:tc>
          <w:tcPr>
            <w:tcW w:w="3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2240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Model </w:t>
            </w:r>
          </w:p>
        </w:tc>
        <w:tc>
          <w:tcPr>
            <w:tcW w:w="129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A27750" w:rsidRPr="004365DC" w:rsidRDefault="00A27750" w:rsidP="00A27750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4365DC">
              <w:rPr>
                <w:rFonts w:ascii="Times New Roman" w:hAnsi="Times New Roman" w:cs="Times New Roman"/>
                <w:b/>
                <w:szCs w:val="24"/>
              </w:rPr>
              <w:t>Validation set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A27750" w:rsidRPr="004365DC" w:rsidRDefault="00A27750" w:rsidP="00A27750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4365DC">
              <w:rPr>
                <w:rFonts w:ascii="Times New Roman" w:hAnsi="Times New Roman" w:cs="Times New Roman"/>
                <w:b/>
                <w:szCs w:val="24"/>
              </w:rPr>
              <w:t>Sensitivity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A27750" w:rsidRPr="004365DC" w:rsidRDefault="00A27750" w:rsidP="00A27750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4365DC">
              <w:rPr>
                <w:rFonts w:ascii="Times New Roman" w:hAnsi="Times New Roman" w:cs="Times New Roman"/>
                <w:b/>
                <w:szCs w:val="24"/>
              </w:rPr>
              <w:t>Specificity</w:t>
            </w:r>
          </w:p>
        </w:tc>
        <w:tc>
          <w:tcPr>
            <w:tcW w:w="95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A27750" w:rsidRPr="004365DC" w:rsidRDefault="00A27750" w:rsidP="00A27750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4365DC">
              <w:rPr>
                <w:rFonts w:ascii="Times New Roman" w:hAnsi="Times New Roman" w:cs="Times New Roman"/>
                <w:b/>
                <w:szCs w:val="24"/>
              </w:rPr>
              <w:t>MCC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A27750" w:rsidRPr="004365DC" w:rsidRDefault="00A27750" w:rsidP="00A27750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4365DC">
              <w:rPr>
                <w:rFonts w:ascii="Times New Roman" w:hAnsi="Times New Roman" w:cs="Times New Roman"/>
                <w:b/>
                <w:szCs w:val="24"/>
              </w:rPr>
              <w:t>F1</w:t>
            </w:r>
          </w:p>
        </w:tc>
      </w:tr>
      <w:tr w:rsidR="00A27750" w:rsidRPr="002240F3" w:rsidTr="00A27750">
        <w:trPr>
          <w:trHeight w:val="290"/>
        </w:trPr>
        <w:tc>
          <w:tcPr>
            <w:tcW w:w="3120" w:type="dxa"/>
            <w:vMerge w:val="restart"/>
            <w:tcBorders>
              <w:top w:val="single" w:sz="4" w:space="0" w:color="auto"/>
            </w:tcBorders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lastRenderedPageBreak/>
              <w:t>24-gene signature based model derived from AEC</w:t>
            </w:r>
            <w:r w:rsidR="009E4BEE">
              <w:rPr>
                <w:rFonts w:ascii="Times New Roman" w:hAnsi="Times New Roman" w:cs="Times New Roman"/>
                <w:szCs w:val="24"/>
              </w:rPr>
              <w:t>s</w:t>
            </w:r>
            <w:r w:rsidRPr="002240F3">
              <w:rPr>
                <w:rFonts w:ascii="Times New Roman" w:hAnsi="Times New Roman" w:cs="Times New Roman"/>
                <w:szCs w:val="24"/>
              </w:rPr>
              <w:t xml:space="preserve"> data </w:t>
            </w:r>
          </w:p>
        </w:tc>
        <w:tc>
          <w:tcPr>
            <w:tcW w:w="1297" w:type="dxa"/>
            <w:tcBorders>
              <w:top w:val="single" w:sz="4" w:space="0" w:color="auto"/>
            </w:tcBorders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BECs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0.93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0.68</w:t>
            </w:r>
          </w:p>
        </w:tc>
        <w:tc>
          <w:tcPr>
            <w:tcW w:w="955" w:type="dxa"/>
            <w:tcBorders>
              <w:top w:val="single" w:sz="4" w:space="0" w:color="auto"/>
            </w:tcBorders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0.62</w:t>
            </w:r>
          </w:p>
        </w:tc>
        <w:tc>
          <w:tcPr>
            <w:tcW w:w="900" w:type="dxa"/>
            <w:tcBorders>
              <w:top w:val="single" w:sz="4" w:space="0" w:color="auto"/>
            </w:tcBorders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0.82</w:t>
            </w:r>
          </w:p>
        </w:tc>
      </w:tr>
      <w:tr w:rsidR="00A27750" w:rsidRPr="002240F3" w:rsidTr="00A27750">
        <w:trPr>
          <w:trHeight w:val="290"/>
        </w:trPr>
        <w:tc>
          <w:tcPr>
            <w:tcW w:w="3120" w:type="dxa"/>
            <w:vMerge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97" w:type="dxa"/>
          </w:tcPr>
          <w:p w:rsidR="00A27750" w:rsidRPr="002240F3" w:rsidRDefault="00225E9F" w:rsidP="00A27750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N</w:t>
            </w:r>
            <w:r w:rsidR="00A27750" w:rsidRPr="002240F3">
              <w:rPr>
                <w:rFonts w:ascii="Times New Roman" w:hAnsi="Times New Roman" w:cs="Times New Roman"/>
                <w:szCs w:val="24"/>
              </w:rPr>
              <w:t>ECs</w:t>
            </w:r>
          </w:p>
        </w:tc>
        <w:tc>
          <w:tcPr>
            <w:tcW w:w="1283" w:type="dxa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0.74</w:t>
            </w:r>
          </w:p>
        </w:tc>
        <w:tc>
          <w:tcPr>
            <w:tcW w:w="1283" w:type="dxa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0.82</w:t>
            </w:r>
          </w:p>
        </w:tc>
        <w:tc>
          <w:tcPr>
            <w:tcW w:w="955" w:type="dxa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0.55</w:t>
            </w:r>
          </w:p>
        </w:tc>
        <w:tc>
          <w:tcPr>
            <w:tcW w:w="900" w:type="dxa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0.78</w:t>
            </w:r>
          </w:p>
        </w:tc>
      </w:tr>
      <w:tr w:rsidR="00A27750" w:rsidRPr="002240F3" w:rsidTr="00A27750">
        <w:trPr>
          <w:trHeight w:val="290"/>
        </w:trPr>
        <w:tc>
          <w:tcPr>
            <w:tcW w:w="3120" w:type="dxa"/>
            <w:vMerge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97" w:type="dxa"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ASM</w:t>
            </w:r>
          </w:p>
        </w:tc>
        <w:tc>
          <w:tcPr>
            <w:tcW w:w="1283" w:type="dxa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0.91</w:t>
            </w:r>
          </w:p>
        </w:tc>
        <w:tc>
          <w:tcPr>
            <w:tcW w:w="1283" w:type="dxa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0.77</w:t>
            </w:r>
          </w:p>
        </w:tc>
        <w:tc>
          <w:tcPr>
            <w:tcW w:w="955" w:type="dxa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0.69</w:t>
            </w:r>
          </w:p>
        </w:tc>
        <w:tc>
          <w:tcPr>
            <w:tcW w:w="900" w:type="dxa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0.9</w:t>
            </w: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A27750" w:rsidRPr="002240F3" w:rsidTr="00A27750">
        <w:trPr>
          <w:trHeight w:val="290"/>
        </w:trPr>
        <w:tc>
          <w:tcPr>
            <w:tcW w:w="3120" w:type="dxa"/>
            <w:vMerge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97" w:type="dxa"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WB</w:t>
            </w:r>
          </w:p>
        </w:tc>
        <w:tc>
          <w:tcPr>
            <w:tcW w:w="1283" w:type="dxa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0.85</w:t>
            </w:r>
          </w:p>
        </w:tc>
        <w:tc>
          <w:tcPr>
            <w:tcW w:w="1283" w:type="dxa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0.47</w:t>
            </w:r>
          </w:p>
        </w:tc>
        <w:tc>
          <w:tcPr>
            <w:tcW w:w="955" w:type="dxa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0.27</w:t>
            </w:r>
          </w:p>
        </w:tc>
        <w:tc>
          <w:tcPr>
            <w:tcW w:w="900" w:type="dxa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0.45</w:t>
            </w:r>
          </w:p>
        </w:tc>
      </w:tr>
      <w:tr w:rsidR="00A27750" w:rsidRPr="002240F3" w:rsidTr="00A27750">
        <w:trPr>
          <w:trHeight w:val="290"/>
        </w:trPr>
        <w:tc>
          <w:tcPr>
            <w:tcW w:w="3120" w:type="dxa"/>
            <w:shd w:val="clear" w:color="auto" w:fill="D9D9D9" w:themeFill="background1" w:themeFillShade="D9"/>
            <w:noWrap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97" w:type="dxa"/>
            <w:shd w:val="clear" w:color="auto" w:fill="D9D9D9" w:themeFill="background1" w:themeFillShade="D9"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83" w:type="dxa"/>
            <w:shd w:val="clear" w:color="auto" w:fill="D9D9D9" w:themeFill="background1" w:themeFillShade="D9"/>
            <w:noWrap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83" w:type="dxa"/>
            <w:shd w:val="clear" w:color="auto" w:fill="D9D9D9" w:themeFill="background1" w:themeFillShade="D9"/>
            <w:noWrap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5" w:type="dxa"/>
            <w:shd w:val="clear" w:color="auto" w:fill="D9D9D9" w:themeFill="background1" w:themeFillShade="D9"/>
            <w:noWrap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0" w:type="dxa"/>
            <w:shd w:val="clear" w:color="auto" w:fill="D9D9D9" w:themeFill="background1" w:themeFillShade="D9"/>
            <w:noWrap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A27750" w:rsidRPr="002240F3" w:rsidTr="00A27750">
        <w:trPr>
          <w:trHeight w:val="290"/>
        </w:trPr>
        <w:tc>
          <w:tcPr>
            <w:tcW w:w="3120" w:type="dxa"/>
            <w:vMerge w:val="restart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34-signture based model derived from NEC</w:t>
            </w:r>
            <w:r w:rsidR="009E4BEE">
              <w:rPr>
                <w:rFonts w:ascii="Times New Roman" w:hAnsi="Times New Roman" w:cs="Times New Roman"/>
                <w:szCs w:val="24"/>
              </w:rPr>
              <w:t>s</w:t>
            </w:r>
            <w:r w:rsidRPr="002240F3">
              <w:rPr>
                <w:rFonts w:ascii="Times New Roman" w:hAnsi="Times New Roman" w:cs="Times New Roman"/>
                <w:szCs w:val="24"/>
              </w:rPr>
              <w:t xml:space="preserve"> data</w:t>
            </w:r>
          </w:p>
        </w:tc>
        <w:tc>
          <w:tcPr>
            <w:tcW w:w="1297" w:type="dxa"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BECs</w:t>
            </w:r>
          </w:p>
        </w:tc>
        <w:tc>
          <w:tcPr>
            <w:tcW w:w="1283" w:type="dxa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0.93</w:t>
            </w:r>
          </w:p>
        </w:tc>
        <w:tc>
          <w:tcPr>
            <w:tcW w:w="1283" w:type="dxa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0.93</w:t>
            </w:r>
          </w:p>
        </w:tc>
        <w:tc>
          <w:tcPr>
            <w:tcW w:w="955" w:type="dxa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0.85</w:t>
            </w:r>
          </w:p>
        </w:tc>
        <w:tc>
          <w:tcPr>
            <w:tcW w:w="900" w:type="dxa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0.93</w:t>
            </w:r>
          </w:p>
        </w:tc>
      </w:tr>
      <w:tr w:rsidR="00A27750" w:rsidRPr="002240F3" w:rsidTr="00A27750">
        <w:trPr>
          <w:trHeight w:val="290"/>
        </w:trPr>
        <w:tc>
          <w:tcPr>
            <w:tcW w:w="3120" w:type="dxa"/>
            <w:vMerge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97" w:type="dxa"/>
          </w:tcPr>
          <w:p w:rsidR="00A27750" w:rsidRPr="002240F3" w:rsidRDefault="00225E9F" w:rsidP="00A27750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A</w:t>
            </w:r>
            <w:r w:rsidR="00A27750" w:rsidRPr="002240F3">
              <w:rPr>
                <w:rFonts w:ascii="Times New Roman" w:hAnsi="Times New Roman" w:cs="Times New Roman"/>
                <w:szCs w:val="24"/>
              </w:rPr>
              <w:t>ECs</w:t>
            </w:r>
          </w:p>
        </w:tc>
        <w:tc>
          <w:tcPr>
            <w:tcW w:w="1283" w:type="dxa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0.92</w:t>
            </w:r>
          </w:p>
        </w:tc>
        <w:tc>
          <w:tcPr>
            <w:tcW w:w="1283" w:type="dxa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0.84</w:t>
            </w:r>
          </w:p>
        </w:tc>
        <w:tc>
          <w:tcPr>
            <w:tcW w:w="955" w:type="dxa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0.74</w:t>
            </w:r>
          </w:p>
        </w:tc>
        <w:tc>
          <w:tcPr>
            <w:tcW w:w="900" w:type="dxa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0.83</w:t>
            </w:r>
          </w:p>
        </w:tc>
      </w:tr>
      <w:tr w:rsidR="00A27750" w:rsidRPr="002240F3" w:rsidTr="00A27750">
        <w:trPr>
          <w:trHeight w:val="290"/>
        </w:trPr>
        <w:tc>
          <w:tcPr>
            <w:tcW w:w="3120" w:type="dxa"/>
            <w:vMerge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97" w:type="dxa"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ASM</w:t>
            </w:r>
          </w:p>
        </w:tc>
        <w:tc>
          <w:tcPr>
            <w:tcW w:w="1283" w:type="dxa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0.82</w:t>
            </w:r>
          </w:p>
        </w:tc>
        <w:tc>
          <w:tcPr>
            <w:tcW w:w="1283" w:type="dxa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0.65</w:t>
            </w:r>
          </w:p>
        </w:tc>
        <w:tc>
          <w:tcPr>
            <w:tcW w:w="955" w:type="dxa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0.47</w:t>
            </w:r>
          </w:p>
        </w:tc>
        <w:tc>
          <w:tcPr>
            <w:tcW w:w="900" w:type="dxa"/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0.82</w:t>
            </w:r>
          </w:p>
        </w:tc>
      </w:tr>
      <w:tr w:rsidR="00A27750" w:rsidRPr="002240F3" w:rsidTr="00A27750">
        <w:trPr>
          <w:trHeight w:val="290"/>
        </w:trPr>
        <w:tc>
          <w:tcPr>
            <w:tcW w:w="3120" w:type="dxa"/>
            <w:vMerge/>
            <w:tcBorders>
              <w:bottom w:val="single" w:sz="4" w:space="0" w:color="auto"/>
            </w:tcBorders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97" w:type="dxa"/>
            <w:tcBorders>
              <w:bottom w:val="single" w:sz="4" w:space="0" w:color="auto"/>
            </w:tcBorders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WB</w:t>
            </w:r>
          </w:p>
        </w:tc>
        <w:tc>
          <w:tcPr>
            <w:tcW w:w="1283" w:type="dxa"/>
            <w:tcBorders>
              <w:bottom w:val="single" w:sz="4" w:space="0" w:color="auto"/>
            </w:tcBorders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0.61</w:t>
            </w:r>
          </w:p>
        </w:tc>
        <w:tc>
          <w:tcPr>
            <w:tcW w:w="1283" w:type="dxa"/>
            <w:tcBorders>
              <w:bottom w:val="single" w:sz="4" w:space="0" w:color="auto"/>
            </w:tcBorders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0.68</w:t>
            </w:r>
          </w:p>
        </w:tc>
        <w:tc>
          <w:tcPr>
            <w:tcW w:w="955" w:type="dxa"/>
            <w:tcBorders>
              <w:bottom w:val="single" w:sz="4" w:space="0" w:color="auto"/>
            </w:tcBorders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0.24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noWrap/>
            <w:hideMark/>
          </w:tcPr>
          <w:p w:rsidR="00A27750" w:rsidRPr="002240F3" w:rsidRDefault="00A27750" w:rsidP="00A27750">
            <w:pPr>
              <w:rPr>
                <w:rFonts w:ascii="Times New Roman" w:hAnsi="Times New Roman" w:cs="Times New Roman"/>
                <w:szCs w:val="24"/>
              </w:rPr>
            </w:pPr>
            <w:r w:rsidRPr="002240F3">
              <w:rPr>
                <w:rFonts w:ascii="Times New Roman" w:hAnsi="Times New Roman" w:cs="Times New Roman"/>
                <w:szCs w:val="24"/>
              </w:rPr>
              <w:t>0.43</w:t>
            </w:r>
          </w:p>
        </w:tc>
      </w:tr>
    </w:tbl>
    <w:p w:rsidR="00A27750" w:rsidRDefault="00A27750">
      <w:pPr>
        <w:rPr>
          <w:rFonts w:ascii="Times New Roman" w:hAnsi="Times New Roman" w:cs="Times New Roman"/>
          <w:sz w:val="24"/>
          <w:szCs w:val="24"/>
        </w:rPr>
      </w:pPr>
    </w:p>
    <w:p w:rsidR="00A27750" w:rsidRDefault="00A27750">
      <w:pPr>
        <w:rPr>
          <w:rFonts w:ascii="Times New Roman" w:hAnsi="Times New Roman" w:cs="Times New Roman"/>
          <w:sz w:val="24"/>
          <w:szCs w:val="24"/>
        </w:rPr>
      </w:pPr>
    </w:p>
    <w:p w:rsidR="00A27750" w:rsidRDefault="00A27750">
      <w:pPr>
        <w:rPr>
          <w:rFonts w:ascii="Times New Roman" w:hAnsi="Times New Roman" w:cs="Times New Roman"/>
          <w:sz w:val="24"/>
          <w:szCs w:val="24"/>
        </w:rPr>
      </w:pPr>
    </w:p>
    <w:p w:rsidR="00A27750" w:rsidRDefault="00A27750">
      <w:pPr>
        <w:rPr>
          <w:rFonts w:ascii="Times New Roman" w:hAnsi="Times New Roman" w:cs="Times New Roman"/>
          <w:sz w:val="24"/>
          <w:szCs w:val="24"/>
        </w:rPr>
      </w:pPr>
    </w:p>
    <w:p w:rsidR="00A27750" w:rsidRDefault="00A27750">
      <w:pPr>
        <w:rPr>
          <w:rFonts w:ascii="Times New Roman" w:hAnsi="Times New Roman" w:cs="Times New Roman"/>
          <w:sz w:val="24"/>
          <w:szCs w:val="24"/>
        </w:rPr>
      </w:pPr>
    </w:p>
    <w:p w:rsidR="00A27750" w:rsidRDefault="00A27750">
      <w:pPr>
        <w:rPr>
          <w:rFonts w:ascii="Times New Roman" w:hAnsi="Times New Roman" w:cs="Times New Roman"/>
          <w:sz w:val="24"/>
          <w:szCs w:val="24"/>
        </w:rPr>
      </w:pPr>
    </w:p>
    <w:p w:rsidR="00A27750" w:rsidRDefault="00A27750">
      <w:pPr>
        <w:rPr>
          <w:rFonts w:ascii="Times New Roman" w:hAnsi="Times New Roman" w:cs="Times New Roman"/>
          <w:sz w:val="24"/>
          <w:szCs w:val="24"/>
        </w:rPr>
      </w:pPr>
    </w:p>
    <w:p w:rsidR="00A27750" w:rsidRDefault="00A27750">
      <w:pPr>
        <w:rPr>
          <w:rFonts w:ascii="Times New Roman" w:hAnsi="Times New Roman" w:cs="Times New Roman"/>
          <w:sz w:val="24"/>
          <w:szCs w:val="24"/>
        </w:rPr>
      </w:pPr>
    </w:p>
    <w:p w:rsidR="00CE30F2" w:rsidRDefault="00CE30F2">
      <w:pPr>
        <w:rPr>
          <w:rFonts w:ascii="Times New Roman" w:hAnsi="Times New Roman" w:cs="Times New Roman"/>
          <w:b/>
          <w:sz w:val="24"/>
          <w:szCs w:val="24"/>
        </w:rPr>
      </w:pPr>
    </w:p>
    <w:p w:rsidR="00CE30F2" w:rsidRDefault="00CE30F2">
      <w:pPr>
        <w:rPr>
          <w:rFonts w:ascii="Times New Roman" w:hAnsi="Times New Roman" w:cs="Times New Roman"/>
          <w:b/>
          <w:sz w:val="24"/>
          <w:szCs w:val="24"/>
        </w:rPr>
      </w:pPr>
    </w:p>
    <w:p w:rsidR="004259B4" w:rsidRDefault="004259B4">
      <w:pPr>
        <w:rPr>
          <w:rFonts w:ascii="Times New Roman" w:hAnsi="Times New Roman" w:cs="Times New Roman"/>
          <w:sz w:val="24"/>
          <w:szCs w:val="24"/>
        </w:rPr>
      </w:pPr>
    </w:p>
    <w:p w:rsidR="004259B4" w:rsidRDefault="004259B4">
      <w:pPr>
        <w:rPr>
          <w:noProof/>
        </w:rPr>
      </w:pPr>
    </w:p>
    <w:p w:rsidR="005D6E2F" w:rsidRDefault="005D6E2F">
      <w:pPr>
        <w:rPr>
          <w:noProof/>
        </w:rPr>
      </w:pPr>
    </w:p>
    <w:p w:rsidR="00006E57" w:rsidRDefault="00006E57"/>
    <w:sectPr w:rsidR="00006E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069"/>
    <w:rsid w:val="00006E57"/>
    <w:rsid w:val="00095F9B"/>
    <w:rsid w:val="000B2E49"/>
    <w:rsid w:val="0013190C"/>
    <w:rsid w:val="00162E16"/>
    <w:rsid w:val="001C7111"/>
    <w:rsid w:val="001F0C88"/>
    <w:rsid w:val="00225E9F"/>
    <w:rsid w:val="00225FBF"/>
    <w:rsid w:val="002271A4"/>
    <w:rsid w:val="002312C5"/>
    <w:rsid w:val="00236E2B"/>
    <w:rsid w:val="002518C7"/>
    <w:rsid w:val="002967AB"/>
    <w:rsid w:val="002C39EE"/>
    <w:rsid w:val="00307AC6"/>
    <w:rsid w:val="00347FF5"/>
    <w:rsid w:val="00354A0A"/>
    <w:rsid w:val="00370574"/>
    <w:rsid w:val="00373261"/>
    <w:rsid w:val="003A407B"/>
    <w:rsid w:val="003C3F28"/>
    <w:rsid w:val="004259B4"/>
    <w:rsid w:val="004365DC"/>
    <w:rsid w:val="00493069"/>
    <w:rsid w:val="004F292A"/>
    <w:rsid w:val="00591AF0"/>
    <w:rsid w:val="005A196F"/>
    <w:rsid w:val="005D6E2F"/>
    <w:rsid w:val="00617800"/>
    <w:rsid w:val="0064484B"/>
    <w:rsid w:val="0065012C"/>
    <w:rsid w:val="006A693A"/>
    <w:rsid w:val="00704352"/>
    <w:rsid w:val="00713AFB"/>
    <w:rsid w:val="00714970"/>
    <w:rsid w:val="007B39B6"/>
    <w:rsid w:val="00846AF2"/>
    <w:rsid w:val="00882E9E"/>
    <w:rsid w:val="008E6745"/>
    <w:rsid w:val="00926896"/>
    <w:rsid w:val="00952A99"/>
    <w:rsid w:val="009C4130"/>
    <w:rsid w:val="009E4BEE"/>
    <w:rsid w:val="00A27750"/>
    <w:rsid w:val="00AD29A7"/>
    <w:rsid w:val="00AD46B0"/>
    <w:rsid w:val="00AD4F0E"/>
    <w:rsid w:val="00B84EBE"/>
    <w:rsid w:val="00B9270C"/>
    <w:rsid w:val="00BA4BF8"/>
    <w:rsid w:val="00CE2E2C"/>
    <w:rsid w:val="00CE30F2"/>
    <w:rsid w:val="00D7594B"/>
    <w:rsid w:val="00DA26F6"/>
    <w:rsid w:val="00DA69B8"/>
    <w:rsid w:val="00DB1167"/>
    <w:rsid w:val="00DB3280"/>
    <w:rsid w:val="00E13055"/>
    <w:rsid w:val="00E41B1F"/>
    <w:rsid w:val="00E55734"/>
    <w:rsid w:val="00E848B1"/>
    <w:rsid w:val="00EB73F0"/>
    <w:rsid w:val="00ED3841"/>
    <w:rsid w:val="00EE547E"/>
    <w:rsid w:val="00F06F61"/>
    <w:rsid w:val="00FE1280"/>
    <w:rsid w:val="00FE5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4642DE-827B-4F1E-994B-4576EED12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30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AD46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84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64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4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ECC198-CEB1-4FF6-B1F8-BEF1013501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1043</Words>
  <Characters>5950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Cincinnati Children's Hospital</Company>
  <LinksUpToDate>false</LinksUpToDate>
  <CharactersWithSpaces>6980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Dessie, Eskezeia</dc:creator>
  <cp:keywords/>
  <dc:description/>
  <cp:lastModifiedBy>Dessie, Eskezeia</cp:lastModifiedBy>
  <cp:revision>43</cp:revision>
  <dcterms:created xsi:type="dcterms:W3CDTF">2022-09-15T13:12:00Z</dcterms:created>
  <dcterms:modified xsi:type="dcterms:W3CDTF">2022-09-16T15:41:00Z</dcterms:modified>
</cp:coreProperties>
</file>