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570DAA" w14:textId="5F3B64E2" w:rsidR="001029DF" w:rsidRPr="00506DDF" w:rsidRDefault="00941F85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bookmarkStart w:id="0" w:name="_GoBack"/>
      <w:bookmarkEnd w:id="0"/>
      <w:r w:rsidRPr="00506DDF">
        <w:rPr>
          <w:rFonts w:asciiTheme="minorBidi" w:hAnsiTheme="minorBidi"/>
          <w:b/>
          <w:bCs/>
          <w:noProof/>
          <w:color w:val="4F81BD" w:themeColor="accent1"/>
          <w:sz w:val="26"/>
          <w:szCs w:val="26"/>
          <w:lang w:val="es-ES" w:eastAsia="es-ES"/>
        </w:rPr>
        <w:drawing>
          <wp:anchor distT="0" distB="0" distL="114300" distR="114300" simplePos="0" relativeHeight="251658240" behindDoc="1" locked="0" layoutInCell="1" allowOverlap="1" wp14:anchorId="6CEE54C2" wp14:editId="0E3684D9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1254125" cy="499110"/>
            <wp:effectExtent l="0" t="0" r="0" b="0"/>
            <wp:wrapTight wrapText="bothSides">
              <wp:wrapPolygon edited="0">
                <wp:start x="1969" y="2473"/>
                <wp:lineTo x="1641" y="18962"/>
                <wp:lineTo x="2625" y="19786"/>
                <wp:lineTo x="5906" y="20611"/>
                <wp:lineTo x="14765" y="20611"/>
                <wp:lineTo x="18702" y="19786"/>
                <wp:lineTo x="20342" y="18962"/>
                <wp:lineTo x="20014" y="17313"/>
                <wp:lineTo x="18702" y="2473"/>
                <wp:lineTo x="1969" y="2473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697839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829" cy="504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6DDF">
        <w:rPr>
          <w:rFonts w:ascii="Arial" w:eastAsia="Arial" w:hAnsi="Arial" w:cs="Arial"/>
          <w:color w:val="4F81BD"/>
          <w:sz w:val="26"/>
        </w:rPr>
        <w:t xml:space="preserve"> </w:t>
      </w:r>
      <w:r w:rsidRPr="00506DDF">
        <w:rPr>
          <w:rFonts w:ascii="Arial" w:eastAsia="Arial" w:hAnsi="Arial" w:cs="Arial"/>
          <w:b/>
          <w:color w:val="4F81BD"/>
          <w:sz w:val="26"/>
        </w:rPr>
        <w:t>The TIDieR (Template for Intervention Description and Replication) Checklist</w:t>
      </w:r>
      <w:r w:rsidRPr="00506DDF">
        <w:rPr>
          <w:rFonts w:ascii="Arial" w:eastAsia="Arial" w:hAnsi="Arial" w:cs="Arial"/>
          <w:b/>
          <w:color w:val="4F81BD"/>
          <w:sz w:val="24"/>
        </w:rPr>
        <w:t>*:</w:t>
      </w:r>
    </w:p>
    <w:p w14:paraId="65B41F67" w14:textId="77777777" w:rsidR="0029581A" w:rsidRPr="00506DDF" w:rsidRDefault="0029581A" w:rsidP="001B082A">
      <w:pPr>
        <w:spacing w:line="240" w:lineRule="auto"/>
        <w:rPr>
          <w:rFonts w:asciiTheme="minorBidi" w:hAnsiTheme="minorBidi"/>
          <w:sz w:val="24"/>
          <w:szCs w:val="24"/>
        </w:rPr>
      </w:pPr>
    </w:p>
    <w:tbl>
      <w:tblPr>
        <w:tblStyle w:val="Tablaconcuadrcula"/>
        <w:tblW w:w="14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948"/>
        <w:gridCol w:w="1134"/>
        <w:gridCol w:w="1668"/>
      </w:tblGrid>
      <w:tr w:rsidR="00B74342" w:rsidRPr="00506DDF" w14:paraId="50B7503A" w14:textId="77777777" w:rsidTr="00EE7470">
        <w:trPr>
          <w:trHeight w:val="383"/>
        </w:trPr>
        <w:tc>
          <w:tcPr>
            <w:tcW w:w="959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C6D9F1" w:themeFill="text2" w:themeFillTint="33"/>
          </w:tcPr>
          <w:p w14:paraId="4A259ACB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506DDF"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  <w:sz w:val="20"/>
              </w:rPr>
              <w:t>Item number</w:t>
            </w:r>
          </w:p>
        </w:tc>
        <w:tc>
          <w:tcPr>
            <w:tcW w:w="109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 w:themeFill="text2" w:themeFillTint="33"/>
          </w:tcPr>
          <w:p w14:paraId="1FB03890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Item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C6D9F1" w:themeFill="text2" w:themeFillTint="33"/>
          </w:tcPr>
          <w:p w14:paraId="4676A57C" w14:textId="77777777" w:rsidR="00200C2E" w:rsidRPr="00506DDF" w:rsidRDefault="00941F85" w:rsidP="005D598F">
            <w:pPr>
              <w:jc w:val="center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Where located</w:t>
            </w:r>
          </w:p>
        </w:tc>
      </w:tr>
      <w:tr w:rsidR="00B74342" w:rsidRPr="00506DDF" w14:paraId="44A1F522" w14:textId="77777777" w:rsidTr="004C4EA4">
        <w:trPr>
          <w:trHeight w:val="616"/>
        </w:trPr>
        <w:tc>
          <w:tcPr>
            <w:tcW w:w="959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238D942B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commentRangeStart w:id="1"/>
            <w:commentRangeStart w:id="2"/>
          </w:p>
        </w:tc>
        <w:tc>
          <w:tcPr>
            <w:tcW w:w="10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0979F9F6" w14:textId="08D0332D" w:rsidR="00200C2E" w:rsidRPr="00506DDF" w:rsidRDefault="00C20C5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PROLACT: Breastfeeding </w:t>
            </w:r>
            <w:r>
              <w:rPr>
                <w:rFonts w:ascii="Arial" w:eastAsia="Arial" w:hAnsi="Arial" w:cs="Arial"/>
                <w:color w:val="000000"/>
              </w:rPr>
              <w:t xml:space="preserve">(BF) </w:t>
            </w:r>
            <w:r w:rsidRPr="00506DDF">
              <w:rPr>
                <w:rFonts w:ascii="Arial" w:eastAsia="Arial" w:hAnsi="Arial" w:cs="Arial"/>
                <w:color w:val="000000"/>
              </w:rPr>
              <w:t>education group intervention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776F8A8" w14:textId="77777777" w:rsidR="004C4EA4" w:rsidRPr="00506DDF" w:rsidRDefault="00941F85" w:rsidP="00E05CD0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Primary</w:t>
            </w:r>
          </w:p>
          <w:p w14:paraId="1A2E17E8" w14:textId="77777777" w:rsidR="00200C2E" w:rsidRPr="00506DDF" w:rsidRDefault="00941F85" w:rsidP="00E05CD0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paper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7557CEB5" w14:textId="77777777" w:rsidR="00200C2E" w:rsidRPr="00506DDF" w:rsidRDefault="00941F85" w:rsidP="00E05CD0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Other</w:t>
            </w:r>
            <w:commentRangeEnd w:id="1"/>
            <w:r w:rsidR="000A7451" w:rsidRPr="00506DDF">
              <w:rPr>
                <w:rStyle w:val="Refdecomentario"/>
              </w:rPr>
              <w:commentReference w:id="1"/>
            </w:r>
            <w:commentRangeEnd w:id="2"/>
            <w:r w:rsidR="000A7451" w:rsidRPr="00506DDF">
              <w:rPr>
                <w:rStyle w:val="Refdecomentario"/>
              </w:rPr>
              <w:commentReference w:id="2"/>
            </w:r>
          </w:p>
        </w:tc>
      </w:tr>
      <w:tr w:rsidR="00B74342" w:rsidRPr="00506DDF" w14:paraId="1D0DB4DA" w14:textId="77777777" w:rsidTr="004C4EA4">
        <w:tc>
          <w:tcPr>
            <w:tcW w:w="959" w:type="dxa"/>
            <w:tcBorders>
              <w:top w:val="single" w:sz="4" w:space="0" w:color="auto"/>
              <w:right w:val="nil"/>
            </w:tcBorders>
          </w:tcPr>
          <w:p w14:paraId="1445EB1A" w14:textId="77777777" w:rsidR="00200C2E" w:rsidRPr="00506DDF" w:rsidRDefault="00200C2E" w:rsidP="00A91F06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top w:val="single" w:sz="4" w:space="0" w:color="auto"/>
              <w:left w:val="nil"/>
              <w:right w:val="nil"/>
            </w:tcBorders>
          </w:tcPr>
          <w:p w14:paraId="5958FE70" w14:textId="77777777" w:rsidR="00200C2E" w:rsidRPr="00506DDF" w:rsidRDefault="00941F85" w:rsidP="00A91F06">
            <w:pPr>
              <w:spacing w:before="240"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Abbreviated 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625FF28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</w:tcBorders>
          </w:tcPr>
          <w:p w14:paraId="3ABA6DA9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3CCBE842" w14:textId="77777777" w:rsidTr="004C4EA4">
        <w:trPr>
          <w:trHeight w:val="445"/>
        </w:trPr>
        <w:tc>
          <w:tcPr>
            <w:tcW w:w="959" w:type="dxa"/>
            <w:tcBorders>
              <w:right w:val="nil"/>
            </w:tcBorders>
          </w:tcPr>
          <w:p w14:paraId="31DFDB79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1.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73F38759" w14:textId="4D75F91E" w:rsidR="00200C2E" w:rsidRPr="00506DDF" w:rsidRDefault="00941F85" w:rsidP="004B02BD">
            <w:pPr>
              <w:spacing w:line="360" w:lineRule="auto"/>
              <w:ind w:right="175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PROLACT: Breastfeeding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(BF)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education group intervention 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609C4BBB" w14:textId="77777777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page 8</w:t>
            </w: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67121C13" w14:textId="77777777" w:rsidR="00E05CD0" w:rsidRPr="00506DDF" w:rsidRDefault="00E05CD0" w:rsidP="00317D9A">
            <w:pPr>
              <w:spacing w:line="360" w:lineRule="auto"/>
              <w:ind w:right="-392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6B8BE42B" w14:textId="77777777" w:rsidTr="004C4EA4">
        <w:trPr>
          <w:trHeight w:val="257"/>
        </w:trPr>
        <w:tc>
          <w:tcPr>
            <w:tcW w:w="959" w:type="dxa"/>
            <w:tcBorders>
              <w:right w:val="nil"/>
            </w:tcBorders>
          </w:tcPr>
          <w:p w14:paraId="759A0045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30093E2B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Why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6DA2CF0F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19EE71AE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5BA4B8A7" w14:textId="77777777" w:rsidTr="004C4EA4">
        <w:tc>
          <w:tcPr>
            <w:tcW w:w="959" w:type="dxa"/>
            <w:tcBorders>
              <w:right w:val="nil"/>
            </w:tcBorders>
          </w:tcPr>
          <w:p w14:paraId="70BD3C28" w14:textId="77777777" w:rsidR="00200C2E" w:rsidRPr="00506DDF" w:rsidRDefault="00941F85" w:rsidP="00D92554">
            <w:pPr>
              <w:spacing w:line="360" w:lineRule="auto"/>
              <w:ind w:right="175"/>
              <w:jc w:val="both"/>
              <w:rPr>
                <w:rFonts w:ascii="Arial" w:hAnsi="Arial" w:cs="Arial"/>
              </w:rPr>
            </w:pPr>
            <w:r w:rsidRPr="00506DDF">
              <w:rPr>
                <w:rFonts w:ascii="Arial" w:hAnsi="Arial" w:cs="Arial"/>
              </w:rPr>
              <w:t>2.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26B9B229" w14:textId="3AAF7A5E" w:rsidR="00200C2E" w:rsidRPr="00506DDF" w:rsidRDefault="00941F85" w:rsidP="00D875A8">
            <w:pPr>
              <w:spacing w:line="360" w:lineRule="auto"/>
              <w:ind w:right="176"/>
              <w:jc w:val="both"/>
              <w:rPr>
                <w:rFonts w:ascii="Arial" w:hAnsi="Arial" w:cs="Arial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R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ates of exclusive </w:t>
            </w:r>
            <w:r w:rsidR="00506DDF">
              <w:rPr>
                <w:rFonts w:ascii="Arial" w:eastAsia="Arial" w:hAnsi="Arial" w:cs="Arial"/>
                <w:color w:val="000000"/>
              </w:rPr>
              <w:t>breastfeeding (EBF)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up to 6 months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in Spain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are far from the target recommended by the World Health Organization. The main objective of the PROLACT study was to evaluate the effectiveness of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a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group </w:t>
            </w:r>
            <w:r w:rsidR="00506DDF">
              <w:rPr>
                <w:rFonts w:ascii="Arial" w:eastAsia="Arial" w:hAnsi="Arial" w:cs="Arial"/>
                <w:color w:val="000000"/>
              </w:rPr>
              <w:t>breastfeeding (BF)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education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intervention at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primary care health centres </w:t>
            </w:r>
            <w:r w:rsidR="00506DDF">
              <w:rPr>
                <w:rFonts w:ascii="Arial" w:eastAsia="Arial" w:hAnsi="Arial" w:cs="Arial"/>
                <w:color w:val="000000"/>
              </w:rPr>
              <w:t>for increasing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proportion of mother-child dyads with exclusive breastfeeding at 6 months in a cluster-randomized trial. Among the secondary objectives </w:t>
            </w:r>
            <w:r w:rsidR="00506DDF">
              <w:rPr>
                <w:rFonts w:ascii="Arial" w:eastAsia="Arial" w:hAnsi="Arial" w:cs="Arial"/>
                <w:color w:val="000000"/>
              </w:rPr>
              <w:t>were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to evaluate the effectiveness of the intervention </w:t>
            </w:r>
            <w:r w:rsidR="00506DDF">
              <w:rPr>
                <w:rFonts w:ascii="Arial" w:eastAsia="Arial" w:hAnsi="Arial" w:cs="Arial"/>
                <w:color w:val="000000"/>
              </w:rPr>
              <w:t>for maintaining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any type of BF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at 6 months </w:t>
            </w:r>
            <w:r w:rsidRPr="00506DDF">
              <w:rPr>
                <w:rFonts w:ascii="Arial" w:eastAsia="Arial" w:hAnsi="Arial" w:cs="Arial"/>
                <w:color w:val="000000"/>
              </w:rPr>
              <w:t>and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to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describe the adherence and degree of satisfaction of women </w:t>
            </w:r>
            <w:r w:rsidR="00506DDF">
              <w:rPr>
                <w:rFonts w:ascii="Arial" w:eastAsia="Arial" w:hAnsi="Arial" w:cs="Arial"/>
                <w:color w:val="000000"/>
              </w:rPr>
              <w:t>who participated in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the </w:t>
            </w:r>
            <w:r w:rsidR="000A7451" w:rsidRPr="00506DDF">
              <w:rPr>
                <w:rFonts w:ascii="Arial" w:eastAsia="Arial" w:hAnsi="Arial" w:cs="Arial"/>
                <w:color w:val="000000"/>
              </w:rPr>
              <w:t xml:space="preserve">educational </w:t>
            </w:r>
            <w:r w:rsidRPr="00506DDF">
              <w:rPr>
                <w:rFonts w:ascii="Arial" w:eastAsia="Arial" w:hAnsi="Arial" w:cs="Arial"/>
                <w:color w:val="000000"/>
              </w:rPr>
              <w:t>group intervention.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3CF48A77" w14:textId="77777777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page 8</w:t>
            </w: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0C70BA38" w14:textId="77777777" w:rsidR="00200C2E" w:rsidRPr="00506DDF" w:rsidRDefault="00200C2E" w:rsidP="00E05CD0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5F5CE3A2" w14:textId="77777777" w:rsidTr="004C4EA4">
        <w:tc>
          <w:tcPr>
            <w:tcW w:w="959" w:type="dxa"/>
            <w:tcBorders>
              <w:right w:val="nil"/>
            </w:tcBorders>
          </w:tcPr>
          <w:p w14:paraId="594CD55A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73A1D31B" w14:textId="77777777" w:rsidR="00200C2E" w:rsidRPr="00506DDF" w:rsidRDefault="00941F85" w:rsidP="00BA1351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What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222CA4DA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25BD045B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3E105AE2" w14:textId="77777777" w:rsidTr="004C4EA4">
        <w:tc>
          <w:tcPr>
            <w:tcW w:w="959" w:type="dxa"/>
            <w:tcBorders>
              <w:right w:val="nil"/>
            </w:tcBorders>
          </w:tcPr>
          <w:p w14:paraId="0995B01F" w14:textId="5BFCFD13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 xml:space="preserve">3 </w:t>
            </w:r>
            <w:r w:rsidR="000A7451" w:rsidRPr="00506DDF">
              <w:rPr>
                <w:rFonts w:asciiTheme="minorBidi" w:eastAsia="Calibri" w:hAnsiTheme="minorBidi"/>
                <w:b/>
                <w:bCs/>
              </w:rPr>
              <w:t xml:space="preserve">and </w:t>
            </w:r>
            <w:r w:rsidRPr="00506DDF">
              <w:rPr>
                <w:rFonts w:asciiTheme="minorBidi" w:eastAsia="Calibri" w:hAnsiTheme="minorBidi"/>
                <w:b/>
                <w:bCs/>
              </w:rPr>
              <w:t>4.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4E9248D0" w14:textId="4B945104" w:rsidR="00BA1351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Cs/>
                <w:iCs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Intervention group: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This </w:t>
            </w:r>
            <w:r w:rsidR="00506DDF">
              <w:rPr>
                <w:rFonts w:ascii="Arial" w:eastAsia="Arial" w:hAnsi="Arial" w:cs="Arial"/>
                <w:color w:val="000000"/>
              </w:rPr>
              <w:t>was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a didactic group intervention based on BF workshops designed by </w:t>
            </w:r>
            <w:r w:rsidR="00506DDF">
              <w:rPr>
                <w:rFonts w:ascii="Arial" w:eastAsia="Arial" w:hAnsi="Arial" w:cs="Arial"/>
                <w:color w:val="000000"/>
              </w:rPr>
              <w:t>an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expert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group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from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the General Directorate of Primary </w:t>
            </w:r>
            <w:r w:rsidR="000A7451" w:rsidRPr="00506DDF">
              <w:rPr>
                <w:rFonts w:ascii="Arial" w:eastAsia="Arial" w:hAnsi="Arial" w:cs="Arial"/>
                <w:color w:val="000000"/>
              </w:rPr>
              <w:t xml:space="preserve">Health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Care of Madrid. Its objectives </w:t>
            </w:r>
            <w:r w:rsidR="00506DDF">
              <w:rPr>
                <w:rFonts w:ascii="Arial" w:eastAsia="Arial" w:hAnsi="Arial" w:cs="Arial"/>
                <w:color w:val="000000"/>
              </w:rPr>
              <w:t>were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the acquisition, reinforcement and/or consolidation of the knowledge and skills necessary to initiate and maintain EB</w:t>
            </w:r>
            <w:r w:rsidR="000A7451" w:rsidRPr="00506DDF">
              <w:rPr>
                <w:rFonts w:ascii="Arial" w:eastAsia="Arial" w:hAnsi="Arial" w:cs="Arial"/>
                <w:color w:val="000000"/>
              </w:rPr>
              <w:t>F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for newborn feeding and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development of a positive attitude towards B</w:t>
            </w:r>
            <w:r w:rsidR="000A7451" w:rsidRPr="00506DDF">
              <w:rPr>
                <w:rFonts w:ascii="Arial" w:eastAsia="Arial" w:hAnsi="Arial" w:cs="Arial"/>
                <w:color w:val="000000"/>
              </w:rPr>
              <w:t>F</w:t>
            </w:r>
            <w:r w:rsidRPr="00506DDF">
              <w:rPr>
                <w:rFonts w:ascii="Arial" w:eastAsia="Arial" w:hAnsi="Arial" w:cs="Arial"/>
                <w:color w:val="000000"/>
              </w:rPr>
              <w:t>. The activities began around the first month of the child</w:t>
            </w:r>
            <w:r w:rsidR="00506DDF">
              <w:rPr>
                <w:rFonts w:ascii="Arial" w:eastAsia="Arial" w:hAnsi="Arial" w:cs="Arial"/>
                <w:color w:val="000000"/>
              </w:rPr>
              <w:t>’s life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(the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point at which BF abandonment is greatest,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according to existing studies) and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continues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for </w:t>
            </w:r>
            <w:r w:rsidR="00506DDF">
              <w:rPr>
                <w:rFonts w:ascii="Arial" w:eastAsia="Arial" w:hAnsi="Arial" w:cs="Arial"/>
                <w:color w:val="000000"/>
              </w:rPr>
              <w:t>6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weeks. Mothers were offered the opportunity </w:t>
            </w:r>
            <w:r w:rsidR="00506DDF">
              <w:rPr>
                <w:rFonts w:ascii="Arial" w:eastAsia="Arial" w:hAnsi="Arial" w:cs="Arial"/>
                <w:color w:val="000000"/>
              </w:rPr>
              <w:t>to attend the training sessions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with the person who </w:t>
            </w:r>
            <w:r w:rsidR="00506DDF">
              <w:rPr>
                <w:rFonts w:ascii="Arial" w:eastAsia="Arial" w:hAnsi="Arial" w:cs="Arial"/>
                <w:color w:val="000000"/>
              </w:rPr>
              <w:t>had the greatest influence on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their decision to breastfeed (social support).</w:t>
            </w:r>
          </w:p>
          <w:p w14:paraId="5D002C34" w14:textId="0932D908" w:rsidR="00200C2E" w:rsidRPr="00506DDF" w:rsidRDefault="00941F85" w:rsidP="00685EE9">
            <w:pPr>
              <w:spacing w:line="360" w:lineRule="auto"/>
              <w:rPr>
                <w:rFonts w:asciiTheme="minorBidi" w:eastAsia="Calibri" w:hAnsiTheme="minorBidi"/>
                <w:bCs/>
                <w:iCs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Control group: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usual practice includes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providing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individual advice on the benefits of </w:t>
            </w:r>
            <w:r w:rsidR="00506DDF">
              <w:rPr>
                <w:rFonts w:ascii="Arial" w:eastAsia="Arial" w:hAnsi="Arial" w:cs="Arial"/>
                <w:color w:val="000000"/>
              </w:rPr>
              <w:t>EBF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during the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infant’s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first </w:t>
            </w:r>
            <w:r w:rsidR="00506DDF">
              <w:rPr>
                <w:rFonts w:ascii="Arial" w:eastAsia="Arial" w:hAnsi="Arial" w:cs="Arial"/>
                <w:color w:val="000000"/>
              </w:rPr>
              <w:t>6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months of </w:t>
            </w:r>
            <w:r w:rsidR="00506DDF">
              <w:rPr>
                <w:rFonts w:ascii="Arial" w:eastAsia="Arial" w:hAnsi="Arial" w:cs="Arial"/>
                <w:color w:val="000000"/>
              </w:rPr>
              <w:t>life and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introduction of complementary foods afterwards. </w:t>
            </w:r>
            <w:r w:rsidR="00506DDF">
              <w:rPr>
                <w:rFonts w:ascii="Arial" w:eastAsia="Arial" w:hAnsi="Arial" w:cs="Arial"/>
                <w:color w:val="000000"/>
              </w:rPr>
              <w:t>M</w:t>
            </w:r>
            <w:r w:rsidRPr="00506DDF">
              <w:rPr>
                <w:rFonts w:ascii="Arial" w:eastAsia="Arial" w:hAnsi="Arial" w:cs="Arial"/>
                <w:color w:val="000000"/>
              </w:rPr>
              <w:t>other</w:t>
            </w:r>
            <w:r w:rsidR="00506DDF">
              <w:rPr>
                <w:rFonts w:ascii="Arial" w:eastAsia="Arial" w:hAnsi="Arial" w:cs="Arial"/>
                <w:color w:val="000000"/>
              </w:rPr>
              <w:t>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had to </w:t>
            </w:r>
            <w:r w:rsidR="00506DDF">
              <w:rPr>
                <w:rFonts w:ascii="Arial" w:eastAsia="Arial" w:hAnsi="Arial" w:cs="Arial"/>
                <w:color w:val="000000"/>
              </w:rPr>
              <w:t>visit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</w:t>
            </w:r>
            <w:r w:rsidRPr="00506DDF">
              <w:rPr>
                <w:rFonts w:ascii="Arial" w:eastAsia="Arial" w:hAnsi="Arial" w:cs="Arial"/>
                <w:color w:val="000000"/>
              </w:rPr>
              <w:lastRenderedPageBreak/>
              <w:t>health centre at least twice</w:t>
            </w:r>
            <w:r w:rsidR="00506DDF">
              <w:rPr>
                <w:rFonts w:ascii="Arial" w:eastAsia="Arial" w:hAnsi="Arial" w:cs="Arial"/>
                <w:color w:val="000000"/>
              </w:rPr>
              <w:t>: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once before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the infant was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6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months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old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and another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when he or she was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between </w:t>
            </w:r>
            <w:r w:rsidR="00506DDF">
              <w:rPr>
                <w:rFonts w:ascii="Arial" w:eastAsia="Arial" w:hAnsi="Arial" w:cs="Arial"/>
                <w:color w:val="000000"/>
              </w:rPr>
              <w:t>6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and 12 months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old</w:t>
            </w:r>
            <w:r w:rsidRPr="00506DDF">
              <w:rPr>
                <w:rFonts w:ascii="Arial" w:eastAsia="Arial" w:hAnsi="Arial" w:cs="Arial"/>
                <w:color w:val="000000"/>
              </w:rPr>
              <w:t>.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6AAC9C28" w14:textId="77777777" w:rsidR="00200C2E" w:rsidRPr="00506DDF" w:rsidRDefault="003B5629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Theme="minorBidi" w:eastAsia="Calibri" w:hAnsiTheme="minorBidi"/>
              </w:rPr>
              <w:lastRenderedPageBreak/>
              <w:t>pages 11,12</w:t>
            </w:r>
          </w:p>
          <w:p w14:paraId="7AEF9F7E" w14:textId="77777777" w:rsidR="006367C5" w:rsidRPr="00506DDF" w:rsidRDefault="006367C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55C6935E" w14:textId="77777777" w:rsidR="00200C2E" w:rsidRPr="00506DDF" w:rsidRDefault="00941F85" w:rsidP="00E05CD0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Supplement 1</w:t>
            </w:r>
          </w:p>
        </w:tc>
      </w:tr>
      <w:tr w:rsidR="00B74342" w:rsidRPr="00506DDF" w14:paraId="6419E05C" w14:textId="77777777" w:rsidTr="004C4EA4">
        <w:tc>
          <w:tcPr>
            <w:tcW w:w="959" w:type="dxa"/>
            <w:tcBorders>
              <w:right w:val="nil"/>
            </w:tcBorders>
          </w:tcPr>
          <w:p w14:paraId="147B72DC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5EF224D5" w14:textId="77777777" w:rsidR="00200C2E" w:rsidRPr="00506DDF" w:rsidRDefault="00941F85" w:rsidP="00D061CD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Who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0A7BE117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4D76DD70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4B8F33ED" w14:textId="77777777" w:rsidTr="004C4EA4">
        <w:tc>
          <w:tcPr>
            <w:tcW w:w="959" w:type="dxa"/>
            <w:tcBorders>
              <w:right w:val="nil"/>
            </w:tcBorders>
          </w:tcPr>
          <w:p w14:paraId="4FC11EFC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Cs/>
                <w:i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5.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3ECE8329" w14:textId="6BEF78CB" w:rsidR="00200C2E" w:rsidRPr="00506DDF" w:rsidRDefault="00941F85" w:rsidP="00D061CD">
            <w:pPr>
              <w:spacing w:line="360" w:lineRule="auto"/>
              <w:rPr>
                <w:rFonts w:asciiTheme="minorBidi" w:eastAsia="Calibri" w:hAnsiTheme="minorBidi"/>
                <w:bCs/>
                <w:iCs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Health professionals who were trained in </w:t>
            </w:r>
            <w:r w:rsidR="00506DDF">
              <w:rPr>
                <w:rFonts w:ascii="Arial" w:eastAsia="Arial" w:hAnsi="Arial" w:cs="Arial"/>
                <w:color w:val="000000"/>
              </w:rPr>
              <w:t>BF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provided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the intervention group with 20 hours of basic training in breastfeeding </w:t>
            </w:r>
            <w:r w:rsidR="00506DDF">
              <w:rPr>
                <w:rFonts w:ascii="Arial" w:eastAsia="Arial" w:hAnsi="Arial" w:cs="Arial"/>
                <w:color w:val="000000"/>
              </w:rPr>
              <w:t>according to the Baby Friendly Initiative (BFI)</w:t>
            </w:r>
            <w:r w:rsidRPr="00506DDF">
              <w:rPr>
                <w:rFonts w:ascii="Arial" w:eastAsia="Arial" w:hAnsi="Arial" w:cs="Arial"/>
                <w:color w:val="000000"/>
              </w:rPr>
              <w:t>.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138A9F07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48038EEF" w14:textId="77777777" w:rsidR="00200C2E" w:rsidRPr="00506DDF" w:rsidRDefault="00941F85" w:rsidP="00E05CD0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Supplement 1</w:t>
            </w:r>
          </w:p>
        </w:tc>
      </w:tr>
      <w:tr w:rsidR="00B74342" w:rsidRPr="00506DDF" w14:paraId="0E1B3C4C" w14:textId="77777777" w:rsidTr="004C4EA4">
        <w:tc>
          <w:tcPr>
            <w:tcW w:w="959" w:type="dxa"/>
            <w:tcBorders>
              <w:right w:val="nil"/>
            </w:tcBorders>
          </w:tcPr>
          <w:p w14:paraId="4FC7E16A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421F82F0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How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4DEF0C73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66BD7AC1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379FF364" w14:textId="77777777" w:rsidTr="004C4EA4">
        <w:tc>
          <w:tcPr>
            <w:tcW w:w="959" w:type="dxa"/>
            <w:tcBorders>
              <w:right w:val="nil"/>
            </w:tcBorders>
          </w:tcPr>
          <w:p w14:paraId="45E4DE97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6.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783C1C6C" w14:textId="20426D83" w:rsidR="001029DF" w:rsidRPr="00506DDF" w:rsidRDefault="00941F85" w:rsidP="00685EE9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The intervention consisted </w:t>
            </w:r>
            <w:r w:rsidRPr="00506DDF">
              <w:rPr>
                <w:rFonts w:ascii="Arial" w:eastAsia="Arial" w:hAnsi="Arial" w:cs="Arial"/>
                <w:color w:val="000000"/>
              </w:rPr>
              <w:t>of theoretical and practical content</w:t>
            </w:r>
            <w:r w:rsidR="00506DDF">
              <w:rPr>
                <w:rFonts w:ascii="Arial" w:eastAsia="Arial" w:hAnsi="Arial" w:cs="Arial"/>
                <w:color w:val="000000"/>
              </w:rPr>
              <w:t>. The mothers participated actively in discussions and learned skills through the direct practice of BF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. </w:t>
            </w:r>
            <w:r w:rsidR="00506DDF">
              <w:rPr>
                <w:rFonts w:ascii="Arial" w:eastAsia="Arial" w:hAnsi="Arial" w:cs="Arial"/>
                <w:color w:val="000000"/>
              </w:rPr>
              <w:t>F</w:t>
            </w:r>
            <w:r w:rsidRPr="00506DDF">
              <w:rPr>
                <w:rFonts w:ascii="Arial" w:eastAsia="Arial" w:hAnsi="Arial" w:cs="Arial"/>
                <w:color w:val="000000"/>
              </w:rPr>
              <w:t>ollow-up was carried out through periodic reviews</w:t>
            </w:r>
            <w:r w:rsidR="00506DDF">
              <w:rPr>
                <w:rFonts w:ascii="Arial" w:eastAsia="Arial" w:hAnsi="Arial" w:cs="Arial"/>
                <w:color w:val="000000"/>
              </w:rPr>
              <w:t>,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according to 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the </w:t>
            </w:r>
            <w:r w:rsidRPr="00506DDF">
              <w:rPr>
                <w:rFonts w:ascii="Arial" w:eastAsia="Arial" w:hAnsi="Arial" w:cs="Arial"/>
                <w:color w:val="000000"/>
              </w:rPr>
              <w:t>protocol</w:t>
            </w:r>
            <w:r w:rsidR="00506DDF">
              <w:rPr>
                <w:rFonts w:ascii="Arial" w:eastAsia="Arial" w:hAnsi="Arial" w:cs="Arial"/>
                <w:color w:val="000000"/>
              </w:rPr>
              <w:t>,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and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through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telephone calls to collect the study variables.</w:t>
            </w:r>
          </w:p>
        </w:tc>
        <w:tc>
          <w:tcPr>
            <w:tcW w:w="1134" w:type="dxa"/>
            <w:tcBorders>
              <w:left w:val="nil"/>
              <w:right w:val="single" w:sz="4" w:space="0" w:color="auto"/>
            </w:tcBorders>
          </w:tcPr>
          <w:p w14:paraId="351B45B5" w14:textId="77777777" w:rsidR="00200C2E" w:rsidRPr="00506DDF" w:rsidRDefault="003B5629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Theme="minorBidi" w:eastAsia="Calibri" w:hAnsiTheme="minorBidi"/>
              </w:rPr>
              <w:t>pages 11,12</w:t>
            </w:r>
          </w:p>
        </w:tc>
        <w:tc>
          <w:tcPr>
            <w:tcW w:w="1668" w:type="dxa"/>
            <w:tcBorders>
              <w:left w:val="single" w:sz="4" w:space="0" w:color="auto"/>
            </w:tcBorders>
          </w:tcPr>
          <w:p w14:paraId="724E0EF0" w14:textId="77777777" w:rsidR="00200C2E" w:rsidRPr="00506DDF" w:rsidRDefault="00941F85" w:rsidP="00062608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Supplement 1</w:t>
            </w:r>
          </w:p>
        </w:tc>
      </w:tr>
      <w:tr w:rsidR="00B74342" w:rsidRPr="00506DDF" w14:paraId="41B91A0C" w14:textId="77777777" w:rsidTr="004C4EA4">
        <w:tc>
          <w:tcPr>
            <w:tcW w:w="959" w:type="dxa"/>
            <w:tcBorders>
              <w:bottom w:val="nil"/>
              <w:right w:val="nil"/>
            </w:tcBorders>
          </w:tcPr>
          <w:p w14:paraId="0E4913E1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bottom w:val="nil"/>
              <w:right w:val="nil"/>
            </w:tcBorders>
          </w:tcPr>
          <w:p w14:paraId="248C5C55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Where</w:t>
            </w:r>
          </w:p>
        </w:tc>
        <w:tc>
          <w:tcPr>
            <w:tcW w:w="1134" w:type="dxa"/>
            <w:tcBorders>
              <w:left w:val="nil"/>
              <w:bottom w:val="nil"/>
              <w:right w:val="single" w:sz="4" w:space="0" w:color="auto"/>
            </w:tcBorders>
          </w:tcPr>
          <w:p w14:paraId="37BEE832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nil"/>
            </w:tcBorders>
          </w:tcPr>
          <w:p w14:paraId="31DE8C4C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550B799C" w14:textId="77777777" w:rsidTr="004C4EA4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75292169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7.</w:t>
            </w:r>
          </w:p>
        </w:tc>
        <w:tc>
          <w:tcPr>
            <w:tcW w:w="10948" w:type="dxa"/>
            <w:tcBorders>
              <w:top w:val="nil"/>
              <w:left w:val="nil"/>
              <w:bottom w:val="nil"/>
              <w:right w:val="nil"/>
            </w:tcBorders>
          </w:tcPr>
          <w:p w14:paraId="45F3BE4B" w14:textId="2F6FEE4B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Ten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>health centres in the Community of Madrid (Spain)</w:t>
            </w:r>
            <w:r w:rsidR="00506DDF">
              <w:rPr>
                <w:rFonts w:ascii="Arial" w:eastAsia="Arial" w:hAnsi="Arial" w:cs="Arial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D8148B" w14:textId="77777777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page 9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2698F569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Supplement 1</w:t>
            </w:r>
          </w:p>
        </w:tc>
      </w:tr>
      <w:tr w:rsidR="00B74342" w:rsidRPr="00506DDF" w14:paraId="5AA958FA" w14:textId="77777777" w:rsidTr="004C4EA4">
        <w:trPr>
          <w:trHeight w:val="345"/>
        </w:trPr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344545EA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top w:val="nil"/>
              <w:left w:val="nil"/>
              <w:bottom w:val="nil"/>
              <w:right w:val="nil"/>
            </w:tcBorders>
          </w:tcPr>
          <w:p w14:paraId="6097FF97" w14:textId="77777777" w:rsidR="00200C2E" w:rsidRPr="00506DDF" w:rsidRDefault="00941F85" w:rsidP="00124AC9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When and how much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353F0A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0FC02DCA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01B521CB" w14:textId="77777777" w:rsidTr="004C4EA4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2DC74A4F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8.</w:t>
            </w:r>
          </w:p>
        </w:tc>
        <w:tc>
          <w:tcPr>
            <w:tcW w:w="10948" w:type="dxa"/>
            <w:tcBorders>
              <w:top w:val="nil"/>
              <w:left w:val="nil"/>
              <w:bottom w:val="nil"/>
              <w:right w:val="nil"/>
            </w:tcBorders>
          </w:tcPr>
          <w:p w14:paraId="517A8A38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Six weekly sessions of 120 minutes each.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157828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03AF935E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Supplement 1</w:t>
            </w:r>
          </w:p>
        </w:tc>
      </w:tr>
      <w:tr w:rsidR="00B74342" w:rsidRPr="00506DDF" w14:paraId="6DE8B616" w14:textId="77777777" w:rsidTr="004C4EA4">
        <w:tc>
          <w:tcPr>
            <w:tcW w:w="959" w:type="dxa"/>
            <w:tcBorders>
              <w:top w:val="nil"/>
              <w:right w:val="nil"/>
            </w:tcBorders>
          </w:tcPr>
          <w:p w14:paraId="1CDE1568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top w:val="nil"/>
              <w:left w:val="nil"/>
              <w:right w:val="nil"/>
            </w:tcBorders>
          </w:tcPr>
          <w:p w14:paraId="0EE7F427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Adaptations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8E3D94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32DD468F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04CA450C" w14:textId="77777777" w:rsidTr="004C4EA4">
        <w:tc>
          <w:tcPr>
            <w:tcW w:w="959" w:type="dxa"/>
            <w:tcBorders>
              <w:right w:val="nil"/>
            </w:tcBorders>
          </w:tcPr>
          <w:p w14:paraId="139E578A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9.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3C911230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There is no evidence that the intervention was adapted.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73991A" w14:textId="40D7D9EC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N/A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01C52FE0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73DC04E5" w14:textId="77777777" w:rsidTr="004C4EA4">
        <w:tc>
          <w:tcPr>
            <w:tcW w:w="959" w:type="dxa"/>
            <w:tcBorders>
              <w:right w:val="nil"/>
            </w:tcBorders>
          </w:tcPr>
          <w:p w14:paraId="5EC79854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2A2BBD7A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Modifications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10BC3F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7C12AF4D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6FA67D9F" w14:textId="77777777" w:rsidTr="004C4EA4">
        <w:tc>
          <w:tcPr>
            <w:tcW w:w="959" w:type="dxa"/>
            <w:tcBorders>
              <w:right w:val="nil"/>
            </w:tcBorders>
          </w:tcPr>
          <w:p w14:paraId="5AB4C2FF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10.</w:t>
            </w:r>
            <w:r w:rsidRPr="00506DDF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eastAsia="zh-CN"/>
              </w:rPr>
              <w:t>ǂ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63A98993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There are no records of modifications to the intervention.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0FBD8A" w14:textId="33D01BB6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N/A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48E761FA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36F7487C" w14:textId="77777777" w:rsidTr="004C4EA4">
        <w:tc>
          <w:tcPr>
            <w:tcW w:w="959" w:type="dxa"/>
            <w:tcBorders>
              <w:right w:val="nil"/>
            </w:tcBorders>
          </w:tcPr>
          <w:p w14:paraId="612E39BE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456A06F7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How well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99FC83" w14:textId="77777777" w:rsidR="00200C2E" w:rsidRPr="00506DDF" w:rsidRDefault="00200C2E" w:rsidP="00C0293B">
            <w:pPr>
              <w:spacing w:line="360" w:lineRule="auto"/>
              <w:jc w:val="center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2178EBB5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</w:tr>
      <w:tr w:rsidR="00B74342" w:rsidRPr="00506DDF" w14:paraId="66D668D6" w14:textId="77777777" w:rsidTr="004C4EA4">
        <w:tc>
          <w:tcPr>
            <w:tcW w:w="959" w:type="dxa"/>
            <w:tcBorders>
              <w:right w:val="nil"/>
            </w:tcBorders>
          </w:tcPr>
          <w:p w14:paraId="47A48CB2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11.</w:t>
            </w:r>
          </w:p>
        </w:tc>
        <w:tc>
          <w:tcPr>
            <w:tcW w:w="10948" w:type="dxa"/>
            <w:tcBorders>
              <w:left w:val="nil"/>
              <w:right w:val="nil"/>
            </w:tcBorders>
          </w:tcPr>
          <w:p w14:paraId="0EB665BA" w14:textId="5988C242" w:rsidR="00200C2E" w:rsidRPr="00506DDF" w:rsidRDefault="00941F85" w:rsidP="00AE71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360" w:lineRule="auto"/>
              <w:jc w:val="both"/>
              <w:rPr>
                <w:rFonts w:ascii="Arial" w:hAnsi="Arial" w:cs="Arial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Planned: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Data regarding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adherence to the intervention</w:t>
            </w:r>
            <w:r w:rsidR="00506DDF">
              <w:rPr>
                <w:rFonts w:ascii="Arial" w:eastAsia="Arial" w:hAnsi="Arial" w:cs="Arial"/>
                <w:color w:val="000000"/>
              </w:rPr>
              <w:t>,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measured as the number of group education sessions attended by the dyad</w:t>
            </w:r>
            <w:r w:rsidR="00506DDF">
              <w:rPr>
                <w:rFonts w:ascii="Arial" w:eastAsia="Arial" w:hAnsi="Arial" w:cs="Arial"/>
                <w:color w:val="000000"/>
              </w:rPr>
              <w:t>,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were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collected (adequate adherence </w:t>
            </w:r>
            <w:r w:rsidR="00506DDF">
              <w:rPr>
                <w:rFonts w:ascii="Arial" w:eastAsia="Arial" w:hAnsi="Arial" w:cs="Arial"/>
                <w:color w:val="000000"/>
              </w:rPr>
              <w:t>was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considered attendance </w:t>
            </w:r>
            <w:r w:rsidR="00506DDF">
              <w:rPr>
                <w:rFonts w:ascii="Arial" w:eastAsia="Arial" w:hAnsi="Arial" w:cs="Arial"/>
                <w:color w:val="000000"/>
              </w:rPr>
              <w:t>of</w:t>
            </w:r>
            <w:r w:rsidR="00506DDF"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at least 85% of the planned sessions). </w:t>
            </w:r>
            <w:r w:rsidR="00506DDF">
              <w:rPr>
                <w:rFonts w:ascii="Arial" w:eastAsia="Arial" w:hAnsi="Arial" w:cs="Arial"/>
                <w:color w:val="000000"/>
              </w:rPr>
              <w:t>D</w:t>
            </w:r>
            <w:r w:rsidRPr="00506DDF">
              <w:rPr>
                <w:rFonts w:ascii="Arial" w:eastAsia="Arial" w:hAnsi="Arial" w:cs="Arial"/>
                <w:color w:val="000000"/>
              </w:rPr>
              <w:t>egree of satisfaction was measured through the SERVQUAL survey, which has a range of 19 to 190</w:t>
            </w:r>
            <w:r w:rsidR="00506DDF">
              <w:rPr>
                <w:rFonts w:ascii="Arial" w:eastAsia="Arial" w:hAnsi="Arial" w:cs="Arial"/>
                <w:color w:val="000000"/>
              </w:rPr>
              <w:t xml:space="preserve"> in which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19 is minimum satisfaction and 190 is maximum satisfaction.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695AFA" w14:textId="77777777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Theme="minorBidi" w:eastAsia="Calibri" w:hAnsiTheme="minorBidi"/>
              </w:rPr>
              <w:t>Page 13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nil"/>
            </w:tcBorders>
          </w:tcPr>
          <w:p w14:paraId="12D3EA76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B74342" w:rsidRPr="00506DDF" w14:paraId="02E23DFB" w14:textId="77777777" w:rsidTr="004C4EA4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14:paraId="4A80CDE1" w14:textId="77777777" w:rsidR="00200C2E" w:rsidRPr="00506DDF" w:rsidRDefault="00941F85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lang w:eastAsia="zh-CN"/>
              </w:rPr>
            </w:pPr>
            <w:r w:rsidRPr="00506DDF">
              <w:rPr>
                <w:rFonts w:asciiTheme="minorBidi" w:eastAsia="Calibri" w:hAnsiTheme="minorBidi"/>
                <w:b/>
                <w:bCs/>
              </w:rPr>
              <w:t>12.</w:t>
            </w:r>
            <w:r w:rsidRPr="00506DDF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eastAsia="zh-CN"/>
              </w:rPr>
              <w:t>ǂ</w:t>
            </w:r>
          </w:p>
          <w:p w14:paraId="4A671F68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948" w:type="dxa"/>
            <w:tcBorders>
              <w:left w:val="nil"/>
              <w:bottom w:val="single" w:sz="4" w:space="0" w:color="auto"/>
              <w:right w:val="nil"/>
            </w:tcBorders>
          </w:tcPr>
          <w:p w14:paraId="712CBD7B" w14:textId="7C13C6AA" w:rsidR="00200C2E" w:rsidRPr="00506DDF" w:rsidRDefault="00941F85" w:rsidP="00F825E2">
            <w:pPr>
              <w:spacing w:line="360" w:lineRule="auto"/>
              <w:rPr>
                <w:rFonts w:asciiTheme="minorBidi" w:eastAsia="Calibri" w:hAnsiTheme="minorBidi"/>
              </w:rPr>
            </w:pP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Pr="00506DDF">
              <w:rPr>
                <w:rFonts w:ascii="Arial" w:eastAsia="Arial" w:hAnsi="Arial" w:cs="Arial"/>
                <w:b/>
                <w:color w:val="000000"/>
              </w:rPr>
              <w:t>Observed: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</w:t>
            </w:r>
            <w:r w:rsidR="00506DDF">
              <w:rPr>
                <w:rFonts w:ascii="Arial" w:eastAsia="Arial" w:hAnsi="Arial" w:cs="Arial"/>
                <w:color w:val="000000"/>
              </w:rPr>
              <w:t>A total of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61.1% of the mothers had attended at least 85% of the </w:t>
            </w:r>
            <w:r w:rsidR="004C47DA" w:rsidRPr="00506DDF">
              <w:rPr>
                <w:rFonts w:ascii="Arial" w:eastAsia="Arial" w:hAnsi="Arial" w:cs="Arial"/>
                <w:color w:val="000000"/>
              </w:rPr>
              <w:t xml:space="preserve">planned 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sessions, </w:t>
            </w:r>
            <w:r w:rsidR="00506DDF">
              <w:rPr>
                <w:rFonts w:ascii="Arial" w:eastAsia="Arial" w:hAnsi="Arial" w:cs="Arial"/>
                <w:color w:val="000000"/>
              </w:rPr>
              <w:t>which was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defined as good adherence; the median </w:t>
            </w:r>
            <w:r w:rsidR="00506DDF">
              <w:rPr>
                <w:rFonts w:ascii="Arial" w:eastAsia="Arial" w:hAnsi="Arial" w:cs="Arial"/>
                <w:color w:val="000000"/>
              </w:rPr>
              <w:t>score on</w:t>
            </w:r>
            <w:r w:rsidRPr="00506DDF">
              <w:rPr>
                <w:rFonts w:ascii="Arial" w:eastAsia="Arial" w:hAnsi="Arial" w:cs="Arial"/>
                <w:color w:val="000000"/>
              </w:rPr>
              <w:t xml:space="preserve"> the satisfaction scale was 175 points (IQR: 154-186).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6E1CAE" w14:textId="77777777" w:rsidR="00200C2E" w:rsidRPr="00506DDF" w:rsidRDefault="00941F85" w:rsidP="00C0293B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506DDF">
              <w:rPr>
                <w:rFonts w:asciiTheme="minorBidi" w:eastAsia="Calibri" w:hAnsiTheme="minorBidi"/>
              </w:rPr>
              <w:t>Page 18</w:t>
            </w:r>
          </w:p>
        </w:tc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74F28F0" w14:textId="77777777" w:rsidR="00200C2E" w:rsidRPr="00506DDF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</w:tbl>
    <w:p w14:paraId="3C7081E7" w14:textId="77777777" w:rsidR="00200C2E" w:rsidRPr="00506DDF" w:rsidRDefault="00200C2E" w:rsidP="00685EE9">
      <w:pPr>
        <w:spacing w:before="240" w:after="0"/>
        <w:ind w:hanging="142"/>
        <w:rPr>
          <w:rFonts w:asciiTheme="minorBidi" w:eastAsia="Times New Roman" w:hAnsiTheme="minorBidi"/>
          <w:color w:val="000000"/>
          <w:kern w:val="24"/>
          <w:sz w:val="21"/>
          <w:szCs w:val="21"/>
          <w:lang w:eastAsia="zh-CN"/>
        </w:rPr>
      </w:pPr>
    </w:p>
    <w:sectPr w:rsidR="00200C2E" w:rsidRPr="00506DDF" w:rsidSect="00025DB6">
      <w:footerReference w:type="default" r:id="rId9"/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ATA" w:date="2021-01-26T17:19:00Z" w:initials="AT">
    <w:p w14:paraId="74B4BEAB" w14:textId="06C31EE8" w:rsidR="000A7451" w:rsidRPr="00506DDF" w:rsidRDefault="000A7451" w:rsidP="00506DDF">
      <w:pPr>
        <w:pStyle w:val="Textocomentario"/>
      </w:pPr>
      <w:r w:rsidRPr="00506DDF">
        <w:rPr>
          <w:rStyle w:val="Refdecomentario"/>
        </w:rPr>
        <w:annotationRef/>
      </w:r>
      <w:r w:rsidRPr="00506DDF">
        <w:t>To the editors: This highlighted section was originally provided in English by the authors.</w:t>
      </w:r>
    </w:p>
  </w:comment>
  <w:comment w:id="2" w:author="ATA" w:date="2021-01-26T17:20:00Z" w:initials="AT">
    <w:p w14:paraId="434B6597" w14:textId="17966A12" w:rsidR="000A7451" w:rsidRPr="00506DDF" w:rsidRDefault="000A7451" w:rsidP="00506DDF">
      <w:pPr>
        <w:pStyle w:val="Textocomentario"/>
      </w:pPr>
      <w:r w:rsidRPr="00506DDF">
        <w:rPr>
          <w:rStyle w:val="Refdecomentario"/>
        </w:rPr>
        <w:annotationRef/>
      </w:r>
      <w:r w:rsidRPr="00506DDF">
        <w:t>To the editors: This highlighted section was originally provided in English by the authors.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4B4BEAB" w15:done="0"/>
  <w15:commentEx w15:paraId="434B659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BACDA9" w16cex:dateUtc="2021-01-26T22:19:00Z"/>
  <w16cex:commentExtensible w16cex:durableId="23BACDC0" w16cex:dateUtc="2021-01-26T22:20:00Z"/>
  <w16cex:commentExtensible w16cex:durableId="23BFC370" w16cex:dateUtc="2021-01-30T16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4B4BEAB" w16cid:durableId="23BACDA9"/>
  <w16cid:commentId w16cid:paraId="434B6597" w16cid:durableId="23BACDC0"/>
  <w16cid:commentId w16cid:paraId="7A29D034" w16cid:durableId="23BFC37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710370" w14:textId="77777777" w:rsidR="00FE6E25" w:rsidRPr="00506DDF" w:rsidRDefault="00FE6E25">
      <w:pPr>
        <w:spacing w:after="0" w:line="240" w:lineRule="auto"/>
      </w:pPr>
      <w:r w:rsidRPr="00506DDF">
        <w:separator/>
      </w:r>
    </w:p>
  </w:endnote>
  <w:endnote w:type="continuationSeparator" w:id="0">
    <w:p w14:paraId="5B76B4AB" w14:textId="77777777" w:rsidR="00FE6E25" w:rsidRPr="00506DDF" w:rsidRDefault="00FE6E25">
      <w:pPr>
        <w:spacing w:after="0" w:line="240" w:lineRule="auto"/>
      </w:pPr>
      <w:r w:rsidRPr="00506DD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760AC6" w14:textId="77777777" w:rsidR="001029DF" w:rsidRPr="00506DDF" w:rsidRDefault="00941F85" w:rsidP="001029DF">
    <w:pPr>
      <w:pStyle w:val="Piedepgina"/>
    </w:pPr>
    <w:r w:rsidRPr="00506DDF">
      <w:rPr>
        <w:rFonts w:ascii="Calibri" w:eastAsia="Calibri" w:hAnsi="Calibri" w:cs="Calibri"/>
        <w:color w:val="000000"/>
      </w:rPr>
      <w:t>TIDieR checklist</w:t>
    </w:r>
    <w:r w:rsidRPr="00506DDF">
      <w:tab/>
    </w:r>
    <w:r w:rsidRPr="00506DDF">
      <w:tab/>
    </w:r>
    <w:r w:rsidRPr="00506DDF">
      <w:tab/>
    </w:r>
    <w:r w:rsidRPr="00506DDF">
      <w:tab/>
    </w:r>
    <w:r w:rsidRPr="00506DDF">
      <w:tab/>
    </w:r>
    <w:r w:rsidRPr="00506DDF">
      <w:tab/>
    </w:r>
    <w:r w:rsidRPr="00506DDF">
      <w:tab/>
    </w:r>
    <w:r w:rsidRPr="00506DDF">
      <w:tab/>
    </w:r>
  </w:p>
  <w:p w14:paraId="65884942" w14:textId="77777777" w:rsidR="001029DF" w:rsidRPr="00506DDF" w:rsidRDefault="001029D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B8A88" w14:textId="77777777" w:rsidR="00FE6E25" w:rsidRPr="00506DDF" w:rsidRDefault="00FE6E25">
      <w:pPr>
        <w:spacing w:after="0" w:line="240" w:lineRule="auto"/>
      </w:pPr>
      <w:r w:rsidRPr="00506DDF">
        <w:separator/>
      </w:r>
    </w:p>
  </w:footnote>
  <w:footnote w:type="continuationSeparator" w:id="0">
    <w:p w14:paraId="16EFB8AE" w14:textId="77777777" w:rsidR="00FE6E25" w:rsidRPr="00506DDF" w:rsidRDefault="00FE6E25">
      <w:pPr>
        <w:spacing w:after="0" w:line="240" w:lineRule="auto"/>
      </w:pPr>
      <w:r w:rsidRPr="00506DDF"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TA">
    <w15:presenceInfo w15:providerId="None" w15:userId="A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C2E"/>
    <w:rsid w:val="00025C71"/>
    <w:rsid w:val="00025DB6"/>
    <w:rsid w:val="000448DC"/>
    <w:rsid w:val="0004650E"/>
    <w:rsid w:val="00054B96"/>
    <w:rsid w:val="00062608"/>
    <w:rsid w:val="00071DCE"/>
    <w:rsid w:val="0007203E"/>
    <w:rsid w:val="000A7451"/>
    <w:rsid w:val="000C00A0"/>
    <w:rsid w:val="000C514A"/>
    <w:rsid w:val="000D28AE"/>
    <w:rsid w:val="001003E1"/>
    <w:rsid w:val="001029DF"/>
    <w:rsid w:val="00124AC9"/>
    <w:rsid w:val="00141BB7"/>
    <w:rsid w:val="001B082A"/>
    <w:rsid w:val="00200C2E"/>
    <w:rsid w:val="002012ED"/>
    <w:rsid w:val="0023336B"/>
    <w:rsid w:val="002930F4"/>
    <w:rsid w:val="0029581A"/>
    <w:rsid w:val="00317D9A"/>
    <w:rsid w:val="00340458"/>
    <w:rsid w:val="00352C86"/>
    <w:rsid w:val="003634F2"/>
    <w:rsid w:val="003B5629"/>
    <w:rsid w:val="003D2E1A"/>
    <w:rsid w:val="00470399"/>
    <w:rsid w:val="00491BD7"/>
    <w:rsid w:val="00495631"/>
    <w:rsid w:val="004A2A10"/>
    <w:rsid w:val="004B02BD"/>
    <w:rsid w:val="004C47DA"/>
    <w:rsid w:val="004C4EA4"/>
    <w:rsid w:val="00506DDF"/>
    <w:rsid w:val="00531887"/>
    <w:rsid w:val="005B228D"/>
    <w:rsid w:val="005B59F0"/>
    <w:rsid w:val="005D598F"/>
    <w:rsid w:val="005D6B0B"/>
    <w:rsid w:val="0062148A"/>
    <w:rsid w:val="006367C5"/>
    <w:rsid w:val="00685A86"/>
    <w:rsid w:val="00685EE9"/>
    <w:rsid w:val="006B35F8"/>
    <w:rsid w:val="006B4B38"/>
    <w:rsid w:val="00704F23"/>
    <w:rsid w:val="007932A8"/>
    <w:rsid w:val="007D5F42"/>
    <w:rsid w:val="008A3B1E"/>
    <w:rsid w:val="008C0FAE"/>
    <w:rsid w:val="008C7670"/>
    <w:rsid w:val="00904A65"/>
    <w:rsid w:val="00941F85"/>
    <w:rsid w:val="00945D07"/>
    <w:rsid w:val="00965147"/>
    <w:rsid w:val="00A32434"/>
    <w:rsid w:val="00A91F06"/>
    <w:rsid w:val="00AB4B26"/>
    <w:rsid w:val="00AE71DD"/>
    <w:rsid w:val="00B474BC"/>
    <w:rsid w:val="00B74342"/>
    <w:rsid w:val="00B84612"/>
    <w:rsid w:val="00BA0A71"/>
    <w:rsid w:val="00BA1351"/>
    <w:rsid w:val="00C0293B"/>
    <w:rsid w:val="00C034DB"/>
    <w:rsid w:val="00C17421"/>
    <w:rsid w:val="00C20C55"/>
    <w:rsid w:val="00CB6F30"/>
    <w:rsid w:val="00D061CD"/>
    <w:rsid w:val="00D261A4"/>
    <w:rsid w:val="00D875A8"/>
    <w:rsid w:val="00D902A1"/>
    <w:rsid w:val="00D92554"/>
    <w:rsid w:val="00DE4DAB"/>
    <w:rsid w:val="00DF0ADB"/>
    <w:rsid w:val="00E05CD0"/>
    <w:rsid w:val="00E1357C"/>
    <w:rsid w:val="00E440DC"/>
    <w:rsid w:val="00EE7470"/>
    <w:rsid w:val="00F0546A"/>
    <w:rsid w:val="00F14E2E"/>
    <w:rsid w:val="00F6748D"/>
    <w:rsid w:val="00F825E2"/>
    <w:rsid w:val="00FC6BD7"/>
    <w:rsid w:val="00FE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794921"/>
  <w15:docId w15:val="{F23AEC5C-BA42-4ACD-83C1-AC706200D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C514A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29DF"/>
  </w:style>
  <w:style w:type="paragraph" w:styleId="Piedepgina">
    <w:name w:val="footer"/>
    <w:basedOn w:val="Normal"/>
    <w:link w:val="PiedepginaC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9DF"/>
  </w:style>
  <w:style w:type="paragraph" w:styleId="Textodeglobo">
    <w:name w:val="Balloon Text"/>
    <w:basedOn w:val="Normal"/>
    <w:link w:val="TextodegloboC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9D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491BD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comentario">
    <w:name w:val="annotation text"/>
    <w:basedOn w:val="Normal"/>
    <w:link w:val="TextocomentarioCar"/>
    <w:uiPriority w:val="99"/>
    <w:unhideWhenUsed/>
    <w:rsid w:val="00491BD7"/>
    <w:pPr>
      <w:spacing w:after="160"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91BD7"/>
    <w:rPr>
      <w:rFonts w:ascii="Tahoma" w:hAnsi="Tahoma" w:cs="Tahoma"/>
      <w:sz w:val="16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7451"/>
    <w:pPr>
      <w:spacing w:after="200"/>
    </w:pPr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7451"/>
    <w:rPr>
      <w:rFonts w:ascii="Tahoma" w:hAnsi="Tahoma" w:cs="Tahoma"/>
      <w:b/>
      <w:bCs/>
      <w:sz w:val="1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562</Words>
  <Characters>3091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Queensland</Company>
  <LinksUpToDate>false</LinksUpToDate>
  <CharactersWithSpaces>3646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Isabel del Cura </cp:lastModifiedBy>
  <cp:revision>2</cp:revision>
  <cp:lastPrinted>2014-02-26T23:36:00Z</cp:lastPrinted>
  <dcterms:created xsi:type="dcterms:W3CDTF">2021-02-26T11:59:00Z</dcterms:created>
  <dcterms:modified xsi:type="dcterms:W3CDTF">2021-02-26T11:59:00Z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44222.727962963</vt:r8>
  </property>
  <property fmtid="{D5CDD505-2E9C-101B-9397-08002B2CF9AE}" pid="4" name="EditTimer">
    <vt:i4>45</vt:i4>
  </property>
  <property fmtid="{D5CDD505-2E9C-101B-9397-08002B2CF9AE}" pid="5" name="EditTotal">
    <vt:i4>536</vt:i4>
  </property>
</Properties>
</file>