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FE415F" w14:textId="5388C79C" w:rsidR="00AC7921" w:rsidRDefault="004154CC">
      <w:r>
        <w:rPr>
          <w:noProof/>
        </w:rPr>
        <w:drawing>
          <wp:inline distT="0" distB="0" distL="0" distR="0" wp14:anchorId="466BEC52" wp14:editId="5362BA05">
            <wp:extent cx="5274310" cy="421957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1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89EAA4" w14:textId="4BFEE2CE" w:rsidR="0062789B" w:rsidRPr="008F10E0" w:rsidRDefault="00D936C5" w:rsidP="0041739D">
      <w:pPr>
        <w:rPr>
          <w:rFonts w:ascii="Arial" w:hAnsi="Arial" w:cs="Arial"/>
          <w:b/>
          <w:bCs/>
        </w:rPr>
      </w:pPr>
      <w:r w:rsidRPr="008F10E0">
        <w:rPr>
          <w:rFonts w:ascii="Arial" w:hAnsi="Arial" w:cs="Arial"/>
          <w:b/>
          <w:bCs/>
        </w:rPr>
        <w:t>Fig</w:t>
      </w:r>
      <w:r w:rsidR="004154CC" w:rsidRPr="008F10E0">
        <w:rPr>
          <w:rFonts w:ascii="Arial" w:hAnsi="Arial" w:cs="Arial"/>
          <w:b/>
          <w:bCs/>
        </w:rPr>
        <w:t xml:space="preserve"> S1. Satellite distribution</w:t>
      </w:r>
      <w:r w:rsidR="00505633" w:rsidRPr="008F10E0">
        <w:rPr>
          <w:rFonts w:ascii="Arial" w:hAnsi="Arial" w:cs="Arial"/>
          <w:b/>
          <w:bCs/>
        </w:rPr>
        <w:t xml:space="preserve"> along chromosomes in the migratory locust genome.</w:t>
      </w:r>
    </w:p>
    <w:p w14:paraId="41CCAFFD" w14:textId="77777777" w:rsidR="0062789B" w:rsidRDefault="0062789B">
      <w:pPr>
        <w:widowControl/>
        <w:jc w:val="left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716C583" w14:textId="517AD285" w:rsidR="004E493F" w:rsidRDefault="00157F0C">
      <w:pPr>
        <w:rPr>
          <w:rFonts w:ascii="Arial" w:hAnsi="Arial" w:cs="Arial"/>
        </w:rPr>
      </w:pPr>
      <w:r w:rsidRPr="00157F0C">
        <w:rPr>
          <w:rFonts w:ascii="Arial" w:hAnsi="Arial" w:cs="Arial"/>
          <w:b/>
          <w:bCs/>
        </w:rPr>
        <w:lastRenderedPageBreak/>
        <w:t>a</w:t>
      </w:r>
      <w:r>
        <w:rPr>
          <w:noProof/>
        </w:rPr>
        <w:drawing>
          <wp:inline distT="0" distB="0" distL="0" distR="0" wp14:anchorId="19296E20" wp14:editId="65728549">
            <wp:extent cx="5264785" cy="372745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785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F608AB" w14:textId="2819D6B4" w:rsidR="00157F0C" w:rsidRPr="00157F0C" w:rsidRDefault="00157F0C">
      <w:pPr>
        <w:rPr>
          <w:rFonts w:ascii="Arial" w:hAnsi="Arial" w:cs="Arial"/>
          <w:b/>
          <w:bCs/>
        </w:rPr>
      </w:pPr>
      <w:r w:rsidRPr="00157F0C">
        <w:rPr>
          <w:rFonts w:ascii="Arial" w:hAnsi="Arial" w:cs="Arial" w:hint="eastAsia"/>
          <w:b/>
          <w:bCs/>
        </w:rPr>
        <w:t>b</w:t>
      </w:r>
    </w:p>
    <w:p w14:paraId="37DBF680" w14:textId="17A57E75" w:rsidR="00157F0C" w:rsidRDefault="00157F0C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42F11550" wp14:editId="26602511">
            <wp:extent cx="5274310" cy="3731260"/>
            <wp:effectExtent l="0" t="0" r="254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1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760959" w14:textId="6FEB0DE2" w:rsidR="00157F0C" w:rsidRDefault="00157F0C">
      <w:pPr>
        <w:rPr>
          <w:rFonts w:ascii="Arial" w:hAnsi="Arial" w:cs="Arial"/>
        </w:rPr>
      </w:pPr>
    </w:p>
    <w:p w14:paraId="46F0DAB2" w14:textId="4275CDFA" w:rsidR="00851C7B" w:rsidRDefault="00D936C5" w:rsidP="00535736">
      <w:pPr>
        <w:rPr>
          <w:rFonts w:ascii="Arial" w:hAnsi="Arial" w:cs="Arial"/>
        </w:rPr>
      </w:pPr>
      <w:r w:rsidRPr="008F10E0">
        <w:rPr>
          <w:rFonts w:ascii="Arial" w:hAnsi="Arial" w:cs="Arial" w:hint="eastAsia"/>
          <w:b/>
          <w:bCs/>
        </w:rPr>
        <w:t>Fig</w:t>
      </w:r>
      <w:r w:rsidR="00157F0C" w:rsidRPr="008F10E0">
        <w:rPr>
          <w:rFonts w:ascii="Arial" w:hAnsi="Arial" w:cs="Arial"/>
          <w:b/>
          <w:bCs/>
        </w:rPr>
        <w:t xml:space="preserve"> S2. </w:t>
      </w:r>
      <w:r w:rsidR="00851C7B" w:rsidRPr="008F10E0">
        <w:rPr>
          <w:rFonts w:ascii="Arial" w:hAnsi="Arial" w:cs="Arial"/>
          <w:b/>
          <w:bCs/>
        </w:rPr>
        <w:t xml:space="preserve">Genomic </w:t>
      </w:r>
      <w:r w:rsidR="008F10E0" w:rsidRPr="008F10E0">
        <w:rPr>
          <w:rFonts w:ascii="Arial" w:hAnsi="Arial" w:cs="Arial"/>
          <w:b/>
          <w:bCs/>
        </w:rPr>
        <w:t>features</w:t>
      </w:r>
      <w:r w:rsidR="00851C7B" w:rsidRPr="008F10E0">
        <w:rPr>
          <w:rFonts w:ascii="Arial" w:hAnsi="Arial" w:cs="Arial"/>
          <w:b/>
          <w:bCs/>
        </w:rPr>
        <w:t xml:space="preserve"> along migratory locust chromosomes.</w:t>
      </w:r>
      <w:r w:rsidR="008F10E0">
        <w:rPr>
          <w:rFonts w:ascii="Arial" w:hAnsi="Arial" w:cs="Arial"/>
        </w:rPr>
        <w:t xml:space="preserve"> </w:t>
      </w:r>
      <w:r w:rsidR="008F10E0" w:rsidRPr="008F10E0">
        <w:rPr>
          <w:rFonts w:ascii="Arial" w:hAnsi="Arial" w:cs="Arial"/>
          <w:b/>
          <w:bCs/>
        </w:rPr>
        <w:t>a</w:t>
      </w:r>
      <w:r w:rsidR="008F10E0">
        <w:rPr>
          <w:rFonts w:ascii="Arial" w:hAnsi="Arial" w:cs="Arial"/>
        </w:rPr>
        <w:t xml:space="preserve">, gene density, GC content, nucleotide diversity, recombination rate; </w:t>
      </w:r>
      <w:r w:rsidR="008F10E0" w:rsidRPr="008F10E0">
        <w:rPr>
          <w:rFonts w:ascii="Arial" w:hAnsi="Arial" w:cs="Arial"/>
          <w:b/>
          <w:bCs/>
        </w:rPr>
        <w:t>b</w:t>
      </w:r>
      <w:r w:rsidR="008F10E0">
        <w:rPr>
          <w:rFonts w:ascii="Arial" w:hAnsi="Arial" w:cs="Arial"/>
        </w:rPr>
        <w:t>, TE profile including LINE, DNA, LTR, Helitron transposons and simple repeat.</w:t>
      </w:r>
    </w:p>
    <w:p w14:paraId="6CBE85EC" w14:textId="36FBE294" w:rsidR="00157F0C" w:rsidRDefault="008D43A5" w:rsidP="008D43A5">
      <w:pPr>
        <w:jc w:val="center"/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6106CA39" wp14:editId="6AF87FED">
            <wp:extent cx="8126983" cy="4773930"/>
            <wp:effectExtent l="0" t="0" r="762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131372" cy="4776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00E45" w14:textId="14EC25E0" w:rsidR="008D43A5" w:rsidRDefault="00D936C5">
      <w:pPr>
        <w:widowControl/>
        <w:jc w:val="left"/>
        <w:rPr>
          <w:rFonts w:ascii="Arial" w:hAnsi="Arial" w:cs="Arial"/>
        </w:rPr>
      </w:pPr>
      <w:r w:rsidRPr="00535736">
        <w:rPr>
          <w:rFonts w:ascii="Arial" w:hAnsi="Arial" w:cs="Arial"/>
          <w:b/>
          <w:bCs/>
        </w:rPr>
        <w:t>Fig</w:t>
      </w:r>
      <w:r w:rsidR="008D43A5" w:rsidRPr="00535736">
        <w:rPr>
          <w:rFonts w:ascii="Arial" w:hAnsi="Arial" w:cs="Arial"/>
          <w:b/>
          <w:bCs/>
        </w:rPr>
        <w:t xml:space="preserve"> S3. TE percentage and K2P profile</w:t>
      </w:r>
      <w:r w:rsidR="00A6591B" w:rsidRPr="00535736">
        <w:rPr>
          <w:rFonts w:ascii="Arial" w:hAnsi="Arial" w:cs="Arial"/>
          <w:b/>
          <w:bCs/>
        </w:rPr>
        <w:t>.</w:t>
      </w:r>
      <w:r w:rsidR="00A6591B">
        <w:rPr>
          <w:rFonts w:ascii="Arial" w:hAnsi="Arial" w:cs="Arial"/>
        </w:rPr>
        <w:t xml:space="preserve"> </w:t>
      </w:r>
      <w:r w:rsidR="00535736">
        <w:rPr>
          <w:rFonts w:ascii="Arial" w:hAnsi="Arial" w:cs="Arial"/>
        </w:rPr>
        <w:t>According to the size, c</w:t>
      </w:r>
      <w:r w:rsidR="007D55A5">
        <w:rPr>
          <w:rFonts w:ascii="Arial" w:hAnsi="Arial" w:cs="Arial"/>
        </w:rPr>
        <w:t xml:space="preserve">hromosomes were classified into four categories: </w:t>
      </w:r>
      <w:r w:rsidR="00535736">
        <w:rPr>
          <w:rFonts w:ascii="Arial" w:hAnsi="Arial" w:cs="Arial"/>
        </w:rPr>
        <w:t>Large, Medium, Small and X.</w:t>
      </w:r>
    </w:p>
    <w:p w14:paraId="331CA6C8" w14:textId="34FCF3D2" w:rsidR="00A57941" w:rsidRDefault="00A57941">
      <w:pPr>
        <w:widowControl/>
        <w:jc w:val="left"/>
        <w:rPr>
          <w:rFonts w:ascii="Arial" w:hAnsi="Arial" w:cs="Arial"/>
        </w:rPr>
      </w:pPr>
    </w:p>
    <w:p w14:paraId="41CADBA9" w14:textId="4436486C" w:rsidR="008D43A5" w:rsidRDefault="007C195A" w:rsidP="00A51C1B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71853737" wp14:editId="0938DB4F">
            <wp:extent cx="5274310" cy="4198086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25"/>
                    <a:stretch/>
                  </pic:blipFill>
                  <pic:spPr bwMode="auto">
                    <a:xfrm>
                      <a:off x="0" y="0"/>
                      <a:ext cx="5274310" cy="41980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A84395" w14:textId="6640AF04" w:rsidR="003D7A2E" w:rsidRPr="00AE4D8B" w:rsidRDefault="00D936C5">
      <w:pPr>
        <w:rPr>
          <w:rFonts w:ascii="Arial" w:hAnsi="Arial" w:cs="Arial"/>
        </w:rPr>
      </w:pPr>
      <w:r w:rsidRPr="00CF267A">
        <w:rPr>
          <w:rFonts w:ascii="Arial" w:hAnsi="Arial" w:cs="Arial" w:hint="eastAsia"/>
          <w:b/>
          <w:bCs/>
        </w:rPr>
        <w:t>Fig</w:t>
      </w:r>
      <w:r w:rsidR="003D7A2E" w:rsidRPr="00CF267A">
        <w:rPr>
          <w:rFonts w:ascii="Arial" w:hAnsi="Arial" w:cs="Arial"/>
          <w:b/>
          <w:bCs/>
        </w:rPr>
        <w:t xml:space="preserve"> S4. Functional enrichment of conservative X-linked gene</w:t>
      </w:r>
      <w:r w:rsidR="00CF267A">
        <w:rPr>
          <w:rFonts w:ascii="Arial" w:hAnsi="Arial" w:cs="Arial"/>
          <w:b/>
          <w:bCs/>
        </w:rPr>
        <w:t>s.</w:t>
      </w:r>
      <w:r w:rsidR="00AE4D8B">
        <w:rPr>
          <w:rFonts w:ascii="Arial" w:hAnsi="Arial" w:cs="Arial"/>
          <w:b/>
          <w:bCs/>
        </w:rPr>
        <w:t xml:space="preserve"> </w:t>
      </w:r>
      <w:r w:rsidR="00AE4D8B" w:rsidRPr="00AE4D8B">
        <w:rPr>
          <w:rFonts w:ascii="Arial" w:hAnsi="Arial" w:cs="Arial" w:hint="eastAsia"/>
        </w:rPr>
        <w:t>Le</w:t>
      </w:r>
      <w:r w:rsidR="00AE4D8B" w:rsidRPr="00AE4D8B">
        <w:rPr>
          <w:rFonts w:ascii="Arial" w:hAnsi="Arial" w:cs="Arial"/>
        </w:rPr>
        <w:t xml:space="preserve">ft is GO </w:t>
      </w:r>
      <w:proofErr w:type="gramStart"/>
      <w:r w:rsidR="00AE4D8B" w:rsidRPr="00AE4D8B">
        <w:rPr>
          <w:rFonts w:ascii="Arial" w:hAnsi="Arial" w:cs="Arial"/>
        </w:rPr>
        <w:t>terms,</w:t>
      </w:r>
      <w:proofErr w:type="gramEnd"/>
      <w:r w:rsidR="00AE4D8B" w:rsidRPr="00AE4D8B">
        <w:rPr>
          <w:rFonts w:ascii="Arial" w:hAnsi="Arial" w:cs="Arial"/>
        </w:rPr>
        <w:t xml:space="preserve"> right is KEGG terms.</w:t>
      </w:r>
    </w:p>
    <w:p w14:paraId="5EFE3B76" w14:textId="3714EA0A" w:rsidR="005D52FA" w:rsidRDefault="005D52FA">
      <w:pPr>
        <w:widowControl/>
        <w:jc w:val="left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8636271" w14:textId="76716E7E" w:rsidR="006608E7" w:rsidRDefault="00C65ED5">
      <w:pPr>
        <w:widowControl/>
        <w:jc w:val="left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07995A19" wp14:editId="18D264AE">
            <wp:extent cx="5274310" cy="335597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5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A8D979" w14:textId="0A100B90" w:rsidR="007C195A" w:rsidRPr="00CD4B94" w:rsidRDefault="00D936C5">
      <w:pPr>
        <w:widowControl/>
        <w:jc w:val="left"/>
        <w:rPr>
          <w:rFonts w:ascii="Arial" w:hAnsi="Arial" w:cs="Arial"/>
        </w:rPr>
      </w:pPr>
      <w:r w:rsidRPr="00CF267A">
        <w:rPr>
          <w:rFonts w:ascii="Arial" w:hAnsi="Arial" w:cs="Arial"/>
          <w:b/>
          <w:bCs/>
        </w:rPr>
        <w:t>Fig</w:t>
      </w:r>
      <w:r w:rsidR="00C65ED5" w:rsidRPr="00CF267A">
        <w:rPr>
          <w:rFonts w:ascii="Arial" w:hAnsi="Arial" w:cs="Arial"/>
          <w:b/>
          <w:bCs/>
        </w:rPr>
        <w:t xml:space="preserve"> S5. dN/dS analysis in true bugs.</w:t>
      </w:r>
      <w:r w:rsidR="00CF267A">
        <w:rPr>
          <w:rFonts w:ascii="Arial" w:hAnsi="Arial" w:cs="Arial"/>
          <w:b/>
          <w:bCs/>
        </w:rPr>
        <w:t xml:space="preserve"> </w:t>
      </w:r>
      <w:r w:rsidR="00CD4B94" w:rsidRPr="00CD4B94">
        <w:rPr>
          <w:rFonts w:ascii="Arial" w:hAnsi="Arial" w:cs="Arial" w:hint="eastAsia"/>
        </w:rPr>
        <w:t>P</w:t>
      </w:r>
      <w:r w:rsidR="00CD4B94" w:rsidRPr="00CD4B94">
        <w:rPr>
          <w:rFonts w:ascii="Arial" w:hAnsi="Arial" w:cs="Arial"/>
        </w:rPr>
        <w:t xml:space="preserve"> values were calculated between X-</w:t>
      </w:r>
      <w:proofErr w:type="spellStart"/>
      <w:r w:rsidR="00CD4B94" w:rsidRPr="00CD4B94">
        <w:rPr>
          <w:rFonts w:ascii="Arial" w:hAnsi="Arial" w:cs="Arial"/>
        </w:rPr>
        <w:t>Sfur</w:t>
      </w:r>
      <w:proofErr w:type="spellEnd"/>
      <w:r w:rsidR="00CD4B94" w:rsidRPr="00CD4B94">
        <w:rPr>
          <w:rFonts w:ascii="Arial" w:hAnsi="Arial" w:cs="Arial"/>
        </w:rPr>
        <w:t xml:space="preserve"> and others by 1000 replicates bootstrapping.</w:t>
      </w:r>
    </w:p>
    <w:p w14:paraId="1D5585F6" w14:textId="0CB078C8" w:rsidR="00F12EEC" w:rsidRPr="00CD4B94" w:rsidRDefault="00F12EEC">
      <w:pPr>
        <w:widowControl/>
        <w:jc w:val="left"/>
        <w:rPr>
          <w:rFonts w:ascii="Arial" w:hAnsi="Arial" w:cs="Arial"/>
        </w:rPr>
      </w:pPr>
      <w:r w:rsidRPr="00CD4B94">
        <w:rPr>
          <w:rFonts w:ascii="Arial" w:hAnsi="Arial" w:cs="Arial"/>
        </w:rPr>
        <w:br w:type="page"/>
      </w:r>
    </w:p>
    <w:p w14:paraId="6ECA1066" w14:textId="77777777" w:rsidR="00F12EEC" w:rsidRDefault="00F12EEC">
      <w:pPr>
        <w:widowControl/>
        <w:jc w:val="left"/>
        <w:rPr>
          <w:rFonts w:ascii="Arial" w:hAnsi="Arial" w:cs="Arial"/>
        </w:rPr>
      </w:pPr>
    </w:p>
    <w:p w14:paraId="34EEF7F5" w14:textId="39073BCD" w:rsidR="00C65ED5" w:rsidRDefault="0048368F">
      <w:pPr>
        <w:widowControl/>
        <w:jc w:val="left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658DFDCA" wp14:editId="464306AB">
            <wp:extent cx="5274310" cy="3955415"/>
            <wp:effectExtent l="0" t="0" r="2540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C00C8" w14:textId="4EE09332" w:rsidR="00AE4D8B" w:rsidRPr="00AE4D8B" w:rsidRDefault="004A5603" w:rsidP="00AE4D8B">
      <w:pPr>
        <w:rPr>
          <w:rFonts w:ascii="Arial" w:hAnsi="Arial" w:cs="Arial"/>
        </w:rPr>
      </w:pPr>
      <w:r w:rsidRPr="00AE4D8B">
        <w:rPr>
          <w:rFonts w:ascii="Arial" w:hAnsi="Arial" w:cs="Arial" w:hint="eastAsia"/>
          <w:b/>
          <w:bCs/>
        </w:rPr>
        <w:t>F</w:t>
      </w:r>
      <w:r w:rsidRPr="00AE4D8B">
        <w:rPr>
          <w:rFonts w:ascii="Arial" w:hAnsi="Arial" w:cs="Arial"/>
          <w:b/>
          <w:bCs/>
        </w:rPr>
        <w:t>ig S</w:t>
      </w:r>
      <w:r w:rsidR="00CF267A" w:rsidRPr="00AE4D8B">
        <w:rPr>
          <w:rFonts w:ascii="Arial" w:hAnsi="Arial" w:cs="Arial"/>
          <w:b/>
          <w:bCs/>
        </w:rPr>
        <w:t>6</w:t>
      </w:r>
      <w:r w:rsidRPr="00AE4D8B">
        <w:rPr>
          <w:rFonts w:ascii="Arial" w:hAnsi="Arial" w:cs="Arial"/>
          <w:b/>
          <w:bCs/>
        </w:rPr>
        <w:t>. Function enrichment of positive selected genes.</w:t>
      </w:r>
      <w:r w:rsidR="00AE4D8B" w:rsidRPr="00AE4D8B">
        <w:rPr>
          <w:rFonts w:ascii="Arial" w:hAnsi="Arial" w:cs="Arial" w:hint="eastAsia"/>
        </w:rPr>
        <w:t xml:space="preserve"> Le</w:t>
      </w:r>
      <w:r w:rsidR="00AE4D8B" w:rsidRPr="00AE4D8B">
        <w:rPr>
          <w:rFonts w:ascii="Arial" w:hAnsi="Arial" w:cs="Arial"/>
        </w:rPr>
        <w:t xml:space="preserve">ft is GO </w:t>
      </w:r>
      <w:r w:rsidR="00E54739" w:rsidRPr="00AE4D8B">
        <w:rPr>
          <w:rFonts w:ascii="Arial" w:hAnsi="Arial" w:cs="Arial"/>
        </w:rPr>
        <w:t>terms;</w:t>
      </w:r>
      <w:r w:rsidR="00AE4D8B" w:rsidRPr="00AE4D8B">
        <w:rPr>
          <w:rFonts w:ascii="Arial" w:hAnsi="Arial" w:cs="Arial"/>
        </w:rPr>
        <w:t xml:space="preserve"> right is KEGG terms.</w:t>
      </w:r>
    </w:p>
    <w:p w14:paraId="288D5800" w14:textId="6276EBD2" w:rsidR="004A5603" w:rsidRPr="00AE4D8B" w:rsidRDefault="004A5603">
      <w:pPr>
        <w:widowControl/>
        <w:jc w:val="left"/>
        <w:rPr>
          <w:rFonts w:ascii="Arial" w:hAnsi="Arial" w:cs="Arial"/>
          <w:b/>
          <w:bCs/>
        </w:rPr>
      </w:pPr>
    </w:p>
    <w:p w14:paraId="4377B66E" w14:textId="263E0E84" w:rsidR="003D7A2E" w:rsidRDefault="004A5603" w:rsidP="004A5603">
      <w:pPr>
        <w:widowControl/>
        <w:jc w:val="left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47BC5C38" w14:textId="7E592700" w:rsidR="00B73F5A" w:rsidRPr="00AE4D8B" w:rsidRDefault="00E26B9F">
      <w:pPr>
        <w:rPr>
          <w:rFonts w:ascii="Arial" w:hAnsi="Arial" w:cs="Arial"/>
          <w:b/>
          <w:bCs/>
        </w:rPr>
      </w:pPr>
      <w:r w:rsidRPr="00AE4D8B">
        <w:rPr>
          <w:rFonts w:ascii="Arial" w:hAnsi="Arial" w:cs="Arial"/>
          <w:b/>
          <w:bCs/>
        </w:rPr>
        <w:lastRenderedPageBreak/>
        <w:t>Table S1. Gene number, gene density and intron length</w:t>
      </w:r>
      <w:r w:rsidR="00CC42F9" w:rsidRPr="00AE4D8B">
        <w:rPr>
          <w:rFonts w:ascii="Arial" w:hAnsi="Arial" w:cs="Arial"/>
          <w:b/>
          <w:bCs/>
        </w:rPr>
        <w:t xml:space="preserve"> of each chromosome. </w:t>
      </w:r>
    </w:p>
    <w:tbl>
      <w:tblPr>
        <w:tblW w:w="7716" w:type="dxa"/>
        <w:tblLook w:val="04A0" w:firstRow="1" w:lastRow="0" w:firstColumn="1" w:lastColumn="0" w:noHBand="0" w:noVBand="1"/>
      </w:tblPr>
      <w:tblGrid>
        <w:gridCol w:w="851"/>
        <w:gridCol w:w="1701"/>
        <w:gridCol w:w="1559"/>
        <w:gridCol w:w="1559"/>
        <w:gridCol w:w="2046"/>
      </w:tblGrid>
      <w:tr w:rsidR="00CC42F9" w:rsidRPr="00CC42F9" w14:paraId="719004EE" w14:textId="77777777" w:rsidTr="00CC42F9">
        <w:trPr>
          <w:trHeight w:val="1097"/>
        </w:trPr>
        <w:tc>
          <w:tcPr>
            <w:tcW w:w="85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3D1EBD85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chr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5F5969F6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length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0442E99F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gene number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160937C8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gene density</w:t>
            </w:r>
          </w:p>
        </w:tc>
        <w:tc>
          <w:tcPr>
            <w:tcW w:w="2046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  <w:hideMark/>
          </w:tcPr>
          <w:p w14:paraId="7AAD9DEA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mean intron length</w:t>
            </w:r>
          </w:p>
        </w:tc>
      </w:tr>
      <w:tr w:rsidR="00CC42F9" w:rsidRPr="00CC42F9" w14:paraId="424165EE" w14:textId="77777777" w:rsidTr="00CC42F9">
        <w:trPr>
          <w:trHeight w:val="372"/>
        </w:trPr>
        <w:tc>
          <w:tcPr>
            <w:tcW w:w="851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3D1A0018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LG1</w:t>
            </w:r>
          </w:p>
        </w:tc>
        <w:tc>
          <w:tcPr>
            <w:tcW w:w="1701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29826645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991018619</w:t>
            </w:r>
          </w:p>
        </w:tc>
        <w:tc>
          <w:tcPr>
            <w:tcW w:w="1559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0A9A3ED6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3157</w:t>
            </w:r>
          </w:p>
        </w:tc>
        <w:tc>
          <w:tcPr>
            <w:tcW w:w="1559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5A693C15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3.19E-06</w:t>
            </w:r>
          </w:p>
        </w:tc>
        <w:tc>
          <w:tcPr>
            <w:tcW w:w="2046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1232CF24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15383</w:t>
            </w:r>
          </w:p>
        </w:tc>
      </w:tr>
      <w:tr w:rsidR="00CC42F9" w:rsidRPr="00CC42F9" w14:paraId="56E4FF7B" w14:textId="77777777" w:rsidTr="00CC42F9">
        <w:trPr>
          <w:trHeight w:val="372"/>
        </w:trPr>
        <w:tc>
          <w:tcPr>
            <w:tcW w:w="851" w:type="dxa"/>
            <w:shd w:val="clear" w:color="auto" w:fill="auto"/>
            <w:vAlign w:val="center"/>
            <w:hideMark/>
          </w:tcPr>
          <w:p w14:paraId="61F02ABC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LG2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5A44EE1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901651818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B72ECC0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3040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2F14184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3.37E-06</w:t>
            </w:r>
          </w:p>
        </w:tc>
        <w:tc>
          <w:tcPr>
            <w:tcW w:w="2046" w:type="dxa"/>
            <w:shd w:val="clear" w:color="auto" w:fill="auto"/>
            <w:vAlign w:val="center"/>
            <w:hideMark/>
          </w:tcPr>
          <w:p w14:paraId="1C6B2E89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15174</w:t>
            </w:r>
          </w:p>
        </w:tc>
      </w:tr>
      <w:tr w:rsidR="00CC42F9" w:rsidRPr="00CC42F9" w14:paraId="0F5364C0" w14:textId="77777777" w:rsidTr="00CC42F9">
        <w:trPr>
          <w:trHeight w:val="372"/>
        </w:trPr>
        <w:tc>
          <w:tcPr>
            <w:tcW w:w="851" w:type="dxa"/>
            <w:shd w:val="clear" w:color="auto" w:fill="auto"/>
            <w:vAlign w:val="center"/>
            <w:hideMark/>
          </w:tcPr>
          <w:p w14:paraId="2A29F6FD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LG3/X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6F51191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806237231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2AFB05C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1985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90D743E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2.46E-06</w:t>
            </w:r>
          </w:p>
        </w:tc>
        <w:tc>
          <w:tcPr>
            <w:tcW w:w="2046" w:type="dxa"/>
            <w:shd w:val="clear" w:color="auto" w:fill="auto"/>
            <w:vAlign w:val="center"/>
            <w:hideMark/>
          </w:tcPr>
          <w:p w14:paraId="2431388E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18258</w:t>
            </w:r>
          </w:p>
        </w:tc>
      </w:tr>
      <w:tr w:rsidR="00CC42F9" w:rsidRPr="00CC42F9" w14:paraId="3CE72922" w14:textId="77777777" w:rsidTr="00CC42F9">
        <w:trPr>
          <w:trHeight w:val="372"/>
        </w:trPr>
        <w:tc>
          <w:tcPr>
            <w:tcW w:w="851" w:type="dxa"/>
            <w:shd w:val="clear" w:color="auto" w:fill="auto"/>
            <w:vAlign w:val="center"/>
            <w:hideMark/>
          </w:tcPr>
          <w:p w14:paraId="0D4CBFF8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LG4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46D32A2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689659731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C3C4AC3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2247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00D19D8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3.26E-06</w:t>
            </w:r>
          </w:p>
        </w:tc>
        <w:tc>
          <w:tcPr>
            <w:tcW w:w="2046" w:type="dxa"/>
            <w:shd w:val="clear" w:color="auto" w:fill="auto"/>
            <w:vAlign w:val="center"/>
            <w:hideMark/>
          </w:tcPr>
          <w:p w14:paraId="01A548D1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15184</w:t>
            </w:r>
          </w:p>
        </w:tc>
      </w:tr>
      <w:tr w:rsidR="00CC42F9" w:rsidRPr="00CC42F9" w14:paraId="2C4F15F5" w14:textId="77777777" w:rsidTr="00CC42F9">
        <w:trPr>
          <w:trHeight w:val="372"/>
        </w:trPr>
        <w:tc>
          <w:tcPr>
            <w:tcW w:w="851" w:type="dxa"/>
            <w:shd w:val="clear" w:color="auto" w:fill="auto"/>
            <w:vAlign w:val="center"/>
            <w:hideMark/>
          </w:tcPr>
          <w:p w14:paraId="0B21C177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LG5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907B571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581103692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7C88745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1850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2FA2607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3.18E-06</w:t>
            </w:r>
          </w:p>
        </w:tc>
        <w:tc>
          <w:tcPr>
            <w:tcW w:w="2046" w:type="dxa"/>
            <w:shd w:val="clear" w:color="auto" w:fill="auto"/>
            <w:vAlign w:val="center"/>
            <w:hideMark/>
          </w:tcPr>
          <w:p w14:paraId="6191AAB7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15713</w:t>
            </w:r>
          </w:p>
        </w:tc>
      </w:tr>
      <w:tr w:rsidR="00CC42F9" w:rsidRPr="00CC42F9" w14:paraId="64FA244F" w14:textId="77777777" w:rsidTr="00CC42F9">
        <w:trPr>
          <w:trHeight w:val="372"/>
        </w:trPr>
        <w:tc>
          <w:tcPr>
            <w:tcW w:w="851" w:type="dxa"/>
            <w:shd w:val="clear" w:color="auto" w:fill="auto"/>
            <w:vAlign w:val="center"/>
            <w:hideMark/>
          </w:tcPr>
          <w:p w14:paraId="710A2BEC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LG6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E43E75C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485803872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E0F7A2D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1439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2CF14AC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2.96E-06</w:t>
            </w:r>
          </w:p>
        </w:tc>
        <w:tc>
          <w:tcPr>
            <w:tcW w:w="2046" w:type="dxa"/>
            <w:shd w:val="clear" w:color="auto" w:fill="auto"/>
            <w:vAlign w:val="center"/>
            <w:hideMark/>
          </w:tcPr>
          <w:p w14:paraId="4D58DBEE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16076</w:t>
            </w:r>
          </w:p>
        </w:tc>
      </w:tr>
      <w:tr w:rsidR="00CC42F9" w:rsidRPr="00CC42F9" w14:paraId="2C9B47B8" w14:textId="77777777" w:rsidTr="00CC42F9">
        <w:trPr>
          <w:trHeight w:val="372"/>
        </w:trPr>
        <w:tc>
          <w:tcPr>
            <w:tcW w:w="851" w:type="dxa"/>
            <w:shd w:val="clear" w:color="auto" w:fill="auto"/>
            <w:vAlign w:val="center"/>
            <w:hideMark/>
          </w:tcPr>
          <w:p w14:paraId="6B4FC549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LG7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E507282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427868946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F45E222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1218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7010466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2.85E-06</w:t>
            </w:r>
          </w:p>
        </w:tc>
        <w:tc>
          <w:tcPr>
            <w:tcW w:w="2046" w:type="dxa"/>
            <w:shd w:val="clear" w:color="auto" w:fill="auto"/>
            <w:vAlign w:val="center"/>
            <w:hideMark/>
          </w:tcPr>
          <w:p w14:paraId="5D1292EC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16448</w:t>
            </w:r>
          </w:p>
        </w:tc>
      </w:tr>
      <w:tr w:rsidR="00CC42F9" w:rsidRPr="00CC42F9" w14:paraId="4E4B4C23" w14:textId="77777777" w:rsidTr="00CC42F9">
        <w:trPr>
          <w:trHeight w:val="372"/>
        </w:trPr>
        <w:tc>
          <w:tcPr>
            <w:tcW w:w="851" w:type="dxa"/>
            <w:shd w:val="clear" w:color="auto" w:fill="auto"/>
            <w:vAlign w:val="center"/>
            <w:hideMark/>
          </w:tcPr>
          <w:p w14:paraId="5C1B2B78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LG8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95F7B54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418016564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F0B0C18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1421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5DBF8F7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3.40E-06</w:t>
            </w:r>
          </w:p>
        </w:tc>
        <w:tc>
          <w:tcPr>
            <w:tcW w:w="2046" w:type="dxa"/>
            <w:shd w:val="clear" w:color="auto" w:fill="auto"/>
            <w:vAlign w:val="center"/>
            <w:hideMark/>
          </w:tcPr>
          <w:p w14:paraId="42EB0C7F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15127</w:t>
            </w:r>
          </w:p>
        </w:tc>
      </w:tr>
      <w:tr w:rsidR="00CC42F9" w:rsidRPr="00CC42F9" w14:paraId="3CBB12DA" w14:textId="77777777" w:rsidTr="00CC42F9">
        <w:trPr>
          <w:trHeight w:val="372"/>
        </w:trPr>
        <w:tc>
          <w:tcPr>
            <w:tcW w:w="851" w:type="dxa"/>
            <w:shd w:val="clear" w:color="auto" w:fill="auto"/>
            <w:vAlign w:val="center"/>
            <w:hideMark/>
          </w:tcPr>
          <w:p w14:paraId="39B4B90D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LG9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52BF57F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377406850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275F7CE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2047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2B07E8A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5.42E-06</w:t>
            </w:r>
          </w:p>
        </w:tc>
        <w:tc>
          <w:tcPr>
            <w:tcW w:w="2046" w:type="dxa"/>
            <w:shd w:val="clear" w:color="auto" w:fill="auto"/>
            <w:vAlign w:val="center"/>
            <w:hideMark/>
          </w:tcPr>
          <w:p w14:paraId="27F352C5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15032</w:t>
            </w:r>
          </w:p>
        </w:tc>
      </w:tr>
      <w:tr w:rsidR="00CC42F9" w:rsidRPr="00CC42F9" w14:paraId="45A70ECD" w14:textId="77777777" w:rsidTr="00CC42F9">
        <w:trPr>
          <w:trHeight w:val="372"/>
        </w:trPr>
        <w:tc>
          <w:tcPr>
            <w:tcW w:w="851" w:type="dxa"/>
            <w:shd w:val="clear" w:color="auto" w:fill="auto"/>
            <w:vAlign w:val="center"/>
            <w:hideMark/>
          </w:tcPr>
          <w:p w14:paraId="6FCF1361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LG10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6275670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148047574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E2BFD99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732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8ACBA9C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4.94E-06</w:t>
            </w:r>
          </w:p>
        </w:tc>
        <w:tc>
          <w:tcPr>
            <w:tcW w:w="2046" w:type="dxa"/>
            <w:shd w:val="clear" w:color="auto" w:fill="auto"/>
            <w:vAlign w:val="center"/>
            <w:hideMark/>
          </w:tcPr>
          <w:p w14:paraId="757FDF51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16256</w:t>
            </w:r>
          </w:p>
        </w:tc>
      </w:tr>
      <w:tr w:rsidR="00CC42F9" w:rsidRPr="00CC42F9" w14:paraId="0ACD3B3A" w14:textId="77777777" w:rsidTr="00CC42F9">
        <w:trPr>
          <w:trHeight w:val="372"/>
        </w:trPr>
        <w:tc>
          <w:tcPr>
            <w:tcW w:w="851" w:type="dxa"/>
            <w:shd w:val="clear" w:color="auto" w:fill="auto"/>
            <w:vAlign w:val="center"/>
            <w:hideMark/>
          </w:tcPr>
          <w:p w14:paraId="34EFA95D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LG11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94114EC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142112905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0CC8E29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638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2766800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4.49E-06</w:t>
            </w:r>
          </w:p>
        </w:tc>
        <w:tc>
          <w:tcPr>
            <w:tcW w:w="2046" w:type="dxa"/>
            <w:shd w:val="clear" w:color="auto" w:fill="auto"/>
            <w:vAlign w:val="center"/>
            <w:hideMark/>
          </w:tcPr>
          <w:p w14:paraId="5380AF2D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13794</w:t>
            </w:r>
          </w:p>
        </w:tc>
      </w:tr>
      <w:tr w:rsidR="00CC42F9" w:rsidRPr="00CC42F9" w14:paraId="038DF0EF" w14:textId="77777777" w:rsidTr="00CC42F9">
        <w:trPr>
          <w:trHeight w:val="372"/>
        </w:trPr>
        <w:tc>
          <w:tcPr>
            <w:tcW w:w="851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E65C66E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LG12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17A6A2A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134840001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0479F01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493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6ABC9BA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3.66E-06</w:t>
            </w:r>
          </w:p>
        </w:tc>
        <w:tc>
          <w:tcPr>
            <w:tcW w:w="2046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7668877" w14:textId="77777777" w:rsidR="00CC42F9" w:rsidRPr="00CC42F9" w:rsidRDefault="00CC42F9" w:rsidP="00CC42F9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 w:rsidRPr="00CC42F9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12899</w:t>
            </w:r>
          </w:p>
        </w:tc>
      </w:tr>
    </w:tbl>
    <w:p w14:paraId="48A37F70" w14:textId="77777777" w:rsidR="002043F5" w:rsidRDefault="002043F5" w:rsidP="00CC42F9">
      <w:pPr>
        <w:jc w:val="left"/>
        <w:rPr>
          <w:rFonts w:ascii="Arial" w:hAnsi="Arial" w:cs="Arial"/>
        </w:rPr>
      </w:pPr>
    </w:p>
    <w:p w14:paraId="24744B24" w14:textId="0453D958" w:rsidR="00B73F5A" w:rsidRDefault="00B73F5A">
      <w:pPr>
        <w:widowControl/>
        <w:jc w:val="left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528F575" w14:textId="7D64218C" w:rsidR="00E26B9F" w:rsidRPr="00AE4D8B" w:rsidRDefault="00B73F5A">
      <w:pPr>
        <w:rPr>
          <w:rFonts w:ascii="Arial" w:hAnsi="Arial" w:cs="Arial"/>
          <w:b/>
          <w:bCs/>
        </w:rPr>
      </w:pPr>
      <w:r w:rsidRPr="00AE4D8B">
        <w:rPr>
          <w:rFonts w:ascii="Arial" w:hAnsi="Arial" w:cs="Arial" w:hint="eastAsia"/>
          <w:b/>
          <w:bCs/>
        </w:rPr>
        <w:lastRenderedPageBreak/>
        <w:t>T</w:t>
      </w:r>
      <w:r w:rsidRPr="00AE4D8B">
        <w:rPr>
          <w:rFonts w:ascii="Arial" w:hAnsi="Arial" w:cs="Arial"/>
          <w:b/>
          <w:bCs/>
        </w:rPr>
        <w:t>able S2. d</w:t>
      </w:r>
      <w:r w:rsidRPr="00AE4D8B">
        <w:rPr>
          <w:rFonts w:ascii="Arial" w:hAnsi="Arial" w:cs="Arial"/>
          <w:b/>
          <w:bCs/>
          <w:vertAlign w:val="subscript"/>
        </w:rPr>
        <w:t>N</w:t>
      </w:r>
      <w:r w:rsidRPr="00AE4D8B">
        <w:rPr>
          <w:rFonts w:ascii="Arial" w:hAnsi="Arial" w:cs="Arial"/>
          <w:b/>
          <w:bCs/>
        </w:rPr>
        <w:t>, d</w:t>
      </w:r>
      <w:r w:rsidRPr="00AE4D8B">
        <w:rPr>
          <w:rFonts w:ascii="Arial" w:hAnsi="Arial" w:cs="Arial"/>
          <w:b/>
          <w:bCs/>
          <w:vertAlign w:val="subscript"/>
        </w:rPr>
        <w:t>S</w:t>
      </w:r>
      <w:r w:rsidRPr="00AE4D8B">
        <w:rPr>
          <w:rFonts w:ascii="Arial" w:hAnsi="Arial" w:cs="Arial"/>
          <w:b/>
          <w:bCs/>
        </w:rPr>
        <w:t xml:space="preserve"> and d</w:t>
      </w:r>
      <w:r w:rsidRPr="00AE4D8B">
        <w:rPr>
          <w:rFonts w:ascii="Arial" w:hAnsi="Arial" w:cs="Arial"/>
          <w:b/>
          <w:bCs/>
          <w:vertAlign w:val="subscript"/>
        </w:rPr>
        <w:t>N</w:t>
      </w:r>
      <w:r w:rsidRPr="00AE4D8B">
        <w:rPr>
          <w:rFonts w:ascii="Arial" w:hAnsi="Arial" w:cs="Arial"/>
          <w:b/>
          <w:bCs/>
        </w:rPr>
        <w:t>/d</w:t>
      </w:r>
      <w:r w:rsidRPr="00AE4D8B">
        <w:rPr>
          <w:rFonts w:ascii="Arial" w:hAnsi="Arial" w:cs="Arial"/>
          <w:b/>
          <w:bCs/>
          <w:vertAlign w:val="subscript"/>
        </w:rPr>
        <w:t>S</w:t>
      </w:r>
      <w:r w:rsidRPr="00AE4D8B">
        <w:rPr>
          <w:rFonts w:ascii="Arial" w:hAnsi="Arial" w:cs="Arial"/>
          <w:b/>
          <w:bCs/>
        </w:rPr>
        <w:t xml:space="preserve"> values of different categories.</w:t>
      </w:r>
    </w:p>
    <w:tbl>
      <w:tblPr>
        <w:tblW w:w="8306" w:type="dxa"/>
        <w:tblLook w:val="04A0" w:firstRow="1" w:lastRow="0" w:firstColumn="1" w:lastColumn="0" w:noHBand="0" w:noVBand="1"/>
      </w:tblPr>
      <w:tblGrid>
        <w:gridCol w:w="2210"/>
        <w:gridCol w:w="570"/>
        <w:gridCol w:w="1842"/>
        <w:gridCol w:w="1842"/>
        <w:gridCol w:w="1842"/>
      </w:tblGrid>
      <w:tr w:rsidR="004A5603" w:rsidRPr="00B73F5A" w14:paraId="086C7697" w14:textId="77777777" w:rsidTr="004A5603">
        <w:trPr>
          <w:trHeight w:val="413"/>
        </w:trPr>
        <w:tc>
          <w:tcPr>
            <w:tcW w:w="221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C4EF50" w14:textId="77777777" w:rsidR="004A5603" w:rsidRPr="00E44983" w:rsidRDefault="004A5603" w:rsidP="00B73F5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E44983">
              <w:rPr>
                <w:rFonts w:ascii="Arial" w:eastAsia="等线" w:hAnsi="Arial" w:cs="Arial"/>
                <w:color w:val="000000"/>
                <w:kern w:val="0"/>
                <w:sz w:val="22"/>
              </w:rPr>
              <w:t>Category</w:t>
            </w:r>
          </w:p>
        </w:tc>
        <w:tc>
          <w:tcPr>
            <w:tcW w:w="57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0F1D772B" w14:textId="77777777" w:rsidR="004A5603" w:rsidRPr="00E44983" w:rsidRDefault="004A5603" w:rsidP="00B73F5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1DA482" w14:textId="1D1A2581" w:rsidR="004A5603" w:rsidRPr="00E44983" w:rsidRDefault="004A5603" w:rsidP="00B73F5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E44983">
              <w:rPr>
                <w:rFonts w:ascii="Arial" w:eastAsia="等线" w:hAnsi="Arial" w:cs="Arial"/>
                <w:color w:val="000000"/>
                <w:kern w:val="0"/>
                <w:sz w:val="22"/>
              </w:rPr>
              <w:t>d</w:t>
            </w:r>
            <w:r w:rsidRPr="00E44983">
              <w:rPr>
                <w:rFonts w:ascii="Arial" w:eastAsia="等线" w:hAnsi="Arial" w:cs="Arial"/>
                <w:color w:val="000000"/>
                <w:kern w:val="0"/>
                <w:sz w:val="22"/>
                <w:vertAlign w:val="subscript"/>
              </w:rPr>
              <w:t>N</w:t>
            </w:r>
          </w:p>
        </w:tc>
        <w:tc>
          <w:tcPr>
            <w:tcW w:w="184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3CDDE6" w14:textId="4F438502" w:rsidR="004A5603" w:rsidRPr="00E44983" w:rsidRDefault="004A5603" w:rsidP="00B73F5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E44983">
              <w:rPr>
                <w:rFonts w:ascii="Arial" w:eastAsia="等线" w:hAnsi="Arial" w:cs="Arial"/>
                <w:color w:val="000000"/>
                <w:kern w:val="0"/>
                <w:sz w:val="22"/>
              </w:rPr>
              <w:t>d</w:t>
            </w:r>
            <w:r w:rsidRPr="00E44983">
              <w:rPr>
                <w:rFonts w:ascii="Arial" w:eastAsia="等线" w:hAnsi="Arial" w:cs="Arial"/>
                <w:color w:val="000000"/>
                <w:kern w:val="0"/>
                <w:sz w:val="22"/>
                <w:vertAlign w:val="subscript"/>
              </w:rPr>
              <w:t>S</w:t>
            </w:r>
          </w:p>
        </w:tc>
        <w:tc>
          <w:tcPr>
            <w:tcW w:w="184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19B61E" w14:textId="683F8421" w:rsidR="004A5603" w:rsidRPr="00E44983" w:rsidRDefault="004A5603" w:rsidP="00B73F5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E44983">
              <w:rPr>
                <w:rFonts w:ascii="Arial" w:hAnsi="Arial" w:cs="Arial"/>
              </w:rPr>
              <w:t>d</w:t>
            </w:r>
            <w:r w:rsidRPr="00E44983">
              <w:rPr>
                <w:rFonts w:ascii="Arial" w:hAnsi="Arial" w:cs="Arial"/>
                <w:vertAlign w:val="subscript"/>
              </w:rPr>
              <w:t>N</w:t>
            </w:r>
            <w:r w:rsidRPr="00E44983">
              <w:rPr>
                <w:rFonts w:ascii="Arial" w:hAnsi="Arial" w:cs="Arial"/>
              </w:rPr>
              <w:t>/d</w:t>
            </w:r>
            <w:r w:rsidRPr="00E44983">
              <w:rPr>
                <w:rFonts w:ascii="Arial" w:hAnsi="Arial" w:cs="Arial"/>
                <w:vertAlign w:val="subscript"/>
              </w:rPr>
              <w:t>S</w:t>
            </w:r>
          </w:p>
        </w:tc>
      </w:tr>
      <w:tr w:rsidR="004A5603" w:rsidRPr="00B73F5A" w14:paraId="71A7E7FA" w14:textId="77777777" w:rsidTr="004A5603">
        <w:trPr>
          <w:trHeight w:val="413"/>
        </w:trPr>
        <w:tc>
          <w:tcPr>
            <w:tcW w:w="221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E4297" w14:textId="77777777" w:rsidR="004A5603" w:rsidRPr="00E44983" w:rsidRDefault="004A5603" w:rsidP="00B73F5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E44983">
              <w:rPr>
                <w:rFonts w:ascii="Arial" w:eastAsia="等线" w:hAnsi="Arial" w:cs="Arial"/>
                <w:color w:val="000000"/>
                <w:kern w:val="0"/>
                <w:sz w:val="22"/>
              </w:rPr>
              <w:t>X-conserved</w:t>
            </w:r>
          </w:p>
        </w:tc>
        <w:tc>
          <w:tcPr>
            <w:tcW w:w="57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37D0E5B" w14:textId="77777777" w:rsidR="004A5603" w:rsidRPr="00E44983" w:rsidRDefault="004A5603" w:rsidP="00B73F5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D7C7C" w14:textId="78717406" w:rsidR="004A5603" w:rsidRPr="00E44983" w:rsidRDefault="004A5603" w:rsidP="00B73F5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E44983">
              <w:rPr>
                <w:rFonts w:ascii="Arial" w:eastAsia="等线" w:hAnsi="Arial" w:cs="Arial"/>
                <w:color w:val="000000"/>
                <w:kern w:val="0"/>
                <w:sz w:val="22"/>
              </w:rPr>
              <w:t>0.015714</w:t>
            </w:r>
            <w:r w:rsidRPr="00CC5227">
              <w:rPr>
                <w:rFonts w:ascii="Arial" w:eastAsia="等线" w:hAnsi="Arial" w:cs="Arial"/>
                <w:color w:val="000000"/>
                <w:kern w:val="0"/>
                <w:sz w:val="22"/>
                <w:vertAlign w:val="superscript"/>
              </w:rPr>
              <w:t>d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D94E2" w14:textId="4EEA0543" w:rsidR="004A5603" w:rsidRPr="00E44983" w:rsidRDefault="004A5603" w:rsidP="00B73F5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E44983">
              <w:rPr>
                <w:rFonts w:ascii="Arial" w:eastAsia="等线" w:hAnsi="Arial" w:cs="Arial"/>
                <w:color w:val="000000"/>
                <w:kern w:val="0"/>
                <w:sz w:val="22"/>
              </w:rPr>
              <w:t>0.137885</w:t>
            </w:r>
            <w:r w:rsidRPr="00F4309B">
              <w:rPr>
                <w:rFonts w:ascii="Arial" w:eastAsia="等线" w:hAnsi="Arial" w:cs="Arial"/>
                <w:color w:val="000000"/>
                <w:kern w:val="0"/>
                <w:sz w:val="22"/>
                <w:vertAlign w:val="superscript"/>
              </w:rPr>
              <w:t>d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59B6A" w14:textId="75E41563" w:rsidR="004A5603" w:rsidRPr="00E44983" w:rsidRDefault="004A5603" w:rsidP="00B73F5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E44983">
              <w:rPr>
                <w:rFonts w:ascii="Arial" w:eastAsia="等线" w:hAnsi="Arial" w:cs="Arial"/>
                <w:color w:val="000000"/>
                <w:kern w:val="0"/>
                <w:sz w:val="22"/>
              </w:rPr>
              <w:t>0.101397</w:t>
            </w:r>
            <w:r w:rsidRPr="0026383C">
              <w:rPr>
                <w:rFonts w:ascii="Arial" w:eastAsia="等线" w:hAnsi="Arial" w:cs="Arial"/>
                <w:color w:val="000000"/>
                <w:kern w:val="0"/>
                <w:sz w:val="22"/>
                <w:vertAlign w:val="superscript"/>
              </w:rPr>
              <w:t>e</w:t>
            </w:r>
          </w:p>
        </w:tc>
      </w:tr>
      <w:tr w:rsidR="004A5603" w:rsidRPr="00B73F5A" w14:paraId="57CF16F7" w14:textId="77777777" w:rsidTr="004A5603">
        <w:trPr>
          <w:trHeight w:val="413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B640C" w14:textId="77777777" w:rsidR="004A5603" w:rsidRPr="00E44983" w:rsidRDefault="004A5603" w:rsidP="00B73F5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E44983">
              <w:rPr>
                <w:rFonts w:ascii="Arial" w:eastAsia="等线" w:hAnsi="Arial" w:cs="Arial"/>
                <w:color w:val="000000"/>
                <w:kern w:val="0"/>
                <w:sz w:val="22"/>
              </w:rPr>
              <w:t>A-X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115DFA07" w14:textId="77777777" w:rsidR="004A5603" w:rsidRPr="00E44983" w:rsidRDefault="004A5603" w:rsidP="00B73F5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9EE83" w14:textId="5F9C7C6B" w:rsidR="004A5603" w:rsidRPr="00E44983" w:rsidRDefault="004A5603" w:rsidP="00B73F5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E44983">
              <w:rPr>
                <w:rFonts w:ascii="Arial" w:eastAsia="等线" w:hAnsi="Arial" w:cs="Arial"/>
                <w:color w:val="000000"/>
                <w:kern w:val="0"/>
                <w:sz w:val="22"/>
              </w:rPr>
              <w:t>0.028111</w:t>
            </w:r>
            <w:r w:rsidRPr="00CC5227">
              <w:rPr>
                <w:rFonts w:ascii="Arial" w:eastAsia="等线" w:hAnsi="Arial" w:cs="Arial"/>
                <w:color w:val="000000"/>
                <w:kern w:val="0"/>
                <w:sz w:val="22"/>
                <w:vertAlign w:val="superscript"/>
              </w:rPr>
              <w:t>c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FDC60" w14:textId="705357C5" w:rsidR="004A5603" w:rsidRPr="00E44983" w:rsidRDefault="004A5603" w:rsidP="00B73F5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E44983">
              <w:rPr>
                <w:rFonts w:ascii="Arial" w:eastAsia="等线" w:hAnsi="Arial" w:cs="Arial"/>
                <w:color w:val="000000"/>
                <w:kern w:val="0"/>
                <w:sz w:val="22"/>
              </w:rPr>
              <w:t>0.190683</w:t>
            </w:r>
            <w:r w:rsidRPr="009C05DC">
              <w:rPr>
                <w:rFonts w:ascii="Arial" w:eastAsia="等线" w:hAnsi="Arial" w:cs="Arial"/>
                <w:color w:val="000000"/>
                <w:kern w:val="0"/>
                <w:sz w:val="22"/>
                <w:vertAlign w:val="superscript"/>
              </w:rPr>
              <w:t>c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61EFA" w14:textId="686E98AD" w:rsidR="004A5603" w:rsidRPr="00E44983" w:rsidRDefault="004A5603" w:rsidP="00B73F5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E44983">
              <w:rPr>
                <w:rFonts w:ascii="Arial" w:eastAsia="等线" w:hAnsi="Arial" w:cs="Arial"/>
                <w:color w:val="000000"/>
                <w:kern w:val="0"/>
                <w:sz w:val="22"/>
              </w:rPr>
              <w:t>0.144579</w:t>
            </w:r>
            <w:r w:rsidRPr="0026383C">
              <w:rPr>
                <w:rFonts w:ascii="Arial" w:eastAsia="等线" w:hAnsi="Arial" w:cs="Arial"/>
                <w:color w:val="000000"/>
                <w:kern w:val="0"/>
                <w:sz w:val="22"/>
                <w:vertAlign w:val="superscript"/>
              </w:rPr>
              <w:t>d</w:t>
            </w:r>
          </w:p>
        </w:tc>
      </w:tr>
      <w:tr w:rsidR="004A5603" w:rsidRPr="00B73F5A" w14:paraId="433B1E0A" w14:textId="77777777" w:rsidTr="004A5603">
        <w:trPr>
          <w:trHeight w:val="413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0D9C6" w14:textId="77777777" w:rsidR="004A5603" w:rsidRPr="00E44983" w:rsidRDefault="004A5603" w:rsidP="00B73F5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E44983">
              <w:rPr>
                <w:rFonts w:ascii="Arial" w:eastAsia="等线" w:hAnsi="Arial" w:cs="Arial"/>
                <w:color w:val="000000"/>
                <w:kern w:val="0"/>
                <w:sz w:val="22"/>
              </w:rPr>
              <w:t>X-X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0523CD44" w14:textId="77777777" w:rsidR="004A5603" w:rsidRPr="00E44983" w:rsidRDefault="004A5603" w:rsidP="00B73F5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F44D1" w14:textId="5D4D9A42" w:rsidR="004A5603" w:rsidRPr="00E44983" w:rsidRDefault="004A5603" w:rsidP="00B73F5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E44983">
              <w:rPr>
                <w:rFonts w:ascii="Arial" w:eastAsia="等线" w:hAnsi="Arial" w:cs="Arial"/>
                <w:color w:val="000000"/>
                <w:kern w:val="0"/>
                <w:sz w:val="22"/>
              </w:rPr>
              <w:t>0.02838</w:t>
            </w:r>
            <w:r>
              <w:rPr>
                <w:rFonts w:ascii="Arial" w:eastAsia="等线" w:hAnsi="Arial" w:cs="Arial"/>
                <w:color w:val="000000"/>
                <w:kern w:val="0"/>
                <w:sz w:val="22"/>
              </w:rPr>
              <w:t>0</w:t>
            </w:r>
            <w:r w:rsidRPr="00CC5227">
              <w:rPr>
                <w:rFonts w:ascii="Arial" w:eastAsia="等线" w:hAnsi="Arial" w:cs="Arial"/>
                <w:color w:val="000000"/>
                <w:kern w:val="0"/>
                <w:sz w:val="22"/>
                <w:vertAlign w:val="superscript"/>
              </w:rPr>
              <w:t>c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FCF21" w14:textId="3ABBBA62" w:rsidR="004A5603" w:rsidRPr="00E44983" w:rsidRDefault="004A5603" w:rsidP="00B73F5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E44983">
              <w:rPr>
                <w:rFonts w:ascii="Arial" w:eastAsia="等线" w:hAnsi="Arial" w:cs="Arial"/>
                <w:color w:val="000000"/>
                <w:kern w:val="0"/>
                <w:sz w:val="22"/>
              </w:rPr>
              <w:t>0.166257</w:t>
            </w:r>
            <w:r w:rsidRPr="00F4309B">
              <w:rPr>
                <w:rFonts w:ascii="Arial" w:eastAsia="等线" w:hAnsi="Arial" w:cs="Arial"/>
                <w:color w:val="000000"/>
                <w:kern w:val="0"/>
                <w:sz w:val="22"/>
                <w:vertAlign w:val="superscript"/>
              </w:rPr>
              <w:t>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A1096" w14:textId="23E0216A" w:rsidR="004A5603" w:rsidRPr="00E44983" w:rsidRDefault="004A5603" w:rsidP="00B73F5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E44983">
              <w:rPr>
                <w:rFonts w:ascii="Arial" w:eastAsia="等线" w:hAnsi="Arial" w:cs="Arial"/>
                <w:color w:val="000000"/>
                <w:kern w:val="0"/>
                <w:sz w:val="22"/>
              </w:rPr>
              <w:t>0.159734</w:t>
            </w:r>
            <w:r w:rsidRPr="0026383C">
              <w:rPr>
                <w:rFonts w:ascii="Arial" w:eastAsia="等线" w:hAnsi="Arial" w:cs="Arial"/>
                <w:color w:val="000000"/>
                <w:kern w:val="0"/>
                <w:sz w:val="22"/>
                <w:vertAlign w:val="superscript"/>
              </w:rPr>
              <w:t>c</w:t>
            </w:r>
          </w:p>
        </w:tc>
      </w:tr>
      <w:tr w:rsidR="004A5603" w:rsidRPr="00B73F5A" w14:paraId="0F030F8F" w14:textId="77777777" w:rsidTr="004A5603">
        <w:trPr>
          <w:trHeight w:val="413"/>
        </w:trPr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C2D6A" w14:textId="77777777" w:rsidR="004A5603" w:rsidRPr="00E44983" w:rsidRDefault="004A5603" w:rsidP="00B73F5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E44983">
              <w:rPr>
                <w:rFonts w:ascii="Arial" w:eastAsia="等线" w:hAnsi="Arial" w:cs="Arial"/>
                <w:color w:val="000000"/>
                <w:kern w:val="0"/>
                <w:sz w:val="22"/>
              </w:rPr>
              <w:t>A-A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43AE7401" w14:textId="77777777" w:rsidR="004A5603" w:rsidRPr="00E44983" w:rsidRDefault="004A5603" w:rsidP="00B73F5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715CB" w14:textId="498663C6" w:rsidR="004A5603" w:rsidRPr="00E44983" w:rsidRDefault="004A5603" w:rsidP="00B73F5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E44983">
              <w:rPr>
                <w:rFonts w:ascii="Arial" w:eastAsia="等线" w:hAnsi="Arial" w:cs="Arial"/>
                <w:color w:val="000000"/>
                <w:kern w:val="0"/>
                <w:sz w:val="22"/>
              </w:rPr>
              <w:t>0.041803</w:t>
            </w:r>
            <w:r w:rsidRPr="00CC5227">
              <w:rPr>
                <w:rFonts w:ascii="Arial" w:eastAsia="等线" w:hAnsi="Arial" w:cs="Arial"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C083B" w14:textId="2BD2CE98" w:rsidR="004A5603" w:rsidRPr="00E44983" w:rsidRDefault="004A5603" w:rsidP="00B73F5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E44983">
              <w:rPr>
                <w:rFonts w:ascii="Arial" w:eastAsia="等线" w:hAnsi="Arial" w:cs="Arial"/>
                <w:color w:val="000000"/>
                <w:kern w:val="0"/>
                <w:sz w:val="22"/>
              </w:rPr>
              <w:t>0.213579</w:t>
            </w:r>
            <w:r w:rsidRPr="00CC5227">
              <w:rPr>
                <w:rFonts w:ascii="Arial" w:eastAsia="等线" w:hAnsi="Arial" w:cs="Arial"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48019" w14:textId="7D9DA56C" w:rsidR="004A5603" w:rsidRPr="00E44983" w:rsidRDefault="004A5603" w:rsidP="00B73F5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E44983">
              <w:rPr>
                <w:rFonts w:ascii="Arial" w:eastAsia="等线" w:hAnsi="Arial" w:cs="Arial"/>
                <w:color w:val="000000"/>
                <w:kern w:val="0"/>
                <w:sz w:val="22"/>
              </w:rPr>
              <w:t>0.190432</w:t>
            </w:r>
            <w:r w:rsidRPr="0026383C">
              <w:rPr>
                <w:rFonts w:ascii="Arial" w:eastAsia="等线" w:hAnsi="Arial" w:cs="Arial"/>
                <w:color w:val="000000"/>
                <w:kern w:val="0"/>
                <w:sz w:val="22"/>
                <w:vertAlign w:val="superscript"/>
              </w:rPr>
              <w:t>b</w:t>
            </w:r>
          </w:p>
        </w:tc>
      </w:tr>
      <w:tr w:rsidR="004A5603" w:rsidRPr="00B73F5A" w14:paraId="0C00AC30" w14:textId="77777777" w:rsidTr="004A5603">
        <w:trPr>
          <w:trHeight w:val="413"/>
        </w:trPr>
        <w:tc>
          <w:tcPr>
            <w:tcW w:w="22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789793" w14:textId="77777777" w:rsidR="004A5603" w:rsidRPr="00E44983" w:rsidRDefault="004A5603" w:rsidP="00B73F5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E44983">
              <w:rPr>
                <w:rFonts w:ascii="Arial" w:eastAsia="等线" w:hAnsi="Arial" w:cs="Arial"/>
                <w:color w:val="000000"/>
                <w:kern w:val="0"/>
                <w:sz w:val="22"/>
              </w:rPr>
              <w:t>X-</w:t>
            </w:r>
            <w:proofErr w:type="spellStart"/>
            <w:r w:rsidRPr="00E44983">
              <w:rPr>
                <w:rFonts w:ascii="Arial" w:eastAsia="等线" w:hAnsi="Arial" w:cs="Arial"/>
                <w:color w:val="000000"/>
                <w:kern w:val="0"/>
                <w:sz w:val="22"/>
              </w:rPr>
              <w:t>Lmig</w:t>
            </w:r>
            <w:proofErr w:type="spellEnd"/>
          </w:p>
        </w:tc>
        <w:tc>
          <w:tcPr>
            <w:tcW w:w="57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5BE8F57" w14:textId="77777777" w:rsidR="004A5603" w:rsidRPr="00E44983" w:rsidRDefault="004A5603" w:rsidP="00B73F5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BA5D6" w14:textId="16A5125F" w:rsidR="004A5603" w:rsidRPr="00E44983" w:rsidRDefault="004A5603" w:rsidP="00B73F5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E44983">
              <w:rPr>
                <w:rFonts w:ascii="Arial" w:eastAsia="等线" w:hAnsi="Arial" w:cs="Arial"/>
                <w:color w:val="000000"/>
                <w:kern w:val="0"/>
                <w:sz w:val="22"/>
              </w:rPr>
              <w:t>0.103788</w:t>
            </w:r>
            <w:r w:rsidRPr="00CC5227">
              <w:rPr>
                <w:rFonts w:ascii="Arial" w:eastAsia="等线" w:hAnsi="Arial" w:cs="Arial"/>
                <w:color w:val="000000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F5EEDE" w14:textId="3202ADD0" w:rsidR="004A5603" w:rsidRPr="00E44983" w:rsidRDefault="004A5603" w:rsidP="00B73F5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E44983">
              <w:rPr>
                <w:rFonts w:ascii="Arial" w:eastAsia="等线" w:hAnsi="Arial" w:cs="Arial"/>
                <w:color w:val="000000"/>
                <w:kern w:val="0"/>
                <w:sz w:val="22"/>
              </w:rPr>
              <w:t>0.29071</w:t>
            </w:r>
            <w:r>
              <w:rPr>
                <w:rFonts w:ascii="Arial" w:eastAsia="等线" w:hAnsi="Arial" w:cs="Arial"/>
                <w:color w:val="000000"/>
                <w:kern w:val="0"/>
                <w:sz w:val="22"/>
              </w:rPr>
              <w:t>0</w:t>
            </w:r>
            <w:r w:rsidRPr="00CC5227">
              <w:rPr>
                <w:rFonts w:ascii="Arial" w:eastAsia="等线" w:hAnsi="Arial" w:cs="Arial"/>
                <w:color w:val="000000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D9723F" w14:textId="1532F928" w:rsidR="004A5603" w:rsidRPr="00E44983" w:rsidRDefault="004A5603" w:rsidP="00B73F5A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E44983">
              <w:rPr>
                <w:rFonts w:ascii="Arial" w:eastAsia="等线" w:hAnsi="Arial" w:cs="Arial"/>
                <w:color w:val="000000"/>
                <w:kern w:val="0"/>
                <w:sz w:val="22"/>
              </w:rPr>
              <w:t>0.372944</w:t>
            </w:r>
            <w:r w:rsidRPr="0026383C">
              <w:rPr>
                <w:rFonts w:ascii="Arial" w:eastAsia="等线" w:hAnsi="Arial" w:cs="Arial" w:hint="eastAsia"/>
                <w:color w:val="000000"/>
                <w:kern w:val="0"/>
                <w:sz w:val="22"/>
                <w:vertAlign w:val="superscript"/>
              </w:rPr>
              <w:t>a</w:t>
            </w:r>
          </w:p>
        </w:tc>
      </w:tr>
    </w:tbl>
    <w:p w14:paraId="0567EA47" w14:textId="77777777" w:rsidR="00B73F5A" w:rsidRPr="00E26B9F" w:rsidRDefault="00B73F5A">
      <w:pPr>
        <w:rPr>
          <w:rFonts w:ascii="Arial" w:hAnsi="Arial" w:cs="Arial"/>
        </w:rPr>
      </w:pPr>
    </w:p>
    <w:sectPr w:rsidR="00B73F5A" w:rsidRPr="00E26B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B921BC" w14:textId="77777777" w:rsidR="00DF22F5" w:rsidRDefault="00DF22F5" w:rsidP="004154CC">
      <w:r>
        <w:separator/>
      </w:r>
    </w:p>
  </w:endnote>
  <w:endnote w:type="continuationSeparator" w:id="0">
    <w:p w14:paraId="7380DCC7" w14:textId="77777777" w:rsidR="00DF22F5" w:rsidRDefault="00DF22F5" w:rsidP="004154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347890" w14:textId="77777777" w:rsidR="00DF22F5" w:rsidRDefault="00DF22F5" w:rsidP="004154CC">
      <w:r>
        <w:separator/>
      </w:r>
    </w:p>
  </w:footnote>
  <w:footnote w:type="continuationSeparator" w:id="0">
    <w:p w14:paraId="2AC72272" w14:textId="77777777" w:rsidR="00DF22F5" w:rsidRDefault="00DF22F5" w:rsidP="004154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35D"/>
    <w:rsid w:val="00126E59"/>
    <w:rsid w:val="00157F0C"/>
    <w:rsid w:val="001D335D"/>
    <w:rsid w:val="002043F5"/>
    <w:rsid w:val="0026383C"/>
    <w:rsid w:val="003D7A2E"/>
    <w:rsid w:val="00400EAD"/>
    <w:rsid w:val="004154CC"/>
    <w:rsid w:val="0041739D"/>
    <w:rsid w:val="0048368F"/>
    <w:rsid w:val="004A5603"/>
    <w:rsid w:val="004B29C7"/>
    <w:rsid w:val="004C10BA"/>
    <w:rsid w:val="004E15F7"/>
    <w:rsid w:val="004E493F"/>
    <w:rsid w:val="004E6659"/>
    <w:rsid w:val="00505633"/>
    <w:rsid w:val="00511433"/>
    <w:rsid w:val="00515169"/>
    <w:rsid w:val="00535736"/>
    <w:rsid w:val="005D52FA"/>
    <w:rsid w:val="0061506E"/>
    <w:rsid w:val="0062789B"/>
    <w:rsid w:val="006608E7"/>
    <w:rsid w:val="006628A5"/>
    <w:rsid w:val="007A2D8F"/>
    <w:rsid w:val="007C195A"/>
    <w:rsid w:val="007D55A5"/>
    <w:rsid w:val="007D6B49"/>
    <w:rsid w:val="008006D4"/>
    <w:rsid w:val="0083214A"/>
    <w:rsid w:val="00851C7B"/>
    <w:rsid w:val="008D43A5"/>
    <w:rsid w:val="008F10E0"/>
    <w:rsid w:val="009003E6"/>
    <w:rsid w:val="00917E9C"/>
    <w:rsid w:val="00932FA3"/>
    <w:rsid w:val="009C05DC"/>
    <w:rsid w:val="00A338CB"/>
    <w:rsid w:val="00A51C1B"/>
    <w:rsid w:val="00A57941"/>
    <w:rsid w:val="00A6591B"/>
    <w:rsid w:val="00A82046"/>
    <w:rsid w:val="00AC7921"/>
    <w:rsid w:val="00AE4D8B"/>
    <w:rsid w:val="00B73F5A"/>
    <w:rsid w:val="00C65ED5"/>
    <w:rsid w:val="00CC42F9"/>
    <w:rsid w:val="00CC5227"/>
    <w:rsid w:val="00CD4B94"/>
    <w:rsid w:val="00CF267A"/>
    <w:rsid w:val="00D936C5"/>
    <w:rsid w:val="00DC1811"/>
    <w:rsid w:val="00DF22F5"/>
    <w:rsid w:val="00E26B9F"/>
    <w:rsid w:val="00E40059"/>
    <w:rsid w:val="00E44983"/>
    <w:rsid w:val="00E54739"/>
    <w:rsid w:val="00F12EEC"/>
    <w:rsid w:val="00F43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8739F8"/>
  <w15:chartTrackingRefBased/>
  <w15:docId w15:val="{B1903A00-E380-4789-A760-8B3CB221F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4D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4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54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54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54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22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85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22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3011</TotalTime>
  <Pages>8</Pages>
  <Words>240</Words>
  <Characters>1370</Characters>
  <Application>Microsoft Office Word</Application>
  <DocSecurity>0</DocSecurity>
  <Lines>11</Lines>
  <Paragraphs>3</Paragraphs>
  <ScaleCrop>false</ScaleCrop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Xinghua</dc:creator>
  <cp:keywords/>
  <dc:description/>
  <cp:lastModifiedBy>Li Xinghua</cp:lastModifiedBy>
  <cp:revision>33</cp:revision>
  <dcterms:created xsi:type="dcterms:W3CDTF">2022-06-27T02:09:00Z</dcterms:created>
  <dcterms:modified xsi:type="dcterms:W3CDTF">2022-09-23T07:04:00Z</dcterms:modified>
</cp:coreProperties>
</file>