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DC81" w14:textId="4374DEE3" w:rsidR="001C61DE" w:rsidRDefault="006068ED" w:rsidP="00515FF8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Statistical consideration</w:t>
      </w:r>
      <w:r w:rsidR="00125786">
        <w:rPr>
          <w:rFonts w:ascii="Times New Roman" w:hAnsi="Times New Roman" w:cs="Times New Roman"/>
          <w:b/>
          <w:lang w:val="en-US"/>
        </w:rPr>
        <w:t>s</w:t>
      </w:r>
    </w:p>
    <w:p w14:paraId="7A40DE17" w14:textId="392303C4" w:rsidR="001C61DE" w:rsidRPr="003F317F" w:rsidRDefault="005C5A38" w:rsidP="001C61DE">
      <w:pPr>
        <w:spacing w:line="48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t</w:t>
      </w:r>
      <w:r w:rsidR="001C61DE" w:rsidRPr="003F317F">
        <w:rPr>
          <w:rFonts w:ascii="Times New Roman" w:hAnsi="Times New Roman" w:cs="Times New Roman"/>
          <w:b/>
          <w:lang w:val="en-US"/>
        </w:rPr>
        <w:t xml:space="preserve">able </w:t>
      </w:r>
      <w:r w:rsidR="008D09FB">
        <w:rPr>
          <w:rFonts w:ascii="Times New Roman" w:hAnsi="Times New Roman" w:cs="Times New Roman"/>
          <w:b/>
          <w:lang w:val="en-US"/>
        </w:rPr>
        <w:t>A</w:t>
      </w:r>
      <w:r w:rsidR="001C61DE" w:rsidRPr="003F317F">
        <w:rPr>
          <w:rFonts w:ascii="Times New Roman" w:hAnsi="Times New Roman" w:cs="Times New Roman"/>
          <w:b/>
          <w:lang w:val="en-US"/>
        </w:rPr>
        <w:t>.</w:t>
      </w:r>
      <w:r w:rsidR="001C61DE" w:rsidRPr="003F317F">
        <w:rPr>
          <w:rFonts w:ascii="Times New Roman" w:hAnsi="Times New Roman" w:cs="Times New Roman"/>
          <w:bCs/>
          <w:lang w:val="en-US"/>
        </w:rPr>
        <w:t xml:space="preserve"> </w:t>
      </w:r>
      <w:r w:rsidR="00C870E2">
        <w:rPr>
          <w:rFonts w:ascii="Times New Roman" w:hAnsi="Times New Roman" w:cs="Times New Roman"/>
          <w:bCs/>
          <w:lang w:val="en-US"/>
        </w:rPr>
        <w:t>Comparison of the domains of the SF-36 by subgroups</w:t>
      </w:r>
      <w:r w:rsidR="000A6DCD">
        <w:rPr>
          <w:rFonts w:ascii="Times New Roman" w:hAnsi="Times New Roman" w:cs="Times New Roman"/>
          <w:bCs/>
          <w:lang w:val="en-US"/>
        </w:rPr>
        <w:t xml:space="preserve"> with p values</w:t>
      </w:r>
      <w:r w:rsidR="001C61DE" w:rsidRPr="003F317F">
        <w:rPr>
          <w:rFonts w:ascii="Times New Roman" w:hAnsi="Times New Roman" w:cs="Times New Roman"/>
          <w:bCs/>
          <w:lang w:val="en-US"/>
        </w:rPr>
        <w:t>.</w:t>
      </w:r>
      <w:r w:rsidR="00125786">
        <w:rPr>
          <w:rFonts w:ascii="Times New Roman" w:hAnsi="Times New Roman" w:cs="Times New Roman"/>
          <w:bCs/>
          <w:lang w:val="en-US"/>
        </w:rPr>
        <w:t xml:space="preserve"> The beta power calculation is </w:t>
      </w:r>
      <w:r w:rsidR="00F50142">
        <w:rPr>
          <w:rFonts w:ascii="Times New Roman" w:hAnsi="Times New Roman" w:cs="Times New Roman"/>
          <w:bCs/>
          <w:lang w:val="en-US"/>
        </w:rPr>
        <w:t>&gt;</w:t>
      </w:r>
      <w:r w:rsidR="00125786">
        <w:rPr>
          <w:rFonts w:ascii="Times New Roman" w:hAnsi="Times New Roman" w:cs="Times New Roman"/>
          <w:bCs/>
          <w:lang w:val="en-US"/>
        </w:rPr>
        <w:t>8</w:t>
      </w:r>
      <w:r w:rsidR="00F50142">
        <w:rPr>
          <w:rFonts w:ascii="Times New Roman" w:hAnsi="Times New Roman" w:cs="Times New Roman"/>
          <w:bCs/>
          <w:lang w:val="en-US"/>
        </w:rPr>
        <w:t>0% for all domains.</w:t>
      </w:r>
    </w:p>
    <w:tbl>
      <w:tblPr>
        <w:tblStyle w:val="Tablanormal32"/>
        <w:tblW w:w="17949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1812"/>
        <w:gridCol w:w="1458"/>
        <w:gridCol w:w="1427"/>
        <w:gridCol w:w="1523"/>
        <w:gridCol w:w="1427"/>
        <w:gridCol w:w="1755"/>
        <w:gridCol w:w="1538"/>
        <w:gridCol w:w="1528"/>
        <w:gridCol w:w="1528"/>
        <w:gridCol w:w="1528"/>
      </w:tblGrid>
      <w:tr w:rsidR="00137AA1" w:rsidRPr="008915D0" w14:paraId="3D7B46B7" w14:textId="58958091" w:rsidTr="0081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noWrap/>
            <w:vAlign w:val="center"/>
            <w:hideMark/>
          </w:tcPr>
          <w:p w14:paraId="2595223A" w14:textId="449E5DE6" w:rsidR="00137AA1" w:rsidRPr="008915D0" w:rsidRDefault="00137AA1" w:rsidP="00C41324">
            <w:pPr>
              <w:jc w:val="center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14:paraId="0F5D5B9A" w14:textId="2CEA1F77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Physical Function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32C40D" w14:textId="3C44237E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Role-Physical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5B6B0B" w14:textId="692DF269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Body Pain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167223" w14:textId="440A9A37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General Health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14:paraId="7A1FCD60" w14:textId="65CB0C5D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Vitality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bottom"/>
          </w:tcPr>
          <w:p w14:paraId="301DA5B3" w14:textId="39A64A91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 xml:space="preserve">Social </w:t>
            </w:r>
            <w:proofErr w:type="spellStart"/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Functioing</w:t>
            </w:r>
            <w:proofErr w:type="spellEnd"/>
          </w:p>
        </w:tc>
        <w:tc>
          <w:tcPr>
            <w:tcW w:w="1538" w:type="dxa"/>
            <w:tcBorders>
              <w:bottom w:val="single" w:sz="4" w:space="0" w:color="auto"/>
            </w:tcBorders>
            <w:vAlign w:val="bottom"/>
          </w:tcPr>
          <w:p w14:paraId="70A743D3" w14:textId="53092398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Role Emotional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14:paraId="066826E5" w14:textId="51DB273D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Mental Health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6F2BC633" w14:textId="27309B4C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PCS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7A721C3B" w14:textId="7A0368A2" w:rsidR="00137AA1" w:rsidRPr="008915D0" w:rsidRDefault="00137AA1" w:rsidP="00C41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MCS</w:t>
            </w:r>
          </w:p>
        </w:tc>
      </w:tr>
      <w:tr w:rsidR="00813AAF" w:rsidRPr="008915D0" w14:paraId="222A34F0" w14:textId="46F1E6EF" w:rsidTr="00813AA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3D54A050" w14:textId="02422FE2" w:rsidR="00137AA1" w:rsidRPr="008915D0" w:rsidRDefault="00137AA1" w:rsidP="004A22C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IBS patients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67E70" w14:textId="7777777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43A74" w14:textId="61CFFBB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DA3DD" w14:textId="61C88DDB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97B6C" w14:textId="037263F8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8ACF60" w14:textId="7777777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0D53D9" w14:textId="7777777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7C4E17" w14:textId="6DE14845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7D1516" w14:textId="577332A6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A397E0" w14:textId="7777777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353B5C" w14:textId="77777777" w:rsidR="00137AA1" w:rsidRPr="008915D0" w:rsidRDefault="00137AA1" w:rsidP="003C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5D0" w:rsidRPr="008915D0" w14:paraId="3C56B164" w14:textId="7B556E37" w:rsidTr="00813AAF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70267B58" w14:textId="358D9A8E" w:rsidR="0096216B" w:rsidRPr="008915D0" w:rsidRDefault="0096216B" w:rsidP="009621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 xml:space="preserve">   With SxD (n=19)</w:t>
            </w:r>
          </w:p>
        </w:tc>
        <w:tc>
          <w:tcPr>
            <w:tcW w:w="1812" w:type="dxa"/>
            <w:shd w:val="clear" w:color="auto" w:fill="FFFFFF" w:themeFill="background1"/>
          </w:tcPr>
          <w:p w14:paraId="51F73A1B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80.26±21.31</w:t>
            </w:r>
          </w:p>
          <w:p w14:paraId="0BCF9516" w14:textId="147D0D3B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70.68-89.84)</w:t>
            </w:r>
          </w:p>
        </w:tc>
        <w:tc>
          <w:tcPr>
            <w:tcW w:w="1458" w:type="dxa"/>
            <w:shd w:val="clear" w:color="auto" w:fill="FFFFFF" w:themeFill="background1"/>
            <w:noWrap/>
            <w:hideMark/>
          </w:tcPr>
          <w:p w14:paraId="40D9ACB9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65.79±38.38</w:t>
            </w:r>
          </w:p>
          <w:p w14:paraId="0F56C4A6" w14:textId="79C3FC3C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48.53-83.05)</w:t>
            </w:r>
          </w:p>
        </w:tc>
        <w:tc>
          <w:tcPr>
            <w:tcW w:w="1427" w:type="dxa"/>
            <w:shd w:val="clear" w:color="auto" w:fill="FFFFFF" w:themeFill="background1"/>
            <w:noWrap/>
            <w:hideMark/>
          </w:tcPr>
          <w:p w14:paraId="06CA66D1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56.45±25.61</w:t>
            </w:r>
          </w:p>
          <w:p w14:paraId="0EC2DA84" w14:textId="1DD723E3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44.93-67.96)</w:t>
            </w:r>
          </w:p>
        </w:tc>
        <w:tc>
          <w:tcPr>
            <w:tcW w:w="1523" w:type="dxa"/>
            <w:shd w:val="clear" w:color="auto" w:fill="FFFFFF" w:themeFill="background1"/>
            <w:noWrap/>
            <w:hideMark/>
          </w:tcPr>
          <w:p w14:paraId="4E61D3B1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51.58±12.25</w:t>
            </w:r>
          </w:p>
          <w:p w14:paraId="6445B4FF" w14:textId="1A030139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46.07-57.09)</w:t>
            </w:r>
          </w:p>
        </w:tc>
        <w:tc>
          <w:tcPr>
            <w:tcW w:w="1427" w:type="dxa"/>
            <w:shd w:val="clear" w:color="auto" w:fill="FFFFFF" w:themeFill="background1"/>
          </w:tcPr>
          <w:p w14:paraId="7E9C0EC6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41.32±14.61</w:t>
            </w:r>
          </w:p>
          <w:p w14:paraId="7BB9986B" w14:textId="43EFBF49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34.75-47.89)</w:t>
            </w:r>
          </w:p>
        </w:tc>
        <w:tc>
          <w:tcPr>
            <w:tcW w:w="1754" w:type="dxa"/>
            <w:shd w:val="clear" w:color="auto" w:fill="FFFFFF" w:themeFill="background1"/>
          </w:tcPr>
          <w:p w14:paraId="547C22C3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52.63±18.9</w:t>
            </w:r>
          </w:p>
          <w:p w14:paraId="20B8075F" w14:textId="394E8375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44.13-61.13)</w:t>
            </w:r>
          </w:p>
        </w:tc>
        <w:tc>
          <w:tcPr>
            <w:tcW w:w="1538" w:type="dxa"/>
            <w:shd w:val="clear" w:color="auto" w:fill="FFFFFF" w:themeFill="background1"/>
          </w:tcPr>
          <w:p w14:paraId="2A141641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36.84±38.32</w:t>
            </w:r>
          </w:p>
          <w:p w14:paraId="0E6DB534" w14:textId="5FA688A3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19.61-54.07)</w:t>
            </w:r>
          </w:p>
        </w:tc>
        <w:tc>
          <w:tcPr>
            <w:tcW w:w="1528" w:type="dxa"/>
            <w:shd w:val="clear" w:color="auto" w:fill="FFFFFF" w:themeFill="background1"/>
          </w:tcPr>
          <w:p w14:paraId="0879CDA7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55.79±14.7</w:t>
            </w:r>
          </w:p>
          <w:p w14:paraId="21CD333B" w14:textId="43D33431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49.18-62.4)</w:t>
            </w:r>
          </w:p>
        </w:tc>
        <w:tc>
          <w:tcPr>
            <w:tcW w:w="1528" w:type="dxa"/>
            <w:shd w:val="clear" w:color="auto" w:fill="FFFFFF" w:themeFill="background1"/>
          </w:tcPr>
          <w:p w14:paraId="6CDED064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50.05±10.2</w:t>
            </w:r>
          </w:p>
          <w:p w14:paraId="6EB05D1B" w14:textId="3AED862A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45.46-54.64)</w:t>
            </w:r>
          </w:p>
        </w:tc>
        <w:tc>
          <w:tcPr>
            <w:tcW w:w="1528" w:type="dxa"/>
            <w:shd w:val="clear" w:color="auto" w:fill="FFFFFF" w:themeFill="background1"/>
          </w:tcPr>
          <w:p w14:paraId="5F34E2B0" w14:textId="77777777" w:rsidR="008915D0" w:rsidRDefault="0096216B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41.51±5.74</w:t>
            </w:r>
          </w:p>
          <w:p w14:paraId="177240C6" w14:textId="0AE96CCE" w:rsidR="0096216B" w:rsidRPr="008915D0" w:rsidRDefault="008915D0" w:rsidP="00962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38.93-44.09)</w:t>
            </w:r>
          </w:p>
        </w:tc>
      </w:tr>
      <w:tr w:rsidR="008915D0" w:rsidRPr="008915D0" w14:paraId="7D8D4EC9" w14:textId="53450479" w:rsidTr="0081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64E02796" w14:textId="722FBC80" w:rsidR="0096216B" w:rsidRPr="008915D0" w:rsidRDefault="0096216B" w:rsidP="009621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 xml:space="preserve">   Without SxD (n=32)</w:t>
            </w:r>
          </w:p>
        </w:tc>
        <w:tc>
          <w:tcPr>
            <w:tcW w:w="1812" w:type="dxa"/>
            <w:shd w:val="clear" w:color="auto" w:fill="FFFFFF" w:themeFill="background1"/>
          </w:tcPr>
          <w:p w14:paraId="6E386699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96.56±6.89</w:t>
            </w:r>
          </w:p>
          <w:p w14:paraId="356B7BEB" w14:textId="04C4FA37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94.18-98.95)</w:t>
            </w:r>
          </w:p>
        </w:tc>
        <w:tc>
          <w:tcPr>
            <w:tcW w:w="1458" w:type="dxa"/>
            <w:shd w:val="clear" w:color="auto" w:fill="FFFFFF" w:themeFill="background1"/>
            <w:noWrap/>
            <w:hideMark/>
          </w:tcPr>
          <w:p w14:paraId="3E97B2BA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85.94±25.35</w:t>
            </w:r>
          </w:p>
          <w:p w14:paraId="065B92AB" w14:textId="5CB06E0C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77.15-94.72)</w:t>
            </w:r>
          </w:p>
        </w:tc>
        <w:tc>
          <w:tcPr>
            <w:tcW w:w="1427" w:type="dxa"/>
            <w:shd w:val="clear" w:color="auto" w:fill="FFFFFF" w:themeFill="background1"/>
            <w:noWrap/>
            <w:hideMark/>
          </w:tcPr>
          <w:p w14:paraId="391CDBCA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72.81±17.73</w:t>
            </w:r>
          </w:p>
          <w:p w14:paraId="02165030" w14:textId="2328B185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66.67-78.96)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07069FD2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62.81±20.08</w:t>
            </w:r>
          </w:p>
          <w:p w14:paraId="2D0EFF68" w14:textId="242DF3B6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55.86-69.77)</w:t>
            </w:r>
          </w:p>
        </w:tc>
        <w:tc>
          <w:tcPr>
            <w:tcW w:w="1427" w:type="dxa"/>
            <w:shd w:val="clear" w:color="auto" w:fill="FFFFFF" w:themeFill="background1"/>
          </w:tcPr>
          <w:p w14:paraId="0D8F058D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55.16±18.51</w:t>
            </w:r>
          </w:p>
          <w:p w14:paraId="05960730" w14:textId="42D4B2D0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48.74-61.57)</w:t>
            </w:r>
          </w:p>
        </w:tc>
        <w:tc>
          <w:tcPr>
            <w:tcW w:w="1754" w:type="dxa"/>
            <w:shd w:val="clear" w:color="auto" w:fill="FFFFFF" w:themeFill="background1"/>
          </w:tcPr>
          <w:p w14:paraId="4ECF3048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77.34±21.64</w:t>
            </w:r>
          </w:p>
          <w:p w14:paraId="07F08EAD" w14:textId="7D7C2394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69.85-84.84)</w:t>
            </w:r>
          </w:p>
        </w:tc>
        <w:tc>
          <w:tcPr>
            <w:tcW w:w="1538" w:type="dxa"/>
            <w:shd w:val="clear" w:color="auto" w:fill="FFFFFF" w:themeFill="background1"/>
          </w:tcPr>
          <w:p w14:paraId="767A8C7E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63.54±42.64</w:t>
            </w:r>
          </w:p>
          <w:p w14:paraId="5C7B9A4B" w14:textId="566CC17F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48.77-78.31)</w:t>
            </w:r>
          </w:p>
        </w:tc>
        <w:tc>
          <w:tcPr>
            <w:tcW w:w="1528" w:type="dxa"/>
            <w:shd w:val="clear" w:color="auto" w:fill="FFFFFF" w:themeFill="background1"/>
          </w:tcPr>
          <w:p w14:paraId="57F078C4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70.13±15.44</w:t>
            </w:r>
          </w:p>
          <w:p w14:paraId="0CDB28DC" w14:textId="3F55CECB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64.77-75.48)</w:t>
            </w:r>
          </w:p>
        </w:tc>
        <w:tc>
          <w:tcPr>
            <w:tcW w:w="1528" w:type="dxa"/>
            <w:shd w:val="clear" w:color="auto" w:fill="FFFFFF" w:themeFill="background1"/>
          </w:tcPr>
          <w:p w14:paraId="2D7F64CB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59.87±10.37</w:t>
            </w:r>
          </w:p>
          <w:p w14:paraId="75112534" w14:textId="0B4A82BC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56.28-63.47)</w:t>
            </w:r>
          </w:p>
        </w:tc>
        <w:tc>
          <w:tcPr>
            <w:tcW w:w="1528" w:type="dxa"/>
            <w:shd w:val="clear" w:color="auto" w:fill="FFFFFF" w:themeFill="background1"/>
          </w:tcPr>
          <w:p w14:paraId="69D0B8FE" w14:textId="77777777" w:rsidR="008915D0" w:rsidRDefault="0096216B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45.65±6.96</w:t>
            </w:r>
          </w:p>
          <w:p w14:paraId="19C97844" w14:textId="0755DDB1" w:rsidR="0096216B" w:rsidRPr="008915D0" w:rsidRDefault="008915D0" w:rsidP="00962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216B" w:rsidRPr="008915D0">
              <w:rPr>
                <w:rFonts w:ascii="Times New Roman" w:hAnsi="Times New Roman" w:cs="Times New Roman"/>
                <w:sz w:val="20"/>
                <w:szCs w:val="20"/>
              </w:rPr>
              <w:t>43.24-48.07)</w:t>
            </w:r>
          </w:p>
        </w:tc>
      </w:tr>
      <w:tr w:rsidR="00813AAF" w:rsidRPr="008915D0" w14:paraId="419D17CD" w14:textId="6047317F" w:rsidTr="00813AAF">
        <w:tblPrEx>
          <w:tblCellMar>
            <w:left w:w="70" w:type="dxa"/>
            <w:right w:w="70" w:type="dxa"/>
          </w:tblCellMar>
        </w:tblPrEx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0A8EBA2B" w14:textId="2FF1508F" w:rsidR="00137AA1" w:rsidRPr="008915D0" w:rsidRDefault="00137AA1" w:rsidP="004A22C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2088BA65" w14:textId="77777777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shd w:val="clear" w:color="auto" w:fill="FFFFFF" w:themeFill="background1"/>
            <w:noWrap/>
            <w:vAlign w:val="center"/>
          </w:tcPr>
          <w:p w14:paraId="5D1AF7B1" w14:textId="03887109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shd w:val="clear" w:color="auto" w:fill="FFFFFF" w:themeFill="background1"/>
            <w:noWrap/>
            <w:vAlign w:val="center"/>
          </w:tcPr>
          <w:p w14:paraId="1CE1DD59" w14:textId="7FCFA49A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shd w:val="clear" w:color="auto" w:fill="FFFFFF" w:themeFill="background1"/>
            <w:noWrap/>
            <w:vAlign w:val="center"/>
          </w:tcPr>
          <w:p w14:paraId="2182205B" w14:textId="3EB92C36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0DB70683" w14:textId="77777777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33EC4D66" w14:textId="77777777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FD1902C" w14:textId="1ECB716D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03EE4F15" w14:textId="7C4A4EF8" w:rsidR="00137AA1" w:rsidRPr="008915D0" w:rsidRDefault="00137AA1" w:rsidP="0059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7251ECD7" w14:textId="77777777" w:rsidR="00137AA1" w:rsidRPr="008915D0" w:rsidRDefault="00137AA1" w:rsidP="009E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14:paraId="2642B8F1" w14:textId="77777777" w:rsidR="00137AA1" w:rsidRPr="008915D0" w:rsidRDefault="00137AA1" w:rsidP="009E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5D0" w:rsidRPr="008915D0" w14:paraId="56EC0848" w14:textId="54E1A173" w:rsidTr="0081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42A6DDA7" w14:textId="1407DF79" w:rsidR="008915D0" w:rsidRPr="008915D0" w:rsidRDefault="008915D0" w:rsidP="008915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 xml:space="preserve">   With SxD (n=18)</w:t>
            </w:r>
          </w:p>
        </w:tc>
        <w:tc>
          <w:tcPr>
            <w:tcW w:w="1812" w:type="dxa"/>
            <w:shd w:val="clear" w:color="auto" w:fill="FFFFFF" w:themeFill="background1"/>
            <w:vAlign w:val="bottom"/>
          </w:tcPr>
          <w:p w14:paraId="52549668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80.26±21.31</w:t>
            </w:r>
          </w:p>
          <w:p w14:paraId="169222C4" w14:textId="121AF8CA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70.68-89.84)</w:t>
            </w:r>
          </w:p>
        </w:tc>
        <w:tc>
          <w:tcPr>
            <w:tcW w:w="1458" w:type="dxa"/>
            <w:shd w:val="clear" w:color="auto" w:fill="FFFFFF" w:themeFill="background1"/>
            <w:noWrap/>
            <w:vAlign w:val="bottom"/>
            <w:hideMark/>
          </w:tcPr>
          <w:p w14:paraId="0204236D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65.79±38.38</w:t>
            </w:r>
          </w:p>
          <w:p w14:paraId="7F4C7D89" w14:textId="73CFC5EA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48.53-83.05)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14:paraId="6B61BD57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56.45±25.61</w:t>
            </w:r>
          </w:p>
          <w:p w14:paraId="3478E3C9" w14:textId="1FA99BF5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44.93-67.96)</w:t>
            </w:r>
          </w:p>
        </w:tc>
        <w:tc>
          <w:tcPr>
            <w:tcW w:w="1523" w:type="dxa"/>
            <w:shd w:val="clear" w:color="auto" w:fill="FFFFFF" w:themeFill="background1"/>
            <w:noWrap/>
            <w:vAlign w:val="bottom"/>
            <w:hideMark/>
          </w:tcPr>
          <w:p w14:paraId="0CA75B7E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51.58±12.25</w:t>
            </w:r>
          </w:p>
          <w:p w14:paraId="1CC768F8" w14:textId="0B6DB796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46.07-57.09)</w:t>
            </w:r>
          </w:p>
        </w:tc>
        <w:tc>
          <w:tcPr>
            <w:tcW w:w="1427" w:type="dxa"/>
            <w:shd w:val="clear" w:color="auto" w:fill="FFFFFF" w:themeFill="background1"/>
            <w:vAlign w:val="bottom"/>
          </w:tcPr>
          <w:p w14:paraId="2FE47AEB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41.32±14.61</w:t>
            </w:r>
          </w:p>
          <w:p w14:paraId="6F10085E" w14:textId="6B4C4529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34.75-47.89)</w:t>
            </w:r>
          </w:p>
        </w:tc>
        <w:tc>
          <w:tcPr>
            <w:tcW w:w="1754" w:type="dxa"/>
            <w:shd w:val="clear" w:color="auto" w:fill="FFFFFF" w:themeFill="background1"/>
            <w:vAlign w:val="bottom"/>
          </w:tcPr>
          <w:p w14:paraId="510B7231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52.63±18.9</w:t>
            </w:r>
          </w:p>
          <w:p w14:paraId="243222E4" w14:textId="3F289A37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44.13-61.13)</w:t>
            </w:r>
          </w:p>
        </w:tc>
        <w:tc>
          <w:tcPr>
            <w:tcW w:w="1538" w:type="dxa"/>
            <w:shd w:val="clear" w:color="auto" w:fill="FFFFFF" w:themeFill="background1"/>
            <w:vAlign w:val="bottom"/>
          </w:tcPr>
          <w:p w14:paraId="0BC0F8B8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36.84±38.32</w:t>
            </w:r>
          </w:p>
          <w:p w14:paraId="4BD6BEAB" w14:textId="051271F4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19.61-54.07)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14:paraId="3621849C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55.79±14.7</w:t>
            </w:r>
          </w:p>
          <w:p w14:paraId="085D783F" w14:textId="3EE93854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49.18-62.4)</w:t>
            </w:r>
          </w:p>
        </w:tc>
        <w:tc>
          <w:tcPr>
            <w:tcW w:w="1528" w:type="dxa"/>
            <w:shd w:val="clear" w:color="auto" w:fill="FFFFFF" w:themeFill="background1"/>
          </w:tcPr>
          <w:p w14:paraId="1305F869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62.28±9.51</w:t>
            </w:r>
          </w:p>
          <w:p w14:paraId="0D99E8E8" w14:textId="671786B8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57.89-66.67)</w:t>
            </w:r>
          </w:p>
        </w:tc>
        <w:tc>
          <w:tcPr>
            <w:tcW w:w="1528" w:type="dxa"/>
            <w:shd w:val="clear" w:color="auto" w:fill="FFFFFF" w:themeFill="background1"/>
          </w:tcPr>
          <w:p w14:paraId="45C27507" w14:textId="77777777" w:rsid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46.4±4.92</w:t>
            </w:r>
          </w:p>
          <w:p w14:paraId="6EFBA2E0" w14:textId="50105746" w:rsidR="008915D0" w:rsidRPr="008915D0" w:rsidRDefault="008915D0" w:rsidP="00891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44.12-48.67)</w:t>
            </w:r>
          </w:p>
        </w:tc>
      </w:tr>
      <w:tr w:rsidR="008915D0" w:rsidRPr="008915D0" w14:paraId="31791B4F" w14:textId="178F648F" w:rsidTr="00813AAF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  <w:hideMark/>
          </w:tcPr>
          <w:p w14:paraId="3806A685" w14:textId="0E7E8C36" w:rsidR="008915D0" w:rsidRPr="008915D0" w:rsidRDefault="008915D0" w:rsidP="008915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 xml:space="preserve">   Without SxD (n=36)</w:t>
            </w:r>
          </w:p>
        </w:tc>
        <w:tc>
          <w:tcPr>
            <w:tcW w:w="1812" w:type="dxa"/>
            <w:shd w:val="clear" w:color="auto" w:fill="FFFFFF" w:themeFill="background1"/>
            <w:vAlign w:val="bottom"/>
          </w:tcPr>
          <w:p w14:paraId="3E042454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96.56±6.89</w:t>
            </w:r>
          </w:p>
          <w:p w14:paraId="722F1986" w14:textId="3FF274EB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94.18-98.95)</w:t>
            </w:r>
          </w:p>
        </w:tc>
        <w:tc>
          <w:tcPr>
            <w:tcW w:w="1458" w:type="dxa"/>
            <w:shd w:val="clear" w:color="auto" w:fill="FFFFFF" w:themeFill="background1"/>
            <w:noWrap/>
            <w:vAlign w:val="bottom"/>
            <w:hideMark/>
          </w:tcPr>
          <w:p w14:paraId="613171D8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85.94±25.35</w:t>
            </w:r>
          </w:p>
          <w:p w14:paraId="13F32863" w14:textId="40E95F9C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77.15-94.72)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14:paraId="78A37A85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72.81±17.73</w:t>
            </w:r>
          </w:p>
          <w:p w14:paraId="7261176F" w14:textId="32A04551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66.67-78.96)</w:t>
            </w:r>
          </w:p>
        </w:tc>
        <w:tc>
          <w:tcPr>
            <w:tcW w:w="1523" w:type="dxa"/>
            <w:shd w:val="clear" w:color="auto" w:fill="FFFFFF" w:themeFill="background1"/>
            <w:vAlign w:val="bottom"/>
            <w:hideMark/>
          </w:tcPr>
          <w:p w14:paraId="3321BF2D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62.81±20.08</w:t>
            </w:r>
          </w:p>
          <w:p w14:paraId="11CCE361" w14:textId="30AFDD11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55.86-69.77)</w:t>
            </w:r>
          </w:p>
        </w:tc>
        <w:tc>
          <w:tcPr>
            <w:tcW w:w="1427" w:type="dxa"/>
            <w:shd w:val="clear" w:color="auto" w:fill="FFFFFF" w:themeFill="background1"/>
            <w:vAlign w:val="bottom"/>
          </w:tcPr>
          <w:p w14:paraId="2AB0ED84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55.16±18.51</w:t>
            </w:r>
          </w:p>
          <w:p w14:paraId="097CB007" w14:textId="6094B206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48.74-61.57)</w:t>
            </w:r>
          </w:p>
        </w:tc>
        <w:tc>
          <w:tcPr>
            <w:tcW w:w="1754" w:type="dxa"/>
            <w:shd w:val="clear" w:color="auto" w:fill="FFFFFF" w:themeFill="background1"/>
            <w:vAlign w:val="bottom"/>
          </w:tcPr>
          <w:p w14:paraId="66C9B00D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77.34±21.64</w:t>
            </w:r>
          </w:p>
          <w:p w14:paraId="6D953DE1" w14:textId="6273D1D7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69.85-84.84)</w:t>
            </w:r>
          </w:p>
        </w:tc>
        <w:tc>
          <w:tcPr>
            <w:tcW w:w="1538" w:type="dxa"/>
            <w:shd w:val="clear" w:color="auto" w:fill="FFFFFF" w:themeFill="background1"/>
            <w:vAlign w:val="bottom"/>
          </w:tcPr>
          <w:p w14:paraId="6A7762E2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63.54±42.64</w:t>
            </w:r>
          </w:p>
          <w:p w14:paraId="1BB4AAC6" w14:textId="01196401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48.77-78.31)</w:t>
            </w:r>
          </w:p>
        </w:tc>
        <w:tc>
          <w:tcPr>
            <w:tcW w:w="1528" w:type="dxa"/>
            <w:shd w:val="clear" w:color="auto" w:fill="FFFFFF" w:themeFill="background1"/>
            <w:vAlign w:val="bottom"/>
          </w:tcPr>
          <w:p w14:paraId="0C4D7FC0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70.13±15.44</w:t>
            </w:r>
          </w:p>
          <w:p w14:paraId="7D082466" w14:textId="142AA9A4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64.77-75.48)</w:t>
            </w:r>
          </w:p>
        </w:tc>
        <w:tc>
          <w:tcPr>
            <w:tcW w:w="1528" w:type="dxa"/>
            <w:shd w:val="clear" w:color="auto" w:fill="FFFFFF" w:themeFill="background1"/>
          </w:tcPr>
          <w:p w14:paraId="6D2212D7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62.63±8.96</w:t>
            </w:r>
          </w:p>
          <w:p w14:paraId="420B2136" w14:textId="4F39AD07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59.71-65.56)</w:t>
            </w:r>
          </w:p>
        </w:tc>
        <w:tc>
          <w:tcPr>
            <w:tcW w:w="1528" w:type="dxa"/>
            <w:shd w:val="clear" w:color="auto" w:fill="FFFFFF" w:themeFill="background1"/>
          </w:tcPr>
          <w:p w14:paraId="5C78D6D2" w14:textId="77777777" w:rsid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46.02±4.89</w:t>
            </w:r>
          </w:p>
          <w:p w14:paraId="73118CA6" w14:textId="22D62F9A" w:rsidR="008915D0" w:rsidRPr="008915D0" w:rsidRDefault="008915D0" w:rsidP="00891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15D0">
              <w:rPr>
                <w:rFonts w:ascii="Times New Roman" w:hAnsi="Times New Roman" w:cs="Times New Roman"/>
                <w:sz w:val="20"/>
                <w:szCs w:val="20"/>
              </w:rPr>
              <w:t>44.42-47.61)</w:t>
            </w:r>
          </w:p>
        </w:tc>
      </w:tr>
      <w:tr w:rsidR="00137AA1" w:rsidRPr="008915D0" w14:paraId="3E17FABF" w14:textId="1C81CD97" w:rsidTr="0081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</w:tcPr>
          <w:p w14:paraId="2B368CED" w14:textId="77777777" w:rsidR="00137AA1" w:rsidRPr="008915D0" w:rsidRDefault="00137AA1" w:rsidP="009476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237A4E" w14:textId="10A7D8C5" w:rsidR="00137AA1" w:rsidRPr="008915D0" w:rsidRDefault="00137AA1" w:rsidP="0094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915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 Values</w:t>
            </w:r>
            <w:r w:rsidR="00960F81" w:rsidRPr="008915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(Student t Test)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DFEED" w14:textId="77777777" w:rsidR="00137AA1" w:rsidRPr="008915D0" w:rsidRDefault="00137AA1" w:rsidP="009E1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8EB14" w14:textId="77777777" w:rsidR="00137AA1" w:rsidRPr="008915D0" w:rsidRDefault="00137AA1" w:rsidP="009E1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13AAF" w:rsidRPr="008915D0" w14:paraId="01BEC5A3" w14:textId="329B06C2" w:rsidTr="00813AAF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</w:tcPr>
          <w:p w14:paraId="495239F9" w14:textId="2AFEA74D" w:rsidR="00137AA1" w:rsidRPr="008915D0" w:rsidRDefault="00137AA1" w:rsidP="009476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IBS &amp; S</w:t>
            </w: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x</w:t>
            </w: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patients vs</w:t>
            </w: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286D10F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F10DB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66453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A437190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5F6D624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981F953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A469B3F" w14:textId="77777777" w:rsidR="00137AA1" w:rsidRPr="008915D0" w:rsidRDefault="00137AA1" w:rsidP="0094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ACDA2" w14:textId="77777777" w:rsidR="00137AA1" w:rsidRPr="008915D0" w:rsidRDefault="00137AA1" w:rsidP="009E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F2196" w14:textId="77777777" w:rsidR="00137AA1" w:rsidRPr="008915D0" w:rsidRDefault="00137AA1" w:rsidP="009E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3AAF" w:rsidRPr="008915D0" w14:paraId="1B04C172" w14:textId="6145793C" w:rsidTr="0081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</w:tcPr>
          <w:p w14:paraId="7E7F1F6D" w14:textId="224B28F2" w:rsidR="00F825BC" w:rsidRPr="008915D0" w:rsidRDefault="00F825BC" w:rsidP="00F825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IBS (+) S</w:t>
            </w: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x</w:t>
            </w: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(-)</w:t>
            </w:r>
          </w:p>
        </w:tc>
        <w:tc>
          <w:tcPr>
            <w:tcW w:w="1812" w:type="dxa"/>
            <w:shd w:val="clear" w:color="auto" w:fill="FFFFFF" w:themeFill="background1"/>
          </w:tcPr>
          <w:p w14:paraId="6DE5A1B7" w14:textId="2BC848E7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458" w:type="dxa"/>
            <w:shd w:val="clear" w:color="auto" w:fill="FFFFFF" w:themeFill="background1"/>
            <w:noWrap/>
          </w:tcPr>
          <w:p w14:paraId="1D79D2E8" w14:textId="77E01C2B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0.0283</w:t>
            </w:r>
          </w:p>
        </w:tc>
        <w:tc>
          <w:tcPr>
            <w:tcW w:w="1427" w:type="dxa"/>
            <w:shd w:val="clear" w:color="auto" w:fill="FFFFFF" w:themeFill="background1"/>
            <w:noWrap/>
          </w:tcPr>
          <w:p w14:paraId="659CD7A2" w14:textId="4BD27754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1523" w:type="dxa"/>
            <w:shd w:val="clear" w:color="auto" w:fill="FFFFFF" w:themeFill="background1"/>
          </w:tcPr>
          <w:p w14:paraId="4D095B63" w14:textId="6FAD75B9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1427" w:type="dxa"/>
            <w:shd w:val="clear" w:color="auto" w:fill="FFFFFF" w:themeFill="background1"/>
          </w:tcPr>
          <w:p w14:paraId="7B03B044" w14:textId="0E515B7F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</w:t>
            </w:r>
          </w:p>
        </w:tc>
        <w:tc>
          <w:tcPr>
            <w:tcW w:w="1754" w:type="dxa"/>
            <w:shd w:val="clear" w:color="auto" w:fill="FFFFFF" w:themeFill="background1"/>
          </w:tcPr>
          <w:p w14:paraId="578E0F99" w14:textId="6179584E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538" w:type="dxa"/>
            <w:shd w:val="clear" w:color="auto" w:fill="FFFFFF" w:themeFill="background1"/>
          </w:tcPr>
          <w:p w14:paraId="7FF933D3" w14:textId="60192E9A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0.0295</w:t>
            </w:r>
          </w:p>
        </w:tc>
        <w:tc>
          <w:tcPr>
            <w:tcW w:w="1528" w:type="dxa"/>
            <w:shd w:val="clear" w:color="auto" w:fill="FFFFFF" w:themeFill="background1"/>
          </w:tcPr>
          <w:p w14:paraId="16461E4A" w14:textId="2A5D5978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</w:t>
            </w:r>
          </w:p>
        </w:tc>
        <w:tc>
          <w:tcPr>
            <w:tcW w:w="1528" w:type="dxa"/>
            <w:shd w:val="clear" w:color="auto" w:fill="FFFFFF" w:themeFill="background1"/>
          </w:tcPr>
          <w:p w14:paraId="24A0AD55" w14:textId="76345877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1528" w:type="dxa"/>
            <w:shd w:val="clear" w:color="auto" w:fill="FFFFFF" w:themeFill="background1"/>
          </w:tcPr>
          <w:p w14:paraId="4148E3CA" w14:textId="5132B4EE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0.0333</w:t>
            </w:r>
          </w:p>
        </w:tc>
      </w:tr>
      <w:tr w:rsidR="00813AAF" w:rsidRPr="008915D0" w14:paraId="218D9579" w14:textId="45EE6170" w:rsidTr="00813AAF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</w:tcPr>
          <w:p w14:paraId="5FB6233D" w14:textId="504188E3" w:rsidR="00F825BC" w:rsidRPr="008915D0" w:rsidRDefault="00F825BC" w:rsidP="00F825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Controls SxD (+)</w:t>
            </w:r>
          </w:p>
        </w:tc>
        <w:tc>
          <w:tcPr>
            <w:tcW w:w="1812" w:type="dxa"/>
            <w:shd w:val="clear" w:color="auto" w:fill="FFFFFF" w:themeFill="background1"/>
          </w:tcPr>
          <w:p w14:paraId="6972C508" w14:textId="192BECD5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1458" w:type="dxa"/>
            <w:shd w:val="clear" w:color="auto" w:fill="FFFFFF" w:themeFill="background1"/>
            <w:noWrap/>
          </w:tcPr>
          <w:p w14:paraId="72FDB6FE" w14:textId="61A2F1CB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0.0352</w:t>
            </w:r>
          </w:p>
        </w:tc>
        <w:tc>
          <w:tcPr>
            <w:tcW w:w="1427" w:type="dxa"/>
            <w:shd w:val="clear" w:color="auto" w:fill="FFFFFF" w:themeFill="background1"/>
            <w:noWrap/>
          </w:tcPr>
          <w:p w14:paraId="0A622E7B" w14:textId="2D25F170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523" w:type="dxa"/>
            <w:shd w:val="clear" w:color="auto" w:fill="FFFFFF" w:themeFill="background1"/>
          </w:tcPr>
          <w:p w14:paraId="739DD010" w14:textId="1CAB821E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0.0040</w:t>
            </w:r>
          </w:p>
        </w:tc>
        <w:tc>
          <w:tcPr>
            <w:tcW w:w="1427" w:type="dxa"/>
            <w:shd w:val="clear" w:color="auto" w:fill="FFFFFF" w:themeFill="background1"/>
          </w:tcPr>
          <w:p w14:paraId="0843FC8A" w14:textId="20A54B4E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754" w:type="dxa"/>
            <w:shd w:val="clear" w:color="auto" w:fill="FFFFFF" w:themeFill="background1"/>
          </w:tcPr>
          <w:p w14:paraId="333BDE06" w14:textId="3131539D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8" w:type="dxa"/>
            <w:shd w:val="clear" w:color="auto" w:fill="FFFFFF" w:themeFill="background1"/>
          </w:tcPr>
          <w:p w14:paraId="1AC1663F" w14:textId="5489BDBA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</w:t>
            </w:r>
          </w:p>
        </w:tc>
        <w:tc>
          <w:tcPr>
            <w:tcW w:w="1528" w:type="dxa"/>
            <w:shd w:val="clear" w:color="auto" w:fill="FFFFFF" w:themeFill="background1"/>
          </w:tcPr>
          <w:p w14:paraId="087C3F1B" w14:textId="17B02BF5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1528" w:type="dxa"/>
            <w:shd w:val="clear" w:color="auto" w:fill="FFFFFF" w:themeFill="background1"/>
          </w:tcPr>
          <w:p w14:paraId="6193639C" w14:textId="2153F74A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1528" w:type="dxa"/>
            <w:shd w:val="clear" w:color="auto" w:fill="FFFFFF" w:themeFill="background1"/>
          </w:tcPr>
          <w:p w14:paraId="651CE9CA" w14:textId="2D4289C8" w:rsidR="00F825BC" w:rsidRPr="008915D0" w:rsidRDefault="00F825BC" w:rsidP="00F825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</w:t>
            </w:r>
          </w:p>
        </w:tc>
      </w:tr>
      <w:tr w:rsidR="00813AAF" w:rsidRPr="008915D0" w14:paraId="53C83E61" w14:textId="327AFD04" w:rsidTr="0081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FFFFF" w:themeFill="background1"/>
            <w:noWrap/>
            <w:vAlign w:val="center"/>
          </w:tcPr>
          <w:p w14:paraId="2CAA8337" w14:textId="790111A1" w:rsidR="00F825BC" w:rsidRPr="008915D0" w:rsidRDefault="00F825BC" w:rsidP="00F825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15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915D0">
              <w:rPr>
                <w:rFonts w:ascii="Times New Roman" w:eastAsia="Times New Roman" w:hAnsi="Times New Roman" w:cs="Times New Roman"/>
                <w:caps w:val="0"/>
                <w:sz w:val="20"/>
                <w:szCs w:val="20"/>
                <w:lang w:val="en-US"/>
              </w:rPr>
              <w:t>Controls SxD (-)</w:t>
            </w:r>
          </w:p>
        </w:tc>
        <w:tc>
          <w:tcPr>
            <w:tcW w:w="1812" w:type="dxa"/>
            <w:shd w:val="clear" w:color="auto" w:fill="FFFFFF" w:themeFill="background1"/>
          </w:tcPr>
          <w:p w14:paraId="24789725" w14:textId="1252292A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458" w:type="dxa"/>
            <w:shd w:val="clear" w:color="auto" w:fill="FFFFFF" w:themeFill="background1"/>
            <w:noWrap/>
          </w:tcPr>
          <w:p w14:paraId="414B28D4" w14:textId="67D1CF34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1427" w:type="dxa"/>
            <w:shd w:val="clear" w:color="auto" w:fill="FFFFFF" w:themeFill="background1"/>
            <w:noWrap/>
          </w:tcPr>
          <w:p w14:paraId="7B6A244E" w14:textId="6026C938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523" w:type="dxa"/>
            <w:shd w:val="clear" w:color="auto" w:fill="FFFFFF" w:themeFill="background1"/>
          </w:tcPr>
          <w:p w14:paraId="31FFB5A1" w14:textId="34648AE1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427" w:type="dxa"/>
            <w:shd w:val="clear" w:color="auto" w:fill="FFFFFF" w:themeFill="background1"/>
          </w:tcPr>
          <w:p w14:paraId="39E7AD8B" w14:textId="37A54398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1754" w:type="dxa"/>
            <w:shd w:val="clear" w:color="auto" w:fill="FFFFFF" w:themeFill="background1"/>
          </w:tcPr>
          <w:p w14:paraId="07F96EFD" w14:textId="6EF741F3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38" w:type="dxa"/>
            <w:shd w:val="clear" w:color="auto" w:fill="FFFFFF" w:themeFill="background1"/>
          </w:tcPr>
          <w:p w14:paraId="072389F3" w14:textId="79B4A509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528" w:type="dxa"/>
            <w:shd w:val="clear" w:color="auto" w:fill="FFFFFF" w:themeFill="background1"/>
          </w:tcPr>
          <w:p w14:paraId="796FDEEE" w14:textId="14F8DAC0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5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1528" w:type="dxa"/>
            <w:shd w:val="clear" w:color="auto" w:fill="FFFFFF" w:themeFill="background1"/>
          </w:tcPr>
          <w:p w14:paraId="5CB80189" w14:textId="6CAC8476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528" w:type="dxa"/>
            <w:shd w:val="clear" w:color="auto" w:fill="FFFFFF" w:themeFill="background1"/>
          </w:tcPr>
          <w:p w14:paraId="33495E8B" w14:textId="316295A9" w:rsidR="00F825BC" w:rsidRPr="008915D0" w:rsidRDefault="00F825BC" w:rsidP="00F825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0.0035</w:t>
            </w:r>
          </w:p>
        </w:tc>
      </w:tr>
    </w:tbl>
    <w:p w14:paraId="73A4F23D" w14:textId="77777777" w:rsidR="00696407" w:rsidRDefault="00696407" w:rsidP="001C61DE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</w:p>
    <w:p w14:paraId="2BBB8E73" w14:textId="444F60C0" w:rsidR="005C5A38" w:rsidRDefault="001C61DE" w:rsidP="004E578E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003F317F">
        <w:rPr>
          <w:rFonts w:ascii="Times New Roman" w:eastAsia="Times New Roman" w:hAnsi="Times New Roman" w:cs="Times New Roman"/>
          <w:lang w:val="en-US"/>
        </w:rPr>
        <w:t xml:space="preserve">Data express </w:t>
      </w:r>
      <w:proofErr w:type="spellStart"/>
      <w:r w:rsidRPr="003F317F">
        <w:rPr>
          <w:rFonts w:ascii="Times New Roman" w:eastAsia="Times New Roman" w:hAnsi="Times New Roman" w:cs="Times New Roman"/>
          <w:lang w:val="en-US"/>
        </w:rPr>
        <w:t>mean±standard</w:t>
      </w:r>
      <w:proofErr w:type="spellEnd"/>
      <w:r w:rsidRPr="003F317F">
        <w:rPr>
          <w:rFonts w:ascii="Times New Roman" w:eastAsia="Times New Roman" w:hAnsi="Times New Roman" w:cs="Times New Roman"/>
          <w:lang w:val="en-US"/>
        </w:rPr>
        <w:t xml:space="preserve"> deviation (95%CI). IBS, irritable bowel syndrome, SxD, sexual dysfunction</w:t>
      </w:r>
      <w:r w:rsidR="008A40E5">
        <w:rPr>
          <w:rFonts w:ascii="Times New Roman" w:eastAsia="Times New Roman" w:hAnsi="Times New Roman" w:cs="Times New Roman"/>
          <w:lang w:val="en-US"/>
        </w:rPr>
        <w:t xml:space="preserve">, PCS, </w:t>
      </w:r>
      <w:r w:rsidR="002D116B">
        <w:rPr>
          <w:rFonts w:ascii="Times New Roman" w:eastAsia="Times New Roman" w:hAnsi="Times New Roman" w:cs="Times New Roman"/>
          <w:lang w:val="en-US"/>
        </w:rPr>
        <w:t>physical</w:t>
      </w:r>
      <w:r w:rsidR="008A40E5">
        <w:rPr>
          <w:rFonts w:ascii="Times New Roman" w:eastAsia="Times New Roman" w:hAnsi="Times New Roman" w:cs="Times New Roman"/>
          <w:lang w:val="en-US"/>
        </w:rPr>
        <w:t xml:space="preserve"> </w:t>
      </w:r>
      <w:r w:rsidR="002D116B">
        <w:rPr>
          <w:rFonts w:ascii="Times New Roman" w:eastAsia="Times New Roman" w:hAnsi="Times New Roman" w:cs="Times New Roman"/>
          <w:lang w:val="en-US"/>
        </w:rPr>
        <w:t>c</w:t>
      </w:r>
      <w:r w:rsidR="008A40E5">
        <w:rPr>
          <w:rFonts w:ascii="Times New Roman" w:eastAsia="Times New Roman" w:hAnsi="Times New Roman" w:cs="Times New Roman"/>
          <w:lang w:val="en-US"/>
        </w:rPr>
        <w:t>omponent summary</w:t>
      </w:r>
      <w:r w:rsidR="002D116B">
        <w:rPr>
          <w:rFonts w:ascii="Times New Roman" w:eastAsia="Times New Roman" w:hAnsi="Times New Roman" w:cs="Times New Roman"/>
          <w:lang w:val="en-US"/>
        </w:rPr>
        <w:t xml:space="preserve"> and MCS, mental component summary.</w:t>
      </w:r>
    </w:p>
    <w:sectPr w:rsidR="005C5A38" w:rsidSect="003625EB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BF70" w14:textId="77777777" w:rsidR="00FA786C" w:rsidRDefault="00FA786C" w:rsidP="002D116B">
      <w:pPr>
        <w:spacing w:after="0" w:line="240" w:lineRule="auto"/>
      </w:pPr>
      <w:r>
        <w:separator/>
      </w:r>
    </w:p>
  </w:endnote>
  <w:endnote w:type="continuationSeparator" w:id="0">
    <w:p w14:paraId="6AC571D5" w14:textId="77777777" w:rsidR="00FA786C" w:rsidRDefault="00FA786C" w:rsidP="002D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D6B9" w14:textId="77777777" w:rsidR="00FA786C" w:rsidRDefault="00FA786C" w:rsidP="002D116B">
      <w:pPr>
        <w:spacing w:after="0" w:line="240" w:lineRule="auto"/>
      </w:pPr>
      <w:r>
        <w:separator/>
      </w:r>
    </w:p>
  </w:footnote>
  <w:footnote w:type="continuationSeparator" w:id="0">
    <w:p w14:paraId="78A7AA95" w14:textId="77777777" w:rsidR="00FA786C" w:rsidRDefault="00FA786C" w:rsidP="002D1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63"/>
    <w:rsid w:val="00015D57"/>
    <w:rsid w:val="000A4E65"/>
    <w:rsid w:val="000A6DCD"/>
    <w:rsid w:val="000E6038"/>
    <w:rsid w:val="0010326C"/>
    <w:rsid w:val="00124E61"/>
    <w:rsid w:val="00125786"/>
    <w:rsid w:val="001313C9"/>
    <w:rsid w:val="00137AA1"/>
    <w:rsid w:val="00170845"/>
    <w:rsid w:val="00171B2B"/>
    <w:rsid w:val="0019283E"/>
    <w:rsid w:val="001C61DE"/>
    <w:rsid w:val="002307F2"/>
    <w:rsid w:val="00254096"/>
    <w:rsid w:val="00256613"/>
    <w:rsid w:val="00257F98"/>
    <w:rsid w:val="00270AD4"/>
    <w:rsid w:val="00275D34"/>
    <w:rsid w:val="00280DDA"/>
    <w:rsid w:val="00295FE4"/>
    <w:rsid w:val="002D116B"/>
    <w:rsid w:val="003222CC"/>
    <w:rsid w:val="00327192"/>
    <w:rsid w:val="003364F1"/>
    <w:rsid w:val="00342AAC"/>
    <w:rsid w:val="0036227C"/>
    <w:rsid w:val="003625EB"/>
    <w:rsid w:val="0037261C"/>
    <w:rsid w:val="00373E52"/>
    <w:rsid w:val="003803EF"/>
    <w:rsid w:val="00394367"/>
    <w:rsid w:val="003A19CD"/>
    <w:rsid w:val="003D79E1"/>
    <w:rsid w:val="00412738"/>
    <w:rsid w:val="0043758C"/>
    <w:rsid w:val="00470DFF"/>
    <w:rsid w:val="00471747"/>
    <w:rsid w:val="00492A79"/>
    <w:rsid w:val="004A22C8"/>
    <w:rsid w:val="004B0F56"/>
    <w:rsid w:val="004C2F24"/>
    <w:rsid w:val="004E578E"/>
    <w:rsid w:val="00515FF8"/>
    <w:rsid w:val="00516197"/>
    <w:rsid w:val="005214D4"/>
    <w:rsid w:val="00587BA1"/>
    <w:rsid w:val="00590852"/>
    <w:rsid w:val="00597B3C"/>
    <w:rsid w:val="005C5A38"/>
    <w:rsid w:val="006068ED"/>
    <w:rsid w:val="006236DB"/>
    <w:rsid w:val="006267C7"/>
    <w:rsid w:val="006431AF"/>
    <w:rsid w:val="00655252"/>
    <w:rsid w:val="006607A0"/>
    <w:rsid w:val="00696407"/>
    <w:rsid w:val="00696F98"/>
    <w:rsid w:val="006F61A9"/>
    <w:rsid w:val="00701BBB"/>
    <w:rsid w:val="0073479E"/>
    <w:rsid w:val="007350E8"/>
    <w:rsid w:val="0074757A"/>
    <w:rsid w:val="00757286"/>
    <w:rsid w:val="00771239"/>
    <w:rsid w:val="007C4348"/>
    <w:rsid w:val="00813AAF"/>
    <w:rsid w:val="0082144D"/>
    <w:rsid w:val="00860BE4"/>
    <w:rsid w:val="00864828"/>
    <w:rsid w:val="0088789E"/>
    <w:rsid w:val="008915D0"/>
    <w:rsid w:val="008A40E5"/>
    <w:rsid w:val="008B44BF"/>
    <w:rsid w:val="008D09FB"/>
    <w:rsid w:val="008D6496"/>
    <w:rsid w:val="00900EC1"/>
    <w:rsid w:val="00901908"/>
    <w:rsid w:val="00934DFB"/>
    <w:rsid w:val="0094767B"/>
    <w:rsid w:val="009600F0"/>
    <w:rsid w:val="00960F81"/>
    <w:rsid w:val="0096216B"/>
    <w:rsid w:val="0098674D"/>
    <w:rsid w:val="00996028"/>
    <w:rsid w:val="009A7D95"/>
    <w:rsid w:val="009B2AB9"/>
    <w:rsid w:val="009E14F5"/>
    <w:rsid w:val="00A21A1A"/>
    <w:rsid w:val="00A5274F"/>
    <w:rsid w:val="00AC717C"/>
    <w:rsid w:val="00B01756"/>
    <w:rsid w:val="00B735E9"/>
    <w:rsid w:val="00B76F63"/>
    <w:rsid w:val="00B81DEC"/>
    <w:rsid w:val="00BB7D7A"/>
    <w:rsid w:val="00BC3E20"/>
    <w:rsid w:val="00BF25FC"/>
    <w:rsid w:val="00BF34A1"/>
    <w:rsid w:val="00C41324"/>
    <w:rsid w:val="00C551F9"/>
    <w:rsid w:val="00C61D32"/>
    <w:rsid w:val="00C870E2"/>
    <w:rsid w:val="00CA6569"/>
    <w:rsid w:val="00CB3910"/>
    <w:rsid w:val="00CC5A62"/>
    <w:rsid w:val="00D04CF6"/>
    <w:rsid w:val="00D52B63"/>
    <w:rsid w:val="00D56376"/>
    <w:rsid w:val="00D61965"/>
    <w:rsid w:val="00D855A2"/>
    <w:rsid w:val="00DA249D"/>
    <w:rsid w:val="00DB6EB9"/>
    <w:rsid w:val="00E36107"/>
    <w:rsid w:val="00E53960"/>
    <w:rsid w:val="00E55B8A"/>
    <w:rsid w:val="00E675AA"/>
    <w:rsid w:val="00E74C2E"/>
    <w:rsid w:val="00F10C6C"/>
    <w:rsid w:val="00F458A3"/>
    <w:rsid w:val="00F50142"/>
    <w:rsid w:val="00F60984"/>
    <w:rsid w:val="00F70418"/>
    <w:rsid w:val="00F75F61"/>
    <w:rsid w:val="00F825BC"/>
    <w:rsid w:val="00FA27D4"/>
    <w:rsid w:val="00FA4605"/>
    <w:rsid w:val="00FA7781"/>
    <w:rsid w:val="00FA786C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1F6D"/>
  <w15:docId w15:val="{1F31693F-B698-41D5-B2E8-44B51AC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32">
    <w:name w:val="Tabla normal 32"/>
    <w:basedOn w:val="Tablanormal"/>
    <w:uiPriority w:val="43"/>
    <w:rsid w:val="001C61DE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D1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16B"/>
  </w:style>
  <w:style w:type="paragraph" w:styleId="Piedepgina">
    <w:name w:val="footer"/>
    <w:basedOn w:val="Normal"/>
    <w:link w:val="PiedepginaCar"/>
    <w:uiPriority w:val="99"/>
    <w:unhideWhenUsed/>
    <w:rsid w:val="002D1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Camacho Hernández</cp:lastModifiedBy>
  <cp:revision>26</cp:revision>
  <dcterms:created xsi:type="dcterms:W3CDTF">2022-06-16T14:40:00Z</dcterms:created>
  <dcterms:modified xsi:type="dcterms:W3CDTF">2022-07-18T06:59:00Z</dcterms:modified>
</cp:coreProperties>
</file>