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40C5" w:rsidRDefault="00E87349">
      <w:pPr>
        <w:jc w:val="center"/>
        <w:rPr>
          <w:rFonts w:ascii="Times New Roman" w:eastAsia="宋体" w:hAnsi="Times New Roman" w:cs="Times New Roman"/>
          <w:b/>
          <w:bCs/>
          <w:color w:val="000000"/>
          <w:kern w:val="0"/>
          <w:sz w:val="28"/>
          <w:szCs w:val="28"/>
          <w:lang w:bidi="ar"/>
        </w:rPr>
      </w:pPr>
      <w:r>
        <w:rPr>
          <w:rFonts w:ascii="Times New Roman" w:eastAsia="宋体" w:hAnsi="Times New Roman" w:cs="Times New Roman"/>
          <w:b/>
          <w:bCs/>
          <w:color w:val="000000"/>
          <w:kern w:val="0"/>
          <w:sz w:val="28"/>
          <w:szCs w:val="28"/>
          <w:lang w:bidi="ar"/>
        </w:rPr>
        <w:t>Supplementary materials</w:t>
      </w:r>
    </w:p>
    <w:p w:rsidR="008C333A" w:rsidRDefault="008C333A">
      <w:pPr>
        <w:jc w:val="center"/>
        <w:rPr>
          <w:rFonts w:ascii="Times New Roman" w:eastAsia="宋体" w:hAnsi="Times New Roman" w:cs="Times New Roman"/>
          <w:b/>
          <w:bCs/>
          <w:color w:val="000000"/>
          <w:kern w:val="0"/>
          <w:sz w:val="24"/>
          <w:lang w:bidi="ar"/>
        </w:rPr>
      </w:pPr>
    </w:p>
    <w:p w:rsidR="00FD40C5" w:rsidRPr="00AC165C" w:rsidRDefault="00E87349" w:rsidP="00AC165C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</w:rPr>
        <w:t>Materials and Method</w:t>
      </w:r>
      <w:r>
        <w:rPr>
          <w:rFonts w:ascii="Times New Roman" w:hAnsi="Times New Roman" w:cs="Times New Roman" w:hint="eastAsia"/>
          <w:b/>
          <w:bCs/>
          <w:color w:val="000000" w:themeColor="text1"/>
          <w:sz w:val="24"/>
        </w:rPr>
        <w:t>s</w:t>
      </w:r>
    </w:p>
    <w:p w:rsidR="00FD40C5" w:rsidRDefault="00E87349">
      <w:pPr>
        <w:spacing w:line="480" w:lineRule="auto"/>
        <w:rPr>
          <w:rFonts w:ascii="Times New Roman" w:hAnsi="Times New Roman" w:cs="Times New Roman"/>
          <w:b/>
          <w:bCs/>
          <w:color w:val="000000"/>
          <w:sz w:val="24"/>
        </w:rPr>
      </w:pPr>
      <w:proofErr w:type="spellStart"/>
      <w:r>
        <w:rPr>
          <w:rFonts w:ascii="Times New Roman" w:eastAsia="宋体" w:hAnsi="Times New Roman" w:cs="Times New Roman"/>
          <w:b/>
          <w:bCs/>
          <w:color w:val="000000"/>
          <w:sz w:val="24"/>
          <w:lang w:bidi="ar"/>
        </w:rPr>
        <w:t>Transcriptome</w:t>
      </w:r>
      <w:proofErr w:type="spellEnd"/>
      <w:r>
        <w:rPr>
          <w:rFonts w:ascii="Times New Roman" w:eastAsia="宋体" w:hAnsi="Times New Roman" w:cs="Times New Roman"/>
          <w:b/>
          <w:bCs/>
          <w:color w:val="000000"/>
          <w:sz w:val="24"/>
          <w:lang w:bidi="ar"/>
        </w:rPr>
        <w:t xml:space="preserve"> sequencing and bioinformatics analysis</w:t>
      </w:r>
    </w:p>
    <w:p w:rsidR="00FD40C5" w:rsidRDefault="00E87349">
      <w:pPr>
        <w:spacing w:line="480" w:lineRule="auto"/>
        <w:rPr>
          <w:rFonts w:ascii="Times New Roman" w:eastAsia="宋体" w:hAnsi="Times New Roman" w:cs="Times New Roman"/>
          <w:color w:val="000000"/>
          <w:sz w:val="24"/>
          <w:lang w:bidi="ar"/>
        </w:rPr>
      </w:pPr>
      <w:proofErr w:type="spellStart"/>
      <w:r>
        <w:rPr>
          <w:rFonts w:ascii="Times New Roman" w:eastAsia="宋体" w:hAnsi="Times New Roman" w:cs="Times New Roman"/>
          <w:color w:val="000000"/>
          <w:sz w:val="24"/>
          <w:lang w:bidi="ar"/>
        </w:rPr>
        <w:t>Transcriptome</w:t>
      </w:r>
      <w:proofErr w:type="spellEnd"/>
      <w:r>
        <w:rPr>
          <w:rFonts w:ascii="Times New Roman" w:eastAsia="宋体" w:hAnsi="Times New Roman" w:cs="Times New Roman"/>
          <w:color w:val="000000"/>
          <w:sz w:val="24"/>
          <w:lang w:bidi="ar"/>
        </w:rPr>
        <w:t xml:space="preserve"> sequencing was performed by Shanghai </w:t>
      </w:r>
      <w:proofErr w:type="spellStart"/>
      <w:r>
        <w:rPr>
          <w:rFonts w:ascii="Times New Roman" w:eastAsia="宋体" w:hAnsi="Times New Roman" w:cs="Times New Roman"/>
          <w:color w:val="000000"/>
          <w:sz w:val="24"/>
          <w:lang w:bidi="ar"/>
        </w:rPr>
        <w:t>Kangcheng</w:t>
      </w:r>
      <w:proofErr w:type="spellEnd"/>
      <w:r>
        <w:rPr>
          <w:rFonts w:ascii="Times New Roman" w:eastAsia="宋体" w:hAnsi="Times New Roman" w:cs="Times New Roman"/>
          <w:color w:val="000000"/>
          <w:sz w:val="24"/>
          <w:lang w:bidi="ar"/>
        </w:rPr>
        <w:t xml:space="preserve"> Bioengineering Co., LTD. (Shanghai, China). Briefly, RA FLS treated with PBS or THY-1 </w:t>
      </w:r>
      <w:proofErr w:type="spellStart"/>
      <w:r>
        <w:rPr>
          <w:rFonts w:ascii="Times New Roman" w:eastAsia="宋体" w:hAnsi="Times New Roman" w:cs="Times New Roman"/>
          <w:color w:val="000000"/>
          <w:sz w:val="24"/>
          <w:lang w:bidi="ar"/>
        </w:rPr>
        <w:t>Ab</w:t>
      </w:r>
      <w:proofErr w:type="spellEnd"/>
      <w:r>
        <w:rPr>
          <w:rFonts w:ascii="Times New Roman" w:eastAsia="宋体" w:hAnsi="Times New Roman" w:cs="Times New Roman"/>
          <w:color w:val="000000"/>
          <w:sz w:val="24"/>
          <w:lang w:bidi="ar"/>
        </w:rPr>
        <w:t xml:space="preserve"> was collected, and the total RNA was extracted. Then, RNA sequencing libraries were established. The differentially expressed genes (DEGs) were screened by stringent criteria (|log2 fold change| &gt; 1.5 and P &lt; 0.05). Then, bioinformatics analyses, including Gene </w:t>
      </w:r>
      <w:proofErr w:type="spellStart"/>
      <w:r>
        <w:rPr>
          <w:rFonts w:ascii="Times New Roman" w:eastAsia="宋体" w:hAnsi="Times New Roman" w:cs="Times New Roman"/>
          <w:color w:val="000000"/>
          <w:sz w:val="24"/>
          <w:lang w:bidi="ar"/>
        </w:rPr>
        <w:t>Onotology</w:t>
      </w:r>
      <w:proofErr w:type="spellEnd"/>
      <w:r>
        <w:rPr>
          <w:rFonts w:ascii="Times New Roman" w:eastAsia="宋体" w:hAnsi="Times New Roman" w:cs="Times New Roman"/>
          <w:color w:val="000000"/>
          <w:sz w:val="24"/>
          <w:lang w:bidi="ar"/>
        </w:rPr>
        <w:t xml:space="preserve"> (GO) (biological processes [BP]) and Kyoto Encyclopedia of Genes and Genomes (KEGG) were used in exploring the potential functions and pathways of overlapping genes. The critical value of significant gene enrichment was set at P &lt; 0.05.</w:t>
      </w:r>
    </w:p>
    <w:p w:rsidR="00FD40C5" w:rsidRDefault="00FD40C5">
      <w:pPr>
        <w:rPr>
          <w:rFonts w:ascii="Times New Roman" w:eastAsia="宋体" w:hAnsi="Times New Roman" w:cs="Times New Roman"/>
          <w:color w:val="000000"/>
          <w:sz w:val="24"/>
          <w:lang w:bidi="ar"/>
        </w:rPr>
      </w:pPr>
    </w:p>
    <w:p w:rsidR="00FD40C5" w:rsidRDefault="00E87349">
      <w:pPr>
        <w:spacing w:line="480" w:lineRule="auto"/>
        <w:rPr>
          <w:rFonts w:ascii="Times New Roman" w:hAnsi="Times New Roman" w:cs="Times New Roman"/>
          <w:b/>
          <w:bCs/>
          <w:color w:val="000000"/>
          <w:sz w:val="24"/>
        </w:rPr>
      </w:pPr>
      <w:r>
        <w:rPr>
          <w:rFonts w:ascii="Times New Roman" w:eastAsia="宋体" w:hAnsi="Times New Roman" w:cs="Times New Roman"/>
          <w:b/>
          <w:bCs/>
          <w:color w:val="000000"/>
          <w:sz w:val="24"/>
          <w:lang w:bidi="ar"/>
        </w:rPr>
        <w:t>CCK8 assay</w:t>
      </w:r>
    </w:p>
    <w:p w:rsidR="00FD40C5" w:rsidRDefault="00E87349">
      <w:pPr>
        <w:spacing w:line="480" w:lineRule="auto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eastAsia="宋体" w:hAnsi="Times New Roman" w:cs="Times New Roman"/>
          <w:color w:val="000000"/>
          <w:sz w:val="24"/>
          <w:lang w:bidi="ar"/>
        </w:rPr>
        <w:t>RA FLS was obtained for inoculation in 96-hole plate and were randomly divided into five groups. Each group had five small holes, and each hole had 1 × 10</w:t>
      </w:r>
      <w:r>
        <w:rPr>
          <w:rFonts w:ascii="Times New Roman" w:eastAsia="宋体" w:hAnsi="Times New Roman" w:cs="Times New Roman"/>
          <w:color w:val="000000"/>
          <w:sz w:val="24"/>
          <w:vertAlign w:val="superscript"/>
          <w:lang w:bidi="ar"/>
        </w:rPr>
        <w:t>5</w:t>
      </w:r>
      <w:r>
        <w:rPr>
          <w:rFonts w:ascii="Times New Roman" w:eastAsia="宋体" w:hAnsi="Times New Roman" w:cs="Times New Roman"/>
          <w:color w:val="000000"/>
          <w:sz w:val="24"/>
          <w:lang w:bidi="ar"/>
        </w:rPr>
        <w:t xml:space="preserve"> cells. After incubation for 12 h, 100 </w:t>
      </w:r>
      <w:proofErr w:type="spellStart"/>
      <w:r>
        <w:rPr>
          <w:rFonts w:ascii="Times New Roman" w:eastAsia="宋体" w:hAnsi="Times New Roman" w:cs="Times New Roman"/>
          <w:color w:val="000000"/>
          <w:sz w:val="24"/>
          <w:lang w:bidi="ar"/>
        </w:rPr>
        <w:t>μL</w:t>
      </w:r>
      <w:proofErr w:type="spellEnd"/>
      <w:r>
        <w:rPr>
          <w:rFonts w:ascii="Times New Roman" w:eastAsia="宋体" w:hAnsi="Times New Roman" w:cs="Times New Roman"/>
          <w:color w:val="000000"/>
          <w:sz w:val="24"/>
          <w:lang w:bidi="ar"/>
        </w:rPr>
        <w:t xml:space="preserve"> of serum-free culture medium was added to each hole for 12 h serum starvation. THY-1 </w:t>
      </w:r>
      <w:proofErr w:type="spellStart"/>
      <w:r>
        <w:rPr>
          <w:rFonts w:ascii="Times New Roman" w:eastAsia="宋体" w:hAnsi="Times New Roman" w:cs="Times New Roman"/>
          <w:color w:val="000000"/>
          <w:sz w:val="24"/>
          <w:lang w:bidi="ar"/>
        </w:rPr>
        <w:t>Ab</w:t>
      </w:r>
      <w:proofErr w:type="spellEnd"/>
      <w:r>
        <w:rPr>
          <w:rFonts w:ascii="Times New Roman" w:eastAsia="宋体" w:hAnsi="Times New Roman" w:cs="Times New Roman"/>
          <w:color w:val="000000"/>
          <w:sz w:val="24"/>
          <w:lang w:bidi="ar"/>
        </w:rPr>
        <w:t xml:space="preserve"> was diluted with DMEM containing 10% FBS. Five concentration gradients (0, 0.25, 1, 4, and 16 </w:t>
      </w:r>
      <w:proofErr w:type="spellStart"/>
      <w:r>
        <w:rPr>
          <w:rFonts w:ascii="Times New Roman" w:eastAsia="宋体" w:hAnsi="Times New Roman" w:cs="Times New Roman"/>
          <w:color w:val="000000"/>
          <w:sz w:val="24"/>
          <w:lang w:bidi="ar"/>
        </w:rPr>
        <w:t>μM</w:t>
      </w:r>
      <w:proofErr w:type="spellEnd"/>
      <w:r>
        <w:rPr>
          <w:rFonts w:ascii="Times New Roman" w:eastAsia="宋体" w:hAnsi="Times New Roman" w:cs="Times New Roman"/>
          <w:color w:val="000000"/>
          <w:sz w:val="24"/>
          <w:lang w:bidi="ar"/>
        </w:rPr>
        <w:t xml:space="preserve">) were prepared for each group, and 50 </w:t>
      </w:r>
      <w:proofErr w:type="spellStart"/>
      <w:r>
        <w:rPr>
          <w:rFonts w:ascii="Times New Roman" w:eastAsia="宋体" w:hAnsi="Times New Roman" w:cs="Times New Roman"/>
          <w:color w:val="000000"/>
          <w:sz w:val="24"/>
          <w:lang w:bidi="ar"/>
        </w:rPr>
        <w:t>μL</w:t>
      </w:r>
      <w:proofErr w:type="spellEnd"/>
      <w:r>
        <w:rPr>
          <w:rFonts w:ascii="Times New Roman" w:eastAsia="宋体" w:hAnsi="Times New Roman" w:cs="Times New Roman"/>
          <w:color w:val="000000"/>
          <w:sz w:val="24"/>
          <w:lang w:bidi="ar"/>
        </w:rPr>
        <w:t xml:space="preserve"> of each corresponding reagent was added to each hole. </w:t>
      </w:r>
      <w:r w:rsidR="00291F5A" w:rsidRPr="00291F5A">
        <w:rPr>
          <w:rFonts w:ascii="Times New Roman" w:eastAsia="宋体" w:hAnsi="Times New Roman" w:cs="Times New Roman" w:hint="eastAsia"/>
          <w:color w:val="000000"/>
          <w:sz w:val="24"/>
          <w:lang w:bidi="ar"/>
        </w:rPr>
        <w:t>Mai</w:t>
      </w:r>
      <w:r w:rsidR="00291F5A">
        <w:rPr>
          <w:rFonts w:ascii="Times New Roman" w:eastAsia="宋体" w:hAnsi="Times New Roman" w:cs="Times New Roman" w:hint="eastAsia"/>
          <w:color w:val="000000"/>
          <w:sz w:val="24"/>
          <w:lang w:bidi="ar"/>
        </w:rPr>
        <w:t xml:space="preserve">ntained in a 37 </w:t>
      </w:r>
      <w:r w:rsidR="00291F5A">
        <w:rPr>
          <w:rFonts w:ascii="Times New Roman" w:eastAsia="宋体" w:hAnsi="Times New Roman" w:cs="Times New Roman" w:hint="eastAsia"/>
          <w:color w:val="000000"/>
          <w:sz w:val="24"/>
          <w:lang w:bidi="ar"/>
        </w:rPr>
        <w:t>℃</w:t>
      </w:r>
      <w:r w:rsidR="00291F5A" w:rsidRPr="00291F5A">
        <w:rPr>
          <w:rFonts w:ascii="Times New Roman" w:eastAsia="宋体" w:hAnsi="Times New Roman" w:cs="Times New Roman" w:hint="eastAsia"/>
          <w:color w:val="000000"/>
          <w:sz w:val="24"/>
          <w:lang w:bidi="ar"/>
        </w:rPr>
        <w:t>，</w:t>
      </w:r>
      <w:r w:rsidR="00291F5A" w:rsidRPr="00291F5A">
        <w:rPr>
          <w:rFonts w:ascii="Times New Roman" w:eastAsia="宋体" w:hAnsi="Times New Roman" w:cs="Times New Roman" w:hint="eastAsia"/>
          <w:color w:val="000000"/>
          <w:sz w:val="24"/>
          <w:lang w:bidi="ar"/>
        </w:rPr>
        <w:t>5% ca</w:t>
      </w:r>
      <w:r w:rsidR="00291F5A">
        <w:rPr>
          <w:rFonts w:ascii="Times New Roman" w:eastAsia="宋体" w:hAnsi="Times New Roman" w:cs="Times New Roman" w:hint="eastAsia"/>
          <w:color w:val="000000"/>
          <w:sz w:val="24"/>
          <w:lang w:bidi="ar"/>
        </w:rPr>
        <w:t>rbon dioxide incubator for 36 h</w:t>
      </w:r>
      <w:r>
        <w:rPr>
          <w:rFonts w:ascii="Times New Roman" w:eastAsia="宋体" w:hAnsi="Times New Roman" w:cs="Times New Roman"/>
          <w:color w:val="000000"/>
          <w:sz w:val="24"/>
          <w:lang w:bidi="ar"/>
        </w:rPr>
        <w:t xml:space="preserve">. Cell counting kit-8 (DOJINDO, Japan) was used in assessing the effects of THY-1 </w:t>
      </w:r>
      <w:proofErr w:type="spellStart"/>
      <w:r>
        <w:rPr>
          <w:rFonts w:ascii="Times New Roman" w:eastAsia="宋体" w:hAnsi="Times New Roman" w:cs="Times New Roman"/>
          <w:color w:val="000000"/>
          <w:sz w:val="24"/>
          <w:lang w:bidi="ar"/>
        </w:rPr>
        <w:t>Ab</w:t>
      </w:r>
      <w:proofErr w:type="spellEnd"/>
      <w:r>
        <w:rPr>
          <w:rFonts w:ascii="Times New Roman" w:eastAsia="宋体" w:hAnsi="Times New Roman" w:cs="Times New Roman"/>
          <w:color w:val="000000"/>
          <w:sz w:val="24"/>
          <w:lang w:bidi="ar"/>
        </w:rPr>
        <w:t xml:space="preserve"> on RA FLS proliferation. Then, absorbance was </w:t>
      </w:r>
      <w:r>
        <w:rPr>
          <w:rFonts w:ascii="Times New Roman" w:eastAsia="宋体" w:hAnsi="Times New Roman" w:cs="Times New Roman"/>
          <w:color w:val="000000"/>
          <w:sz w:val="24"/>
          <w:lang w:bidi="ar"/>
        </w:rPr>
        <w:lastRenderedPageBreak/>
        <w:t xml:space="preserve">determined at 450 nm with a </w:t>
      </w:r>
      <w:proofErr w:type="spellStart"/>
      <w:r>
        <w:rPr>
          <w:rFonts w:ascii="Times New Roman" w:eastAsia="宋体" w:hAnsi="Times New Roman" w:cs="Times New Roman"/>
          <w:color w:val="000000"/>
          <w:sz w:val="24"/>
          <w:lang w:bidi="ar"/>
        </w:rPr>
        <w:t>Biotek</w:t>
      </w:r>
      <w:proofErr w:type="spellEnd"/>
      <w:r>
        <w:rPr>
          <w:rFonts w:ascii="Times New Roman" w:eastAsia="宋体" w:hAnsi="Times New Roman" w:cs="Times New Roman"/>
          <w:color w:val="000000"/>
          <w:sz w:val="24"/>
          <w:lang w:bidi="ar"/>
        </w:rPr>
        <w:t xml:space="preserve"> Synergy2 spectrophotometer (Winooski, VT, USA). The growth curve was calculated and drawn according to the formula below.</w:t>
      </w:r>
    </w:p>
    <w:p w:rsidR="00FD40C5" w:rsidRDefault="00E87349">
      <w:pPr>
        <w:spacing w:line="480" w:lineRule="auto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eastAsia="宋体" w:hAnsi="Times New Roman" w:cs="Times New Roman"/>
          <w:color w:val="000000"/>
          <w:sz w:val="24"/>
          <w:lang w:bidi="ar"/>
        </w:rPr>
        <w:t>Cell inhibition rate = [1 − (experiment group A value)] × 100</w:t>
      </w:r>
    </w:p>
    <w:p w:rsidR="00FD40C5" w:rsidRDefault="00FD40C5">
      <w:pPr>
        <w:spacing w:line="480" w:lineRule="auto"/>
        <w:rPr>
          <w:rFonts w:ascii="Times New Roman" w:eastAsia="宋体" w:hAnsi="Times New Roman" w:cs="Times New Roman"/>
          <w:color w:val="000000"/>
          <w:sz w:val="24"/>
          <w:lang w:bidi="ar"/>
        </w:rPr>
      </w:pPr>
    </w:p>
    <w:p w:rsidR="0089753F" w:rsidRDefault="0089753F" w:rsidP="0089753F">
      <w:pPr>
        <w:spacing w:line="480" w:lineRule="auto"/>
        <w:rPr>
          <w:rFonts w:ascii="Times New Roman" w:hAnsi="Times New Roman" w:cs="Times New Roman"/>
          <w:b/>
          <w:bCs/>
          <w:color w:val="000000"/>
          <w:sz w:val="24"/>
        </w:rPr>
      </w:pPr>
      <w:r>
        <w:rPr>
          <w:rFonts w:ascii="Times New Roman" w:eastAsia="宋体" w:hAnsi="Times New Roman" w:cs="Times New Roman"/>
          <w:b/>
          <w:bCs/>
          <w:color w:val="000000"/>
          <w:sz w:val="24"/>
          <w:lang w:bidi="ar"/>
        </w:rPr>
        <w:t>Immunohistochemistry</w:t>
      </w:r>
    </w:p>
    <w:p w:rsidR="0089753F" w:rsidRDefault="0089753F" w:rsidP="0089753F">
      <w:pPr>
        <w:spacing w:line="480" w:lineRule="auto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eastAsia="宋体" w:hAnsi="Times New Roman" w:cs="Times New Roman"/>
          <w:color w:val="000000"/>
          <w:sz w:val="24"/>
          <w:lang w:bidi="ar"/>
        </w:rPr>
        <w:t>The formalin-fixed paraffin sections of the joints were subjected to rehydration, and endogenous peroxidase activity was quenched with 3% H</w:t>
      </w:r>
      <w:r>
        <w:rPr>
          <w:rFonts w:ascii="Times New Roman" w:eastAsia="宋体" w:hAnsi="Times New Roman" w:cs="Times New Roman"/>
          <w:color w:val="000000"/>
          <w:sz w:val="24"/>
          <w:vertAlign w:val="subscript"/>
          <w:lang w:bidi="ar"/>
        </w:rPr>
        <w:t>2</w:t>
      </w:r>
      <w:r>
        <w:rPr>
          <w:rFonts w:ascii="Times New Roman" w:eastAsia="宋体" w:hAnsi="Times New Roman" w:cs="Times New Roman"/>
          <w:color w:val="000000"/>
          <w:sz w:val="24"/>
          <w:lang w:bidi="ar"/>
        </w:rPr>
        <w:t>O</w:t>
      </w:r>
      <w:r>
        <w:rPr>
          <w:rFonts w:ascii="Times New Roman" w:eastAsia="宋体" w:hAnsi="Times New Roman" w:cs="Times New Roman"/>
          <w:color w:val="000000"/>
          <w:sz w:val="24"/>
          <w:vertAlign w:val="subscript"/>
          <w:lang w:bidi="ar"/>
        </w:rPr>
        <w:t>2</w:t>
      </w:r>
      <w:r>
        <w:rPr>
          <w:rFonts w:ascii="Times New Roman" w:eastAsia="宋体" w:hAnsi="Times New Roman" w:cs="Times New Roman"/>
          <w:color w:val="000000"/>
          <w:sz w:val="24"/>
          <w:lang w:bidi="ar"/>
        </w:rPr>
        <w:t>. Next, we blocked the sections with bovine serum albumin (BSA) and incubated them with primary anti–RANKL and NFATc1 (</w:t>
      </w:r>
      <w:proofErr w:type="spellStart"/>
      <w:r>
        <w:rPr>
          <w:rFonts w:ascii="Times New Roman" w:eastAsia="宋体" w:hAnsi="Times New Roman" w:cs="Times New Roman"/>
          <w:color w:val="000000"/>
          <w:sz w:val="24"/>
          <w:lang w:bidi="ar"/>
        </w:rPr>
        <w:t>Proteintech</w:t>
      </w:r>
      <w:proofErr w:type="spellEnd"/>
      <w:r>
        <w:rPr>
          <w:rFonts w:ascii="Times New Roman" w:eastAsia="宋体" w:hAnsi="Times New Roman" w:cs="Times New Roman"/>
          <w:color w:val="000000"/>
          <w:sz w:val="24"/>
          <w:lang w:bidi="ar"/>
        </w:rPr>
        <w:t xml:space="preserve"> Chicago USA) according to the manufacturer’s protocol. The slides were incubated with HRP-conjugated secondary antibody (</w:t>
      </w:r>
      <w:proofErr w:type="spellStart"/>
      <w:r>
        <w:rPr>
          <w:rFonts w:ascii="Times New Roman" w:eastAsia="宋体" w:hAnsi="Times New Roman" w:cs="Times New Roman"/>
          <w:color w:val="000000"/>
          <w:sz w:val="24"/>
          <w:lang w:bidi="ar"/>
        </w:rPr>
        <w:t>Abcam</w:t>
      </w:r>
      <w:proofErr w:type="spellEnd"/>
      <w:r>
        <w:rPr>
          <w:rFonts w:ascii="Times New Roman" w:eastAsia="宋体" w:hAnsi="Times New Roman" w:cs="Times New Roman"/>
          <w:color w:val="000000"/>
          <w:sz w:val="24"/>
          <w:lang w:bidi="ar"/>
        </w:rPr>
        <w:t>, Cambridge, UK), visualized using the 3,</w:t>
      </w:r>
      <w:r w:rsidR="00291F5A">
        <w:rPr>
          <w:rFonts w:ascii="Times New Roman" w:eastAsia="宋体" w:hAnsi="Times New Roman" w:cs="Times New Roman" w:hint="eastAsia"/>
          <w:color w:val="000000"/>
          <w:sz w:val="24"/>
          <w:lang w:bidi="ar"/>
        </w:rPr>
        <w:t xml:space="preserve"> </w:t>
      </w:r>
      <w:r>
        <w:rPr>
          <w:rFonts w:ascii="Times New Roman" w:eastAsia="宋体" w:hAnsi="Times New Roman" w:cs="Times New Roman"/>
          <w:color w:val="000000"/>
          <w:sz w:val="24"/>
          <w:lang w:bidi="ar"/>
        </w:rPr>
        <w:t xml:space="preserve">3′-diaminobenzidine (DAB) technique, counterstained with </w:t>
      </w:r>
      <w:proofErr w:type="spellStart"/>
      <w:r>
        <w:rPr>
          <w:rFonts w:ascii="Times New Roman" w:eastAsia="宋体" w:hAnsi="Times New Roman" w:cs="Times New Roman"/>
          <w:color w:val="000000"/>
          <w:sz w:val="24"/>
          <w:lang w:bidi="ar"/>
        </w:rPr>
        <w:t>hematoxylin</w:t>
      </w:r>
      <w:proofErr w:type="spellEnd"/>
      <w:r>
        <w:rPr>
          <w:rFonts w:ascii="Times New Roman" w:eastAsia="宋体" w:hAnsi="Times New Roman" w:cs="Times New Roman"/>
          <w:color w:val="000000"/>
          <w:sz w:val="24"/>
          <w:lang w:bidi="ar"/>
        </w:rPr>
        <w:t>, and dehydrated. We evaluated the sections using an Eclipse 80i microscope and analyzed the images by using Nikon NIS-Elements software (both Nikon, Tokyo, Japan).</w:t>
      </w:r>
    </w:p>
    <w:p w:rsidR="00FD40C5" w:rsidRPr="0089753F" w:rsidRDefault="00FD40C5">
      <w:pPr>
        <w:rPr>
          <w:rFonts w:ascii="Times New Roman" w:eastAsia="宋体" w:hAnsi="Times New Roman" w:cs="Times New Roman"/>
          <w:color w:val="000000"/>
          <w:sz w:val="24"/>
          <w:lang w:bidi="ar"/>
        </w:rPr>
      </w:pPr>
    </w:p>
    <w:p w:rsidR="00FD40C5" w:rsidRDefault="00E87349">
      <w:pPr>
        <w:spacing w:line="480" w:lineRule="auto"/>
        <w:rPr>
          <w:rFonts w:ascii="Times New Roman" w:hAnsi="Times New Roman" w:cs="Times New Roman"/>
          <w:b/>
          <w:bCs/>
          <w:color w:val="000000"/>
          <w:sz w:val="24"/>
        </w:rPr>
      </w:pPr>
      <w:r>
        <w:rPr>
          <w:rFonts w:ascii="Times New Roman" w:eastAsia="宋体" w:hAnsi="Times New Roman" w:cs="Times New Roman"/>
          <w:b/>
          <w:bCs/>
          <w:color w:val="000000"/>
          <w:sz w:val="24"/>
          <w:lang w:bidi="ar"/>
        </w:rPr>
        <w:t>Quantitative real-time PCR analysis</w:t>
      </w:r>
    </w:p>
    <w:p w:rsidR="00FD40C5" w:rsidRDefault="00E87349">
      <w:pPr>
        <w:spacing w:line="480" w:lineRule="auto"/>
        <w:rPr>
          <w:rFonts w:ascii="Times New Roman" w:eastAsia="宋体" w:hAnsi="Times New Roman" w:cs="Times New Roman"/>
          <w:color w:val="000000"/>
          <w:sz w:val="24"/>
          <w:lang w:bidi="ar"/>
        </w:rPr>
      </w:pPr>
      <w:r>
        <w:rPr>
          <w:rFonts w:ascii="Times New Roman" w:eastAsia="宋体" w:hAnsi="Times New Roman" w:cs="Times New Roman"/>
          <w:color w:val="000000"/>
          <w:sz w:val="24"/>
          <w:lang w:bidi="ar"/>
        </w:rPr>
        <w:t xml:space="preserve">Total RNA samples in RA FLS were isolated with </w:t>
      </w:r>
      <w:proofErr w:type="spellStart"/>
      <w:r>
        <w:rPr>
          <w:rFonts w:ascii="Times New Roman" w:eastAsia="宋体" w:hAnsi="Times New Roman" w:cs="Times New Roman"/>
          <w:color w:val="000000"/>
          <w:sz w:val="24"/>
          <w:lang w:bidi="ar"/>
        </w:rPr>
        <w:t>TRIzol</w:t>
      </w:r>
      <w:proofErr w:type="spellEnd"/>
      <w:r>
        <w:rPr>
          <w:rFonts w:ascii="Times New Roman" w:eastAsia="宋体" w:hAnsi="Times New Roman" w:cs="Times New Roman"/>
          <w:color w:val="000000"/>
          <w:sz w:val="24"/>
          <w:lang w:bidi="ar"/>
        </w:rPr>
        <w:t xml:space="preserve"> Reagent according to the protocol. The </w:t>
      </w:r>
      <w:proofErr w:type="spellStart"/>
      <w:r>
        <w:rPr>
          <w:rFonts w:ascii="Times New Roman" w:eastAsia="宋体" w:hAnsi="Times New Roman" w:cs="Times New Roman"/>
          <w:color w:val="000000"/>
          <w:sz w:val="24"/>
          <w:lang w:bidi="ar"/>
        </w:rPr>
        <w:t>cDNA</w:t>
      </w:r>
      <w:proofErr w:type="spellEnd"/>
      <w:r>
        <w:rPr>
          <w:rFonts w:ascii="Times New Roman" w:eastAsia="宋体" w:hAnsi="Times New Roman" w:cs="Times New Roman"/>
          <w:color w:val="000000"/>
          <w:sz w:val="24"/>
          <w:lang w:bidi="ar"/>
        </w:rPr>
        <w:t xml:space="preserve"> was synthesized with </w:t>
      </w:r>
      <w:proofErr w:type="spellStart"/>
      <w:r>
        <w:rPr>
          <w:rFonts w:ascii="Times New Roman" w:eastAsia="宋体" w:hAnsi="Times New Roman" w:cs="Times New Roman"/>
          <w:color w:val="000000"/>
          <w:sz w:val="24"/>
          <w:lang w:bidi="ar"/>
        </w:rPr>
        <w:t>PrimeScript</w:t>
      </w:r>
      <w:proofErr w:type="spellEnd"/>
      <w:r>
        <w:rPr>
          <w:rFonts w:ascii="Times New Roman" w:eastAsia="宋体" w:hAnsi="Times New Roman" w:cs="Times New Roman"/>
          <w:color w:val="000000"/>
          <w:sz w:val="24"/>
          <w:lang w:bidi="ar"/>
        </w:rPr>
        <w:t xml:space="preserve"> RT reagent kit with </w:t>
      </w:r>
      <w:proofErr w:type="spellStart"/>
      <w:r>
        <w:rPr>
          <w:rFonts w:ascii="Times New Roman" w:eastAsia="宋体" w:hAnsi="Times New Roman" w:cs="Times New Roman"/>
          <w:color w:val="000000"/>
          <w:sz w:val="24"/>
          <w:lang w:bidi="ar"/>
        </w:rPr>
        <w:t>gDNA</w:t>
      </w:r>
      <w:proofErr w:type="spellEnd"/>
      <w:r>
        <w:rPr>
          <w:rFonts w:ascii="Times New Roman" w:eastAsia="宋体" w:hAnsi="Times New Roman" w:cs="Times New Roman"/>
          <w:color w:val="000000"/>
          <w:sz w:val="24"/>
          <w:lang w:bidi="ar"/>
        </w:rPr>
        <w:t xml:space="preserve"> Eraser (TAKARA, Japan), and mRNA expression was detected with SYBR Premix Ex </w:t>
      </w:r>
      <w:proofErr w:type="spellStart"/>
      <w:r>
        <w:rPr>
          <w:rFonts w:ascii="Times New Roman" w:eastAsia="宋体" w:hAnsi="Times New Roman" w:cs="Times New Roman"/>
          <w:color w:val="000000"/>
          <w:sz w:val="24"/>
          <w:lang w:bidi="ar"/>
        </w:rPr>
        <w:t>Taq</w:t>
      </w:r>
      <w:proofErr w:type="spellEnd"/>
      <w:r>
        <w:rPr>
          <w:rFonts w:ascii="Times New Roman" w:eastAsia="宋体" w:hAnsi="Times New Roman" w:cs="Times New Roman"/>
          <w:color w:val="000000"/>
          <w:sz w:val="24"/>
          <w:lang w:bidi="ar"/>
        </w:rPr>
        <w:t xml:space="preserve"> II (TAKARA, Japan) through quantitative real-time PCR (</w:t>
      </w:r>
      <w:proofErr w:type="spellStart"/>
      <w:r>
        <w:rPr>
          <w:rFonts w:ascii="Times New Roman" w:eastAsia="宋体" w:hAnsi="Times New Roman" w:cs="Times New Roman"/>
          <w:color w:val="000000"/>
          <w:sz w:val="24"/>
          <w:lang w:bidi="ar"/>
        </w:rPr>
        <w:t>qRT</w:t>
      </w:r>
      <w:proofErr w:type="spellEnd"/>
      <w:r>
        <w:rPr>
          <w:rFonts w:ascii="Times New Roman" w:eastAsia="宋体" w:hAnsi="Times New Roman" w:cs="Times New Roman"/>
          <w:color w:val="000000"/>
          <w:sz w:val="24"/>
          <w:lang w:bidi="ar"/>
        </w:rPr>
        <w:t>-PCR). The gene-specific primers used are listed in Table S</w:t>
      </w:r>
      <w:r w:rsidR="00291F5A">
        <w:rPr>
          <w:rFonts w:ascii="Times New Roman" w:eastAsia="宋体" w:hAnsi="Times New Roman" w:cs="Times New Roman" w:hint="eastAsia"/>
          <w:color w:val="000000"/>
          <w:sz w:val="24"/>
          <w:lang w:bidi="ar"/>
        </w:rPr>
        <w:t>2</w:t>
      </w:r>
      <w:r>
        <w:rPr>
          <w:rFonts w:ascii="Times New Roman" w:eastAsia="宋体" w:hAnsi="Times New Roman" w:cs="Times New Roman"/>
          <w:color w:val="000000"/>
          <w:sz w:val="24"/>
          <w:lang w:bidi="ar"/>
        </w:rPr>
        <w:t xml:space="preserve">. GAPDH levels were used as internal controls, and </w:t>
      </w:r>
      <w:r>
        <w:rPr>
          <w:rFonts w:ascii="Times New Roman" w:eastAsia="宋体" w:hAnsi="Times New Roman" w:cs="Times New Roman"/>
          <w:color w:val="000000"/>
          <w:sz w:val="24"/>
          <w:lang w:bidi="ar"/>
        </w:rPr>
        <w:lastRenderedPageBreak/>
        <w:t>fold change was calculated through relative quantification (2–</w:t>
      </w:r>
      <w:proofErr w:type="spellStart"/>
      <w:r>
        <w:rPr>
          <w:rFonts w:ascii="Times New Roman" w:eastAsia="宋体" w:hAnsi="Times New Roman" w:cs="Times New Roman"/>
          <w:color w:val="000000"/>
          <w:sz w:val="24"/>
          <w:lang w:bidi="ar"/>
        </w:rPr>
        <w:t>ΔΔCt</w:t>
      </w:r>
      <w:proofErr w:type="spellEnd"/>
      <w:r>
        <w:rPr>
          <w:rFonts w:ascii="Times New Roman" w:eastAsia="宋体" w:hAnsi="Times New Roman" w:cs="Times New Roman"/>
          <w:color w:val="000000"/>
          <w:sz w:val="24"/>
          <w:lang w:bidi="ar"/>
        </w:rPr>
        <w:t>).</w:t>
      </w:r>
    </w:p>
    <w:p w:rsidR="00FD40C5" w:rsidRDefault="00FD40C5">
      <w:pPr>
        <w:spacing w:line="480" w:lineRule="auto"/>
        <w:rPr>
          <w:rFonts w:ascii="Times New Roman" w:eastAsia="宋体" w:hAnsi="Times New Roman" w:cs="Times New Roman"/>
          <w:color w:val="000000"/>
          <w:sz w:val="24"/>
          <w:lang w:bidi="ar"/>
        </w:rPr>
      </w:pPr>
    </w:p>
    <w:p w:rsidR="00FD40C5" w:rsidRDefault="00E87349">
      <w:pPr>
        <w:spacing w:line="480" w:lineRule="auto"/>
        <w:rPr>
          <w:rFonts w:ascii="Times New Roman" w:hAnsi="Times New Roman" w:cs="Times New Roman"/>
          <w:b/>
          <w:bCs/>
          <w:color w:val="000000"/>
          <w:sz w:val="24"/>
        </w:rPr>
      </w:pPr>
      <w:r>
        <w:rPr>
          <w:rFonts w:ascii="Times New Roman" w:eastAsia="宋体" w:hAnsi="Times New Roman" w:cs="Times New Roman"/>
          <w:b/>
          <w:bCs/>
          <w:color w:val="000000"/>
          <w:sz w:val="24"/>
          <w:lang w:bidi="ar"/>
        </w:rPr>
        <w:t>Western blotting</w:t>
      </w:r>
    </w:p>
    <w:p w:rsidR="00FD40C5" w:rsidRDefault="00E87349">
      <w:pPr>
        <w:spacing w:line="480" w:lineRule="auto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eastAsia="宋体" w:hAnsi="Times New Roman" w:cs="Times New Roman"/>
          <w:color w:val="000000"/>
          <w:sz w:val="24"/>
          <w:lang w:bidi="ar"/>
        </w:rPr>
        <w:t xml:space="preserve">The total protein was extracted from each group, and protein concentration was assessed with a quantitative kit (P0012, </w:t>
      </w:r>
      <w:proofErr w:type="spellStart"/>
      <w:r>
        <w:rPr>
          <w:rFonts w:ascii="Times New Roman" w:eastAsia="宋体" w:hAnsi="Times New Roman" w:cs="Times New Roman"/>
          <w:color w:val="000000"/>
          <w:sz w:val="24"/>
          <w:lang w:bidi="ar"/>
        </w:rPr>
        <w:t>Beyotime</w:t>
      </w:r>
      <w:proofErr w:type="spellEnd"/>
      <w:r>
        <w:rPr>
          <w:rFonts w:ascii="Times New Roman" w:eastAsia="宋体" w:hAnsi="Times New Roman" w:cs="Times New Roman"/>
          <w:color w:val="000000"/>
          <w:sz w:val="24"/>
          <w:lang w:bidi="ar"/>
        </w:rPr>
        <w:t xml:space="preserve">, China). We obtained lysates and separated proteins through sodium dodecyl sulfate polyacrylamide gel electrophoresis (SDS-PAGE) and subsequently transferred them to </w:t>
      </w:r>
      <w:proofErr w:type="spellStart"/>
      <w:r>
        <w:rPr>
          <w:rFonts w:ascii="Times New Roman" w:eastAsia="宋体" w:hAnsi="Times New Roman" w:cs="Times New Roman"/>
          <w:color w:val="000000"/>
          <w:sz w:val="24"/>
          <w:lang w:bidi="ar"/>
        </w:rPr>
        <w:t>polyvinylidene</w:t>
      </w:r>
      <w:proofErr w:type="spellEnd"/>
      <w:r>
        <w:rPr>
          <w:rFonts w:ascii="Times New Roman" w:eastAsia="宋体" w:hAnsi="Times New Roman" w:cs="Times New Roman"/>
          <w:color w:val="000000"/>
          <w:sz w:val="24"/>
          <w:lang w:bidi="ar"/>
        </w:rPr>
        <w:t xml:space="preserve"> </w:t>
      </w:r>
      <w:proofErr w:type="spellStart"/>
      <w:r>
        <w:rPr>
          <w:rFonts w:ascii="Times New Roman" w:eastAsia="宋体" w:hAnsi="Times New Roman" w:cs="Times New Roman"/>
          <w:color w:val="000000"/>
          <w:sz w:val="24"/>
          <w:lang w:bidi="ar"/>
        </w:rPr>
        <w:t>difluoride</w:t>
      </w:r>
      <w:proofErr w:type="spellEnd"/>
      <w:r>
        <w:rPr>
          <w:rFonts w:ascii="Times New Roman" w:eastAsia="宋体" w:hAnsi="Times New Roman" w:cs="Times New Roman"/>
          <w:color w:val="000000"/>
          <w:sz w:val="24"/>
          <w:lang w:bidi="ar"/>
        </w:rPr>
        <w:t xml:space="preserve"> (PVDF) membranes. Blots were incubated with primary antibodies: anti-CD90 (</w:t>
      </w:r>
      <w:proofErr w:type="spellStart"/>
      <w:r>
        <w:rPr>
          <w:rFonts w:ascii="Times New Roman" w:eastAsia="宋体" w:hAnsi="Times New Roman" w:cs="Times New Roman"/>
          <w:color w:val="000000"/>
          <w:sz w:val="24"/>
          <w:lang w:bidi="ar"/>
        </w:rPr>
        <w:t>Abcam</w:t>
      </w:r>
      <w:proofErr w:type="spellEnd"/>
      <w:r>
        <w:rPr>
          <w:rFonts w:ascii="Times New Roman" w:eastAsia="宋体" w:hAnsi="Times New Roman" w:cs="Times New Roman"/>
          <w:color w:val="000000"/>
          <w:sz w:val="24"/>
          <w:lang w:bidi="ar"/>
        </w:rPr>
        <w:t>, Cambridge, UK), anti–VEGF (</w:t>
      </w:r>
      <w:proofErr w:type="spellStart"/>
      <w:r>
        <w:rPr>
          <w:rFonts w:ascii="Times New Roman" w:eastAsia="宋体" w:hAnsi="Times New Roman" w:cs="Times New Roman"/>
          <w:color w:val="000000"/>
          <w:sz w:val="24"/>
          <w:lang w:bidi="ar"/>
        </w:rPr>
        <w:t>Proteintech</w:t>
      </w:r>
      <w:proofErr w:type="spellEnd"/>
      <w:r>
        <w:rPr>
          <w:rFonts w:ascii="Times New Roman" w:eastAsia="宋体" w:hAnsi="Times New Roman" w:cs="Times New Roman"/>
          <w:color w:val="000000"/>
          <w:sz w:val="24"/>
          <w:lang w:bidi="ar"/>
        </w:rPr>
        <w:t>, Chicago, USA), anti-SPI1 (</w:t>
      </w:r>
      <w:proofErr w:type="spellStart"/>
      <w:r>
        <w:rPr>
          <w:rFonts w:ascii="Times New Roman" w:eastAsia="宋体" w:hAnsi="Times New Roman" w:cs="Times New Roman"/>
          <w:color w:val="000000"/>
          <w:sz w:val="24"/>
          <w:lang w:bidi="ar"/>
        </w:rPr>
        <w:t>Proteintech</w:t>
      </w:r>
      <w:proofErr w:type="spellEnd"/>
      <w:r>
        <w:rPr>
          <w:rFonts w:ascii="Times New Roman" w:eastAsia="宋体" w:hAnsi="Times New Roman" w:cs="Times New Roman"/>
          <w:color w:val="000000"/>
          <w:sz w:val="24"/>
          <w:lang w:bidi="ar"/>
        </w:rPr>
        <w:t>, Chicago, USA), anti-JUNB (</w:t>
      </w:r>
      <w:proofErr w:type="spellStart"/>
      <w:r>
        <w:rPr>
          <w:rFonts w:ascii="Times New Roman" w:eastAsia="宋体" w:hAnsi="Times New Roman" w:cs="Times New Roman"/>
          <w:color w:val="000000"/>
          <w:sz w:val="24"/>
          <w:lang w:bidi="ar"/>
        </w:rPr>
        <w:t>Proteintech</w:t>
      </w:r>
      <w:proofErr w:type="spellEnd"/>
      <w:r>
        <w:rPr>
          <w:rFonts w:ascii="Times New Roman" w:eastAsia="宋体" w:hAnsi="Times New Roman" w:cs="Times New Roman"/>
          <w:color w:val="000000"/>
          <w:sz w:val="24"/>
          <w:lang w:bidi="ar"/>
        </w:rPr>
        <w:t>, Chicago, USA), or GAPDH (</w:t>
      </w:r>
      <w:proofErr w:type="spellStart"/>
      <w:r>
        <w:rPr>
          <w:rFonts w:ascii="Times New Roman" w:eastAsia="宋体" w:hAnsi="Times New Roman" w:cs="Times New Roman"/>
          <w:color w:val="000000"/>
          <w:sz w:val="24"/>
          <w:lang w:bidi="ar"/>
        </w:rPr>
        <w:t>bioWORLD</w:t>
      </w:r>
      <w:proofErr w:type="spellEnd"/>
      <w:r>
        <w:rPr>
          <w:rFonts w:ascii="Times New Roman" w:eastAsia="宋体" w:hAnsi="Times New Roman" w:cs="Times New Roman"/>
          <w:color w:val="000000"/>
          <w:sz w:val="24"/>
          <w:lang w:bidi="ar"/>
        </w:rPr>
        <w:t xml:space="preserve">, Dublin, Ohio, US) overnight at 4°C. Incubation with secondary anti-rabbit horseradish peroxidase (HRP) or anti-mouse HRP (Hangzhou </w:t>
      </w:r>
      <w:proofErr w:type="spellStart"/>
      <w:r>
        <w:rPr>
          <w:rFonts w:ascii="Times New Roman" w:eastAsia="宋体" w:hAnsi="Times New Roman" w:cs="Times New Roman"/>
          <w:color w:val="000000"/>
          <w:sz w:val="24"/>
          <w:lang w:bidi="ar"/>
        </w:rPr>
        <w:t>MultiSciences</w:t>
      </w:r>
      <w:proofErr w:type="spellEnd"/>
      <w:r>
        <w:rPr>
          <w:rFonts w:ascii="Times New Roman" w:eastAsia="宋体" w:hAnsi="Times New Roman" w:cs="Times New Roman"/>
          <w:color w:val="000000"/>
          <w:sz w:val="24"/>
          <w:lang w:bidi="ar"/>
        </w:rPr>
        <w:t xml:space="preserve"> [</w:t>
      </w:r>
      <w:proofErr w:type="spellStart"/>
      <w:r>
        <w:rPr>
          <w:rFonts w:ascii="Times New Roman" w:eastAsia="宋体" w:hAnsi="Times New Roman" w:cs="Times New Roman"/>
          <w:color w:val="000000"/>
          <w:sz w:val="24"/>
          <w:lang w:bidi="ar"/>
        </w:rPr>
        <w:t>Lianke</w:t>
      </w:r>
      <w:proofErr w:type="spellEnd"/>
      <w:r>
        <w:rPr>
          <w:rFonts w:ascii="Times New Roman" w:eastAsia="宋体" w:hAnsi="Times New Roman" w:cs="Times New Roman"/>
          <w:color w:val="000000"/>
          <w:sz w:val="24"/>
          <w:lang w:bidi="ar"/>
        </w:rPr>
        <w:t xml:space="preserve">] Biotech Co., Ltd., Hangzhou, China) was performed at room temperature (RT) for 1 h. We used an </w:t>
      </w:r>
      <w:proofErr w:type="spellStart"/>
      <w:r>
        <w:rPr>
          <w:rFonts w:ascii="Times New Roman" w:eastAsia="宋体" w:hAnsi="Times New Roman" w:cs="Times New Roman"/>
          <w:color w:val="000000"/>
          <w:sz w:val="24"/>
          <w:lang w:bidi="ar"/>
        </w:rPr>
        <w:t>electrochemiluminescence</w:t>
      </w:r>
      <w:proofErr w:type="spellEnd"/>
      <w:r>
        <w:rPr>
          <w:rFonts w:ascii="Times New Roman" w:eastAsia="宋体" w:hAnsi="Times New Roman" w:cs="Times New Roman"/>
          <w:color w:val="000000"/>
          <w:sz w:val="24"/>
          <w:lang w:bidi="ar"/>
        </w:rPr>
        <w:t xml:space="preserve"> (ECL) system and Western blot detection kit (</w:t>
      </w:r>
      <w:proofErr w:type="spellStart"/>
      <w:r>
        <w:rPr>
          <w:rFonts w:ascii="Times New Roman" w:eastAsia="宋体" w:hAnsi="Times New Roman" w:cs="Times New Roman"/>
          <w:color w:val="000000"/>
          <w:sz w:val="24"/>
          <w:lang w:bidi="ar"/>
        </w:rPr>
        <w:t>Amersham</w:t>
      </w:r>
      <w:proofErr w:type="spellEnd"/>
      <w:r>
        <w:rPr>
          <w:rFonts w:ascii="Times New Roman" w:eastAsia="宋体" w:hAnsi="Times New Roman" w:cs="Times New Roman"/>
          <w:color w:val="000000"/>
          <w:sz w:val="24"/>
          <w:lang w:bidi="ar"/>
        </w:rPr>
        <w:t xml:space="preserve"> Biosciences [GE Healthcare, Chicago, Illinois, US]) for antibody detection. Protein gray value detection was analyzed with Image J.</w:t>
      </w:r>
    </w:p>
    <w:p w:rsidR="00FD40C5" w:rsidRDefault="00FD40C5">
      <w:pPr>
        <w:rPr>
          <w:rFonts w:ascii="Times New Roman" w:eastAsia="宋体" w:hAnsi="Times New Roman" w:cs="Times New Roman"/>
          <w:color w:val="000000"/>
          <w:sz w:val="24"/>
          <w:lang w:bidi="ar"/>
        </w:rPr>
      </w:pPr>
      <w:bookmarkStart w:id="0" w:name="OLE_LINK43"/>
    </w:p>
    <w:p w:rsidR="00FD40C5" w:rsidRDefault="00E87349">
      <w:pPr>
        <w:spacing w:line="480" w:lineRule="auto"/>
        <w:rPr>
          <w:rFonts w:ascii="Times New Roman" w:hAnsi="Times New Roman" w:cs="Times New Roman"/>
          <w:b/>
          <w:bCs/>
          <w:color w:val="000000"/>
          <w:sz w:val="24"/>
        </w:rPr>
      </w:pPr>
      <w:r>
        <w:rPr>
          <w:rFonts w:ascii="Times New Roman" w:eastAsia="宋体" w:hAnsi="Times New Roman" w:cs="Times New Roman"/>
          <w:b/>
          <w:bCs/>
          <w:color w:val="000000"/>
          <w:sz w:val="24"/>
          <w:lang w:bidi="ar"/>
        </w:rPr>
        <w:t>Transfection assay</w:t>
      </w:r>
      <w:bookmarkEnd w:id="0"/>
    </w:p>
    <w:p w:rsidR="000C29EF" w:rsidRDefault="003B01BA">
      <w:pPr>
        <w:spacing w:line="480" w:lineRule="auto"/>
        <w:rPr>
          <w:rFonts w:ascii="Times New Roman" w:eastAsia="宋体" w:hAnsi="Times New Roman" w:cs="Times New Roman"/>
          <w:color w:val="000000"/>
          <w:sz w:val="24"/>
          <w:lang w:bidi="ar"/>
        </w:rPr>
      </w:pPr>
      <w:r w:rsidRPr="003B01BA">
        <w:rPr>
          <w:rFonts w:ascii="Times New Roman" w:eastAsia="宋体" w:hAnsi="Times New Roman" w:cs="Times New Roman"/>
          <w:color w:val="000000"/>
          <w:sz w:val="24"/>
          <w:lang w:bidi="ar"/>
        </w:rPr>
        <w:t>SPI1 pCDNA3.1-EGFP</w:t>
      </w:r>
      <w:r>
        <w:rPr>
          <w:rFonts w:ascii="Times New Roman" w:eastAsia="宋体" w:hAnsi="Times New Roman" w:cs="Times New Roman"/>
          <w:color w:val="000000"/>
          <w:sz w:val="24"/>
          <w:lang w:bidi="ar"/>
        </w:rPr>
        <w:t xml:space="preserve"> plasmid</w:t>
      </w:r>
      <w:r>
        <w:rPr>
          <w:rFonts w:ascii="Times New Roman" w:eastAsia="宋体" w:hAnsi="Times New Roman" w:cs="Times New Roman" w:hint="eastAsia"/>
          <w:color w:val="000000"/>
          <w:sz w:val="24"/>
          <w:lang w:bidi="ar"/>
        </w:rPr>
        <w:t xml:space="preserve"> </w:t>
      </w:r>
      <w:r w:rsidR="000D68C0" w:rsidRPr="000D68C0">
        <w:rPr>
          <w:rFonts w:ascii="Times New Roman" w:eastAsia="宋体" w:hAnsi="Times New Roman" w:cs="Times New Roman"/>
          <w:color w:val="000000"/>
          <w:sz w:val="24"/>
          <w:lang w:bidi="ar"/>
        </w:rPr>
        <w:t>w</w:t>
      </w:r>
      <w:r>
        <w:rPr>
          <w:rFonts w:ascii="Times New Roman" w:eastAsia="宋体" w:hAnsi="Times New Roman" w:cs="Times New Roman" w:hint="eastAsia"/>
          <w:color w:val="000000"/>
          <w:sz w:val="24"/>
          <w:lang w:bidi="ar"/>
        </w:rPr>
        <w:t>as</w:t>
      </w:r>
      <w:r w:rsidR="000D68C0" w:rsidRPr="000D68C0">
        <w:rPr>
          <w:rFonts w:ascii="Times New Roman" w:eastAsia="宋体" w:hAnsi="Times New Roman" w:cs="Times New Roman"/>
          <w:color w:val="000000"/>
          <w:sz w:val="24"/>
          <w:lang w:bidi="ar"/>
        </w:rPr>
        <w:t xml:space="preserve"> purchased from </w:t>
      </w:r>
      <w:proofErr w:type="spellStart"/>
      <w:r>
        <w:rPr>
          <w:rFonts w:ascii="Times New Roman" w:eastAsia="宋体" w:hAnsi="Times New Roman" w:cs="Times New Roman"/>
          <w:color w:val="000000"/>
          <w:sz w:val="24"/>
          <w:lang w:bidi="ar"/>
        </w:rPr>
        <w:t>Tsingke</w:t>
      </w:r>
      <w:proofErr w:type="spellEnd"/>
      <w:r>
        <w:rPr>
          <w:rFonts w:ascii="Times New Roman" w:eastAsia="宋体" w:hAnsi="Times New Roman" w:cs="Times New Roman"/>
          <w:color w:val="000000"/>
          <w:sz w:val="24"/>
          <w:lang w:bidi="ar"/>
        </w:rPr>
        <w:t xml:space="preserve"> (Beijing, China)</w:t>
      </w:r>
      <w:r w:rsidR="000D68C0" w:rsidRPr="000D68C0">
        <w:rPr>
          <w:rFonts w:ascii="Times New Roman" w:eastAsia="宋体" w:hAnsi="Times New Roman" w:cs="Times New Roman"/>
          <w:color w:val="000000"/>
          <w:sz w:val="24"/>
          <w:lang w:bidi="ar"/>
        </w:rPr>
        <w:t xml:space="preserve">. The </w:t>
      </w:r>
      <w:r w:rsidRPr="003B01BA">
        <w:rPr>
          <w:rFonts w:ascii="Times New Roman" w:eastAsia="宋体" w:hAnsi="Times New Roman" w:cs="Times New Roman"/>
          <w:color w:val="000000"/>
          <w:sz w:val="24"/>
          <w:lang w:bidi="ar"/>
        </w:rPr>
        <w:t>SPI1 pCDNA3.1-EGFP plasmid</w:t>
      </w:r>
      <w:r w:rsidR="000D68C0" w:rsidRPr="000D68C0">
        <w:rPr>
          <w:rFonts w:ascii="Times New Roman" w:eastAsia="宋体" w:hAnsi="Times New Roman" w:cs="Times New Roman"/>
          <w:color w:val="000000"/>
          <w:sz w:val="24"/>
          <w:lang w:bidi="ar"/>
        </w:rPr>
        <w:t xml:space="preserve"> was</w:t>
      </w:r>
      <w:r w:rsidRPr="003B01BA">
        <w:t xml:space="preserve"> </w:t>
      </w:r>
      <w:r w:rsidRPr="003B01BA">
        <w:rPr>
          <w:rFonts w:ascii="Times New Roman" w:eastAsia="宋体" w:hAnsi="Times New Roman" w:cs="Times New Roman"/>
          <w:color w:val="000000"/>
          <w:sz w:val="24"/>
          <w:lang w:bidi="ar"/>
        </w:rPr>
        <w:t>used to up-regulate SPI1</w:t>
      </w:r>
      <w:r w:rsidR="00F04471">
        <w:rPr>
          <w:rFonts w:ascii="Times New Roman" w:eastAsia="宋体" w:hAnsi="Times New Roman" w:cs="Times New Roman" w:hint="eastAsia"/>
          <w:color w:val="000000"/>
          <w:sz w:val="24"/>
          <w:lang w:bidi="ar"/>
        </w:rPr>
        <w:t xml:space="preserve"> and</w:t>
      </w:r>
      <w:r w:rsidR="000D68C0" w:rsidRPr="000D68C0">
        <w:rPr>
          <w:rFonts w:ascii="Times New Roman" w:eastAsia="宋体" w:hAnsi="Times New Roman" w:cs="Times New Roman"/>
          <w:color w:val="000000"/>
          <w:sz w:val="24"/>
          <w:lang w:bidi="ar"/>
        </w:rPr>
        <w:t xml:space="preserve"> transfected into cultured </w:t>
      </w:r>
      <w:r>
        <w:rPr>
          <w:rFonts w:ascii="Times New Roman" w:eastAsia="宋体" w:hAnsi="Times New Roman" w:cs="Times New Roman" w:hint="eastAsia"/>
          <w:color w:val="000000"/>
          <w:sz w:val="24"/>
          <w:lang w:bidi="ar"/>
        </w:rPr>
        <w:t>RA FLS</w:t>
      </w:r>
      <w:r w:rsidR="000D68C0" w:rsidRPr="000D68C0">
        <w:rPr>
          <w:rFonts w:ascii="Times New Roman" w:eastAsia="宋体" w:hAnsi="Times New Roman" w:cs="Times New Roman"/>
          <w:color w:val="000000"/>
          <w:sz w:val="24"/>
          <w:lang w:bidi="ar"/>
        </w:rPr>
        <w:t xml:space="preserve">. </w:t>
      </w:r>
      <w:r>
        <w:rPr>
          <w:rFonts w:ascii="Times New Roman" w:eastAsia="宋体" w:hAnsi="Times New Roman" w:cs="Times New Roman" w:hint="eastAsia"/>
          <w:color w:val="000000"/>
          <w:sz w:val="24"/>
          <w:lang w:bidi="ar"/>
        </w:rPr>
        <w:t>RA FLS</w:t>
      </w:r>
      <w:r w:rsidR="000D68C0" w:rsidRPr="000D68C0">
        <w:rPr>
          <w:rFonts w:ascii="Times New Roman" w:eastAsia="宋体" w:hAnsi="Times New Roman" w:cs="Times New Roman"/>
          <w:color w:val="000000"/>
          <w:sz w:val="24"/>
          <w:lang w:bidi="ar"/>
        </w:rPr>
        <w:t xml:space="preserve"> were grown on six</w:t>
      </w:r>
      <w:r w:rsidR="00F04471">
        <w:rPr>
          <w:rFonts w:ascii="Times New Roman" w:eastAsia="宋体" w:hAnsi="Times New Roman" w:cs="Times New Roman" w:hint="eastAsia"/>
          <w:color w:val="000000"/>
          <w:sz w:val="24"/>
          <w:lang w:bidi="ar"/>
        </w:rPr>
        <w:t xml:space="preserve"> </w:t>
      </w:r>
      <w:r w:rsidR="000D68C0" w:rsidRPr="000D68C0">
        <w:rPr>
          <w:rFonts w:ascii="Times New Roman" w:eastAsia="宋体" w:hAnsi="Times New Roman" w:cs="Times New Roman"/>
          <w:color w:val="000000"/>
          <w:sz w:val="24"/>
          <w:lang w:bidi="ar"/>
        </w:rPr>
        <w:t>well plate</w:t>
      </w:r>
      <w:r w:rsidR="00F04471">
        <w:rPr>
          <w:rFonts w:ascii="Times New Roman" w:eastAsia="宋体" w:hAnsi="Times New Roman" w:cs="Times New Roman" w:hint="eastAsia"/>
          <w:color w:val="000000"/>
          <w:sz w:val="24"/>
          <w:lang w:bidi="ar"/>
        </w:rPr>
        <w:t>s</w:t>
      </w:r>
      <w:r w:rsidR="000D68C0" w:rsidRPr="000D68C0">
        <w:rPr>
          <w:rFonts w:ascii="Times New Roman" w:eastAsia="宋体" w:hAnsi="Times New Roman" w:cs="Times New Roman"/>
          <w:color w:val="000000"/>
          <w:sz w:val="24"/>
          <w:lang w:bidi="ar"/>
        </w:rPr>
        <w:t xml:space="preserve"> to confluence and transfected using </w:t>
      </w:r>
      <w:proofErr w:type="spellStart"/>
      <w:r w:rsidR="000D68C0" w:rsidRPr="000D68C0">
        <w:rPr>
          <w:rFonts w:ascii="Times New Roman" w:eastAsia="宋体" w:hAnsi="Times New Roman" w:cs="Times New Roman"/>
          <w:color w:val="000000"/>
          <w:sz w:val="24"/>
          <w:lang w:bidi="ar"/>
        </w:rPr>
        <w:lastRenderedPageBreak/>
        <w:t>Lipofectamine</w:t>
      </w:r>
      <w:proofErr w:type="spellEnd"/>
      <w:r w:rsidR="000D68C0" w:rsidRPr="000D68C0">
        <w:rPr>
          <w:rFonts w:ascii="Times New Roman" w:eastAsia="宋体" w:hAnsi="Times New Roman" w:cs="Times New Roman"/>
          <w:color w:val="000000"/>
          <w:sz w:val="24"/>
          <w:lang w:bidi="ar"/>
        </w:rPr>
        <w:t xml:space="preserve"> 2000 (Invitrogen) according to the manufacturer instructions. Forty-eight hours after transfection, cells were harvested for Western blot analys</w:t>
      </w:r>
      <w:r w:rsidR="00146091">
        <w:rPr>
          <w:rFonts w:ascii="Times New Roman" w:eastAsia="宋体" w:hAnsi="Times New Roman" w:cs="Times New Roman" w:hint="eastAsia"/>
          <w:color w:val="000000"/>
          <w:sz w:val="24"/>
          <w:lang w:bidi="ar"/>
        </w:rPr>
        <w:t>i</w:t>
      </w:r>
      <w:r w:rsidR="000D68C0" w:rsidRPr="000D68C0">
        <w:rPr>
          <w:rFonts w:ascii="Times New Roman" w:eastAsia="宋体" w:hAnsi="Times New Roman" w:cs="Times New Roman"/>
          <w:color w:val="000000"/>
          <w:sz w:val="24"/>
          <w:lang w:bidi="ar"/>
        </w:rPr>
        <w:t>s.</w:t>
      </w:r>
    </w:p>
    <w:p w:rsidR="000C29EF" w:rsidRDefault="000C29EF">
      <w:pPr>
        <w:spacing w:line="480" w:lineRule="auto"/>
        <w:rPr>
          <w:rFonts w:ascii="Times New Roman" w:eastAsia="宋体" w:hAnsi="Times New Roman" w:cs="Times New Roman" w:hint="eastAsia"/>
          <w:color w:val="000000"/>
          <w:sz w:val="24"/>
          <w:lang w:bidi="ar"/>
        </w:rPr>
      </w:pPr>
    </w:p>
    <w:p w:rsidR="00FD2B10" w:rsidRDefault="00FD2B10">
      <w:pPr>
        <w:spacing w:line="480" w:lineRule="auto"/>
        <w:rPr>
          <w:rFonts w:ascii="Times New Roman" w:eastAsia="宋体" w:hAnsi="Times New Roman" w:cs="Times New Roman" w:hint="eastAsia"/>
          <w:color w:val="000000"/>
          <w:sz w:val="24"/>
          <w:lang w:bidi="ar"/>
        </w:rPr>
      </w:pPr>
    </w:p>
    <w:p w:rsidR="00FD2B10" w:rsidRDefault="00FD2B10">
      <w:pPr>
        <w:spacing w:line="480" w:lineRule="auto"/>
        <w:rPr>
          <w:rFonts w:ascii="Times New Roman" w:eastAsia="宋体" w:hAnsi="Times New Roman" w:cs="Times New Roman" w:hint="eastAsia"/>
          <w:color w:val="000000"/>
          <w:sz w:val="24"/>
          <w:lang w:bidi="ar"/>
        </w:rPr>
      </w:pPr>
    </w:p>
    <w:p w:rsidR="00FD2B10" w:rsidRDefault="00FD2B10">
      <w:pPr>
        <w:spacing w:line="480" w:lineRule="auto"/>
        <w:rPr>
          <w:rFonts w:ascii="Times New Roman" w:eastAsia="宋体" w:hAnsi="Times New Roman" w:cs="Times New Roman" w:hint="eastAsia"/>
          <w:color w:val="000000"/>
          <w:sz w:val="24"/>
          <w:lang w:bidi="ar"/>
        </w:rPr>
      </w:pPr>
    </w:p>
    <w:p w:rsidR="00FD2B10" w:rsidRDefault="00FD2B10">
      <w:pPr>
        <w:spacing w:line="480" w:lineRule="auto"/>
        <w:rPr>
          <w:rFonts w:ascii="Times New Roman" w:eastAsia="宋体" w:hAnsi="Times New Roman" w:cs="Times New Roman" w:hint="eastAsia"/>
          <w:color w:val="000000"/>
          <w:sz w:val="24"/>
          <w:lang w:bidi="ar"/>
        </w:rPr>
      </w:pPr>
    </w:p>
    <w:p w:rsidR="00FD2B10" w:rsidRDefault="00FD2B10">
      <w:pPr>
        <w:spacing w:line="480" w:lineRule="auto"/>
        <w:rPr>
          <w:rFonts w:ascii="Times New Roman" w:eastAsia="宋体" w:hAnsi="Times New Roman" w:cs="Times New Roman" w:hint="eastAsia"/>
          <w:color w:val="000000"/>
          <w:sz w:val="24"/>
          <w:lang w:bidi="ar"/>
        </w:rPr>
      </w:pPr>
    </w:p>
    <w:p w:rsidR="00FD2B10" w:rsidRDefault="00FD2B10">
      <w:pPr>
        <w:spacing w:line="480" w:lineRule="auto"/>
        <w:rPr>
          <w:rFonts w:ascii="Times New Roman" w:eastAsia="宋体" w:hAnsi="Times New Roman" w:cs="Times New Roman" w:hint="eastAsia"/>
          <w:color w:val="000000"/>
          <w:sz w:val="24"/>
          <w:lang w:bidi="ar"/>
        </w:rPr>
      </w:pPr>
    </w:p>
    <w:p w:rsidR="00FD2B10" w:rsidRDefault="00FD2B10">
      <w:pPr>
        <w:spacing w:line="480" w:lineRule="auto"/>
        <w:rPr>
          <w:rFonts w:ascii="Times New Roman" w:eastAsia="宋体" w:hAnsi="Times New Roman" w:cs="Times New Roman" w:hint="eastAsia"/>
          <w:color w:val="000000"/>
          <w:sz w:val="24"/>
          <w:lang w:bidi="ar"/>
        </w:rPr>
      </w:pPr>
    </w:p>
    <w:p w:rsidR="00FD2B10" w:rsidRDefault="00FD2B10">
      <w:pPr>
        <w:spacing w:line="480" w:lineRule="auto"/>
        <w:rPr>
          <w:rFonts w:ascii="Times New Roman" w:eastAsia="宋体" w:hAnsi="Times New Roman" w:cs="Times New Roman" w:hint="eastAsia"/>
          <w:color w:val="000000"/>
          <w:sz w:val="24"/>
          <w:lang w:bidi="ar"/>
        </w:rPr>
      </w:pPr>
    </w:p>
    <w:p w:rsidR="00FD2B10" w:rsidRDefault="00FD2B10">
      <w:pPr>
        <w:spacing w:line="480" w:lineRule="auto"/>
        <w:rPr>
          <w:rFonts w:ascii="Times New Roman" w:eastAsia="宋体" w:hAnsi="Times New Roman" w:cs="Times New Roman" w:hint="eastAsia"/>
          <w:color w:val="000000"/>
          <w:sz w:val="24"/>
          <w:lang w:bidi="ar"/>
        </w:rPr>
      </w:pPr>
    </w:p>
    <w:p w:rsidR="00FD2B10" w:rsidRDefault="00FD2B10">
      <w:pPr>
        <w:spacing w:line="480" w:lineRule="auto"/>
        <w:rPr>
          <w:rFonts w:ascii="Times New Roman" w:eastAsia="宋体" w:hAnsi="Times New Roman" w:cs="Times New Roman" w:hint="eastAsia"/>
          <w:color w:val="000000"/>
          <w:sz w:val="24"/>
          <w:lang w:bidi="ar"/>
        </w:rPr>
      </w:pPr>
    </w:p>
    <w:p w:rsidR="00FD2B10" w:rsidRDefault="00FD2B10">
      <w:pPr>
        <w:spacing w:line="480" w:lineRule="auto"/>
        <w:rPr>
          <w:rFonts w:ascii="Times New Roman" w:eastAsia="宋体" w:hAnsi="Times New Roman" w:cs="Times New Roman" w:hint="eastAsia"/>
          <w:color w:val="000000"/>
          <w:sz w:val="24"/>
          <w:lang w:bidi="ar"/>
        </w:rPr>
      </w:pPr>
    </w:p>
    <w:p w:rsidR="00FD2B10" w:rsidRDefault="00FD2B10">
      <w:pPr>
        <w:spacing w:line="480" w:lineRule="auto"/>
        <w:rPr>
          <w:rFonts w:ascii="Times New Roman" w:eastAsia="宋体" w:hAnsi="Times New Roman" w:cs="Times New Roman" w:hint="eastAsia"/>
          <w:color w:val="000000"/>
          <w:sz w:val="24"/>
          <w:lang w:bidi="ar"/>
        </w:rPr>
      </w:pPr>
    </w:p>
    <w:p w:rsidR="00FD2B10" w:rsidRDefault="00FD2B10">
      <w:pPr>
        <w:spacing w:line="480" w:lineRule="auto"/>
        <w:rPr>
          <w:rFonts w:ascii="Times New Roman" w:eastAsia="宋体" w:hAnsi="Times New Roman" w:cs="Times New Roman" w:hint="eastAsia"/>
          <w:color w:val="000000"/>
          <w:sz w:val="24"/>
          <w:lang w:bidi="ar"/>
        </w:rPr>
      </w:pPr>
    </w:p>
    <w:p w:rsidR="00FD2B10" w:rsidRDefault="00FD2B10">
      <w:pPr>
        <w:spacing w:line="480" w:lineRule="auto"/>
        <w:rPr>
          <w:rFonts w:ascii="Times New Roman" w:eastAsia="宋体" w:hAnsi="Times New Roman" w:cs="Times New Roman" w:hint="eastAsia"/>
          <w:color w:val="000000"/>
          <w:sz w:val="24"/>
          <w:lang w:bidi="ar"/>
        </w:rPr>
      </w:pPr>
    </w:p>
    <w:p w:rsidR="00FD2B10" w:rsidRDefault="00FD2B10">
      <w:pPr>
        <w:spacing w:line="480" w:lineRule="auto"/>
        <w:rPr>
          <w:rFonts w:ascii="Times New Roman" w:eastAsia="宋体" w:hAnsi="Times New Roman" w:cs="Times New Roman" w:hint="eastAsia"/>
          <w:color w:val="000000"/>
          <w:sz w:val="24"/>
          <w:lang w:bidi="ar"/>
        </w:rPr>
      </w:pPr>
    </w:p>
    <w:p w:rsidR="00FD2B10" w:rsidRDefault="00FD2B10">
      <w:pPr>
        <w:spacing w:line="480" w:lineRule="auto"/>
        <w:rPr>
          <w:rFonts w:ascii="Times New Roman" w:eastAsia="宋体" w:hAnsi="Times New Roman" w:cs="Times New Roman" w:hint="eastAsia"/>
          <w:color w:val="000000"/>
          <w:sz w:val="24"/>
          <w:lang w:bidi="ar"/>
        </w:rPr>
      </w:pPr>
    </w:p>
    <w:p w:rsidR="00FD2B10" w:rsidRDefault="00FD2B10">
      <w:pPr>
        <w:spacing w:line="480" w:lineRule="auto"/>
        <w:rPr>
          <w:rFonts w:ascii="Times New Roman" w:eastAsia="宋体" w:hAnsi="Times New Roman" w:cs="Times New Roman" w:hint="eastAsia"/>
          <w:color w:val="000000"/>
          <w:sz w:val="24"/>
          <w:lang w:bidi="ar"/>
        </w:rPr>
      </w:pPr>
    </w:p>
    <w:p w:rsidR="00FD2B10" w:rsidRDefault="00FD2B10">
      <w:pPr>
        <w:spacing w:line="480" w:lineRule="auto"/>
        <w:rPr>
          <w:rFonts w:ascii="Times New Roman" w:eastAsia="宋体" w:hAnsi="Times New Roman" w:cs="Times New Roman" w:hint="eastAsia"/>
          <w:color w:val="000000"/>
          <w:sz w:val="24"/>
          <w:lang w:bidi="ar"/>
        </w:rPr>
      </w:pPr>
    </w:p>
    <w:p w:rsidR="00FD2B10" w:rsidRPr="000C29EF" w:rsidRDefault="00FD2B10">
      <w:pPr>
        <w:spacing w:line="480" w:lineRule="auto"/>
        <w:rPr>
          <w:rFonts w:ascii="Times New Roman" w:eastAsia="宋体" w:hAnsi="Times New Roman" w:cs="Times New Roman"/>
          <w:color w:val="000000"/>
          <w:sz w:val="24"/>
          <w:lang w:bidi="ar"/>
        </w:rPr>
      </w:pPr>
      <w:r>
        <w:rPr>
          <w:rFonts w:ascii="Times New Roman" w:eastAsia="宋体" w:hAnsi="Times New Roman" w:cs="Times New Roman"/>
          <w:noProof/>
          <w:color w:val="000000"/>
          <w:sz w:val="24"/>
        </w:rPr>
        <w:lastRenderedPageBreak/>
        <w:drawing>
          <wp:inline distT="0" distB="0" distL="0" distR="0">
            <wp:extent cx="5486400" cy="3566795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.S1.ti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66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0A4F" w:rsidRDefault="00E87349" w:rsidP="00E87349">
      <w:pPr>
        <w:spacing w:line="480" w:lineRule="auto"/>
        <w:rPr>
          <w:rFonts w:ascii="Times New Roman" w:eastAsia="宋体" w:hAnsi="Times New Roman" w:cs="Times New Roman"/>
          <w:color w:val="000000"/>
          <w:sz w:val="24"/>
          <w:lang w:bidi="ar"/>
        </w:rPr>
      </w:pPr>
      <w:r w:rsidRPr="004F14F4">
        <w:rPr>
          <w:rFonts w:ascii="Times New Roman" w:eastAsia="宋体" w:hAnsi="Times New Roman" w:cs="Times New Roman"/>
          <w:color w:val="000000"/>
          <w:sz w:val="24"/>
          <w:lang w:bidi="ar"/>
        </w:rPr>
        <w:t xml:space="preserve">Fig.S1: Schematic diagram of the THY-1 extracellular domain vector. </w:t>
      </w:r>
    </w:p>
    <w:p w:rsidR="004C4747" w:rsidRDefault="004C4747" w:rsidP="00E87349">
      <w:pPr>
        <w:spacing w:line="480" w:lineRule="auto"/>
        <w:rPr>
          <w:rFonts w:ascii="Times New Roman" w:eastAsia="宋体" w:hAnsi="Times New Roman" w:cs="Times New Roman" w:hint="eastAsia"/>
          <w:color w:val="000000"/>
          <w:sz w:val="24"/>
          <w:lang w:bidi="ar"/>
        </w:rPr>
      </w:pPr>
    </w:p>
    <w:p w:rsidR="00FD2B10" w:rsidRDefault="00FD2B10" w:rsidP="00E87349">
      <w:pPr>
        <w:spacing w:line="480" w:lineRule="auto"/>
        <w:rPr>
          <w:rFonts w:ascii="Times New Roman" w:eastAsia="宋体" w:hAnsi="Times New Roman" w:cs="Times New Roman" w:hint="eastAsia"/>
          <w:color w:val="000000"/>
          <w:sz w:val="24"/>
          <w:lang w:bidi="ar"/>
        </w:rPr>
      </w:pPr>
    </w:p>
    <w:p w:rsidR="00FD2B10" w:rsidRDefault="00FD2B10" w:rsidP="00E87349">
      <w:pPr>
        <w:spacing w:line="480" w:lineRule="auto"/>
        <w:rPr>
          <w:rFonts w:ascii="Times New Roman" w:eastAsia="宋体" w:hAnsi="Times New Roman" w:cs="Times New Roman" w:hint="eastAsia"/>
          <w:color w:val="000000"/>
          <w:sz w:val="24"/>
          <w:lang w:bidi="ar"/>
        </w:rPr>
      </w:pPr>
    </w:p>
    <w:p w:rsidR="00FD2B10" w:rsidRDefault="00FD2B10" w:rsidP="00E87349">
      <w:pPr>
        <w:spacing w:line="480" w:lineRule="auto"/>
        <w:rPr>
          <w:rFonts w:ascii="Times New Roman" w:eastAsia="宋体" w:hAnsi="Times New Roman" w:cs="Times New Roman" w:hint="eastAsia"/>
          <w:color w:val="000000"/>
          <w:sz w:val="24"/>
          <w:lang w:bidi="ar"/>
        </w:rPr>
      </w:pPr>
    </w:p>
    <w:p w:rsidR="00FD2B10" w:rsidRDefault="00FD2B10" w:rsidP="00E87349">
      <w:pPr>
        <w:spacing w:line="480" w:lineRule="auto"/>
        <w:rPr>
          <w:rFonts w:ascii="Times New Roman" w:eastAsia="宋体" w:hAnsi="Times New Roman" w:cs="Times New Roman" w:hint="eastAsia"/>
          <w:color w:val="000000"/>
          <w:sz w:val="24"/>
          <w:lang w:bidi="ar"/>
        </w:rPr>
      </w:pPr>
    </w:p>
    <w:p w:rsidR="00FD2B10" w:rsidRDefault="00FD2B10" w:rsidP="00E87349">
      <w:pPr>
        <w:spacing w:line="480" w:lineRule="auto"/>
        <w:rPr>
          <w:rFonts w:ascii="Times New Roman" w:eastAsia="宋体" w:hAnsi="Times New Roman" w:cs="Times New Roman" w:hint="eastAsia"/>
          <w:color w:val="000000"/>
          <w:sz w:val="24"/>
          <w:lang w:bidi="ar"/>
        </w:rPr>
      </w:pPr>
    </w:p>
    <w:p w:rsidR="00FD2B10" w:rsidRDefault="00FD2B10" w:rsidP="00E87349">
      <w:pPr>
        <w:spacing w:line="480" w:lineRule="auto"/>
        <w:rPr>
          <w:rFonts w:ascii="Times New Roman" w:eastAsia="宋体" w:hAnsi="Times New Roman" w:cs="Times New Roman" w:hint="eastAsia"/>
          <w:color w:val="000000"/>
          <w:sz w:val="24"/>
          <w:lang w:bidi="ar"/>
        </w:rPr>
      </w:pPr>
    </w:p>
    <w:p w:rsidR="00FD2B10" w:rsidRDefault="00FD2B10" w:rsidP="00E87349">
      <w:pPr>
        <w:spacing w:line="480" w:lineRule="auto"/>
        <w:rPr>
          <w:rFonts w:ascii="Times New Roman" w:eastAsia="宋体" w:hAnsi="Times New Roman" w:cs="Times New Roman" w:hint="eastAsia"/>
          <w:color w:val="000000"/>
          <w:sz w:val="24"/>
          <w:lang w:bidi="ar"/>
        </w:rPr>
      </w:pPr>
    </w:p>
    <w:p w:rsidR="00FD2B10" w:rsidRDefault="00FD2B10" w:rsidP="00E87349">
      <w:pPr>
        <w:spacing w:line="480" w:lineRule="auto"/>
        <w:rPr>
          <w:rFonts w:ascii="Times New Roman" w:eastAsia="宋体" w:hAnsi="Times New Roman" w:cs="Times New Roman" w:hint="eastAsia"/>
          <w:color w:val="000000"/>
          <w:sz w:val="24"/>
          <w:lang w:bidi="ar"/>
        </w:rPr>
      </w:pPr>
    </w:p>
    <w:p w:rsidR="00FD2B10" w:rsidRDefault="00FD2B10" w:rsidP="00E87349">
      <w:pPr>
        <w:spacing w:line="480" w:lineRule="auto"/>
        <w:rPr>
          <w:rFonts w:ascii="Times New Roman" w:eastAsia="宋体" w:hAnsi="Times New Roman" w:cs="Times New Roman" w:hint="eastAsia"/>
          <w:color w:val="000000"/>
          <w:sz w:val="24"/>
          <w:lang w:bidi="ar"/>
        </w:rPr>
      </w:pPr>
    </w:p>
    <w:p w:rsidR="00FD2B10" w:rsidRDefault="00FD2B10" w:rsidP="00E87349">
      <w:pPr>
        <w:spacing w:line="480" w:lineRule="auto"/>
        <w:rPr>
          <w:rFonts w:ascii="Times New Roman" w:eastAsia="宋体" w:hAnsi="Times New Roman" w:cs="Times New Roman"/>
          <w:color w:val="000000"/>
          <w:sz w:val="24"/>
          <w:lang w:bidi="ar"/>
        </w:rPr>
      </w:pPr>
      <w:r>
        <w:rPr>
          <w:rFonts w:ascii="Times New Roman" w:eastAsia="宋体" w:hAnsi="Times New Roman" w:cs="Times New Roman"/>
          <w:noProof/>
          <w:color w:val="000000"/>
          <w:sz w:val="24"/>
        </w:rPr>
        <w:lastRenderedPageBreak/>
        <w:drawing>
          <wp:inline distT="0" distB="0" distL="0" distR="0">
            <wp:extent cx="5486400" cy="6376670"/>
            <wp:effectExtent l="0" t="0" r="0" b="508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.S2.tif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376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7349" w:rsidRPr="004F14F4" w:rsidRDefault="00E87349" w:rsidP="00E87349">
      <w:pPr>
        <w:spacing w:line="480" w:lineRule="auto"/>
        <w:rPr>
          <w:rFonts w:ascii="Times New Roman" w:eastAsia="宋体" w:hAnsi="Times New Roman" w:cs="Times New Roman"/>
          <w:color w:val="000000"/>
          <w:sz w:val="24"/>
          <w:lang w:bidi="ar"/>
        </w:rPr>
      </w:pPr>
      <w:r w:rsidRPr="004F14F4">
        <w:rPr>
          <w:rFonts w:ascii="Times New Roman" w:eastAsia="宋体" w:hAnsi="Times New Roman" w:cs="Times New Roman"/>
          <w:color w:val="000000"/>
          <w:sz w:val="24"/>
          <w:lang w:bidi="ar"/>
        </w:rPr>
        <w:t>Fig.S2: Specific information of THY-1 Ab.</w:t>
      </w:r>
    </w:p>
    <w:p w:rsidR="000C29EF" w:rsidRPr="004F14F4" w:rsidRDefault="00E87349" w:rsidP="00E87349">
      <w:pPr>
        <w:spacing w:line="480" w:lineRule="auto"/>
        <w:rPr>
          <w:rFonts w:ascii="Times New Roman" w:eastAsia="宋体" w:hAnsi="Times New Roman" w:cs="Times New Roman"/>
          <w:color w:val="000000"/>
          <w:sz w:val="24"/>
          <w:lang w:bidi="ar"/>
        </w:rPr>
      </w:pPr>
      <w:r w:rsidRPr="004F14F4">
        <w:rPr>
          <w:rFonts w:ascii="Times New Roman" w:eastAsia="宋体" w:hAnsi="Times New Roman" w:cs="Times New Roman" w:hint="eastAsia"/>
          <w:color w:val="000000"/>
          <w:sz w:val="24"/>
          <w:lang w:bidi="ar"/>
        </w:rPr>
        <w:t xml:space="preserve">A: Schematic diagram of the THY-1 </w:t>
      </w:r>
      <w:proofErr w:type="spellStart"/>
      <w:r w:rsidRPr="004F14F4">
        <w:rPr>
          <w:rFonts w:ascii="Times New Roman" w:eastAsia="宋体" w:hAnsi="Times New Roman" w:cs="Times New Roman" w:hint="eastAsia"/>
          <w:color w:val="000000"/>
          <w:sz w:val="24"/>
          <w:lang w:bidi="ar"/>
        </w:rPr>
        <w:t>Ab</w:t>
      </w:r>
      <w:proofErr w:type="spellEnd"/>
      <w:r w:rsidRPr="004F14F4">
        <w:rPr>
          <w:rFonts w:ascii="Times New Roman" w:eastAsia="宋体" w:hAnsi="Times New Roman" w:cs="Times New Roman" w:hint="eastAsia"/>
          <w:color w:val="000000"/>
          <w:sz w:val="24"/>
          <w:lang w:bidi="ar"/>
        </w:rPr>
        <w:t xml:space="preserve"> vector. B: Electrophoretic diagram of purified THY-1 </w:t>
      </w:r>
      <w:proofErr w:type="spellStart"/>
      <w:r w:rsidRPr="004F14F4">
        <w:rPr>
          <w:rFonts w:ascii="Times New Roman" w:eastAsia="宋体" w:hAnsi="Times New Roman" w:cs="Times New Roman" w:hint="eastAsia"/>
          <w:color w:val="000000"/>
          <w:sz w:val="24"/>
          <w:lang w:bidi="ar"/>
        </w:rPr>
        <w:t>Ab</w:t>
      </w:r>
      <w:proofErr w:type="spellEnd"/>
      <w:r w:rsidRPr="004F14F4">
        <w:rPr>
          <w:rFonts w:ascii="Times New Roman" w:eastAsia="宋体" w:hAnsi="Times New Roman" w:cs="Times New Roman" w:hint="eastAsia"/>
          <w:color w:val="000000"/>
          <w:sz w:val="24"/>
          <w:lang w:bidi="ar"/>
        </w:rPr>
        <w:t xml:space="preserve"> protein. C</w:t>
      </w:r>
      <w:r w:rsidRPr="004F14F4">
        <w:rPr>
          <w:rFonts w:ascii="Times New Roman" w:eastAsia="宋体" w:hAnsi="Times New Roman" w:cs="Times New Roman" w:hint="eastAsia"/>
          <w:color w:val="000000"/>
          <w:sz w:val="24"/>
          <w:lang w:bidi="ar"/>
        </w:rPr>
        <w:t>：</w:t>
      </w:r>
      <w:r w:rsidRPr="004F14F4">
        <w:rPr>
          <w:rFonts w:ascii="Times New Roman" w:eastAsia="宋体" w:hAnsi="Times New Roman" w:cs="Times New Roman" w:hint="eastAsia"/>
          <w:color w:val="000000"/>
          <w:sz w:val="24"/>
          <w:lang w:bidi="ar"/>
        </w:rPr>
        <w:t xml:space="preserve">Amino acid sequences of </w:t>
      </w:r>
      <w:proofErr w:type="spellStart"/>
      <w:r w:rsidRPr="004F14F4">
        <w:rPr>
          <w:rFonts w:ascii="Times New Roman" w:eastAsia="宋体" w:hAnsi="Times New Roman" w:cs="Times New Roman" w:hint="eastAsia"/>
          <w:color w:val="000000"/>
          <w:sz w:val="24"/>
          <w:lang w:bidi="ar"/>
        </w:rPr>
        <w:t>scFv</w:t>
      </w:r>
      <w:proofErr w:type="spellEnd"/>
      <w:r w:rsidRPr="004F14F4">
        <w:rPr>
          <w:rFonts w:ascii="Times New Roman" w:eastAsia="宋体" w:hAnsi="Times New Roman" w:cs="Times New Roman" w:hint="eastAsia"/>
          <w:color w:val="000000"/>
          <w:sz w:val="24"/>
          <w:lang w:bidi="ar"/>
        </w:rPr>
        <w:t xml:space="preserve"> antibody THY-1 </w:t>
      </w:r>
      <w:proofErr w:type="spellStart"/>
      <w:r w:rsidRPr="004F14F4">
        <w:rPr>
          <w:rFonts w:ascii="Times New Roman" w:eastAsia="宋体" w:hAnsi="Times New Roman" w:cs="Times New Roman" w:hint="eastAsia"/>
          <w:color w:val="000000"/>
          <w:sz w:val="24"/>
          <w:lang w:bidi="ar"/>
        </w:rPr>
        <w:t>Ab</w:t>
      </w:r>
      <w:proofErr w:type="spellEnd"/>
      <w:r w:rsidRPr="004F14F4">
        <w:rPr>
          <w:rFonts w:ascii="Times New Roman" w:eastAsia="宋体" w:hAnsi="Times New Roman" w:cs="Times New Roman" w:hint="eastAsia"/>
          <w:color w:val="000000"/>
          <w:sz w:val="24"/>
          <w:lang w:bidi="ar"/>
        </w:rPr>
        <w:t xml:space="preserve"> in mass spectrometry. The VH chain is shown in red, the VL is shown in yellow, and the linker is </w:t>
      </w:r>
      <w:r w:rsidRPr="004F14F4">
        <w:rPr>
          <w:rFonts w:ascii="Times New Roman" w:eastAsia="宋体" w:hAnsi="Times New Roman" w:cs="Times New Roman" w:hint="eastAsia"/>
          <w:color w:val="000000"/>
          <w:sz w:val="24"/>
          <w:lang w:bidi="ar"/>
        </w:rPr>
        <w:lastRenderedPageBreak/>
        <w:t>shown in</w:t>
      </w:r>
      <w:r w:rsidRPr="004F14F4">
        <w:rPr>
          <w:rFonts w:ascii="Times New Roman" w:eastAsia="宋体" w:hAnsi="Times New Roman" w:cs="Times New Roman"/>
          <w:color w:val="000000"/>
          <w:sz w:val="24"/>
          <w:lang w:bidi="ar"/>
        </w:rPr>
        <w:t xml:space="preserve"> black. D: Interaction condition between THY-1 </w:t>
      </w:r>
      <w:proofErr w:type="spellStart"/>
      <w:r w:rsidRPr="004F14F4">
        <w:rPr>
          <w:rFonts w:ascii="Times New Roman" w:eastAsia="宋体" w:hAnsi="Times New Roman" w:cs="Times New Roman"/>
          <w:color w:val="000000"/>
          <w:sz w:val="24"/>
          <w:lang w:bidi="ar"/>
        </w:rPr>
        <w:t>Ab</w:t>
      </w:r>
      <w:proofErr w:type="spellEnd"/>
      <w:r w:rsidRPr="004F14F4">
        <w:rPr>
          <w:rFonts w:ascii="Times New Roman" w:eastAsia="宋体" w:hAnsi="Times New Roman" w:cs="Times New Roman"/>
          <w:color w:val="000000"/>
          <w:sz w:val="24"/>
          <w:lang w:bidi="ar"/>
        </w:rPr>
        <w:t xml:space="preserve"> and human THY-1 extracellular domain residues.</w:t>
      </w:r>
    </w:p>
    <w:p w:rsidR="004C4747" w:rsidRDefault="004C4747" w:rsidP="00E87349">
      <w:pPr>
        <w:spacing w:line="480" w:lineRule="auto"/>
        <w:rPr>
          <w:rFonts w:ascii="Times New Roman" w:eastAsia="宋体" w:hAnsi="Times New Roman" w:cs="Times New Roman" w:hint="eastAsia"/>
          <w:color w:val="000000"/>
          <w:sz w:val="24"/>
          <w:lang w:bidi="ar"/>
        </w:rPr>
      </w:pPr>
    </w:p>
    <w:p w:rsidR="00FD2B10" w:rsidRDefault="00FD2B10" w:rsidP="00E87349">
      <w:pPr>
        <w:spacing w:line="480" w:lineRule="auto"/>
        <w:rPr>
          <w:rFonts w:ascii="Times New Roman" w:eastAsia="宋体" w:hAnsi="Times New Roman" w:cs="Times New Roman" w:hint="eastAsia"/>
          <w:color w:val="000000"/>
          <w:sz w:val="24"/>
          <w:lang w:bidi="ar"/>
        </w:rPr>
      </w:pPr>
    </w:p>
    <w:p w:rsidR="00FD2B10" w:rsidRDefault="00FD2B10" w:rsidP="00E87349">
      <w:pPr>
        <w:spacing w:line="480" w:lineRule="auto"/>
        <w:rPr>
          <w:rFonts w:ascii="Times New Roman" w:eastAsia="宋体" w:hAnsi="Times New Roman" w:cs="Times New Roman" w:hint="eastAsia"/>
          <w:color w:val="000000"/>
          <w:sz w:val="24"/>
          <w:lang w:bidi="ar"/>
        </w:rPr>
      </w:pPr>
    </w:p>
    <w:p w:rsidR="00FD2B10" w:rsidRDefault="00FD2B10" w:rsidP="00E87349">
      <w:pPr>
        <w:spacing w:line="480" w:lineRule="auto"/>
        <w:rPr>
          <w:rFonts w:ascii="Times New Roman" w:eastAsia="宋体" w:hAnsi="Times New Roman" w:cs="Times New Roman" w:hint="eastAsia"/>
          <w:color w:val="000000"/>
          <w:sz w:val="24"/>
          <w:lang w:bidi="ar"/>
        </w:rPr>
      </w:pPr>
    </w:p>
    <w:p w:rsidR="00FD2B10" w:rsidRDefault="00FD2B10" w:rsidP="00E87349">
      <w:pPr>
        <w:spacing w:line="480" w:lineRule="auto"/>
        <w:rPr>
          <w:rFonts w:ascii="Times New Roman" w:eastAsia="宋体" w:hAnsi="Times New Roman" w:cs="Times New Roman" w:hint="eastAsia"/>
          <w:color w:val="000000"/>
          <w:sz w:val="24"/>
          <w:lang w:bidi="ar"/>
        </w:rPr>
      </w:pPr>
    </w:p>
    <w:p w:rsidR="00FD2B10" w:rsidRDefault="00FD2B10" w:rsidP="00E87349">
      <w:pPr>
        <w:spacing w:line="480" w:lineRule="auto"/>
        <w:rPr>
          <w:rFonts w:ascii="Times New Roman" w:eastAsia="宋体" w:hAnsi="Times New Roman" w:cs="Times New Roman" w:hint="eastAsia"/>
          <w:color w:val="000000"/>
          <w:sz w:val="24"/>
          <w:lang w:bidi="ar"/>
        </w:rPr>
      </w:pPr>
    </w:p>
    <w:p w:rsidR="00FD2B10" w:rsidRDefault="00FD2B10" w:rsidP="00E87349">
      <w:pPr>
        <w:spacing w:line="480" w:lineRule="auto"/>
        <w:rPr>
          <w:rFonts w:ascii="Times New Roman" w:eastAsia="宋体" w:hAnsi="Times New Roman" w:cs="Times New Roman" w:hint="eastAsia"/>
          <w:color w:val="000000"/>
          <w:sz w:val="24"/>
          <w:lang w:bidi="ar"/>
        </w:rPr>
      </w:pPr>
    </w:p>
    <w:p w:rsidR="00FD2B10" w:rsidRDefault="00FD2B10" w:rsidP="00E87349">
      <w:pPr>
        <w:spacing w:line="480" w:lineRule="auto"/>
        <w:rPr>
          <w:rFonts w:ascii="Times New Roman" w:eastAsia="宋体" w:hAnsi="Times New Roman" w:cs="Times New Roman" w:hint="eastAsia"/>
          <w:color w:val="000000"/>
          <w:sz w:val="24"/>
          <w:lang w:bidi="ar"/>
        </w:rPr>
      </w:pPr>
    </w:p>
    <w:p w:rsidR="00FD2B10" w:rsidRDefault="00FD2B10" w:rsidP="00E87349">
      <w:pPr>
        <w:spacing w:line="480" w:lineRule="auto"/>
        <w:rPr>
          <w:rFonts w:ascii="Times New Roman" w:eastAsia="宋体" w:hAnsi="Times New Roman" w:cs="Times New Roman" w:hint="eastAsia"/>
          <w:color w:val="000000"/>
          <w:sz w:val="24"/>
          <w:lang w:bidi="ar"/>
        </w:rPr>
      </w:pPr>
    </w:p>
    <w:p w:rsidR="00FD2B10" w:rsidRDefault="00FD2B10" w:rsidP="00E87349">
      <w:pPr>
        <w:spacing w:line="480" w:lineRule="auto"/>
        <w:rPr>
          <w:rFonts w:ascii="Times New Roman" w:eastAsia="宋体" w:hAnsi="Times New Roman" w:cs="Times New Roman" w:hint="eastAsia"/>
          <w:color w:val="000000"/>
          <w:sz w:val="24"/>
          <w:lang w:bidi="ar"/>
        </w:rPr>
      </w:pPr>
    </w:p>
    <w:p w:rsidR="00FD2B10" w:rsidRDefault="00FD2B10" w:rsidP="00E87349">
      <w:pPr>
        <w:spacing w:line="480" w:lineRule="auto"/>
        <w:rPr>
          <w:rFonts w:ascii="Times New Roman" w:eastAsia="宋体" w:hAnsi="Times New Roman" w:cs="Times New Roman" w:hint="eastAsia"/>
          <w:color w:val="000000"/>
          <w:sz w:val="24"/>
          <w:lang w:bidi="ar"/>
        </w:rPr>
      </w:pPr>
    </w:p>
    <w:p w:rsidR="00FD2B10" w:rsidRDefault="00FD2B10" w:rsidP="00E87349">
      <w:pPr>
        <w:spacing w:line="480" w:lineRule="auto"/>
        <w:rPr>
          <w:rFonts w:ascii="Times New Roman" w:eastAsia="宋体" w:hAnsi="Times New Roman" w:cs="Times New Roman" w:hint="eastAsia"/>
          <w:color w:val="000000"/>
          <w:sz w:val="24"/>
          <w:lang w:bidi="ar"/>
        </w:rPr>
      </w:pPr>
    </w:p>
    <w:p w:rsidR="00FD2B10" w:rsidRDefault="00FD2B10" w:rsidP="00E87349">
      <w:pPr>
        <w:spacing w:line="480" w:lineRule="auto"/>
        <w:rPr>
          <w:rFonts w:ascii="Times New Roman" w:eastAsia="宋体" w:hAnsi="Times New Roman" w:cs="Times New Roman" w:hint="eastAsia"/>
          <w:color w:val="000000"/>
          <w:sz w:val="24"/>
          <w:lang w:bidi="ar"/>
        </w:rPr>
      </w:pPr>
    </w:p>
    <w:p w:rsidR="00FD2B10" w:rsidRDefault="00FD2B10" w:rsidP="00E87349">
      <w:pPr>
        <w:spacing w:line="480" w:lineRule="auto"/>
        <w:rPr>
          <w:rFonts w:ascii="Times New Roman" w:eastAsia="宋体" w:hAnsi="Times New Roman" w:cs="Times New Roman" w:hint="eastAsia"/>
          <w:color w:val="000000"/>
          <w:sz w:val="24"/>
          <w:lang w:bidi="ar"/>
        </w:rPr>
      </w:pPr>
    </w:p>
    <w:p w:rsidR="00FD2B10" w:rsidRDefault="00FD2B10" w:rsidP="00E87349">
      <w:pPr>
        <w:spacing w:line="480" w:lineRule="auto"/>
        <w:rPr>
          <w:rFonts w:ascii="Times New Roman" w:eastAsia="宋体" w:hAnsi="Times New Roman" w:cs="Times New Roman" w:hint="eastAsia"/>
          <w:color w:val="000000"/>
          <w:sz w:val="24"/>
          <w:lang w:bidi="ar"/>
        </w:rPr>
      </w:pPr>
    </w:p>
    <w:p w:rsidR="00FD2B10" w:rsidRDefault="00FD2B10" w:rsidP="00E87349">
      <w:pPr>
        <w:spacing w:line="480" w:lineRule="auto"/>
        <w:rPr>
          <w:rFonts w:ascii="Times New Roman" w:eastAsia="宋体" w:hAnsi="Times New Roman" w:cs="Times New Roman" w:hint="eastAsia"/>
          <w:color w:val="000000"/>
          <w:sz w:val="24"/>
          <w:lang w:bidi="ar"/>
        </w:rPr>
      </w:pPr>
    </w:p>
    <w:p w:rsidR="00FD2B10" w:rsidRDefault="00FD2B10" w:rsidP="00E87349">
      <w:pPr>
        <w:spacing w:line="480" w:lineRule="auto"/>
        <w:rPr>
          <w:rFonts w:ascii="Times New Roman" w:eastAsia="宋体" w:hAnsi="Times New Roman" w:cs="Times New Roman" w:hint="eastAsia"/>
          <w:color w:val="000000"/>
          <w:sz w:val="24"/>
          <w:lang w:bidi="ar"/>
        </w:rPr>
      </w:pPr>
    </w:p>
    <w:p w:rsidR="00FD2B10" w:rsidRDefault="00FD2B10" w:rsidP="00E87349">
      <w:pPr>
        <w:spacing w:line="480" w:lineRule="auto"/>
        <w:rPr>
          <w:rFonts w:ascii="Times New Roman" w:eastAsia="宋体" w:hAnsi="Times New Roman" w:cs="Times New Roman" w:hint="eastAsia"/>
          <w:color w:val="000000"/>
          <w:sz w:val="24"/>
          <w:lang w:bidi="ar"/>
        </w:rPr>
      </w:pPr>
    </w:p>
    <w:p w:rsidR="00FD2B10" w:rsidRDefault="00FD2B10" w:rsidP="00E87349">
      <w:pPr>
        <w:spacing w:line="480" w:lineRule="auto"/>
        <w:rPr>
          <w:rFonts w:ascii="Times New Roman" w:eastAsia="宋体" w:hAnsi="Times New Roman" w:cs="Times New Roman" w:hint="eastAsia"/>
          <w:color w:val="000000"/>
          <w:sz w:val="24"/>
          <w:lang w:bidi="ar"/>
        </w:rPr>
      </w:pPr>
    </w:p>
    <w:p w:rsidR="00FD2B10" w:rsidRDefault="00FD2B10" w:rsidP="00E87349">
      <w:pPr>
        <w:spacing w:line="480" w:lineRule="auto"/>
        <w:rPr>
          <w:rFonts w:ascii="Times New Roman" w:eastAsia="宋体" w:hAnsi="Times New Roman" w:cs="Times New Roman"/>
          <w:color w:val="000000"/>
          <w:sz w:val="24"/>
          <w:lang w:bidi="ar"/>
        </w:rPr>
      </w:pPr>
      <w:r>
        <w:rPr>
          <w:rFonts w:ascii="Times New Roman" w:eastAsia="宋体" w:hAnsi="Times New Roman" w:cs="Times New Roman"/>
          <w:noProof/>
          <w:color w:val="000000"/>
          <w:sz w:val="24"/>
        </w:rPr>
        <w:lastRenderedPageBreak/>
        <w:drawing>
          <wp:inline distT="0" distB="0" distL="0" distR="0">
            <wp:extent cx="5486400" cy="6858635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.S3.tif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858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7349" w:rsidRPr="004F14F4" w:rsidRDefault="00E87349" w:rsidP="00E87349">
      <w:pPr>
        <w:spacing w:line="480" w:lineRule="auto"/>
        <w:rPr>
          <w:rFonts w:ascii="Times New Roman" w:eastAsia="宋体" w:hAnsi="Times New Roman" w:cs="Times New Roman"/>
          <w:color w:val="000000"/>
          <w:sz w:val="24"/>
          <w:lang w:bidi="ar"/>
        </w:rPr>
      </w:pPr>
      <w:r w:rsidRPr="004F14F4">
        <w:rPr>
          <w:rFonts w:ascii="Times New Roman" w:eastAsia="宋体" w:hAnsi="Times New Roman" w:cs="Times New Roman"/>
          <w:color w:val="000000"/>
          <w:sz w:val="24"/>
          <w:lang w:bidi="ar"/>
        </w:rPr>
        <w:t>Fig.S3: Molecular docking results of murine THY-1 extracellular domain and THY-1 Ab.</w:t>
      </w:r>
    </w:p>
    <w:p w:rsidR="000C29EF" w:rsidRPr="004F14F4" w:rsidRDefault="00E87349" w:rsidP="00E87349">
      <w:pPr>
        <w:spacing w:line="480" w:lineRule="auto"/>
        <w:rPr>
          <w:rFonts w:ascii="Times New Roman" w:eastAsia="宋体" w:hAnsi="Times New Roman" w:cs="Times New Roman"/>
          <w:color w:val="000000"/>
          <w:sz w:val="24"/>
          <w:lang w:bidi="ar"/>
        </w:rPr>
      </w:pPr>
      <w:r w:rsidRPr="004F14F4">
        <w:rPr>
          <w:rFonts w:ascii="Times New Roman" w:eastAsia="宋体" w:hAnsi="Times New Roman" w:cs="Times New Roman"/>
          <w:color w:val="000000"/>
          <w:sz w:val="24"/>
          <w:lang w:bidi="ar"/>
        </w:rPr>
        <w:t xml:space="preserve">A: Blast results of the amino acid sequences of human (top) and murine (bottom) THY-1 extracellular domains. B: Binding mode of murine THY-1 extracellular domains and </w:t>
      </w:r>
      <w:r w:rsidRPr="004F14F4">
        <w:rPr>
          <w:rFonts w:ascii="Times New Roman" w:eastAsia="宋体" w:hAnsi="Times New Roman" w:cs="Times New Roman"/>
          <w:color w:val="000000"/>
          <w:sz w:val="24"/>
          <w:lang w:bidi="ar"/>
        </w:rPr>
        <w:lastRenderedPageBreak/>
        <w:t xml:space="preserve">THY-1 </w:t>
      </w:r>
      <w:proofErr w:type="spellStart"/>
      <w:r w:rsidRPr="004F14F4">
        <w:rPr>
          <w:rFonts w:ascii="Times New Roman" w:eastAsia="宋体" w:hAnsi="Times New Roman" w:cs="Times New Roman"/>
          <w:color w:val="000000"/>
          <w:sz w:val="24"/>
          <w:lang w:bidi="ar"/>
        </w:rPr>
        <w:t>Ab</w:t>
      </w:r>
      <w:proofErr w:type="spellEnd"/>
      <w:r w:rsidRPr="004F14F4">
        <w:rPr>
          <w:rFonts w:ascii="Times New Roman" w:eastAsia="宋体" w:hAnsi="Times New Roman" w:cs="Times New Roman"/>
          <w:color w:val="000000"/>
          <w:sz w:val="24"/>
          <w:lang w:bidi="ar"/>
        </w:rPr>
        <w:t xml:space="preserve"> was simulated on ZDOCK server. C: Interaction condition between THY-1 </w:t>
      </w:r>
      <w:proofErr w:type="spellStart"/>
      <w:r w:rsidRPr="004F14F4">
        <w:rPr>
          <w:rFonts w:ascii="Times New Roman" w:eastAsia="宋体" w:hAnsi="Times New Roman" w:cs="Times New Roman"/>
          <w:color w:val="000000"/>
          <w:sz w:val="24"/>
          <w:lang w:bidi="ar"/>
        </w:rPr>
        <w:t>Ab</w:t>
      </w:r>
      <w:proofErr w:type="spellEnd"/>
      <w:r w:rsidRPr="004F14F4">
        <w:rPr>
          <w:rFonts w:ascii="Times New Roman" w:eastAsia="宋体" w:hAnsi="Times New Roman" w:cs="Times New Roman"/>
          <w:color w:val="000000"/>
          <w:sz w:val="24"/>
          <w:lang w:bidi="ar"/>
        </w:rPr>
        <w:t xml:space="preserve"> and murine THY-1 extracellular domain residues. D: Interaction condition between THY-1 </w:t>
      </w:r>
      <w:proofErr w:type="spellStart"/>
      <w:r w:rsidRPr="004F14F4">
        <w:rPr>
          <w:rFonts w:ascii="Times New Roman" w:eastAsia="宋体" w:hAnsi="Times New Roman" w:cs="Times New Roman"/>
          <w:color w:val="000000"/>
          <w:sz w:val="24"/>
          <w:lang w:bidi="ar"/>
        </w:rPr>
        <w:t>Ab</w:t>
      </w:r>
      <w:proofErr w:type="spellEnd"/>
      <w:r w:rsidRPr="004F14F4">
        <w:rPr>
          <w:rFonts w:ascii="Times New Roman" w:eastAsia="宋体" w:hAnsi="Times New Roman" w:cs="Times New Roman"/>
          <w:color w:val="000000"/>
          <w:sz w:val="24"/>
          <w:lang w:bidi="ar"/>
        </w:rPr>
        <w:t xml:space="preserve"> and murine THY-1 extracellular domain hydrogen bond.</w:t>
      </w:r>
    </w:p>
    <w:p w:rsidR="004C4747" w:rsidRDefault="004C4747" w:rsidP="00E87349">
      <w:pPr>
        <w:spacing w:line="480" w:lineRule="auto"/>
        <w:rPr>
          <w:rFonts w:ascii="Times New Roman" w:eastAsia="宋体" w:hAnsi="Times New Roman" w:cs="Times New Roman" w:hint="eastAsia"/>
          <w:color w:val="000000"/>
          <w:sz w:val="24"/>
          <w:lang w:bidi="ar"/>
        </w:rPr>
      </w:pPr>
    </w:p>
    <w:p w:rsidR="00FD2B10" w:rsidRDefault="00FD2B10" w:rsidP="00E87349">
      <w:pPr>
        <w:spacing w:line="480" w:lineRule="auto"/>
        <w:rPr>
          <w:rFonts w:ascii="Times New Roman" w:eastAsia="宋体" w:hAnsi="Times New Roman" w:cs="Times New Roman" w:hint="eastAsia"/>
          <w:color w:val="000000"/>
          <w:sz w:val="24"/>
          <w:lang w:bidi="ar"/>
        </w:rPr>
      </w:pPr>
    </w:p>
    <w:p w:rsidR="00FD2B10" w:rsidRDefault="00FD2B10" w:rsidP="00E87349">
      <w:pPr>
        <w:spacing w:line="480" w:lineRule="auto"/>
        <w:rPr>
          <w:rFonts w:ascii="Times New Roman" w:eastAsia="宋体" w:hAnsi="Times New Roman" w:cs="Times New Roman" w:hint="eastAsia"/>
          <w:color w:val="000000"/>
          <w:sz w:val="24"/>
          <w:lang w:bidi="ar"/>
        </w:rPr>
      </w:pPr>
    </w:p>
    <w:p w:rsidR="00FD2B10" w:rsidRDefault="00FD2B10" w:rsidP="00E87349">
      <w:pPr>
        <w:spacing w:line="480" w:lineRule="auto"/>
        <w:rPr>
          <w:rFonts w:ascii="Times New Roman" w:eastAsia="宋体" w:hAnsi="Times New Roman" w:cs="Times New Roman" w:hint="eastAsia"/>
          <w:color w:val="000000"/>
          <w:sz w:val="24"/>
          <w:lang w:bidi="ar"/>
        </w:rPr>
      </w:pPr>
    </w:p>
    <w:p w:rsidR="00FD2B10" w:rsidRDefault="00FD2B10" w:rsidP="00E87349">
      <w:pPr>
        <w:spacing w:line="480" w:lineRule="auto"/>
        <w:rPr>
          <w:rFonts w:ascii="Times New Roman" w:eastAsia="宋体" w:hAnsi="Times New Roman" w:cs="Times New Roman" w:hint="eastAsia"/>
          <w:color w:val="000000"/>
          <w:sz w:val="24"/>
          <w:lang w:bidi="ar"/>
        </w:rPr>
      </w:pPr>
    </w:p>
    <w:p w:rsidR="00FD2B10" w:rsidRDefault="00FD2B10" w:rsidP="00E87349">
      <w:pPr>
        <w:spacing w:line="480" w:lineRule="auto"/>
        <w:rPr>
          <w:rFonts w:ascii="Times New Roman" w:eastAsia="宋体" w:hAnsi="Times New Roman" w:cs="Times New Roman" w:hint="eastAsia"/>
          <w:color w:val="000000"/>
          <w:sz w:val="24"/>
          <w:lang w:bidi="ar"/>
        </w:rPr>
      </w:pPr>
    </w:p>
    <w:p w:rsidR="00FD2B10" w:rsidRDefault="00FD2B10" w:rsidP="00E87349">
      <w:pPr>
        <w:spacing w:line="480" w:lineRule="auto"/>
        <w:rPr>
          <w:rFonts w:ascii="Times New Roman" w:eastAsia="宋体" w:hAnsi="Times New Roman" w:cs="Times New Roman" w:hint="eastAsia"/>
          <w:color w:val="000000"/>
          <w:sz w:val="24"/>
          <w:lang w:bidi="ar"/>
        </w:rPr>
      </w:pPr>
    </w:p>
    <w:p w:rsidR="00FD2B10" w:rsidRDefault="00FD2B10" w:rsidP="00E87349">
      <w:pPr>
        <w:spacing w:line="480" w:lineRule="auto"/>
        <w:rPr>
          <w:rFonts w:ascii="Times New Roman" w:eastAsia="宋体" w:hAnsi="Times New Roman" w:cs="Times New Roman" w:hint="eastAsia"/>
          <w:color w:val="000000"/>
          <w:sz w:val="24"/>
          <w:lang w:bidi="ar"/>
        </w:rPr>
      </w:pPr>
    </w:p>
    <w:p w:rsidR="00FD2B10" w:rsidRDefault="00FD2B10" w:rsidP="00E87349">
      <w:pPr>
        <w:spacing w:line="480" w:lineRule="auto"/>
        <w:rPr>
          <w:rFonts w:ascii="Times New Roman" w:eastAsia="宋体" w:hAnsi="Times New Roman" w:cs="Times New Roman" w:hint="eastAsia"/>
          <w:color w:val="000000"/>
          <w:sz w:val="24"/>
          <w:lang w:bidi="ar"/>
        </w:rPr>
      </w:pPr>
    </w:p>
    <w:p w:rsidR="00FD2B10" w:rsidRDefault="00FD2B10" w:rsidP="00E87349">
      <w:pPr>
        <w:spacing w:line="480" w:lineRule="auto"/>
        <w:rPr>
          <w:rFonts w:ascii="Times New Roman" w:eastAsia="宋体" w:hAnsi="Times New Roman" w:cs="Times New Roman" w:hint="eastAsia"/>
          <w:color w:val="000000"/>
          <w:sz w:val="24"/>
          <w:lang w:bidi="ar"/>
        </w:rPr>
      </w:pPr>
    </w:p>
    <w:p w:rsidR="00FD2B10" w:rsidRDefault="00FD2B10" w:rsidP="00E87349">
      <w:pPr>
        <w:spacing w:line="480" w:lineRule="auto"/>
        <w:rPr>
          <w:rFonts w:ascii="Times New Roman" w:eastAsia="宋体" w:hAnsi="Times New Roman" w:cs="Times New Roman" w:hint="eastAsia"/>
          <w:color w:val="000000"/>
          <w:sz w:val="24"/>
          <w:lang w:bidi="ar"/>
        </w:rPr>
      </w:pPr>
    </w:p>
    <w:p w:rsidR="00FD2B10" w:rsidRDefault="00FD2B10" w:rsidP="00E87349">
      <w:pPr>
        <w:spacing w:line="480" w:lineRule="auto"/>
        <w:rPr>
          <w:rFonts w:ascii="Times New Roman" w:eastAsia="宋体" w:hAnsi="Times New Roman" w:cs="Times New Roman" w:hint="eastAsia"/>
          <w:color w:val="000000"/>
          <w:sz w:val="24"/>
          <w:lang w:bidi="ar"/>
        </w:rPr>
      </w:pPr>
    </w:p>
    <w:p w:rsidR="00FD2B10" w:rsidRDefault="00FD2B10" w:rsidP="00E87349">
      <w:pPr>
        <w:spacing w:line="480" w:lineRule="auto"/>
        <w:rPr>
          <w:rFonts w:ascii="Times New Roman" w:eastAsia="宋体" w:hAnsi="Times New Roman" w:cs="Times New Roman" w:hint="eastAsia"/>
          <w:color w:val="000000"/>
          <w:sz w:val="24"/>
          <w:lang w:bidi="ar"/>
        </w:rPr>
      </w:pPr>
    </w:p>
    <w:p w:rsidR="00FD2B10" w:rsidRDefault="00FD2B10" w:rsidP="00E87349">
      <w:pPr>
        <w:spacing w:line="480" w:lineRule="auto"/>
        <w:rPr>
          <w:rFonts w:ascii="Times New Roman" w:eastAsia="宋体" w:hAnsi="Times New Roman" w:cs="Times New Roman" w:hint="eastAsia"/>
          <w:color w:val="000000"/>
          <w:sz w:val="24"/>
          <w:lang w:bidi="ar"/>
        </w:rPr>
      </w:pPr>
    </w:p>
    <w:p w:rsidR="00FD2B10" w:rsidRDefault="00FD2B10" w:rsidP="00E87349">
      <w:pPr>
        <w:spacing w:line="480" w:lineRule="auto"/>
        <w:rPr>
          <w:rFonts w:ascii="Times New Roman" w:eastAsia="宋体" w:hAnsi="Times New Roman" w:cs="Times New Roman" w:hint="eastAsia"/>
          <w:color w:val="000000"/>
          <w:sz w:val="24"/>
          <w:lang w:bidi="ar"/>
        </w:rPr>
      </w:pPr>
    </w:p>
    <w:p w:rsidR="00FD2B10" w:rsidRDefault="00FD2B10" w:rsidP="00E87349">
      <w:pPr>
        <w:spacing w:line="480" w:lineRule="auto"/>
        <w:rPr>
          <w:rFonts w:ascii="Times New Roman" w:eastAsia="宋体" w:hAnsi="Times New Roman" w:cs="Times New Roman" w:hint="eastAsia"/>
          <w:color w:val="000000"/>
          <w:sz w:val="24"/>
          <w:lang w:bidi="ar"/>
        </w:rPr>
      </w:pPr>
    </w:p>
    <w:p w:rsidR="00FD2B10" w:rsidRDefault="00FD2B10" w:rsidP="00E87349">
      <w:pPr>
        <w:spacing w:line="480" w:lineRule="auto"/>
        <w:rPr>
          <w:rFonts w:ascii="Times New Roman" w:eastAsia="宋体" w:hAnsi="Times New Roman" w:cs="Times New Roman" w:hint="eastAsia"/>
          <w:color w:val="000000"/>
          <w:sz w:val="24"/>
          <w:lang w:bidi="ar"/>
        </w:rPr>
      </w:pPr>
    </w:p>
    <w:p w:rsidR="00FD2B10" w:rsidRDefault="00FD2B10" w:rsidP="00E87349">
      <w:pPr>
        <w:spacing w:line="480" w:lineRule="auto"/>
        <w:rPr>
          <w:rFonts w:ascii="Times New Roman" w:eastAsia="宋体" w:hAnsi="Times New Roman" w:cs="Times New Roman" w:hint="eastAsia"/>
          <w:color w:val="000000"/>
          <w:sz w:val="24"/>
          <w:lang w:bidi="ar"/>
        </w:rPr>
      </w:pPr>
    </w:p>
    <w:p w:rsidR="00FD2B10" w:rsidRDefault="00FD2B10" w:rsidP="00E87349">
      <w:pPr>
        <w:spacing w:line="480" w:lineRule="auto"/>
        <w:rPr>
          <w:rFonts w:ascii="Times New Roman" w:eastAsia="宋体" w:hAnsi="Times New Roman" w:cs="Times New Roman"/>
          <w:color w:val="000000"/>
          <w:sz w:val="24"/>
          <w:lang w:bidi="ar"/>
        </w:rPr>
      </w:pPr>
      <w:r>
        <w:rPr>
          <w:rFonts w:ascii="Times New Roman" w:eastAsia="宋体" w:hAnsi="Times New Roman" w:cs="Times New Roman"/>
          <w:noProof/>
          <w:color w:val="000000"/>
          <w:sz w:val="24"/>
        </w:rPr>
        <w:lastRenderedPageBreak/>
        <w:drawing>
          <wp:inline distT="0" distB="0" distL="0" distR="0">
            <wp:extent cx="5486400" cy="4114165"/>
            <wp:effectExtent l="0" t="0" r="0" b="63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.S4.tif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29EF" w:rsidRPr="004C4747" w:rsidRDefault="00E87349" w:rsidP="00E87349">
      <w:pPr>
        <w:spacing w:line="480" w:lineRule="auto"/>
        <w:rPr>
          <w:rFonts w:ascii="Times New Roman" w:eastAsia="宋体" w:hAnsi="Times New Roman" w:cs="Times New Roman"/>
          <w:color w:val="000000"/>
          <w:sz w:val="24"/>
          <w:lang w:bidi="ar"/>
        </w:rPr>
      </w:pPr>
      <w:r w:rsidRPr="004F14F4">
        <w:rPr>
          <w:rFonts w:ascii="Times New Roman" w:eastAsia="宋体" w:hAnsi="Times New Roman" w:cs="Times New Roman"/>
          <w:color w:val="000000"/>
          <w:sz w:val="24"/>
          <w:lang w:bidi="ar"/>
        </w:rPr>
        <w:t>Fig.S4: Scatter diagram of DEGs in FLS intervened by THY-1 Ab.</w:t>
      </w:r>
    </w:p>
    <w:p w:rsidR="004C4747" w:rsidRDefault="004C4747" w:rsidP="00E87349">
      <w:pPr>
        <w:spacing w:line="480" w:lineRule="auto"/>
        <w:rPr>
          <w:rFonts w:ascii="Times New Roman" w:eastAsia="宋体" w:hAnsi="Times New Roman" w:cs="Times New Roman" w:hint="eastAsia"/>
          <w:color w:val="000000"/>
          <w:sz w:val="24"/>
          <w:lang w:bidi="ar"/>
        </w:rPr>
      </w:pPr>
    </w:p>
    <w:p w:rsidR="00FD2B10" w:rsidRDefault="00FD2B10" w:rsidP="00E87349">
      <w:pPr>
        <w:spacing w:line="480" w:lineRule="auto"/>
        <w:rPr>
          <w:rFonts w:ascii="Times New Roman" w:eastAsia="宋体" w:hAnsi="Times New Roman" w:cs="Times New Roman" w:hint="eastAsia"/>
          <w:color w:val="000000"/>
          <w:sz w:val="24"/>
          <w:lang w:bidi="ar"/>
        </w:rPr>
      </w:pPr>
    </w:p>
    <w:p w:rsidR="00FD2B10" w:rsidRDefault="00FD2B10" w:rsidP="00E87349">
      <w:pPr>
        <w:spacing w:line="480" w:lineRule="auto"/>
        <w:rPr>
          <w:rFonts w:ascii="Times New Roman" w:eastAsia="宋体" w:hAnsi="Times New Roman" w:cs="Times New Roman" w:hint="eastAsia"/>
          <w:color w:val="000000"/>
          <w:sz w:val="24"/>
          <w:lang w:bidi="ar"/>
        </w:rPr>
      </w:pPr>
    </w:p>
    <w:p w:rsidR="00FD2B10" w:rsidRDefault="00FD2B10" w:rsidP="00E87349">
      <w:pPr>
        <w:spacing w:line="480" w:lineRule="auto"/>
        <w:rPr>
          <w:rFonts w:ascii="Times New Roman" w:eastAsia="宋体" w:hAnsi="Times New Roman" w:cs="Times New Roman" w:hint="eastAsia"/>
          <w:color w:val="000000"/>
          <w:sz w:val="24"/>
          <w:lang w:bidi="ar"/>
        </w:rPr>
      </w:pPr>
    </w:p>
    <w:p w:rsidR="00FD2B10" w:rsidRDefault="00FD2B10" w:rsidP="00E87349">
      <w:pPr>
        <w:spacing w:line="480" w:lineRule="auto"/>
        <w:rPr>
          <w:rFonts w:ascii="Times New Roman" w:eastAsia="宋体" w:hAnsi="Times New Roman" w:cs="Times New Roman" w:hint="eastAsia"/>
          <w:color w:val="000000"/>
          <w:sz w:val="24"/>
          <w:lang w:bidi="ar"/>
        </w:rPr>
      </w:pPr>
    </w:p>
    <w:p w:rsidR="00FD2B10" w:rsidRDefault="00FD2B10" w:rsidP="00E87349">
      <w:pPr>
        <w:spacing w:line="480" w:lineRule="auto"/>
        <w:rPr>
          <w:rFonts w:ascii="Times New Roman" w:eastAsia="宋体" w:hAnsi="Times New Roman" w:cs="Times New Roman" w:hint="eastAsia"/>
          <w:color w:val="000000"/>
          <w:sz w:val="24"/>
          <w:lang w:bidi="ar"/>
        </w:rPr>
      </w:pPr>
    </w:p>
    <w:p w:rsidR="00FD2B10" w:rsidRDefault="00FD2B10" w:rsidP="00E87349">
      <w:pPr>
        <w:spacing w:line="480" w:lineRule="auto"/>
        <w:rPr>
          <w:rFonts w:ascii="Times New Roman" w:eastAsia="宋体" w:hAnsi="Times New Roman" w:cs="Times New Roman" w:hint="eastAsia"/>
          <w:color w:val="000000"/>
          <w:sz w:val="24"/>
          <w:lang w:bidi="ar"/>
        </w:rPr>
      </w:pPr>
    </w:p>
    <w:p w:rsidR="00FD2B10" w:rsidRDefault="00FD2B10" w:rsidP="00E87349">
      <w:pPr>
        <w:spacing w:line="480" w:lineRule="auto"/>
        <w:rPr>
          <w:rFonts w:ascii="Times New Roman" w:eastAsia="宋体" w:hAnsi="Times New Roman" w:cs="Times New Roman" w:hint="eastAsia"/>
          <w:color w:val="000000"/>
          <w:sz w:val="24"/>
          <w:lang w:bidi="ar"/>
        </w:rPr>
      </w:pPr>
    </w:p>
    <w:p w:rsidR="00FD2B10" w:rsidRDefault="00FD2B10" w:rsidP="00E87349">
      <w:pPr>
        <w:spacing w:line="480" w:lineRule="auto"/>
        <w:rPr>
          <w:rFonts w:ascii="Times New Roman" w:eastAsia="宋体" w:hAnsi="Times New Roman" w:cs="Times New Roman" w:hint="eastAsia"/>
          <w:color w:val="000000"/>
          <w:sz w:val="24"/>
          <w:lang w:bidi="ar"/>
        </w:rPr>
      </w:pPr>
    </w:p>
    <w:p w:rsidR="00FD2B10" w:rsidRDefault="00FD2B10" w:rsidP="00E87349">
      <w:pPr>
        <w:spacing w:line="480" w:lineRule="auto"/>
        <w:rPr>
          <w:rFonts w:ascii="Times New Roman" w:eastAsia="宋体" w:hAnsi="Times New Roman" w:cs="Times New Roman"/>
          <w:color w:val="000000"/>
          <w:sz w:val="24"/>
          <w:lang w:bidi="ar"/>
        </w:rPr>
      </w:pPr>
      <w:r>
        <w:rPr>
          <w:rFonts w:ascii="Times New Roman" w:eastAsia="宋体" w:hAnsi="Times New Roman" w:cs="Times New Roman"/>
          <w:noProof/>
          <w:color w:val="000000"/>
          <w:sz w:val="24"/>
        </w:rPr>
        <w:lastRenderedPageBreak/>
        <w:drawing>
          <wp:inline distT="0" distB="0" distL="0" distR="0">
            <wp:extent cx="5486400" cy="3566795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.S5.tif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66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29EF" w:rsidRPr="004C4747" w:rsidRDefault="00E87349" w:rsidP="00E87349">
      <w:pPr>
        <w:spacing w:line="480" w:lineRule="auto"/>
        <w:rPr>
          <w:rFonts w:ascii="Times New Roman" w:eastAsia="宋体" w:hAnsi="Times New Roman" w:cs="Times New Roman"/>
          <w:color w:val="000000"/>
          <w:sz w:val="24"/>
          <w:lang w:bidi="ar"/>
        </w:rPr>
      </w:pPr>
      <w:r w:rsidRPr="004F14F4">
        <w:rPr>
          <w:rFonts w:ascii="Times New Roman" w:eastAsia="宋体" w:hAnsi="Times New Roman" w:cs="Times New Roman"/>
          <w:color w:val="000000"/>
          <w:sz w:val="24"/>
          <w:lang w:bidi="ar"/>
        </w:rPr>
        <w:t xml:space="preserve">Fig.S5: Schematic diagram of the mutant THY-1 </w:t>
      </w:r>
      <w:proofErr w:type="spellStart"/>
      <w:r w:rsidRPr="004F14F4">
        <w:rPr>
          <w:rFonts w:ascii="Times New Roman" w:eastAsia="宋体" w:hAnsi="Times New Roman" w:cs="Times New Roman"/>
          <w:color w:val="000000"/>
          <w:sz w:val="24"/>
          <w:lang w:bidi="ar"/>
        </w:rPr>
        <w:t>Ab</w:t>
      </w:r>
      <w:proofErr w:type="spellEnd"/>
      <w:r w:rsidRPr="004F14F4">
        <w:rPr>
          <w:rFonts w:ascii="Times New Roman" w:eastAsia="宋体" w:hAnsi="Times New Roman" w:cs="Times New Roman"/>
          <w:color w:val="000000"/>
          <w:sz w:val="24"/>
          <w:lang w:bidi="ar"/>
        </w:rPr>
        <w:t xml:space="preserve"> vector.</w:t>
      </w:r>
    </w:p>
    <w:p w:rsidR="004C4747" w:rsidRDefault="004C4747" w:rsidP="00E87349">
      <w:pPr>
        <w:spacing w:line="480" w:lineRule="auto"/>
        <w:rPr>
          <w:rFonts w:ascii="Times New Roman" w:eastAsia="宋体" w:hAnsi="Times New Roman" w:cs="Times New Roman" w:hint="eastAsia"/>
          <w:color w:val="000000"/>
          <w:sz w:val="24"/>
          <w:lang w:bidi="ar"/>
        </w:rPr>
      </w:pPr>
    </w:p>
    <w:p w:rsidR="00FD2B10" w:rsidRDefault="00FD2B10" w:rsidP="00E87349">
      <w:pPr>
        <w:spacing w:line="480" w:lineRule="auto"/>
        <w:rPr>
          <w:rFonts w:ascii="Times New Roman" w:eastAsia="宋体" w:hAnsi="Times New Roman" w:cs="Times New Roman" w:hint="eastAsia"/>
          <w:color w:val="000000"/>
          <w:sz w:val="24"/>
          <w:lang w:bidi="ar"/>
        </w:rPr>
      </w:pPr>
    </w:p>
    <w:p w:rsidR="00FD2B10" w:rsidRDefault="00FD2B10" w:rsidP="00E87349">
      <w:pPr>
        <w:spacing w:line="480" w:lineRule="auto"/>
        <w:rPr>
          <w:rFonts w:ascii="Times New Roman" w:eastAsia="宋体" w:hAnsi="Times New Roman" w:cs="Times New Roman" w:hint="eastAsia"/>
          <w:color w:val="000000"/>
          <w:sz w:val="24"/>
          <w:lang w:bidi="ar"/>
        </w:rPr>
      </w:pPr>
    </w:p>
    <w:p w:rsidR="00FD2B10" w:rsidRDefault="00FD2B10" w:rsidP="00E87349">
      <w:pPr>
        <w:spacing w:line="480" w:lineRule="auto"/>
        <w:rPr>
          <w:rFonts w:ascii="Times New Roman" w:eastAsia="宋体" w:hAnsi="Times New Roman" w:cs="Times New Roman" w:hint="eastAsia"/>
          <w:color w:val="000000"/>
          <w:sz w:val="24"/>
          <w:lang w:bidi="ar"/>
        </w:rPr>
      </w:pPr>
    </w:p>
    <w:p w:rsidR="00FD2B10" w:rsidRDefault="00FD2B10" w:rsidP="00E87349">
      <w:pPr>
        <w:spacing w:line="480" w:lineRule="auto"/>
        <w:rPr>
          <w:rFonts w:ascii="Times New Roman" w:eastAsia="宋体" w:hAnsi="Times New Roman" w:cs="Times New Roman" w:hint="eastAsia"/>
          <w:color w:val="000000"/>
          <w:sz w:val="24"/>
          <w:lang w:bidi="ar"/>
        </w:rPr>
      </w:pPr>
    </w:p>
    <w:p w:rsidR="00FD2B10" w:rsidRDefault="00FD2B10" w:rsidP="00E87349">
      <w:pPr>
        <w:spacing w:line="480" w:lineRule="auto"/>
        <w:rPr>
          <w:rFonts w:ascii="Times New Roman" w:eastAsia="宋体" w:hAnsi="Times New Roman" w:cs="Times New Roman" w:hint="eastAsia"/>
          <w:color w:val="000000"/>
          <w:sz w:val="24"/>
          <w:lang w:bidi="ar"/>
        </w:rPr>
      </w:pPr>
    </w:p>
    <w:p w:rsidR="00FD2B10" w:rsidRDefault="00FD2B10" w:rsidP="00E87349">
      <w:pPr>
        <w:spacing w:line="480" w:lineRule="auto"/>
        <w:rPr>
          <w:rFonts w:ascii="Times New Roman" w:eastAsia="宋体" w:hAnsi="Times New Roman" w:cs="Times New Roman" w:hint="eastAsia"/>
          <w:color w:val="000000"/>
          <w:sz w:val="24"/>
          <w:lang w:bidi="ar"/>
        </w:rPr>
      </w:pPr>
    </w:p>
    <w:p w:rsidR="00FD2B10" w:rsidRDefault="00FD2B10" w:rsidP="00E87349">
      <w:pPr>
        <w:spacing w:line="480" w:lineRule="auto"/>
        <w:rPr>
          <w:rFonts w:ascii="Times New Roman" w:eastAsia="宋体" w:hAnsi="Times New Roman" w:cs="Times New Roman" w:hint="eastAsia"/>
          <w:color w:val="000000"/>
          <w:sz w:val="24"/>
          <w:lang w:bidi="ar"/>
        </w:rPr>
      </w:pPr>
    </w:p>
    <w:p w:rsidR="00FD2B10" w:rsidRDefault="00FD2B10" w:rsidP="00E87349">
      <w:pPr>
        <w:spacing w:line="480" w:lineRule="auto"/>
        <w:rPr>
          <w:rFonts w:ascii="Times New Roman" w:eastAsia="宋体" w:hAnsi="Times New Roman" w:cs="Times New Roman" w:hint="eastAsia"/>
          <w:color w:val="000000"/>
          <w:sz w:val="24"/>
          <w:lang w:bidi="ar"/>
        </w:rPr>
      </w:pPr>
    </w:p>
    <w:p w:rsidR="00FD2B10" w:rsidRDefault="00FD2B10" w:rsidP="00E87349">
      <w:pPr>
        <w:spacing w:line="480" w:lineRule="auto"/>
        <w:rPr>
          <w:rFonts w:ascii="Times New Roman" w:eastAsia="宋体" w:hAnsi="Times New Roman" w:cs="Times New Roman" w:hint="eastAsia"/>
          <w:color w:val="000000"/>
          <w:sz w:val="24"/>
          <w:lang w:bidi="ar"/>
        </w:rPr>
      </w:pPr>
    </w:p>
    <w:p w:rsidR="00FD2B10" w:rsidRDefault="00FD2B10" w:rsidP="00E87349">
      <w:pPr>
        <w:spacing w:line="480" w:lineRule="auto"/>
        <w:rPr>
          <w:rFonts w:ascii="Times New Roman" w:eastAsia="宋体" w:hAnsi="Times New Roman" w:cs="Times New Roman"/>
          <w:color w:val="000000"/>
          <w:sz w:val="24"/>
          <w:lang w:bidi="ar"/>
        </w:rPr>
      </w:pPr>
      <w:r>
        <w:rPr>
          <w:rFonts w:ascii="Times New Roman" w:eastAsia="宋体" w:hAnsi="Times New Roman" w:cs="Times New Roman"/>
          <w:noProof/>
          <w:color w:val="000000"/>
          <w:sz w:val="24"/>
        </w:rPr>
        <w:lastRenderedPageBreak/>
        <w:drawing>
          <wp:inline distT="0" distB="0" distL="0" distR="0">
            <wp:extent cx="5486400" cy="2456180"/>
            <wp:effectExtent l="0" t="0" r="0" b="127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.S6.tif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456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29EF" w:rsidRPr="004F14F4" w:rsidRDefault="00E87349" w:rsidP="00E87349">
      <w:pPr>
        <w:spacing w:line="480" w:lineRule="auto"/>
        <w:rPr>
          <w:rFonts w:ascii="Times New Roman" w:eastAsia="宋体" w:hAnsi="Times New Roman" w:cs="Times New Roman"/>
          <w:color w:val="000000"/>
          <w:sz w:val="24"/>
          <w:lang w:bidi="ar"/>
        </w:rPr>
      </w:pPr>
      <w:r w:rsidRPr="004F14F4">
        <w:rPr>
          <w:rFonts w:ascii="Times New Roman" w:eastAsia="宋体" w:hAnsi="Times New Roman" w:cs="Times New Roman"/>
          <w:color w:val="000000"/>
          <w:sz w:val="24"/>
          <w:lang w:bidi="ar"/>
        </w:rPr>
        <w:t xml:space="preserve">Fig.S6: After three kinds of THY-1 </w:t>
      </w:r>
      <w:proofErr w:type="spellStart"/>
      <w:r w:rsidRPr="004F14F4">
        <w:rPr>
          <w:rFonts w:ascii="Times New Roman" w:eastAsia="宋体" w:hAnsi="Times New Roman" w:cs="Times New Roman"/>
          <w:color w:val="000000"/>
          <w:sz w:val="24"/>
          <w:lang w:bidi="ar"/>
        </w:rPr>
        <w:t>shRNA</w:t>
      </w:r>
      <w:proofErr w:type="spellEnd"/>
      <w:r w:rsidRPr="004F14F4">
        <w:rPr>
          <w:rFonts w:ascii="Times New Roman" w:eastAsia="宋体" w:hAnsi="Times New Roman" w:cs="Times New Roman"/>
          <w:color w:val="000000"/>
          <w:sz w:val="24"/>
          <w:lang w:bidi="ar"/>
        </w:rPr>
        <w:t xml:space="preserve"> knocked down THY-1, the level of IL-6 was detected by ELISA. ShTHY-1#1 is used for subsequent knockdown of THY-1. *P &lt; 0.05</w:t>
      </w:r>
      <w:proofErr w:type="gramStart"/>
      <w:r w:rsidRPr="004F14F4">
        <w:rPr>
          <w:rFonts w:ascii="Times New Roman" w:eastAsia="宋体" w:hAnsi="Times New Roman" w:cs="Times New Roman"/>
          <w:color w:val="000000"/>
          <w:sz w:val="24"/>
          <w:lang w:bidi="ar"/>
        </w:rPr>
        <w:t>,  *</w:t>
      </w:r>
      <w:proofErr w:type="gramEnd"/>
      <w:r w:rsidRPr="004F14F4">
        <w:rPr>
          <w:rFonts w:ascii="Times New Roman" w:eastAsia="宋体" w:hAnsi="Times New Roman" w:cs="Times New Roman"/>
          <w:color w:val="000000"/>
          <w:sz w:val="24"/>
          <w:lang w:bidi="ar"/>
        </w:rPr>
        <w:t>**P &lt; 0.001, and NS no significant differences.</w:t>
      </w:r>
    </w:p>
    <w:p w:rsidR="004C4747" w:rsidRDefault="004C4747" w:rsidP="00E87349">
      <w:pPr>
        <w:spacing w:line="480" w:lineRule="auto"/>
        <w:rPr>
          <w:rFonts w:ascii="Times New Roman" w:eastAsia="宋体" w:hAnsi="Times New Roman" w:cs="Times New Roman" w:hint="eastAsia"/>
          <w:color w:val="000000"/>
          <w:sz w:val="24"/>
          <w:lang w:bidi="ar"/>
        </w:rPr>
      </w:pPr>
    </w:p>
    <w:p w:rsidR="00FD2B10" w:rsidRDefault="00FD2B10" w:rsidP="00E87349">
      <w:pPr>
        <w:spacing w:line="480" w:lineRule="auto"/>
        <w:rPr>
          <w:rFonts w:ascii="Times New Roman" w:eastAsia="宋体" w:hAnsi="Times New Roman" w:cs="Times New Roman" w:hint="eastAsia"/>
          <w:color w:val="000000"/>
          <w:sz w:val="24"/>
          <w:lang w:bidi="ar"/>
        </w:rPr>
      </w:pPr>
    </w:p>
    <w:p w:rsidR="00FD2B10" w:rsidRDefault="00FD2B10" w:rsidP="00E87349">
      <w:pPr>
        <w:spacing w:line="480" w:lineRule="auto"/>
        <w:rPr>
          <w:rFonts w:ascii="Times New Roman" w:eastAsia="宋体" w:hAnsi="Times New Roman" w:cs="Times New Roman" w:hint="eastAsia"/>
          <w:color w:val="000000"/>
          <w:sz w:val="24"/>
          <w:lang w:bidi="ar"/>
        </w:rPr>
      </w:pPr>
    </w:p>
    <w:p w:rsidR="00FD2B10" w:rsidRDefault="00FD2B10" w:rsidP="00E87349">
      <w:pPr>
        <w:spacing w:line="480" w:lineRule="auto"/>
        <w:rPr>
          <w:rFonts w:ascii="Times New Roman" w:eastAsia="宋体" w:hAnsi="Times New Roman" w:cs="Times New Roman" w:hint="eastAsia"/>
          <w:color w:val="000000"/>
          <w:sz w:val="24"/>
          <w:lang w:bidi="ar"/>
        </w:rPr>
      </w:pPr>
    </w:p>
    <w:p w:rsidR="00FD2B10" w:rsidRDefault="00FD2B10" w:rsidP="00E87349">
      <w:pPr>
        <w:spacing w:line="480" w:lineRule="auto"/>
        <w:rPr>
          <w:rFonts w:ascii="Times New Roman" w:eastAsia="宋体" w:hAnsi="Times New Roman" w:cs="Times New Roman" w:hint="eastAsia"/>
          <w:color w:val="000000"/>
          <w:sz w:val="24"/>
          <w:lang w:bidi="ar"/>
        </w:rPr>
      </w:pPr>
    </w:p>
    <w:p w:rsidR="00FD2B10" w:rsidRDefault="00FD2B10" w:rsidP="00E87349">
      <w:pPr>
        <w:spacing w:line="480" w:lineRule="auto"/>
        <w:rPr>
          <w:rFonts w:ascii="Times New Roman" w:eastAsia="宋体" w:hAnsi="Times New Roman" w:cs="Times New Roman" w:hint="eastAsia"/>
          <w:color w:val="000000"/>
          <w:sz w:val="24"/>
          <w:lang w:bidi="ar"/>
        </w:rPr>
      </w:pPr>
    </w:p>
    <w:p w:rsidR="00FD2B10" w:rsidRDefault="00FD2B10" w:rsidP="00E87349">
      <w:pPr>
        <w:spacing w:line="480" w:lineRule="auto"/>
        <w:rPr>
          <w:rFonts w:ascii="Times New Roman" w:eastAsia="宋体" w:hAnsi="Times New Roman" w:cs="Times New Roman" w:hint="eastAsia"/>
          <w:color w:val="000000"/>
          <w:sz w:val="24"/>
          <w:lang w:bidi="ar"/>
        </w:rPr>
      </w:pPr>
    </w:p>
    <w:p w:rsidR="00FD2B10" w:rsidRDefault="00FD2B10" w:rsidP="00E87349">
      <w:pPr>
        <w:spacing w:line="480" w:lineRule="auto"/>
        <w:rPr>
          <w:rFonts w:ascii="Times New Roman" w:eastAsia="宋体" w:hAnsi="Times New Roman" w:cs="Times New Roman" w:hint="eastAsia"/>
          <w:color w:val="000000"/>
          <w:sz w:val="24"/>
          <w:lang w:bidi="ar"/>
        </w:rPr>
      </w:pPr>
    </w:p>
    <w:p w:rsidR="00FD2B10" w:rsidRDefault="00FD2B10" w:rsidP="00E87349">
      <w:pPr>
        <w:spacing w:line="480" w:lineRule="auto"/>
        <w:rPr>
          <w:rFonts w:ascii="Times New Roman" w:eastAsia="宋体" w:hAnsi="Times New Roman" w:cs="Times New Roman" w:hint="eastAsia"/>
          <w:color w:val="000000"/>
          <w:sz w:val="24"/>
          <w:lang w:bidi="ar"/>
        </w:rPr>
      </w:pPr>
    </w:p>
    <w:p w:rsidR="00FD2B10" w:rsidRDefault="00FD2B10" w:rsidP="00E87349">
      <w:pPr>
        <w:spacing w:line="480" w:lineRule="auto"/>
        <w:rPr>
          <w:rFonts w:ascii="Times New Roman" w:eastAsia="宋体" w:hAnsi="Times New Roman" w:cs="Times New Roman" w:hint="eastAsia"/>
          <w:color w:val="000000"/>
          <w:sz w:val="24"/>
          <w:lang w:bidi="ar"/>
        </w:rPr>
      </w:pPr>
    </w:p>
    <w:p w:rsidR="00FD2B10" w:rsidRDefault="00FD2B10" w:rsidP="00E87349">
      <w:pPr>
        <w:spacing w:line="480" w:lineRule="auto"/>
        <w:rPr>
          <w:rFonts w:ascii="Times New Roman" w:eastAsia="宋体" w:hAnsi="Times New Roman" w:cs="Times New Roman" w:hint="eastAsia"/>
          <w:color w:val="000000"/>
          <w:sz w:val="24"/>
          <w:lang w:bidi="ar"/>
        </w:rPr>
      </w:pPr>
    </w:p>
    <w:p w:rsidR="00FD2B10" w:rsidRDefault="00FD2B10" w:rsidP="00E87349">
      <w:pPr>
        <w:spacing w:line="480" w:lineRule="auto"/>
        <w:rPr>
          <w:rFonts w:ascii="Times New Roman" w:eastAsia="宋体" w:hAnsi="Times New Roman" w:cs="Times New Roman"/>
          <w:color w:val="000000"/>
          <w:sz w:val="24"/>
          <w:lang w:bidi="ar"/>
        </w:rPr>
      </w:pPr>
      <w:r>
        <w:rPr>
          <w:rFonts w:ascii="Times New Roman" w:eastAsia="宋体" w:hAnsi="Times New Roman" w:cs="Times New Roman"/>
          <w:noProof/>
          <w:color w:val="000000"/>
          <w:sz w:val="24"/>
        </w:rPr>
        <w:lastRenderedPageBreak/>
        <w:drawing>
          <wp:inline distT="0" distB="0" distL="0" distR="0">
            <wp:extent cx="5486400" cy="1919605"/>
            <wp:effectExtent l="0" t="0" r="0" b="444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.S7.tif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919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7349" w:rsidRPr="004F14F4" w:rsidRDefault="00E87349" w:rsidP="00E87349">
      <w:pPr>
        <w:spacing w:line="480" w:lineRule="auto"/>
        <w:rPr>
          <w:rFonts w:ascii="Times New Roman" w:eastAsia="宋体" w:hAnsi="Times New Roman" w:cs="Times New Roman"/>
          <w:color w:val="000000"/>
          <w:sz w:val="24"/>
          <w:lang w:bidi="ar"/>
        </w:rPr>
      </w:pPr>
      <w:r w:rsidRPr="004F14F4">
        <w:rPr>
          <w:rFonts w:ascii="Times New Roman" w:eastAsia="宋体" w:hAnsi="Times New Roman" w:cs="Times New Roman"/>
          <w:color w:val="000000"/>
          <w:sz w:val="24"/>
          <w:lang w:bidi="ar"/>
        </w:rPr>
        <w:t xml:space="preserve">Fig.S7: The effect of substances produced by THY-1 </w:t>
      </w:r>
      <w:proofErr w:type="spellStart"/>
      <w:r w:rsidRPr="004F14F4">
        <w:rPr>
          <w:rFonts w:ascii="Times New Roman" w:eastAsia="宋体" w:hAnsi="Times New Roman" w:cs="Times New Roman"/>
          <w:color w:val="000000"/>
          <w:sz w:val="24"/>
          <w:lang w:bidi="ar"/>
        </w:rPr>
        <w:t>Ab</w:t>
      </w:r>
      <w:proofErr w:type="spellEnd"/>
      <w:r w:rsidRPr="004F14F4">
        <w:rPr>
          <w:rFonts w:ascii="Times New Roman" w:eastAsia="宋体" w:hAnsi="Times New Roman" w:cs="Times New Roman"/>
          <w:color w:val="000000"/>
          <w:sz w:val="24"/>
          <w:lang w:bidi="ar"/>
        </w:rPr>
        <w:t xml:space="preserve"> intervention on RA FLS on angiogenesis of chick embryo </w:t>
      </w:r>
      <w:proofErr w:type="spellStart"/>
      <w:r w:rsidRPr="004F14F4">
        <w:rPr>
          <w:rFonts w:ascii="Times New Roman" w:eastAsia="宋体" w:hAnsi="Times New Roman" w:cs="Times New Roman"/>
          <w:color w:val="000000"/>
          <w:sz w:val="24"/>
          <w:lang w:bidi="ar"/>
        </w:rPr>
        <w:t>allantoic</w:t>
      </w:r>
      <w:proofErr w:type="spellEnd"/>
      <w:r w:rsidRPr="004F14F4">
        <w:rPr>
          <w:rFonts w:ascii="Times New Roman" w:eastAsia="宋体" w:hAnsi="Times New Roman" w:cs="Times New Roman"/>
          <w:color w:val="000000"/>
          <w:sz w:val="24"/>
          <w:lang w:bidi="ar"/>
        </w:rPr>
        <w:t xml:space="preserve"> membrane.</w:t>
      </w:r>
    </w:p>
    <w:p w:rsidR="000C29EF" w:rsidRDefault="00E87349" w:rsidP="00E87349">
      <w:pPr>
        <w:spacing w:line="480" w:lineRule="auto"/>
        <w:rPr>
          <w:rFonts w:ascii="Times New Roman" w:eastAsia="宋体" w:hAnsi="Times New Roman" w:cs="Times New Roman"/>
          <w:color w:val="000000"/>
          <w:sz w:val="24"/>
          <w:lang w:bidi="ar"/>
        </w:rPr>
      </w:pPr>
      <w:r w:rsidRPr="004F14F4">
        <w:rPr>
          <w:rFonts w:ascii="Times New Roman" w:eastAsia="宋体" w:hAnsi="Times New Roman" w:cs="Times New Roman"/>
          <w:color w:val="000000"/>
          <w:sz w:val="24"/>
          <w:lang w:bidi="ar"/>
        </w:rPr>
        <w:t xml:space="preserve">A: Substances produced by THY-1 </w:t>
      </w:r>
      <w:proofErr w:type="spellStart"/>
      <w:r w:rsidRPr="004F14F4">
        <w:rPr>
          <w:rFonts w:ascii="Times New Roman" w:eastAsia="宋体" w:hAnsi="Times New Roman" w:cs="Times New Roman"/>
          <w:color w:val="000000"/>
          <w:sz w:val="24"/>
          <w:lang w:bidi="ar"/>
        </w:rPr>
        <w:t>Ab</w:t>
      </w:r>
      <w:proofErr w:type="spellEnd"/>
      <w:r w:rsidRPr="004F14F4">
        <w:rPr>
          <w:rFonts w:ascii="Times New Roman" w:eastAsia="宋体" w:hAnsi="Times New Roman" w:cs="Times New Roman"/>
          <w:color w:val="000000"/>
          <w:sz w:val="24"/>
          <w:lang w:bidi="ar"/>
        </w:rPr>
        <w:t xml:space="preserve"> intervention on RA FLS were collected for the treatment of the chick embryo </w:t>
      </w:r>
      <w:proofErr w:type="spellStart"/>
      <w:r w:rsidRPr="004F14F4">
        <w:rPr>
          <w:rFonts w:ascii="Times New Roman" w:eastAsia="宋体" w:hAnsi="Times New Roman" w:cs="Times New Roman"/>
          <w:color w:val="000000"/>
          <w:sz w:val="24"/>
          <w:lang w:bidi="ar"/>
        </w:rPr>
        <w:t>chorioallantoic</w:t>
      </w:r>
      <w:proofErr w:type="spellEnd"/>
      <w:r w:rsidRPr="004F14F4">
        <w:rPr>
          <w:rFonts w:ascii="Times New Roman" w:eastAsia="宋体" w:hAnsi="Times New Roman" w:cs="Times New Roman"/>
          <w:color w:val="000000"/>
          <w:sz w:val="24"/>
          <w:lang w:bidi="ar"/>
        </w:rPr>
        <w:t xml:space="preserve"> membrane (CAM) assay areas. Angiogenesis was determined by the CAM assay in vivo. CAM was examined using a stereomicroscope, and photographs were obtained. B: CAM areas were calculated with Image J. Bar graph: ratio of vascular area to CAM area. (n=3) ***P &lt; 0.001.</w:t>
      </w:r>
    </w:p>
    <w:p w:rsidR="004C4747" w:rsidRDefault="004C4747" w:rsidP="00E87349">
      <w:pPr>
        <w:spacing w:line="480" w:lineRule="auto"/>
        <w:rPr>
          <w:rFonts w:ascii="Times New Roman" w:eastAsia="宋体" w:hAnsi="Times New Roman" w:cs="Times New Roman" w:hint="eastAsia"/>
          <w:color w:val="000000"/>
          <w:sz w:val="24"/>
          <w:lang w:bidi="ar"/>
        </w:rPr>
      </w:pPr>
    </w:p>
    <w:p w:rsidR="00FD2B10" w:rsidRDefault="00FD2B10" w:rsidP="00E87349">
      <w:pPr>
        <w:spacing w:line="480" w:lineRule="auto"/>
        <w:rPr>
          <w:rFonts w:ascii="Times New Roman" w:eastAsia="宋体" w:hAnsi="Times New Roman" w:cs="Times New Roman" w:hint="eastAsia"/>
          <w:color w:val="000000"/>
          <w:sz w:val="24"/>
          <w:lang w:bidi="ar"/>
        </w:rPr>
      </w:pPr>
    </w:p>
    <w:p w:rsidR="00FD2B10" w:rsidRDefault="00FD2B10" w:rsidP="00E87349">
      <w:pPr>
        <w:spacing w:line="480" w:lineRule="auto"/>
        <w:rPr>
          <w:rFonts w:ascii="Times New Roman" w:eastAsia="宋体" w:hAnsi="Times New Roman" w:cs="Times New Roman" w:hint="eastAsia"/>
          <w:color w:val="000000"/>
          <w:sz w:val="24"/>
          <w:lang w:bidi="ar"/>
        </w:rPr>
      </w:pPr>
    </w:p>
    <w:p w:rsidR="00FD2B10" w:rsidRDefault="00FD2B10" w:rsidP="00E87349">
      <w:pPr>
        <w:spacing w:line="480" w:lineRule="auto"/>
        <w:rPr>
          <w:rFonts w:ascii="Times New Roman" w:eastAsia="宋体" w:hAnsi="Times New Roman" w:cs="Times New Roman" w:hint="eastAsia"/>
          <w:color w:val="000000"/>
          <w:sz w:val="24"/>
          <w:lang w:bidi="ar"/>
        </w:rPr>
      </w:pPr>
    </w:p>
    <w:p w:rsidR="00FD2B10" w:rsidRDefault="00FD2B10" w:rsidP="00E87349">
      <w:pPr>
        <w:spacing w:line="480" w:lineRule="auto"/>
        <w:rPr>
          <w:rFonts w:ascii="Times New Roman" w:eastAsia="宋体" w:hAnsi="Times New Roman" w:cs="Times New Roman" w:hint="eastAsia"/>
          <w:color w:val="000000"/>
          <w:sz w:val="24"/>
          <w:lang w:bidi="ar"/>
        </w:rPr>
      </w:pPr>
    </w:p>
    <w:p w:rsidR="00FD2B10" w:rsidRDefault="00FD2B10" w:rsidP="00E87349">
      <w:pPr>
        <w:spacing w:line="480" w:lineRule="auto"/>
        <w:rPr>
          <w:rFonts w:ascii="Times New Roman" w:eastAsia="宋体" w:hAnsi="Times New Roman" w:cs="Times New Roman" w:hint="eastAsia"/>
          <w:color w:val="000000"/>
          <w:sz w:val="24"/>
          <w:lang w:bidi="ar"/>
        </w:rPr>
      </w:pPr>
    </w:p>
    <w:p w:rsidR="00FD2B10" w:rsidRDefault="00FD2B10" w:rsidP="00E87349">
      <w:pPr>
        <w:spacing w:line="480" w:lineRule="auto"/>
        <w:rPr>
          <w:rFonts w:ascii="Times New Roman" w:eastAsia="宋体" w:hAnsi="Times New Roman" w:cs="Times New Roman" w:hint="eastAsia"/>
          <w:color w:val="000000"/>
          <w:sz w:val="24"/>
          <w:lang w:bidi="ar"/>
        </w:rPr>
      </w:pPr>
    </w:p>
    <w:p w:rsidR="00FD2B10" w:rsidRDefault="00FD2B10" w:rsidP="00E87349">
      <w:pPr>
        <w:spacing w:line="480" w:lineRule="auto"/>
        <w:rPr>
          <w:rFonts w:ascii="Times New Roman" w:eastAsia="宋体" w:hAnsi="Times New Roman" w:cs="Times New Roman" w:hint="eastAsia"/>
          <w:color w:val="000000"/>
          <w:sz w:val="24"/>
          <w:lang w:bidi="ar"/>
        </w:rPr>
      </w:pPr>
    </w:p>
    <w:p w:rsidR="00FD2B10" w:rsidRDefault="00FD2B10" w:rsidP="00E87349">
      <w:pPr>
        <w:spacing w:line="480" w:lineRule="auto"/>
        <w:rPr>
          <w:rFonts w:ascii="Times New Roman" w:eastAsia="宋体" w:hAnsi="Times New Roman" w:cs="Times New Roman" w:hint="eastAsia"/>
          <w:color w:val="000000"/>
          <w:sz w:val="24"/>
          <w:lang w:bidi="ar"/>
        </w:rPr>
      </w:pPr>
    </w:p>
    <w:p w:rsidR="00FD2B10" w:rsidRDefault="00FD2B10" w:rsidP="00E87349">
      <w:pPr>
        <w:spacing w:line="480" w:lineRule="auto"/>
        <w:rPr>
          <w:rFonts w:ascii="Times New Roman" w:eastAsia="宋体" w:hAnsi="Times New Roman" w:cs="Times New Roman"/>
          <w:color w:val="000000"/>
          <w:sz w:val="24"/>
          <w:lang w:bidi="ar"/>
        </w:rPr>
      </w:pPr>
      <w:r>
        <w:rPr>
          <w:rFonts w:ascii="Times New Roman" w:eastAsia="宋体" w:hAnsi="Times New Roman" w:cs="Times New Roman"/>
          <w:noProof/>
          <w:color w:val="000000"/>
          <w:sz w:val="24"/>
        </w:rPr>
        <w:lastRenderedPageBreak/>
        <w:drawing>
          <wp:inline distT="0" distB="0" distL="0" distR="0">
            <wp:extent cx="5486400" cy="1784350"/>
            <wp:effectExtent l="0" t="0" r="0" b="635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.S8.tif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78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7349" w:rsidRPr="004F14F4" w:rsidRDefault="00E87349" w:rsidP="00E87349">
      <w:pPr>
        <w:spacing w:line="480" w:lineRule="auto"/>
        <w:rPr>
          <w:rFonts w:ascii="Times New Roman" w:eastAsia="宋体" w:hAnsi="Times New Roman" w:cs="Times New Roman"/>
          <w:color w:val="000000"/>
          <w:sz w:val="24"/>
          <w:lang w:bidi="ar"/>
        </w:rPr>
      </w:pPr>
      <w:r w:rsidRPr="004F14F4">
        <w:rPr>
          <w:rFonts w:ascii="Times New Roman" w:eastAsia="宋体" w:hAnsi="Times New Roman" w:cs="Times New Roman"/>
          <w:color w:val="000000"/>
          <w:sz w:val="24"/>
          <w:lang w:bidi="ar"/>
        </w:rPr>
        <w:t xml:space="preserve">Fig.S8: NFATc1 </w:t>
      </w:r>
      <w:proofErr w:type="spellStart"/>
      <w:r w:rsidRPr="004F14F4">
        <w:rPr>
          <w:rFonts w:ascii="Times New Roman" w:eastAsia="宋体" w:hAnsi="Times New Roman" w:cs="Times New Roman"/>
          <w:color w:val="000000"/>
          <w:sz w:val="24"/>
          <w:lang w:bidi="ar"/>
        </w:rPr>
        <w:t>immunohistochemical</w:t>
      </w:r>
      <w:proofErr w:type="spellEnd"/>
      <w:r w:rsidRPr="004F14F4">
        <w:rPr>
          <w:rFonts w:ascii="Times New Roman" w:eastAsia="宋体" w:hAnsi="Times New Roman" w:cs="Times New Roman"/>
          <w:color w:val="000000"/>
          <w:sz w:val="24"/>
          <w:lang w:bidi="ar"/>
        </w:rPr>
        <w:t xml:space="preserve"> results of mouse knee joints.</w:t>
      </w:r>
    </w:p>
    <w:p w:rsidR="000C29EF" w:rsidRPr="004F14F4" w:rsidRDefault="00E87349" w:rsidP="00E87349">
      <w:pPr>
        <w:spacing w:line="480" w:lineRule="auto"/>
        <w:rPr>
          <w:rFonts w:ascii="Times New Roman" w:eastAsia="宋体" w:hAnsi="Times New Roman" w:cs="Times New Roman"/>
          <w:color w:val="000000"/>
          <w:sz w:val="24"/>
          <w:lang w:bidi="ar"/>
        </w:rPr>
      </w:pPr>
      <w:r w:rsidRPr="004F14F4">
        <w:rPr>
          <w:rFonts w:ascii="Times New Roman" w:eastAsia="宋体" w:hAnsi="Times New Roman" w:cs="Times New Roman"/>
          <w:color w:val="000000"/>
          <w:sz w:val="24"/>
          <w:lang w:bidi="ar"/>
        </w:rPr>
        <w:t xml:space="preserve">A: Representative images of </w:t>
      </w:r>
      <w:proofErr w:type="spellStart"/>
      <w:r w:rsidRPr="004F14F4">
        <w:rPr>
          <w:rFonts w:ascii="Times New Roman" w:eastAsia="宋体" w:hAnsi="Times New Roman" w:cs="Times New Roman"/>
          <w:color w:val="000000"/>
          <w:sz w:val="24"/>
          <w:lang w:bidi="ar"/>
        </w:rPr>
        <w:t>Immunohistochemical</w:t>
      </w:r>
      <w:proofErr w:type="spellEnd"/>
      <w:r w:rsidRPr="004F14F4">
        <w:rPr>
          <w:rFonts w:ascii="Times New Roman" w:eastAsia="宋体" w:hAnsi="Times New Roman" w:cs="Times New Roman"/>
          <w:color w:val="000000"/>
          <w:sz w:val="24"/>
          <w:lang w:bidi="ar"/>
        </w:rPr>
        <w:t xml:space="preserve"> staining of NFATc1 (100 × field of view). B: Scores for the content of NFATc1 were measured by image J. (n=7) ***P &lt; 0.001, ****P &lt; 0.0001.</w:t>
      </w:r>
    </w:p>
    <w:p w:rsidR="004C4747" w:rsidRDefault="004C4747" w:rsidP="00E87349">
      <w:pPr>
        <w:spacing w:line="480" w:lineRule="auto"/>
        <w:rPr>
          <w:rFonts w:ascii="Times New Roman" w:eastAsia="宋体" w:hAnsi="Times New Roman" w:cs="Times New Roman" w:hint="eastAsia"/>
          <w:color w:val="000000"/>
          <w:sz w:val="24"/>
          <w:lang w:bidi="ar"/>
        </w:rPr>
      </w:pPr>
    </w:p>
    <w:p w:rsidR="00FD2B10" w:rsidRDefault="00FD2B10" w:rsidP="00E87349">
      <w:pPr>
        <w:spacing w:line="480" w:lineRule="auto"/>
        <w:rPr>
          <w:rFonts w:ascii="Times New Roman" w:eastAsia="宋体" w:hAnsi="Times New Roman" w:cs="Times New Roman" w:hint="eastAsia"/>
          <w:color w:val="000000"/>
          <w:sz w:val="24"/>
          <w:lang w:bidi="ar"/>
        </w:rPr>
      </w:pPr>
    </w:p>
    <w:p w:rsidR="00FD2B10" w:rsidRDefault="00FD2B10" w:rsidP="00E87349">
      <w:pPr>
        <w:spacing w:line="480" w:lineRule="auto"/>
        <w:rPr>
          <w:rFonts w:ascii="Times New Roman" w:eastAsia="宋体" w:hAnsi="Times New Roman" w:cs="Times New Roman" w:hint="eastAsia"/>
          <w:color w:val="000000"/>
          <w:sz w:val="24"/>
          <w:lang w:bidi="ar"/>
        </w:rPr>
      </w:pPr>
    </w:p>
    <w:p w:rsidR="00FD2B10" w:rsidRDefault="00FD2B10" w:rsidP="00E87349">
      <w:pPr>
        <w:spacing w:line="480" w:lineRule="auto"/>
        <w:rPr>
          <w:rFonts w:ascii="Times New Roman" w:eastAsia="宋体" w:hAnsi="Times New Roman" w:cs="Times New Roman" w:hint="eastAsia"/>
          <w:color w:val="000000"/>
          <w:sz w:val="24"/>
          <w:lang w:bidi="ar"/>
        </w:rPr>
      </w:pPr>
    </w:p>
    <w:p w:rsidR="00FD2B10" w:rsidRDefault="00FD2B10" w:rsidP="00E87349">
      <w:pPr>
        <w:spacing w:line="480" w:lineRule="auto"/>
        <w:rPr>
          <w:rFonts w:ascii="Times New Roman" w:eastAsia="宋体" w:hAnsi="Times New Roman" w:cs="Times New Roman" w:hint="eastAsia"/>
          <w:color w:val="000000"/>
          <w:sz w:val="24"/>
          <w:lang w:bidi="ar"/>
        </w:rPr>
      </w:pPr>
    </w:p>
    <w:p w:rsidR="00FD2B10" w:rsidRDefault="00FD2B10" w:rsidP="00E87349">
      <w:pPr>
        <w:spacing w:line="480" w:lineRule="auto"/>
        <w:rPr>
          <w:rFonts w:ascii="Times New Roman" w:eastAsia="宋体" w:hAnsi="Times New Roman" w:cs="Times New Roman" w:hint="eastAsia"/>
          <w:color w:val="000000"/>
          <w:sz w:val="24"/>
          <w:lang w:bidi="ar"/>
        </w:rPr>
      </w:pPr>
    </w:p>
    <w:p w:rsidR="00FD2B10" w:rsidRDefault="00FD2B10" w:rsidP="00E87349">
      <w:pPr>
        <w:spacing w:line="480" w:lineRule="auto"/>
        <w:rPr>
          <w:rFonts w:ascii="Times New Roman" w:eastAsia="宋体" w:hAnsi="Times New Roman" w:cs="Times New Roman" w:hint="eastAsia"/>
          <w:color w:val="000000"/>
          <w:sz w:val="24"/>
          <w:lang w:bidi="ar"/>
        </w:rPr>
      </w:pPr>
    </w:p>
    <w:p w:rsidR="00FD2B10" w:rsidRDefault="00FD2B10" w:rsidP="00E87349">
      <w:pPr>
        <w:spacing w:line="480" w:lineRule="auto"/>
        <w:rPr>
          <w:rFonts w:ascii="Times New Roman" w:eastAsia="宋体" w:hAnsi="Times New Roman" w:cs="Times New Roman" w:hint="eastAsia"/>
          <w:color w:val="000000"/>
          <w:sz w:val="24"/>
          <w:lang w:bidi="ar"/>
        </w:rPr>
      </w:pPr>
    </w:p>
    <w:p w:rsidR="00FD2B10" w:rsidRDefault="00FD2B10" w:rsidP="00E87349">
      <w:pPr>
        <w:spacing w:line="480" w:lineRule="auto"/>
        <w:rPr>
          <w:rFonts w:ascii="Times New Roman" w:eastAsia="宋体" w:hAnsi="Times New Roman" w:cs="Times New Roman" w:hint="eastAsia"/>
          <w:color w:val="000000"/>
          <w:sz w:val="24"/>
          <w:lang w:bidi="ar"/>
        </w:rPr>
      </w:pPr>
    </w:p>
    <w:p w:rsidR="00FD2B10" w:rsidRDefault="00FD2B10" w:rsidP="00E87349">
      <w:pPr>
        <w:spacing w:line="480" w:lineRule="auto"/>
        <w:rPr>
          <w:rFonts w:ascii="Times New Roman" w:eastAsia="宋体" w:hAnsi="Times New Roman" w:cs="Times New Roman" w:hint="eastAsia"/>
          <w:color w:val="000000"/>
          <w:sz w:val="24"/>
          <w:lang w:bidi="ar"/>
        </w:rPr>
      </w:pPr>
    </w:p>
    <w:p w:rsidR="00FD2B10" w:rsidRDefault="00FD2B10" w:rsidP="00E87349">
      <w:pPr>
        <w:spacing w:line="480" w:lineRule="auto"/>
        <w:rPr>
          <w:rFonts w:ascii="Times New Roman" w:eastAsia="宋体" w:hAnsi="Times New Roman" w:cs="Times New Roman" w:hint="eastAsia"/>
          <w:color w:val="000000"/>
          <w:sz w:val="24"/>
          <w:lang w:bidi="ar"/>
        </w:rPr>
      </w:pPr>
    </w:p>
    <w:p w:rsidR="00FD2B10" w:rsidRDefault="00FD2B10" w:rsidP="00E87349">
      <w:pPr>
        <w:spacing w:line="480" w:lineRule="auto"/>
        <w:rPr>
          <w:rFonts w:ascii="Times New Roman" w:eastAsia="宋体" w:hAnsi="Times New Roman" w:cs="Times New Roman" w:hint="eastAsia"/>
          <w:color w:val="000000"/>
          <w:sz w:val="24"/>
          <w:lang w:bidi="ar"/>
        </w:rPr>
      </w:pPr>
    </w:p>
    <w:p w:rsidR="00FD2B10" w:rsidRDefault="00FD2B10" w:rsidP="00E87349">
      <w:pPr>
        <w:spacing w:line="480" w:lineRule="auto"/>
        <w:rPr>
          <w:rFonts w:ascii="Times New Roman" w:eastAsia="宋体" w:hAnsi="Times New Roman" w:cs="Times New Roman"/>
          <w:color w:val="000000"/>
          <w:sz w:val="24"/>
          <w:lang w:bidi="ar"/>
        </w:rPr>
      </w:pPr>
      <w:bookmarkStart w:id="1" w:name="_GoBack"/>
      <w:r>
        <w:rPr>
          <w:rFonts w:ascii="Times New Roman" w:eastAsia="宋体" w:hAnsi="Times New Roman" w:cs="Times New Roman"/>
          <w:noProof/>
          <w:color w:val="000000"/>
          <w:sz w:val="24"/>
        </w:rPr>
        <w:lastRenderedPageBreak/>
        <w:drawing>
          <wp:inline distT="0" distB="0" distL="0" distR="0">
            <wp:extent cx="5486400" cy="4526915"/>
            <wp:effectExtent l="0" t="0" r="0" b="698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.S9.tif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26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"/>
    </w:p>
    <w:p w:rsidR="00E87349" w:rsidRPr="004F14F4" w:rsidRDefault="00E87349" w:rsidP="00E87349">
      <w:pPr>
        <w:spacing w:line="480" w:lineRule="auto"/>
        <w:rPr>
          <w:rFonts w:ascii="Times New Roman" w:eastAsia="宋体" w:hAnsi="Times New Roman" w:cs="Times New Roman"/>
          <w:color w:val="000000"/>
          <w:sz w:val="24"/>
          <w:lang w:bidi="ar"/>
        </w:rPr>
      </w:pPr>
      <w:r w:rsidRPr="004F14F4">
        <w:rPr>
          <w:rFonts w:ascii="Times New Roman" w:eastAsia="宋体" w:hAnsi="Times New Roman" w:cs="Times New Roman"/>
          <w:color w:val="000000"/>
          <w:sz w:val="24"/>
          <w:lang w:bidi="ar"/>
        </w:rPr>
        <w:t xml:space="preserve">Fig.S9: THY-1 </w:t>
      </w:r>
      <w:proofErr w:type="spellStart"/>
      <w:r w:rsidRPr="004F14F4">
        <w:rPr>
          <w:rFonts w:ascii="Times New Roman" w:eastAsia="宋体" w:hAnsi="Times New Roman" w:cs="Times New Roman"/>
          <w:color w:val="000000"/>
          <w:sz w:val="24"/>
          <w:lang w:bidi="ar"/>
        </w:rPr>
        <w:t>Ab</w:t>
      </w:r>
      <w:proofErr w:type="spellEnd"/>
      <w:r w:rsidRPr="004F14F4">
        <w:rPr>
          <w:rFonts w:ascii="Times New Roman" w:eastAsia="宋体" w:hAnsi="Times New Roman" w:cs="Times New Roman"/>
          <w:color w:val="000000"/>
          <w:sz w:val="24"/>
          <w:lang w:bidi="ar"/>
        </w:rPr>
        <w:t xml:space="preserve"> regulated JUNB expression and affected angiogenesis and osteoclast differentiation via the hsa_circ_0094342/miRNA-155-5P/SPI1 axis.</w:t>
      </w:r>
    </w:p>
    <w:p w:rsidR="00E87349" w:rsidRPr="00E87349" w:rsidRDefault="00E87349">
      <w:pPr>
        <w:spacing w:line="480" w:lineRule="auto"/>
        <w:rPr>
          <w:rFonts w:ascii="Times New Roman" w:eastAsia="宋体" w:hAnsi="Times New Roman" w:cs="Times New Roman"/>
          <w:color w:val="000000"/>
          <w:sz w:val="24"/>
          <w:lang w:bidi="ar"/>
        </w:rPr>
      </w:pPr>
      <w:r w:rsidRPr="004F14F4">
        <w:rPr>
          <w:rFonts w:ascii="Times New Roman" w:eastAsia="宋体" w:hAnsi="Times New Roman" w:cs="Times New Roman"/>
          <w:color w:val="000000"/>
          <w:sz w:val="24"/>
          <w:lang w:bidi="ar"/>
        </w:rPr>
        <w:t xml:space="preserve">A: mRNA expression level of JUNB after the overexpression of SPI1 was determined with </w:t>
      </w:r>
      <w:proofErr w:type="spellStart"/>
      <w:r w:rsidRPr="004F14F4">
        <w:rPr>
          <w:rFonts w:ascii="Times New Roman" w:eastAsia="宋体" w:hAnsi="Times New Roman" w:cs="Times New Roman"/>
          <w:color w:val="000000"/>
          <w:sz w:val="24"/>
          <w:lang w:bidi="ar"/>
        </w:rPr>
        <w:t>qPCR</w:t>
      </w:r>
      <w:proofErr w:type="spellEnd"/>
      <w:r w:rsidRPr="004F14F4">
        <w:rPr>
          <w:rFonts w:ascii="Times New Roman" w:eastAsia="宋体" w:hAnsi="Times New Roman" w:cs="Times New Roman"/>
          <w:color w:val="000000"/>
          <w:sz w:val="24"/>
          <w:lang w:bidi="ar"/>
        </w:rPr>
        <w:t xml:space="preserve">. B: Protein expression level of JUNB after the overexpression of SPI1 was detected with Western Blot. C: </w:t>
      </w:r>
      <w:proofErr w:type="spellStart"/>
      <w:r w:rsidRPr="004F14F4">
        <w:rPr>
          <w:rFonts w:ascii="Times New Roman" w:eastAsia="宋体" w:hAnsi="Times New Roman" w:cs="Times New Roman"/>
          <w:color w:val="000000"/>
          <w:sz w:val="24"/>
          <w:lang w:bidi="ar"/>
        </w:rPr>
        <w:t>qPCR</w:t>
      </w:r>
      <w:proofErr w:type="spellEnd"/>
      <w:r w:rsidRPr="004F14F4">
        <w:rPr>
          <w:rFonts w:ascii="Times New Roman" w:eastAsia="宋体" w:hAnsi="Times New Roman" w:cs="Times New Roman"/>
          <w:color w:val="000000"/>
          <w:sz w:val="24"/>
          <w:lang w:bidi="ar"/>
        </w:rPr>
        <w:t xml:space="preserve"> was used to detect the expression levels of </w:t>
      </w:r>
      <w:r w:rsidR="00E42546">
        <w:rPr>
          <w:rFonts w:ascii="Times New Roman" w:eastAsia="宋体" w:hAnsi="Times New Roman" w:cs="Times New Roman" w:hint="eastAsia"/>
          <w:color w:val="000000"/>
          <w:sz w:val="24"/>
          <w:lang w:bidi="ar"/>
        </w:rPr>
        <w:t xml:space="preserve">seven </w:t>
      </w:r>
      <w:r w:rsidRPr="004F14F4">
        <w:rPr>
          <w:rFonts w:ascii="Times New Roman" w:eastAsia="宋体" w:hAnsi="Times New Roman" w:cs="Times New Roman"/>
          <w:color w:val="000000"/>
          <w:sz w:val="24"/>
          <w:lang w:bidi="ar"/>
        </w:rPr>
        <w:t xml:space="preserve">predicted </w:t>
      </w:r>
      <w:proofErr w:type="spellStart"/>
      <w:r w:rsidRPr="004F14F4">
        <w:rPr>
          <w:rFonts w:ascii="Times New Roman" w:eastAsia="宋体" w:hAnsi="Times New Roman" w:cs="Times New Roman"/>
          <w:color w:val="000000"/>
          <w:sz w:val="24"/>
          <w:lang w:bidi="ar"/>
        </w:rPr>
        <w:t>circRNAs</w:t>
      </w:r>
      <w:proofErr w:type="spellEnd"/>
      <w:r w:rsidRPr="004F14F4">
        <w:rPr>
          <w:rFonts w:ascii="Times New Roman" w:eastAsia="宋体" w:hAnsi="Times New Roman" w:cs="Times New Roman"/>
          <w:color w:val="000000"/>
          <w:sz w:val="24"/>
          <w:lang w:bidi="ar"/>
        </w:rPr>
        <w:t xml:space="preserve"> that were able to bind to miRNA-155-5P (n=15). They were hsa_circ_0109320, hsa_circ_0104670, hsa_circ_0067835, hsa_circ_0001829, hsa_circ_0006282, hsa_circ_0065173, hsa_circ_0008532. **P &lt; 0.01, ***P &lt; 0.001, ****P &lt; 0.0001, and NS no significant differences.</w:t>
      </w:r>
    </w:p>
    <w:sectPr w:rsidR="00E87349" w:rsidRPr="00E87349">
      <w:pgSz w:w="12240" w:h="15840"/>
      <w:pgMar w:top="1417" w:right="1800" w:bottom="1417" w:left="1800" w:header="720" w:footer="720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266B" w:rsidRDefault="001B266B" w:rsidP="00AC165C">
      <w:r>
        <w:separator/>
      </w:r>
    </w:p>
  </w:endnote>
  <w:endnote w:type="continuationSeparator" w:id="0">
    <w:p w:rsidR="001B266B" w:rsidRDefault="001B266B" w:rsidP="00AC16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266B" w:rsidRDefault="001B266B" w:rsidP="00AC165C">
      <w:r>
        <w:separator/>
      </w:r>
    </w:p>
  </w:footnote>
  <w:footnote w:type="continuationSeparator" w:id="0">
    <w:p w:rsidR="001B266B" w:rsidRDefault="001B266B" w:rsidP="00AC165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M2NDcwNjBiZTdkMThiZDY3MmUzZDZiMjQ5OGY0NTEifQ=="/>
  </w:docVars>
  <w:rsids>
    <w:rsidRoot w:val="2F567DA6"/>
    <w:rsid w:val="00051DA5"/>
    <w:rsid w:val="000C29EF"/>
    <w:rsid w:val="000D68C0"/>
    <w:rsid w:val="0012063A"/>
    <w:rsid w:val="00146091"/>
    <w:rsid w:val="00170A4F"/>
    <w:rsid w:val="001855C2"/>
    <w:rsid w:val="001A7C0D"/>
    <w:rsid w:val="001B266B"/>
    <w:rsid w:val="001D10EE"/>
    <w:rsid w:val="001F2AAA"/>
    <w:rsid w:val="0024540D"/>
    <w:rsid w:val="00291F5A"/>
    <w:rsid w:val="002C4581"/>
    <w:rsid w:val="002F5E42"/>
    <w:rsid w:val="00350EA1"/>
    <w:rsid w:val="003862A1"/>
    <w:rsid w:val="00387830"/>
    <w:rsid w:val="003B01BA"/>
    <w:rsid w:val="003F00F6"/>
    <w:rsid w:val="00457422"/>
    <w:rsid w:val="0047012B"/>
    <w:rsid w:val="004C4747"/>
    <w:rsid w:val="004F14F4"/>
    <w:rsid w:val="0053200B"/>
    <w:rsid w:val="00551039"/>
    <w:rsid w:val="005B39B9"/>
    <w:rsid w:val="00685587"/>
    <w:rsid w:val="006B4469"/>
    <w:rsid w:val="006D22E7"/>
    <w:rsid w:val="006F412D"/>
    <w:rsid w:val="00705115"/>
    <w:rsid w:val="00737CE4"/>
    <w:rsid w:val="0079655A"/>
    <w:rsid w:val="007D0D28"/>
    <w:rsid w:val="00855915"/>
    <w:rsid w:val="00861934"/>
    <w:rsid w:val="0089753F"/>
    <w:rsid w:val="008A5F5D"/>
    <w:rsid w:val="008C333A"/>
    <w:rsid w:val="00912502"/>
    <w:rsid w:val="0094511A"/>
    <w:rsid w:val="009B7C35"/>
    <w:rsid w:val="00A40BD7"/>
    <w:rsid w:val="00AC165C"/>
    <w:rsid w:val="00B05A78"/>
    <w:rsid w:val="00B11C5C"/>
    <w:rsid w:val="00B25F87"/>
    <w:rsid w:val="00B57E7E"/>
    <w:rsid w:val="00C45ED5"/>
    <w:rsid w:val="00C9385C"/>
    <w:rsid w:val="00D2239A"/>
    <w:rsid w:val="00D64017"/>
    <w:rsid w:val="00D84698"/>
    <w:rsid w:val="00D847B6"/>
    <w:rsid w:val="00E10190"/>
    <w:rsid w:val="00E40D28"/>
    <w:rsid w:val="00E42546"/>
    <w:rsid w:val="00E624A1"/>
    <w:rsid w:val="00E87349"/>
    <w:rsid w:val="00EB0D33"/>
    <w:rsid w:val="00F04471"/>
    <w:rsid w:val="00F30EAA"/>
    <w:rsid w:val="00F81563"/>
    <w:rsid w:val="00FD2B10"/>
    <w:rsid w:val="00FD40C5"/>
    <w:rsid w:val="011F69E4"/>
    <w:rsid w:val="012556AC"/>
    <w:rsid w:val="02681DF3"/>
    <w:rsid w:val="037964A3"/>
    <w:rsid w:val="04AB5DD7"/>
    <w:rsid w:val="05127BEB"/>
    <w:rsid w:val="05565C4C"/>
    <w:rsid w:val="05EB1493"/>
    <w:rsid w:val="07E97229"/>
    <w:rsid w:val="08E74D13"/>
    <w:rsid w:val="08F8435D"/>
    <w:rsid w:val="0AF21C34"/>
    <w:rsid w:val="0C072807"/>
    <w:rsid w:val="0CF352FD"/>
    <w:rsid w:val="0D200409"/>
    <w:rsid w:val="0E10176C"/>
    <w:rsid w:val="0F197B70"/>
    <w:rsid w:val="0F1D5A40"/>
    <w:rsid w:val="0F350147"/>
    <w:rsid w:val="0FC74710"/>
    <w:rsid w:val="105145BB"/>
    <w:rsid w:val="10931E85"/>
    <w:rsid w:val="11230CA5"/>
    <w:rsid w:val="11727191"/>
    <w:rsid w:val="11ED5BE6"/>
    <w:rsid w:val="12A23A71"/>
    <w:rsid w:val="12FA2841"/>
    <w:rsid w:val="14826AAC"/>
    <w:rsid w:val="153F1DFF"/>
    <w:rsid w:val="15783AAC"/>
    <w:rsid w:val="15946C03"/>
    <w:rsid w:val="17054A87"/>
    <w:rsid w:val="17474CB0"/>
    <w:rsid w:val="18375141"/>
    <w:rsid w:val="1940656A"/>
    <w:rsid w:val="19771626"/>
    <w:rsid w:val="19A775CE"/>
    <w:rsid w:val="19C41772"/>
    <w:rsid w:val="19FF46E6"/>
    <w:rsid w:val="1A0D589F"/>
    <w:rsid w:val="1A133CAC"/>
    <w:rsid w:val="1BCB2EB7"/>
    <w:rsid w:val="1C607082"/>
    <w:rsid w:val="1CB351C5"/>
    <w:rsid w:val="1CC03F28"/>
    <w:rsid w:val="1D3739C3"/>
    <w:rsid w:val="1D3C5633"/>
    <w:rsid w:val="1E2D3809"/>
    <w:rsid w:val="1ED27D1A"/>
    <w:rsid w:val="1FD80393"/>
    <w:rsid w:val="1FEE0EB7"/>
    <w:rsid w:val="20082AE4"/>
    <w:rsid w:val="200846E6"/>
    <w:rsid w:val="20BF4539"/>
    <w:rsid w:val="22296A2C"/>
    <w:rsid w:val="22AB5DF4"/>
    <w:rsid w:val="22C62016"/>
    <w:rsid w:val="22EF6D25"/>
    <w:rsid w:val="23AA354F"/>
    <w:rsid w:val="24B8264E"/>
    <w:rsid w:val="2555498E"/>
    <w:rsid w:val="258E42E9"/>
    <w:rsid w:val="25D61239"/>
    <w:rsid w:val="26570E73"/>
    <w:rsid w:val="26591444"/>
    <w:rsid w:val="269767FB"/>
    <w:rsid w:val="26C108FC"/>
    <w:rsid w:val="2748456D"/>
    <w:rsid w:val="27A142D6"/>
    <w:rsid w:val="28080793"/>
    <w:rsid w:val="284B6795"/>
    <w:rsid w:val="28E25788"/>
    <w:rsid w:val="28ED4313"/>
    <w:rsid w:val="29051CBC"/>
    <w:rsid w:val="29392CD7"/>
    <w:rsid w:val="29CE139F"/>
    <w:rsid w:val="2B460754"/>
    <w:rsid w:val="2C0B0464"/>
    <w:rsid w:val="2CF51EEC"/>
    <w:rsid w:val="2CFB350A"/>
    <w:rsid w:val="2D303E72"/>
    <w:rsid w:val="2D313B25"/>
    <w:rsid w:val="2D73008F"/>
    <w:rsid w:val="2DEC418F"/>
    <w:rsid w:val="2E3624CC"/>
    <w:rsid w:val="2F567DA6"/>
    <w:rsid w:val="30061558"/>
    <w:rsid w:val="303D657A"/>
    <w:rsid w:val="307C47CB"/>
    <w:rsid w:val="33142045"/>
    <w:rsid w:val="333D12CA"/>
    <w:rsid w:val="33596D5F"/>
    <w:rsid w:val="34F909B4"/>
    <w:rsid w:val="35662BA5"/>
    <w:rsid w:val="36C9181C"/>
    <w:rsid w:val="36E025AE"/>
    <w:rsid w:val="3A760369"/>
    <w:rsid w:val="3B1F308B"/>
    <w:rsid w:val="3C844766"/>
    <w:rsid w:val="3D522190"/>
    <w:rsid w:val="3D606054"/>
    <w:rsid w:val="3D6B00DD"/>
    <w:rsid w:val="3E1266DC"/>
    <w:rsid w:val="3EC228ED"/>
    <w:rsid w:val="416E2288"/>
    <w:rsid w:val="421B29E8"/>
    <w:rsid w:val="445D7F4D"/>
    <w:rsid w:val="4587677E"/>
    <w:rsid w:val="45A055F8"/>
    <w:rsid w:val="45ED5710"/>
    <w:rsid w:val="45EE7884"/>
    <w:rsid w:val="460A1144"/>
    <w:rsid w:val="461271B7"/>
    <w:rsid w:val="492C5E63"/>
    <w:rsid w:val="4A0D590F"/>
    <w:rsid w:val="4AAC300E"/>
    <w:rsid w:val="4B181CB2"/>
    <w:rsid w:val="4B304693"/>
    <w:rsid w:val="4B7860EC"/>
    <w:rsid w:val="4BEB2DF0"/>
    <w:rsid w:val="4C065386"/>
    <w:rsid w:val="4D1C4329"/>
    <w:rsid w:val="4DF86267"/>
    <w:rsid w:val="4E6A1207"/>
    <w:rsid w:val="4E75425C"/>
    <w:rsid w:val="4FCA247F"/>
    <w:rsid w:val="50014AB9"/>
    <w:rsid w:val="50C92773"/>
    <w:rsid w:val="52061872"/>
    <w:rsid w:val="52953997"/>
    <w:rsid w:val="53283553"/>
    <w:rsid w:val="53F95792"/>
    <w:rsid w:val="56A92917"/>
    <w:rsid w:val="56B75B44"/>
    <w:rsid w:val="570953E3"/>
    <w:rsid w:val="59B168F1"/>
    <w:rsid w:val="5A677A6B"/>
    <w:rsid w:val="5A89162F"/>
    <w:rsid w:val="5BA03BD4"/>
    <w:rsid w:val="5CF8396B"/>
    <w:rsid w:val="5D4D7E83"/>
    <w:rsid w:val="5D540162"/>
    <w:rsid w:val="5E4D6FBF"/>
    <w:rsid w:val="5F6D709D"/>
    <w:rsid w:val="60546086"/>
    <w:rsid w:val="624855A1"/>
    <w:rsid w:val="62787E9F"/>
    <w:rsid w:val="62DC294B"/>
    <w:rsid w:val="62EA7774"/>
    <w:rsid w:val="634A7D71"/>
    <w:rsid w:val="64271B5B"/>
    <w:rsid w:val="6482749F"/>
    <w:rsid w:val="648F5BC1"/>
    <w:rsid w:val="653A0ABF"/>
    <w:rsid w:val="65A24A2F"/>
    <w:rsid w:val="662926A5"/>
    <w:rsid w:val="66712C35"/>
    <w:rsid w:val="680C2401"/>
    <w:rsid w:val="69503830"/>
    <w:rsid w:val="69D0028F"/>
    <w:rsid w:val="6A6D7049"/>
    <w:rsid w:val="6C0D09F3"/>
    <w:rsid w:val="6C2A4B9C"/>
    <w:rsid w:val="6CB948A7"/>
    <w:rsid w:val="6ED23E37"/>
    <w:rsid w:val="6EEE231B"/>
    <w:rsid w:val="7142754F"/>
    <w:rsid w:val="71C40C26"/>
    <w:rsid w:val="72B55478"/>
    <w:rsid w:val="73590F4D"/>
    <w:rsid w:val="736D51F5"/>
    <w:rsid w:val="73744E94"/>
    <w:rsid w:val="76635462"/>
    <w:rsid w:val="773916CA"/>
    <w:rsid w:val="77E64DD0"/>
    <w:rsid w:val="794A69F7"/>
    <w:rsid w:val="7A362EAA"/>
    <w:rsid w:val="7A5C28DA"/>
    <w:rsid w:val="7A850909"/>
    <w:rsid w:val="7CB12242"/>
    <w:rsid w:val="7D181FCD"/>
    <w:rsid w:val="7DAE2AE6"/>
    <w:rsid w:val="7F451C00"/>
    <w:rsid w:val="7FED3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Calibr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Pr>
      <w:sz w:val="18"/>
      <w:szCs w:val="18"/>
    </w:rPr>
  </w:style>
  <w:style w:type="paragraph" w:styleId="a4">
    <w:name w:val="footer"/>
    <w:basedOn w:val="a"/>
    <w:link w:val="Char0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qFormat/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cBorders>
    </w:tcPr>
  </w:style>
  <w:style w:type="character" w:customStyle="1" w:styleId="Char1">
    <w:name w:val="页眉 Char"/>
    <w:basedOn w:val="a0"/>
    <w:link w:val="a5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0">
    <w:name w:val="页脚 Char"/>
    <w:basedOn w:val="a0"/>
    <w:link w:val="a4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批注框文本 Char"/>
    <w:basedOn w:val="a0"/>
    <w:link w:val="a3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List Paragraph"/>
    <w:basedOn w:val="a"/>
    <w:uiPriority w:val="99"/>
    <w:unhideWhenUsed/>
    <w:qFormat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Calibr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Pr>
      <w:sz w:val="18"/>
      <w:szCs w:val="18"/>
    </w:rPr>
  </w:style>
  <w:style w:type="paragraph" w:styleId="a4">
    <w:name w:val="footer"/>
    <w:basedOn w:val="a"/>
    <w:link w:val="Char0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qFormat/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cBorders>
    </w:tcPr>
  </w:style>
  <w:style w:type="character" w:customStyle="1" w:styleId="Char1">
    <w:name w:val="页眉 Char"/>
    <w:basedOn w:val="a0"/>
    <w:link w:val="a5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0">
    <w:name w:val="页脚 Char"/>
    <w:basedOn w:val="a0"/>
    <w:link w:val="a4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批注框文本 Char"/>
    <w:basedOn w:val="a0"/>
    <w:link w:val="a3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List Paragraph"/>
    <w:basedOn w:val="a"/>
    <w:uiPriority w:val="99"/>
    <w:unhideWhenUsed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518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image" Target="media/image6.tiff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tiff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9.tif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tiff"/><Relationship Id="rId5" Type="http://schemas.openxmlformats.org/officeDocument/2006/relationships/webSettings" Target="webSettings.xml"/><Relationship Id="rId15" Type="http://schemas.openxmlformats.org/officeDocument/2006/relationships/image" Target="media/image8.tiff"/><Relationship Id="rId10" Type="http://schemas.openxmlformats.org/officeDocument/2006/relationships/image" Target="media/image3.tiff"/><Relationship Id="rId4" Type="http://schemas.openxmlformats.org/officeDocument/2006/relationships/settings" Target="settings.xml"/><Relationship Id="rId9" Type="http://schemas.openxmlformats.org/officeDocument/2006/relationships/image" Target="media/image2.tiff"/><Relationship Id="rId14" Type="http://schemas.openxmlformats.org/officeDocument/2006/relationships/image" Target="media/image7.tif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637</TotalTime>
  <Pages>15</Pages>
  <Words>1072</Words>
  <Characters>6116</Characters>
  <Application>Microsoft Office Word</Application>
  <DocSecurity>0</DocSecurity>
  <Lines>50</Lines>
  <Paragraphs>14</Paragraphs>
  <ScaleCrop>false</ScaleCrop>
  <Company>P R C</Company>
  <LinksUpToDate>false</LinksUpToDate>
  <CharactersWithSpaces>7174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叶辉</dc:creator>
  <cp:lastModifiedBy>Windows User</cp:lastModifiedBy>
  <cp:revision>16</cp:revision>
  <dcterms:created xsi:type="dcterms:W3CDTF">2022-08-03T01:22:00Z</dcterms:created>
  <dcterms:modified xsi:type="dcterms:W3CDTF">2022-09-22T11:20:00Z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2052-11.1.0.9192</vt:lpwstr>
  </property>
  <property fmtid="{D5CDD505-2E9C-101B-9397-08002B2CF9AE}" pid="3" name="ICV">
    <vt:lpwstr>A688B5C146C045158E1E89C443EDF347</vt:lpwstr>
  </property>
</Properties>
</file>