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36C25C" w14:textId="77777777" w:rsidR="00875AFA" w:rsidRPr="004A33AF" w:rsidRDefault="00875AFA" w:rsidP="00115B4D">
      <w:pPr>
        <w:spacing w:line="360" w:lineRule="auto"/>
        <w:jc w:val="left"/>
        <w:rPr>
          <w:rFonts w:ascii="Times New Roman" w:hAnsi="Times New Roman" w:cs="Times New Roman"/>
          <w:color w:val="000000" w:themeColor="text1"/>
          <w:sz w:val="36"/>
        </w:rPr>
      </w:pPr>
      <w:r w:rsidRPr="004A33AF">
        <w:rPr>
          <w:rFonts w:ascii="Times New Roman" w:hAnsi="Times New Roman" w:cs="Times New Roman" w:hint="eastAsia"/>
          <w:color w:val="000000" w:themeColor="text1"/>
          <w:sz w:val="36"/>
        </w:rPr>
        <w:t>S</w:t>
      </w:r>
      <w:r w:rsidRPr="004A33AF">
        <w:rPr>
          <w:rFonts w:ascii="Times New Roman" w:hAnsi="Times New Roman" w:cs="Times New Roman"/>
          <w:color w:val="000000" w:themeColor="text1"/>
          <w:sz w:val="36"/>
        </w:rPr>
        <w:t xml:space="preserve">upplementary </w:t>
      </w:r>
      <w:r>
        <w:rPr>
          <w:rFonts w:ascii="Times New Roman" w:hAnsi="Times New Roman" w:cs="Times New Roman"/>
          <w:color w:val="000000" w:themeColor="text1"/>
          <w:sz w:val="36"/>
        </w:rPr>
        <w:t>Information</w:t>
      </w:r>
      <w:r w:rsidRPr="004A33AF">
        <w:rPr>
          <w:rFonts w:ascii="Times New Roman" w:hAnsi="Times New Roman" w:cs="Times New Roman"/>
          <w:color w:val="000000" w:themeColor="text1"/>
          <w:sz w:val="36"/>
        </w:rPr>
        <w:t xml:space="preserve"> for</w:t>
      </w:r>
    </w:p>
    <w:p w14:paraId="74CB4366" w14:textId="77777777" w:rsidR="00875AFA" w:rsidRPr="004A33AF" w:rsidRDefault="00875AFA" w:rsidP="00115B4D">
      <w:pPr>
        <w:spacing w:line="360" w:lineRule="auto"/>
        <w:jc w:val="center"/>
        <w:rPr>
          <w:rFonts w:ascii="Times New Roman" w:hAnsi="Times New Roman" w:cs="Times New Roman"/>
          <w:b/>
          <w:color w:val="000000" w:themeColor="text1"/>
          <w:sz w:val="32"/>
        </w:rPr>
      </w:pPr>
      <w:r w:rsidRPr="004A33AF">
        <w:rPr>
          <w:rFonts w:ascii="Times New Roman" w:hAnsi="Times New Roman" w:cs="Times New Roman"/>
          <w:b/>
          <w:color w:val="000000" w:themeColor="text1"/>
          <w:sz w:val="32"/>
        </w:rPr>
        <w:t>Pulsatile therapy for perovskite solar cells</w:t>
      </w:r>
    </w:p>
    <w:p w14:paraId="34E58330" w14:textId="77777777" w:rsidR="00875AFA" w:rsidRPr="004A33AF" w:rsidRDefault="00875AFA" w:rsidP="00115B4D">
      <w:pPr>
        <w:pStyle w:val="NoSpacing"/>
        <w:spacing w:line="360" w:lineRule="auto"/>
        <w:jc w:val="center"/>
        <w:rPr>
          <w:rFonts w:ascii="Times New Roman" w:hAnsi="Times New Roman" w:cs="Times New Roman"/>
          <w:i/>
          <w:color w:val="000000" w:themeColor="text1"/>
          <w:sz w:val="24"/>
          <w:lang w:eastAsia="en-US"/>
        </w:rPr>
      </w:pPr>
      <w:proofErr w:type="spellStart"/>
      <w:r w:rsidRPr="004A33AF">
        <w:rPr>
          <w:rFonts w:ascii="Times New Roman" w:hAnsi="Times New Roman" w:cs="Times New Roman"/>
          <w:i/>
          <w:color w:val="000000" w:themeColor="text1"/>
          <w:sz w:val="24"/>
          <w:lang w:eastAsia="en-US"/>
        </w:rPr>
        <w:t>Kiwan</w:t>
      </w:r>
      <w:proofErr w:type="spellEnd"/>
      <w:r w:rsidRPr="004A33AF">
        <w:rPr>
          <w:rFonts w:ascii="Times New Roman" w:hAnsi="Times New Roman" w:cs="Times New Roman"/>
          <w:i/>
          <w:color w:val="000000" w:themeColor="text1"/>
          <w:sz w:val="24"/>
          <w:lang w:eastAsia="en-US"/>
        </w:rPr>
        <w:t xml:space="preserve"> Jeong</w:t>
      </w:r>
      <w:r w:rsidRPr="004A33AF">
        <w:rPr>
          <w:rFonts w:ascii="Times New Roman" w:hAnsi="Times New Roman" w:cs="Times New Roman"/>
          <w:i/>
          <w:color w:val="000000" w:themeColor="text1"/>
          <w:sz w:val="24"/>
          <w:vertAlign w:val="superscript"/>
          <w:lang w:eastAsia="en-US"/>
        </w:rPr>
        <w:t>1†</w:t>
      </w:r>
      <w:r w:rsidRPr="004A33AF">
        <w:rPr>
          <w:rFonts w:ascii="Times New Roman" w:hAnsi="Times New Roman" w:cs="Times New Roman"/>
          <w:i/>
          <w:color w:val="000000" w:themeColor="text1"/>
          <w:sz w:val="24"/>
          <w:lang w:eastAsia="en-US"/>
        </w:rPr>
        <w:t xml:space="preserve">, </w:t>
      </w:r>
      <w:proofErr w:type="spellStart"/>
      <w:r w:rsidRPr="004A33AF">
        <w:rPr>
          <w:rFonts w:ascii="Times New Roman" w:hAnsi="Times New Roman" w:cs="Times New Roman"/>
          <w:i/>
          <w:color w:val="000000" w:themeColor="text1"/>
          <w:sz w:val="24"/>
        </w:rPr>
        <w:t>J</w:t>
      </w:r>
      <w:r w:rsidRPr="004A33AF">
        <w:rPr>
          <w:rFonts w:ascii="Times New Roman" w:hAnsi="Times New Roman" w:cs="Times New Roman"/>
          <w:i/>
          <w:color w:val="000000" w:themeColor="text1"/>
          <w:sz w:val="24"/>
          <w:lang w:eastAsia="en-US"/>
        </w:rPr>
        <w:t>unseop</w:t>
      </w:r>
      <w:proofErr w:type="spellEnd"/>
      <w:r w:rsidRPr="004A33AF">
        <w:rPr>
          <w:rFonts w:ascii="Times New Roman" w:hAnsi="Times New Roman" w:cs="Times New Roman"/>
          <w:i/>
          <w:color w:val="000000" w:themeColor="text1"/>
          <w:sz w:val="24"/>
          <w:lang w:eastAsia="en-US"/>
        </w:rPr>
        <w:t xml:space="preserve"> Byeon</w:t>
      </w:r>
      <w:r w:rsidRPr="004A33AF">
        <w:rPr>
          <w:rFonts w:ascii="Times New Roman" w:hAnsi="Times New Roman" w:cs="Times New Roman"/>
          <w:i/>
          <w:color w:val="000000" w:themeColor="text1"/>
          <w:sz w:val="24"/>
          <w:vertAlign w:val="superscript"/>
          <w:lang w:eastAsia="en-US"/>
        </w:rPr>
        <w:t>1,2†</w:t>
      </w:r>
      <w:r w:rsidRPr="004A33AF">
        <w:rPr>
          <w:rFonts w:ascii="Times New Roman" w:hAnsi="Times New Roman" w:cs="Times New Roman"/>
          <w:i/>
          <w:color w:val="000000" w:themeColor="text1"/>
          <w:sz w:val="24"/>
          <w:lang w:eastAsia="en-US"/>
        </w:rPr>
        <w:t>,</w:t>
      </w:r>
      <w:r w:rsidRPr="004A33AF">
        <w:rPr>
          <w:rFonts w:ascii="Times New Roman" w:hAnsi="Times New Roman" w:cs="Times New Roman"/>
          <w:i/>
          <w:color w:val="000000" w:themeColor="text1"/>
          <w:sz w:val="24"/>
          <w:vertAlign w:val="superscript"/>
          <w:lang w:eastAsia="en-US"/>
        </w:rPr>
        <w:t xml:space="preserve"> </w:t>
      </w:r>
      <w:proofErr w:type="spellStart"/>
      <w:r w:rsidRPr="004A33AF">
        <w:rPr>
          <w:rFonts w:ascii="Times New Roman" w:hAnsi="Times New Roman" w:cs="Times New Roman"/>
          <w:i/>
          <w:color w:val="000000" w:themeColor="text1"/>
          <w:sz w:val="24"/>
          <w:lang w:eastAsia="en-US"/>
        </w:rPr>
        <w:t>Jihun</w:t>
      </w:r>
      <w:proofErr w:type="spellEnd"/>
      <w:r w:rsidRPr="004A33AF">
        <w:rPr>
          <w:rFonts w:ascii="Times New Roman" w:hAnsi="Times New Roman" w:cs="Times New Roman"/>
          <w:i/>
          <w:color w:val="000000" w:themeColor="text1"/>
          <w:sz w:val="24"/>
          <w:lang w:eastAsia="en-US"/>
        </w:rPr>
        <w:t xml:space="preserve"> Jang</w:t>
      </w:r>
      <w:r w:rsidRPr="004A33AF">
        <w:rPr>
          <w:rFonts w:ascii="Times New Roman" w:hAnsi="Times New Roman" w:cs="Times New Roman"/>
          <w:i/>
          <w:color w:val="000000" w:themeColor="text1"/>
          <w:sz w:val="24"/>
          <w:vertAlign w:val="superscript"/>
          <w:lang w:eastAsia="en-US"/>
        </w:rPr>
        <w:t>1</w:t>
      </w:r>
      <w:r w:rsidRPr="004A33AF">
        <w:rPr>
          <w:rFonts w:ascii="Times New Roman" w:hAnsi="Times New Roman" w:cs="Times New Roman"/>
          <w:i/>
          <w:color w:val="000000" w:themeColor="text1"/>
          <w:sz w:val="24"/>
          <w:lang w:eastAsia="en-US"/>
        </w:rPr>
        <w:t xml:space="preserve">, </w:t>
      </w:r>
      <w:proofErr w:type="spellStart"/>
      <w:r w:rsidRPr="004A33AF">
        <w:rPr>
          <w:rFonts w:ascii="Times New Roman" w:hAnsi="Times New Roman" w:cs="Times New Roman"/>
          <w:i/>
          <w:color w:val="000000" w:themeColor="text1"/>
          <w:sz w:val="24"/>
          <w:lang w:eastAsia="en-US"/>
        </w:rPr>
        <w:t>Namyoung</w:t>
      </w:r>
      <w:proofErr w:type="spellEnd"/>
      <w:r w:rsidRPr="004A33AF">
        <w:rPr>
          <w:rFonts w:ascii="Times New Roman" w:hAnsi="Times New Roman" w:cs="Times New Roman"/>
          <w:i/>
          <w:color w:val="000000" w:themeColor="text1"/>
          <w:sz w:val="24"/>
          <w:lang w:eastAsia="en-US"/>
        </w:rPr>
        <w:t xml:space="preserve"> Ahn</w:t>
      </w:r>
      <w:r w:rsidRPr="004A33AF">
        <w:rPr>
          <w:rFonts w:ascii="Times New Roman" w:hAnsi="Times New Roman" w:cs="Times New Roman"/>
          <w:i/>
          <w:color w:val="000000" w:themeColor="text1"/>
          <w:sz w:val="24"/>
          <w:vertAlign w:val="superscript"/>
          <w:lang w:eastAsia="en-US"/>
        </w:rPr>
        <w:t>1</w:t>
      </w:r>
      <w:proofErr w:type="gramStart"/>
      <w:r w:rsidRPr="004A33AF">
        <w:rPr>
          <w:rFonts w:ascii="Times New Roman" w:hAnsi="Times New Roman" w:cs="Times New Roman"/>
          <w:i/>
          <w:color w:val="000000" w:themeColor="text1"/>
          <w:sz w:val="24"/>
          <w:lang w:eastAsia="en-US"/>
        </w:rPr>
        <w:t>*,and</w:t>
      </w:r>
      <w:proofErr w:type="gramEnd"/>
      <w:r w:rsidRPr="004A33AF">
        <w:rPr>
          <w:rFonts w:ascii="Times New Roman" w:hAnsi="Times New Roman" w:cs="Times New Roman"/>
          <w:i/>
          <w:color w:val="000000" w:themeColor="text1"/>
          <w:sz w:val="24"/>
          <w:lang w:eastAsia="en-US"/>
        </w:rPr>
        <w:t xml:space="preserve"> </w:t>
      </w:r>
      <w:proofErr w:type="spellStart"/>
      <w:r w:rsidRPr="004A33AF">
        <w:rPr>
          <w:rFonts w:ascii="Times New Roman" w:hAnsi="Times New Roman" w:cs="Times New Roman"/>
          <w:i/>
          <w:color w:val="000000" w:themeColor="text1"/>
          <w:sz w:val="24"/>
          <w:lang w:eastAsia="en-US"/>
        </w:rPr>
        <w:t>Mansoo</w:t>
      </w:r>
      <w:proofErr w:type="spellEnd"/>
      <w:r w:rsidRPr="004A33AF">
        <w:rPr>
          <w:rFonts w:ascii="Times New Roman" w:hAnsi="Times New Roman" w:cs="Times New Roman"/>
          <w:i/>
          <w:color w:val="000000" w:themeColor="text1"/>
          <w:sz w:val="24"/>
          <w:lang w:eastAsia="en-US"/>
        </w:rPr>
        <w:t xml:space="preserve"> Choi</w:t>
      </w:r>
      <w:r w:rsidRPr="004A33AF">
        <w:rPr>
          <w:rFonts w:ascii="Times New Roman" w:hAnsi="Times New Roman" w:cs="Times New Roman"/>
          <w:i/>
          <w:color w:val="000000" w:themeColor="text1"/>
          <w:sz w:val="24"/>
          <w:vertAlign w:val="superscript"/>
          <w:lang w:eastAsia="en-US"/>
        </w:rPr>
        <w:t>1,2</w:t>
      </w:r>
      <w:r w:rsidRPr="004A33AF">
        <w:rPr>
          <w:rFonts w:ascii="Times New Roman" w:hAnsi="Times New Roman" w:cs="Times New Roman"/>
          <w:i/>
          <w:color w:val="000000" w:themeColor="text1"/>
          <w:sz w:val="24"/>
          <w:lang w:eastAsia="en-US"/>
        </w:rPr>
        <w:t>*</w:t>
      </w:r>
    </w:p>
    <w:p w14:paraId="63E687E6" w14:textId="77777777" w:rsidR="00875AFA" w:rsidRPr="004A33AF" w:rsidRDefault="00875AFA" w:rsidP="00115B4D">
      <w:pPr>
        <w:widowControl/>
        <w:wordWrap/>
        <w:autoSpaceDE/>
        <w:autoSpaceDN/>
        <w:spacing w:after="0" w:line="240" w:lineRule="auto"/>
        <w:rPr>
          <w:rFonts w:ascii="Times New Roman" w:eastAsia="바탕" w:hAnsi="Times New Roman" w:cs="Times New Roman"/>
          <w:color w:val="000000" w:themeColor="text1"/>
          <w:kern w:val="0"/>
          <w:szCs w:val="24"/>
          <w:lang w:eastAsia="en-US"/>
        </w:rPr>
      </w:pPr>
    </w:p>
    <w:p w14:paraId="1DF87CFD" w14:textId="77777777" w:rsidR="00875AFA" w:rsidRPr="005F09F0"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 w:val="24"/>
          <w:szCs w:val="24"/>
          <w:lang w:eastAsia="en-US"/>
        </w:rPr>
      </w:pPr>
      <w:r w:rsidRPr="005F09F0">
        <w:rPr>
          <w:rFonts w:ascii="Times New Roman" w:eastAsia="바탕" w:hAnsi="Times New Roman" w:cs="Times New Roman"/>
          <w:iCs/>
          <w:color w:val="000000" w:themeColor="text1"/>
          <w:kern w:val="0"/>
          <w:sz w:val="24"/>
          <w:szCs w:val="24"/>
        </w:rPr>
        <w:t>† These authors contributed equally to this work</w:t>
      </w:r>
    </w:p>
    <w:p w14:paraId="60DFC81B" w14:textId="6AD86C42" w:rsidR="00875AFA" w:rsidRPr="005F09F0"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 w:val="24"/>
          <w:szCs w:val="24"/>
        </w:rPr>
      </w:pPr>
      <w:r w:rsidRPr="005F09F0">
        <w:rPr>
          <w:rFonts w:ascii="Times New Roman" w:eastAsia="바탕" w:hAnsi="Times New Roman" w:cs="Times New Roman"/>
          <w:iCs/>
          <w:color w:val="000000" w:themeColor="text1"/>
          <w:kern w:val="0"/>
          <w:sz w:val="24"/>
          <w:szCs w:val="24"/>
          <w:lang w:eastAsia="en-US"/>
        </w:rPr>
        <w:t>*Corresponding author E-mail:</w:t>
      </w:r>
      <w:r w:rsidRPr="005F09F0">
        <w:rPr>
          <w:rFonts w:ascii="Times New Roman" w:hAnsi="Times New Roman" w:cs="Times New Roman"/>
          <w:color w:val="000000" w:themeColor="text1"/>
          <w:sz w:val="24"/>
          <w:szCs w:val="24"/>
        </w:rPr>
        <w:t xml:space="preserve"> </w:t>
      </w:r>
      <w:hyperlink r:id="rId8" w:history="1">
        <w:r w:rsidRPr="005F09F0">
          <w:rPr>
            <w:rStyle w:val="Hyperlink"/>
            <w:rFonts w:eastAsia="바탕"/>
            <w:iCs/>
            <w:color w:val="000000" w:themeColor="text1"/>
            <w:kern w:val="0"/>
            <w:sz w:val="24"/>
            <w:szCs w:val="24"/>
            <w:lang w:eastAsia="en-US"/>
          </w:rPr>
          <w:t>mchoi@snu.ac.kr</w:t>
        </w:r>
      </w:hyperlink>
      <w:r w:rsidRPr="005F09F0">
        <w:rPr>
          <w:rFonts w:ascii="Times New Roman" w:eastAsia="바탕" w:hAnsi="Times New Roman" w:cs="Times New Roman"/>
          <w:iCs/>
          <w:color w:val="000000" w:themeColor="text1"/>
          <w:kern w:val="0"/>
          <w:sz w:val="24"/>
          <w:szCs w:val="24"/>
          <w:lang w:eastAsia="en-US"/>
        </w:rPr>
        <w:t xml:space="preserve">, </w:t>
      </w:r>
      <w:r w:rsidRPr="005F09F0">
        <w:rPr>
          <w:rFonts w:ascii="Times New Roman" w:eastAsia="바탕" w:hAnsi="Times New Roman" w:cs="Times New Roman"/>
          <w:color w:val="000000" w:themeColor="text1"/>
          <w:kern w:val="0"/>
          <w:sz w:val="24"/>
          <w:szCs w:val="24"/>
          <w:u w:val="single"/>
        </w:rPr>
        <w:t>nyny92@</w:t>
      </w:r>
      <w:r w:rsidR="00807CFA" w:rsidRPr="005F09F0">
        <w:rPr>
          <w:rFonts w:ascii="Times New Roman" w:eastAsia="바탕" w:hAnsi="Times New Roman" w:cs="Times New Roman"/>
          <w:color w:val="000000" w:themeColor="text1"/>
          <w:kern w:val="0"/>
          <w:sz w:val="24"/>
          <w:szCs w:val="24"/>
          <w:u w:val="single"/>
        </w:rPr>
        <w:t xml:space="preserve">gmail.com </w:t>
      </w:r>
    </w:p>
    <w:p w14:paraId="040C979E"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722139C6" w14:textId="77777777" w:rsidR="00875AFA" w:rsidRPr="00626CF0" w:rsidRDefault="00875AFA" w:rsidP="00115B4D">
      <w:pPr>
        <w:widowControl/>
        <w:wordWrap/>
        <w:autoSpaceDE/>
        <w:autoSpaceDN/>
        <w:spacing w:after="0" w:line="360" w:lineRule="auto"/>
        <w:rPr>
          <w:rStyle w:val="LineNumber"/>
        </w:rPr>
      </w:pPr>
    </w:p>
    <w:p w14:paraId="7FB255AA"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778D5AF5"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04E7611E"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3B8575F8"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0A0B7C2B"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75A745A0"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2D26FA52" w14:textId="77777777" w:rsidR="00875AFA" w:rsidRPr="004A33AF" w:rsidRDefault="00875AFA" w:rsidP="00115B4D">
      <w:pPr>
        <w:widowControl/>
        <w:wordWrap/>
        <w:autoSpaceDE/>
        <w:autoSpaceDN/>
        <w:spacing w:after="0" w:line="360" w:lineRule="auto"/>
        <w:rPr>
          <w:rFonts w:ascii="Times New Roman" w:eastAsia="바탕" w:hAnsi="Times New Roman" w:cs="Times New Roman"/>
          <w:b/>
          <w:iCs/>
          <w:color w:val="000000" w:themeColor="text1"/>
          <w:kern w:val="0"/>
          <w:szCs w:val="24"/>
        </w:rPr>
      </w:pPr>
    </w:p>
    <w:p w14:paraId="4B5DE48B" w14:textId="77777777" w:rsidR="00875AFA" w:rsidRPr="005F09F0" w:rsidRDefault="00875AFA" w:rsidP="00115B4D">
      <w:pPr>
        <w:widowControl/>
        <w:wordWrap/>
        <w:autoSpaceDE/>
        <w:autoSpaceDN/>
        <w:spacing w:after="0" w:line="360" w:lineRule="auto"/>
        <w:rPr>
          <w:rFonts w:ascii="Times New Roman" w:eastAsia="바탕" w:hAnsi="Times New Roman" w:cs="Times New Roman"/>
          <w:b/>
          <w:iCs/>
          <w:color w:val="000000" w:themeColor="text1"/>
          <w:kern w:val="0"/>
          <w:sz w:val="24"/>
          <w:szCs w:val="24"/>
        </w:rPr>
      </w:pPr>
      <w:r w:rsidRPr="005F09F0">
        <w:rPr>
          <w:rFonts w:ascii="Times New Roman" w:eastAsia="바탕" w:hAnsi="Times New Roman" w:cs="Times New Roman" w:hint="eastAsia"/>
          <w:b/>
          <w:iCs/>
          <w:color w:val="000000" w:themeColor="text1"/>
          <w:kern w:val="0"/>
          <w:sz w:val="24"/>
          <w:szCs w:val="24"/>
        </w:rPr>
        <w:t>T</w:t>
      </w:r>
      <w:r w:rsidRPr="005F09F0">
        <w:rPr>
          <w:rFonts w:ascii="Times New Roman" w:eastAsia="바탕" w:hAnsi="Times New Roman" w:cs="Times New Roman"/>
          <w:b/>
          <w:iCs/>
          <w:color w:val="000000" w:themeColor="text1"/>
          <w:kern w:val="0"/>
          <w:sz w:val="24"/>
          <w:szCs w:val="24"/>
        </w:rPr>
        <w:t xml:space="preserve">his material includes: </w:t>
      </w:r>
    </w:p>
    <w:p w14:paraId="6C1590A5" w14:textId="77777777" w:rsidR="00875AFA" w:rsidRPr="005F09F0"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 w:val="24"/>
          <w:szCs w:val="24"/>
        </w:rPr>
      </w:pPr>
    </w:p>
    <w:p w14:paraId="125AF637" w14:textId="7614AA41" w:rsidR="00875AFA" w:rsidRPr="005F09F0" w:rsidRDefault="00875AFA" w:rsidP="00115B4D">
      <w:pPr>
        <w:widowControl/>
        <w:wordWrap/>
        <w:autoSpaceDE/>
        <w:autoSpaceDN/>
        <w:spacing w:after="0" w:line="360" w:lineRule="auto"/>
        <w:ind w:firstLine="800"/>
        <w:rPr>
          <w:rFonts w:ascii="Times New Roman" w:eastAsia="바탕" w:hAnsi="Times New Roman" w:cs="Times New Roman"/>
          <w:iCs/>
          <w:color w:val="000000" w:themeColor="text1"/>
          <w:kern w:val="0"/>
          <w:sz w:val="24"/>
          <w:szCs w:val="24"/>
        </w:rPr>
      </w:pPr>
      <w:r w:rsidRPr="005F09F0">
        <w:rPr>
          <w:rFonts w:ascii="Times New Roman" w:eastAsia="바탕" w:hAnsi="Times New Roman" w:cs="Times New Roman" w:hint="eastAsia"/>
          <w:iCs/>
          <w:color w:val="000000" w:themeColor="text1"/>
          <w:kern w:val="0"/>
          <w:sz w:val="24"/>
          <w:szCs w:val="24"/>
        </w:rPr>
        <w:t>S</w:t>
      </w:r>
      <w:r w:rsidRPr="005F09F0">
        <w:rPr>
          <w:rFonts w:ascii="Times New Roman" w:eastAsia="바탕" w:hAnsi="Times New Roman" w:cs="Times New Roman"/>
          <w:iCs/>
          <w:color w:val="000000" w:themeColor="text1"/>
          <w:kern w:val="0"/>
          <w:sz w:val="24"/>
          <w:szCs w:val="24"/>
        </w:rPr>
        <w:t>upplementary Text, Section A-</w:t>
      </w:r>
      <w:r w:rsidR="001D47C8" w:rsidRPr="005F09F0">
        <w:rPr>
          <w:rFonts w:ascii="Times New Roman" w:eastAsia="바탕" w:hAnsi="Times New Roman" w:cs="Times New Roman"/>
          <w:iCs/>
          <w:color w:val="000000" w:themeColor="text1"/>
          <w:kern w:val="0"/>
          <w:sz w:val="24"/>
          <w:szCs w:val="24"/>
        </w:rPr>
        <w:t>E</w:t>
      </w:r>
    </w:p>
    <w:p w14:paraId="46A46197" w14:textId="39D28F28" w:rsidR="00875AFA" w:rsidRPr="005F09F0" w:rsidRDefault="00875AFA" w:rsidP="00115B4D">
      <w:pPr>
        <w:widowControl/>
        <w:wordWrap/>
        <w:autoSpaceDE/>
        <w:autoSpaceDN/>
        <w:spacing w:after="0" w:line="360" w:lineRule="auto"/>
        <w:ind w:firstLine="800"/>
        <w:rPr>
          <w:rFonts w:ascii="Times New Roman" w:eastAsia="바탕" w:hAnsi="Times New Roman" w:cs="Times New Roman"/>
          <w:iCs/>
          <w:color w:val="000000" w:themeColor="text1"/>
          <w:kern w:val="0"/>
          <w:sz w:val="24"/>
          <w:szCs w:val="24"/>
        </w:rPr>
      </w:pPr>
      <w:r w:rsidRPr="005F09F0">
        <w:rPr>
          <w:rFonts w:ascii="Times New Roman" w:eastAsia="바탕" w:hAnsi="Times New Roman" w:cs="Times New Roman"/>
          <w:iCs/>
          <w:color w:val="000000" w:themeColor="text1"/>
          <w:kern w:val="0"/>
          <w:sz w:val="24"/>
          <w:szCs w:val="24"/>
        </w:rPr>
        <w:t>Figures S1 to S</w:t>
      </w:r>
      <w:r w:rsidR="00ED0777" w:rsidRPr="005F09F0">
        <w:rPr>
          <w:rFonts w:ascii="Times New Roman" w:eastAsia="바탕" w:hAnsi="Times New Roman" w:cs="Times New Roman"/>
          <w:iCs/>
          <w:color w:val="000000" w:themeColor="text1"/>
          <w:kern w:val="0"/>
          <w:sz w:val="24"/>
          <w:szCs w:val="24"/>
        </w:rPr>
        <w:t>7</w:t>
      </w:r>
    </w:p>
    <w:p w14:paraId="45CA8454" w14:textId="30C893E0" w:rsidR="00D80B3B" w:rsidRPr="005F09F0" w:rsidRDefault="00D80B3B" w:rsidP="00115B4D">
      <w:pPr>
        <w:widowControl/>
        <w:wordWrap/>
        <w:autoSpaceDE/>
        <w:autoSpaceDN/>
        <w:spacing w:after="0" w:line="360" w:lineRule="auto"/>
        <w:ind w:firstLine="800"/>
        <w:rPr>
          <w:rFonts w:ascii="Times New Roman" w:eastAsia="바탕" w:hAnsi="Times New Roman" w:cs="Times New Roman"/>
          <w:iCs/>
          <w:color w:val="000000" w:themeColor="text1"/>
          <w:kern w:val="0"/>
          <w:sz w:val="24"/>
          <w:szCs w:val="24"/>
        </w:rPr>
      </w:pPr>
      <w:r w:rsidRPr="005F09F0">
        <w:rPr>
          <w:rFonts w:ascii="Times New Roman" w:eastAsia="바탕" w:hAnsi="Times New Roman" w:cs="Times New Roman"/>
          <w:iCs/>
          <w:color w:val="000000" w:themeColor="text1"/>
          <w:kern w:val="0"/>
          <w:sz w:val="24"/>
          <w:szCs w:val="24"/>
        </w:rPr>
        <w:t>Tables S1 to S2</w:t>
      </w:r>
    </w:p>
    <w:p w14:paraId="2B40ADE1"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6B5B6A46" w14:textId="77777777" w:rsidR="00875AFA" w:rsidRPr="004A33AF" w:rsidRDefault="00875AFA" w:rsidP="00115B4D">
      <w:pPr>
        <w:widowControl/>
        <w:wordWrap/>
        <w:autoSpaceDE/>
        <w:autoSpaceDN/>
        <w:spacing w:after="0" w:line="360" w:lineRule="auto"/>
        <w:rPr>
          <w:rFonts w:ascii="Times New Roman" w:eastAsia="바탕" w:hAnsi="Times New Roman" w:cs="Times New Roman"/>
          <w:iCs/>
          <w:color w:val="000000" w:themeColor="text1"/>
          <w:kern w:val="0"/>
          <w:szCs w:val="24"/>
        </w:rPr>
      </w:pPr>
    </w:p>
    <w:p w14:paraId="2D0901F5" w14:textId="77777777" w:rsidR="00875AFA" w:rsidRPr="00540CEF" w:rsidRDefault="00875AFA" w:rsidP="00115B4D">
      <w:pPr>
        <w:widowControl/>
        <w:wordWrap/>
        <w:autoSpaceDE/>
        <w:autoSpaceDN/>
        <w:spacing w:after="0" w:line="360" w:lineRule="auto"/>
        <w:rPr>
          <w:rFonts w:ascii="Times New Roman" w:eastAsia="바탕" w:hAnsi="Times New Roman" w:cs="Times New Roman"/>
          <w:b/>
          <w:iCs/>
          <w:color w:val="000000" w:themeColor="text1"/>
          <w:kern w:val="0"/>
          <w:sz w:val="28"/>
          <w:szCs w:val="24"/>
        </w:rPr>
      </w:pPr>
      <w:r w:rsidRPr="00540CEF">
        <w:rPr>
          <w:rFonts w:ascii="Times New Roman" w:eastAsia="바탕" w:hAnsi="Times New Roman" w:cs="Times New Roman"/>
          <w:b/>
          <w:iCs/>
          <w:color w:val="000000" w:themeColor="text1"/>
          <w:kern w:val="0"/>
          <w:sz w:val="28"/>
          <w:szCs w:val="24"/>
        </w:rPr>
        <w:t>Contents:</w:t>
      </w:r>
    </w:p>
    <w:p w14:paraId="4D9CD7AA" w14:textId="77777777" w:rsidR="00875AFA" w:rsidRDefault="00875AFA" w:rsidP="00115B4D">
      <w:pPr>
        <w:widowControl/>
        <w:wordWrap/>
        <w:autoSpaceDE/>
        <w:autoSpaceDN/>
        <w:rPr>
          <w:rFonts w:ascii="Times New Roman" w:eastAsia="바탕" w:hAnsi="Times New Roman" w:cs="Times New Roman"/>
          <w:iCs/>
          <w:color w:val="000000" w:themeColor="text1"/>
          <w:kern w:val="0"/>
          <w:szCs w:val="24"/>
        </w:rPr>
      </w:pPr>
    </w:p>
    <w:p w14:paraId="51F9EC87" w14:textId="77777777" w:rsidR="005B24F7" w:rsidRDefault="00875AFA" w:rsidP="00115B4D">
      <w:pPr>
        <w:widowControl/>
        <w:wordWrap/>
        <w:autoSpaceDE/>
        <w:autoSpaceDN/>
        <w:rPr>
          <w:rFonts w:ascii="Times New Roman" w:eastAsia="바탕" w:hAnsi="Times New Roman" w:cs="Times New Roman"/>
          <w:iCs/>
          <w:color w:val="000000" w:themeColor="text1"/>
          <w:kern w:val="0"/>
          <w:szCs w:val="24"/>
        </w:rPr>
      </w:pPr>
      <w:r>
        <w:rPr>
          <w:rFonts w:ascii="Times New Roman" w:eastAsia="바탕" w:hAnsi="Times New Roman" w:cs="Times New Roman"/>
          <w:iCs/>
          <w:color w:val="000000" w:themeColor="text1"/>
          <w:kern w:val="0"/>
          <w:szCs w:val="24"/>
        </w:rPr>
        <w:t xml:space="preserve">A. </w:t>
      </w:r>
      <w:r w:rsidR="005B24F7" w:rsidRPr="005B24F7">
        <w:rPr>
          <w:rFonts w:ascii="Times New Roman" w:eastAsia="바탕" w:hAnsi="Times New Roman" w:cs="Times New Roman"/>
          <w:iCs/>
          <w:color w:val="000000" w:themeColor="text1"/>
          <w:kern w:val="0"/>
          <w:szCs w:val="24"/>
        </w:rPr>
        <w:t xml:space="preserve">Previously reported mechanisms for degradation of perovskite materials and devices </w:t>
      </w:r>
    </w:p>
    <w:p w14:paraId="4C6153D5" w14:textId="283D47D8" w:rsidR="00875AFA" w:rsidRDefault="00875AFA" w:rsidP="00115B4D">
      <w:pPr>
        <w:widowControl/>
        <w:wordWrap/>
        <w:autoSpaceDE/>
        <w:autoSpaceDN/>
        <w:rPr>
          <w:rFonts w:ascii="Times New Roman" w:eastAsia="바탕" w:hAnsi="Times New Roman" w:cs="Times New Roman"/>
          <w:iCs/>
          <w:color w:val="000000" w:themeColor="text1"/>
          <w:kern w:val="0"/>
          <w:szCs w:val="24"/>
        </w:rPr>
      </w:pPr>
      <w:r>
        <w:rPr>
          <w:rFonts w:ascii="Times New Roman" w:eastAsia="바탕" w:hAnsi="Times New Roman" w:cs="Times New Roman"/>
          <w:iCs/>
          <w:color w:val="000000" w:themeColor="text1"/>
          <w:kern w:val="0"/>
          <w:szCs w:val="24"/>
        </w:rPr>
        <w:t>B. Design of pulsatile therapy</w:t>
      </w:r>
    </w:p>
    <w:p w14:paraId="4CD9E4CD" w14:textId="77777777" w:rsidR="00875AFA" w:rsidRDefault="00875AFA" w:rsidP="00115B4D">
      <w:pPr>
        <w:widowControl/>
        <w:wordWrap/>
        <w:autoSpaceDE/>
        <w:autoSpaceDN/>
        <w:rPr>
          <w:rFonts w:ascii="Times New Roman" w:eastAsia="바탕" w:hAnsi="Times New Roman" w:cs="Times New Roman"/>
          <w:iCs/>
          <w:color w:val="000000" w:themeColor="text1"/>
          <w:kern w:val="0"/>
          <w:szCs w:val="24"/>
        </w:rPr>
      </w:pPr>
      <w:r>
        <w:rPr>
          <w:rFonts w:ascii="Times New Roman" w:eastAsia="바탕" w:hAnsi="Times New Roman" w:cs="Times New Roman"/>
          <w:iCs/>
          <w:color w:val="000000" w:themeColor="text1"/>
          <w:kern w:val="0"/>
          <w:szCs w:val="24"/>
        </w:rPr>
        <w:t>C. Mechanism of pulsatile therapy and defect healing process</w:t>
      </w:r>
    </w:p>
    <w:p w14:paraId="5E2B5ED1" w14:textId="77777777" w:rsidR="00875AFA" w:rsidRDefault="00875AFA" w:rsidP="00115B4D">
      <w:pPr>
        <w:widowControl/>
        <w:wordWrap/>
        <w:autoSpaceDE/>
        <w:autoSpaceDN/>
        <w:rPr>
          <w:rFonts w:ascii="Times New Roman" w:eastAsia="바탕" w:hAnsi="Times New Roman" w:cs="Times New Roman"/>
          <w:iCs/>
          <w:color w:val="000000" w:themeColor="text1"/>
          <w:kern w:val="0"/>
          <w:szCs w:val="24"/>
        </w:rPr>
      </w:pPr>
      <w:r>
        <w:rPr>
          <w:rFonts w:ascii="Times New Roman" w:eastAsia="바탕" w:hAnsi="Times New Roman" w:cs="Times New Roman"/>
          <w:iCs/>
          <w:color w:val="000000" w:themeColor="text1"/>
          <w:kern w:val="0"/>
          <w:szCs w:val="24"/>
        </w:rPr>
        <w:t>D. Calculation of total gain</w:t>
      </w:r>
    </w:p>
    <w:p w14:paraId="229F949F" w14:textId="6B00869F" w:rsidR="00875AFA" w:rsidRPr="00626CF0" w:rsidRDefault="00FF34D5" w:rsidP="00FF34D5">
      <w:pPr>
        <w:widowControl/>
        <w:wordWrap/>
        <w:autoSpaceDE/>
        <w:autoSpaceDN/>
        <w:rPr>
          <w:rStyle w:val="LineNumber"/>
        </w:rPr>
      </w:pPr>
      <w:r>
        <w:rPr>
          <w:rFonts w:ascii="Times New Roman" w:eastAsia="바탕" w:hAnsi="Times New Roman" w:cs="Times New Roman"/>
          <w:iCs/>
          <w:color w:val="000000" w:themeColor="text1"/>
          <w:kern w:val="0"/>
          <w:szCs w:val="24"/>
        </w:rPr>
        <w:t xml:space="preserve">E. </w:t>
      </w:r>
      <w:r w:rsidR="00C81AD7" w:rsidRPr="00C81AD7">
        <w:rPr>
          <w:rFonts w:ascii="Times New Roman" w:eastAsia="바탕" w:hAnsi="Times New Roman" w:cs="Times New Roman"/>
          <w:iCs/>
          <w:color w:val="000000" w:themeColor="text1"/>
          <w:kern w:val="0"/>
          <w:szCs w:val="24"/>
        </w:rPr>
        <w:t xml:space="preserve">Circuit modeling for peculiar </w:t>
      </w:r>
      <w:r w:rsidR="00C81AD7" w:rsidRPr="00C81AD7">
        <w:rPr>
          <w:rFonts w:ascii="Times New Roman" w:eastAsia="바탕" w:hAnsi="Times New Roman" w:cs="Times New Roman"/>
          <w:i/>
          <w:iCs/>
          <w:color w:val="000000" w:themeColor="text1"/>
          <w:kern w:val="0"/>
          <w:szCs w:val="24"/>
        </w:rPr>
        <w:t>I-V</w:t>
      </w:r>
      <w:r w:rsidR="00C81AD7" w:rsidRPr="00C81AD7">
        <w:rPr>
          <w:rFonts w:ascii="Times New Roman" w:eastAsia="바탕" w:hAnsi="Times New Roman" w:cs="Times New Roman"/>
          <w:iCs/>
          <w:color w:val="000000" w:themeColor="text1"/>
          <w:kern w:val="0"/>
          <w:szCs w:val="24"/>
        </w:rPr>
        <w:t xml:space="preserve"> curves in the case of MPPT</w:t>
      </w:r>
    </w:p>
    <w:p w14:paraId="5F1566E2" w14:textId="36C3526E" w:rsidR="00875AFA" w:rsidRPr="00960AD8" w:rsidRDefault="00FF34D5" w:rsidP="00115B4D">
      <w:pPr>
        <w:spacing w:line="240" w:lineRule="auto"/>
        <w:rPr>
          <w:rFonts w:ascii="Times New Roman" w:hAnsi="Times New Roman" w:cs="Times New Roman"/>
          <w:b/>
          <w:color w:val="000000" w:themeColor="text1"/>
          <w:sz w:val="28"/>
        </w:rPr>
      </w:pPr>
      <w:r>
        <w:rPr>
          <w:rFonts w:ascii="Times New Roman" w:hAnsi="Times New Roman" w:cs="Times New Roman"/>
          <w:b/>
          <w:color w:val="000000" w:themeColor="text1"/>
          <w:sz w:val="28"/>
        </w:rPr>
        <w:br w:type="column"/>
      </w:r>
      <w:r w:rsidR="00875AFA" w:rsidRPr="00960AD8">
        <w:rPr>
          <w:rFonts w:ascii="Times New Roman" w:hAnsi="Times New Roman" w:cs="Times New Roman"/>
          <w:b/>
          <w:color w:val="000000" w:themeColor="text1"/>
          <w:sz w:val="28"/>
        </w:rPr>
        <w:lastRenderedPageBreak/>
        <w:t xml:space="preserve">Section A. </w:t>
      </w:r>
      <w:r w:rsidR="008F5C22">
        <w:rPr>
          <w:rFonts w:ascii="Times New Roman" w:eastAsia="맑은 고딕" w:hAnsi="Times New Roman" w:cs="Times New Roman" w:hint="cs"/>
          <w:b/>
          <w:color w:val="000000" w:themeColor="text1"/>
          <w:sz w:val="28"/>
        </w:rPr>
        <w:t>P</w:t>
      </w:r>
      <w:r w:rsidR="008F5C22">
        <w:rPr>
          <w:rFonts w:ascii="Times New Roman" w:eastAsia="맑은 고딕" w:hAnsi="Times New Roman" w:cs="Times New Roman"/>
          <w:b/>
          <w:color w:val="000000" w:themeColor="text1"/>
          <w:sz w:val="28"/>
        </w:rPr>
        <w:t xml:space="preserve">reviously reported mechanisms for </w:t>
      </w:r>
      <w:r w:rsidR="008F5C22">
        <w:rPr>
          <w:rFonts w:ascii="Times New Roman" w:hAnsi="Times New Roman" w:cs="Times New Roman"/>
          <w:b/>
          <w:color w:val="000000" w:themeColor="text1"/>
          <w:sz w:val="28"/>
        </w:rPr>
        <w:t>d</w:t>
      </w:r>
      <w:r w:rsidR="00875AFA" w:rsidRPr="00960AD8">
        <w:rPr>
          <w:rFonts w:ascii="Times New Roman" w:hAnsi="Times New Roman" w:cs="Times New Roman"/>
          <w:b/>
          <w:color w:val="000000" w:themeColor="text1"/>
          <w:sz w:val="28"/>
        </w:rPr>
        <w:t>egradation of perovskite materials and devices</w:t>
      </w:r>
      <w:r w:rsidR="008F5C22">
        <w:rPr>
          <w:rFonts w:ascii="Times New Roman" w:hAnsi="Times New Roman" w:cs="Times New Roman"/>
          <w:b/>
          <w:color w:val="000000" w:themeColor="text1"/>
          <w:sz w:val="28"/>
        </w:rPr>
        <w:t xml:space="preserve"> </w:t>
      </w:r>
      <w:r w:rsidR="00403946" w:rsidRPr="00403946">
        <w:rPr>
          <w:rFonts w:ascii="Times New Roman" w:hAnsi="Times New Roman" w:cs="Times New Roman"/>
          <w:color w:val="000000" w:themeColor="text1"/>
          <w:sz w:val="28"/>
          <w:vertAlign w:val="superscript"/>
        </w:rPr>
        <w:t>1-15</w:t>
      </w:r>
    </w:p>
    <w:p w14:paraId="5318E51C" w14:textId="5440C2DB" w:rsidR="00875AFA" w:rsidRPr="005F09F0" w:rsidRDefault="00875AFA" w:rsidP="00115B4D">
      <w:pPr>
        <w:widowControl/>
        <w:wordWrap/>
        <w:autoSpaceDE/>
        <w:autoSpaceDN/>
        <w:rPr>
          <w:rFonts w:ascii="Times New Roman" w:hAnsi="Times New Roman" w:cs="Times New Roman"/>
          <w:b/>
          <w:color w:val="000000" w:themeColor="text1"/>
          <w:sz w:val="24"/>
          <w:szCs w:val="24"/>
        </w:rPr>
      </w:pPr>
      <w:r w:rsidRPr="005F09F0">
        <w:rPr>
          <w:rFonts w:ascii="Times New Roman" w:hAnsi="Times New Roman" w:cs="Times New Roman"/>
          <w:color w:val="000000" w:themeColor="text1"/>
          <w:sz w:val="24"/>
          <w:szCs w:val="24"/>
        </w:rPr>
        <w:t>It is well known that perovskite materials can be easily decomposed in the presence of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O and O</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However, those gas molecules </w:t>
      </w:r>
      <w:r w:rsidR="008F5C22" w:rsidRPr="005F09F0">
        <w:rPr>
          <w:rFonts w:ascii="Times New Roman" w:hAnsi="Times New Roman" w:cs="Times New Roman"/>
          <w:color w:val="000000" w:themeColor="text1"/>
          <w:sz w:val="24"/>
          <w:szCs w:val="24"/>
        </w:rPr>
        <w:t xml:space="preserve">were found to </w:t>
      </w:r>
      <w:r w:rsidRPr="005F09F0">
        <w:rPr>
          <w:rFonts w:ascii="Times New Roman" w:hAnsi="Times New Roman" w:cs="Times New Roman"/>
          <w:color w:val="000000" w:themeColor="text1"/>
          <w:sz w:val="24"/>
          <w:szCs w:val="24"/>
        </w:rPr>
        <w:t>not cause irreversible degradation by only themselves</w:t>
      </w:r>
      <w:r w:rsidR="00403946" w:rsidRPr="005F09F0">
        <w:rPr>
          <w:rFonts w:ascii="Times New Roman" w:hAnsi="Times New Roman" w:cs="Times New Roman"/>
          <w:color w:val="000000" w:themeColor="text1"/>
          <w:sz w:val="24"/>
          <w:szCs w:val="24"/>
          <w:vertAlign w:val="superscript"/>
        </w:rPr>
        <w:t>1-3</w:t>
      </w:r>
      <w:r w:rsidRPr="005F09F0">
        <w:rPr>
          <w:rFonts w:ascii="Times New Roman" w:hAnsi="Times New Roman" w:cs="Times New Roman"/>
          <w:color w:val="000000" w:themeColor="text1"/>
          <w:sz w:val="24"/>
          <w:szCs w:val="24"/>
        </w:rPr>
        <w:t>. For example, high relative humidity resulted in a hydrated state of perovskite, but it returned reversibly under low humidity, or by heating</w:t>
      </w:r>
      <w:r w:rsidR="00403946" w:rsidRPr="005F09F0">
        <w:rPr>
          <w:rFonts w:ascii="Times New Roman" w:hAnsi="Times New Roman" w:cs="Times New Roman"/>
          <w:color w:val="000000" w:themeColor="text1"/>
          <w:sz w:val="24"/>
          <w:szCs w:val="24"/>
          <w:vertAlign w:val="superscript"/>
        </w:rPr>
        <w:t>2,3</w:t>
      </w:r>
      <w:r w:rsidRPr="005F09F0">
        <w:rPr>
          <w:rFonts w:ascii="Times New Roman" w:hAnsi="Times New Roman" w:cs="Times New Roman"/>
          <w:color w:val="000000" w:themeColor="text1"/>
          <w:sz w:val="24"/>
          <w:szCs w:val="24"/>
        </w:rPr>
        <w:t>. Irreversible degradation requires external stress factors like light illumination and electric field. It has been confirmed that photo-generated charges by light illumination and ion instabilities by electric field are mainly responsible for the irreversible degradation</w:t>
      </w:r>
      <w:r w:rsidR="00403946" w:rsidRPr="005F09F0">
        <w:rPr>
          <w:rFonts w:ascii="Times New Roman" w:hAnsi="Times New Roman" w:cs="Times New Roman"/>
          <w:color w:val="000000" w:themeColor="text1"/>
          <w:sz w:val="24"/>
          <w:szCs w:val="24"/>
          <w:vertAlign w:val="superscript"/>
        </w:rPr>
        <w:t>3-15</w:t>
      </w:r>
      <w:r w:rsidRPr="005F09F0">
        <w:rPr>
          <w:rFonts w:ascii="Times New Roman" w:hAnsi="Times New Roman" w:cs="Times New Roman"/>
          <w:color w:val="000000" w:themeColor="text1"/>
          <w:sz w:val="24"/>
          <w:szCs w:val="24"/>
        </w:rPr>
        <w:t xml:space="preserve">. </w:t>
      </w:r>
      <w:r w:rsidR="00F94972" w:rsidRPr="005F09F0">
        <w:rPr>
          <w:rFonts w:ascii="Times New Roman" w:hAnsi="Times New Roman" w:cs="Times New Roman"/>
          <w:color w:val="000000" w:themeColor="text1"/>
          <w:sz w:val="24"/>
          <w:szCs w:val="24"/>
        </w:rPr>
        <w:t>Here, w</w:t>
      </w:r>
      <w:r w:rsidRPr="005F09F0">
        <w:rPr>
          <w:rFonts w:ascii="Times New Roman" w:hAnsi="Times New Roman" w:cs="Times New Roman"/>
          <w:color w:val="000000" w:themeColor="text1"/>
          <w:sz w:val="24"/>
          <w:szCs w:val="24"/>
        </w:rPr>
        <w:t xml:space="preserve">e </w:t>
      </w:r>
      <w:r w:rsidR="00F94972" w:rsidRPr="005F09F0">
        <w:rPr>
          <w:rFonts w:ascii="Times New Roman" w:hAnsi="Times New Roman" w:cs="Times New Roman"/>
          <w:color w:val="000000" w:themeColor="text1"/>
          <w:sz w:val="24"/>
          <w:szCs w:val="24"/>
        </w:rPr>
        <w:t>summarize</w:t>
      </w:r>
      <w:r w:rsidRPr="005F09F0">
        <w:rPr>
          <w:rFonts w:ascii="Times New Roman" w:hAnsi="Times New Roman" w:cs="Times New Roman"/>
          <w:color w:val="000000" w:themeColor="text1"/>
          <w:sz w:val="24"/>
          <w:szCs w:val="24"/>
        </w:rPr>
        <w:t xml:space="preserve"> on </w:t>
      </w:r>
      <w:r w:rsidR="00750523" w:rsidRPr="005F09F0">
        <w:rPr>
          <w:rFonts w:ascii="Times New Roman" w:hAnsi="Times New Roman" w:cs="Times New Roman"/>
          <w:color w:val="000000" w:themeColor="text1"/>
          <w:sz w:val="24"/>
          <w:szCs w:val="24"/>
        </w:rPr>
        <w:t xml:space="preserve">degradation </w:t>
      </w:r>
      <w:r w:rsidRPr="005F09F0">
        <w:rPr>
          <w:rFonts w:ascii="Times New Roman" w:hAnsi="Times New Roman" w:cs="Times New Roman"/>
          <w:color w:val="000000" w:themeColor="text1"/>
          <w:sz w:val="24"/>
          <w:szCs w:val="24"/>
        </w:rPr>
        <w:t xml:space="preserve">mechanisms </w:t>
      </w:r>
      <w:r w:rsidR="00F94972" w:rsidRPr="005F09F0">
        <w:rPr>
          <w:rFonts w:ascii="Times New Roman" w:hAnsi="Times New Roman" w:cs="Times New Roman"/>
          <w:color w:val="000000" w:themeColor="text1"/>
          <w:sz w:val="24"/>
          <w:szCs w:val="24"/>
        </w:rPr>
        <w:t xml:space="preserve">of </w:t>
      </w:r>
      <w:r w:rsidRPr="005F09F0">
        <w:rPr>
          <w:rFonts w:ascii="Times New Roman" w:hAnsi="Times New Roman" w:cs="Times New Roman"/>
          <w:color w:val="000000" w:themeColor="text1"/>
          <w:sz w:val="24"/>
          <w:szCs w:val="24"/>
        </w:rPr>
        <w:t>perovskite materials</w:t>
      </w:r>
      <w:r w:rsidR="008F5C22" w:rsidRPr="005F09F0">
        <w:rPr>
          <w:rFonts w:ascii="Times New Roman" w:hAnsi="Times New Roman" w:cs="Times New Roman"/>
          <w:color w:val="000000" w:themeColor="text1"/>
          <w:sz w:val="24"/>
          <w:szCs w:val="24"/>
        </w:rPr>
        <w:t xml:space="preserve"> </w:t>
      </w:r>
      <w:r w:rsidR="00750523" w:rsidRPr="005F09F0">
        <w:rPr>
          <w:rFonts w:ascii="Times New Roman" w:hAnsi="Times New Roman" w:cs="Times New Roman"/>
          <w:color w:val="000000" w:themeColor="text1"/>
          <w:sz w:val="24"/>
          <w:szCs w:val="24"/>
        </w:rPr>
        <w:t xml:space="preserve">caused by trapped charges and ion instability </w:t>
      </w:r>
      <w:r w:rsidR="008F5C22" w:rsidRPr="005F09F0">
        <w:rPr>
          <w:rFonts w:ascii="Times New Roman" w:hAnsi="Times New Roman" w:cs="Times New Roman"/>
          <w:color w:val="000000" w:themeColor="text1"/>
          <w:sz w:val="24"/>
          <w:szCs w:val="24"/>
        </w:rPr>
        <w:t>that were</w:t>
      </w:r>
      <w:r w:rsidRPr="005F09F0">
        <w:rPr>
          <w:rFonts w:ascii="Times New Roman" w:hAnsi="Times New Roman" w:cs="Times New Roman"/>
          <w:color w:val="000000" w:themeColor="text1"/>
          <w:sz w:val="24"/>
          <w:szCs w:val="24"/>
        </w:rPr>
        <w:t xml:space="preserve"> suggested </w:t>
      </w:r>
      <w:r w:rsidR="008F5C22" w:rsidRPr="005F09F0">
        <w:rPr>
          <w:rFonts w:ascii="Times New Roman" w:hAnsi="Times New Roman" w:cs="Times New Roman"/>
          <w:color w:val="000000" w:themeColor="text1"/>
          <w:sz w:val="24"/>
          <w:szCs w:val="24"/>
        </w:rPr>
        <w:t>before</w:t>
      </w:r>
      <w:r w:rsidRPr="005F09F0">
        <w:rPr>
          <w:rFonts w:ascii="Times New Roman" w:hAnsi="Times New Roman" w:cs="Times New Roman"/>
          <w:color w:val="000000" w:themeColor="text1"/>
          <w:sz w:val="24"/>
          <w:szCs w:val="24"/>
        </w:rPr>
        <w:t xml:space="preserve">. </w:t>
      </w:r>
    </w:p>
    <w:p w14:paraId="7D1A4A6B" w14:textId="043205FA" w:rsidR="00875AFA" w:rsidRPr="005F09F0" w:rsidRDefault="00875AFA" w:rsidP="00115B4D">
      <w:pPr>
        <w:spacing w:line="240" w:lineRule="auto"/>
        <w:rPr>
          <w:rFonts w:ascii="Times New Roman" w:hAnsi="Times New Roman" w:cs="Times New Roman"/>
          <w:b/>
          <w:color w:val="000000" w:themeColor="text1"/>
          <w:sz w:val="24"/>
          <w:szCs w:val="24"/>
        </w:rPr>
      </w:pPr>
      <w:r w:rsidRPr="005F09F0">
        <w:rPr>
          <w:rFonts w:ascii="Times New Roman" w:hAnsi="Times New Roman" w:cs="Times New Roman"/>
          <w:b/>
          <w:color w:val="000000" w:themeColor="text1"/>
          <w:sz w:val="24"/>
          <w:szCs w:val="24"/>
        </w:rPr>
        <w:t>A-1 Chemical decomposition of perovskite by trapped charges, H</w:t>
      </w:r>
      <w:r w:rsidRPr="005F09F0">
        <w:rPr>
          <w:rFonts w:ascii="Times New Roman" w:hAnsi="Times New Roman" w:cs="Times New Roman"/>
          <w:b/>
          <w:color w:val="000000" w:themeColor="text1"/>
          <w:sz w:val="24"/>
          <w:szCs w:val="24"/>
          <w:vertAlign w:val="subscript"/>
        </w:rPr>
        <w:t>2</w:t>
      </w:r>
      <w:r w:rsidRPr="005F09F0">
        <w:rPr>
          <w:rFonts w:ascii="Times New Roman" w:hAnsi="Times New Roman" w:cs="Times New Roman"/>
          <w:b/>
          <w:color w:val="000000" w:themeColor="text1"/>
          <w:sz w:val="24"/>
          <w:szCs w:val="24"/>
        </w:rPr>
        <w:t>O, and O</w:t>
      </w:r>
      <w:r w:rsidRPr="005F09F0">
        <w:rPr>
          <w:rFonts w:ascii="Times New Roman" w:hAnsi="Times New Roman" w:cs="Times New Roman"/>
          <w:b/>
          <w:color w:val="000000" w:themeColor="text1"/>
          <w:sz w:val="24"/>
          <w:szCs w:val="24"/>
          <w:vertAlign w:val="subscript"/>
        </w:rPr>
        <w:t>2</w:t>
      </w:r>
      <w:r w:rsidR="008F5C22" w:rsidRPr="005F09F0">
        <w:rPr>
          <w:rFonts w:ascii="Times New Roman" w:hAnsi="Times New Roman" w:cs="Times New Roman"/>
          <w:b/>
          <w:color w:val="000000" w:themeColor="text1"/>
          <w:sz w:val="24"/>
          <w:szCs w:val="24"/>
          <w:vertAlign w:val="subscript"/>
        </w:rPr>
        <w:t xml:space="preserve"> </w:t>
      </w:r>
      <w:r w:rsidR="00403946" w:rsidRPr="005F09F0">
        <w:rPr>
          <w:rFonts w:ascii="Times New Roman" w:hAnsi="Times New Roman" w:cs="Times New Roman"/>
          <w:color w:val="000000" w:themeColor="text1"/>
          <w:sz w:val="24"/>
          <w:szCs w:val="24"/>
          <w:vertAlign w:val="superscript"/>
        </w:rPr>
        <w:t>3-5</w:t>
      </w:r>
    </w:p>
    <w:p w14:paraId="74A5F69C" w14:textId="09C44A06" w:rsidR="00875AFA" w:rsidRPr="005F09F0" w:rsidRDefault="00875AFA" w:rsidP="00115B4D">
      <w:pPr>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Light illumination generates electron-hole pairs</w:t>
      </w:r>
      <w:r w:rsidR="00750523" w:rsidRPr="005F09F0">
        <w:rPr>
          <w:rFonts w:ascii="Times New Roman" w:hAnsi="Times New Roman" w:cs="Times New Roman"/>
          <w:color w:val="000000" w:themeColor="text1"/>
          <w:sz w:val="24"/>
          <w:szCs w:val="24"/>
        </w:rPr>
        <w:t xml:space="preserve"> that could lead the</w:t>
      </w:r>
      <w:r w:rsidRPr="005F09F0">
        <w:rPr>
          <w:rFonts w:ascii="Times New Roman" w:hAnsi="Times New Roman" w:cs="Times New Roman"/>
          <w:color w:val="000000" w:themeColor="text1"/>
          <w:sz w:val="24"/>
          <w:szCs w:val="24"/>
        </w:rPr>
        <w:t xml:space="preserve"> charges </w:t>
      </w:r>
      <w:r w:rsidR="00750523" w:rsidRPr="005F09F0">
        <w:rPr>
          <w:rFonts w:ascii="Times New Roman" w:hAnsi="Times New Roman" w:cs="Times New Roman"/>
          <w:color w:val="000000" w:themeColor="text1"/>
          <w:sz w:val="24"/>
          <w:szCs w:val="24"/>
        </w:rPr>
        <w:t xml:space="preserve">to be </w:t>
      </w:r>
      <w:r w:rsidRPr="005F09F0">
        <w:rPr>
          <w:rFonts w:ascii="Times New Roman" w:hAnsi="Times New Roman" w:cs="Times New Roman"/>
          <w:color w:val="000000" w:themeColor="text1"/>
          <w:sz w:val="24"/>
          <w:szCs w:val="24"/>
        </w:rPr>
        <w:t>accumulated along interfaces and grain boundaries in polycrystalline perovskite films</w:t>
      </w:r>
      <w:r w:rsidR="008F5C22" w:rsidRPr="005F09F0">
        <w:rPr>
          <w:rFonts w:ascii="Times New Roman" w:hAnsi="Times New Roman" w:cs="Times New Roman"/>
          <w:color w:val="000000" w:themeColor="text1"/>
          <w:sz w:val="24"/>
          <w:szCs w:val="24"/>
        </w:rPr>
        <w:t xml:space="preserve"> under the given electric field</w:t>
      </w:r>
      <w:r w:rsidRPr="005F09F0">
        <w:rPr>
          <w:rFonts w:ascii="Times New Roman" w:hAnsi="Times New Roman" w:cs="Times New Roman"/>
          <w:color w:val="000000" w:themeColor="text1"/>
          <w:sz w:val="24"/>
          <w:szCs w:val="24"/>
        </w:rPr>
        <w:t>. Such charge trapping induces irreversible chemical degradation with reactive gas molecules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O, O</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although </w:t>
      </w:r>
      <w:r w:rsidR="00750523" w:rsidRPr="005F09F0">
        <w:rPr>
          <w:rFonts w:ascii="Times New Roman" w:hAnsi="Times New Roman" w:cs="Times New Roman"/>
          <w:color w:val="000000" w:themeColor="text1"/>
          <w:sz w:val="24"/>
          <w:szCs w:val="24"/>
        </w:rPr>
        <w:t xml:space="preserve">in the absence of trapped charges, </w:t>
      </w:r>
      <w:r w:rsidRPr="005F09F0">
        <w:rPr>
          <w:rFonts w:ascii="Times New Roman" w:hAnsi="Times New Roman" w:cs="Times New Roman"/>
          <w:color w:val="000000" w:themeColor="text1"/>
          <w:sz w:val="24"/>
          <w:szCs w:val="24"/>
        </w:rPr>
        <w:t>no decomposition occurs</w:t>
      </w:r>
      <w:r w:rsidR="00750523" w:rsidRPr="005F09F0">
        <w:rPr>
          <w:rFonts w:ascii="Times New Roman" w:hAnsi="Times New Roman" w:cs="Times New Roman"/>
          <w:color w:val="000000" w:themeColor="text1"/>
          <w:sz w:val="24"/>
          <w:szCs w:val="24"/>
        </w:rPr>
        <w:t xml:space="preserve"> even in the presence of reactive gas molecules</w:t>
      </w:r>
      <w:r w:rsidRPr="005F09F0">
        <w:rPr>
          <w:rFonts w:ascii="Times New Roman" w:hAnsi="Times New Roman" w:cs="Times New Roman"/>
          <w:color w:val="000000" w:themeColor="text1"/>
          <w:sz w:val="24"/>
          <w:szCs w:val="24"/>
        </w:rPr>
        <w:t xml:space="preserve">. </w:t>
      </w:r>
      <w:proofErr w:type="spellStart"/>
      <w:r w:rsidR="00750523" w:rsidRPr="005F09F0">
        <w:rPr>
          <w:rFonts w:ascii="Times New Roman" w:hAnsi="Times New Roman" w:cs="Times New Roman"/>
          <w:color w:val="000000" w:themeColor="text1"/>
          <w:sz w:val="24"/>
          <w:szCs w:val="24"/>
        </w:rPr>
        <w:t>Ahn</w:t>
      </w:r>
      <w:proofErr w:type="spellEnd"/>
      <w:r w:rsidR="00750523" w:rsidRPr="005F09F0">
        <w:rPr>
          <w:rFonts w:ascii="Times New Roman" w:hAnsi="Times New Roman" w:cs="Times New Roman"/>
          <w:color w:val="000000" w:themeColor="text1"/>
          <w:sz w:val="24"/>
          <w:szCs w:val="24"/>
        </w:rPr>
        <w:t xml:space="preserve"> et al.</w:t>
      </w:r>
      <w:r w:rsidR="00750523" w:rsidRPr="005F09F0">
        <w:rPr>
          <w:rFonts w:ascii="Times New Roman" w:hAnsi="Times New Roman" w:cs="Times New Roman"/>
          <w:color w:val="000000" w:themeColor="text1"/>
          <w:sz w:val="24"/>
          <w:szCs w:val="24"/>
          <w:vertAlign w:val="superscript"/>
        </w:rPr>
        <w:t>3</w:t>
      </w:r>
      <w:r w:rsidR="00750523" w:rsidRPr="005F09F0">
        <w:rPr>
          <w:rFonts w:ascii="Times New Roman" w:hAnsi="Times New Roman" w:cs="Times New Roman"/>
          <w:color w:val="000000" w:themeColor="text1"/>
          <w:sz w:val="24"/>
          <w:szCs w:val="24"/>
        </w:rPr>
        <w:t xml:space="preserve"> showed that decomposition of perovskite material </w:t>
      </w:r>
      <w:r w:rsidR="00773653" w:rsidRPr="005F09F0">
        <w:rPr>
          <w:rFonts w:ascii="Times New Roman" w:hAnsi="Times New Roman" w:cs="Times New Roman"/>
          <w:color w:val="000000" w:themeColor="text1"/>
          <w:sz w:val="24"/>
          <w:szCs w:val="24"/>
        </w:rPr>
        <w:t>under</w:t>
      </w:r>
      <w:r w:rsidR="00750523" w:rsidRPr="005F09F0">
        <w:rPr>
          <w:rFonts w:ascii="Times New Roman" w:hAnsi="Times New Roman" w:cs="Times New Roman"/>
          <w:color w:val="000000" w:themeColor="text1"/>
          <w:sz w:val="24"/>
          <w:szCs w:val="24"/>
        </w:rPr>
        <w:t xml:space="preserve"> reactive gas molecules occurred only when the </w:t>
      </w:r>
      <w:r w:rsidR="00247D79" w:rsidRPr="005F09F0">
        <w:rPr>
          <w:rFonts w:ascii="Times New Roman" w:hAnsi="Times New Roman" w:cs="Times New Roman"/>
          <w:color w:val="000000" w:themeColor="text1"/>
          <w:sz w:val="24"/>
          <w:szCs w:val="24"/>
        </w:rPr>
        <w:t xml:space="preserve">nitrogen gas ions (positive charge) </w:t>
      </w:r>
      <w:r w:rsidR="00750523" w:rsidRPr="005F09F0">
        <w:rPr>
          <w:rFonts w:ascii="Times New Roman" w:hAnsi="Times New Roman" w:cs="Times New Roman"/>
          <w:color w:val="000000" w:themeColor="text1"/>
          <w:sz w:val="24"/>
          <w:szCs w:val="24"/>
        </w:rPr>
        <w:t>were accumulated on the perovskite surface</w:t>
      </w:r>
      <w:r w:rsidR="00773653" w:rsidRPr="005F09F0">
        <w:rPr>
          <w:rFonts w:ascii="Times New Roman" w:hAnsi="Times New Roman" w:cs="Times New Roman"/>
          <w:color w:val="000000" w:themeColor="text1"/>
          <w:sz w:val="24"/>
          <w:szCs w:val="24"/>
        </w:rPr>
        <w:t xml:space="preserve"> and the degradation started along grain boundaries where the charges were preferentially accumulated. </w:t>
      </w:r>
      <w:r w:rsidRPr="005F09F0">
        <w:rPr>
          <w:rFonts w:ascii="Times New Roman" w:hAnsi="Times New Roman" w:cs="Times New Roman"/>
          <w:color w:val="000000" w:themeColor="text1"/>
          <w:sz w:val="24"/>
          <w:szCs w:val="24"/>
        </w:rPr>
        <w:t xml:space="preserve">Locally-intensified E-field by </w:t>
      </w:r>
      <w:r w:rsidR="00247D79" w:rsidRPr="005F09F0">
        <w:rPr>
          <w:rFonts w:ascii="Times New Roman" w:hAnsi="Times New Roman" w:cs="Times New Roman"/>
          <w:color w:val="000000" w:themeColor="text1"/>
          <w:sz w:val="24"/>
          <w:szCs w:val="24"/>
        </w:rPr>
        <w:t xml:space="preserve">the </w:t>
      </w:r>
      <w:r w:rsidRPr="005F09F0">
        <w:rPr>
          <w:rFonts w:ascii="Times New Roman" w:hAnsi="Times New Roman" w:cs="Times New Roman"/>
          <w:color w:val="000000" w:themeColor="text1"/>
          <w:sz w:val="24"/>
          <w:szCs w:val="24"/>
        </w:rPr>
        <w:t>trapped charges c</w:t>
      </w:r>
      <w:r w:rsidR="00247D79" w:rsidRPr="005F09F0">
        <w:rPr>
          <w:rFonts w:ascii="Times New Roman" w:hAnsi="Times New Roman" w:cs="Times New Roman"/>
          <w:color w:val="000000" w:themeColor="text1"/>
          <w:sz w:val="24"/>
          <w:szCs w:val="24"/>
        </w:rPr>
        <w:t>ould</w:t>
      </w:r>
      <w:r w:rsidRPr="005F09F0">
        <w:rPr>
          <w:rFonts w:ascii="Times New Roman" w:hAnsi="Times New Roman" w:cs="Times New Roman"/>
          <w:color w:val="000000" w:themeColor="text1"/>
          <w:sz w:val="24"/>
          <w:szCs w:val="24"/>
        </w:rPr>
        <w:t xml:space="preserve"> induce distortion of perovskite crystals</w:t>
      </w:r>
      <w:r w:rsidR="00644129" w:rsidRPr="005F09F0">
        <w:rPr>
          <w:rFonts w:ascii="Times New Roman" w:hAnsi="Times New Roman" w:cs="Times New Roman"/>
          <w:color w:val="000000" w:themeColor="text1"/>
          <w:sz w:val="24"/>
          <w:szCs w:val="24"/>
        </w:rPr>
        <w:t xml:space="preserve"> forming</w:t>
      </w:r>
      <w:r w:rsidRPr="005F09F0">
        <w:rPr>
          <w:rFonts w:ascii="Times New Roman" w:hAnsi="Times New Roman" w:cs="Times New Roman"/>
          <w:color w:val="000000" w:themeColor="text1"/>
          <w:sz w:val="24"/>
          <w:szCs w:val="24"/>
        </w:rPr>
        <w:t xml:space="preserve"> pathway for penetration of gas molecules</w:t>
      </w:r>
      <w:r w:rsidR="00403946" w:rsidRPr="005F09F0">
        <w:rPr>
          <w:rFonts w:ascii="Times New Roman" w:hAnsi="Times New Roman" w:cs="Times New Roman"/>
          <w:color w:val="000000" w:themeColor="text1"/>
          <w:sz w:val="24"/>
          <w:szCs w:val="24"/>
          <w:vertAlign w:val="superscript"/>
        </w:rPr>
        <w:t>3</w:t>
      </w:r>
      <w:r w:rsidRPr="005F09F0">
        <w:rPr>
          <w:rFonts w:ascii="Times New Roman" w:hAnsi="Times New Roman" w:cs="Times New Roman"/>
          <w:color w:val="000000" w:themeColor="text1"/>
          <w:sz w:val="24"/>
          <w:szCs w:val="24"/>
        </w:rPr>
        <w:t xml:space="preserve">. </w:t>
      </w:r>
      <w:r w:rsidR="00644129" w:rsidRPr="005F09F0">
        <w:rPr>
          <w:rFonts w:ascii="Times New Roman" w:hAnsi="Times New Roman" w:cs="Times New Roman"/>
          <w:color w:val="000000" w:themeColor="text1"/>
          <w:sz w:val="24"/>
          <w:szCs w:val="24"/>
        </w:rPr>
        <w:t>It was suggested that with these</w:t>
      </w:r>
      <w:r w:rsidRPr="005F09F0">
        <w:rPr>
          <w:rFonts w:ascii="Times New Roman" w:hAnsi="Times New Roman" w:cs="Times New Roman"/>
          <w:color w:val="000000" w:themeColor="text1"/>
          <w:sz w:val="24"/>
          <w:szCs w:val="24"/>
        </w:rPr>
        <w:t xml:space="preserve"> trapped charges, perovskites </w:t>
      </w:r>
      <w:r w:rsidR="00644129" w:rsidRPr="005F09F0">
        <w:rPr>
          <w:rFonts w:ascii="Times New Roman" w:hAnsi="Times New Roman" w:cs="Times New Roman"/>
          <w:color w:val="000000" w:themeColor="text1"/>
          <w:sz w:val="24"/>
          <w:szCs w:val="24"/>
        </w:rPr>
        <w:t>would be</w:t>
      </w:r>
      <w:r w:rsidRPr="005F09F0">
        <w:rPr>
          <w:rFonts w:ascii="Times New Roman" w:hAnsi="Times New Roman" w:cs="Times New Roman"/>
          <w:color w:val="000000" w:themeColor="text1"/>
          <w:sz w:val="24"/>
          <w:szCs w:val="24"/>
        </w:rPr>
        <w:t xml:space="preserve"> irreversibly decomposed into stable Lead halide and volatile deprotonated cation as expressed below</w:t>
      </w:r>
      <w:r w:rsidR="00403946" w:rsidRPr="005F09F0">
        <w:rPr>
          <w:rFonts w:ascii="Times New Roman" w:hAnsi="Times New Roman" w:cs="Times New Roman"/>
          <w:color w:val="000000" w:themeColor="text1"/>
          <w:sz w:val="24"/>
          <w:szCs w:val="24"/>
          <w:vertAlign w:val="superscript"/>
        </w:rPr>
        <w:t>3</w:t>
      </w:r>
      <w:r w:rsidRPr="005F09F0">
        <w:rPr>
          <w:rFonts w:ascii="Times New Roman" w:hAnsi="Times New Roman" w:cs="Times New Roman"/>
          <w:color w:val="000000" w:themeColor="text1"/>
          <w:sz w:val="24"/>
          <w:szCs w:val="24"/>
        </w:rPr>
        <w:t xml:space="preserve">. </w:t>
      </w:r>
    </w:p>
    <w:p w14:paraId="1DF2B5BC" w14:textId="77777777" w:rsidR="00875AFA" w:rsidRPr="005F09F0" w:rsidRDefault="00875AFA" w:rsidP="00115B4D">
      <w:pPr>
        <w:pStyle w:val="ListParagraph"/>
        <w:spacing w:line="240" w:lineRule="auto"/>
        <w:ind w:left="380"/>
        <w:rPr>
          <w:rFonts w:ascii="Times New Roman" w:hAnsi="Times New Roman" w:cs="Times New Roman"/>
          <w:color w:val="000000" w:themeColor="text1"/>
          <w:sz w:val="24"/>
          <w:szCs w:val="24"/>
        </w:rPr>
      </w:pPr>
    </w:p>
    <w:p w14:paraId="0332B8E7"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MAPbX</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(or FAPbX</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O+ Trapped charge (e- or h+)</w:t>
      </w:r>
    </w:p>
    <w:p w14:paraId="4BEC33F5"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 </w:t>
      </w:r>
      <w:proofErr w:type="gramStart"/>
      <w:r w:rsidRPr="005F09F0">
        <w:rPr>
          <w:rFonts w:ascii="Times New Roman" w:hAnsi="Times New Roman" w:cs="Times New Roman"/>
          <w:color w:val="000000" w:themeColor="text1"/>
          <w:sz w:val="24"/>
          <w:szCs w:val="24"/>
        </w:rPr>
        <w:t>MA(</w:t>
      </w:r>
      <w:proofErr w:type="gramEnd"/>
      <w:r w:rsidRPr="005F09F0">
        <w:rPr>
          <w:rFonts w:ascii="Times New Roman" w:hAnsi="Times New Roman" w:cs="Times New Roman"/>
          <w:color w:val="000000" w:themeColor="text1"/>
          <w:sz w:val="24"/>
          <w:szCs w:val="24"/>
        </w:rPr>
        <w:t>↑) (or FA(↑))+PbX</w:t>
      </w:r>
      <w:r w:rsidRPr="005F09F0">
        <w:rPr>
          <w:rFonts w:ascii="Times New Roman" w:hAnsi="Times New Roman" w:cs="Times New Roman"/>
          <w:color w:val="000000" w:themeColor="text1"/>
          <w:sz w:val="24"/>
          <w:szCs w:val="24"/>
          <w:vertAlign w:val="subscript"/>
        </w:rPr>
        <w:t xml:space="preserve">2 </w:t>
      </w:r>
      <w:r w:rsidRPr="005F09F0">
        <w:rPr>
          <w:rFonts w:ascii="Times New Roman" w:hAnsi="Times New Roman" w:cs="Times New Roman"/>
          <w:color w:val="000000" w:themeColor="text1"/>
          <w:sz w:val="24"/>
          <w:szCs w:val="24"/>
        </w:rPr>
        <w:t>(s)+H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O</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+X</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w:t>
      </w:r>
      <w:proofErr w:type="spellStart"/>
      <w:r w:rsidRPr="005F09F0">
        <w:rPr>
          <w:rFonts w:ascii="Times New Roman" w:hAnsi="Times New Roman" w:cs="Times New Roman"/>
          <w:color w:val="000000" w:themeColor="text1"/>
          <w:sz w:val="24"/>
          <w:szCs w:val="24"/>
        </w:rPr>
        <w:t>aq</w:t>
      </w:r>
      <w:proofErr w:type="spellEnd"/>
      <w:r w:rsidRPr="005F09F0">
        <w:rPr>
          <w:rFonts w:ascii="Times New Roman" w:hAnsi="Times New Roman" w:cs="Times New Roman"/>
          <w:color w:val="000000" w:themeColor="text1"/>
          <w:sz w:val="24"/>
          <w:szCs w:val="24"/>
        </w:rPr>
        <w:t>)</w:t>
      </w:r>
    </w:p>
    <w:p w14:paraId="3F922722"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p>
    <w:p w14:paraId="64F407C2"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MAPbX</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(or FAPbX</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 +1/4O</w:t>
      </w:r>
      <w:r w:rsidRPr="005F09F0">
        <w:rPr>
          <w:rFonts w:ascii="Times New Roman" w:hAnsi="Times New Roman" w:cs="Times New Roman"/>
          <w:color w:val="000000" w:themeColor="text1"/>
          <w:sz w:val="24"/>
          <w:szCs w:val="24"/>
          <w:vertAlign w:val="subscript"/>
        </w:rPr>
        <w:t xml:space="preserve">2 </w:t>
      </w:r>
      <w:r w:rsidRPr="005F09F0">
        <w:rPr>
          <w:rFonts w:ascii="Times New Roman" w:hAnsi="Times New Roman" w:cs="Times New Roman"/>
          <w:color w:val="000000" w:themeColor="text1"/>
          <w:sz w:val="24"/>
          <w:szCs w:val="24"/>
        </w:rPr>
        <w:t>+H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O+ Trapped charge (e- or h+)</w:t>
      </w:r>
    </w:p>
    <w:p w14:paraId="00DA9777"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 </w:t>
      </w:r>
      <w:proofErr w:type="gramStart"/>
      <w:r w:rsidRPr="005F09F0">
        <w:rPr>
          <w:rFonts w:ascii="Times New Roman" w:hAnsi="Times New Roman" w:cs="Times New Roman"/>
          <w:color w:val="000000" w:themeColor="text1"/>
          <w:sz w:val="24"/>
          <w:szCs w:val="24"/>
        </w:rPr>
        <w:t>MA(</w:t>
      </w:r>
      <w:proofErr w:type="gramEnd"/>
      <w:r w:rsidRPr="005F09F0">
        <w:rPr>
          <w:rFonts w:ascii="Times New Roman" w:hAnsi="Times New Roman" w:cs="Times New Roman"/>
          <w:color w:val="000000" w:themeColor="text1"/>
          <w:sz w:val="24"/>
          <w:szCs w:val="24"/>
        </w:rPr>
        <w:t>↑) (or FA(↑))+PbX</w:t>
      </w:r>
      <w:r w:rsidRPr="005F09F0">
        <w:rPr>
          <w:rFonts w:ascii="Times New Roman" w:hAnsi="Times New Roman" w:cs="Times New Roman"/>
          <w:color w:val="000000" w:themeColor="text1"/>
          <w:sz w:val="24"/>
          <w:szCs w:val="24"/>
          <w:vertAlign w:val="subscript"/>
        </w:rPr>
        <w:t xml:space="preserve">2 </w:t>
      </w:r>
      <w:r w:rsidRPr="005F09F0">
        <w:rPr>
          <w:rFonts w:ascii="Times New Roman" w:hAnsi="Times New Roman" w:cs="Times New Roman"/>
          <w:color w:val="000000" w:themeColor="text1"/>
          <w:sz w:val="24"/>
          <w:szCs w:val="24"/>
        </w:rPr>
        <w:t>(s)+1/2X</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+1/2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O</w:t>
      </w:r>
    </w:p>
    <w:p w14:paraId="5CF1589E"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p>
    <w:p w14:paraId="31E17B91" w14:textId="190E4E73" w:rsidR="00875AFA" w:rsidRPr="005F09F0" w:rsidRDefault="00875AFA" w:rsidP="00115B4D">
      <w:pPr>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Atomic-scale mechanism of trapped-charge driven degradation was </w:t>
      </w:r>
      <w:r w:rsidR="00644129" w:rsidRPr="005F09F0">
        <w:rPr>
          <w:rFonts w:ascii="Times New Roman" w:hAnsi="Times New Roman" w:cs="Times New Roman"/>
          <w:color w:val="000000" w:themeColor="text1"/>
          <w:sz w:val="24"/>
          <w:szCs w:val="24"/>
        </w:rPr>
        <w:t>studied</w:t>
      </w:r>
      <w:r w:rsidRPr="005F09F0">
        <w:rPr>
          <w:rFonts w:ascii="Times New Roman" w:hAnsi="Times New Roman" w:cs="Times New Roman"/>
          <w:color w:val="000000" w:themeColor="text1"/>
          <w:sz w:val="24"/>
          <w:szCs w:val="24"/>
        </w:rPr>
        <w:t xml:space="preserve"> based on </w:t>
      </w:r>
      <w:r w:rsidRPr="005F09F0">
        <w:rPr>
          <w:rFonts w:ascii="Times New Roman" w:hAnsi="Times New Roman" w:cs="Times New Roman"/>
          <w:i/>
          <w:color w:val="000000" w:themeColor="text1"/>
          <w:sz w:val="24"/>
          <w:szCs w:val="24"/>
        </w:rPr>
        <w:t xml:space="preserve">Ab initio </w:t>
      </w:r>
      <w:r w:rsidRPr="005F09F0">
        <w:rPr>
          <w:rFonts w:ascii="Times New Roman" w:hAnsi="Times New Roman" w:cs="Times New Roman"/>
          <w:color w:val="000000" w:themeColor="text1"/>
          <w:sz w:val="24"/>
          <w:szCs w:val="24"/>
        </w:rPr>
        <w:t>molecular dynamics simulation</w:t>
      </w:r>
      <w:r w:rsidR="00701A79" w:rsidRPr="005F09F0">
        <w:rPr>
          <w:rFonts w:ascii="Times New Roman" w:hAnsi="Times New Roman" w:cs="Times New Roman"/>
          <w:color w:val="000000" w:themeColor="text1"/>
          <w:sz w:val="24"/>
          <w:szCs w:val="24"/>
        </w:rPr>
        <w:t xml:space="preserve"> </w:t>
      </w:r>
      <w:r w:rsidR="00403946" w:rsidRPr="005F09F0">
        <w:rPr>
          <w:rFonts w:ascii="Times New Roman" w:hAnsi="Times New Roman" w:cs="Times New Roman"/>
          <w:color w:val="000000" w:themeColor="text1"/>
          <w:sz w:val="24"/>
          <w:szCs w:val="24"/>
          <w:vertAlign w:val="superscript"/>
        </w:rPr>
        <w:t>4,5</w:t>
      </w:r>
      <w:r w:rsidRPr="005F09F0">
        <w:rPr>
          <w:rFonts w:ascii="Times New Roman" w:hAnsi="Times New Roman" w:cs="Times New Roman"/>
          <w:color w:val="000000" w:themeColor="text1"/>
          <w:sz w:val="24"/>
          <w:szCs w:val="24"/>
        </w:rPr>
        <w:t>. Those studies verified that trapped charges activated chemical interaction between perovskite surface and gas molecules</w:t>
      </w:r>
      <w:r w:rsidR="008F5C22" w:rsidRPr="005F09F0">
        <w:rPr>
          <w:rFonts w:ascii="Times New Roman" w:hAnsi="Times New Roman" w:cs="Times New Roman"/>
          <w:color w:val="000000" w:themeColor="text1"/>
          <w:sz w:val="24"/>
          <w:szCs w:val="24"/>
        </w:rPr>
        <w:t xml:space="preserve"> and, without trapped charges, the existence of oxygen and water vapor molecules did not activate any chemical reaction with perovskite material</w:t>
      </w:r>
      <w:r w:rsidRPr="005F09F0">
        <w:rPr>
          <w:rFonts w:ascii="Times New Roman" w:hAnsi="Times New Roman" w:cs="Times New Roman"/>
          <w:color w:val="000000" w:themeColor="text1"/>
          <w:sz w:val="24"/>
          <w:szCs w:val="24"/>
        </w:rPr>
        <w:t xml:space="preserve">. The deprotonation of cation </w:t>
      </w:r>
      <w:r w:rsidR="008F5C22" w:rsidRPr="005F09F0">
        <w:rPr>
          <w:rFonts w:ascii="Times New Roman" w:hAnsi="Times New Roman" w:cs="Times New Roman"/>
          <w:color w:val="000000" w:themeColor="text1"/>
          <w:sz w:val="24"/>
          <w:szCs w:val="24"/>
        </w:rPr>
        <w:t xml:space="preserve">that was suggested as a degradation pathway </w:t>
      </w:r>
      <w:r w:rsidR="00644129" w:rsidRPr="005F09F0">
        <w:rPr>
          <w:rFonts w:ascii="Times New Roman" w:hAnsi="Times New Roman" w:cs="Times New Roman"/>
          <w:color w:val="000000" w:themeColor="text1"/>
          <w:sz w:val="24"/>
          <w:szCs w:val="24"/>
          <w:vertAlign w:val="superscript"/>
        </w:rPr>
        <w:t>3</w:t>
      </w:r>
      <w:r w:rsidR="008F5C22"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was computationally confirmed in the presence of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O molecules and trapped charges. From the calculations, in the case of oxygen molecules, </w:t>
      </w:r>
      <w:r w:rsidRPr="005F09F0">
        <w:rPr>
          <w:rFonts w:ascii="Times New Roman" w:hAnsi="Times New Roman" w:cs="Times New Roman"/>
          <w:color w:val="000000" w:themeColor="text1"/>
          <w:sz w:val="24"/>
          <w:szCs w:val="24"/>
          <w:lang w:val="en"/>
        </w:rPr>
        <w:t xml:space="preserve">trapped charge in perovskite weakens the </w:t>
      </w:r>
      <w:proofErr w:type="spellStart"/>
      <w:r w:rsidRPr="005F09F0">
        <w:rPr>
          <w:rFonts w:ascii="Times New Roman" w:hAnsi="Times New Roman" w:cs="Times New Roman"/>
          <w:color w:val="000000" w:themeColor="text1"/>
          <w:sz w:val="24"/>
          <w:szCs w:val="24"/>
          <w:lang w:val="en"/>
        </w:rPr>
        <w:t>Pb</w:t>
      </w:r>
      <w:proofErr w:type="spellEnd"/>
      <w:r w:rsidRPr="005F09F0">
        <w:rPr>
          <w:rFonts w:ascii="Times New Roman" w:hAnsi="Times New Roman" w:cs="Times New Roman"/>
          <w:color w:val="000000" w:themeColor="text1"/>
          <w:sz w:val="24"/>
          <w:szCs w:val="24"/>
          <w:lang w:val="en"/>
        </w:rPr>
        <w:t xml:space="preserve">–I bond while strengthening the I–O and </w:t>
      </w:r>
      <w:proofErr w:type="spellStart"/>
      <w:r w:rsidRPr="005F09F0">
        <w:rPr>
          <w:rFonts w:ascii="Times New Roman" w:hAnsi="Times New Roman" w:cs="Times New Roman"/>
          <w:color w:val="000000" w:themeColor="text1"/>
          <w:sz w:val="24"/>
          <w:szCs w:val="24"/>
          <w:lang w:val="en"/>
        </w:rPr>
        <w:t>Pb</w:t>
      </w:r>
      <w:proofErr w:type="spellEnd"/>
      <w:r w:rsidRPr="005F09F0">
        <w:rPr>
          <w:rFonts w:ascii="Times New Roman" w:hAnsi="Times New Roman" w:cs="Times New Roman"/>
          <w:color w:val="000000" w:themeColor="text1"/>
          <w:sz w:val="24"/>
          <w:szCs w:val="24"/>
          <w:lang w:val="en"/>
        </w:rPr>
        <w:t>–O bonds towards oxide formation. Also, the combination of H</w:t>
      </w:r>
      <w:r w:rsidRPr="005F09F0">
        <w:rPr>
          <w:rFonts w:ascii="Times New Roman" w:hAnsi="Times New Roman" w:cs="Times New Roman"/>
          <w:color w:val="000000" w:themeColor="text1"/>
          <w:sz w:val="24"/>
          <w:szCs w:val="24"/>
          <w:vertAlign w:val="subscript"/>
          <w:lang w:val="en"/>
        </w:rPr>
        <w:t>2</w:t>
      </w:r>
      <w:r w:rsidRPr="005F09F0">
        <w:rPr>
          <w:rFonts w:ascii="Times New Roman" w:hAnsi="Times New Roman" w:cs="Times New Roman"/>
          <w:color w:val="000000" w:themeColor="text1"/>
          <w:sz w:val="24"/>
          <w:szCs w:val="24"/>
          <w:lang w:val="en"/>
        </w:rPr>
        <w:t>O and O</w:t>
      </w:r>
      <w:r w:rsidRPr="005F09F0">
        <w:rPr>
          <w:rFonts w:ascii="Times New Roman" w:hAnsi="Times New Roman" w:cs="Times New Roman"/>
          <w:color w:val="000000" w:themeColor="text1"/>
          <w:sz w:val="24"/>
          <w:szCs w:val="24"/>
          <w:vertAlign w:val="subscript"/>
          <w:lang w:val="en"/>
        </w:rPr>
        <w:t>2</w:t>
      </w:r>
      <w:r w:rsidRPr="005F09F0">
        <w:rPr>
          <w:rFonts w:ascii="Times New Roman" w:hAnsi="Times New Roman" w:cs="Times New Roman"/>
          <w:color w:val="000000" w:themeColor="text1"/>
          <w:sz w:val="24"/>
          <w:szCs w:val="24"/>
          <w:lang w:val="en"/>
        </w:rPr>
        <w:t xml:space="preserve"> </w:t>
      </w:r>
      <w:r w:rsidR="008F5C22" w:rsidRPr="005F09F0">
        <w:rPr>
          <w:rFonts w:ascii="Times New Roman" w:hAnsi="Times New Roman" w:cs="Times New Roman"/>
          <w:color w:val="000000" w:themeColor="text1"/>
          <w:sz w:val="24"/>
          <w:szCs w:val="24"/>
          <w:lang w:val="en"/>
        </w:rPr>
        <w:t>was found to lead</w:t>
      </w:r>
      <w:r w:rsidR="00701A79" w:rsidRPr="005F09F0">
        <w:rPr>
          <w:rFonts w:ascii="Times New Roman" w:hAnsi="Times New Roman" w:cs="Times New Roman"/>
          <w:color w:val="000000" w:themeColor="text1"/>
          <w:sz w:val="24"/>
          <w:szCs w:val="24"/>
          <w:lang w:val="en"/>
        </w:rPr>
        <w:t xml:space="preserve"> </w:t>
      </w:r>
      <w:r w:rsidRPr="005F09F0">
        <w:rPr>
          <w:rFonts w:ascii="Times New Roman" w:hAnsi="Times New Roman" w:cs="Times New Roman"/>
          <w:color w:val="000000" w:themeColor="text1"/>
          <w:sz w:val="24"/>
          <w:szCs w:val="24"/>
          <w:lang w:val="en"/>
        </w:rPr>
        <w:t>to the formation of hydroxide species to cause fast decomp</w:t>
      </w:r>
      <w:r w:rsidR="00295C21" w:rsidRPr="005F09F0">
        <w:rPr>
          <w:rFonts w:ascii="Times New Roman" w:hAnsi="Times New Roman" w:cs="Times New Roman"/>
          <w:color w:val="000000" w:themeColor="text1"/>
          <w:sz w:val="24"/>
          <w:szCs w:val="24"/>
          <w:lang w:val="en"/>
        </w:rPr>
        <w:t>osition of perovskite materials</w:t>
      </w:r>
      <w:r w:rsidR="00403946" w:rsidRPr="005F09F0">
        <w:rPr>
          <w:rFonts w:ascii="Times New Roman" w:hAnsi="Times New Roman" w:cs="Times New Roman"/>
          <w:color w:val="000000" w:themeColor="text1"/>
          <w:sz w:val="24"/>
          <w:szCs w:val="24"/>
          <w:vertAlign w:val="superscript"/>
          <w:lang w:val="en"/>
        </w:rPr>
        <w:t>3-5</w:t>
      </w:r>
      <w:r w:rsidR="00295C21" w:rsidRPr="005F09F0">
        <w:rPr>
          <w:rFonts w:ascii="Times New Roman" w:hAnsi="Times New Roman" w:cs="Times New Roman"/>
          <w:color w:val="000000" w:themeColor="text1"/>
          <w:sz w:val="24"/>
          <w:szCs w:val="24"/>
          <w:lang w:val="en"/>
        </w:rPr>
        <w:t>.</w:t>
      </w:r>
    </w:p>
    <w:p w14:paraId="324E4AA2" w14:textId="27888CBE" w:rsidR="00875AFA" w:rsidRPr="005F09F0" w:rsidRDefault="00875AFA" w:rsidP="00115B4D">
      <w:pPr>
        <w:spacing w:line="240" w:lineRule="auto"/>
        <w:rPr>
          <w:rFonts w:ascii="Times New Roman" w:hAnsi="Times New Roman" w:cs="Times New Roman"/>
          <w:b/>
          <w:color w:val="000000" w:themeColor="text1"/>
          <w:sz w:val="24"/>
          <w:szCs w:val="24"/>
        </w:rPr>
      </w:pPr>
      <w:r w:rsidRPr="005F09F0">
        <w:rPr>
          <w:rFonts w:ascii="Times New Roman" w:hAnsi="Times New Roman" w:cs="Times New Roman"/>
          <w:b/>
          <w:color w:val="000000" w:themeColor="text1"/>
          <w:sz w:val="24"/>
          <w:szCs w:val="24"/>
        </w:rPr>
        <w:t>A-2 Ion migration</w:t>
      </w:r>
      <w:r w:rsidR="00693A56" w:rsidRPr="005F09F0">
        <w:rPr>
          <w:rFonts w:ascii="Times New Roman" w:hAnsi="Times New Roman" w:cs="Times New Roman"/>
          <w:b/>
          <w:color w:val="000000" w:themeColor="text1"/>
          <w:sz w:val="24"/>
          <w:szCs w:val="24"/>
        </w:rPr>
        <w:t xml:space="preserve"> (instabilities) </w:t>
      </w:r>
      <w:r w:rsidRPr="005F09F0">
        <w:rPr>
          <w:rFonts w:ascii="Times New Roman" w:hAnsi="Times New Roman" w:cs="Times New Roman"/>
          <w:b/>
          <w:color w:val="000000" w:themeColor="text1"/>
          <w:sz w:val="24"/>
          <w:szCs w:val="24"/>
        </w:rPr>
        <w:t>induced degradation</w:t>
      </w:r>
      <w:r w:rsidR="00701A79" w:rsidRPr="005F09F0">
        <w:rPr>
          <w:rFonts w:ascii="Times New Roman" w:hAnsi="Times New Roman" w:cs="Times New Roman"/>
          <w:b/>
          <w:color w:val="000000" w:themeColor="text1"/>
          <w:sz w:val="24"/>
          <w:szCs w:val="24"/>
        </w:rPr>
        <w:t xml:space="preserve"> </w:t>
      </w:r>
      <w:r w:rsidR="00C329CB" w:rsidRPr="005F09F0">
        <w:rPr>
          <w:rFonts w:ascii="Times New Roman" w:hAnsi="Times New Roman" w:cs="Times New Roman"/>
          <w:color w:val="000000" w:themeColor="text1"/>
          <w:sz w:val="24"/>
          <w:szCs w:val="24"/>
          <w:vertAlign w:val="superscript"/>
        </w:rPr>
        <w:t>6-13</w:t>
      </w:r>
    </w:p>
    <w:p w14:paraId="00920458" w14:textId="71298565" w:rsidR="00875AFA" w:rsidRPr="005F09F0" w:rsidRDefault="00875AFA" w:rsidP="00115B4D">
      <w:pPr>
        <w:spacing w:line="240" w:lineRule="auto"/>
        <w:rPr>
          <w:rFonts w:ascii="Times New Roman" w:hAnsi="Times New Roman" w:cs="Times New Roman"/>
          <w:color w:val="000000" w:themeColor="text1"/>
          <w:sz w:val="24"/>
          <w:szCs w:val="24"/>
          <w:lang w:val="en"/>
        </w:rPr>
      </w:pPr>
      <w:r w:rsidRPr="005F09F0">
        <w:rPr>
          <w:rFonts w:ascii="Times New Roman" w:hAnsi="Times New Roman" w:cs="Times New Roman"/>
          <w:color w:val="000000" w:themeColor="text1"/>
          <w:sz w:val="24"/>
          <w:szCs w:val="24"/>
          <w:lang w:val="en"/>
        </w:rPr>
        <w:lastRenderedPageBreak/>
        <w:t>Since perovskite material</w:t>
      </w:r>
      <w:r w:rsidR="001C776B" w:rsidRPr="005F09F0">
        <w:rPr>
          <w:rFonts w:ascii="Times New Roman" w:hAnsi="Times New Roman" w:cs="Times New Roman"/>
          <w:color w:val="000000" w:themeColor="text1"/>
          <w:sz w:val="24"/>
          <w:szCs w:val="24"/>
          <w:lang w:val="en"/>
        </w:rPr>
        <w:t>s</w:t>
      </w:r>
      <w:r w:rsidRPr="005F09F0">
        <w:rPr>
          <w:rFonts w:ascii="Times New Roman" w:hAnsi="Times New Roman" w:cs="Times New Roman"/>
          <w:color w:val="000000" w:themeColor="text1"/>
          <w:sz w:val="24"/>
          <w:szCs w:val="24"/>
          <w:lang w:val="en"/>
        </w:rPr>
        <w:t xml:space="preserve"> ha</w:t>
      </w:r>
      <w:r w:rsidR="001C776B" w:rsidRPr="005F09F0">
        <w:rPr>
          <w:rFonts w:ascii="Times New Roman" w:hAnsi="Times New Roman" w:cs="Times New Roman"/>
          <w:color w:val="000000" w:themeColor="text1"/>
          <w:sz w:val="24"/>
          <w:szCs w:val="24"/>
          <w:lang w:val="en"/>
        </w:rPr>
        <w:t>ve</w:t>
      </w:r>
      <w:r w:rsidRPr="005F09F0">
        <w:rPr>
          <w:rFonts w:ascii="Times New Roman" w:hAnsi="Times New Roman" w:cs="Times New Roman"/>
          <w:color w:val="000000" w:themeColor="text1"/>
          <w:sz w:val="24"/>
          <w:szCs w:val="24"/>
          <w:lang w:val="en"/>
        </w:rPr>
        <w:t xml:space="preserve"> ion-conducting properties,</w:t>
      </w:r>
      <w:r w:rsidR="00970F42" w:rsidRPr="005F09F0">
        <w:rPr>
          <w:rFonts w:ascii="Times New Roman" w:hAnsi="Times New Roman" w:cs="Times New Roman"/>
          <w:color w:val="000000" w:themeColor="text1"/>
          <w:sz w:val="24"/>
          <w:szCs w:val="24"/>
          <w:lang w:val="en"/>
        </w:rPr>
        <w:t xml:space="preserve"> </w:t>
      </w:r>
      <w:r w:rsidR="00B85384" w:rsidRPr="005F09F0">
        <w:rPr>
          <w:rFonts w:ascii="Times New Roman" w:hAnsi="Times New Roman" w:cs="Times New Roman"/>
          <w:color w:val="000000" w:themeColor="text1"/>
          <w:sz w:val="24"/>
          <w:szCs w:val="24"/>
          <w:lang w:val="en"/>
        </w:rPr>
        <w:t>i</w:t>
      </w:r>
      <w:r w:rsidRPr="005F09F0">
        <w:rPr>
          <w:rFonts w:ascii="Times New Roman" w:hAnsi="Times New Roman" w:cs="Times New Roman"/>
          <w:color w:val="000000" w:themeColor="text1"/>
          <w:sz w:val="24"/>
          <w:szCs w:val="24"/>
          <w:lang w:val="en"/>
        </w:rPr>
        <w:t>on constituent</w:t>
      </w:r>
      <w:r w:rsidR="001C776B" w:rsidRPr="005F09F0">
        <w:rPr>
          <w:rFonts w:ascii="Times New Roman" w:hAnsi="Times New Roman" w:cs="Times New Roman"/>
          <w:color w:val="000000" w:themeColor="text1"/>
          <w:sz w:val="24"/>
          <w:szCs w:val="24"/>
          <w:lang w:val="en"/>
        </w:rPr>
        <w:t>s</w:t>
      </w:r>
      <w:r w:rsidRPr="005F09F0">
        <w:rPr>
          <w:rFonts w:ascii="Times New Roman" w:hAnsi="Times New Roman" w:cs="Times New Roman"/>
          <w:color w:val="000000" w:themeColor="text1"/>
          <w:sz w:val="24"/>
          <w:szCs w:val="24"/>
          <w:lang w:val="en"/>
        </w:rPr>
        <w:t xml:space="preserve"> can be easily migrated by electric field, and even under light illumination. </w:t>
      </w:r>
      <w:r w:rsidR="001C776B" w:rsidRPr="005F09F0">
        <w:rPr>
          <w:rFonts w:ascii="Times New Roman" w:hAnsi="Times New Roman" w:cs="Times New Roman"/>
          <w:color w:val="000000" w:themeColor="text1"/>
          <w:sz w:val="24"/>
          <w:szCs w:val="24"/>
          <w:lang w:val="en"/>
        </w:rPr>
        <w:t>A</w:t>
      </w:r>
      <w:r w:rsidRPr="005F09F0">
        <w:rPr>
          <w:rFonts w:ascii="Times New Roman" w:hAnsi="Times New Roman" w:cs="Times New Roman"/>
          <w:color w:val="000000" w:themeColor="text1"/>
          <w:sz w:val="24"/>
          <w:szCs w:val="24"/>
          <w:lang w:val="en"/>
        </w:rPr>
        <w:t>ctivation energy of migration is depending on species of ion</w:t>
      </w:r>
      <w:r w:rsidR="001C776B" w:rsidRPr="005F09F0">
        <w:rPr>
          <w:rFonts w:ascii="Times New Roman" w:hAnsi="Times New Roman" w:cs="Times New Roman"/>
          <w:color w:val="000000" w:themeColor="text1"/>
          <w:sz w:val="24"/>
          <w:szCs w:val="24"/>
          <w:lang w:val="en"/>
        </w:rPr>
        <w:t xml:space="preserve"> and the </w:t>
      </w:r>
      <w:r w:rsidRPr="005F09F0">
        <w:rPr>
          <w:rFonts w:ascii="Times New Roman" w:hAnsi="Times New Roman" w:cs="Times New Roman"/>
          <w:color w:val="000000" w:themeColor="text1"/>
          <w:sz w:val="24"/>
          <w:szCs w:val="24"/>
          <w:lang w:val="en"/>
        </w:rPr>
        <w:t>organic cation</w:t>
      </w:r>
      <w:r w:rsidR="00B85384" w:rsidRPr="005F09F0">
        <w:rPr>
          <w:rFonts w:ascii="Times New Roman" w:hAnsi="Times New Roman" w:cs="Times New Roman"/>
          <w:color w:val="000000" w:themeColor="text1"/>
          <w:sz w:val="24"/>
          <w:szCs w:val="24"/>
          <w:lang w:val="en"/>
        </w:rPr>
        <w:t>,</w:t>
      </w:r>
      <w:r w:rsidRPr="005F09F0">
        <w:rPr>
          <w:rFonts w:ascii="Times New Roman" w:hAnsi="Times New Roman" w:cs="Times New Roman"/>
          <w:color w:val="000000" w:themeColor="text1"/>
          <w:sz w:val="24"/>
          <w:szCs w:val="24"/>
          <w:lang w:val="en"/>
        </w:rPr>
        <w:t xml:space="preserve"> and halide anion species </w:t>
      </w:r>
      <w:r w:rsidR="001C776B" w:rsidRPr="005F09F0">
        <w:rPr>
          <w:rFonts w:ascii="Times New Roman" w:hAnsi="Times New Roman" w:cs="Times New Roman"/>
          <w:color w:val="000000" w:themeColor="text1"/>
          <w:sz w:val="24"/>
          <w:szCs w:val="24"/>
          <w:lang w:val="en"/>
        </w:rPr>
        <w:t>having</w:t>
      </w:r>
      <w:r w:rsidRPr="005F09F0">
        <w:rPr>
          <w:rFonts w:ascii="Times New Roman" w:hAnsi="Times New Roman" w:cs="Times New Roman"/>
          <w:color w:val="000000" w:themeColor="text1"/>
          <w:sz w:val="24"/>
          <w:szCs w:val="24"/>
          <w:lang w:val="en"/>
        </w:rPr>
        <w:t xml:space="preserve"> low activation energy </w:t>
      </w:r>
      <w:r w:rsidR="001C776B" w:rsidRPr="005F09F0">
        <w:rPr>
          <w:rFonts w:ascii="Times New Roman" w:hAnsi="Times New Roman" w:cs="Times New Roman"/>
          <w:color w:val="000000" w:themeColor="text1"/>
          <w:sz w:val="24"/>
          <w:szCs w:val="24"/>
          <w:lang w:val="en"/>
        </w:rPr>
        <w:t xml:space="preserve">were found to be </w:t>
      </w:r>
      <w:r w:rsidRPr="005F09F0">
        <w:rPr>
          <w:rFonts w:ascii="Times New Roman" w:hAnsi="Times New Roman" w:cs="Times New Roman"/>
          <w:color w:val="000000" w:themeColor="text1"/>
          <w:sz w:val="24"/>
          <w:szCs w:val="24"/>
          <w:lang w:val="en"/>
        </w:rPr>
        <w:t>easily migrated</w:t>
      </w:r>
      <w:r w:rsidR="00C329CB" w:rsidRPr="005F09F0">
        <w:rPr>
          <w:rFonts w:ascii="Times New Roman" w:hAnsi="Times New Roman" w:cs="Times New Roman"/>
          <w:color w:val="000000" w:themeColor="text1"/>
          <w:sz w:val="24"/>
          <w:szCs w:val="24"/>
          <w:vertAlign w:val="superscript"/>
          <w:lang w:val="en"/>
        </w:rPr>
        <w:t>6</w:t>
      </w:r>
      <w:r w:rsidRPr="005F09F0">
        <w:rPr>
          <w:rFonts w:ascii="Times New Roman" w:hAnsi="Times New Roman" w:cs="Times New Roman"/>
          <w:color w:val="000000" w:themeColor="text1"/>
          <w:sz w:val="24"/>
          <w:szCs w:val="24"/>
          <w:lang w:val="en"/>
        </w:rPr>
        <w:t xml:space="preserve">. Ion migration of perovskite was experimentally confirmed </w:t>
      </w:r>
      <w:r w:rsidR="00693A56" w:rsidRPr="005F09F0">
        <w:rPr>
          <w:rFonts w:ascii="Times New Roman" w:hAnsi="Times New Roman" w:cs="Times New Roman"/>
          <w:color w:val="000000" w:themeColor="text1"/>
          <w:sz w:val="24"/>
          <w:szCs w:val="24"/>
          <w:lang w:val="en"/>
        </w:rPr>
        <w:t xml:space="preserve">from </w:t>
      </w:r>
      <w:r w:rsidRPr="005F09F0">
        <w:rPr>
          <w:rFonts w:ascii="Times New Roman" w:hAnsi="Times New Roman" w:cs="Times New Roman"/>
          <w:color w:val="000000" w:themeColor="text1"/>
          <w:sz w:val="24"/>
          <w:szCs w:val="24"/>
          <w:lang w:val="en"/>
        </w:rPr>
        <w:t>photoluminescence quenching in perovskite under applied bias and light illumination</w:t>
      </w:r>
      <w:r w:rsidR="00C329CB" w:rsidRPr="005F09F0">
        <w:rPr>
          <w:rFonts w:ascii="Times New Roman" w:hAnsi="Times New Roman" w:cs="Times New Roman"/>
          <w:color w:val="000000" w:themeColor="text1"/>
          <w:sz w:val="24"/>
          <w:szCs w:val="24"/>
          <w:vertAlign w:val="superscript"/>
          <w:lang w:val="en"/>
        </w:rPr>
        <w:t>7,8</w:t>
      </w:r>
      <w:r w:rsidRPr="005F09F0">
        <w:rPr>
          <w:rFonts w:ascii="Times New Roman" w:hAnsi="Times New Roman" w:cs="Times New Roman"/>
          <w:color w:val="000000" w:themeColor="text1"/>
          <w:sz w:val="24"/>
          <w:szCs w:val="24"/>
          <w:lang w:val="en"/>
        </w:rPr>
        <w:t xml:space="preserve">, and </w:t>
      </w:r>
      <w:r w:rsidR="00693A56" w:rsidRPr="005F09F0">
        <w:rPr>
          <w:rFonts w:ascii="Times New Roman" w:hAnsi="Times New Roman" w:cs="Times New Roman"/>
          <w:color w:val="000000" w:themeColor="text1"/>
          <w:sz w:val="24"/>
          <w:szCs w:val="24"/>
          <w:lang w:val="en"/>
        </w:rPr>
        <w:t xml:space="preserve">the </w:t>
      </w:r>
      <w:r w:rsidRPr="005F09F0">
        <w:rPr>
          <w:rFonts w:ascii="Times New Roman" w:hAnsi="Times New Roman" w:cs="Times New Roman"/>
          <w:color w:val="000000" w:themeColor="text1"/>
          <w:sz w:val="24"/>
          <w:szCs w:val="24"/>
          <w:lang w:val="en"/>
        </w:rPr>
        <w:t xml:space="preserve">migration of ion species such as iodine was identified by </w:t>
      </w:r>
      <w:r w:rsidR="00693A56" w:rsidRPr="005F09F0">
        <w:rPr>
          <w:rFonts w:ascii="Times New Roman" w:hAnsi="Times New Roman" w:cs="Times New Roman"/>
          <w:color w:val="000000" w:themeColor="text1"/>
          <w:sz w:val="24"/>
          <w:szCs w:val="24"/>
          <w:lang w:val="en"/>
        </w:rPr>
        <w:t xml:space="preserve">various </w:t>
      </w:r>
      <w:r w:rsidRPr="005F09F0">
        <w:rPr>
          <w:rFonts w:ascii="Times New Roman" w:hAnsi="Times New Roman" w:cs="Times New Roman"/>
          <w:color w:val="000000" w:themeColor="text1"/>
          <w:sz w:val="24"/>
          <w:szCs w:val="24"/>
          <w:lang w:val="en"/>
        </w:rPr>
        <w:t>measurement</w:t>
      </w:r>
      <w:r w:rsidR="00693A56" w:rsidRPr="005F09F0">
        <w:rPr>
          <w:rFonts w:ascii="Times New Roman" w:hAnsi="Times New Roman" w:cs="Times New Roman"/>
          <w:color w:val="000000" w:themeColor="text1"/>
          <w:sz w:val="24"/>
          <w:szCs w:val="24"/>
          <w:lang w:val="en"/>
        </w:rPr>
        <w:t>s</w:t>
      </w:r>
      <w:r w:rsidRPr="005F09F0">
        <w:rPr>
          <w:rFonts w:ascii="Times New Roman" w:hAnsi="Times New Roman" w:cs="Times New Roman"/>
          <w:color w:val="000000" w:themeColor="text1"/>
          <w:sz w:val="24"/>
          <w:szCs w:val="24"/>
          <w:lang w:val="en"/>
        </w:rPr>
        <w:t xml:space="preserve"> including EDX, EIS and TOF-SIMS</w:t>
      </w:r>
      <w:r w:rsidR="00C329CB" w:rsidRPr="005F09F0">
        <w:rPr>
          <w:rFonts w:ascii="Times New Roman" w:hAnsi="Times New Roman" w:cs="Times New Roman"/>
          <w:color w:val="000000" w:themeColor="text1"/>
          <w:sz w:val="24"/>
          <w:szCs w:val="24"/>
          <w:vertAlign w:val="superscript"/>
          <w:lang w:val="en"/>
        </w:rPr>
        <w:t>7,8</w:t>
      </w:r>
      <w:r w:rsidRPr="005F09F0">
        <w:rPr>
          <w:rFonts w:ascii="Times New Roman" w:hAnsi="Times New Roman" w:cs="Times New Roman"/>
          <w:color w:val="000000" w:themeColor="text1"/>
          <w:sz w:val="24"/>
          <w:szCs w:val="24"/>
          <w:lang w:val="en"/>
        </w:rPr>
        <w:t>. Iodine anion</w:t>
      </w:r>
      <w:r w:rsidR="00693A56" w:rsidRPr="005F09F0">
        <w:rPr>
          <w:rFonts w:ascii="Times New Roman" w:hAnsi="Times New Roman" w:cs="Times New Roman"/>
          <w:color w:val="000000" w:themeColor="text1"/>
          <w:sz w:val="24"/>
          <w:szCs w:val="24"/>
          <w:lang w:val="en"/>
        </w:rPr>
        <w:t>s</w:t>
      </w:r>
      <w:r w:rsidRPr="005F09F0">
        <w:rPr>
          <w:rFonts w:ascii="Times New Roman" w:hAnsi="Times New Roman" w:cs="Times New Roman"/>
          <w:color w:val="000000" w:themeColor="text1"/>
          <w:sz w:val="24"/>
          <w:szCs w:val="24"/>
          <w:lang w:val="en"/>
        </w:rPr>
        <w:t xml:space="preserve"> move to </w:t>
      </w:r>
      <w:r w:rsidR="00693A56" w:rsidRPr="005F09F0">
        <w:rPr>
          <w:rFonts w:ascii="Times New Roman" w:hAnsi="Times New Roman" w:cs="Times New Roman"/>
          <w:color w:val="000000" w:themeColor="text1"/>
          <w:sz w:val="24"/>
          <w:szCs w:val="24"/>
          <w:lang w:val="en"/>
        </w:rPr>
        <w:t xml:space="preserve">an anode, whereas </w:t>
      </w:r>
      <w:r w:rsidRPr="005F09F0">
        <w:rPr>
          <w:rFonts w:ascii="Times New Roman" w:hAnsi="Times New Roman" w:cs="Times New Roman"/>
          <w:color w:val="000000" w:themeColor="text1"/>
          <w:sz w:val="24"/>
          <w:szCs w:val="24"/>
          <w:lang w:val="en"/>
        </w:rPr>
        <w:t>organic cation</w:t>
      </w:r>
      <w:r w:rsidR="00693A56" w:rsidRPr="005F09F0">
        <w:rPr>
          <w:rFonts w:ascii="Times New Roman" w:hAnsi="Times New Roman" w:cs="Times New Roman"/>
          <w:color w:val="000000" w:themeColor="text1"/>
          <w:sz w:val="24"/>
          <w:szCs w:val="24"/>
          <w:lang w:val="en"/>
        </w:rPr>
        <w:t>s</w:t>
      </w:r>
      <w:r w:rsidRPr="005F09F0">
        <w:rPr>
          <w:rFonts w:ascii="Times New Roman" w:hAnsi="Times New Roman" w:cs="Times New Roman"/>
          <w:color w:val="000000" w:themeColor="text1"/>
          <w:sz w:val="24"/>
          <w:szCs w:val="24"/>
          <w:lang w:val="en"/>
        </w:rPr>
        <w:t xml:space="preserve"> </w:t>
      </w:r>
      <w:r w:rsidR="00693A56" w:rsidRPr="005F09F0">
        <w:rPr>
          <w:rFonts w:ascii="Times New Roman" w:hAnsi="Times New Roman" w:cs="Times New Roman"/>
          <w:color w:val="000000" w:themeColor="text1"/>
          <w:sz w:val="24"/>
          <w:szCs w:val="24"/>
          <w:lang w:val="en"/>
        </w:rPr>
        <w:t>go to a</w:t>
      </w:r>
      <w:r w:rsidRPr="005F09F0">
        <w:rPr>
          <w:rFonts w:ascii="Times New Roman" w:hAnsi="Times New Roman" w:cs="Times New Roman"/>
          <w:color w:val="000000" w:themeColor="text1"/>
          <w:sz w:val="24"/>
          <w:szCs w:val="24"/>
          <w:lang w:val="en"/>
        </w:rPr>
        <w:t xml:space="preserve"> cathode. In the case of electro-lysis, I</w:t>
      </w:r>
      <w:r w:rsidRPr="005F09F0">
        <w:rPr>
          <w:rFonts w:ascii="Times New Roman" w:hAnsi="Times New Roman" w:cs="Times New Roman"/>
          <w:color w:val="000000" w:themeColor="text1"/>
          <w:sz w:val="24"/>
          <w:szCs w:val="24"/>
          <w:vertAlign w:val="superscript"/>
          <w:lang w:val="en"/>
        </w:rPr>
        <w:t>-</w:t>
      </w:r>
      <w:r w:rsidRPr="005F09F0">
        <w:rPr>
          <w:rFonts w:ascii="Times New Roman" w:hAnsi="Times New Roman" w:cs="Times New Roman"/>
          <w:color w:val="000000" w:themeColor="text1"/>
          <w:sz w:val="24"/>
          <w:szCs w:val="24"/>
          <w:lang w:val="en"/>
        </w:rPr>
        <w:t xml:space="preserve"> anions occupied in the structure of PbI</w:t>
      </w:r>
      <w:r w:rsidRPr="005F09F0">
        <w:rPr>
          <w:rFonts w:ascii="Times New Roman" w:hAnsi="Times New Roman" w:cs="Times New Roman"/>
          <w:color w:val="000000" w:themeColor="text1"/>
          <w:sz w:val="24"/>
          <w:szCs w:val="24"/>
          <w:vertAlign w:val="subscript"/>
          <w:lang w:val="en"/>
        </w:rPr>
        <w:t>3</w:t>
      </w:r>
      <w:r w:rsidRPr="005F09F0">
        <w:rPr>
          <w:rFonts w:ascii="Times New Roman" w:hAnsi="Times New Roman" w:cs="Times New Roman"/>
          <w:color w:val="000000" w:themeColor="text1"/>
          <w:sz w:val="24"/>
          <w:szCs w:val="24"/>
          <w:vertAlign w:val="superscript"/>
          <w:lang w:val="en"/>
        </w:rPr>
        <w:t>−</w:t>
      </w:r>
      <w:r w:rsidRPr="005F09F0">
        <w:rPr>
          <w:rFonts w:ascii="Times New Roman" w:hAnsi="Times New Roman" w:cs="Times New Roman"/>
          <w:color w:val="000000" w:themeColor="text1"/>
          <w:sz w:val="24"/>
          <w:szCs w:val="24"/>
          <w:lang w:val="en"/>
        </w:rPr>
        <w:t xml:space="preserve"> are oxidized, producing I</w:t>
      </w:r>
      <w:r w:rsidRPr="005F09F0">
        <w:rPr>
          <w:rFonts w:ascii="Times New Roman" w:hAnsi="Times New Roman" w:cs="Times New Roman"/>
          <w:color w:val="000000" w:themeColor="text1"/>
          <w:sz w:val="24"/>
          <w:szCs w:val="24"/>
          <w:vertAlign w:val="subscript"/>
          <w:lang w:val="en"/>
        </w:rPr>
        <w:t>2</w:t>
      </w:r>
      <w:r w:rsidRPr="005F09F0">
        <w:rPr>
          <w:rFonts w:ascii="Times New Roman" w:hAnsi="Times New Roman" w:cs="Times New Roman"/>
          <w:color w:val="000000" w:themeColor="text1"/>
          <w:sz w:val="24"/>
          <w:szCs w:val="24"/>
          <w:lang w:val="en"/>
        </w:rPr>
        <w:t>, and PbI</w:t>
      </w:r>
      <w:r w:rsidRPr="005F09F0">
        <w:rPr>
          <w:rFonts w:ascii="Times New Roman" w:hAnsi="Times New Roman" w:cs="Times New Roman"/>
          <w:color w:val="000000" w:themeColor="text1"/>
          <w:sz w:val="24"/>
          <w:szCs w:val="24"/>
          <w:vertAlign w:val="subscript"/>
          <w:lang w:val="en"/>
        </w:rPr>
        <w:t>2</w:t>
      </w:r>
      <w:r w:rsidRPr="005F09F0">
        <w:rPr>
          <w:rFonts w:ascii="Times New Roman" w:hAnsi="Times New Roman" w:cs="Times New Roman"/>
          <w:color w:val="000000" w:themeColor="text1"/>
          <w:sz w:val="24"/>
          <w:szCs w:val="24"/>
          <w:lang w:val="en"/>
        </w:rPr>
        <w:t xml:space="preserve"> in anode. Meanwhile, in the cathode, </w:t>
      </w:r>
      <w:r w:rsidRPr="005F09F0">
        <w:rPr>
          <w:rFonts w:ascii="Times New Roman" w:hAnsi="Times New Roman" w:cs="Times New Roman"/>
          <w:color w:val="000000" w:themeColor="text1"/>
          <w:sz w:val="24"/>
          <w:szCs w:val="24"/>
        </w:rPr>
        <w:t>reduction of hydrogen ions in 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w:t>
      </w:r>
      <w:r w:rsidR="00B85384" w:rsidRPr="005F09F0">
        <w:rPr>
          <w:rFonts w:ascii="Times New Roman" w:hAnsi="Times New Roman" w:cs="Times New Roman"/>
          <w:color w:val="000000" w:themeColor="text1"/>
          <w:sz w:val="24"/>
          <w:szCs w:val="24"/>
        </w:rPr>
        <w:t xml:space="preserve">could </w:t>
      </w:r>
      <w:r w:rsidRPr="005F09F0">
        <w:rPr>
          <w:rFonts w:ascii="Times New Roman" w:hAnsi="Times New Roman" w:cs="Times New Roman"/>
          <w:color w:val="000000" w:themeColor="text1"/>
          <w:sz w:val="24"/>
          <w:szCs w:val="24"/>
        </w:rPr>
        <w:t>result in generation of volatile species such as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and 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Due to those redox reaction</w:t>
      </w:r>
      <w:r w:rsidR="00693A56" w:rsidRPr="005F09F0">
        <w:rPr>
          <w:rFonts w:ascii="Times New Roman" w:hAnsi="Times New Roman" w:cs="Times New Roman"/>
          <w:color w:val="000000" w:themeColor="text1"/>
          <w:sz w:val="24"/>
          <w:szCs w:val="24"/>
        </w:rPr>
        <w:t>s</w:t>
      </w:r>
      <w:r w:rsidRPr="005F09F0">
        <w:rPr>
          <w:rFonts w:ascii="Times New Roman" w:hAnsi="Times New Roman" w:cs="Times New Roman"/>
          <w:color w:val="000000" w:themeColor="text1"/>
          <w:sz w:val="24"/>
          <w:szCs w:val="24"/>
        </w:rPr>
        <w:t xml:space="preserve"> </w:t>
      </w:r>
      <w:r w:rsidR="00693A56" w:rsidRPr="005F09F0">
        <w:rPr>
          <w:rFonts w:ascii="Times New Roman" w:hAnsi="Times New Roman" w:cs="Times New Roman"/>
          <w:color w:val="000000" w:themeColor="text1"/>
          <w:sz w:val="24"/>
          <w:szCs w:val="24"/>
        </w:rPr>
        <w:t>between</w:t>
      </w:r>
      <w:r w:rsidRPr="005F09F0">
        <w:rPr>
          <w:rFonts w:ascii="Times New Roman" w:hAnsi="Times New Roman" w:cs="Times New Roman"/>
          <w:color w:val="000000" w:themeColor="text1"/>
          <w:sz w:val="24"/>
          <w:szCs w:val="24"/>
        </w:rPr>
        <w:t xml:space="preserve"> ions, perovskites </w:t>
      </w:r>
      <w:r w:rsidR="00693A56" w:rsidRPr="005F09F0">
        <w:rPr>
          <w:rFonts w:ascii="Times New Roman" w:hAnsi="Times New Roman" w:cs="Times New Roman"/>
          <w:color w:val="000000" w:themeColor="text1"/>
          <w:sz w:val="24"/>
          <w:szCs w:val="24"/>
        </w:rPr>
        <w:t xml:space="preserve">can be </w:t>
      </w:r>
      <w:r w:rsidRPr="005F09F0">
        <w:rPr>
          <w:rFonts w:ascii="Times New Roman" w:hAnsi="Times New Roman" w:cs="Times New Roman"/>
          <w:color w:val="000000" w:themeColor="text1"/>
          <w:sz w:val="24"/>
          <w:szCs w:val="24"/>
        </w:rPr>
        <w:t>decompose</w:t>
      </w:r>
      <w:r w:rsidR="00693A56" w:rsidRPr="005F09F0">
        <w:rPr>
          <w:rFonts w:ascii="Times New Roman" w:hAnsi="Times New Roman" w:cs="Times New Roman"/>
          <w:color w:val="000000" w:themeColor="text1"/>
          <w:sz w:val="24"/>
          <w:szCs w:val="24"/>
        </w:rPr>
        <w:t>d</w:t>
      </w:r>
      <w:r w:rsidRPr="005F09F0">
        <w:rPr>
          <w:rFonts w:ascii="Times New Roman" w:hAnsi="Times New Roman" w:cs="Times New Roman"/>
          <w:color w:val="000000" w:themeColor="text1"/>
          <w:sz w:val="24"/>
          <w:szCs w:val="24"/>
        </w:rPr>
        <w:t xml:space="preserve"> into lead halide and volatile species (CH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and 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as expressed below</w:t>
      </w:r>
      <w:r w:rsidR="00C329CB" w:rsidRPr="005F09F0">
        <w:rPr>
          <w:rFonts w:ascii="Times New Roman" w:hAnsi="Times New Roman" w:cs="Times New Roman"/>
          <w:color w:val="000000" w:themeColor="text1"/>
          <w:sz w:val="24"/>
          <w:szCs w:val="24"/>
          <w:vertAlign w:val="superscript"/>
        </w:rPr>
        <w:t>9</w:t>
      </w:r>
      <w:r w:rsidRPr="005F09F0">
        <w:rPr>
          <w:rFonts w:ascii="Times New Roman" w:hAnsi="Times New Roman" w:cs="Times New Roman"/>
          <w:color w:val="000000" w:themeColor="text1"/>
          <w:sz w:val="24"/>
          <w:szCs w:val="24"/>
        </w:rPr>
        <w:t>.</w:t>
      </w:r>
    </w:p>
    <w:p w14:paraId="7CBD4F20" w14:textId="36B7340E"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 2(PbI</w:t>
      </w:r>
      <w:proofErr w:type="gramStart"/>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w:t>
      </w:r>
      <w:r w:rsidR="00FF7564" w:rsidRPr="005F09F0">
        <w:rPr>
          <w:rFonts w:ascii="Times New Roman" w:hAnsi="Times New Roman" w:cs="Times New Roman"/>
          <w:color w:val="000000" w:themeColor="text1"/>
          <w:sz w:val="24"/>
          <w:szCs w:val="24"/>
        </w:rPr>
        <w:t>●</w:t>
      </w:r>
      <w:proofErr w:type="gramEnd"/>
      <w:r w:rsidRPr="005F09F0">
        <w:rPr>
          <w:rFonts w:ascii="Times New Roman" w:hAnsi="Times New Roman" w:cs="Times New Roman"/>
          <w:color w:val="000000" w:themeColor="text1"/>
          <w:sz w:val="24"/>
          <w:szCs w:val="24"/>
        </w:rPr>
        <w:t>I</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  2PbI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+2e</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(Anode)</w:t>
      </w:r>
    </w:p>
    <w:p w14:paraId="05917072" w14:textId="3CF5A491" w:rsidR="00875AFA" w:rsidRPr="005F09F0" w:rsidRDefault="00875AFA" w:rsidP="00115B4D">
      <w:pPr>
        <w:pStyle w:val="ListParagraph"/>
        <w:spacing w:before="240"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 2 (CH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proofErr w:type="gramStart"/>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w:t>
      </w:r>
      <w:r w:rsidR="00FF7564" w:rsidRPr="005F09F0">
        <w:rPr>
          <w:rFonts w:ascii="Times New Roman" w:hAnsi="Times New Roman" w:cs="Times New Roman"/>
          <w:color w:val="000000" w:themeColor="text1"/>
          <w:sz w:val="24"/>
          <w:szCs w:val="24"/>
        </w:rPr>
        <w:t>●</w:t>
      </w:r>
      <w:proofErr w:type="gramEnd"/>
      <w:r w:rsidRPr="005F09F0">
        <w:rPr>
          <w:rFonts w:ascii="Times New Roman" w:hAnsi="Times New Roman" w:cs="Times New Roman"/>
          <w:color w:val="000000" w:themeColor="text1"/>
          <w:sz w:val="24"/>
          <w:szCs w:val="24"/>
        </w:rPr>
        <w:t>H</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+2e</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+ 2CH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(Cathode)</w:t>
      </w:r>
    </w:p>
    <w:p w14:paraId="37938122" w14:textId="27333281"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 2 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PbI</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 xml:space="preserve"> → 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+2PbI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+ 2CH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(overall reaction)</w:t>
      </w:r>
    </w:p>
    <w:p w14:paraId="30CDC646"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p>
    <w:p w14:paraId="613C4BDC" w14:textId="4CBDCB6A" w:rsidR="00875AFA" w:rsidRPr="005F09F0" w:rsidRDefault="00875AFA" w:rsidP="00115B4D">
      <w:pPr>
        <w:spacing w:line="240" w:lineRule="auto"/>
        <w:rPr>
          <w:rFonts w:ascii="Times New Roman" w:hAnsi="Times New Roman" w:cs="Times New Roman"/>
          <w:color w:val="000000" w:themeColor="text1"/>
          <w:sz w:val="24"/>
          <w:szCs w:val="24"/>
          <w:lang w:val="en"/>
        </w:rPr>
      </w:pPr>
      <w:r w:rsidRPr="005F09F0">
        <w:rPr>
          <w:rFonts w:ascii="Times New Roman" w:hAnsi="Times New Roman" w:cs="Times New Roman"/>
          <w:color w:val="000000" w:themeColor="text1"/>
          <w:sz w:val="24"/>
          <w:szCs w:val="24"/>
          <w:lang w:val="en"/>
        </w:rPr>
        <w:t>Photolysis occurred in PbI</w:t>
      </w:r>
      <w:r w:rsidRPr="005F09F0">
        <w:rPr>
          <w:rFonts w:ascii="Times New Roman" w:hAnsi="Times New Roman" w:cs="Times New Roman"/>
          <w:color w:val="000000" w:themeColor="text1"/>
          <w:sz w:val="24"/>
          <w:szCs w:val="24"/>
          <w:vertAlign w:val="subscript"/>
          <w:lang w:val="en"/>
        </w:rPr>
        <w:t>2</w:t>
      </w:r>
      <w:r w:rsidRPr="005F09F0">
        <w:rPr>
          <w:rFonts w:ascii="Times New Roman" w:hAnsi="Times New Roman" w:cs="Times New Roman"/>
          <w:color w:val="000000" w:themeColor="text1"/>
          <w:sz w:val="24"/>
          <w:szCs w:val="24"/>
          <w:lang w:val="en"/>
        </w:rPr>
        <w:t xml:space="preserve"> due to the reaction of photo-induced electron transfer from I</w:t>
      </w:r>
      <w:r w:rsidRPr="005F09F0">
        <w:rPr>
          <w:rFonts w:ascii="Times New Roman" w:hAnsi="Times New Roman" w:cs="Times New Roman"/>
          <w:color w:val="000000" w:themeColor="text1"/>
          <w:sz w:val="24"/>
          <w:szCs w:val="24"/>
          <w:vertAlign w:val="superscript"/>
          <w:lang w:val="en"/>
        </w:rPr>
        <w:t xml:space="preserve">-  </w:t>
      </w:r>
      <w:r w:rsidRPr="005F09F0">
        <w:rPr>
          <w:rFonts w:ascii="Times New Roman" w:hAnsi="Times New Roman" w:cs="Times New Roman"/>
          <w:color w:val="000000" w:themeColor="text1"/>
          <w:sz w:val="24"/>
          <w:szCs w:val="24"/>
          <w:lang w:val="en"/>
        </w:rPr>
        <w:t>to Pb</w:t>
      </w:r>
      <w:r w:rsidRPr="005F09F0">
        <w:rPr>
          <w:rFonts w:ascii="Times New Roman" w:hAnsi="Times New Roman" w:cs="Times New Roman"/>
          <w:color w:val="000000" w:themeColor="text1"/>
          <w:sz w:val="24"/>
          <w:szCs w:val="24"/>
          <w:vertAlign w:val="superscript"/>
          <w:lang w:val="en"/>
        </w:rPr>
        <w:t>2+</w:t>
      </w:r>
      <w:r w:rsidRPr="005F09F0">
        <w:rPr>
          <w:rFonts w:ascii="Times New Roman" w:hAnsi="Times New Roman" w:cs="Times New Roman"/>
          <w:color w:val="000000" w:themeColor="text1"/>
          <w:sz w:val="24"/>
          <w:szCs w:val="24"/>
          <w:lang w:val="en"/>
        </w:rPr>
        <w:t>.</w:t>
      </w:r>
      <w:r w:rsidRPr="005F09F0">
        <w:rPr>
          <w:rFonts w:ascii="Times New Roman" w:hAnsi="Times New Roman" w:cs="Times New Roman"/>
          <w:color w:val="000000" w:themeColor="text1"/>
          <w:sz w:val="24"/>
          <w:szCs w:val="24"/>
          <w:vertAlign w:val="superscript"/>
          <w:lang w:val="en"/>
        </w:rPr>
        <w:t xml:space="preserve"> </w:t>
      </w:r>
      <w:r w:rsidRPr="005F09F0">
        <w:rPr>
          <w:rFonts w:ascii="Times New Roman" w:hAnsi="Times New Roman" w:cs="Times New Roman"/>
          <w:color w:val="000000" w:themeColor="text1"/>
          <w:sz w:val="24"/>
          <w:szCs w:val="24"/>
          <w:lang w:val="en"/>
        </w:rPr>
        <w:t xml:space="preserve">This reaction results in producing unstable </w:t>
      </w:r>
      <w:proofErr w:type="spellStart"/>
      <w:r w:rsidRPr="005F09F0">
        <w:rPr>
          <w:rFonts w:ascii="Times New Roman" w:hAnsi="Times New Roman" w:cs="Times New Roman"/>
          <w:color w:val="000000" w:themeColor="text1"/>
          <w:sz w:val="24"/>
          <w:szCs w:val="24"/>
          <w:lang w:val="en"/>
        </w:rPr>
        <w:t>Pb</w:t>
      </w:r>
      <w:proofErr w:type="spellEnd"/>
      <w:r w:rsidRPr="005F09F0">
        <w:rPr>
          <w:rFonts w:ascii="Times New Roman" w:hAnsi="Times New Roman" w:cs="Times New Roman"/>
          <w:color w:val="000000" w:themeColor="text1"/>
          <w:sz w:val="24"/>
          <w:szCs w:val="24"/>
          <w:vertAlign w:val="superscript"/>
          <w:lang w:val="en"/>
        </w:rPr>
        <w:t>+</w:t>
      </w:r>
      <w:r w:rsidRPr="005F09F0">
        <w:rPr>
          <w:rFonts w:ascii="Times New Roman" w:hAnsi="Times New Roman" w:cs="Times New Roman"/>
          <w:color w:val="000000" w:themeColor="text1"/>
          <w:sz w:val="24"/>
          <w:szCs w:val="24"/>
          <w:lang w:val="en"/>
        </w:rPr>
        <w:t xml:space="preserve"> and I</w:t>
      </w:r>
      <w:r w:rsidRPr="005F09F0">
        <w:rPr>
          <w:rFonts w:ascii="Times New Roman" w:hAnsi="Times New Roman" w:cs="Times New Roman"/>
          <w:color w:val="000000" w:themeColor="text1"/>
          <w:sz w:val="24"/>
          <w:szCs w:val="24"/>
          <w:vertAlign w:val="superscript"/>
          <w:lang w:val="en"/>
        </w:rPr>
        <w:t>0</w:t>
      </w:r>
      <w:r w:rsidRPr="005F09F0">
        <w:rPr>
          <w:rFonts w:ascii="Times New Roman" w:hAnsi="Times New Roman" w:cs="Times New Roman"/>
          <w:color w:val="000000" w:themeColor="text1"/>
          <w:sz w:val="24"/>
          <w:szCs w:val="24"/>
          <w:lang w:val="en"/>
        </w:rPr>
        <w:t xml:space="preserve">. The generated unstable </w:t>
      </w:r>
      <w:proofErr w:type="spellStart"/>
      <w:r w:rsidRPr="005F09F0">
        <w:rPr>
          <w:rFonts w:ascii="Times New Roman" w:hAnsi="Times New Roman" w:cs="Times New Roman"/>
          <w:color w:val="000000" w:themeColor="text1"/>
          <w:sz w:val="24"/>
          <w:szCs w:val="24"/>
          <w:lang w:val="en"/>
        </w:rPr>
        <w:t>Pb</w:t>
      </w:r>
      <w:proofErr w:type="spellEnd"/>
      <w:r w:rsidRPr="005F09F0">
        <w:rPr>
          <w:rFonts w:ascii="Times New Roman" w:hAnsi="Times New Roman" w:cs="Times New Roman"/>
          <w:color w:val="000000" w:themeColor="text1"/>
          <w:sz w:val="24"/>
          <w:szCs w:val="24"/>
          <w:vertAlign w:val="superscript"/>
          <w:lang w:val="en"/>
        </w:rPr>
        <w:t>+</w:t>
      </w:r>
      <w:r w:rsidRPr="005F09F0">
        <w:rPr>
          <w:rFonts w:ascii="Times New Roman" w:hAnsi="Times New Roman" w:cs="Times New Roman"/>
          <w:color w:val="000000" w:themeColor="text1"/>
          <w:sz w:val="24"/>
          <w:szCs w:val="24"/>
          <w:lang w:val="en"/>
        </w:rPr>
        <w:t xml:space="preserve"> ions can be oxidized back to Pb</w:t>
      </w:r>
      <w:r w:rsidRPr="005F09F0">
        <w:rPr>
          <w:rFonts w:ascii="Times New Roman" w:hAnsi="Times New Roman" w:cs="Times New Roman"/>
          <w:color w:val="000000" w:themeColor="text1"/>
          <w:sz w:val="24"/>
          <w:szCs w:val="24"/>
          <w:vertAlign w:val="superscript"/>
          <w:lang w:val="en"/>
        </w:rPr>
        <w:t>2+</w:t>
      </w:r>
      <w:r w:rsidRPr="005F09F0">
        <w:rPr>
          <w:rFonts w:ascii="Times New Roman" w:hAnsi="Times New Roman" w:cs="Times New Roman"/>
          <w:color w:val="000000" w:themeColor="text1"/>
          <w:sz w:val="24"/>
          <w:szCs w:val="24"/>
          <w:lang w:val="en"/>
        </w:rPr>
        <w:t xml:space="preserve"> and H</w:t>
      </w:r>
      <w:r w:rsidRPr="005F09F0">
        <w:rPr>
          <w:rFonts w:ascii="Times New Roman" w:hAnsi="Times New Roman" w:cs="Times New Roman"/>
          <w:color w:val="000000" w:themeColor="text1"/>
          <w:sz w:val="24"/>
          <w:szCs w:val="24"/>
          <w:vertAlign w:val="superscript"/>
          <w:lang w:val="en"/>
        </w:rPr>
        <w:t xml:space="preserve">+ </w:t>
      </w:r>
      <w:r w:rsidRPr="005F09F0">
        <w:rPr>
          <w:rFonts w:ascii="Times New Roman" w:hAnsi="Times New Roman" w:cs="Times New Roman"/>
          <w:color w:val="000000" w:themeColor="text1"/>
          <w:sz w:val="24"/>
          <w:szCs w:val="24"/>
          <w:lang w:val="en"/>
        </w:rPr>
        <w:t xml:space="preserve">from </w:t>
      </w:r>
      <w:r w:rsidRPr="005F09F0">
        <w:rPr>
          <w:rFonts w:ascii="Times New Roman" w:hAnsi="Times New Roman" w:cs="Times New Roman"/>
          <w:color w:val="000000" w:themeColor="text1"/>
          <w:sz w:val="24"/>
          <w:szCs w:val="24"/>
        </w:rPr>
        <w:t>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vertAlign w:val="superscript"/>
        </w:rPr>
        <w:t xml:space="preserve">+ </w:t>
      </w:r>
      <w:r w:rsidRPr="005F09F0">
        <w:rPr>
          <w:rFonts w:ascii="Times New Roman" w:hAnsi="Times New Roman" w:cs="Times New Roman"/>
          <w:color w:val="000000" w:themeColor="text1"/>
          <w:sz w:val="24"/>
          <w:szCs w:val="24"/>
          <w:lang w:val="en"/>
        </w:rPr>
        <w:t>can be reduced</w:t>
      </w:r>
      <w:r w:rsidR="00C329CB" w:rsidRPr="005F09F0">
        <w:rPr>
          <w:rFonts w:ascii="Times New Roman" w:hAnsi="Times New Roman" w:cs="Times New Roman"/>
          <w:color w:val="000000" w:themeColor="text1"/>
          <w:sz w:val="24"/>
          <w:szCs w:val="24"/>
          <w:vertAlign w:val="superscript"/>
        </w:rPr>
        <w:t>9</w:t>
      </w:r>
      <w:r w:rsidR="00295C21" w:rsidRPr="005F09F0">
        <w:rPr>
          <w:rFonts w:ascii="Times New Roman" w:hAnsi="Times New Roman" w:cs="Times New Roman"/>
          <w:noProof/>
          <w:color w:val="000000" w:themeColor="text1"/>
          <w:sz w:val="24"/>
          <w:szCs w:val="24"/>
          <w:lang w:val="en"/>
        </w:rPr>
        <w:t>.</w:t>
      </w:r>
    </w:p>
    <w:p w14:paraId="61372E5B" w14:textId="7B10B873"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Pb</w:t>
      </w:r>
      <w:r w:rsidRPr="005F09F0">
        <w:rPr>
          <w:rFonts w:ascii="Times New Roman" w:hAnsi="Times New Roman" w:cs="Times New Roman"/>
          <w:color w:val="000000" w:themeColor="text1"/>
          <w:sz w:val="24"/>
          <w:szCs w:val="24"/>
          <w:vertAlign w:val="superscript"/>
        </w:rPr>
        <w:t>2+</w:t>
      </w:r>
      <w:r w:rsidRPr="005F09F0">
        <w:rPr>
          <w:rFonts w:ascii="Times New Roman" w:hAnsi="Times New Roman" w:cs="Times New Roman"/>
          <w:color w:val="000000" w:themeColor="text1"/>
          <w:sz w:val="24"/>
          <w:szCs w:val="24"/>
        </w:rPr>
        <w:t>+ I</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w:t>
      </w:r>
      <w:proofErr w:type="gramStart"/>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Pb</w:t>
      </w:r>
      <w:proofErr w:type="spellEnd"/>
      <w:proofErr w:type="gramEnd"/>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 I</w:t>
      </w:r>
      <w:r w:rsidRPr="005F09F0">
        <w:rPr>
          <w:rFonts w:ascii="Times New Roman" w:hAnsi="Times New Roman" w:cs="Times New Roman"/>
          <w:color w:val="000000" w:themeColor="text1"/>
          <w:sz w:val="24"/>
          <w:szCs w:val="24"/>
          <w:vertAlign w:val="superscript"/>
        </w:rPr>
        <w:t>0</w:t>
      </w:r>
      <w:r w:rsidRPr="005F09F0">
        <w:rPr>
          <w:rFonts w:ascii="Times New Roman" w:hAnsi="Times New Roman" w:cs="Times New Roman"/>
          <w:color w:val="000000" w:themeColor="text1"/>
          <w:sz w:val="24"/>
          <w:szCs w:val="24"/>
        </w:rPr>
        <w:t xml:space="preserve">  (under light)</w:t>
      </w:r>
    </w:p>
    <w:p w14:paraId="1CFA476E"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Pb</w:t>
      </w:r>
      <w:proofErr w:type="spellEnd"/>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 H</w:t>
      </w:r>
      <w:proofErr w:type="gramStart"/>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w:t>
      </w:r>
      <w:proofErr w:type="gramEnd"/>
      <w:r w:rsidRPr="005F09F0">
        <w:rPr>
          <w:rFonts w:ascii="Times New Roman" w:hAnsi="Times New Roman" w:cs="Times New Roman"/>
          <w:color w:val="000000" w:themeColor="text1"/>
          <w:sz w:val="24"/>
          <w:szCs w:val="24"/>
        </w:rPr>
        <w:t xml:space="preserve">  Pb</w:t>
      </w:r>
      <w:r w:rsidRPr="005F09F0">
        <w:rPr>
          <w:rFonts w:ascii="Times New Roman" w:hAnsi="Times New Roman" w:cs="Times New Roman"/>
          <w:color w:val="000000" w:themeColor="text1"/>
          <w:sz w:val="24"/>
          <w:szCs w:val="24"/>
          <w:vertAlign w:val="superscript"/>
        </w:rPr>
        <w:t>2+</w:t>
      </w:r>
      <w:r w:rsidRPr="005F09F0">
        <w:rPr>
          <w:rFonts w:ascii="Times New Roman" w:hAnsi="Times New Roman" w:cs="Times New Roman"/>
          <w:color w:val="000000" w:themeColor="text1"/>
          <w:sz w:val="24"/>
          <w:szCs w:val="24"/>
        </w:rPr>
        <w:t xml:space="preserve"> + H</w:t>
      </w:r>
      <w:r w:rsidRPr="005F09F0">
        <w:rPr>
          <w:rFonts w:ascii="Times New Roman" w:hAnsi="Times New Roman" w:cs="Times New Roman"/>
          <w:color w:val="000000" w:themeColor="text1"/>
          <w:sz w:val="24"/>
          <w:szCs w:val="24"/>
          <w:vertAlign w:val="superscript"/>
        </w:rPr>
        <w:t>0</w:t>
      </w:r>
      <w:r w:rsidRPr="005F09F0">
        <w:rPr>
          <w:rFonts w:ascii="Times New Roman" w:hAnsi="Times New Roman" w:cs="Times New Roman"/>
          <w:color w:val="000000" w:themeColor="text1"/>
          <w:sz w:val="24"/>
          <w:szCs w:val="24"/>
        </w:rPr>
        <w:t xml:space="preserve"> (under light)</w:t>
      </w:r>
    </w:p>
    <w:p w14:paraId="48930FCB"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- 2 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PbI</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 xml:space="preserve"> → 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+2PbI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+ 2CH</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NH</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(photolysis)</w:t>
      </w:r>
    </w:p>
    <w:p w14:paraId="4CD1A780" w14:textId="77777777" w:rsidR="00875AFA" w:rsidRPr="005F09F0" w:rsidRDefault="00875AFA" w:rsidP="00115B4D">
      <w:pPr>
        <w:pStyle w:val="ListParagraph"/>
        <w:spacing w:line="240" w:lineRule="auto"/>
        <w:ind w:left="380"/>
        <w:jc w:val="center"/>
        <w:rPr>
          <w:rFonts w:ascii="Times New Roman" w:hAnsi="Times New Roman" w:cs="Times New Roman"/>
          <w:color w:val="000000" w:themeColor="text1"/>
          <w:sz w:val="24"/>
          <w:szCs w:val="24"/>
        </w:rPr>
      </w:pPr>
    </w:p>
    <w:p w14:paraId="75EAD6B1" w14:textId="41D36957" w:rsidR="00875AFA" w:rsidRPr="005F09F0" w:rsidRDefault="004A46D6" w:rsidP="00C329CB">
      <w:pPr>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lang w:val="en"/>
        </w:rPr>
        <w:t xml:space="preserve">Additionally, </w:t>
      </w:r>
      <w:r w:rsidR="006003F7" w:rsidRPr="005F09F0">
        <w:rPr>
          <w:rFonts w:ascii="Times New Roman" w:hAnsi="Times New Roman" w:cs="Times New Roman"/>
          <w:color w:val="000000" w:themeColor="text1"/>
          <w:sz w:val="24"/>
          <w:szCs w:val="24"/>
          <w:lang w:val="en"/>
        </w:rPr>
        <w:t xml:space="preserve">light-induced halide segregation and </w:t>
      </w:r>
      <w:proofErr w:type="spellStart"/>
      <w:r w:rsidR="006003F7" w:rsidRPr="005F09F0">
        <w:rPr>
          <w:rFonts w:ascii="Times New Roman" w:hAnsi="Times New Roman" w:cs="Times New Roman"/>
          <w:color w:val="000000" w:themeColor="text1"/>
          <w:sz w:val="24"/>
          <w:szCs w:val="24"/>
          <w:lang w:val="en"/>
        </w:rPr>
        <w:t>amorphization</w:t>
      </w:r>
      <w:proofErr w:type="spellEnd"/>
      <w:r w:rsidR="006003F7" w:rsidRPr="005F09F0">
        <w:rPr>
          <w:rFonts w:ascii="Times New Roman" w:hAnsi="Times New Roman" w:cs="Times New Roman"/>
          <w:color w:val="000000" w:themeColor="text1"/>
          <w:sz w:val="24"/>
          <w:szCs w:val="24"/>
          <w:lang w:val="en"/>
        </w:rPr>
        <w:t xml:space="preserve"> was pointed out as the degradation mechanism </w:t>
      </w:r>
      <w:r w:rsidRPr="005F09F0">
        <w:rPr>
          <w:rFonts w:ascii="Times New Roman" w:hAnsi="Times New Roman" w:cs="Times New Roman"/>
          <w:color w:val="000000" w:themeColor="text1"/>
          <w:sz w:val="24"/>
          <w:szCs w:val="24"/>
          <w:lang w:val="en"/>
        </w:rPr>
        <w:t xml:space="preserve">in the case of </w:t>
      </w:r>
      <w:r w:rsidR="00875AFA" w:rsidRPr="005F09F0">
        <w:rPr>
          <w:rFonts w:ascii="Times New Roman" w:hAnsi="Times New Roman" w:cs="Times New Roman"/>
          <w:color w:val="000000" w:themeColor="text1"/>
          <w:sz w:val="24"/>
          <w:szCs w:val="24"/>
          <w:lang w:val="en"/>
        </w:rPr>
        <w:t>mixed halide perovskite</w:t>
      </w:r>
      <w:r w:rsidR="00C329CB" w:rsidRPr="005F09F0">
        <w:rPr>
          <w:rFonts w:ascii="Times New Roman" w:hAnsi="Times New Roman" w:cs="Times New Roman"/>
          <w:color w:val="000000" w:themeColor="text1"/>
          <w:sz w:val="24"/>
          <w:szCs w:val="24"/>
          <w:vertAlign w:val="superscript"/>
          <w:lang w:val="en"/>
        </w:rPr>
        <w:t>10,11</w:t>
      </w:r>
      <w:r w:rsidRPr="005F09F0">
        <w:rPr>
          <w:rFonts w:ascii="Times New Roman" w:hAnsi="Times New Roman" w:cs="Times New Roman"/>
          <w:color w:val="000000" w:themeColor="text1"/>
          <w:sz w:val="24"/>
          <w:szCs w:val="24"/>
          <w:lang w:val="en"/>
        </w:rPr>
        <w:t xml:space="preserve">. </w:t>
      </w:r>
      <w:r w:rsidR="00875AFA" w:rsidRPr="005F09F0">
        <w:rPr>
          <w:rFonts w:ascii="Times New Roman" w:hAnsi="Times New Roman" w:cs="Times New Roman"/>
          <w:color w:val="000000" w:themeColor="text1"/>
          <w:sz w:val="24"/>
          <w:szCs w:val="24"/>
          <w:lang w:val="en"/>
        </w:rPr>
        <w:t xml:space="preserve">It was reported that phase segregation occurred due to aggregation of iodide near </w:t>
      </w:r>
      <w:r w:rsidRPr="005F09F0">
        <w:rPr>
          <w:rFonts w:ascii="Times New Roman" w:hAnsi="Times New Roman" w:cs="Times New Roman"/>
          <w:color w:val="000000" w:themeColor="text1"/>
          <w:sz w:val="24"/>
          <w:szCs w:val="24"/>
          <w:lang w:val="en"/>
        </w:rPr>
        <w:t>grain boundaries</w:t>
      </w:r>
      <w:r w:rsidR="006003F7" w:rsidRPr="005F09F0">
        <w:rPr>
          <w:rFonts w:ascii="Times New Roman" w:hAnsi="Times New Roman" w:cs="Times New Roman"/>
          <w:color w:val="000000" w:themeColor="text1"/>
          <w:sz w:val="24"/>
          <w:szCs w:val="24"/>
          <w:lang w:val="en"/>
        </w:rPr>
        <w:t xml:space="preserve"> while the accumulation of bromide happened</w:t>
      </w:r>
      <w:r w:rsidR="00875AFA" w:rsidRPr="005F09F0">
        <w:rPr>
          <w:rFonts w:ascii="Times New Roman" w:hAnsi="Times New Roman" w:cs="Times New Roman"/>
          <w:color w:val="000000" w:themeColor="text1"/>
          <w:sz w:val="24"/>
          <w:szCs w:val="24"/>
          <w:lang w:val="en"/>
        </w:rPr>
        <w:t xml:space="preserve"> in the</w:t>
      </w:r>
      <w:r w:rsidRPr="005F09F0">
        <w:rPr>
          <w:rFonts w:ascii="Times New Roman" w:hAnsi="Times New Roman" w:cs="Times New Roman"/>
          <w:color w:val="000000" w:themeColor="text1"/>
          <w:sz w:val="24"/>
          <w:szCs w:val="24"/>
          <w:lang w:val="en"/>
        </w:rPr>
        <w:t xml:space="preserve"> in-</w:t>
      </w:r>
      <w:r w:rsidR="00875AFA" w:rsidRPr="005F09F0">
        <w:rPr>
          <w:rFonts w:ascii="Times New Roman" w:hAnsi="Times New Roman" w:cs="Times New Roman"/>
          <w:color w:val="000000" w:themeColor="text1"/>
          <w:sz w:val="24"/>
          <w:szCs w:val="24"/>
          <w:lang w:val="en"/>
        </w:rPr>
        <w:t xml:space="preserve">grain. Iodide-rich perovskite domains make </w:t>
      </w:r>
      <w:r w:rsidRPr="005F09F0">
        <w:rPr>
          <w:rFonts w:ascii="Times New Roman" w:hAnsi="Times New Roman" w:cs="Times New Roman"/>
          <w:color w:val="000000" w:themeColor="text1"/>
          <w:sz w:val="24"/>
          <w:szCs w:val="24"/>
          <w:lang w:val="en"/>
        </w:rPr>
        <w:t>charge generation worse, leading to performance drop</w:t>
      </w:r>
      <w:r w:rsidR="006003F7" w:rsidRPr="005F09F0">
        <w:rPr>
          <w:rFonts w:ascii="Times New Roman" w:hAnsi="Times New Roman" w:cs="Times New Roman"/>
          <w:color w:val="000000" w:themeColor="text1"/>
          <w:sz w:val="24"/>
          <w:szCs w:val="24"/>
          <w:lang w:val="en"/>
        </w:rPr>
        <w:t xml:space="preserve"> and material degradation</w:t>
      </w:r>
      <w:r w:rsidRPr="005F09F0">
        <w:rPr>
          <w:rFonts w:ascii="Times New Roman" w:hAnsi="Times New Roman" w:cs="Times New Roman"/>
          <w:color w:val="000000" w:themeColor="text1"/>
          <w:sz w:val="24"/>
          <w:szCs w:val="24"/>
          <w:lang w:val="en"/>
        </w:rPr>
        <w:t>.</w:t>
      </w:r>
      <w:r w:rsidR="006003F7" w:rsidRPr="005F09F0">
        <w:rPr>
          <w:rFonts w:ascii="Times New Roman" w:hAnsi="Times New Roman" w:cs="Times New Roman"/>
          <w:color w:val="000000" w:themeColor="text1"/>
          <w:sz w:val="24"/>
          <w:szCs w:val="24"/>
          <w:lang w:val="en"/>
        </w:rPr>
        <w:t xml:space="preserve"> </w:t>
      </w:r>
      <w:proofErr w:type="spellStart"/>
      <w:r w:rsidR="006003F7" w:rsidRPr="005F09F0">
        <w:rPr>
          <w:rFonts w:ascii="Times New Roman" w:hAnsi="Times New Roman" w:cs="Times New Roman"/>
          <w:color w:val="000000" w:themeColor="text1"/>
          <w:sz w:val="24"/>
          <w:szCs w:val="24"/>
          <w:lang w:val="en"/>
        </w:rPr>
        <w:t>Amorphization</w:t>
      </w:r>
      <w:proofErr w:type="spellEnd"/>
      <w:r w:rsidR="006003F7" w:rsidRPr="005F09F0">
        <w:rPr>
          <w:rFonts w:ascii="Times New Roman" w:hAnsi="Times New Roman" w:cs="Times New Roman"/>
          <w:color w:val="000000" w:themeColor="text1"/>
          <w:sz w:val="24"/>
          <w:szCs w:val="24"/>
          <w:lang w:val="en"/>
        </w:rPr>
        <w:t xml:space="preserve"> is also a possible reason of perovskite degradation. This may impede light absorption, carrier generation, and even charge transport, which will result in performance degradation</w:t>
      </w:r>
      <w:r w:rsidR="00C329CB" w:rsidRPr="005F09F0">
        <w:rPr>
          <w:rFonts w:ascii="Times New Roman" w:hAnsi="Times New Roman" w:cs="Times New Roman"/>
          <w:color w:val="000000" w:themeColor="text1"/>
          <w:sz w:val="24"/>
          <w:szCs w:val="24"/>
          <w:vertAlign w:val="superscript"/>
          <w:lang w:val="en"/>
        </w:rPr>
        <w:t>10,11</w:t>
      </w:r>
      <w:r w:rsidR="009341A9" w:rsidRPr="005F09F0">
        <w:rPr>
          <w:rFonts w:ascii="Times New Roman" w:hAnsi="Times New Roman" w:cs="Times New Roman"/>
          <w:color w:val="000000" w:themeColor="text1"/>
          <w:sz w:val="24"/>
          <w:szCs w:val="24"/>
          <w:lang w:val="en"/>
        </w:rPr>
        <w:t>.</w:t>
      </w:r>
      <w:r w:rsidR="00C329CB" w:rsidRPr="005F09F0">
        <w:rPr>
          <w:rFonts w:ascii="Times New Roman" w:hAnsi="Times New Roman" w:cs="Times New Roman"/>
          <w:color w:val="000000" w:themeColor="text1"/>
          <w:sz w:val="24"/>
          <w:szCs w:val="24"/>
          <w:lang w:val="en"/>
        </w:rPr>
        <w:t xml:space="preserve"> Furthermore, </w:t>
      </w:r>
      <w:r w:rsidR="00182E79" w:rsidRPr="005F09F0">
        <w:rPr>
          <w:rFonts w:ascii="Times New Roman" w:hAnsi="Times New Roman" w:cs="Times New Roman" w:hint="eastAsia"/>
          <w:color w:val="000000" w:themeColor="text1"/>
          <w:sz w:val="24"/>
          <w:szCs w:val="24"/>
          <w:lang w:val="en"/>
        </w:rPr>
        <w:t>i</w:t>
      </w:r>
      <w:r w:rsidR="00911593" w:rsidRPr="005F09F0">
        <w:rPr>
          <w:rFonts w:ascii="Times New Roman" w:hAnsi="Times New Roman" w:cs="Times New Roman"/>
          <w:color w:val="000000" w:themeColor="text1"/>
          <w:sz w:val="24"/>
          <w:szCs w:val="24"/>
          <w:lang w:val="en"/>
        </w:rPr>
        <w:t>t has been reported that the synergetic</w:t>
      </w:r>
      <w:r w:rsidR="006003F7" w:rsidRPr="005F09F0">
        <w:rPr>
          <w:rFonts w:ascii="Times New Roman" w:hAnsi="Times New Roman" w:cs="Times New Roman"/>
          <w:color w:val="000000" w:themeColor="text1"/>
          <w:sz w:val="24"/>
          <w:szCs w:val="24"/>
          <w:lang w:val="en"/>
        </w:rPr>
        <w:t xml:space="preserve"> effect of charges and ions</w:t>
      </w:r>
      <w:r w:rsidR="00875AFA" w:rsidRPr="005F09F0">
        <w:rPr>
          <w:rFonts w:ascii="Times New Roman" w:hAnsi="Times New Roman" w:cs="Times New Roman"/>
          <w:color w:val="000000" w:themeColor="text1"/>
          <w:sz w:val="24"/>
          <w:szCs w:val="24"/>
          <w:lang w:val="en"/>
        </w:rPr>
        <w:t xml:space="preserve"> in perovskite</w:t>
      </w:r>
      <w:r w:rsidR="006003F7" w:rsidRPr="005F09F0">
        <w:rPr>
          <w:rFonts w:ascii="Times New Roman" w:hAnsi="Times New Roman" w:cs="Times New Roman"/>
          <w:color w:val="000000" w:themeColor="text1"/>
          <w:sz w:val="24"/>
          <w:szCs w:val="24"/>
          <w:lang w:val="en"/>
        </w:rPr>
        <w:t xml:space="preserve"> materials</w:t>
      </w:r>
      <w:r w:rsidR="00875AFA" w:rsidRPr="005F09F0">
        <w:rPr>
          <w:rFonts w:ascii="Times New Roman" w:hAnsi="Times New Roman" w:cs="Times New Roman"/>
          <w:color w:val="000000" w:themeColor="text1"/>
          <w:sz w:val="24"/>
          <w:szCs w:val="24"/>
          <w:lang w:val="en"/>
        </w:rPr>
        <w:t xml:space="preserve"> aggravate device stability. </w:t>
      </w:r>
      <w:r w:rsidR="00911593" w:rsidRPr="005F09F0">
        <w:rPr>
          <w:rFonts w:ascii="Times New Roman" w:hAnsi="Times New Roman" w:cs="Times New Roman"/>
          <w:color w:val="000000" w:themeColor="text1"/>
          <w:sz w:val="24"/>
          <w:szCs w:val="24"/>
          <w:lang w:val="en"/>
        </w:rPr>
        <w:t>For example, e</w:t>
      </w:r>
      <w:r w:rsidR="00875AFA" w:rsidRPr="005F09F0">
        <w:rPr>
          <w:rFonts w:ascii="Times New Roman" w:hAnsi="Times New Roman" w:cs="Times New Roman"/>
          <w:color w:val="000000" w:themeColor="text1"/>
          <w:sz w:val="24"/>
          <w:szCs w:val="24"/>
          <w:lang w:val="en"/>
        </w:rPr>
        <w:t>xcess carrier</w:t>
      </w:r>
      <w:r w:rsidR="00911593" w:rsidRPr="005F09F0">
        <w:rPr>
          <w:rFonts w:ascii="Times New Roman" w:hAnsi="Times New Roman" w:cs="Times New Roman"/>
          <w:color w:val="000000" w:themeColor="text1"/>
          <w:sz w:val="24"/>
          <w:szCs w:val="24"/>
          <w:lang w:val="en"/>
        </w:rPr>
        <w:t>s</w:t>
      </w:r>
      <w:r w:rsidR="00875AFA" w:rsidRPr="005F09F0">
        <w:rPr>
          <w:rFonts w:ascii="Times New Roman" w:hAnsi="Times New Roman" w:cs="Times New Roman"/>
          <w:color w:val="000000" w:themeColor="text1"/>
          <w:sz w:val="24"/>
          <w:szCs w:val="24"/>
          <w:lang w:val="en"/>
        </w:rPr>
        <w:t xml:space="preserve"> </w:t>
      </w:r>
      <w:r w:rsidR="00911593" w:rsidRPr="005F09F0">
        <w:rPr>
          <w:rFonts w:ascii="Times New Roman" w:hAnsi="Times New Roman" w:cs="Times New Roman"/>
          <w:color w:val="000000" w:themeColor="text1"/>
          <w:sz w:val="24"/>
          <w:szCs w:val="24"/>
          <w:lang w:val="en"/>
        </w:rPr>
        <w:t>could</w:t>
      </w:r>
      <w:r w:rsidR="00875AFA" w:rsidRPr="005F09F0">
        <w:rPr>
          <w:rFonts w:ascii="Times New Roman" w:hAnsi="Times New Roman" w:cs="Times New Roman"/>
          <w:color w:val="000000" w:themeColor="text1"/>
          <w:sz w:val="24"/>
          <w:szCs w:val="24"/>
          <w:lang w:val="en"/>
        </w:rPr>
        <w:t xml:space="preserve"> reduce </w:t>
      </w:r>
      <w:proofErr w:type="spellStart"/>
      <w:r w:rsidR="00875AFA" w:rsidRPr="005F09F0">
        <w:rPr>
          <w:rFonts w:ascii="Times New Roman" w:hAnsi="Times New Roman" w:cs="Times New Roman"/>
          <w:color w:val="000000" w:themeColor="text1"/>
          <w:sz w:val="24"/>
          <w:szCs w:val="24"/>
          <w:lang w:val="en"/>
        </w:rPr>
        <w:t>coulombic</w:t>
      </w:r>
      <w:proofErr w:type="spellEnd"/>
      <w:r w:rsidR="00875AFA" w:rsidRPr="005F09F0">
        <w:rPr>
          <w:rFonts w:ascii="Times New Roman" w:hAnsi="Times New Roman" w:cs="Times New Roman"/>
          <w:color w:val="000000" w:themeColor="text1"/>
          <w:sz w:val="24"/>
          <w:szCs w:val="24"/>
          <w:lang w:val="en"/>
        </w:rPr>
        <w:t xml:space="preserve"> force between the ion and ion vacancies, which </w:t>
      </w:r>
      <w:r w:rsidR="00B85384" w:rsidRPr="005F09F0">
        <w:rPr>
          <w:rFonts w:ascii="Times New Roman" w:hAnsi="Times New Roman" w:cs="Times New Roman"/>
          <w:color w:val="000000" w:themeColor="text1"/>
          <w:sz w:val="24"/>
          <w:szCs w:val="24"/>
          <w:lang w:val="en"/>
        </w:rPr>
        <w:t>could lead</w:t>
      </w:r>
      <w:r w:rsidR="00875AFA" w:rsidRPr="005F09F0">
        <w:rPr>
          <w:rFonts w:ascii="Times New Roman" w:hAnsi="Times New Roman" w:cs="Times New Roman"/>
          <w:color w:val="000000" w:themeColor="text1"/>
          <w:sz w:val="24"/>
          <w:szCs w:val="24"/>
          <w:lang w:val="en"/>
        </w:rPr>
        <w:t xml:space="preserve"> to facilitate ion migration and accelerate perovskite degradation</w:t>
      </w:r>
      <w:r w:rsidR="00C329CB" w:rsidRPr="005F09F0">
        <w:rPr>
          <w:rFonts w:ascii="Times New Roman" w:hAnsi="Times New Roman" w:cs="Times New Roman"/>
          <w:color w:val="000000" w:themeColor="text1"/>
          <w:sz w:val="24"/>
          <w:szCs w:val="24"/>
          <w:vertAlign w:val="superscript"/>
          <w:lang w:val="en"/>
        </w:rPr>
        <w:t>12-1</w:t>
      </w:r>
      <w:r w:rsidR="00182E79" w:rsidRPr="005F09F0">
        <w:rPr>
          <w:rFonts w:ascii="Times New Roman" w:hAnsi="Times New Roman" w:cs="Times New Roman"/>
          <w:color w:val="000000" w:themeColor="text1"/>
          <w:sz w:val="24"/>
          <w:szCs w:val="24"/>
          <w:vertAlign w:val="superscript"/>
          <w:lang w:val="en"/>
        </w:rPr>
        <w:t>3</w:t>
      </w:r>
      <w:r w:rsidR="00182E79" w:rsidRPr="005F09F0">
        <w:rPr>
          <w:rFonts w:ascii="Times New Roman" w:hAnsi="Times New Roman" w:cs="Times New Roman" w:hint="eastAsia"/>
          <w:color w:val="000000" w:themeColor="text1"/>
          <w:sz w:val="24"/>
          <w:szCs w:val="24"/>
          <w:lang w:val="en"/>
        </w:rPr>
        <w:t>.</w:t>
      </w:r>
    </w:p>
    <w:p w14:paraId="4D3B2F86" w14:textId="77777777" w:rsidR="00875AFA" w:rsidRPr="005F09F0" w:rsidRDefault="00875AFA" w:rsidP="00115B4D">
      <w:pPr>
        <w:pStyle w:val="ListParagraph"/>
        <w:spacing w:line="240" w:lineRule="auto"/>
        <w:ind w:left="380"/>
        <w:rPr>
          <w:rFonts w:ascii="Times New Roman" w:hAnsi="Times New Roman" w:cs="Times New Roman"/>
          <w:color w:val="000000" w:themeColor="text1"/>
          <w:sz w:val="24"/>
          <w:szCs w:val="24"/>
        </w:rPr>
      </w:pPr>
    </w:p>
    <w:p w14:paraId="729AFED2" w14:textId="2FA80A92" w:rsidR="00875AFA" w:rsidRPr="005F09F0" w:rsidRDefault="00875AFA" w:rsidP="00115B4D">
      <w:pPr>
        <w:spacing w:line="240" w:lineRule="auto"/>
        <w:rPr>
          <w:rFonts w:ascii="Times New Roman" w:hAnsi="Times New Roman" w:cs="Times New Roman"/>
          <w:b/>
          <w:color w:val="000000" w:themeColor="text1"/>
          <w:sz w:val="24"/>
          <w:szCs w:val="24"/>
        </w:rPr>
      </w:pPr>
      <w:r w:rsidRPr="005F09F0">
        <w:rPr>
          <w:rFonts w:ascii="Times New Roman" w:hAnsi="Times New Roman" w:cs="Times New Roman"/>
          <w:b/>
          <w:color w:val="000000" w:themeColor="text1"/>
          <w:sz w:val="24"/>
          <w:szCs w:val="24"/>
        </w:rPr>
        <w:t>A-</w:t>
      </w:r>
      <w:r w:rsidR="00284779" w:rsidRPr="005F09F0">
        <w:rPr>
          <w:rFonts w:ascii="Times New Roman" w:hAnsi="Times New Roman" w:cs="Times New Roman"/>
          <w:b/>
          <w:color w:val="000000" w:themeColor="text1"/>
          <w:sz w:val="24"/>
          <w:szCs w:val="24"/>
        </w:rPr>
        <w:t>3</w:t>
      </w:r>
      <w:r w:rsidRPr="005F09F0">
        <w:rPr>
          <w:rFonts w:ascii="Times New Roman" w:hAnsi="Times New Roman" w:cs="Times New Roman"/>
          <w:b/>
          <w:color w:val="000000" w:themeColor="text1"/>
          <w:sz w:val="24"/>
          <w:szCs w:val="24"/>
        </w:rPr>
        <w:t xml:space="preserve"> </w:t>
      </w:r>
      <w:r w:rsidR="004C70CF" w:rsidRPr="005F09F0">
        <w:rPr>
          <w:rFonts w:ascii="Times New Roman" w:hAnsi="Times New Roman" w:cs="Times New Roman"/>
          <w:b/>
          <w:color w:val="000000" w:themeColor="text1"/>
          <w:sz w:val="24"/>
          <w:szCs w:val="24"/>
        </w:rPr>
        <w:t xml:space="preserve">Experimental </w:t>
      </w:r>
      <w:r w:rsidR="00913B18" w:rsidRPr="005F09F0">
        <w:rPr>
          <w:rFonts w:ascii="Times New Roman" w:hAnsi="Times New Roman" w:cs="Times New Roman"/>
          <w:b/>
          <w:color w:val="000000" w:themeColor="text1"/>
          <w:sz w:val="24"/>
          <w:szCs w:val="24"/>
        </w:rPr>
        <w:t>studies</w:t>
      </w:r>
      <w:r w:rsidR="004C70CF" w:rsidRPr="005F09F0">
        <w:rPr>
          <w:rFonts w:ascii="Times New Roman" w:hAnsi="Times New Roman" w:cs="Times New Roman"/>
          <w:b/>
          <w:color w:val="000000" w:themeColor="text1"/>
          <w:sz w:val="24"/>
          <w:szCs w:val="24"/>
        </w:rPr>
        <w:t xml:space="preserve"> showing </w:t>
      </w:r>
      <w:r w:rsidR="00931565" w:rsidRPr="005F09F0">
        <w:rPr>
          <w:rFonts w:ascii="Times New Roman" w:hAnsi="Times New Roman" w:cs="Times New Roman"/>
          <w:b/>
          <w:color w:val="000000" w:themeColor="text1"/>
          <w:sz w:val="24"/>
          <w:szCs w:val="24"/>
        </w:rPr>
        <w:t>the charges as a cause for degradation o</w:t>
      </w:r>
      <w:r w:rsidR="00736EED" w:rsidRPr="005F09F0">
        <w:rPr>
          <w:rFonts w:ascii="Times New Roman" w:hAnsi="Times New Roman" w:cs="Times New Roman"/>
          <w:b/>
          <w:color w:val="000000" w:themeColor="text1"/>
          <w:sz w:val="24"/>
          <w:szCs w:val="24"/>
        </w:rPr>
        <w:t>f perovskite solar cell devices</w:t>
      </w:r>
      <w:r w:rsidR="00736EED" w:rsidRPr="005F09F0">
        <w:rPr>
          <w:rFonts w:ascii="Times New Roman" w:hAnsi="Times New Roman" w:cs="Times New Roman"/>
          <w:b/>
          <w:color w:val="000000" w:themeColor="text1"/>
          <w:sz w:val="24"/>
          <w:szCs w:val="24"/>
          <w:vertAlign w:val="superscript"/>
        </w:rPr>
        <w:t>14-17</w:t>
      </w:r>
      <w:r w:rsidR="00736EED" w:rsidRPr="005F09F0">
        <w:rPr>
          <w:rFonts w:ascii="Times New Roman" w:hAnsi="Times New Roman" w:cs="Times New Roman" w:hint="eastAsia"/>
          <w:b/>
          <w:color w:val="000000" w:themeColor="text1"/>
          <w:sz w:val="24"/>
          <w:szCs w:val="24"/>
        </w:rPr>
        <w:t>.</w:t>
      </w:r>
    </w:p>
    <w:p w14:paraId="7AFC0B62" w14:textId="2AB056CA" w:rsidR="00875AFA" w:rsidRPr="005F09F0" w:rsidRDefault="00875AFA" w:rsidP="00295C21">
      <w:pPr>
        <w:rPr>
          <w:rStyle w:val="ff21"/>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Light illumination generates electron-hole pairs, leading charges and ion to be accumulated along grain boundaries in </w:t>
      </w:r>
      <w:r w:rsidR="00332D6A" w:rsidRPr="005F09F0">
        <w:rPr>
          <w:rFonts w:ascii="Times New Roman" w:hAnsi="Times New Roman" w:cs="Times New Roman"/>
          <w:color w:val="000000" w:themeColor="text1"/>
          <w:sz w:val="24"/>
          <w:szCs w:val="24"/>
        </w:rPr>
        <w:t>perovskite solar cells</w:t>
      </w:r>
      <w:r w:rsidRPr="005F09F0">
        <w:rPr>
          <w:rFonts w:ascii="Times New Roman" w:hAnsi="Times New Roman" w:cs="Times New Roman"/>
          <w:color w:val="000000" w:themeColor="text1"/>
          <w:sz w:val="24"/>
          <w:szCs w:val="24"/>
        </w:rPr>
        <w:t xml:space="preserve">. At perovskite/charge transporting layer interfaces, high concentrations of carriers and ions accumulates to compensate internal electric field. Interfacial charge accumulation act as electron energy barriers at the interface between perovskite and CTL, which causes </w:t>
      </w:r>
      <w:r w:rsidR="00D17112" w:rsidRPr="005F09F0">
        <w:rPr>
          <w:rFonts w:ascii="Times New Roman" w:hAnsi="Times New Roman" w:cs="Times New Roman"/>
          <w:i/>
          <w:color w:val="000000" w:themeColor="text1"/>
          <w:sz w:val="24"/>
          <w:szCs w:val="24"/>
        </w:rPr>
        <w:t>I</w:t>
      </w:r>
      <w:r w:rsidRPr="005F09F0">
        <w:rPr>
          <w:rFonts w:ascii="Times New Roman" w:hAnsi="Times New Roman" w:cs="Times New Roman"/>
          <w:i/>
          <w:color w:val="000000" w:themeColor="text1"/>
          <w:sz w:val="24"/>
          <w:szCs w:val="24"/>
        </w:rPr>
        <w:t>-V</w:t>
      </w:r>
      <w:r w:rsidRPr="005F09F0">
        <w:rPr>
          <w:rFonts w:ascii="Times New Roman" w:hAnsi="Times New Roman" w:cs="Times New Roman"/>
          <w:color w:val="000000" w:themeColor="text1"/>
          <w:sz w:val="24"/>
          <w:szCs w:val="24"/>
        </w:rPr>
        <w:t xml:space="preserve"> hysteresis and </w:t>
      </w:r>
      <w:r w:rsidR="009F1ABB" w:rsidRPr="005F09F0">
        <w:rPr>
          <w:rFonts w:ascii="Times New Roman" w:hAnsi="Times New Roman" w:cs="Times New Roman"/>
          <w:color w:val="000000" w:themeColor="text1"/>
          <w:sz w:val="24"/>
          <w:szCs w:val="24"/>
        </w:rPr>
        <w:t xml:space="preserve">could </w:t>
      </w:r>
      <w:r w:rsidRPr="005F09F0">
        <w:rPr>
          <w:rFonts w:ascii="Times New Roman" w:hAnsi="Times New Roman" w:cs="Times New Roman"/>
          <w:color w:val="000000" w:themeColor="text1"/>
          <w:sz w:val="24"/>
          <w:szCs w:val="24"/>
        </w:rPr>
        <w:t>initiate device degradation.</w:t>
      </w:r>
      <w:r w:rsidR="00736EED" w:rsidRPr="005F09F0">
        <w:rPr>
          <w:rFonts w:ascii="Times New Roman" w:hAnsi="Times New Roman" w:cs="Times New Roman"/>
          <w:color w:val="000000" w:themeColor="text1"/>
          <w:sz w:val="24"/>
          <w:szCs w:val="24"/>
          <w:vertAlign w:val="superscript"/>
        </w:rPr>
        <w:t>14</w:t>
      </w:r>
      <w:r w:rsidRPr="005F09F0">
        <w:rPr>
          <w:rFonts w:ascii="Times New Roman" w:hAnsi="Times New Roman" w:cs="Times New Roman"/>
          <w:color w:val="000000" w:themeColor="text1"/>
          <w:sz w:val="24"/>
          <w:szCs w:val="24"/>
        </w:rPr>
        <w:t xml:space="preserve"> </w:t>
      </w:r>
      <w:r w:rsidRPr="005F09F0">
        <w:rPr>
          <w:rStyle w:val="ff21"/>
          <w:rFonts w:ascii="Times New Roman" w:hAnsi="Times New Roman" w:cs="Times New Roman"/>
          <w:color w:val="000000" w:themeColor="text1"/>
          <w:sz w:val="24"/>
          <w:szCs w:val="24"/>
        </w:rPr>
        <w:t xml:space="preserve">Furthermore, in the case of continuous bias or light illumination, some of accumulated ions </w:t>
      </w:r>
      <w:r w:rsidRPr="005F09F0">
        <w:rPr>
          <w:rStyle w:val="ff21"/>
          <w:rFonts w:ascii="Times New Roman" w:hAnsi="Times New Roman" w:cs="Times New Roman"/>
          <w:color w:val="000000" w:themeColor="text1"/>
          <w:sz w:val="24"/>
          <w:szCs w:val="24"/>
        </w:rPr>
        <w:lastRenderedPageBreak/>
        <w:t>near the perovskite/charge transporting layer interface can infiltrate into charge selective contact, resulting in performance loss of perovskite solar cells</w:t>
      </w:r>
      <w:r w:rsidR="00354728" w:rsidRPr="005F09F0">
        <w:rPr>
          <w:rStyle w:val="ff21"/>
          <w:rFonts w:ascii="Times New Roman" w:hAnsi="Times New Roman" w:cs="Times New Roman"/>
          <w:color w:val="000000" w:themeColor="text1"/>
          <w:sz w:val="24"/>
          <w:szCs w:val="24"/>
          <w:vertAlign w:val="superscript"/>
        </w:rPr>
        <w:t>15-17</w:t>
      </w:r>
      <w:r w:rsidRPr="005F09F0">
        <w:rPr>
          <w:rStyle w:val="ff21"/>
          <w:rFonts w:ascii="Times New Roman" w:hAnsi="Times New Roman" w:cs="Times New Roman"/>
          <w:color w:val="000000" w:themeColor="text1"/>
          <w:sz w:val="24"/>
          <w:szCs w:val="24"/>
        </w:rPr>
        <w:t xml:space="preserve"> Ions such as MA</w:t>
      </w:r>
      <w:r w:rsidRPr="005F09F0">
        <w:rPr>
          <w:rStyle w:val="ff21"/>
          <w:rFonts w:ascii="Times New Roman" w:hAnsi="Times New Roman" w:cs="Times New Roman"/>
          <w:color w:val="000000" w:themeColor="text1"/>
          <w:sz w:val="24"/>
          <w:szCs w:val="24"/>
          <w:vertAlign w:val="superscript"/>
        </w:rPr>
        <w:t>+</w:t>
      </w:r>
      <w:r w:rsidRPr="005F09F0">
        <w:rPr>
          <w:rStyle w:val="ff21"/>
          <w:rFonts w:ascii="Times New Roman" w:hAnsi="Times New Roman" w:cs="Times New Roman"/>
          <w:color w:val="000000" w:themeColor="text1"/>
          <w:sz w:val="24"/>
          <w:szCs w:val="24"/>
        </w:rPr>
        <w:t>, I</w:t>
      </w:r>
      <w:r w:rsidRPr="005F09F0">
        <w:rPr>
          <w:rStyle w:val="ff21"/>
          <w:rFonts w:ascii="Times New Roman" w:hAnsi="Times New Roman" w:cs="Times New Roman"/>
          <w:color w:val="000000" w:themeColor="text1"/>
          <w:sz w:val="24"/>
          <w:szCs w:val="24"/>
          <w:vertAlign w:val="superscript"/>
        </w:rPr>
        <w:t>-</w:t>
      </w:r>
      <w:r w:rsidRPr="005F09F0">
        <w:rPr>
          <w:rStyle w:val="ff21"/>
          <w:rFonts w:ascii="Times New Roman" w:hAnsi="Times New Roman" w:cs="Times New Roman"/>
          <w:color w:val="000000" w:themeColor="text1"/>
          <w:sz w:val="24"/>
          <w:szCs w:val="24"/>
          <w:vertAlign w:val="subscript"/>
        </w:rPr>
        <w:t xml:space="preserve">  </w:t>
      </w:r>
      <w:r w:rsidRPr="005F09F0">
        <w:rPr>
          <w:rFonts w:ascii="Times New Roman" w:hAnsi="Times New Roman" w:cs="Times New Roman"/>
          <w:color w:val="000000" w:themeColor="text1"/>
          <w:kern w:val="0"/>
          <w:sz w:val="24"/>
          <w:szCs w:val="24"/>
        </w:rPr>
        <w:t xml:space="preserve">penetrate into the ETL and HTL due to the E- </w:t>
      </w:r>
      <w:r w:rsidRPr="005F09F0">
        <w:rPr>
          <w:rFonts w:ascii="Times New Roman" w:eastAsia="AdvOT2e364b11+fb" w:hAnsi="Times New Roman" w:cs="Times New Roman"/>
          <w:color w:val="000000" w:themeColor="text1"/>
          <w:kern w:val="0"/>
          <w:sz w:val="24"/>
          <w:szCs w:val="24"/>
        </w:rPr>
        <w:t>fi</w:t>
      </w:r>
      <w:r w:rsidRPr="005F09F0">
        <w:rPr>
          <w:rFonts w:ascii="Times New Roman" w:hAnsi="Times New Roman" w:cs="Times New Roman"/>
          <w:color w:val="000000" w:themeColor="text1"/>
          <w:kern w:val="0"/>
          <w:sz w:val="24"/>
          <w:szCs w:val="24"/>
        </w:rPr>
        <w:t>eld under illumination.</w:t>
      </w:r>
      <w:r w:rsidRPr="005F09F0">
        <w:rPr>
          <w:rStyle w:val="ff21"/>
          <w:rFonts w:ascii="Times New Roman" w:hAnsi="Times New Roman" w:cs="Times New Roman"/>
          <w:color w:val="000000" w:themeColor="text1"/>
          <w:sz w:val="24"/>
          <w:szCs w:val="24"/>
        </w:rPr>
        <w:t xml:space="preserve"> These ion infiltration process c</w:t>
      </w:r>
      <w:r w:rsidR="009F1ABB" w:rsidRPr="005F09F0">
        <w:rPr>
          <w:rStyle w:val="ff21"/>
          <w:rFonts w:ascii="Times New Roman" w:hAnsi="Times New Roman" w:cs="Times New Roman"/>
          <w:color w:val="000000" w:themeColor="text1"/>
          <w:sz w:val="24"/>
          <w:szCs w:val="24"/>
        </w:rPr>
        <w:t>ould</w:t>
      </w:r>
      <w:r w:rsidRPr="005F09F0">
        <w:rPr>
          <w:rStyle w:val="ff21"/>
          <w:rFonts w:ascii="Times New Roman" w:hAnsi="Times New Roman" w:cs="Times New Roman"/>
          <w:color w:val="000000" w:themeColor="text1"/>
          <w:sz w:val="24"/>
          <w:szCs w:val="24"/>
        </w:rPr>
        <w:t xml:space="preserve"> induce degradation of perovskite solar cell</w:t>
      </w:r>
      <w:r w:rsidR="00295C21" w:rsidRPr="005F09F0">
        <w:rPr>
          <w:rStyle w:val="ff21"/>
          <w:rFonts w:ascii="Times New Roman" w:hAnsi="Times New Roman" w:cs="Times New Roman"/>
          <w:color w:val="000000" w:themeColor="text1"/>
          <w:sz w:val="24"/>
          <w:szCs w:val="24"/>
          <w:vertAlign w:val="superscript"/>
        </w:rPr>
        <w:t>1</w:t>
      </w:r>
      <w:r w:rsidR="00736EED" w:rsidRPr="005F09F0">
        <w:rPr>
          <w:rStyle w:val="ff21"/>
          <w:rFonts w:ascii="Times New Roman" w:hAnsi="Times New Roman" w:cs="Times New Roman" w:hint="eastAsia"/>
          <w:color w:val="000000" w:themeColor="text1"/>
          <w:sz w:val="24"/>
          <w:szCs w:val="24"/>
          <w:vertAlign w:val="superscript"/>
        </w:rPr>
        <w:t>5</w:t>
      </w:r>
      <w:r w:rsidR="00295C21" w:rsidRPr="005F09F0">
        <w:rPr>
          <w:rStyle w:val="ff21"/>
          <w:rFonts w:ascii="Times New Roman" w:hAnsi="Times New Roman" w:cs="Times New Roman"/>
          <w:color w:val="000000" w:themeColor="text1"/>
          <w:sz w:val="24"/>
          <w:szCs w:val="24"/>
          <w:vertAlign w:val="superscript"/>
        </w:rPr>
        <w:t>-1</w:t>
      </w:r>
      <w:r w:rsidR="00736EED" w:rsidRPr="005F09F0">
        <w:rPr>
          <w:rStyle w:val="ff21"/>
          <w:rFonts w:ascii="Times New Roman" w:hAnsi="Times New Roman" w:cs="Times New Roman" w:hint="eastAsia"/>
          <w:color w:val="000000" w:themeColor="text1"/>
          <w:sz w:val="24"/>
          <w:szCs w:val="24"/>
          <w:vertAlign w:val="superscript"/>
        </w:rPr>
        <w:t>7</w:t>
      </w:r>
      <w:r w:rsidRPr="005F09F0">
        <w:rPr>
          <w:rStyle w:val="ff21"/>
          <w:rFonts w:ascii="Times New Roman" w:hAnsi="Times New Roman" w:cs="Times New Roman"/>
          <w:color w:val="000000" w:themeColor="text1"/>
          <w:sz w:val="24"/>
          <w:szCs w:val="24"/>
        </w:rPr>
        <w:t xml:space="preserve">. </w:t>
      </w:r>
    </w:p>
    <w:p w14:paraId="11FF0CF2" w14:textId="458F839E" w:rsidR="006D27C3" w:rsidRPr="005F09F0" w:rsidRDefault="006D27C3" w:rsidP="00295C21">
      <w:pPr>
        <w:rPr>
          <w:rFonts w:ascii="Times New Roman" w:hAnsi="Times New Roman" w:cs="Times New Roman"/>
          <w:color w:val="000000" w:themeColor="text1"/>
          <w:sz w:val="24"/>
          <w:szCs w:val="24"/>
        </w:rPr>
      </w:pPr>
      <w:r w:rsidRPr="005F09F0">
        <w:rPr>
          <w:rStyle w:val="ff21"/>
          <w:rFonts w:ascii="Times New Roman" w:hAnsi="Times New Roman" w:cs="Times New Roman"/>
          <w:color w:val="000000" w:themeColor="text1"/>
          <w:sz w:val="24"/>
          <w:szCs w:val="24"/>
        </w:rPr>
        <w:t>In summary, many studies conclud</w:t>
      </w:r>
      <w:r w:rsidR="00F523F6" w:rsidRPr="005F09F0">
        <w:rPr>
          <w:rStyle w:val="ff21"/>
          <w:rFonts w:ascii="Times New Roman" w:hAnsi="Times New Roman" w:cs="Times New Roman"/>
          <w:color w:val="000000" w:themeColor="text1"/>
          <w:sz w:val="24"/>
          <w:szCs w:val="24"/>
        </w:rPr>
        <w:t>e</w:t>
      </w:r>
      <w:r w:rsidRPr="005F09F0">
        <w:rPr>
          <w:rStyle w:val="ff21"/>
          <w:rFonts w:ascii="Times New Roman" w:hAnsi="Times New Roman" w:cs="Times New Roman"/>
          <w:color w:val="000000" w:themeColor="text1"/>
          <w:sz w:val="24"/>
          <w:szCs w:val="24"/>
        </w:rPr>
        <w:t xml:space="preserve"> that fundamental reasons of perovskite degradation are charge carriers and ions. When perovskite solar cells operate under electrical bias and light illumination, localization of both carriers and ions will always happen and easily spoil device performance no matter which degradation mechanism is involved. </w:t>
      </w:r>
    </w:p>
    <w:p w14:paraId="2ED02D61" w14:textId="58B90FD0" w:rsidR="00875AFA" w:rsidRPr="007E4310" w:rsidRDefault="00FF34D5" w:rsidP="00115B4D">
      <w:pPr>
        <w:spacing w:line="240" w:lineRule="auto"/>
        <w:rPr>
          <w:rFonts w:ascii="Times New Roman" w:hAnsi="Times New Roman" w:cs="Times New Roman"/>
          <w:b/>
          <w:color w:val="000000" w:themeColor="text1"/>
          <w:sz w:val="28"/>
        </w:rPr>
      </w:pPr>
      <w:r w:rsidRPr="007E4310">
        <w:rPr>
          <w:rFonts w:ascii="Times New Roman" w:hAnsi="Times New Roman" w:cs="Times New Roman"/>
          <w:b/>
          <w:color w:val="000000" w:themeColor="text1"/>
          <w:sz w:val="28"/>
        </w:rPr>
        <w:br w:type="column"/>
      </w:r>
      <w:r w:rsidR="00875AFA" w:rsidRPr="007E4310">
        <w:rPr>
          <w:rFonts w:ascii="Times New Roman" w:hAnsi="Times New Roman" w:cs="Times New Roman"/>
          <w:b/>
          <w:color w:val="000000" w:themeColor="text1"/>
          <w:sz w:val="28"/>
        </w:rPr>
        <w:lastRenderedPageBreak/>
        <w:t>Section B. Design of pulsatile therapy</w:t>
      </w:r>
      <w:r w:rsidR="007C03A8" w:rsidRPr="007E4310">
        <w:rPr>
          <w:rFonts w:ascii="Times New Roman" w:hAnsi="Times New Roman" w:cs="Times New Roman"/>
          <w:b/>
          <w:color w:val="000000" w:themeColor="text1"/>
          <w:sz w:val="28"/>
        </w:rPr>
        <w:t xml:space="preserve"> </w:t>
      </w:r>
    </w:p>
    <w:p w14:paraId="0369AF45" w14:textId="0AE01560" w:rsidR="00875AFA" w:rsidRPr="005F09F0" w:rsidRDefault="00875AFA" w:rsidP="00115B4D">
      <w:pPr>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As discussed in Section A, charges, ions, and their interplay are mainly responsible for fast degradation of perovskite solar cells. Those will be localized at interfaces and grain boundaries during device operation under electrical bias and light illumination. The result of their localization is observed in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i/>
          <w:color w:val="000000" w:themeColor="text1"/>
          <w:sz w:val="24"/>
          <w:szCs w:val="24"/>
        </w:rPr>
        <w:t xml:space="preserve"> </w:t>
      </w:r>
      <w:r w:rsidRPr="005F09F0">
        <w:rPr>
          <w:rFonts w:ascii="Times New Roman" w:hAnsi="Times New Roman" w:cs="Times New Roman"/>
          <w:color w:val="000000" w:themeColor="text1"/>
          <w:sz w:val="24"/>
          <w:szCs w:val="24"/>
        </w:rPr>
        <w:t xml:space="preserve">characteristics of perovskite solar cells. It is </w:t>
      </w:r>
      <w:r w:rsidR="007C03A8" w:rsidRPr="005F09F0">
        <w:rPr>
          <w:rFonts w:ascii="Times New Roman" w:hAnsi="Times New Roman" w:cs="Times New Roman"/>
          <w:color w:val="000000" w:themeColor="text1"/>
          <w:sz w:val="24"/>
          <w:szCs w:val="24"/>
        </w:rPr>
        <w:t xml:space="preserve">the </w:t>
      </w:r>
      <w:r w:rsidRPr="005F09F0">
        <w:rPr>
          <w:rFonts w:ascii="Times New Roman" w:hAnsi="Times New Roman" w:cs="Times New Roman"/>
          <w:color w:val="000000" w:themeColor="text1"/>
          <w:sz w:val="24"/>
          <w:szCs w:val="24"/>
        </w:rPr>
        <w:t xml:space="preserve">hysteresis of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curves, in which a shape of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curve looks very different depending on scan direction (whether </w:t>
      </w:r>
      <w:proofErr w:type="spellStart"/>
      <w:r w:rsidRPr="005F09F0">
        <w:rPr>
          <w:rFonts w:ascii="Times New Roman" w:hAnsi="Times New Roman" w:cs="Times New Roman"/>
          <w:color w:val="000000" w:themeColor="text1"/>
          <w:sz w:val="24"/>
          <w:szCs w:val="24"/>
        </w:rPr>
        <w:t>dV</w:t>
      </w:r>
      <w:proofErr w:type="spellEnd"/>
      <w:r w:rsidRPr="005F09F0">
        <w:rPr>
          <w:rFonts w:ascii="Times New Roman" w:hAnsi="Times New Roman" w:cs="Times New Roman"/>
          <w:color w:val="000000" w:themeColor="text1"/>
          <w:sz w:val="24"/>
          <w:szCs w:val="24"/>
        </w:rPr>
        <w:t>/</w:t>
      </w:r>
      <w:proofErr w:type="spellStart"/>
      <w:r w:rsidRPr="005F09F0">
        <w:rPr>
          <w:rFonts w:ascii="Times New Roman" w:hAnsi="Times New Roman" w:cs="Times New Roman"/>
          <w:color w:val="000000" w:themeColor="text1"/>
          <w:sz w:val="24"/>
          <w:szCs w:val="24"/>
        </w:rPr>
        <w:t>dt</w:t>
      </w:r>
      <w:proofErr w:type="spellEnd"/>
      <w:r w:rsidRPr="005F09F0">
        <w:rPr>
          <w:rFonts w:ascii="Times New Roman" w:hAnsi="Times New Roman" w:cs="Times New Roman"/>
          <w:color w:val="000000" w:themeColor="text1"/>
          <w:sz w:val="24"/>
          <w:szCs w:val="24"/>
        </w:rPr>
        <w:t xml:space="preserve"> is positive or negative). The hysteretic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curves can be easily explained by capacitive currents (</w:t>
      </w:r>
      <w:proofErr w:type="spellStart"/>
      <w:r w:rsidRPr="005F09F0">
        <w:rPr>
          <w:rFonts w:ascii="Times New Roman" w:hAnsi="Times New Roman" w:cs="Times New Roman"/>
          <w:color w:val="000000" w:themeColor="text1"/>
          <w:sz w:val="24"/>
          <w:szCs w:val="24"/>
        </w:rPr>
        <w:t>CdV</w:t>
      </w:r>
      <w:proofErr w:type="spellEnd"/>
      <w:r w:rsidRPr="005F09F0">
        <w:rPr>
          <w:rFonts w:ascii="Times New Roman" w:hAnsi="Times New Roman" w:cs="Times New Roman"/>
          <w:color w:val="000000" w:themeColor="text1"/>
          <w:sz w:val="24"/>
          <w:szCs w:val="24"/>
        </w:rPr>
        <w:t>/</w:t>
      </w:r>
      <w:proofErr w:type="spellStart"/>
      <w:r w:rsidRPr="005F09F0">
        <w:rPr>
          <w:rFonts w:ascii="Times New Roman" w:hAnsi="Times New Roman" w:cs="Times New Roman"/>
          <w:color w:val="000000" w:themeColor="text1"/>
          <w:sz w:val="24"/>
          <w:szCs w:val="24"/>
        </w:rPr>
        <w:t>dt</w:t>
      </w:r>
      <w:proofErr w:type="spellEnd"/>
      <w:r w:rsidRPr="005F09F0">
        <w:rPr>
          <w:rFonts w:ascii="Times New Roman" w:hAnsi="Times New Roman" w:cs="Times New Roman"/>
          <w:color w:val="000000" w:themeColor="text1"/>
          <w:sz w:val="24"/>
          <w:szCs w:val="24"/>
        </w:rPr>
        <w:t xml:space="preserve">), of which a sign is opposite for different scan direction. Severe hysteresis of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curves originates from large capacitance current, which is indicative of accumulation (or relaxation) of charged ones inside a device. The device with severe hysteresis showed bad stability as compared t</w:t>
      </w:r>
      <w:r w:rsidR="00295C21" w:rsidRPr="005F09F0">
        <w:rPr>
          <w:rFonts w:ascii="Times New Roman" w:hAnsi="Times New Roman" w:cs="Times New Roman"/>
          <w:color w:val="000000" w:themeColor="text1"/>
          <w:sz w:val="24"/>
          <w:szCs w:val="24"/>
        </w:rPr>
        <w:t>o the device with no hysteresis</w:t>
      </w:r>
      <w:r w:rsidR="00FA0AB4" w:rsidRPr="005F09F0">
        <w:rPr>
          <w:rFonts w:ascii="Times New Roman" w:hAnsi="Times New Roman" w:cs="Times New Roman"/>
          <w:color w:val="000000" w:themeColor="text1"/>
          <w:sz w:val="24"/>
          <w:szCs w:val="24"/>
          <w:vertAlign w:val="superscript"/>
        </w:rPr>
        <w:t>3,14,1</w:t>
      </w:r>
      <w:r w:rsidR="00F431BE" w:rsidRPr="005F09F0">
        <w:rPr>
          <w:rFonts w:ascii="Times New Roman" w:hAnsi="Times New Roman" w:cs="Times New Roman"/>
          <w:color w:val="000000" w:themeColor="text1"/>
          <w:sz w:val="24"/>
          <w:szCs w:val="24"/>
          <w:vertAlign w:val="superscript"/>
        </w:rPr>
        <w:t>7</w:t>
      </w:r>
      <w:r w:rsidR="00295C21"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This correlation is well consistent with the fact that degradation occurs rapidly with a lot of accumulation of charges and ions</w:t>
      </w:r>
      <w:r w:rsidR="007C03A8" w:rsidRPr="005F09F0">
        <w:rPr>
          <w:rFonts w:ascii="Times New Roman" w:hAnsi="Times New Roman" w:cs="Times New Roman"/>
          <w:color w:val="000000" w:themeColor="text1"/>
          <w:sz w:val="24"/>
          <w:szCs w:val="24"/>
        </w:rPr>
        <w:t xml:space="preserve"> </w:t>
      </w:r>
      <w:r w:rsidR="00F431BE" w:rsidRPr="005F09F0">
        <w:rPr>
          <w:rFonts w:ascii="Times New Roman" w:hAnsi="Times New Roman" w:cs="Times New Roman"/>
          <w:color w:val="000000" w:themeColor="text1"/>
          <w:sz w:val="24"/>
          <w:szCs w:val="24"/>
          <w:vertAlign w:val="superscript"/>
        </w:rPr>
        <w:t>3-5,14,17</w:t>
      </w:r>
      <w:r w:rsidRPr="005F09F0">
        <w:rPr>
          <w:rFonts w:ascii="Times New Roman" w:hAnsi="Times New Roman" w:cs="Times New Roman"/>
          <w:color w:val="000000" w:themeColor="text1"/>
          <w:sz w:val="24"/>
          <w:szCs w:val="24"/>
        </w:rPr>
        <w:t xml:space="preserve">.  </w:t>
      </w:r>
    </w:p>
    <w:p w14:paraId="0875930E" w14:textId="0FABA099" w:rsidR="00875AFA" w:rsidRPr="005F09F0" w:rsidRDefault="00875AFA" w:rsidP="00115B4D">
      <w:pPr>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Our simple modeling (see an electrical circuit below) for perovskite solar cells </w:t>
      </w:r>
      <w:r w:rsidR="005C71CB" w:rsidRPr="005F09F0">
        <w:rPr>
          <w:rFonts w:ascii="Times New Roman" w:hAnsi="Times New Roman" w:cs="Times New Roman"/>
          <w:color w:val="000000" w:themeColor="text1"/>
          <w:sz w:val="24"/>
          <w:szCs w:val="24"/>
        </w:rPr>
        <w:t xml:space="preserve">in which a capacitor is added as an electrical element parallel to diode and shunt resistance </w:t>
      </w:r>
      <w:r w:rsidRPr="005F09F0">
        <w:rPr>
          <w:rFonts w:ascii="Times New Roman" w:hAnsi="Times New Roman" w:cs="Times New Roman"/>
          <w:color w:val="000000" w:themeColor="text1"/>
          <w:sz w:val="24"/>
          <w:szCs w:val="24"/>
        </w:rPr>
        <w:t xml:space="preserve">can account for hysteretic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curves and capacitive characteristics of perovskite solar cells. The parallel capacitor generates </w:t>
      </w:r>
      <w:r w:rsidR="00FF7564" w:rsidRPr="005F09F0">
        <w:rPr>
          <w:rFonts w:ascii="Times New Roman" w:hAnsi="Times New Roman" w:cs="Times New Roman"/>
          <w:color w:val="000000" w:themeColor="text1"/>
          <w:sz w:val="24"/>
          <w:szCs w:val="24"/>
        </w:rPr>
        <w:t xml:space="preserve">time-transient </w:t>
      </w:r>
      <w:r w:rsidRPr="005F09F0">
        <w:rPr>
          <w:rFonts w:ascii="Times New Roman" w:hAnsi="Times New Roman" w:cs="Times New Roman"/>
          <w:color w:val="000000" w:themeColor="text1"/>
          <w:sz w:val="24"/>
          <w:szCs w:val="24"/>
        </w:rPr>
        <w:t>current when an applied bias is changed for</w:t>
      </w:r>
      <w:r w:rsidR="00FF7564" w:rsidRPr="005F09F0">
        <w:rPr>
          <w:rFonts w:ascii="Times New Roman" w:hAnsi="Times New Roman" w:cs="Times New Roman"/>
          <w:color w:val="000000" w:themeColor="text1"/>
          <w:sz w:val="24"/>
          <w:szCs w:val="24"/>
        </w:rPr>
        <w:t xml:space="preserve"> the</w:t>
      </w:r>
      <w:r w:rsidRPr="005F09F0">
        <w:rPr>
          <w:rFonts w:ascii="Times New Roman" w:hAnsi="Times New Roman" w:cs="Times New Roman"/>
          <w:color w:val="000000" w:themeColor="text1"/>
          <w:sz w:val="24"/>
          <w:szCs w:val="24"/>
        </w:rPr>
        <w:t xml:space="preserve"> </w:t>
      </w:r>
      <w:r w:rsidR="00867F86" w:rsidRPr="005F09F0">
        <w:rPr>
          <w:rFonts w:ascii="Times New Roman" w:hAnsi="Times New Roman" w:cs="Times New Roman"/>
          <w:i/>
          <w:color w:val="000000" w:themeColor="text1"/>
          <w:sz w:val="24"/>
          <w:szCs w:val="24"/>
        </w:rPr>
        <w:t>I-V</w:t>
      </w:r>
      <w:r w:rsidRPr="005F09F0">
        <w:rPr>
          <w:rFonts w:ascii="Times New Roman" w:hAnsi="Times New Roman" w:cs="Times New Roman"/>
          <w:i/>
          <w:color w:val="000000" w:themeColor="text1"/>
          <w:sz w:val="24"/>
          <w:szCs w:val="24"/>
        </w:rPr>
        <w:t xml:space="preserve"> </w:t>
      </w:r>
      <w:r w:rsidR="00D726F9" w:rsidRPr="005F09F0">
        <w:rPr>
          <w:rFonts w:ascii="Times New Roman" w:hAnsi="Times New Roman" w:cs="Times New Roman"/>
          <w:color w:val="000000" w:themeColor="text1"/>
          <w:sz w:val="24"/>
          <w:szCs w:val="24"/>
        </w:rPr>
        <w:t>scan.</w:t>
      </w:r>
      <w:r w:rsidRPr="005F09F0">
        <w:rPr>
          <w:rFonts w:ascii="Times New Roman" w:hAnsi="Times New Roman" w:cs="Times New Roman"/>
          <w:color w:val="000000" w:themeColor="text1"/>
          <w:sz w:val="24"/>
          <w:szCs w:val="24"/>
        </w:rPr>
        <w:t xml:space="preserve"> It was reported that the capacitance has an exponential function of voltage in pe</w:t>
      </w:r>
      <w:r w:rsidR="00295C21" w:rsidRPr="005F09F0">
        <w:rPr>
          <w:rFonts w:ascii="Times New Roman" w:hAnsi="Times New Roman" w:cs="Times New Roman"/>
          <w:color w:val="000000" w:themeColor="text1"/>
          <w:sz w:val="24"/>
          <w:szCs w:val="24"/>
        </w:rPr>
        <w:t>rovskite solar cells (</w:t>
      </w:r>
      <w:proofErr w:type="spellStart"/>
      <w:r w:rsidR="00295C21" w:rsidRPr="005F09F0">
        <w:rPr>
          <w:rFonts w:ascii="Times New Roman" w:hAnsi="Times New Roman" w:cs="Times New Roman"/>
          <w:color w:val="000000" w:themeColor="text1"/>
          <w:sz w:val="24"/>
          <w:szCs w:val="24"/>
        </w:rPr>
        <w:t>C~exp</w:t>
      </w:r>
      <w:proofErr w:type="spellEnd"/>
      <w:r w:rsidR="00295C21" w:rsidRPr="005F09F0">
        <w:rPr>
          <w:rFonts w:ascii="Times New Roman" w:hAnsi="Times New Roman" w:cs="Times New Roman"/>
          <w:color w:val="000000" w:themeColor="text1"/>
          <w:sz w:val="24"/>
          <w:szCs w:val="24"/>
        </w:rPr>
        <w:t>(V))</w:t>
      </w:r>
      <w:r w:rsidR="00295C21" w:rsidRPr="005F09F0">
        <w:rPr>
          <w:rFonts w:ascii="Times New Roman" w:hAnsi="Times New Roman" w:cs="Times New Roman"/>
          <w:color w:val="000000" w:themeColor="text1"/>
          <w:sz w:val="24"/>
          <w:szCs w:val="24"/>
          <w:vertAlign w:val="superscript"/>
        </w:rPr>
        <w:t>1</w:t>
      </w:r>
      <w:r w:rsidR="00C34058" w:rsidRPr="005F09F0">
        <w:rPr>
          <w:rFonts w:ascii="Times New Roman" w:hAnsi="Times New Roman" w:cs="Times New Roman"/>
          <w:color w:val="000000" w:themeColor="text1"/>
          <w:sz w:val="24"/>
          <w:szCs w:val="24"/>
          <w:vertAlign w:val="superscript"/>
        </w:rPr>
        <w:t>8</w:t>
      </w:r>
      <w:r w:rsidR="00F523F6" w:rsidRPr="005F09F0">
        <w:rPr>
          <w:rFonts w:ascii="Times New Roman" w:hAnsi="Times New Roman" w:cs="Times New Roman"/>
          <w:color w:val="000000" w:themeColor="text1"/>
          <w:sz w:val="24"/>
          <w:szCs w:val="24"/>
        </w:rPr>
        <w:t xml:space="preserve">telling that </w:t>
      </w:r>
      <w:r w:rsidR="005B24F7" w:rsidRPr="005F09F0">
        <w:rPr>
          <w:rFonts w:ascii="Times New Roman" w:hAnsi="Times New Roman" w:cs="Times New Roman"/>
          <w:color w:val="000000" w:themeColor="text1"/>
          <w:sz w:val="24"/>
          <w:szCs w:val="24"/>
        </w:rPr>
        <w:t xml:space="preserve">more </w:t>
      </w:r>
      <w:r w:rsidR="003747A6" w:rsidRPr="005F09F0">
        <w:rPr>
          <w:rFonts w:ascii="Times New Roman" w:hAnsi="Times New Roman" w:cs="Times New Roman"/>
          <w:color w:val="000000" w:themeColor="text1"/>
          <w:sz w:val="24"/>
          <w:szCs w:val="24"/>
        </w:rPr>
        <w:t xml:space="preserve">charges accumulate </w:t>
      </w:r>
      <w:r w:rsidR="005B24F7" w:rsidRPr="005F09F0">
        <w:rPr>
          <w:rFonts w:ascii="Times New Roman" w:hAnsi="Times New Roman" w:cs="Times New Roman"/>
          <w:color w:val="000000" w:themeColor="text1"/>
          <w:sz w:val="24"/>
          <w:szCs w:val="24"/>
        </w:rPr>
        <w:t>at</w:t>
      </w:r>
      <w:r w:rsidR="003747A6" w:rsidRPr="005F09F0">
        <w:rPr>
          <w:rFonts w:ascii="Times New Roman" w:hAnsi="Times New Roman" w:cs="Times New Roman"/>
          <w:color w:val="000000" w:themeColor="text1"/>
          <w:sz w:val="24"/>
          <w:szCs w:val="24"/>
        </w:rPr>
        <w:t xml:space="preserve"> </w:t>
      </w:r>
      <w:r w:rsidR="005B24F7" w:rsidRPr="005F09F0">
        <w:rPr>
          <w:rFonts w:ascii="Times New Roman" w:hAnsi="Times New Roman" w:cs="Times New Roman"/>
          <w:color w:val="000000" w:themeColor="text1"/>
          <w:sz w:val="24"/>
          <w:szCs w:val="24"/>
        </w:rPr>
        <w:t xml:space="preserve">a </w:t>
      </w:r>
      <w:r w:rsidR="003747A6" w:rsidRPr="005F09F0">
        <w:rPr>
          <w:rFonts w:ascii="Times New Roman" w:hAnsi="Times New Roman" w:cs="Times New Roman"/>
          <w:color w:val="000000" w:themeColor="text1"/>
          <w:sz w:val="24"/>
          <w:szCs w:val="24"/>
        </w:rPr>
        <w:t>higher voltage.</w:t>
      </w:r>
    </w:p>
    <w:p w14:paraId="21974147" w14:textId="77777777" w:rsidR="00875AFA" w:rsidRPr="005F09F0" w:rsidRDefault="00875AFA" w:rsidP="00115B4D">
      <w:pPr>
        <w:pStyle w:val="SMSubheading"/>
        <w:jc w:val="center"/>
        <w:rPr>
          <w:color w:val="000000" w:themeColor="text1"/>
          <w:sz w:val="24"/>
          <w:szCs w:val="24"/>
          <w:u w:val="none"/>
          <w:lang w:eastAsia="ko-KR"/>
        </w:rPr>
      </w:pPr>
      <w:r w:rsidRPr="005F09F0">
        <w:rPr>
          <w:noProof/>
          <w:color w:val="000000" w:themeColor="text1"/>
          <w:sz w:val="24"/>
          <w:szCs w:val="24"/>
          <w:u w:val="none"/>
          <w:lang w:eastAsia="ko-KR"/>
        </w:rPr>
        <w:drawing>
          <wp:inline distT="0" distB="0" distL="0" distR="0" wp14:anchorId="7618CA91" wp14:editId="302010E4">
            <wp:extent cx="3956050" cy="2107096"/>
            <wp:effectExtent l="0" t="0" r="0" b="7620"/>
            <wp:docPr id="4" name="그림 3">
              <a:extLst xmlns:a="http://schemas.openxmlformats.org/drawingml/2006/main">
                <a:ext uri="{FF2B5EF4-FFF2-40B4-BE49-F238E27FC236}">
                  <a16:creationId xmlns:a16="http://schemas.microsoft.com/office/drawing/2014/main" id="{054E01C0-FE18-4C3C-8485-C5AA420EE0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054E01C0-FE18-4C3C-8485-C5AA420EE0E3}"/>
                        </a:ext>
                      </a:extLst>
                    </pic:cNvPr>
                    <pic:cNvPicPr>
                      <a:picLocks noChangeAspect="1"/>
                    </pic:cNvPicPr>
                  </pic:nvPicPr>
                  <pic:blipFill rotWithShape="1">
                    <a:blip r:embed="rId9"/>
                    <a:srcRect t="1" b="54516"/>
                    <a:stretch/>
                  </pic:blipFill>
                  <pic:spPr bwMode="auto">
                    <a:xfrm>
                      <a:off x="0" y="0"/>
                      <a:ext cx="3956050" cy="2107096"/>
                    </a:xfrm>
                    <a:prstGeom prst="rect">
                      <a:avLst/>
                    </a:prstGeom>
                    <a:ln>
                      <a:noFill/>
                    </a:ln>
                    <a:extLst>
                      <a:ext uri="{53640926-AAD7-44D8-BBD7-CCE9431645EC}">
                        <a14:shadowObscured xmlns:a14="http://schemas.microsoft.com/office/drawing/2010/main"/>
                      </a:ext>
                    </a:extLst>
                  </pic:spPr>
                </pic:pic>
              </a:graphicData>
            </a:graphic>
          </wp:inline>
        </w:drawing>
      </w:r>
    </w:p>
    <w:p w14:paraId="42AFF551" w14:textId="5F7836F7" w:rsidR="00875AFA" w:rsidRPr="005F09F0" w:rsidRDefault="00875AFA" w:rsidP="00115B4D">
      <w:pPr>
        <w:pStyle w:val="SMSubheading"/>
        <w:rPr>
          <w:color w:val="000000" w:themeColor="text1"/>
          <w:sz w:val="24"/>
          <w:szCs w:val="24"/>
          <w:u w:val="none"/>
          <w:lang w:eastAsia="ko-KR"/>
        </w:rPr>
      </w:pPr>
      <w:r w:rsidRPr="005F09F0">
        <w:rPr>
          <w:b/>
          <w:color w:val="000000" w:themeColor="text1"/>
          <w:sz w:val="24"/>
          <w:szCs w:val="24"/>
          <w:u w:val="none"/>
          <w:lang w:eastAsia="ko-KR"/>
        </w:rPr>
        <w:t>Figure S1</w:t>
      </w:r>
      <w:r w:rsidRPr="005F09F0">
        <w:rPr>
          <w:color w:val="000000" w:themeColor="text1"/>
          <w:sz w:val="24"/>
          <w:szCs w:val="24"/>
          <w:u w:val="none"/>
          <w:lang w:eastAsia="ko-KR"/>
        </w:rPr>
        <w:t>. A simple equivalent circuit including a parallel capacitor to model accumulation of charged o</w:t>
      </w:r>
      <w:r w:rsidR="00F523F6" w:rsidRPr="005F09F0">
        <w:rPr>
          <w:color w:val="000000" w:themeColor="text1"/>
          <w:sz w:val="24"/>
          <w:szCs w:val="24"/>
          <w:u w:val="none"/>
          <w:lang w:eastAsia="ko-KR"/>
        </w:rPr>
        <w:t>nes</w:t>
      </w:r>
      <w:r w:rsidRPr="005F09F0">
        <w:rPr>
          <w:color w:val="000000" w:themeColor="text1"/>
          <w:sz w:val="24"/>
          <w:szCs w:val="24"/>
          <w:u w:val="none"/>
          <w:lang w:eastAsia="ko-KR"/>
        </w:rPr>
        <w:t xml:space="preserve">. </w:t>
      </w:r>
    </w:p>
    <w:p w14:paraId="73630AED" w14:textId="77777777" w:rsidR="00875AFA" w:rsidRPr="005F09F0" w:rsidRDefault="00875AFA" w:rsidP="00115B4D">
      <w:pPr>
        <w:pStyle w:val="SMSubheading"/>
        <w:rPr>
          <w:color w:val="000000" w:themeColor="text1"/>
          <w:sz w:val="24"/>
          <w:szCs w:val="24"/>
          <w:u w:val="none"/>
          <w:lang w:eastAsia="ko-KR"/>
        </w:rPr>
      </w:pPr>
    </w:p>
    <w:p w14:paraId="39A71285" w14:textId="38C39B1E"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We exploited this modeling to design an amplitude of reverse pulse in our PT which enables effective relaxation of charges and ions. Since the capacitor is a direct consequence of accumulation of charges and ions and must be a main problem of device stability, the best design of PT </w:t>
      </w:r>
      <w:r w:rsidR="00F523F6" w:rsidRPr="005F09F0">
        <w:rPr>
          <w:color w:val="000000" w:themeColor="text1"/>
          <w:sz w:val="24"/>
          <w:szCs w:val="24"/>
          <w:u w:val="none"/>
          <w:lang w:eastAsia="ko-KR"/>
        </w:rPr>
        <w:t>would be</w:t>
      </w:r>
      <w:r w:rsidRPr="005F09F0">
        <w:rPr>
          <w:color w:val="000000" w:themeColor="text1"/>
          <w:sz w:val="24"/>
          <w:szCs w:val="24"/>
          <w:u w:val="none"/>
          <w:lang w:eastAsia="ko-KR"/>
        </w:rPr>
        <w:t xml:space="preserve"> to neutralize the capacitor by applying an appropriate reverse bias. Its neutralization requires no electrical potential difference between Node 1 and 2. Based on that, we finally obtained an amplitude for reverse pulses by solving Kirchhoff’s law of the equivalent circuit. Detailed calculation steps are described below.</w:t>
      </w:r>
    </w:p>
    <w:p w14:paraId="597E4BDC" w14:textId="77777777"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The electrical potential between node 1 and 2, </w:t>
      </w:r>
      <m:oMath>
        <m:r>
          <m:rPr>
            <m:sty m:val="p"/>
          </m:rPr>
          <w:rPr>
            <w:rFonts w:ascii="Cambria Math" w:hAnsi="Cambria Math"/>
            <w:color w:val="000000" w:themeColor="text1"/>
            <w:sz w:val="24"/>
            <w:szCs w:val="24"/>
            <w:u w:val="none"/>
            <w:lang w:eastAsia="ko-KR"/>
          </w:rPr>
          <m:t>∆</m:t>
        </m:r>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V</m:t>
            </m:r>
          </m:e>
          <m:sub>
            <m:r>
              <m:rPr>
                <m:sty m:val="p"/>
              </m:rPr>
              <w:rPr>
                <w:rFonts w:ascii="Cambria Math" w:hAnsi="Cambria Math"/>
                <w:color w:val="000000" w:themeColor="text1"/>
                <w:sz w:val="24"/>
                <w:szCs w:val="24"/>
                <w:u w:val="none"/>
                <w:lang w:eastAsia="ko-KR"/>
              </w:rPr>
              <m:t>12</m:t>
            </m:r>
          </m:sub>
        </m:sSub>
      </m:oMath>
      <w:r w:rsidRPr="005F09F0">
        <w:rPr>
          <w:color w:val="000000" w:themeColor="text1"/>
          <w:sz w:val="24"/>
          <w:szCs w:val="24"/>
          <w:u w:val="none"/>
          <w:lang w:eastAsia="ko-KR"/>
        </w:rPr>
        <w:t>.</w:t>
      </w:r>
    </w:p>
    <w:p w14:paraId="5D312511" w14:textId="77777777" w:rsidR="00875AFA" w:rsidRPr="005F09F0" w:rsidRDefault="00875AFA" w:rsidP="001D47C8">
      <w:pPr>
        <w:pStyle w:val="SMSubheading"/>
        <w:jc w:val="both"/>
        <w:rPr>
          <w:color w:val="000000" w:themeColor="text1"/>
          <w:sz w:val="24"/>
          <w:szCs w:val="24"/>
          <w:u w:val="none"/>
          <w:lang w:eastAsia="ko-KR"/>
        </w:rPr>
      </w:pPr>
      <m:oMathPara>
        <m:oMath>
          <m:r>
            <m:rPr>
              <m:sty m:val="p"/>
            </m:rPr>
            <w:rPr>
              <w:rFonts w:ascii="Cambria Math" w:hAnsi="Cambria Math"/>
              <w:color w:val="000000" w:themeColor="text1"/>
              <w:sz w:val="24"/>
              <w:szCs w:val="24"/>
              <w:u w:val="none"/>
              <w:lang w:eastAsia="ko-KR"/>
            </w:rPr>
            <m:t>∆</m:t>
          </m:r>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V</m:t>
              </m:r>
            </m:e>
            <m:sub>
              <m:r>
                <m:rPr>
                  <m:sty m:val="p"/>
                </m:rPr>
                <w:rPr>
                  <w:rFonts w:ascii="Cambria Math" w:hAnsi="Cambria Math"/>
                  <w:color w:val="000000" w:themeColor="text1"/>
                  <w:sz w:val="24"/>
                  <w:szCs w:val="24"/>
                  <w:u w:val="none"/>
                  <w:lang w:eastAsia="ko-KR"/>
                </w:rPr>
                <m:t>12</m:t>
              </m:r>
            </m:sub>
          </m:sSub>
          <m:r>
            <w:rPr>
              <w:rFonts w:ascii="Cambria Math" w:hAnsi="Cambria Math"/>
              <w:color w:val="000000" w:themeColor="text1"/>
              <w:sz w:val="24"/>
              <w:szCs w:val="24"/>
              <w:u w:val="none"/>
              <w:lang w:eastAsia="ko-KR"/>
            </w:rPr>
            <m:t>=I</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R</m:t>
              </m:r>
            </m:e>
            <m:sub>
              <m:r>
                <w:rPr>
                  <w:rFonts w:ascii="Cambria Math" w:hAnsi="Cambria Math"/>
                  <w:color w:val="000000" w:themeColor="text1"/>
                  <w:sz w:val="24"/>
                  <w:szCs w:val="24"/>
                  <w:u w:val="none"/>
                  <w:lang w:eastAsia="ko-KR"/>
                </w:rPr>
                <m:t>s</m:t>
              </m:r>
            </m:sub>
          </m:sSub>
          <m:r>
            <w:rPr>
              <w:rFonts w:ascii="Cambria Math" w:hAnsi="Cambria Math"/>
              <w:color w:val="000000" w:themeColor="text1"/>
              <w:sz w:val="24"/>
              <w:szCs w:val="24"/>
              <w:u w:val="none"/>
              <w:lang w:eastAsia="ko-KR"/>
            </w:rPr>
            <m:t>+V</m:t>
          </m:r>
        </m:oMath>
      </m:oMathPara>
    </w:p>
    <w:p w14:paraId="4167D777" w14:textId="77777777"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For no electrical potential difference, </w:t>
      </w:r>
    </w:p>
    <w:p w14:paraId="47C1C559" w14:textId="77777777" w:rsidR="00875AFA" w:rsidRPr="005F09F0" w:rsidRDefault="00875AFA" w:rsidP="001D47C8">
      <w:pPr>
        <w:pStyle w:val="SMSubheading"/>
        <w:jc w:val="both"/>
        <w:rPr>
          <w:color w:val="000000" w:themeColor="text1"/>
          <w:sz w:val="24"/>
          <w:szCs w:val="24"/>
          <w:u w:val="none"/>
          <w:lang w:eastAsia="ko-KR"/>
        </w:rPr>
      </w:pPr>
      <m:oMathPara>
        <m:oMath>
          <m:r>
            <w:rPr>
              <w:rFonts w:ascii="Cambria Math" w:hAnsi="Cambria Math"/>
              <w:color w:val="000000" w:themeColor="text1"/>
              <w:sz w:val="24"/>
              <w:szCs w:val="24"/>
              <w:u w:val="none"/>
              <w:lang w:eastAsia="ko-KR"/>
            </w:rPr>
            <m:t>I</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R</m:t>
              </m:r>
            </m:e>
            <m:sub>
              <m:r>
                <w:rPr>
                  <w:rFonts w:ascii="Cambria Math" w:hAnsi="Cambria Math"/>
                  <w:color w:val="000000" w:themeColor="text1"/>
                  <w:sz w:val="24"/>
                  <w:szCs w:val="24"/>
                  <w:u w:val="none"/>
                  <w:lang w:eastAsia="ko-KR"/>
                </w:rPr>
                <m:t>s</m:t>
              </m:r>
            </m:sub>
          </m:sSub>
          <m:r>
            <w:rPr>
              <w:rFonts w:ascii="Cambria Math" w:hAnsi="Cambria Math"/>
              <w:color w:val="000000" w:themeColor="text1"/>
              <w:sz w:val="24"/>
              <w:szCs w:val="24"/>
              <w:u w:val="none"/>
              <w:lang w:eastAsia="ko-KR"/>
            </w:rPr>
            <m:t>+V=0, V=-I</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R</m:t>
              </m:r>
            </m:e>
            <m:sub>
              <m:r>
                <w:rPr>
                  <w:rFonts w:ascii="Cambria Math" w:hAnsi="Cambria Math"/>
                  <w:color w:val="000000" w:themeColor="text1"/>
                  <w:sz w:val="24"/>
                  <w:szCs w:val="24"/>
                  <w:u w:val="none"/>
                  <w:lang w:eastAsia="ko-KR"/>
                </w:rPr>
                <m:t>s</m:t>
              </m:r>
            </m:sub>
          </m:sSub>
        </m:oMath>
      </m:oMathPara>
    </w:p>
    <w:p w14:paraId="6FBCCE5B" w14:textId="602F28BD" w:rsidR="00875AFA" w:rsidRPr="005F09F0" w:rsidRDefault="00FF7564"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lastRenderedPageBreak/>
        <w:t>The p</w:t>
      </w:r>
      <w:r w:rsidR="00875AFA" w:rsidRPr="005F09F0">
        <w:rPr>
          <w:color w:val="000000" w:themeColor="text1"/>
          <w:sz w:val="24"/>
          <w:szCs w:val="24"/>
          <w:u w:val="none"/>
          <w:lang w:eastAsia="ko-KR"/>
        </w:rPr>
        <w:t xml:space="preserve">hotocurrent </w:t>
      </w:r>
      <w:r w:rsidRPr="005F09F0">
        <w:rPr>
          <w:color w:val="000000" w:themeColor="text1"/>
          <w:sz w:val="24"/>
          <w:szCs w:val="24"/>
          <w:u w:val="none"/>
          <w:lang w:eastAsia="ko-KR"/>
        </w:rPr>
        <w:t>at a</w:t>
      </w:r>
      <w:r w:rsidR="00875AFA" w:rsidRPr="005F09F0">
        <w:rPr>
          <w:color w:val="000000" w:themeColor="text1"/>
          <w:sz w:val="24"/>
          <w:szCs w:val="24"/>
          <w:u w:val="none"/>
          <w:lang w:eastAsia="ko-KR"/>
        </w:rPr>
        <w:t xml:space="preserve"> reverse bias (not far from 0V) is very similar to </w:t>
      </w:r>
      <w:r w:rsidRPr="005F09F0">
        <w:rPr>
          <w:color w:val="000000" w:themeColor="text1"/>
          <w:sz w:val="24"/>
          <w:szCs w:val="24"/>
          <w:u w:val="none"/>
          <w:lang w:eastAsia="ko-KR"/>
        </w:rPr>
        <w:t xml:space="preserve">the </w:t>
      </w:r>
      <w:r w:rsidR="00875AFA" w:rsidRPr="005F09F0">
        <w:rPr>
          <w:color w:val="000000" w:themeColor="text1"/>
          <w:sz w:val="24"/>
          <w:szCs w:val="24"/>
          <w:u w:val="none"/>
          <w:lang w:eastAsia="ko-KR"/>
        </w:rPr>
        <w:t xml:space="preserve">short-circuit current due to high shunt resistance. The </w:t>
      </w:r>
      <w:r w:rsidR="00867F86" w:rsidRPr="005F09F0">
        <w:rPr>
          <w:i/>
          <w:color w:val="000000" w:themeColor="text1"/>
          <w:sz w:val="24"/>
          <w:szCs w:val="24"/>
          <w:u w:val="none"/>
          <w:lang w:eastAsia="ko-KR"/>
        </w:rPr>
        <w:t>I-V</w:t>
      </w:r>
      <w:r w:rsidR="00875AFA" w:rsidRPr="005F09F0">
        <w:rPr>
          <w:color w:val="000000" w:themeColor="text1"/>
          <w:sz w:val="24"/>
          <w:szCs w:val="24"/>
          <w:u w:val="none"/>
          <w:lang w:eastAsia="ko-KR"/>
        </w:rPr>
        <w:t xml:space="preserve"> curve is flat around short-circuit condition. We can assume </w:t>
      </w:r>
    </w:p>
    <w:p w14:paraId="39456FE5" w14:textId="77777777" w:rsidR="00875AFA" w:rsidRPr="005F09F0" w:rsidRDefault="00875AFA" w:rsidP="001D47C8">
      <w:pPr>
        <w:pStyle w:val="SMSubheading"/>
        <w:jc w:val="both"/>
        <w:rPr>
          <w:color w:val="000000" w:themeColor="text1"/>
          <w:sz w:val="24"/>
          <w:szCs w:val="24"/>
          <w:u w:val="none"/>
          <w:lang w:eastAsia="ko-KR"/>
        </w:rPr>
      </w:pPr>
      <m:oMathPara>
        <m:oMath>
          <m:r>
            <w:rPr>
              <w:rFonts w:ascii="Cambria Math" w:hAnsi="Cambria Math"/>
              <w:color w:val="000000" w:themeColor="text1"/>
              <w:sz w:val="24"/>
              <w:szCs w:val="24"/>
              <w:u w:val="none"/>
              <w:lang w:eastAsia="ko-KR"/>
            </w:rPr>
            <m:t>I≈</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I</m:t>
              </m:r>
            </m:e>
            <m:sub>
              <m:r>
                <w:rPr>
                  <w:rFonts w:ascii="Cambria Math" w:hAnsi="Cambria Math"/>
                  <w:color w:val="000000" w:themeColor="text1"/>
                  <w:sz w:val="24"/>
                  <w:szCs w:val="24"/>
                  <w:u w:val="none"/>
                  <w:lang w:eastAsia="ko-KR"/>
                </w:rPr>
                <m:t>sc</m:t>
              </m:r>
            </m:sub>
          </m:sSub>
          <m:r>
            <w:rPr>
              <w:rFonts w:ascii="Cambria Math" w:hAnsi="Cambria Math"/>
              <w:color w:val="000000" w:themeColor="text1"/>
              <w:sz w:val="24"/>
              <w:szCs w:val="24"/>
              <w:u w:val="none"/>
              <w:lang w:eastAsia="ko-KR"/>
            </w:rPr>
            <m:t xml:space="preserve"> </m:t>
          </m:r>
        </m:oMath>
      </m:oMathPara>
    </w:p>
    <w:p w14:paraId="37E28154" w14:textId="77777777"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Finally, we can obtain the value of the reverse bias voltage for no potential difference </w:t>
      </w:r>
    </w:p>
    <w:p w14:paraId="078844E4" w14:textId="77777777" w:rsidR="00875AFA" w:rsidRPr="005F09F0" w:rsidRDefault="00875AFA" w:rsidP="001D47C8">
      <w:pPr>
        <w:pStyle w:val="SMSubheading"/>
        <w:jc w:val="both"/>
        <w:rPr>
          <w:color w:val="000000" w:themeColor="text1"/>
          <w:sz w:val="24"/>
          <w:szCs w:val="24"/>
          <w:u w:val="none"/>
          <w:lang w:eastAsia="ko-KR"/>
        </w:rPr>
      </w:pPr>
      <m:oMathPara>
        <m:oMath>
          <m:r>
            <w:rPr>
              <w:rFonts w:ascii="Cambria Math" w:hAnsi="Cambria Math"/>
              <w:color w:val="000000" w:themeColor="text1"/>
              <w:sz w:val="24"/>
              <w:szCs w:val="24"/>
              <w:u w:val="none"/>
              <w:lang w:eastAsia="ko-KR"/>
            </w:rPr>
            <m:t>V=-</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I</m:t>
              </m:r>
            </m:e>
            <m:sub>
              <m:r>
                <w:rPr>
                  <w:rFonts w:ascii="Cambria Math" w:hAnsi="Cambria Math"/>
                  <w:color w:val="000000" w:themeColor="text1"/>
                  <w:sz w:val="24"/>
                  <w:szCs w:val="24"/>
                  <w:u w:val="none"/>
                  <w:lang w:eastAsia="ko-KR"/>
                </w:rPr>
                <m:t>sc</m:t>
              </m:r>
            </m:sub>
          </m:sSub>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R</m:t>
              </m:r>
            </m:e>
            <m:sub>
              <m:r>
                <w:rPr>
                  <w:rFonts w:ascii="Cambria Math" w:hAnsi="Cambria Math"/>
                  <w:color w:val="000000" w:themeColor="text1"/>
                  <w:sz w:val="24"/>
                  <w:szCs w:val="24"/>
                  <w:u w:val="none"/>
                  <w:lang w:eastAsia="ko-KR"/>
                </w:rPr>
                <m:t>S</m:t>
              </m:r>
            </m:sub>
          </m:sSub>
        </m:oMath>
      </m:oMathPara>
    </w:p>
    <w:p w14:paraId="11C79C59" w14:textId="1F3A71E8"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The reverse bias can neutralize accumulation of charged ones by erasing the effect of capacitance in the circuit model. Also, the value is not large (normally around -0.2V), which makes power consumption </w:t>
      </w:r>
      <w:r w:rsidR="00F523F6" w:rsidRPr="005F09F0">
        <w:rPr>
          <w:color w:val="000000" w:themeColor="text1"/>
          <w:sz w:val="24"/>
          <w:szCs w:val="24"/>
          <w:u w:val="none"/>
          <w:lang w:eastAsia="ko-KR"/>
        </w:rPr>
        <w:t>small</w:t>
      </w:r>
      <w:r w:rsidRPr="005F09F0">
        <w:rPr>
          <w:color w:val="000000" w:themeColor="text1"/>
          <w:sz w:val="24"/>
          <w:szCs w:val="24"/>
          <w:u w:val="none"/>
          <w:lang w:eastAsia="ko-KR"/>
        </w:rPr>
        <w:t>. Our PT system automatically updates an amplitude (</w:t>
      </w:r>
      <m:oMath>
        <m:r>
          <w:rPr>
            <w:rFonts w:ascii="Cambria Math" w:hAnsi="Cambria Math"/>
            <w:color w:val="000000" w:themeColor="text1"/>
            <w:sz w:val="24"/>
            <w:szCs w:val="24"/>
            <w:u w:val="none"/>
            <w:lang w:eastAsia="ko-KR"/>
          </w:rPr>
          <m:t>-</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I</m:t>
            </m:r>
          </m:e>
          <m:sub>
            <m:r>
              <w:rPr>
                <w:rFonts w:ascii="Cambria Math" w:hAnsi="Cambria Math"/>
                <w:color w:val="000000" w:themeColor="text1"/>
                <w:sz w:val="24"/>
                <w:szCs w:val="24"/>
                <w:u w:val="none"/>
                <w:lang w:eastAsia="ko-KR"/>
              </w:rPr>
              <m:t>sc</m:t>
            </m:r>
          </m:sub>
        </m:sSub>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R</m:t>
            </m:r>
          </m:e>
          <m:sub>
            <m:r>
              <w:rPr>
                <w:rFonts w:ascii="Cambria Math" w:hAnsi="Cambria Math"/>
                <w:color w:val="000000" w:themeColor="text1"/>
                <w:sz w:val="24"/>
                <w:szCs w:val="24"/>
                <w:u w:val="none"/>
                <w:lang w:eastAsia="ko-KR"/>
              </w:rPr>
              <m:t>S</m:t>
            </m:r>
          </m:sub>
        </m:sSub>
      </m:oMath>
      <w:r w:rsidRPr="005F09F0">
        <w:rPr>
          <w:color w:val="000000" w:themeColor="text1"/>
          <w:sz w:val="24"/>
          <w:szCs w:val="24"/>
          <w:u w:val="none"/>
          <w:lang w:eastAsia="ko-KR"/>
        </w:rPr>
        <w:t xml:space="preserve">) of a reverse pulse from recently-recorded </w:t>
      </w:r>
      <w:r w:rsidR="00867F86" w:rsidRPr="005F09F0">
        <w:rPr>
          <w:i/>
          <w:color w:val="000000" w:themeColor="text1"/>
          <w:sz w:val="24"/>
          <w:szCs w:val="24"/>
          <w:u w:val="none"/>
          <w:lang w:eastAsia="ko-KR"/>
        </w:rPr>
        <w:t>I-V</w:t>
      </w:r>
      <w:r w:rsidRPr="005F09F0">
        <w:rPr>
          <w:color w:val="000000" w:themeColor="text1"/>
          <w:sz w:val="24"/>
          <w:szCs w:val="24"/>
          <w:u w:val="none"/>
          <w:lang w:eastAsia="ko-KR"/>
        </w:rPr>
        <w:t xml:space="preserve"> characteristics and our modeling equation.</w:t>
      </w:r>
    </w:p>
    <w:p w14:paraId="31C5BAAE" w14:textId="77777777" w:rsidR="00875AFA" w:rsidRPr="005F09F0" w:rsidRDefault="00875AFA" w:rsidP="00115B4D">
      <w:pPr>
        <w:pStyle w:val="SMSubheading"/>
        <w:rPr>
          <w:color w:val="000000" w:themeColor="text1"/>
          <w:sz w:val="24"/>
          <w:szCs w:val="24"/>
          <w:u w:val="none"/>
          <w:lang w:eastAsia="ko-KR"/>
        </w:rPr>
      </w:pPr>
    </w:p>
    <w:p w14:paraId="09976F78" w14:textId="29E06A34"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To validate our modeling and find the voltage bias to neutralize the capacitance, we conducted charge extraction measurements for a perovskite solar cell. </w:t>
      </w:r>
      <w:r w:rsidR="00E11F69" w:rsidRPr="005F09F0">
        <w:rPr>
          <w:color w:val="000000" w:themeColor="text1"/>
          <w:sz w:val="24"/>
          <w:szCs w:val="24"/>
          <w:u w:val="none"/>
          <w:lang w:eastAsia="ko-KR"/>
        </w:rPr>
        <w:t>T</w:t>
      </w:r>
      <w:r w:rsidRPr="005F09F0">
        <w:rPr>
          <w:color w:val="000000" w:themeColor="text1"/>
          <w:sz w:val="24"/>
          <w:szCs w:val="24"/>
          <w:u w:val="none"/>
          <w:lang w:eastAsia="ko-KR"/>
        </w:rPr>
        <w:t xml:space="preserve">he quantity of charge accumulation can be measured through four steps as shown in </w:t>
      </w:r>
      <w:r w:rsidRPr="005F09F0">
        <w:rPr>
          <w:b/>
          <w:color w:val="000000" w:themeColor="text1"/>
          <w:sz w:val="24"/>
          <w:szCs w:val="24"/>
          <w:u w:val="none"/>
          <w:lang w:eastAsia="ko-KR"/>
        </w:rPr>
        <w:t>Figure S2a</w:t>
      </w:r>
      <w:r w:rsidRPr="005F09F0">
        <w:rPr>
          <w:color w:val="000000" w:themeColor="text1"/>
          <w:sz w:val="24"/>
          <w:szCs w:val="24"/>
          <w:u w:val="none"/>
          <w:lang w:eastAsia="ko-KR"/>
        </w:rPr>
        <w:t>. During step 1, the device is short-circuited in dark condition to remove all charge accumulation inside the device. Light illuminate</w:t>
      </w:r>
      <w:r w:rsidR="00CD7C5F" w:rsidRPr="005F09F0">
        <w:rPr>
          <w:color w:val="000000" w:themeColor="text1"/>
          <w:sz w:val="24"/>
          <w:szCs w:val="24"/>
          <w:u w:val="none"/>
          <w:lang w:eastAsia="ko-KR"/>
        </w:rPr>
        <w:t>s</w:t>
      </w:r>
      <w:r w:rsidRPr="005F09F0">
        <w:rPr>
          <w:color w:val="000000" w:themeColor="text1"/>
          <w:sz w:val="24"/>
          <w:szCs w:val="24"/>
          <w:u w:val="none"/>
          <w:lang w:eastAsia="ko-KR"/>
        </w:rPr>
        <w:t xml:space="preserve"> the device </w:t>
      </w:r>
      <w:r w:rsidR="00CD7C5F" w:rsidRPr="005F09F0">
        <w:rPr>
          <w:color w:val="000000" w:themeColor="text1"/>
          <w:sz w:val="24"/>
          <w:szCs w:val="24"/>
          <w:u w:val="none"/>
          <w:lang w:eastAsia="ko-KR"/>
        </w:rPr>
        <w:t xml:space="preserve">with </w:t>
      </w:r>
      <w:r w:rsidRPr="005F09F0">
        <w:rPr>
          <w:color w:val="000000" w:themeColor="text1"/>
          <w:sz w:val="24"/>
          <w:szCs w:val="24"/>
          <w:u w:val="none"/>
          <w:lang w:eastAsia="ko-KR"/>
        </w:rPr>
        <w:t xml:space="preserve">a specific voltage bias during step 2, in which a cluster of white LEDs with a power density of 100 </w:t>
      </w:r>
      <w:proofErr w:type="spellStart"/>
      <w:r w:rsidRPr="005F09F0">
        <w:rPr>
          <w:color w:val="000000" w:themeColor="text1"/>
          <w:sz w:val="24"/>
          <w:szCs w:val="24"/>
          <w:u w:val="none"/>
          <w:lang w:eastAsia="ko-KR"/>
        </w:rPr>
        <w:t>mW</w:t>
      </w:r>
      <w:proofErr w:type="spellEnd"/>
      <w:r w:rsidRPr="005F09F0">
        <w:rPr>
          <w:color w:val="000000" w:themeColor="text1"/>
          <w:sz w:val="24"/>
          <w:szCs w:val="24"/>
          <w:u w:val="none"/>
          <w:lang w:eastAsia="ko-KR"/>
        </w:rPr>
        <w:t xml:space="preserve"> cm</w:t>
      </w:r>
      <w:r w:rsidRPr="005F09F0">
        <w:rPr>
          <w:color w:val="000000" w:themeColor="text1"/>
          <w:sz w:val="24"/>
          <w:szCs w:val="24"/>
          <w:u w:val="none"/>
          <w:vertAlign w:val="superscript"/>
          <w:lang w:eastAsia="ko-KR"/>
        </w:rPr>
        <w:t>−2</w:t>
      </w:r>
      <w:r w:rsidRPr="005F09F0">
        <w:rPr>
          <w:color w:val="000000" w:themeColor="text1"/>
          <w:sz w:val="24"/>
          <w:szCs w:val="24"/>
          <w:u w:val="none"/>
          <w:lang w:eastAsia="ko-KR"/>
        </w:rPr>
        <w:t xml:space="preserve"> is used as the light source. Different quantities of charge will be accumulated in this step 2 </w:t>
      </w:r>
      <w:r w:rsidR="00CD7C5F" w:rsidRPr="005F09F0">
        <w:rPr>
          <w:color w:val="000000" w:themeColor="text1"/>
          <w:sz w:val="24"/>
          <w:szCs w:val="24"/>
          <w:u w:val="none"/>
          <w:lang w:eastAsia="ko-KR"/>
        </w:rPr>
        <w:t xml:space="preserve">for </w:t>
      </w:r>
      <w:r w:rsidRPr="005F09F0">
        <w:rPr>
          <w:color w:val="000000" w:themeColor="text1"/>
          <w:sz w:val="24"/>
          <w:szCs w:val="24"/>
          <w:u w:val="none"/>
          <w:lang w:eastAsia="ko-KR"/>
        </w:rPr>
        <w:t>different applied bias</w:t>
      </w:r>
      <w:r w:rsidR="00CD7C5F" w:rsidRPr="005F09F0">
        <w:rPr>
          <w:color w:val="000000" w:themeColor="text1"/>
          <w:sz w:val="24"/>
          <w:szCs w:val="24"/>
          <w:u w:val="none"/>
          <w:lang w:eastAsia="ko-KR"/>
        </w:rPr>
        <w:t>es</w:t>
      </w:r>
      <w:r w:rsidRPr="005F09F0">
        <w:rPr>
          <w:color w:val="000000" w:themeColor="text1"/>
          <w:sz w:val="24"/>
          <w:szCs w:val="24"/>
          <w:u w:val="none"/>
          <w:lang w:eastAsia="ko-KR"/>
        </w:rPr>
        <w:t xml:space="preserve">. After step 3 for delay in dark condition, the device is again short-circuited in the dark condition to extract charge accumulation during step 2. The current is recorded by using </w:t>
      </w:r>
      <w:r w:rsidRPr="005F09F0">
        <w:rPr>
          <w:color w:val="000000" w:themeColor="text1"/>
          <w:sz w:val="24"/>
          <w:szCs w:val="24"/>
          <w:u w:val="none"/>
        </w:rPr>
        <w:t>an electrochemical workstation (</w:t>
      </w:r>
      <w:proofErr w:type="spellStart"/>
      <w:r w:rsidRPr="005F09F0">
        <w:rPr>
          <w:color w:val="000000" w:themeColor="text1"/>
          <w:sz w:val="24"/>
          <w:szCs w:val="24"/>
          <w:u w:val="none"/>
        </w:rPr>
        <w:t>Autolab</w:t>
      </w:r>
      <w:proofErr w:type="spellEnd"/>
      <w:r w:rsidRPr="005F09F0">
        <w:rPr>
          <w:color w:val="000000" w:themeColor="text1"/>
          <w:sz w:val="24"/>
          <w:szCs w:val="24"/>
          <w:u w:val="none"/>
        </w:rPr>
        <w:t xml:space="preserve"> 320N, </w:t>
      </w:r>
      <w:proofErr w:type="spellStart"/>
      <w:r w:rsidRPr="005F09F0">
        <w:rPr>
          <w:color w:val="000000" w:themeColor="text1"/>
          <w:sz w:val="24"/>
          <w:szCs w:val="24"/>
          <w:u w:val="none"/>
        </w:rPr>
        <w:t>Metrohm</w:t>
      </w:r>
      <w:proofErr w:type="spellEnd"/>
      <w:r w:rsidRPr="005F09F0">
        <w:rPr>
          <w:color w:val="000000" w:themeColor="text1"/>
          <w:sz w:val="24"/>
          <w:szCs w:val="24"/>
          <w:u w:val="none"/>
        </w:rPr>
        <w:t xml:space="preserve">, Switzerland) with an </w:t>
      </w:r>
      <w:proofErr w:type="spellStart"/>
      <w:r w:rsidRPr="005F09F0">
        <w:rPr>
          <w:color w:val="000000" w:themeColor="text1"/>
          <w:sz w:val="24"/>
          <w:szCs w:val="24"/>
          <w:u w:val="none"/>
        </w:rPr>
        <w:t>Autolab</w:t>
      </w:r>
      <w:proofErr w:type="spellEnd"/>
      <w:r w:rsidRPr="005F09F0">
        <w:rPr>
          <w:color w:val="000000" w:themeColor="text1"/>
          <w:sz w:val="24"/>
          <w:szCs w:val="24"/>
          <w:u w:val="none"/>
        </w:rPr>
        <w:t xml:space="preserve"> LED Driver Kit (</w:t>
      </w:r>
      <w:proofErr w:type="spellStart"/>
      <w:r w:rsidRPr="005F09F0">
        <w:rPr>
          <w:color w:val="000000" w:themeColor="text1"/>
          <w:sz w:val="24"/>
          <w:szCs w:val="24"/>
          <w:u w:val="none"/>
        </w:rPr>
        <w:t>Metrohm</w:t>
      </w:r>
      <w:proofErr w:type="spellEnd"/>
      <w:r w:rsidRPr="005F09F0">
        <w:rPr>
          <w:color w:val="000000" w:themeColor="text1"/>
          <w:sz w:val="24"/>
          <w:szCs w:val="24"/>
          <w:u w:val="none"/>
        </w:rPr>
        <w:t>, Switzerland). Integration of extracted current</w:t>
      </w:r>
      <w:r w:rsidR="00CD7C5F" w:rsidRPr="005F09F0">
        <w:rPr>
          <w:color w:val="000000" w:themeColor="text1"/>
          <w:sz w:val="24"/>
          <w:szCs w:val="24"/>
          <w:u w:val="none"/>
        </w:rPr>
        <w:t>s with time</w:t>
      </w:r>
      <w:r w:rsidRPr="005F09F0">
        <w:rPr>
          <w:color w:val="000000" w:themeColor="text1"/>
          <w:sz w:val="24"/>
          <w:szCs w:val="24"/>
          <w:u w:val="none"/>
        </w:rPr>
        <w:t xml:space="preserve"> </w:t>
      </w:r>
      <w:r w:rsidR="00CD7C5F" w:rsidRPr="005F09F0">
        <w:rPr>
          <w:color w:val="000000" w:themeColor="text1"/>
          <w:sz w:val="24"/>
          <w:szCs w:val="24"/>
          <w:u w:val="none"/>
        </w:rPr>
        <w:t>gives</w:t>
      </w:r>
      <w:r w:rsidRPr="005F09F0">
        <w:rPr>
          <w:color w:val="000000" w:themeColor="text1"/>
          <w:sz w:val="24"/>
          <w:szCs w:val="24"/>
          <w:u w:val="none"/>
        </w:rPr>
        <w:t xml:space="preserve"> the quantity of charge accumulation</w:t>
      </w:r>
      <w:r w:rsidR="00CD7C5F" w:rsidRPr="005F09F0">
        <w:rPr>
          <w:color w:val="000000" w:themeColor="text1"/>
          <w:sz w:val="24"/>
          <w:szCs w:val="24"/>
          <w:u w:val="none"/>
        </w:rPr>
        <w:t xml:space="preserve"> in the device</w:t>
      </w:r>
      <w:r w:rsidRPr="005F09F0">
        <w:rPr>
          <w:color w:val="000000" w:themeColor="text1"/>
          <w:sz w:val="24"/>
          <w:szCs w:val="24"/>
          <w:u w:val="none"/>
        </w:rPr>
        <w:t xml:space="preserve">. We compared the quantity of charge accumulation (extracted charge) as a function of voltage bias as shown in </w:t>
      </w:r>
      <w:r w:rsidRPr="005F09F0">
        <w:rPr>
          <w:b/>
          <w:color w:val="000000" w:themeColor="text1"/>
          <w:sz w:val="24"/>
          <w:szCs w:val="24"/>
          <w:u w:val="none"/>
        </w:rPr>
        <w:t>Figure S2b</w:t>
      </w:r>
      <w:r w:rsidRPr="005F09F0">
        <w:rPr>
          <w:color w:val="000000" w:themeColor="text1"/>
          <w:sz w:val="24"/>
          <w:szCs w:val="24"/>
          <w:u w:val="none"/>
        </w:rPr>
        <w:t xml:space="preserve">. The minimum value of the extracted charge was obtained when -0.2 V was applied to the device. The voltage bias (-0.2V) is very similar to the </w:t>
      </w:r>
      <w:r w:rsidR="00E11F69" w:rsidRPr="005F09F0">
        <w:rPr>
          <w:color w:val="000000" w:themeColor="text1"/>
          <w:sz w:val="24"/>
          <w:szCs w:val="24"/>
          <w:u w:val="none"/>
        </w:rPr>
        <w:t xml:space="preserve">value of </w:t>
      </w:r>
      <m:oMath>
        <m:r>
          <w:rPr>
            <w:rFonts w:ascii="Cambria Math" w:hAnsi="Cambria Math"/>
            <w:color w:val="000000" w:themeColor="text1"/>
            <w:sz w:val="24"/>
            <w:szCs w:val="24"/>
            <w:u w:val="none"/>
            <w:lang w:eastAsia="ko-KR"/>
          </w:rPr>
          <m:t>-</m:t>
        </m:r>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I</m:t>
            </m:r>
          </m:e>
          <m:sub>
            <m:r>
              <w:rPr>
                <w:rFonts w:ascii="Cambria Math" w:hAnsi="Cambria Math"/>
                <w:color w:val="000000" w:themeColor="text1"/>
                <w:sz w:val="24"/>
                <w:szCs w:val="24"/>
                <w:u w:val="none"/>
                <w:lang w:eastAsia="ko-KR"/>
              </w:rPr>
              <m:t>sc</m:t>
            </m:r>
          </m:sub>
        </m:sSub>
        <m:sSub>
          <m:sSubPr>
            <m:ctrlPr>
              <w:rPr>
                <w:rFonts w:ascii="Cambria Math" w:hAnsi="Cambria Math"/>
                <w:i/>
                <w:color w:val="000000" w:themeColor="text1"/>
                <w:sz w:val="24"/>
                <w:szCs w:val="24"/>
                <w:u w:val="none"/>
                <w:lang w:eastAsia="ko-KR"/>
              </w:rPr>
            </m:ctrlPr>
          </m:sSubPr>
          <m:e>
            <m:r>
              <w:rPr>
                <w:rFonts w:ascii="Cambria Math" w:hAnsi="Cambria Math"/>
                <w:color w:val="000000" w:themeColor="text1"/>
                <w:sz w:val="24"/>
                <w:szCs w:val="24"/>
                <w:u w:val="none"/>
                <w:lang w:eastAsia="ko-KR"/>
              </w:rPr>
              <m:t>R</m:t>
            </m:r>
          </m:e>
          <m:sub>
            <m:r>
              <w:rPr>
                <w:rFonts w:ascii="Cambria Math" w:hAnsi="Cambria Math"/>
                <w:color w:val="000000" w:themeColor="text1"/>
                <w:sz w:val="24"/>
                <w:szCs w:val="24"/>
                <w:u w:val="none"/>
                <w:lang w:eastAsia="ko-KR"/>
              </w:rPr>
              <m:t>S</m:t>
            </m:r>
          </m:sub>
        </m:sSub>
      </m:oMath>
      <w:r w:rsidRPr="005F09F0">
        <w:rPr>
          <w:color w:val="000000" w:themeColor="text1"/>
          <w:sz w:val="24"/>
          <w:szCs w:val="24"/>
          <w:u w:val="none"/>
          <w:lang w:eastAsia="ko-KR"/>
        </w:rPr>
        <w:t xml:space="preserve"> of the device as mentioned above, which means that the bias</w:t>
      </w:r>
      <w:r w:rsidR="00CD7C5F" w:rsidRPr="005F09F0">
        <w:rPr>
          <w:color w:val="000000" w:themeColor="text1"/>
          <w:sz w:val="24"/>
          <w:szCs w:val="24"/>
          <w:u w:val="none"/>
          <w:lang w:eastAsia="ko-KR"/>
        </w:rPr>
        <w:t xml:space="preserve"> (reverse bias)</w:t>
      </w:r>
      <w:r w:rsidRPr="005F09F0">
        <w:rPr>
          <w:color w:val="000000" w:themeColor="text1"/>
          <w:sz w:val="24"/>
          <w:szCs w:val="24"/>
          <w:u w:val="none"/>
          <w:lang w:eastAsia="ko-KR"/>
        </w:rPr>
        <w:t xml:space="preserve"> </w:t>
      </w:r>
      <w:r w:rsidR="00E11F69" w:rsidRPr="005F09F0">
        <w:rPr>
          <w:color w:val="000000" w:themeColor="text1"/>
          <w:sz w:val="24"/>
          <w:szCs w:val="24"/>
          <w:u w:val="none"/>
          <w:lang w:eastAsia="ko-KR"/>
        </w:rPr>
        <w:t xml:space="preserve">applied in our pulsatile therapy </w:t>
      </w:r>
      <w:r w:rsidR="00CD7C5F" w:rsidRPr="005F09F0">
        <w:rPr>
          <w:color w:val="000000" w:themeColor="text1"/>
          <w:sz w:val="24"/>
          <w:szCs w:val="24"/>
          <w:u w:val="none"/>
          <w:lang w:eastAsia="ko-KR"/>
        </w:rPr>
        <w:t xml:space="preserve">could </w:t>
      </w:r>
      <w:r w:rsidRPr="005F09F0">
        <w:rPr>
          <w:color w:val="000000" w:themeColor="text1"/>
          <w:sz w:val="24"/>
          <w:szCs w:val="24"/>
          <w:u w:val="none"/>
          <w:lang w:eastAsia="ko-KR"/>
        </w:rPr>
        <w:t xml:space="preserve">effectively </w:t>
      </w:r>
      <w:r w:rsidR="005B24F7" w:rsidRPr="005F09F0">
        <w:rPr>
          <w:color w:val="000000" w:themeColor="text1"/>
          <w:sz w:val="24"/>
          <w:szCs w:val="24"/>
          <w:u w:val="none"/>
          <w:lang w:eastAsia="ko-KR"/>
        </w:rPr>
        <w:t>neutralize the capacitor</w:t>
      </w:r>
      <w:r w:rsidR="00354728" w:rsidRPr="005F09F0">
        <w:rPr>
          <w:color w:val="000000" w:themeColor="text1"/>
          <w:sz w:val="24"/>
          <w:szCs w:val="24"/>
          <w:u w:val="none"/>
          <w:lang w:eastAsia="ko-KR"/>
        </w:rPr>
        <w:t>.</w:t>
      </w:r>
      <w:r w:rsidRPr="005F09F0">
        <w:rPr>
          <w:color w:val="000000" w:themeColor="text1"/>
          <w:sz w:val="24"/>
          <w:szCs w:val="24"/>
          <w:u w:val="none"/>
          <w:lang w:eastAsia="ko-KR"/>
        </w:rPr>
        <w:t xml:space="preserve"> </w:t>
      </w:r>
      <w:r w:rsidRPr="005F09F0">
        <w:rPr>
          <w:b/>
          <w:color w:val="000000" w:themeColor="text1"/>
          <w:sz w:val="24"/>
          <w:szCs w:val="24"/>
          <w:u w:val="none"/>
          <w:lang w:eastAsia="ko-KR"/>
        </w:rPr>
        <w:t>Figure S</w:t>
      </w:r>
      <w:r w:rsidR="00713412" w:rsidRPr="005F09F0">
        <w:rPr>
          <w:b/>
          <w:color w:val="000000" w:themeColor="text1"/>
          <w:sz w:val="24"/>
          <w:szCs w:val="24"/>
          <w:u w:val="none"/>
          <w:lang w:eastAsia="ko-KR"/>
        </w:rPr>
        <w:t>2</w:t>
      </w:r>
      <w:r w:rsidRPr="005F09F0">
        <w:rPr>
          <w:b/>
          <w:color w:val="000000" w:themeColor="text1"/>
          <w:sz w:val="24"/>
          <w:szCs w:val="24"/>
          <w:u w:val="none"/>
          <w:lang w:eastAsia="ko-KR"/>
        </w:rPr>
        <w:t>c</w:t>
      </w:r>
      <w:r w:rsidRPr="005F09F0">
        <w:rPr>
          <w:color w:val="000000" w:themeColor="text1"/>
          <w:sz w:val="24"/>
          <w:szCs w:val="24"/>
          <w:u w:val="none"/>
          <w:lang w:eastAsia="ko-KR"/>
        </w:rPr>
        <w:t xml:space="preserve"> shows the extracted current versus time. The charge extraction occurred very rapidly within 5 seconds. That indicates the reverse bias with short duration can effectively extract charge accumulation. </w:t>
      </w:r>
      <w:r w:rsidR="00E11F69" w:rsidRPr="005F09F0">
        <w:rPr>
          <w:color w:val="000000" w:themeColor="text1"/>
          <w:sz w:val="24"/>
          <w:szCs w:val="24"/>
          <w:u w:val="none"/>
          <w:lang w:eastAsia="ko-KR"/>
        </w:rPr>
        <w:t>Based on this</w:t>
      </w:r>
      <w:r w:rsidRPr="005F09F0">
        <w:rPr>
          <w:color w:val="000000" w:themeColor="text1"/>
          <w:sz w:val="24"/>
          <w:szCs w:val="24"/>
          <w:u w:val="none"/>
          <w:lang w:eastAsia="ko-KR"/>
        </w:rPr>
        <w:t>, we set up the duration of reverse pulses below 30 seconds in our pulsatile therapy.</w:t>
      </w:r>
    </w:p>
    <w:p w14:paraId="119C024C" w14:textId="77777777" w:rsidR="00875AFA" w:rsidRPr="005F09F0" w:rsidRDefault="00875AFA" w:rsidP="00115B4D">
      <w:pPr>
        <w:pStyle w:val="SMSubheading"/>
        <w:rPr>
          <w:color w:val="000000" w:themeColor="text1"/>
          <w:sz w:val="24"/>
          <w:szCs w:val="24"/>
          <w:u w:val="single"/>
        </w:rPr>
      </w:pPr>
    </w:p>
    <w:p w14:paraId="2910DDD3" w14:textId="77777777" w:rsidR="00875AFA" w:rsidRPr="005F09F0" w:rsidRDefault="00875AFA" w:rsidP="00115B4D">
      <w:pPr>
        <w:rPr>
          <w:rFonts w:ascii="Times New Roman" w:hAnsi="Times New Roman" w:cs="Times New Roman"/>
          <w:color w:val="000000" w:themeColor="text1"/>
          <w:sz w:val="24"/>
          <w:szCs w:val="24"/>
        </w:rPr>
      </w:pPr>
      <w:r w:rsidRPr="005F09F0">
        <w:rPr>
          <w:rFonts w:ascii="Times New Roman" w:hAnsi="Times New Roman" w:cs="Times New Roman"/>
          <w:noProof/>
          <w:color w:val="000000" w:themeColor="text1"/>
          <w:sz w:val="24"/>
          <w:szCs w:val="24"/>
        </w:rPr>
        <w:drawing>
          <wp:inline distT="0" distB="0" distL="0" distR="0" wp14:anchorId="5934CA2D" wp14:editId="593D07E6">
            <wp:extent cx="5943600" cy="173863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a:stretch>
                      <a:fillRect/>
                    </a:stretch>
                  </pic:blipFill>
                  <pic:spPr>
                    <a:xfrm>
                      <a:off x="0" y="0"/>
                      <a:ext cx="5943600" cy="1738630"/>
                    </a:xfrm>
                    <a:prstGeom prst="rect">
                      <a:avLst/>
                    </a:prstGeom>
                  </pic:spPr>
                </pic:pic>
              </a:graphicData>
            </a:graphic>
          </wp:inline>
        </w:drawing>
      </w:r>
    </w:p>
    <w:p w14:paraId="26924690" w14:textId="5F8FB9CC" w:rsidR="00875AFA" w:rsidRPr="005F09F0" w:rsidRDefault="00875AFA" w:rsidP="00FF34D5">
      <w:pPr>
        <w:rPr>
          <w:rFonts w:ascii="Times New Roman" w:hAnsi="Times New Roman" w:cs="Times New Roman"/>
          <w:color w:val="000000" w:themeColor="text1"/>
          <w:sz w:val="24"/>
          <w:szCs w:val="24"/>
        </w:rPr>
      </w:pPr>
      <w:r w:rsidRPr="005F09F0">
        <w:rPr>
          <w:rFonts w:ascii="Times New Roman" w:hAnsi="Times New Roman" w:cs="Times New Roman"/>
          <w:b/>
          <w:color w:val="000000" w:themeColor="text1"/>
          <w:sz w:val="24"/>
          <w:szCs w:val="24"/>
        </w:rPr>
        <w:t>Figure S2</w:t>
      </w:r>
      <w:r w:rsidRPr="005F09F0">
        <w:rPr>
          <w:rFonts w:ascii="Times New Roman" w:hAnsi="Times New Roman" w:cs="Times New Roman"/>
          <w:color w:val="000000" w:themeColor="text1"/>
          <w:sz w:val="24"/>
          <w:szCs w:val="24"/>
        </w:rPr>
        <w:t>. (</w:t>
      </w:r>
      <w:r w:rsidRPr="005F09F0">
        <w:rPr>
          <w:rFonts w:ascii="Times New Roman" w:hAnsi="Times New Roman" w:cs="Times New Roman"/>
          <w:bCs/>
          <w:color w:val="000000" w:themeColor="text1"/>
          <w:sz w:val="24"/>
          <w:szCs w:val="24"/>
        </w:rPr>
        <w:t>a)</w:t>
      </w:r>
      <w:r w:rsidRPr="005F09F0">
        <w:rPr>
          <w:rFonts w:ascii="Times New Roman" w:hAnsi="Times New Roman" w:cs="Times New Roman"/>
          <w:color w:val="000000" w:themeColor="text1"/>
          <w:sz w:val="24"/>
          <w:szCs w:val="24"/>
        </w:rPr>
        <w:t xml:space="preserve"> Process of charge extraction measurement. (</w:t>
      </w:r>
      <w:r w:rsidRPr="005F09F0">
        <w:rPr>
          <w:rFonts w:ascii="Times New Roman" w:hAnsi="Times New Roman" w:cs="Times New Roman"/>
          <w:bCs/>
          <w:color w:val="000000" w:themeColor="text1"/>
          <w:sz w:val="24"/>
          <w:szCs w:val="24"/>
        </w:rPr>
        <w:t>b)</w:t>
      </w:r>
      <w:r w:rsidRPr="005F09F0">
        <w:rPr>
          <w:rFonts w:ascii="Times New Roman" w:hAnsi="Times New Roman" w:cs="Times New Roman"/>
          <w:color w:val="000000" w:themeColor="text1"/>
          <w:sz w:val="24"/>
          <w:szCs w:val="24"/>
        </w:rPr>
        <w:t xml:space="preserve"> Quantity of extracted charges as a function bias voltage for SnO</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/MAPbI</w:t>
      </w:r>
      <w:r w:rsidRPr="005F09F0">
        <w:rPr>
          <w:rFonts w:ascii="Times New Roman" w:hAnsi="Times New Roman" w:cs="Times New Roman"/>
          <w:color w:val="000000" w:themeColor="text1"/>
          <w:sz w:val="24"/>
          <w:szCs w:val="24"/>
          <w:vertAlign w:val="subscript"/>
        </w:rPr>
        <w:t>3</w:t>
      </w:r>
      <w:r w:rsidR="00FF7564" w:rsidRPr="005F09F0">
        <w:rPr>
          <w:rFonts w:ascii="Times New Roman" w:hAnsi="Times New Roman" w:cs="Times New Roman"/>
          <w:color w:val="000000" w:themeColor="text1"/>
          <w:sz w:val="24"/>
          <w:szCs w:val="24"/>
        </w:rPr>
        <w:t xml:space="preserve">-device. </w:t>
      </w:r>
      <w:r w:rsidRPr="005F09F0">
        <w:rPr>
          <w:rFonts w:ascii="Times New Roman" w:hAnsi="Times New Roman" w:cs="Times New Roman"/>
          <w:color w:val="000000" w:themeColor="text1"/>
          <w:sz w:val="24"/>
          <w:szCs w:val="24"/>
        </w:rPr>
        <w:t>Delay time is 0.5 second.  (</w:t>
      </w:r>
      <w:r w:rsidRPr="005F09F0">
        <w:rPr>
          <w:rFonts w:ascii="Times New Roman" w:hAnsi="Times New Roman" w:cs="Times New Roman"/>
          <w:bCs/>
          <w:color w:val="000000" w:themeColor="text1"/>
          <w:sz w:val="24"/>
          <w:szCs w:val="24"/>
        </w:rPr>
        <w:t>c)</w:t>
      </w:r>
      <w:r w:rsidRPr="005F09F0">
        <w:rPr>
          <w:rFonts w:ascii="Times New Roman" w:hAnsi="Times New Roman" w:cs="Times New Roman"/>
          <w:color w:val="000000" w:themeColor="text1"/>
          <w:sz w:val="24"/>
          <w:szCs w:val="24"/>
        </w:rPr>
        <w:t xml:space="preserve"> Current profile of SnO</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/MAPbI</w:t>
      </w:r>
      <w:r w:rsidRPr="005F09F0">
        <w:rPr>
          <w:rFonts w:ascii="Times New Roman" w:hAnsi="Times New Roman" w:cs="Times New Roman"/>
          <w:color w:val="000000" w:themeColor="text1"/>
          <w:sz w:val="24"/>
          <w:szCs w:val="24"/>
          <w:vertAlign w:val="subscript"/>
        </w:rPr>
        <w:t>3</w:t>
      </w:r>
      <w:r w:rsidRPr="005F09F0">
        <w:rPr>
          <w:rFonts w:ascii="Times New Roman" w:hAnsi="Times New Roman" w:cs="Times New Roman"/>
          <w:color w:val="000000" w:themeColor="text1"/>
          <w:sz w:val="24"/>
          <w:szCs w:val="24"/>
        </w:rPr>
        <w:t>-device at 4</w:t>
      </w:r>
      <w:r w:rsidRPr="005F09F0">
        <w:rPr>
          <w:rFonts w:ascii="Times New Roman" w:hAnsi="Times New Roman" w:cs="Times New Roman"/>
          <w:color w:val="000000" w:themeColor="text1"/>
          <w:sz w:val="24"/>
          <w:szCs w:val="24"/>
          <w:vertAlign w:val="superscript"/>
        </w:rPr>
        <w:t>th</w:t>
      </w:r>
      <w:r w:rsidRPr="005F09F0">
        <w:rPr>
          <w:rFonts w:ascii="Times New Roman" w:hAnsi="Times New Roman" w:cs="Times New Roman"/>
          <w:color w:val="000000" w:themeColor="text1"/>
          <w:sz w:val="24"/>
          <w:szCs w:val="24"/>
        </w:rPr>
        <w:t xml:space="preserve"> step in </w:t>
      </w:r>
      <w:r w:rsidR="00FF34D5" w:rsidRPr="005F09F0">
        <w:rPr>
          <w:rFonts w:ascii="Times New Roman" w:hAnsi="Times New Roman" w:cs="Times New Roman"/>
          <w:color w:val="000000" w:themeColor="text1"/>
          <w:sz w:val="24"/>
          <w:szCs w:val="24"/>
        </w:rPr>
        <w:t xml:space="preserve">charge extraction measurement. </w:t>
      </w:r>
    </w:p>
    <w:p w14:paraId="54A9C380" w14:textId="50A59C69" w:rsidR="00875AFA" w:rsidRPr="007E4310" w:rsidRDefault="00FF34D5" w:rsidP="00115B4D">
      <w:pPr>
        <w:spacing w:line="240" w:lineRule="auto"/>
        <w:rPr>
          <w:rFonts w:ascii="Times New Roman" w:hAnsi="Times New Roman" w:cs="Times New Roman"/>
          <w:b/>
          <w:color w:val="000000" w:themeColor="text1"/>
          <w:sz w:val="28"/>
        </w:rPr>
      </w:pPr>
      <w:r w:rsidRPr="005F09F0">
        <w:rPr>
          <w:rFonts w:ascii="Times New Roman" w:hAnsi="Times New Roman" w:cs="Times New Roman"/>
          <w:b/>
          <w:color w:val="000000" w:themeColor="text1"/>
          <w:sz w:val="24"/>
          <w:szCs w:val="24"/>
        </w:rPr>
        <w:br w:type="column"/>
      </w:r>
      <w:r w:rsidR="00875AFA" w:rsidRPr="007E4310">
        <w:rPr>
          <w:rFonts w:ascii="Times New Roman" w:hAnsi="Times New Roman" w:cs="Times New Roman"/>
          <w:b/>
          <w:color w:val="000000" w:themeColor="text1"/>
          <w:sz w:val="28"/>
        </w:rPr>
        <w:lastRenderedPageBreak/>
        <w:t xml:space="preserve">Section C. </w:t>
      </w:r>
      <w:r w:rsidR="005B24F7" w:rsidRPr="007E4310">
        <w:rPr>
          <w:rFonts w:ascii="Times New Roman" w:eastAsia="맑은 고딕" w:hAnsi="Times New Roman" w:cs="Times New Roman"/>
          <w:b/>
          <w:color w:val="000000" w:themeColor="text1"/>
          <w:sz w:val="28"/>
        </w:rPr>
        <w:t>Mechanism of pulsatile therapy and defect healing process</w:t>
      </w:r>
    </w:p>
    <w:p w14:paraId="0FBDE064" w14:textId="6629CE74" w:rsidR="00875AFA" w:rsidRPr="005F09F0" w:rsidRDefault="00875AFA" w:rsidP="00115B4D">
      <w:pPr>
        <w:widowControl/>
        <w:wordWrap/>
        <w:autoSpaceDE/>
        <w:autoSpaceDN/>
        <w:spacing w:line="240" w:lineRule="auto"/>
        <w:rPr>
          <w:rFonts w:ascii="Times New Roman" w:hAnsi="Times New Roman" w:cs="Times New Roman"/>
          <w:b/>
          <w:color w:val="000000" w:themeColor="text1"/>
          <w:sz w:val="24"/>
          <w:szCs w:val="24"/>
        </w:rPr>
      </w:pPr>
      <w:r w:rsidRPr="005F09F0">
        <w:rPr>
          <w:rFonts w:ascii="Times New Roman" w:hAnsi="Times New Roman" w:cs="Times New Roman"/>
          <w:b/>
          <w:color w:val="000000" w:themeColor="text1"/>
          <w:sz w:val="24"/>
          <w:szCs w:val="24"/>
        </w:rPr>
        <w:t xml:space="preserve">C-1 </w:t>
      </w:r>
      <w:r w:rsidR="00A751C9" w:rsidRPr="005F09F0">
        <w:rPr>
          <w:rFonts w:ascii="Times New Roman" w:eastAsia="맑은 고딕" w:hAnsi="Times New Roman" w:cs="Times New Roman"/>
          <w:b/>
          <w:color w:val="000000" w:themeColor="text1"/>
          <w:sz w:val="24"/>
          <w:szCs w:val="24"/>
        </w:rPr>
        <w:t>D</w:t>
      </w:r>
      <w:r w:rsidRPr="005F09F0">
        <w:rPr>
          <w:rFonts w:ascii="Times New Roman" w:hAnsi="Times New Roman" w:cs="Times New Roman"/>
          <w:b/>
          <w:color w:val="000000" w:themeColor="text1"/>
          <w:sz w:val="24"/>
          <w:szCs w:val="24"/>
        </w:rPr>
        <w:t xml:space="preserve">ynamics of carriers and ions during pulsatile therapy </w:t>
      </w:r>
    </w:p>
    <w:p w14:paraId="76A1FD6A" w14:textId="71FB64C3" w:rsidR="00960AD8"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The operational phase of pulsatile therapy consists of </w:t>
      </w:r>
      <w:r w:rsidR="00780F91" w:rsidRPr="005F09F0">
        <w:rPr>
          <w:rFonts w:ascii="Times New Roman" w:hAnsi="Times New Roman" w:cs="Times New Roman"/>
          <w:color w:val="000000" w:themeColor="text1"/>
          <w:sz w:val="24"/>
          <w:szCs w:val="24"/>
        </w:rPr>
        <w:t xml:space="preserve">two steps; 1. </w:t>
      </w:r>
      <w:r w:rsidRPr="005F09F0">
        <w:rPr>
          <w:rFonts w:ascii="Times New Roman" w:hAnsi="Times New Roman" w:cs="Times New Roman"/>
          <w:color w:val="000000" w:themeColor="text1"/>
          <w:sz w:val="24"/>
          <w:szCs w:val="24"/>
        </w:rPr>
        <w:t>MPPT step for power harvesting</w:t>
      </w:r>
      <w:r w:rsidR="00780F91" w:rsidRPr="005F09F0">
        <w:rPr>
          <w:rFonts w:ascii="Times New Roman" w:hAnsi="Times New Roman" w:cs="Times New Roman"/>
          <w:color w:val="000000" w:themeColor="text1"/>
          <w:sz w:val="24"/>
          <w:szCs w:val="24"/>
        </w:rPr>
        <w:t xml:space="preserve">, 2. </w:t>
      </w:r>
      <w:r w:rsidRPr="005F09F0">
        <w:rPr>
          <w:rFonts w:ascii="Times New Roman" w:hAnsi="Times New Roman" w:cs="Times New Roman"/>
          <w:color w:val="000000" w:themeColor="text1"/>
          <w:sz w:val="24"/>
          <w:szCs w:val="24"/>
        </w:rPr>
        <w:t xml:space="preserve">RP step for device </w:t>
      </w:r>
      <w:r w:rsidR="00C8354A" w:rsidRPr="005F09F0">
        <w:rPr>
          <w:rFonts w:ascii="Times New Roman" w:hAnsi="Times New Roman" w:cs="Times New Roman"/>
          <w:color w:val="000000" w:themeColor="text1"/>
          <w:sz w:val="24"/>
          <w:szCs w:val="24"/>
        </w:rPr>
        <w:t xml:space="preserve">stabilization and </w:t>
      </w:r>
      <w:r w:rsidRPr="005F09F0">
        <w:rPr>
          <w:rFonts w:ascii="Times New Roman" w:hAnsi="Times New Roman" w:cs="Times New Roman"/>
          <w:color w:val="000000" w:themeColor="text1"/>
          <w:sz w:val="24"/>
          <w:szCs w:val="24"/>
        </w:rPr>
        <w:t>healing. If a fresh device starts to operate under light illumination at MP, charged particles will start to move by diffusion-drift model.</w:t>
      </w:r>
      <w:r w:rsidR="00C879A6" w:rsidRPr="005F09F0">
        <w:rPr>
          <w:rFonts w:ascii="Times New Roman" w:hAnsi="Times New Roman" w:cs="Times New Roman"/>
          <w:color w:val="000000" w:themeColor="text1"/>
          <w:sz w:val="24"/>
          <w:szCs w:val="24"/>
        </w:rPr>
        <w:t xml:space="preserve"> Cations, anions, and vacancies are always present even in a fresh perovskite film because their formation energies are low enough to be formed at room temperature. </w:t>
      </w:r>
      <w:r w:rsidR="00E839DB" w:rsidRPr="005F09F0">
        <w:rPr>
          <w:rFonts w:ascii="Times New Roman" w:hAnsi="Times New Roman" w:cs="Times New Roman"/>
          <w:color w:val="000000" w:themeColor="text1"/>
          <w:sz w:val="24"/>
          <w:szCs w:val="24"/>
        </w:rPr>
        <w:t>Some of charge carriers remain in the device by the forward bias, thereby internal photo voltage is formed across the device. Photo-voltage induced electric field facilitates the transfer of cations like Pb</w:t>
      </w:r>
      <w:r w:rsidR="00E839DB" w:rsidRPr="005F09F0">
        <w:rPr>
          <w:rFonts w:ascii="Times New Roman" w:hAnsi="Times New Roman" w:cs="Times New Roman"/>
          <w:color w:val="000000" w:themeColor="text1"/>
          <w:sz w:val="24"/>
          <w:szCs w:val="24"/>
          <w:vertAlign w:val="subscript"/>
        </w:rPr>
        <w:t>i</w:t>
      </w:r>
      <w:r w:rsidR="00E839DB" w:rsidRPr="005F09F0">
        <w:rPr>
          <w:rFonts w:ascii="Times New Roman" w:hAnsi="Times New Roman" w:cs="Times New Roman"/>
          <w:color w:val="000000" w:themeColor="text1"/>
          <w:sz w:val="24"/>
          <w:szCs w:val="24"/>
          <w:vertAlign w:val="superscript"/>
        </w:rPr>
        <w:t>2+</w:t>
      </w:r>
      <w:r w:rsidR="00E839DB" w:rsidRPr="005F09F0">
        <w:rPr>
          <w:rFonts w:ascii="Times New Roman" w:hAnsi="Times New Roman" w:cs="Times New Roman"/>
          <w:color w:val="000000" w:themeColor="text1"/>
          <w:sz w:val="24"/>
          <w:szCs w:val="24"/>
        </w:rPr>
        <w:t xml:space="preserve"> to the ETL interface, while anions like I</w:t>
      </w:r>
      <w:r w:rsidR="00E839DB" w:rsidRPr="005F09F0">
        <w:rPr>
          <w:rFonts w:ascii="Times New Roman" w:hAnsi="Times New Roman" w:cs="Times New Roman"/>
          <w:color w:val="000000" w:themeColor="text1"/>
          <w:sz w:val="24"/>
          <w:szCs w:val="24"/>
          <w:vertAlign w:val="subscript"/>
        </w:rPr>
        <w:t>i</w:t>
      </w:r>
      <w:r w:rsidR="00E839DB" w:rsidRPr="005F09F0">
        <w:rPr>
          <w:rFonts w:ascii="Times New Roman" w:hAnsi="Times New Roman" w:cs="Times New Roman"/>
          <w:color w:val="000000" w:themeColor="text1"/>
          <w:sz w:val="24"/>
          <w:szCs w:val="24"/>
          <w:vertAlign w:val="superscript"/>
        </w:rPr>
        <w:t>-</w:t>
      </w:r>
      <w:r w:rsidR="00E839DB" w:rsidRPr="005F09F0">
        <w:rPr>
          <w:rFonts w:ascii="Times New Roman" w:hAnsi="Times New Roman" w:cs="Times New Roman"/>
          <w:color w:val="000000" w:themeColor="text1"/>
          <w:sz w:val="24"/>
          <w:szCs w:val="24"/>
        </w:rPr>
        <w:t xml:space="preserve"> are transferred to the HTL interface.</w:t>
      </w:r>
      <w:r w:rsidRPr="005F09F0">
        <w:rPr>
          <w:rFonts w:ascii="Times New Roman" w:hAnsi="Times New Roman" w:cs="Times New Roman"/>
          <w:color w:val="000000" w:themeColor="text1"/>
          <w:sz w:val="24"/>
          <w:szCs w:val="24"/>
        </w:rPr>
        <w:t xml:space="preserve"> After reaching a steady-state, distributions of carriers and ions are no longer uniform across the perovskite layer. Both carriers and ions </w:t>
      </w:r>
      <w:r w:rsidR="00780F91" w:rsidRPr="005F09F0">
        <w:rPr>
          <w:rFonts w:ascii="Times New Roman" w:hAnsi="Times New Roman" w:cs="Times New Roman"/>
          <w:color w:val="000000" w:themeColor="text1"/>
          <w:sz w:val="24"/>
          <w:szCs w:val="24"/>
        </w:rPr>
        <w:t>could be</w:t>
      </w:r>
      <w:r w:rsidRPr="005F09F0">
        <w:rPr>
          <w:rFonts w:ascii="Times New Roman" w:hAnsi="Times New Roman" w:cs="Times New Roman"/>
          <w:color w:val="000000" w:themeColor="text1"/>
          <w:sz w:val="24"/>
          <w:szCs w:val="24"/>
        </w:rPr>
        <w:t xml:space="preserve"> localized at both interfaces while the device is working at MP condition. Those </w:t>
      </w:r>
      <w:r w:rsidR="00C8354A" w:rsidRPr="005F09F0">
        <w:rPr>
          <w:rFonts w:ascii="Times New Roman" w:hAnsi="Times New Roman" w:cs="Times New Roman"/>
          <w:color w:val="000000" w:themeColor="text1"/>
          <w:sz w:val="24"/>
          <w:szCs w:val="24"/>
        </w:rPr>
        <w:t xml:space="preserve">not only </w:t>
      </w:r>
      <w:r w:rsidRPr="005F09F0">
        <w:rPr>
          <w:rFonts w:ascii="Times New Roman" w:hAnsi="Times New Roman" w:cs="Times New Roman"/>
          <w:color w:val="000000" w:themeColor="text1"/>
          <w:sz w:val="24"/>
          <w:szCs w:val="24"/>
        </w:rPr>
        <w:t>induce</w:t>
      </w:r>
      <w:r w:rsidR="00C8354A" w:rsidRPr="005F09F0">
        <w:rPr>
          <w:rFonts w:ascii="Times New Roman" w:hAnsi="Times New Roman" w:cs="Times New Roman"/>
          <w:color w:val="000000" w:themeColor="text1"/>
          <w:sz w:val="24"/>
          <w:szCs w:val="24"/>
        </w:rPr>
        <w:t xml:space="preserve"> irreversible trapped charge driven </w:t>
      </w:r>
      <w:r w:rsidRPr="005F09F0">
        <w:rPr>
          <w:rFonts w:ascii="Times New Roman" w:hAnsi="Times New Roman" w:cs="Times New Roman"/>
          <w:color w:val="000000" w:themeColor="text1"/>
          <w:sz w:val="24"/>
          <w:szCs w:val="24"/>
        </w:rPr>
        <w:t>degradation</w:t>
      </w:r>
      <w:r w:rsidR="00C8354A" w:rsidRPr="005F09F0">
        <w:rPr>
          <w:rFonts w:ascii="Times New Roman" w:hAnsi="Times New Roman" w:cs="Times New Roman"/>
          <w:color w:val="000000" w:themeColor="text1"/>
          <w:sz w:val="24"/>
          <w:szCs w:val="24"/>
          <w:vertAlign w:val="superscript"/>
        </w:rPr>
        <w:t>3</w:t>
      </w:r>
      <w:r w:rsidR="00C8354A" w:rsidRPr="005F09F0">
        <w:rPr>
          <w:rFonts w:ascii="Times New Roman" w:hAnsi="Times New Roman" w:cs="Times New Roman"/>
          <w:color w:val="000000" w:themeColor="text1"/>
          <w:sz w:val="24"/>
          <w:szCs w:val="24"/>
        </w:rPr>
        <w:t xml:space="preserve"> in the presence of H</w:t>
      </w:r>
      <w:r w:rsidR="00C8354A" w:rsidRPr="005F09F0">
        <w:rPr>
          <w:rFonts w:ascii="Times New Roman" w:hAnsi="Times New Roman" w:cs="Times New Roman"/>
          <w:color w:val="000000" w:themeColor="text1"/>
          <w:sz w:val="24"/>
          <w:szCs w:val="24"/>
          <w:vertAlign w:val="subscript"/>
        </w:rPr>
        <w:t>2</w:t>
      </w:r>
      <w:r w:rsidR="00C8354A" w:rsidRPr="005F09F0">
        <w:rPr>
          <w:rFonts w:ascii="Times New Roman" w:hAnsi="Times New Roman" w:cs="Times New Roman"/>
          <w:color w:val="000000" w:themeColor="text1"/>
          <w:sz w:val="24"/>
          <w:szCs w:val="24"/>
        </w:rPr>
        <w:t>O and O</w:t>
      </w:r>
      <w:r w:rsidR="00C8354A" w:rsidRPr="005F09F0">
        <w:rPr>
          <w:rFonts w:ascii="Times New Roman" w:hAnsi="Times New Roman" w:cs="Times New Roman"/>
          <w:color w:val="000000" w:themeColor="text1"/>
          <w:sz w:val="24"/>
          <w:szCs w:val="24"/>
          <w:vertAlign w:val="subscript"/>
        </w:rPr>
        <w:t>2</w:t>
      </w:r>
      <w:r w:rsidR="00C8354A" w:rsidRPr="005F09F0">
        <w:rPr>
          <w:rFonts w:ascii="Times New Roman" w:hAnsi="Times New Roman" w:cs="Times New Roman"/>
          <w:color w:val="000000" w:themeColor="text1"/>
          <w:sz w:val="24"/>
          <w:szCs w:val="24"/>
        </w:rPr>
        <w:t>, but also cause ion defect formation and its resulting degradation</w:t>
      </w:r>
      <w:r w:rsidR="00B46E86" w:rsidRPr="005F09F0">
        <w:rPr>
          <w:rFonts w:ascii="Times New Roman" w:hAnsi="Times New Roman" w:cs="Times New Roman"/>
          <w:color w:val="000000" w:themeColor="text1"/>
          <w:sz w:val="24"/>
          <w:szCs w:val="24"/>
          <w:vertAlign w:val="superscript"/>
        </w:rPr>
        <w:t>6,13</w:t>
      </w:r>
      <w:r w:rsidRPr="005F09F0">
        <w:rPr>
          <w:rFonts w:ascii="Times New Roman" w:hAnsi="Times New Roman" w:cs="Times New Roman"/>
          <w:color w:val="000000" w:themeColor="text1"/>
          <w:sz w:val="24"/>
          <w:szCs w:val="24"/>
        </w:rPr>
        <w:t xml:space="preserve"> </w:t>
      </w:r>
      <w:r w:rsidR="00C8354A" w:rsidRPr="005F09F0">
        <w:rPr>
          <w:rFonts w:ascii="Times New Roman" w:hAnsi="Times New Roman" w:cs="Times New Roman"/>
          <w:color w:val="000000" w:themeColor="text1"/>
          <w:sz w:val="24"/>
          <w:szCs w:val="24"/>
        </w:rPr>
        <w:t>(even without H</w:t>
      </w:r>
      <w:r w:rsidR="00C8354A" w:rsidRPr="005F09F0">
        <w:rPr>
          <w:rFonts w:ascii="Times New Roman" w:hAnsi="Times New Roman" w:cs="Times New Roman"/>
          <w:color w:val="000000" w:themeColor="text1"/>
          <w:sz w:val="24"/>
          <w:szCs w:val="24"/>
          <w:vertAlign w:val="subscript"/>
        </w:rPr>
        <w:t>2</w:t>
      </w:r>
      <w:r w:rsidR="00C8354A" w:rsidRPr="005F09F0">
        <w:rPr>
          <w:rFonts w:ascii="Times New Roman" w:hAnsi="Times New Roman" w:cs="Times New Roman"/>
          <w:color w:val="000000" w:themeColor="text1"/>
          <w:sz w:val="24"/>
          <w:szCs w:val="24"/>
        </w:rPr>
        <w:t>O and O</w:t>
      </w:r>
      <w:r w:rsidR="00C8354A" w:rsidRPr="005F09F0">
        <w:rPr>
          <w:rFonts w:ascii="Times New Roman" w:hAnsi="Times New Roman" w:cs="Times New Roman"/>
          <w:color w:val="000000" w:themeColor="text1"/>
          <w:sz w:val="24"/>
          <w:szCs w:val="24"/>
          <w:vertAlign w:val="subscript"/>
        </w:rPr>
        <w:t>2</w:t>
      </w:r>
      <w:r w:rsidR="00C8354A" w:rsidRPr="005F09F0">
        <w:rPr>
          <w:rFonts w:ascii="Times New Roman" w:hAnsi="Times New Roman" w:cs="Times New Roman"/>
          <w:color w:val="000000" w:themeColor="text1"/>
          <w:sz w:val="24"/>
          <w:szCs w:val="24"/>
        </w:rPr>
        <w:t>) as evidenced by the</w:t>
      </w:r>
      <w:r w:rsidRPr="005F09F0">
        <w:rPr>
          <w:rFonts w:ascii="Times New Roman" w:hAnsi="Times New Roman" w:cs="Times New Roman"/>
          <w:color w:val="000000" w:themeColor="text1"/>
          <w:sz w:val="24"/>
          <w:szCs w:val="24"/>
        </w:rPr>
        <w:t xml:space="preserve"> reduction of photocurrent and Photoluminescence as shown in </w:t>
      </w:r>
      <w:r w:rsidR="00DB3666" w:rsidRPr="005F09F0">
        <w:rPr>
          <w:rFonts w:ascii="Times New Roman" w:hAnsi="Times New Roman" w:cs="Times New Roman"/>
          <w:b/>
          <w:color w:val="000000" w:themeColor="text1"/>
          <w:sz w:val="24"/>
          <w:szCs w:val="24"/>
        </w:rPr>
        <w:t>Fig.</w:t>
      </w:r>
      <w:r w:rsidRPr="005F09F0">
        <w:rPr>
          <w:rFonts w:ascii="Times New Roman" w:hAnsi="Times New Roman" w:cs="Times New Roman"/>
          <w:b/>
          <w:color w:val="000000" w:themeColor="text1"/>
          <w:sz w:val="24"/>
          <w:szCs w:val="24"/>
        </w:rPr>
        <w:t xml:space="preserve"> 4b</w:t>
      </w:r>
      <w:r w:rsidRPr="005F09F0">
        <w:rPr>
          <w:rFonts w:ascii="Times New Roman" w:hAnsi="Times New Roman" w:cs="Times New Roman"/>
          <w:color w:val="000000" w:themeColor="text1"/>
          <w:sz w:val="24"/>
          <w:szCs w:val="24"/>
        </w:rPr>
        <w:t xml:space="preserve">. Interfaces </w:t>
      </w:r>
      <w:r w:rsidR="00780F91" w:rsidRPr="005F09F0">
        <w:rPr>
          <w:rFonts w:ascii="Times New Roman" w:hAnsi="Times New Roman" w:cs="Times New Roman"/>
          <w:color w:val="000000" w:themeColor="text1"/>
          <w:sz w:val="24"/>
          <w:szCs w:val="24"/>
        </w:rPr>
        <w:t xml:space="preserve">were found as a place </w:t>
      </w:r>
      <w:r w:rsidRPr="005F09F0">
        <w:rPr>
          <w:rFonts w:ascii="Times New Roman" w:hAnsi="Times New Roman" w:cs="Times New Roman"/>
          <w:color w:val="000000" w:themeColor="text1"/>
          <w:sz w:val="24"/>
          <w:szCs w:val="24"/>
        </w:rPr>
        <w:t>wh</w:t>
      </w:r>
      <w:r w:rsidR="00295C21" w:rsidRPr="005F09F0">
        <w:rPr>
          <w:rFonts w:ascii="Times New Roman" w:hAnsi="Times New Roman" w:cs="Times New Roman"/>
          <w:color w:val="000000" w:themeColor="text1"/>
          <w:sz w:val="24"/>
          <w:szCs w:val="24"/>
        </w:rPr>
        <w:t>ere the degradation initiate</w:t>
      </w:r>
      <w:r w:rsidR="001C3B7B" w:rsidRPr="005F09F0">
        <w:rPr>
          <w:rFonts w:ascii="Times New Roman" w:hAnsi="Times New Roman" w:cs="Times New Roman"/>
          <w:color w:val="000000" w:themeColor="text1"/>
          <w:sz w:val="24"/>
          <w:szCs w:val="24"/>
        </w:rPr>
        <w:t>ed</w:t>
      </w:r>
      <w:r w:rsidR="00C108E2" w:rsidRPr="005F09F0">
        <w:rPr>
          <w:rFonts w:ascii="Times New Roman" w:hAnsi="Times New Roman" w:cs="Times New Roman"/>
          <w:color w:val="000000" w:themeColor="text1"/>
          <w:sz w:val="24"/>
          <w:szCs w:val="24"/>
          <w:vertAlign w:val="superscript"/>
        </w:rPr>
        <w:t>3,14</w:t>
      </w:r>
      <w:r w:rsidR="00295C21"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The degradation continues as long as the MP operation is maintained. Unlike standard MPPT operation, the PT has special steps for releasing carriers and ions accumulated at interfaces. </w:t>
      </w:r>
      <w:r w:rsidR="00960AD8" w:rsidRPr="005F09F0">
        <w:rPr>
          <w:rFonts w:ascii="Times New Roman" w:hAnsi="Times New Roman" w:cs="Times New Roman"/>
          <w:color w:val="000000" w:themeColor="text1"/>
          <w:sz w:val="24"/>
          <w:szCs w:val="24"/>
        </w:rPr>
        <w:t>The relaxation process was observed</w:t>
      </w:r>
      <w:r w:rsidRPr="005F09F0">
        <w:rPr>
          <w:rFonts w:ascii="Times New Roman" w:hAnsi="Times New Roman" w:cs="Times New Roman"/>
          <w:color w:val="000000" w:themeColor="text1"/>
          <w:sz w:val="24"/>
          <w:szCs w:val="24"/>
        </w:rPr>
        <w:t xml:space="preserve"> during the RP </w:t>
      </w:r>
      <w:r w:rsidR="00960AD8" w:rsidRPr="005F09F0">
        <w:rPr>
          <w:rFonts w:ascii="Times New Roman" w:hAnsi="Times New Roman" w:cs="Times New Roman"/>
          <w:color w:val="000000" w:themeColor="text1"/>
          <w:sz w:val="24"/>
          <w:szCs w:val="24"/>
        </w:rPr>
        <w:t xml:space="preserve">as shown </w:t>
      </w:r>
      <w:r w:rsidRPr="005F09F0">
        <w:rPr>
          <w:rFonts w:ascii="Times New Roman" w:hAnsi="Times New Roman" w:cs="Times New Roman"/>
          <w:color w:val="000000" w:themeColor="text1"/>
          <w:sz w:val="24"/>
          <w:szCs w:val="24"/>
        </w:rPr>
        <w:t xml:space="preserve">in </w:t>
      </w:r>
      <w:r w:rsidR="00DB3666" w:rsidRPr="005F09F0">
        <w:rPr>
          <w:rFonts w:ascii="Times New Roman" w:hAnsi="Times New Roman" w:cs="Times New Roman"/>
          <w:b/>
          <w:color w:val="000000" w:themeColor="text1"/>
          <w:sz w:val="24"/>
          <w:szCs w:val="24"/>
        </w:rPr>
        <w:t>Fig.</w:t>
      </w:r>
      <w:r w:rsidRPr="005F09F0">
        <w:rPr>
          <w:rFonts w:ascii="Times New Roman" w:hAnsi="Times New Roman" w:cs="Times New Roman"/>
          <w:b/>
          <w:color w:val="000000" w:themeColor="text1"/>
          <w:sz w:val="24"/>
          <w:szCs w:val="24"/>
        </w:rPr>
        <w:t xml:space="preserve"> 4c</w:t>
      </w:r>
      <w:r w:rsidRPr="005F09F0">
        <w:rPr>
          <w:rFonts w:ascii="Times New Roman" w:hAnsi="Times New Roman" w:cs="Times New Roman"/>
          <w:color w:val="000000" w:themeColor="text1"/>
          <w:sz w:val="24"/>
          <w:szCs w:val="24"/>
        </w:rPr>
        <w:t xml:space="preserve">. </w:t>
      </w:r>
      <w:r w:rsidR="00960AD8" w:rsidRPr="005F09F0">
        <w:rPr>
          <w:rFonts w:ascii="Times New Roman" w:hAnsi="Times New Roman" w:cs="Times New Roman"/>
          <w:color w:val="000000" w:themeColor="text1"/>
          <w:sz w:val="24"/>
          <w:szCs w:val="24"/>
        </w:rPr>
        <w:t xml:space="preserve">The detailed relaxation process can be </w:t>
      </w:r>
      <w:r w:rsidR="001C3B7B" w:rsidRPr="005F09F0">
        <w:rPr>
          <w:rFonts w:ascii="Times New Roman" w:hAnsi="Times New Roman" w:cs="Times New Roman"/>
          <w:color w:val="000000" w:themeColor="text1"/>
          <w:sz w:val="24"/>
          <w:szCs w:val="24"/>
        </w:rPr>
        <w:t>described</w:t>
      </w:r>
      <w:r w:rsidR="00960AD8" w:rsidRPr="005F09F0">
        <w:rPr>
          <w:rFonts w:ascii="Times New Roman" w:hAnsi="Times New Roman" w:cs="Times New Roman"/>
          <w:color w:val="000000" w:themeColor="text1"/>
          <w:sz w:val="24"/>
          <w:szCs w:val="24"/>
        </w:rPr>
        <w:t xml:space="preserve"> as below.</w:t>
      </w:r>
    </w:p>
    <w:p w14:paraId="3BE630FD" w14:textId="0776A0C3" w:rsidR="00960AD8" w:rsidRPr="005F09F0" w:rsidRDefault="00F215A2"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Both </w:t>
      </w:r>
      <w:r w:rsidR="00D70F92" w:rsidRPr="005F09F0">
        <w:rPr>
          <w:rFonts w:ascii="Times New Roman" w:hAnsi="Times New Roman" w:cs="Times New Roman"/>
          <w:color w:val="000000" w:themeColor="text1"/>
          <w:sz w:val="24"/>
          <w:szCs w:val="24"/>
        </w:rPr>
        <w:t>photocurrent (</w:t>
      </w:r>
      <w:r w:rsidRPr="005F09F0">
        <w:rPr>
          <w:rFonts w:ascii="Times New Roman" w:hAnsi="Times New Roman" w:cs="Times New Roman"/>
          <w:color w:val="000000" w:themeColor="text1"/>
          <w:sz w:val="24"/>
          <w:szCs w:val="24"/>
        </w:rPr>
        <w:t>PC</w:t>
      </w:r>
      <w:r w:rsidR="00D70F92"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and </w:t>
      </w:r>
      <w:r w:rsidR="00D70F92" w:rsidRPr="005F09F0">
        <w:rPr>
          <w:rFonts w:ascii="Times New Roman" w:hAnsi="Times New Roman" w:cs="Times New Roman"/>
          <w:color w:val="000000" w:themeColor="text1"/>
          <w:sz w:val="24"/>
          <w:szCs w:val="24"/>
        </w:rPr>
        <w:t>photoluminescence (</w:t>
      </w:r>
      <w:r w:rsidRPr="005F09F0">
        <w:rPr>
          <w:rFonts w:ascii="Times New Roman" w:hAnsi="Times New Roman" w:cs="Times New Roman"/>
          <w:color w:val="000000" w:themeColor="text1"/>
          <w:sz w:val="24"/>
          <w:szCs w:val="24"/>
        </w:rPr>
        <w:t>PL</w:t>
      </w:r>
      <w:r w:rsidR="00D70F92"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dynamics</w:t>
      </w:r>
      <w:r w:rsidR="001C3B7B" w:rsidRPr="005F09F0">
        <w:rPr>
          <w:rFonts w:ascii="Times New Roman" w:hAnsi="Times New Roman" w:cs="Times New Roman"/>
          <w:color w:val="000000" w:themeColor="text1"/>
          <w:sz w:val="24"/>
          <w:szCs w:val="24"/>
        </w:rPr>
        <w:t xml:space="preserve"> during RP</w:t>
      </w:r>
      <w:r w:rsidRPr="005F09F0">
        <w:rPr>
          <w:rFonts w:ascii="Times New Roman" w:hAnsi="Times New Roman" w:cs="Times New Roman"/>
          <w:color w:val="000000" w:themeColor="text1"/>
          <w:sz w:val="24"/>
          <w:szCs w:val="24"/>
        </w:rPr>
        <w:t xml:space="preserve"> are well fitted by bi-exponential fitting, </w:t>
      </w:r>
      <w:r w:rsidR="00D70F92" w:rsidRPr="005F09F0">
        <w:rPr>
          <w:rFonts w:ascii="Times New Roman" w:hAnsi="Times New Roman" w:cs="Times New Roman"/>
          <w:color w:val="000000" w:themeColor="text1"/>
          <w:sz w:val="24"/>
          <w:szCs w:val="24"/>
        </w:rPr>
        <w:t>with</w:t>
      </w:r>
      <w:r w:rsidRPr="005F09F0">
        <w:rPr>
          <w:rFonts w:ascii="Times New Roman" w:hAnsi="Times New Roman" w:cs="Times New Roman"/>
          <w:color w:val="000000" w:themeColor="text1"/>
          <w:sz w:val="24"/>
          <w:szCs w:val="24"/>
        </w:rPr>
        <w:t xml:space="preserve"> </w:t>
      </w:r>
      <w:r w:rsidR="00D70F92" w:rsidRPr="005F09F0">
        <w:rPr>
          <w:rFonts w:ascii="Times New Roman" w:hAnsi="Times New Roman" w:cs="Times New Roman"/>
          <w:color w:val="000000" w:themeColor="text1"/>
          <w:sz w:val="24"/>
          <w:szCs w:val="24"/>
        </w:rPr>
        <w:t>similar</w:t>
      </w:r>
      <w:r w:rsidRPr="005F09F0">
        <w:rPr>
          <w:rFonts w:ascii="Times New Roman" w:hAnsi="Times New Roman" w:cs="Times New Roman"/>
          <w:color w:val="000000" w:themeColor="text1"/>
          <w:sz w:val="24"/>
          <w:szCs w:val="24"/>
        </w:rPr>
        <w:t xml:space="preserve"> time-constants</w:t>
      </w:r>
      <w:r w:rsidR="00EA439F" w:rsidRPr="005F09F0">
        <w:rPr>
          <w:rFonts w:ascii="Times New Roman" w:hAnsi="Times New Roman" w:cs="Times New Roman"/>
          <w:color w:val="000000" w:themeColor="text1"/>
          <w:sz w:val="24"/>
          <w:szCs w:val="24"/>
        </w:rPr>
        <w:t xml:space="preserve"> (see </w:t>
      </w:r>
      <w:r w:rsidR="00EA439F" w:rsidRPr="005F09F0">
        <w:rPr>
          <w:rFonts w:ascii="Times New Roman" w:hAnsi="Times New Roman" w:cs="Times New Roman"/>
          <w:b/>
          <w:color w:val="000000" w:themeColor="text1"/>
          <w:sz w:val="24"/>
          <w:szCs w:val="24"/>
        </w:rPr>
        <w:t>Extended Data</w:t>
      </w:r>
      <w:r w:rsidR="00EA439F" w:rsidRPr="005F09F0">
        <w:rPr>
          <w:rFonts w:ascii="Times New Roman" w:hAnsi="Times New Roman" w:cs="Times New Roman"/>
          <w:color w:val="000000" w:themeColor="text1"/>
          <w:sz w:val="24"/>
          <w:szCs w:val="24"/>
        </w:rPr>
        <w:t xml:space="preserve"> </w:t>
      </w:r>
      <w:r w:rsidR="00EA439F" w:rsidRPr="005F09F0">
        <w:rPr>
          <w:rFonts w:ascii="Times New Roman" w:hAnsi="Times New Roman" w:cs="Times New Roman"/>
          <w:b/>
          <w:color w:val="000000" w:themeColor="text1"/>
          <w:sz w:val="24"/>
          <w:szCs w:val="24"/>
        </w:rPr>
        <w:t>Table.1</w:t>
      </w:r>
      <w:r w:rsidR="00D70F92"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w:t>
      </w:r>
      <w:r w:rsidR="00D70F92" w:rsidRPr="005F09F0">
        <w:rPr>
          <w:rFonts w:ascii="Times New Roman" w:hAnsi="Times New Roman" w:cs="Times New Roman"/>
          <w:color w:val="000000" w:themeColor="text1"/>
          <w:sz w:val="24"/>
          <w:szCs w:val="24"/>
        </w:rPr>
        <w:t>The f</w:t>
      </w:r>
      <w:r w:rsidRPr="005F09F0">
        <w:rPr>
          <w:rFonts w:ascii="Times New Roman" w:hAnsi="Times New Roman" w:cs="Times New Roman"/>
          <w:color w:val="000000" w:themeColor="text1"/>
          <w:sz w:val="24"/>
          <w:szCs w:val="24"/>
        </w:rPr>
        <w:t xml:space="preserve">ast one (0.593 sec of time constant) </w:t>
      </w:r>
      <w:r w:rsidR="001C3B7B" w:rsidRPr="005F09F0">
        <w:rPr>
          <w:rFonts w:ascii="Times New Roman" w:hAnsi="Times New Roman" w:cs="Times New Roman"/>
          <w:color w:val="000000" w:themeColor="text1"/>
          <w:sz w:val="24"/>
          <w:szCs w:val="24"/>
        </w:rPr>
        <w:t xml:space="preserve">could </w:t>
      </w:r>
      <w:r w:rsidRPr="005F09F0">
        <w:rPr>
          <w:rFonts w:ascii="Times New Roman" w:hAnsi="Times New Roman" w:cs="Times New Roman"/>
          <w:color w:val="000000" w:themeColor="text1"/>
          <w:sz w:val="24"/>
          <w:szCs w:val="24"/>
        </w:rPr>
        <w:t>result from capacitive current due to discharging of carriers that have be</w:t>
      </w:r>
      <w:r w:rsidR="00D70F92" w:rsidRPr="005F09F0">
        <w:rPr>
          <w:rFonts w:ascii="Times New Roman" w:hAnsi="Times New Roman" w:cs="Times New Roman"/>
          <w:color w:val="000000" w:themeColor="text1"/>
          <w:sz w:val="24"/>
          <w:szCs w:val="24"/>
        </w:rPr>
        <w:t>e</w:t>
      </w:r>
      <w:r w:rsidRPr="005F09F0">
        <w:rPr>
          <w:rFonts w:ascii="Times New Roman" w:hAnsi="Times New Roman" w:cs="Times New Roman"/>
          <w:color w:val="000000" w:themeColor="text1"/>
          <w:sz w:val="24"/>
          <w:szCs w:val="24"/>
        </w:rPr>
        <w:t xml:space="preserve">n accumulated during </w:t>
      </w:r>
      <w:r w:rsidR="00492CC0" w:rsidRPr="005F09F0">
        <w:rPr>
          <w:rFonts w:ascii="Times New Roman" w:hAnsi="Times New Roman" w:cs="Times New Roman"/>
          <w:color w:val="000000" w:themeColor="text1"/>
          <w:sz w:val="24"/>
          <w:szCs w:val="24"/>
        </w:rPr>
        <w:t xml:space="preserve">previous </w:t>
      </w:r>
      <w:r w:rsidRPr="005F09F0">
        <w:rPr>
          <w:rFonts w:ascii="Times New Roman" w:hAnsi="Times New Roman" w:cs="Times New Roman"/>
          <w:color w:val="000000" w:themeColor="text1"/>
          <w:sz w:val="24"/>
          <w:szCs w:val="24"/>
        </w:rPr>
        <w:t>MPPT operation. Both PC and PL are higher than their value</w:t>
      </w:r>
      <w:r w:rsidR="00AE1A32" w:rsidRPr="005F09F0">
        <w:rPr>
          <w:rFonts w:ascii="Times New Roman" w:hAnsi="Times New Roman" w:cs="Times New Roman"/>
          <w:color w:val="000000" w:themeColor="text1"/>
          <w:sz w:val="24"/>
          <w:szCs w:val="24"/>
        </w:rPr>
        <w:t xml:space="preserve"> after the dynamics associated to the fast time constant</w:t>
      </w:r>
      <w:r w:rsidR="00A41B17" w:rsidRPr="005F09F0">
        <w:rPr>
          <w:rFonts w:ascii="Times New Roman" w:hAnsi="Times New Roman" w:cs="Times New Roman"/>
          <w:color w:val="000000" w:themeColor="text1"/>
          <w:sz w:val="24"/>
          <w:szCs w:val="24"/>
        </w:rPr>
        <w:t xml:space="preserve"> </w:t>
      </w:r>
      <w:r w:rsidR="00AE1A32" w:rsidRPr="005F09F0">
        <w:rPr>
          <w:rFonts w:ascii="Times New Roman" w:hAnsi="Times New Roman" w:cs="Times New Roman"/>
          <w:color w:val="000000" w:themeColor="text1"/>
          <w:sz w:val="24"/>
          <w:szCs w:val="24"/>
        </w:rPr>
        <w:t>(t~2s)</w:t>
      </w:r>
      <w:r w:rsidRPr="005F09F0">
        <w:rPr>
          <w:rFonts w:ascii="Times New Roman" w:hAnsi="Times New Roman" w:cs="Times New Roman"/>
          <w:color w:val="000000" w:themeColor="text1"/>
          <w:sz w:val="24"/>
          <w:szCs w:val="24"/>
        </w:rPr>
        <w:t xml:space="preserve">, indicating relaxation of accumulated charges by external circuit and radiative recombination. The slow one (34.23 sec of time constant) indicates field-induced ion redistribution. </w:t>
      </w:r>
      <w:r w:rsidR="00D70F92" w:rsidRPr="005F09F0">
        <w:rPr>
          <w:rFonts w:ascii="Times New Roman" w:hAnsi="Times New Roman" w:cs="Times New Roman"/>
          <w:color w:val="000000" w:themeColor="text1"/>
          <w:sz w:val="24"/>
          <w:szCs w:val="24"/>
        </w:rPr>
        <w:t>During previous MPPT operation, i</w:t>
      </w:r>
      <w:r w:rsidR="00492CC0" w:rsidRPr="005F09F0">
        <w:rPr>
          <w:rFonts w:ascii="Times New Roman" w:hAnsi="Times New Roman" w:cs="Times New Roman"/>
          <w:color w:val="000000" w:themeColor="text1"/>
          <w:sz w:val="24"/>
          <w:szCs w:val="24"/>
        </w:rPr>
        <w:t>ons get polarized</w:t>
      </w:r>
      <w:r w:rsidR="001C3B7B" w:rsidRPr="005F09F0">
        <w:rPr>
          <w:rFonts w:ascii="Times New Roman" w:hAnsi="Times New Roman" w:cs="Times New Roman"/>
          <w:color w:val="000000" w:themeColor="text1"/>
          <w:sz w:val="24"/>
          <w:szCs w:val="24"/>
        </w:rPr>
        <w:t xml:space="preserve">, for example, </w:t>
      </w:r>
      <w:r w:rsidRPr="005F09F0">
        <w:rPr>
          <w:rFonts w:ascii="Times New Roman" w:hAnsi="Times New Roman" w:cs="Times New Roman"/>
          <w:color w:val="000000" w:themeColor="text1"/>
          <w:sz w:val="24"/>
          <w:szCs w:val="24"/>
        </w:rPr>
        <w:t>I</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ions </w:t>
      </w:r>
      <w:r w:rsidR="001C3B7B" w:rsidRPr="005F09F0">
        <w:rPr>
          <w:rFonts w:ascii="Times New Roman" w:hAnsi="Times New Roman" w:cs="Times New Roman"/>
          <w:color w:val="000000" w:themeColor="text1"/>
          <w:sz w:val="24"/>
          <w:szCs w:val="24"/>
        </w:rPr>
        <w:t xml:space="preserve">could </w:t>
      </w:r>
      <w:r w:rsidR="00492CC0" w:rsidRPr="005F09F0">
        <w:rPr>
          <w:rFonts w:ascii="Times New Roman" w:hAnsi="Times New Roman" w:cs="Times New Roman"/>
          <w:color w:val="000000" w:themeColor="text1"/>
          <w:sz w:val="24"/>
          <w:szCs w:val="24"/>
        </w:rPr>
        <w:t xml:space="preserve">accumulate </w:t>
      </w:r>
      <w:r w:rsidRPr="005F09F0">
        <w:rPr>
          <w:rFonts w:ascii="Times New Roman" w:hAnsi="Times New Roman" w:cs="Times New Roman"/>
          <w:color w:val="000000" w:themeColor="text1"/>
          <w:sz w:val="24"/>
          <w:szCs w:val="24"/>
        </w:rPr>
        <w:t>near HTL and I</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ions </w:t>
      </w:r>
      <w:r w:rsidR="001C3B7B" w:rsidRPr="005F09F0">
        <w:rPr>
          <w:rFonts w:ascii="Times New Roman" w:hAnsi="Times New Roman" w:cs="Times New Roman"/>
          <w:color w:val="000000" w:themeColor="text1"/>
          <w:sz w:val="24"/>
          <w:szCs w:val="24"/>
        </w:rPr>
        <w:t xml:space="preserve">could </w:t>
      </w:r>
      <w:r w:rsidR="00492CC0" w:rsidRPr="005F09F0">
        <w:rPr>
          <w:rFonts w:ascii="Times New Roman" w:hAnsi="Times New Roman" w:cs="Times New Roman"/>
          <w:color w:val="000000" w:themeColor="text1"/>
          <w:sz w:val="24"/>
          <w:szCs w:val="24"/>
        </w:rPr>
        <w:t xml:space="preserve">accumulate </w:t>
      </w:r>
      <w:r w:rsidRPr="005F09F0">
        <w:rPr>
          <w:rFonts w:ascii="Times New Roman" w:hAnsi="Times New Roman" w:cs="Times New Roman"/>
          <w:color w:val="000000" w:themeColor="text1"/>
          <w:sz w:val="24"/>
          <w:szCs w:val="24"/>
        </w:rPr>
        <w:t>near ETL</w:t>
      </w:r>
      <w:r w:rsidR="00D70F92" w:rsidRPr="005F09F0">
        <w:rPr>
          <w:rFonts w:ascii="Times New Roman" w:hAnsi="Times New Roman" w:cs="Times New Roman"/>
          <w:color w:val="000000" w:themeColor="text1"/>
          <w:sz w:val="24"/>
          <w:szCs w:val="24"/>
        </w:rPr>
        <w:t>.</w:t>
      </w:r>
      <w:r w:rsidR="00492CC0" w:rsidRPr="005F09F0">
        <w:rPr>
          <w:rFonts w:ascii="Times New Roman" w:hAnsi="Times New Roman" w:cs="Times New Roman"/>
          <w:color w:val="000000" w:themeColor="text1"/>
          <w:sz w:val="24"/>
          <w:szCs w:val="24"/>
        </w:rPr>
        <w:t xml:space="preserve"> These I</w:t>
      </w:r>
      <w:r w:rsidR="00492CC0" w:rsidRPr="005F09F0">
        <w:rPr>
          <w:rFonts w:ascii="Times New Roman" w:hAnsi="Times New Roman" w:cs="Times New Roman"/>
          <w:color w:val="000000" w:themeColor="text1"/>
          <w:sz w:val="24"/>
          <w:szCs w:val="24"/>
          <w:vertAlign w:val="subscript"/>
        </w:rPr>
        <w:t>i</w:t>
      </w:r>
      <w:r w:rsidR="00492CC0" w:rsidRPr="005F09F0">
        <w:rPr>
          <w:rFonts w:ascii="Times New Roman" w:hAnsi="Times New Roman" w:cs="Times New Roman"/>
          <w:color w:val="000000" w:themeColor="text1"/>
          <w:sz w:val="24"/>
          <w:szCs w:val="24"/>
          <w:vertAlign w:val="superscript"/>
        </w:rPr>
        <w:t>- (</w:t>
      </w:r>
      <w:r w:rsidR="00492CC0" w:rsidRPr="005F09F0">
        <w:rPr>
          <w:rFonts w:ascii="Times New Roman" w:hAnsi="Times New Roman" w:cs="Times New Roman"/>
          <w:color w:val="000000" w:themeColor="text1"/>
          <w:sz w:val="24"/>
          <w:szCs w:val="24"/>
        </w:rPr>
        <w:t>I</w:t>
      </w:r>
      <w:r w:rsidR="00492CC0" w:rsidRPr="005F09F0">
        <w:rPr>
          <w:rFonts w:ascii="Times New Roman" w:hAnsi="Times New Roman" w:cs="Times New Roman"/>
          <w:color w:val="000000" w:themeColor="text1"/>
          <w:sz w:val="24"/>
          <w:szCs w:val="24"/>
          <w:vertAlign w:val="subscript"/>
        </w:rPr>
        <w:t>i</w:t>
      </w:r>
      <w:r w:rsidR="00492CC0" w:rsidRPr="005F09F0">
        <w:rPr>
          <w:rFonts w:ascii="Times New Roman" w:hAnsi="Times New Roman" w:cs="Times New Roman"/>
          <w:color w:val="000000" w:themeColor="text1"/>
          <w:sz w:val="24"/>
          <w:szCs w:val="24"/>
          <w:vertAlign w:val="superscript"/>
        </w:rPr>
        <w:t>+</w:t>
      </w:r>
      <w:r w:rsidR="00492CC0" w:rsidRPr="005F09F0">
        <w:rPr>
          <w:rFonts w:ascii="Times New Roman" w:hAnsi="Times New Roman" w:cs="Times New Roman"/>
          <w:color w:val="000000" w:themeColor="text1"/>
          <w:sz w:val="24"/>
          <w:szCs w:val="24"/>
        </w:rPr>
        <w:t>)</w:t>
      </w:r>
      <w:r w:rsidR="00492CC0" w:rsidRPr="005F09F0">
        <w:rPr>
          <w:rFonts w:ascii="Times New Roman" w:hAnsi="Times New Roman" w:cs="Times New Roman"/>
          <w:color w:val="000000" w:themeColor="text1"/>
          <w:sz w:val="24"/>
          <w:szCs w:val="24"/>
          <w:vertAlign w:val="superscript"/>
        </w:rPr>
        <w:t xml:space="preserve"> </w:t>
      </w:r>
      <w:r w:rsidR="00492CC0" w:rsidRPr="005F09F0">
        <w:rPr>
          <w:rFonts w:ascii="Times New Roman" w:hAnsi="Times New Roman" w:cs="Times New Roman"/>
          <w:color w:val="000000" w:themeColor="text1"/>
          <w:sz w:val="24"/>
          <w:szCs w:val="24"/>
        </w:rPr>
        <w:t xml:space="preserve">ions near HTL (ETL) </w:t>
      </w:r>
      <w:r w:rsidR="00D70F92" w:rsidRPr="005F09F0">
        <w:rPr>
          <w:rFonts w:ascii="Times New Roman" w:hAnsi="Times New Roman" w:cs="Times New Roman"/>
          <w:color w:val="000000" w:themeColor="text1"/>
          <w:sz w:val="24"/>
          <w:szCs w:val="24"/>
        </w:rPr>
        <w:t>attract</w:t>
      </w:r>
      <w:r w:rsidRPr="005F09F0">
        <w:rPr>
          <w:rFonts w:ascii="Times New Roman" w:hAnsi="Times New Roman" w:cs="Times New Roman"/>
          <w:color w:val="000000" w:themeColor="text1"/>
          <w:sz w:val="24"/>
          <w:szCs w:val="24"/>
        </w:rPr>
        <w:t xml:space="preserve"> hole</w:t>
      </w:r>
      <w:r w:rsidR="00492CC0" w:rsidRPr="005F09F0">
        <w:rPr>
          <w:rFonts w:ascii="Times New Roman" w:hAnsi="Times New Roman" w:cs="Times New Roman"/>
          <w:color w:val="000000" w:themeColor="text1"/>
          <w:sz w:val="24"/>
          <w:szCs w:val="24"/>
        </w:rPr>
        <w:t xml:space="preserve"> (electron)</w:t>
      </w:r>
      <w:r w:rsidRPr="005F09F0">
        <w:rPr>
          <w:rFonts w:ascii="Times New Roman" w:hAnsi="Times New Roman" w:cs="Times New Roman"/>
          <w:color w:val="000000" w:themeColor="text1"/>
          <w:sz w:val="24"/>
          <w:szCs w:val="24"/>
        </w:rPr>
        <w:t xml:space="preserve"> by Columbic interaction</w:t>
      </w:r>
      <w:r w:rsidR="00492CC0" w:rsidRPr="005F09F0">
        <w:rPr>
          <w:rFonts w:ascii="Times New Roman" w:hAnsi="Times New Roman" w:cs="Times New Roman"/>
          <w:color w:val="000000" w:themeColor="text1"/>
          <w:sz w:val="24"/>
          <w:szCs w:val="24"/>
        </w:rPr>
        <w:t>. As a result,</w:t>
      </w:r>
      <w:r w:rsidR="00FA3914" w:rsidRPr="005F09F0">
        <w:rPr>
          <w:rFonts w:ascii="Times New Roman" w:hAnsi="Times New Roman" w:cs="Times New Roman"/>
          <w:color w:val="000000" w:themeColor="text1"/>
          <w:sz w:val="24"/>
          <w:szCs w:val="24"/>
        </w:rPr>
        <w:t xml:space="preserve"> charge extraction </w:t>
      </w:r>
      <w:r w:rsidR="00492CC0" w:rsidRPr="005F09F0">
        <w:rPr>
          <w:rFonts w:ascii="Times New Roman" w:hAnsi="Times New Roman" w:cs="Times New Roman"/>
          <w:color w:val="000000" w:themeColor="text1"/>
          <w:sz w:val="24"/>
          <w:szCs w:val="24"/>
        </w:rPr>
        <w:t>gets enhanced as ions accumulate near transporting layer, with this effect known as</w:t>
      </w:r>
      <w:r w:rsidRPr="005F09F0">
        <w:rPr>
          <w:rFonts w:ascii="Times New Roman" w:hAnsi="Times New Roman" w:cs="Times New Roman"/>
          <w:color w:val="000000" w:themeColor="text1"/>
          <w:sz w:val="24"/>
          <w:szCs w:val="24"/>
        </w:rPr>
        <w:t xml:space="preserve"> </w:t>
      </w:r>
      <w:r w:rsidR="00492CC0" w:rsidRPr="005F09F0">
        <w:rPr>
          <w:rFonts w:ascii="Times New Roman" w:hAnsi="Times New Roman" w:cs="Times New Roman"/>
          <w:color w:val="000000" w:themeColor="text1"/>
          <w:sz w:val="24"/>
          <w:szCs w:val="24"/>
        </w:rPr>
        <w:t>ion-</w:t>
      </w:r>
      <w:r w:rsidRPr="005F09F0">
        <w:rPr>
          <w:rFonts w:ascii="Times New Roman" w:hAnsi="Times New Roman" w:cs="Times New Roman"/>
          <w:color w:val="000000" w:themeColor="text1"/>
          <w:sz w:val="24"/>
          <w:szCs w:val="24"/>
        </w:rPr>
        <w:t>screening effect</w:t>
      </w:r>
      <w:r w:rsidR="00C108E2" w:rsidRPr="005F09F0">
        <w:rPr>
          <w:rFonts w:ascii="Times New Roman" w:hAnsi="Times New Roman" w:cs="Times New Roman"/>
          <w:color w:val="000000" w:themeColor="text1"/>
          <w:sz w:val="24"/>
          <w:szCs w:val="24"/>
          <w:vertAlign w:val="superscript"/>
        </w:rPr>
        <w:t>19-20</w:t>
      </w:r>
      <w:r w:rsidR="00492CC0" w:rsidRPr="005F09F0">
        <w:rPr>
          <w:rFonts w:ascii="Times New Roman" w:hAnsi="Times New Roman" w:cs="Times New Roman"/>
          <w:color w:val="000000" w:themeColor="text1"/>
          <w:sz w:val="24"/>
          <w:szCs w:val="24"/>
        </w:rPr>
        <w:t>. During RP, ion-screening effect decreases as io</w:t>
      </w:r>
      <w:r w:rsidR="00D70F92" w:rsidRPr="005F09F0">
        <w:rPr>
          <w:rFonts w:ascii="Times New Roman" w:hAnsi="Times New Roman" w:cs="Times New Roman"/>
          <w:color w:val="000000" w:themeColor="text1"/>
          <w:sz w:val="24"/>
          <w:szCs w:val="24"/>
        </w:rPr>
        <w:t>ns migrate and redistribute, resulting</w:t>
      </w:r>
      <w:r w:rsidR="00492CC0" w:rsidRPr="005F09F0">
        <w:rPr>
          <w:rFonts w:ascii="Times New Roman" w:hAnsi="Times New Roman" w:cs="Times New Roman"/>
          <w:color w:val="000000" w:themeColor="text1"/>
          <w:sz w:val="24"/>
          <w:szCs w:val="24"/>
        </w:rPr>
        <w:t xml:space="preserve"> ionic </w:t>
      </w:r>
      <w:r w:rsidR="00D70F92" w:rsidRPr="005F09F0">
        <w:rPr>
          <w:rFonts w:ascii="Times New Roman" w:hAnsi="Times New Roman" w:cs="Times New Roman"/>
          <w:color w:val="000000" w:themeColor="text1"/>
          <w:sz w:val="24"/>
          <w:szCs w:val="24"/>
        </w:rPr>
        <w:t>de-</w:t>
      </w:r>
      <w:r w:rsidR="00492CC0" w:rsidRPr="005F09F0">
        <w:rPr>
          <w:rFonts w:ascii="Times New Roman" w:hAnsi="Times New Roman" w:cs="Times New Roman"/>
          <w:color w:val="000000" w:themeColor="text1"/>
          <w:sz w:val="24"/>
          <w:szCs w:val="24"/>
        </w:rPr>
        <w:t xml:space="preserve">polarization. </w:t>
      </w:r>
      <w:r w:rsidR="00AE1A32" w:rsidRPr="005F09F0">
        <w:rPr>
          <w:rFonts w:ascii="Times New Roman" w:hAnsi="Times New Roman" w:cs="Times New Roman"/>
          <w:color w:val="000000" w:themeColor="text1"/>
          <w:sz w:val="24"/>
          <w:szCs w:val="24"/>
        </w:rPr>
        <w:t xml:space="preserve">PC decrease and PL increase during this dynamics (2s &lt; t &lt; 30s) </w:t>
      </w:r>
      <w:r w:rsidR="00D70F92" w:rsidRPr="005F09F0">
        <w:rPr>
          <w:rFonts w:ascii="Times New Roman" w:hAnsi="Times New Roman" w:cs="Times New Roman"/>
          <w:color w:val="000000" w:themeColor="text1"/>
          <w:sz w:val="24"/>
          <w:szCs w:val="24"/>
        </w:rPr>
        <w:t>indicates</w:t>
      </w:r>
      <w:r w:rsidR="00AE1A32" w:rsidRPr="005F09F0">
        <w:rPr>
          <w:rFonts w:ascii="Times New Roman" w:hAnsi="Times New Roman" w:cs="Times New Roman"/>
          <w:color w:val="000000" w:themeColor="text1"/>
          <w:sz w:val="24"/>
          <w:szCs w:val="24"/>
        </w:rPr>
        <w:t xml:space="preserve"> </w:t>
      </w:r>
      <w:r w:rsidR="00E440CA" w:rsidRPr="005F09F0">
        <w:rPr>
          <w:rFonts w:ascii="Times New Roman" w:hAnsi="Times New Roman" w:cs="Times New Roman"/>
          <w:color w:val="000000" w:themeColor="text1"/>
          <w:sz w:val="24"/>
          <w:szCs w:val="24"/>
        </w:rPr>
        <w:t>loss of enhancement in extraction and thus increase of recombination, respectively, due to decrease of ion-screening effect.</w:t>
      </w:r>
      <w:r w:rsidR="00825A58" w:rsidRPr="005F09F0">
        <w:rPr>
          <w:rFonts w:ascii="Times New Roman" w:hAnsi="Times New Roman" w:cs="Times New Roman"/>
          <w:color w:val="000000" w:themeColor="text1"/>
          <w:sz w:val="24"/>
          <w:szCs w:val="24"/>
        </w:rPr>
        <w:t xml:space="preserve"> </w:t>
      </w:r>
      <w:r w:rsidR="00875AFA" w:rsidRPr="005F09F0">
        <w:rPr>
          <w:rFonts w:ascii="Times New Roman" w:hAnsi="Times New Roman" w:cs="Times New Roman"/>
          <w:color w:val="000000" w:themeColor="text1"/>
          <w:sz w:val="24"/>
          <w:szCs w:val="24"/>
        </w:rPr>
        <w:t>Some of interstitial ions and vacancies can recombine in the process of ion redistribution</w:t>
      </w:r>
      <w:r w:rsidR="009C0E6A" w:rsidRPr="005F09F0">
        <w:rPr>
          <w:rFonts w:ascii="Times New Roman" w:hAnsi="Times New Roman" w:cs="Times New Roman"/>
          <w:color w:val="000000" w:themeColor="text1"/>
          <w:sz w:val="24"/>
          <w:szCs w:val="24"/>
        </w:rPr>
        <w:t xml:space="preserve"> that weakens ionic polarization</w:t>
      </w:r>
      <w:r w:rsidR="00875AFA" w:rsidRPr="005F09F0">
        <w:rPr>
          <w:rFonts w:ascii="Times New Roman" w:hAnsi="Times New Roman" w:cs="Times New Roman"/>
          <w:color w:val="000000" w:themeColor="text1"/>
          <w:sz w:val="24"/>
          <w:szCs w:val="24"/>
        </w:rPr>
        <w:t xml:space="preserve">, which is </w:t>
      </w:r>
      <w:r w:rsidR="003E0487" w:rsidRPr="005F09F0">
        <w:rPr>
          <w:rFonts w:ascii="Times New Roman" w:hAnsi="Times New Roman" w:cs="Times New Roman"/>
          <w:color w:val="000000" w:themeColor="text1"/>
          <w:sz w:val="24"/>
          <w:szCs w:val="24"/>
        </w:rPr>
        <w:t xml:space="preserve">here </w:t>
      </w:r>
      <w:r w:rsidR="00875AFA" w:rsidRPr="005F09F0">
        <w:rPr>
          <w:rFonts w:ascii="Times New Roman" w:hAnsi="Times New Roman" w:cs="Times New Roman"/>
          <w:color w:val="000000" w:themeColor="text1"/>
          <w:sz w:val="24"/>
          <w:szCs w:val="24"/>
        </w:rPr>
        <w:t>called the defect annihilation</w:t>
      </w:r>
      <w:r w:rsidR="009D61CB" w:rsidRPr="005F09F0">
        <w:rPr>
          <w:rFonts w:ascii="Times New Roman" w:hAnsi="Times New Roman" w:cs="Times New Roman"/>
          <w:color w:val="000000" w:themeColor="text1"/>
          <w:sz w:val="24"/>
          <w:szCs w:val="24"/>
          <w:vertAlign w:val="superscript"/>
        </w:rPr>
        <w:t>13</w:t>
      </w:r>
      <w:r w:rsidR="00875AFA" w:rsidRPr="005F09F0">
        <w:rPr>
          <w:rFonts w:ascii="Times New Roman" w:hAnsi="Times New Roman" w:cs="Times New Roman"/>
          <w:color w:val="000000" w:themeColor="text1"/>
          <w:sz w:val="24"/>
          <w:szCs w:val="24"/>
        </w:rPr>
        <w:t xml:space="preserve">. It is </w:t>
      </w:r>
      <w:r w:rsidR="003E0487" w:rsidRPr="005F09F0">
        <w:rPr>
          <w:rFonts w:ascii="Times New Roman" w:hAnsi="Times New Roman" w:cs="Times New Roman"/>
          <w:color w:val="000000" w:themeColor="text1"/>
          <w:sz w:val="24"/>
          <w:szCs w:val="24"/>
        </w:rPr>
        <w:t xml:space="preserve">the </w:t>
      </w:r>
      <w:r w:rsidR="00875AFA" w:rsidRPr="005F09F0">
        <w:rPr>
          <w:rFonts w:ascii="Times New Roman" w:hAnsi="Times New Roman" w:cs="Times New Roman"/>
          <w:color w:val="000000" w:themeColor="text1"/>
          <w:sz w:val="24"/>
          <w:szCs w:val="24"/>
        </w:rPr>
        <w:t>one of defect healing mechanisms we can expect during PT. (We will discuss possible defect healing mechanisms in the next section.)</w:t>
      </w:r>
      <w:r w:rsidR="00825A58" w:rsidRPr="005F09F0">
        <w:rPr>
          <w:rFonts w:ascii="Times New Roman" w:hAnsi="Times New Roman" w:cs="Times New Roman"/>
          <w:color w:val="000000" w:themeColor="text1"/>
          <w:sz w:val="24"/>
          <w:szCs w:val="24"/>
        </w:rPr>
        <w:t xml:space="preserve"> Thus,</w:t>
      </w:r>
      <w:r w:rsidR="00875AFA" w:rsidRPr="005F09F0">
        <w:rPr>
          <w:rFonts w:ascii="Times New Roman" w:hAnsi="Times New Roman" w:cs="Times New Roman"/>
          <w:color w:val="000000" w:themeColor="text1"/>
          <w:sz w:val="24"/>
          <w:szCs w:val="24"/>
        </w:rPr>
        <w:t xml:space="preserve"> </w:t>
      </w:r>
      <w:r w:rsidR="00825A58" w:rsidRPr="005F09F0">
        <w:rPr>
          <w:rFonts w:ascii="Times New Roman" w:hAnsi="Times New Roman" w:cs="Times New Roman"/>
          <w:color w:val="000000" w:themeColor="text1"/>
          <w:sz w:val="24"/>
          <w:szCs w:val="24"/>
        </w:rPr>
        <w:t xml:space="preserve">the increase of PL </w:t>
      </w:r>
      <w:r w:rsidR="003E0487" w:rsidRPr="005F09F0">
        <w:rPr>
          <w:rFonts w:ascii="Times New Roman" w:hAnsi="Times New Roman" w:cs="Times New Roman"/>
          <w:color w:val="000000" w:themeColor="text1"/>
          <w:sz w:val="24"/>
          <w:szCs w:val="24"/>
        </w:rPr>
        <w:t>shown in RP process would</w:t>
      </w:r>
      <w:r w:rsidR="00825A58" w:rsidRPr="005F09F0">
        <w:rPr>
          <w:rFonts w:ascii="Times New Roman" w:hAnsi="Times New Roman" w:cs="Times New Roman"/>
          <w:color w:val="000000" w:themeColor="text1"/>
          <w:sz w:val="24"/>
          <w:szCs w:val="24"/>
        </w:rPr>
        <w:t xml:space="preserve"> be attributed to both ion-redistribution and defect healing. </w:t>
      </w:r>
    </w:p>
    <w:p w14:paraId="283A7C5E" w14:textId="77777777" w:rsidR="007357D9"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When returning to MP after the RP step, a device will show mitigated conditions with respect to ion and carrier accumulation. </w:t>
      </w:r>
      <w:r w:rsidR="001C4B69" w:rsidRPr="005F09F0">
        <w:rPr>
          <w:rFonts w:ascii="Times New Roman" w:hAnsi="Times New Roman" w:cs="Times New Roman"/>
          <w:color w:val="000000" w:themeColor="text1"/>
          <w:sz w:val="24"/>
          <w:szCs w:val="24"/>
        </w:rPr>
        <w:t xml:space="preserve">It would be easily understood </w:t>
      </w:r>
      <w:r w:rsidR="00285284" w:rsidRPr="005F09F0">
        <w:rPr>
          <w:rFonts w:ascii="Times New Roman" w:hAnsi="Times New Roman" w:cs="Times New Roman"/>
          <w:color w:val="000000" w:themeColor="text1"/>
          <w:sz w:val="24"/>
          <w:szCs w:val="24"/>
        </w:rPr>
        <w:t>from the trapped charge driven degradation mechanism</w:t>
      </w:r>
      <w:r w:rsidR="00354728" w:rsidRPr="005F09F0">
        <w:rPr>
          <w:rFonts w:ascii="Times New Roman" w:hAnsi="Times New Roman" w:cs="Times New Roman"/>
          <w:color w:val="000000" w:themeColor="text1"/>
          <w:sz w:val="24"/>
          <w:szCs w:val="24"/>
          <w:vertAlign w:val="superscript"/>
        </w:rPr>
        <w:t>3</w:t>
      </w:r>
      <w:r w:rsidR="00354728" w:rsidRPr="005F09F0">
        <w:rPr>
          <w:rFonts w:ascii="Times New Roman" w:hAnsi="Times New Roman" w:cs="Times New Roman"/>
          <w:color w:val="000000" w:themeColor="text1"/>
          <w:sz w:val="24"/>
          <w:szCs w:val="24"/>
        </w:rPr>
        <w:t xml:space="preserve"> </w:t>
      </w:r>
      <w:r w:rsidR="001C4B69" w:rsidRPr="005F09F0">
        <w:rPr>
          <w:rFonts w:ascii="Times New Roman" w:hAnsi="Times New Roman" w:cs="Times New Roman"/>
          <w:color w:val="000000" w:themeColor="text1"/>
          <w:sz w:val="24"/>
          <w:szCs w:val="24"/>
        </w:rPr>
        <w:t xml:space="preserve">that the removal of accumulated charges via RP could </w:t>
      </w:r>
      <w:r w:rsidR="00285284" w:rsidRPr="005F09F0">
        <w:rPr>
          <w:rFonts w:ascii="Times New Roman" w:hAnsi="Times New Roman" w:cs="Times New Roman"/>
          <w:color w:val="000000" w:themeColor="text1"/>
          <w:sz w:val="24"/>
          <w:szCs w:val="24"/>
        </w:rPr>
        <w:t>slow down</w:t>
      </w:r>
      <w:r w:rsidR="001C4B69" w:rsidRPr="005F09F0">
        <w:rPr>
          <w:rFonts w:ascii="Times New Roman" w:hAnsi="Times New Roman" w:cs="Times New Roman"/>
          <w:color w:val="000000" w:themeColor="text1"/>
          <w:sz w:val="24"/>
          <w:szCs w:val="24"/>
        </w:rPr>
        <w:t xml:space="preserve"> the irreversible degradation caused by chemical reactions with H</w:t>
      </w:r>
      <w:r w:rsidR="001C4B69" w:rsidRPr="005F09F0">
        <w:rPr>
          <w:rFonts w:ascii="Times New Roman" w:hAnsi="Times New Roman" w:cs="Times New Roman"/>
          <w:color w:val="000000" w:themeColor="text1"/>
          <w:sz w:val="24"/>
          <w:szCs w:val="24"/>
          <w:vertAlign w:val="subscript"/>
        </w:rPr>
        <w:t>2</w:t>
      </w:r>
      <w:r w:rsidR="001C4B69" w:rsidRPr="005F09F0">
        <w:rPr>
          <w:rFonts w:ascii="Times New Roman" w:hAnsi="Times New Roman" w:cs="Times New Roman"/>
          <w:color w:val="000000" w:themeColor="text1"/>
          <w:sz w:val="24"/>
          <w:szCs w:val="24"/>
        </w:rPr>
        <w:t>O and O</w:t>
      </w:r>
      <w:r w:rsidR="001C4B69" w:rsidRPr="005F09F0">
        <w:rPr>
          <w:rFonts w:ascii="Times New Roman" w:hAnsi="Times New Roman" w:cs="Times New Roman"/>
          <w:color w:val="000000" w:themeColor="text1"/>
          <w:sz w:val="24"/>
          <w:szCs w:val="24"/>
          <w:vertAlign w:val="subscript"/>
        </w:rPr>
        <w:t>2</w:t>
      </w:r>
      <w:r w:rsidR="001C4B69" w:rsidRPr="005F09F0">
        <w:rPr>
          <w:rFonts w:ascii="Times New Roman" w:hAnsi="Times New Roman" w:cs="Times New Roman"/>
          <w:color w:val="000000" w:themeColor="text1"/>
          <w:sz w:val="24"/>
          <w:szCs w:val="24"/>
        </w:rPr>
        <w:t xml:space="preserve">, which is one of the important efficacies of our PT. The more intriguing efficacy of our PT is </w:t>
      </w:r>
      <w:r w:rsidR="00285284" w:rsidRPr="005F09F0">
        <w:rPr>
          <w:rFonts w:ascii="Times New Roman" w:hAnsi="Times New Roman" w:cs="Times New Roman"/>
          <w:color w:val="000000" w:themeColor="text1"/>
          <w:sz w:val="24"/>
          <w:szCs w:val="24"/>
        </w:rPr>
        <w:t xml:space="preserve">the restoration of the degraded photocurrents via RP somewhat in a reversible way as shown in Figure 3c, which </w:t>
      </w:r>
      <w:r w:rsidR="00285284" w:rsidRPr="005F09F0">
        <w:rPr>
          <w:rFonts w:ascii="Times New Roman" w:hAnsi="Times New Roman" w:cs="Times New Roman"/>
          <w:color w:val="000000" w:themeColor="text1"/>
          <w:sz w:val="24"/>
          <w:szCs w:val="24"/>
        </w:rPr>
        <w:lastRenderedPageBreak/>
        <w:t>could be interpreted as defect healing. Our customized in-situ PL set-up revealed that after</w:t>
      </w:r>
      <w:r w:rsidRPr="005F09F0">
        <w:rPr>
          <w:rFonts w:ascii="Times New Roman" w:hAnsi="Times New Roman" w:cs="Times New Roman"/>
          <w:color w:val="000000" w:themeColor="text1"/>
          <w:sz w:val="24"/>
          <w:szCs w:val="24"/>
        </w:rPr>
        <w:t xml:space="preserve"> the RP, both photocurrent and photoluminescence intensity </w:t>
      </w:r>
      <w:r w:rsidR="00285284" w:rsidRPr="005F09F0">
        <w:rPr>
          <w:rFonts w:ascii="Times New Roman" w:hAnsi="Times New Roman" w:cs="Times New Roman"/>
          <w:color w:val="000000" w:themeColor="text1"/>
          <w:sz w:val="24"/>
          <w:szCs w:val="24"/>
        </w:rPr>
        <w:t>were</w:t>
      </w:r>
      <w:r w:rsidRPr="005F09F0">
        <w:rPr>
          <w:rFonts w:ascii="Times New Roman" w:hAnsi="Times New Roman" w:cs="Times New Roman"/>
          <w:color w:val="000000" w:themeColor="text1"/>
          <w:sz w:val="24"/>
          <w:szCs w:val="24"/>
        </w:rPr>
        <w:t xml:space="preserve"> slightly recovered</w:t>
      </w:r>
      <w:r w:rsidR="00285284" w:rsidRPr="005F09F0">
        <w:rPr>
          <w:rFonts w:ascii="Times New Roman" w:hAnsi="Times New Roman" w:cs="Times New Roman"/>
          <w:color w:val="000000" w:themeColor="text1"/>
          <w:sz w:val="24"/>
          <w:szCs w:val="24"/>
        </w:rPr>
        <w:t xml:space="preserve"> (</w:t>
      </w:r>
      <w:r w:rsidR="00EC3659" w:rsidRPr="005F09F0">
        <w:rPr>
          <w:rFonts w:ascii="Times New Roman" w:hAnsi="Times New Roman" w:cs="Times New Roman"/>
          <w:b/>
          <w:color w:val="000000" w:themeColor="text1"/>
          <w:sz w:val="24"/>
          <w:szCs w:val="24"/>
        </w:rPr>
        <w:t>Fig.</w:t>
      </w:r>
      <w:r w:rsidRPr="005F09F0">
        <w:rPr>
          <w:rFonts w:ascii="Times New Roman" w:hAnsi="Times New Roman" w:cs="Times New Roman"/>
          <w:b/>
          <w:color w:val="000000" w:themeColor="text1"/>
          <w:sz w:val="24"/>
          <w:szCs w:val="24"/>
        </w:rPr>
        <w:t xml:space="preserve"> 4d</w:t>
      </w:r>
      <w:r w:rsidR="00285284" w:rsidRPr="005F09F0">
        <w:rPr>
          <w:rFonts w:ascii="Times New Roman" w:hAnsi="Times New Roman" w:cs="Times New Roman"/>
          <w:b/>
          <w:color w:val="000000" w:themeColor="text1"/>
          <w:sz w:val="24"/>
          <w:szCs w:val="24"/>
        </w:rPr>
        <w:t>)</w:t>
      </w:r>
      <w:r w:rsidRPr="005F09F0">
        <w:rPr>
          <w:rFonts w:ascii="Times New Roman" w:hAnsi="Times New Roman" w:cs="Times New Roman"/>
          <w:color w:val="000000" w:themeColor="text1"/>
          <w:sz w:val="24"/>
          <w:szCs w:val="24"/>
        </w:rPr>
        <w:t xml:space="preserve">. </w:t>
      </w:r>
      <w:r w:rsidR="00FF6A12" w:rsidRPr="005F09F0">
        <w:rPr>
          <w:rFonts w:ascii="Times New Roman" w:hAnsi="Times New Roman" w:cs="Times New Roman"/>
          <w:color w:val="000000" w:themeColor="text1"/>
          <w:sz w:val="24"/>
          <w:szCs w:val="24"/>
        </w:rPr>
        <w:t>The recovery maintained for a much longer time than time constants of charging and ion-redistribution, which means that the recovery should be not any transient artefact by charging and ionic polarization. Th</w:t>
      </w:r>
      <w:r w:rsidR="00285284" w:rsidRPr="005F09F0">
        <w:rPr>
          <w:rFonts w:ascii="Times New Roman" w:hAnsi="Times New Roman" w:cs="Times New Roman"/>
          <w:color w:val="000000" w:themeColor="text1"/>
          <w:sz w:val="24"/>
          <w:szCs w:val="24"/>
        </w:rPr>
        <w:t>is recovery</w:t>
      </w:r>
      <w:r w:rsidR="00257955" w:rsidRPr="005F09F0">
        <w:rPr>
          <w:rFonts w:ascii="Times New Roman" w:hAnsi="Times New Roman" w:cs="Times New Roman"/>
          <w:color w:val="000000" w:themeColor="text1"/>
          <w:sz w:val="24"/>
          <w:szCs w:val="24"/>
        </w:rPr>
        <w:t xml:space="preserve"> </w:t>
      </w:r>
      <w:r w:rsidR="00AF6D18" w:rsidRPr="005F09F0">
        <w:rPr>
          <w:rFonts w:ascii="Times New Roman" w:hAnsi="Times New Roman" w:cs="Times New Roman"/>
          <w:color w:val="000000" w:themeColor="text1"/>
          <w:sz w:val="24"/>
          <w:szCs w:val="24"/>
        </w:rPr>
        <w:t>due to</w:t>
      </w:r>
      <w:r w:rsidR="00257955" w:rsidRPr="005F09F0">
        <w:rPr>
          <w:rFonts w:ascii="Times New Roman" w:hAnsi="Times New Roman" w:cs="Times New Roman"/>
          <w:color w:val="000000" w:themeColor="text1"/>
          <w:sz w:val="24"/>
          <w:szCs w:val="24"/>
        </w:rPr>
        <w:t xml:space="preserve"> defect healing</w:t>
      </w:r>
      <w:r w:rsidR="00FF6A12" w:rsidRPr="005F09F0">
        <w:rPr>
          <w:rFonts w:ascii="Times New Roman" w:hAnsi="Times New Roman" w:cs="Times New Roman"/>
          <w:color w:val="000000" w:themeColor="text1"/>
          <w:sz w:val="24"/>
          <w:szCs w:val="24"/>
        </w:rPr>
        <w:t xml:space="preserve"> </w:t>
      </w:r>
      <w:r w:rsidR="00257955" w:rsidRPr="005F09F0">
        <w:rPr>
          <w:rFonts w:ascii="Times New Roman" w:hAnsi="Times New Roman" w:cs="Times New Roman"/>
          <w:color w:val="000000" w:themeColor="text1"/>
          <w:sz w:val="24"/>
          <w:szCs w:val="24"/>
        </w:rPr>
        <w:t>can be explained based on previously reported defect dynamics</w:t>
      </w:r>
      <w:r w:rsidR="000F767E" w:rsidRPr="005F09F0">
        <w:rPr>
          <w:rFonts w:ascii="Times New Roman" w:hAnsi="Times New Roman" w:cs="Times New Roman"/>
          <w:color w:val="000000" w:themeColor="text1"/>
          <w:sz w:val="24"/>
          <w:szCs w:val="24"/>
          <w:vertAlign w:val="superscript"/>
        </w:rPr>
        <w:t>13</w:t>
      </w:r>
      <w:r w:rsidR="00257955" w:rsidRPr="005F09F0">
        <w:rPr>
          <w:rFonts w:ascii="Times New Roman" w:hAnsi="Times New Roman" w:cs="Times New Roman"/>
          <w:color w:val="000000" w:themeColor="text1"/>
          <w:sz w:val="24"/>
          <w:szCs w:val="24"/>
        </w:rPr>
        <w:t xml:space="preserve"> (see below </w:t>
      </w:r>
      <w:r w:rsidR="00AF6D18" w:rsidRPr="005F09F0">
        <w:rPr>
          <w:rFonts w:ascii="Times New Roman" w:hAnsi="Times New Roman" w:cs="Times New Roman"/>
          <w:color w:val="000000" w:themeColor="text1"/>
          <w:sz w:val="24"/>
          <w:szCs w:val="24"/>
        </w:rPr>
        <w:t xml:space="preserve">a scenario for </w:t>
      </w:r>
      <w:r w:rsidR="00257955" w:rsidRPr="005F09F0">
        <w:rPr>
          <w:rFonts w:ascii="Times New Roman" w:hAnsi="Times New Roman" w:cs="Times New Roman"/>
          <w:color w:val="000000" w:themeColor="text1"/>
          <w:sz w:val="24"/>
          <w:szCs w:val="24"/>
        </w:rPr>
        <w:t xml:space="preserve">defect healing induced by PT). </w:t>
      </w:r>
      <w:r w:rsidR="005B24F7" w:rsidRPr="005F09F0">
        <w:rPr>
          <w:rFonts w:ascii="Times New Roman" w:hAnsi="Times New Roman" w:cs="Times New Roman"/>
          <w:color w:val="000000" w:themeColor="text1"/>
          <w:sz w:val="24"/>
          <w:szCs w:val="24"/>
        </w:rPr>
        <w:t xml:space="preserve">The overall process of the PT is </w:t>
      </w:r>
      <w:r w:rsidRPr="005F09F0">
        <w:rPr>
          <w:rFonts w:ascii="Times New Roman" w:hAnsi="Times New Roman" w:cs="Times New Roman"/>
          <w:color w:val="000000" w:themeColor="text1"/>
          <w:sz w:val="24"/>
          <w:szCs w:val="24"/>
        </w:rPr>
        <w:t xml:space="preserve">simply illustrated </w:t>
      </w:r>
      <w:r w:rsidR="005B24F7" w:rsidRPr="005F09F0">
        <w:rPr>
          <w:rFonts w:ascii="Times New Roman" w:hAnsi="Times New Roman" w:cs="Times New Roman"/>
          <w:color w:val="000000" w:themeColor="text1"/>
          <w:sz w:val="24"/>
          <w:szCs w:val="24"/>
        </w:rPr>
        <w:t xml:space="preserve">in </w:t>
      </w:r>
      <w:r w:rsidR="00D726F9" w:rsidRPr="005F09F0">
        <w:rPr>
          <w:rFonts w:ascii="Times New Roman" w:hAnsi="Times New Roman" w:cs="Times New Roman"/>
          <w:b/>
          <w:color w:val="000000" w:themeColor="text1"/>
          <w:sz w:val="24"/>
          <w:szCs w:val="24"/>
        </w:rPr>
        <w:t>Figure S3</w:t>
      </w:r>
      <w:r w:rsidRPr="005F09F0">
        <w:rPr>
          <w:rFonts w:ascii="Times New Roman" w:hAnsi="Times New Roman" w:cs="Times New Roman"/>
          <w:color w:val="000000" w:themeColor="text1"/>
          <w:sz w:val="24"/>
          <w:szCs w:val="24"/>
        </w:rPr>
        <w:t xml:space="preserve">. </w:t>
      </w:r>
    </w:p>
    <w:p w14:paraId="3C8EEDA7" w14:textId="77777777" w:rsidR="00875AFA"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noProof/>
          <w:color w:val="000000" w:themeColor="text1"/>
          <w:sz w:val="24"/>
          <w:szCs w:val="24"/>
        </w:rPr>
        <w:drawing>
          <wp:inline distT="0" distB="0" distL="0" distR="0" wp14:anchorId="1564DD72" wp14:editId="59901E8D">
            <wp:extent cx="6126480" cy="130329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r="2658"/>
                    <a:stretch/>
                  </pic:blipFill>
                  <pic:spPr bwMode="auto">
                    <a:xfrm>
                      <a:off x="0" y="0"/>
                      <a:ext cx="6126480" cy="1303291"/>
                    </a:xfrm>
                    <a:prstGeom prst="rect">
                      <a:avLst/>
                    </a:prstGeom>
                    <a:noFill/>
                    <a:ln>
                      <a:noFill/>
                    </a:ln>
                    <a:extLst>
                      <a:ext uri="{53640926-AAD7-44D8-BBD7-CCE9431645EC}">
                        <a14:shadowObscured xmlns:a14="http://schemas.microsoft.com/office/drawing/2010/main"/>
                      </a:ext>
                    </a:extLst>
                  </pic:spPr>
                </pic:pic>
              </a:graphicData>
            </a:graphic>
          </wp:inline>
        </w:drawing>
      </w:r>
      <w:r w:rsidRPr="005F09F0">
        <w:rPr>
          <w:rFonts w:ascii="Times New Roman" w:hAnsi="Times New Roman" w:cs="Times New Roman"/>
          <w:b/>
          <w:color w:val="000000" w:themeColor="text1"/>
          <w:sz w:val="24"/>
          <w:szCs w:val="24"/>
        </w:rPr>
        <w:t>Figure S3</w:t>
      </w:r>
      <w:r w:rsidRPr="005F09F0">
        <w:rPr>
          <w:rFonts w:ascii="Times New Roman" w:hAnsi="Times New Roman" w:cs="Times New Roman"/>
          <w:color w:val="000000" w:themeColor="text1"/>
          <w:sz w:val="24"/>
          <w:szCs w:val="24"/>
        </w:rPr>
        <w:t xml:space="preserve">. A schematic illustration for operational steps of pulsatile therapy. The MP step is for power harvesting, which accompanies degradation. During the RP step, device healing happens by mitigating accumulation of both carriers and ions. The whole process of PT is considered as N cycles of MP-RP. </w:t>
      </w:r>
    </w:p>
    <w:p w14:paraId="523FF324" w14:textId="77777777" w:rsidR="00875AFA" w:rsidRPr="005F09F0" w:rsidRDefault="00875AFA" w:rsidP="00115B4D">
      <w:pPr>
        <w:widowControl/>
        <w:wordWrap/>
        <w:autoSpaceDE/>
        <w:autoSpaceDN/>
        <w:spacing w:line="240" w:lineRule="auto"/>
        <w:rPr>
          <w:rFonts w:ascii="Times New Roman" w:hAnsi="Times New Roman" w:cs="Times New Roman"/>
          <w:b/>
          <w:color w:val="000000" w:themeColor="text1"/>
          <w:sz w:val="24"/>
          <w:szCs w:val="24"/>
        </w:rPr>
      </w:pPr>
    </w:p>
    <w:p w14:paraId="7A5F83E4" w14:textId="7F423E93" w:rsidR="00875AFA" w:rsidRPr="005F09F0" w:rsidRDefault="00875AFA" w:rsidP="00115B4D">
      <w:pPr>
        <w:widowControl/>
        <w:wordWrap/>
        <w:autoSpaceDE/>
        <w:autoSpaceDN/>
        <w:spacing w:line="240" w:lineRule="auto"/>
        <w:rPr>
          <w:rFonts w:ascii="Times New Roman" w:hAnsi="Times New Roman" w:cs="Times New Roman"/>
          <w:b/>
          <w:color w:val="000000" w:themeColor="text1"/>
          <w:sz w:val="24"/>
          <w:szCs w:val="24"/>
        </w:rPr>
      </w:pPr>
      <w:r w:rsidRPr="005F09F0">
        <w:rPr>
          <w:rFonts w:ascii="Times New Roman" w:hAnsi="Times New Roman" w:cs="Times New Roman"/>
          <w:b/>
          <w:color w:val="000000" w:themeColor="text1"/>
          <w:sz w:val="24"/>
          <w:szCs w:val="24"/>
        </w:rPr>
        <w:t xml:space="preserve">C-2 </w:t>
      </w:r>
      <w:r w:rsidR="005B24F7" w:rsidRPr="005F09F0">
        <w:rPr>
          <w:rFonts w:ascii="Times New Roman" w:hAnsi="Times New Roman" w:cs="Times New Roman"/>
          <w:b/>
          <w:color w:val="000000" w:themeColor="text1"/>
          <w:sz w:val="24"/>
          <w:szCs w:val="24"/>
        </w:rPr>
        <w:t xml:space="preserve">Possible </w:t>
      </w:r>
      <w:r w:rsidR="00A751C9" w:rsidRPr="005F09F0">
        <w:rPr>
          <w:rFonts w:ascii="Times New Roman" w:hAnsi="Times New Roman" w:cs="Times New Roman"/>
          <w:b/>
          <w:color w:val="000000" w:themeColor="text1"/>
          <w:sz w:val="24"/>
          <w:szCs w:val="24"/>
        </w:rPr>
        <w:t>scenario</w:t>
      </w:r>
      <w:r w:rsidR="005B24F7" w:rsidRPr="005F09F0">
        <w:rPr>
          <w:rFonts w:ascii="Times New Roman" w:hAnsi="Times New Roman" w:cs="Times New Roman"/>
          <w:b/>
          <w:color w:val="000000" w:themeColor="text1"/>
          <w:sz w:val="24"/>
          <w:szCs w:val="24"/>
        </w:rPr>
        <w:t>s</w:t>
      </w:r>
      <w:r w:rsidRPr="005F09F0">
        <w:rPr>
          <w:rFonts w:ascii="Times New Roman" w:hAnsi="Times New Roman" w:cs="Times New Roman"/>
          <w:b/>
          <w:color w:val="000000" w:themeColor="text1"/>
          <w:sz w:val="24"/>
          <w:szCs w:val="24"/>
        </w:rPr>
        <w:t xml:space="preserve"> </w:t>
      </w:r>
      <w:r w:rsidR="00A751C9" w:rsidRPr="005F09F0">
        <w:rPr>
          <w:rFonts w:ascii="Times New Roman" w:hAnsi="Times New Roman" w:cs="Times New Roman"/>
          <w:b/>
          <w:color w:val="000000" w:themeColor="text1"/>
          <w:sz w:val="24"/>
          <w:szCs w:val="24"/>
        </w:rPr>
        <w:t>for</w:t>
      </w:r>
      <w:r w:rsidRPr="005F09F0">
        <w:rPr>
          <w:rFonts w:ascii="Times New Roman" w:hAnsi="Times New Roman" w:cs="Times New Roman"/>
          <w:b/>
          <w:color w:val="000000" w:themeColor="text1"/>
          <w:sz w:val="24"/>
          <w:szCs w:val="24"/>
        </w:rPr>
        <w:t xml:space="preserve"> defect healing induced by pulsatile therapy  </w:t>
      </w:r>
    </w:p>
    <w:p w14:paraId="0E9A4C7D" w14:textId="189344CB" w:rsidR="00EC3659"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In this section, we discuss </w:t>
      </w:r>
      <w:r w:rsidR="00AF6D18" w:rsidRPr="005F09F0">
        <w:rPr>
          <w:rFonts w:ascii="Times New Roman" w:hAnsi="Times New Roman" w:cs="Times New Roman"/>
          <w:color w:val="000000" w:themeColor="text1"/>
          <w:sz w:val="24"/>
          <w:szCs w:val="24"/>
        </w:rPr>
        <w:t xml:space="preserve">a </w:t>
      </w:r>
      <w:r w:rsidRPr="005F09F0">
        <w:rPr>
          <w:rFonts w:ascii="Times New Roman" w:hAnsi="Times New Roman" w:cs="Times New Roman"/>
          <w:color w:val="000000" w:themeColor="text1"/>
          <w:sz w:val="24"/>
          <w:szCs w:val="24"/>
        </w:rPr>
        <w:t>possible mechanism of defect healing during pulsatile therapy. As stated above, the defect annihilation is one of possible mechanisms for defect healing. Ion redistribution by reverse pulses may lead to recombination of interstitial ions and corresponding vacancies.</w:t>
      </w:r>
      <w:r w:rsidR="00A83E77" w:rsidRPr="005F09F0">
        <w:rPr>
          <w:rFonts w:ascii="Times New Roman" w:hAnsi="Times New Roman" w:cs="Times New Roman"/>
          <w:color w:val="000000" w:themeColor="text1"/>
          <w:sz w:val="24"/>
          <w:szCs w:val="24"/>
        </w:rPr>
        <w:t xml:space="preserve"> </w:t>
      </w:r>
      <w:r w:rsidR="00EC3659" w:rsidRPr="005F09F0">
        <w:rPr>
          <w:rFonts w:ascii="Times New Roman" w:hAnsi="Times New Roman" w:cs="Times New Roman"/>
          <w:color w:val="000000" w:themeColor="text1"/>
          <w:sz w:val="24"/>
          <w:szCs w:val="24"/>
        </w:rPr>
        <w:t>(</w:t>
      </w:r>
      <w:proofErr w:type="spellStart"/>
      <w:r w:rsidR="00EC3659" w:rsidRPr="005F09F0">
        <w:rPr>
          <w:rFonts w:ascii="Times New Roman" w:hAnsi="Times New Roman" w:cs="Times New Roman"/>
          <w:color w:val="000000" w:themeColor="text1"/>
          <w:sz w:val="24"/>
          <w:szCs w:val="24"/>
        </w:rPr>
        <w:t>Frenkel</w:t>
      </w:r>
      <w:proofErr w:type="spellEnd"/>
      <w:r w:rsidR="00EC3659" w:rsidRPr="005F09F0">
        <w:rPr>
          <w:rFonts w:ascii="Times New Roman" w:hAnsi="Times New Roman" w:cs="Times New Roman"/>
          <w:color w:val="000000" w:themeColor="text1"/>
          <w:sz w:val="24"/>
          <w:szCs w:val="24"/>
        </w:rPr>
        <w:t xml:space="preserve"> pair defect annihilation). Since this process requires spatial matching of the pair, it will happen at in-grain sites during ion redistribution rather than grain boundaries. However, according to our SEM measurements as can be seen in </w:t>
      </w:r>
      <w:r w:rsidR="00EC3659" w:rsidRPr="005F09F0">
        <w:rPr>
          <w:rFonts w:ascii="Times New Roman" w:hAnsi="Times New Roman" w:cs="Times New Roman"/>
          <w:b/>
          <w:color w:val="000000" w:themeColor="text1"/>
          <w:sz w:val="24"/>
          <w:szCs w:val="24"/>
        </w:rPr>
        <w:t>Figure S4</w:t>
      </w:r>
      <w:r w:rsidR="00EC3659" w:rsidRPr="005F09F0">
        <w:rPr>
          <w:rFonts w:ascii="Times New Roman" w:hAnsi="Times New Roman" w:cs="Times New Roman"/>
          <w:color w:val="000000" w:themeColor="text1"/>
          <w:sz w:val="24"/>
          <w:szCs w:val="24"/>
        </w:rPr>
        <w:t>, these healing processes by PT look effective for grain boundaries and interfaces. Also, it was confirmed as a consequence of charge extraction and ion redistribution (</w:t>
      </w:r>
      <w:r w:rsidR="00EC3659" w:rsidRPr="005F09F0">
        <w:rPr>
          <w:rFonts w:ascii="Times New Roman" w:hAnsi="Times New Roman" w:cs="Times New Roman"/>
          <w:b/>
          <w:color w:val="000000" w:themeColor="text1"/>
          <w:sz w:val="24"/>
          <w:szCs w:val="24"/>
        </w:rPr>
        <w:t>Fig. 4</w:t>
      </w:r>
      <w:r w:rsidR="00EC3659" w:rsidRPr="005F09F0">
        <w:rPr>
          <w:rFonts w:ascii="Times New Roman" w:hAnsi="Times New Roman" w:cs="Times New Roman"/>
          <w:color w:val="000000" w:themeColor="text1"/>
          <w:sz w:val="24"/>
          <w:szCs w:val="24"/>
        </w:rPr>
        <w:t>). Therefore, we suggest integrated mechanism for defect healing based on the nature of charge-state transition of defects. In this scenario, charges, ions, and defects will be comprehensively considered.</w:t>
      </w:r>
    </w:p>
    <w:p w14:paraId="6D61E37B" w14:textId="45953A1C" w:rsidR="00875AFA" w:rsidRPr="005F09F0" w:rsidRDefault="00875AFA" w:rsidP="00115B4D">
      <w:pPr>
        <w:widowControl/>
        <w:wordWrap/>
        <w:autoSpaceDE/>
        <w:autoSpaceDN/>
        <w:spacing w:line="240" w:lineRule="auto"/>
        <w:rPr>
          <w:rFonts w:ascii="Times New Roman" w:hAnsi="Times New Roman" w:cs="Times New Roman"/>
          <w:color w:val="000000" w:themeColor="text1"/>
          <w:sz w:val="24"/>
          <w:szCs w:val="24"/>
          <w:highlight w:val="yellow"/>
        </w:rPr>
      </w:pPr>
      <w:r w:rsidRPr="005F09F0">
        <w:rPr>
          <w:rFonts w:ascii="Times New Roman" w:hAnsi="Times New Roman" w:cs="Times New Roman"/>
          <w:color w:val="000000" w:themeColor="text1"/>
          <w:sz w:val="24"/>
          <w:szCs w:val="24"/>
        </w:rPr>
        <w:t xml:space="preserve">Our experimental results showed the therapeutic effects in both MA-rich and FA-rich perovskite solar cells as shown in </w:t>
      </w:r>
      <w:r w:rsidR="005B24F7" w:rsidRPr="005F09F0">
        <w:rPr>
          <w:rFonts w:ascii="Times New Roman" w:hAnsi="Times New Roman" w:cs="Times New Roman"/>
          <w:b/>
          <w:color w:val="000000" w:themeColor="text1"/>
          <w:sz w:val="24"/>
          <w:szCs w:val="24"/>
        </w:rPr>
        <w:t xml:space="preserve">Fig. </w:t>
      </w:r>
      <w:r w:rsidRPr="005F09F0">
        <w:rPr>
          <w:rFonts w:ascii="Times New Roman" w:hAnsi="Times New Roman" w:cs="Times New Roman"/>
          <w:b/>
          <w:color w:val="000000" w:themeColor="text1"/>
          <w:sz w:val="24"/>
          <w:szCs w:val="24"/>
        </w:rPr>
        <w:t>3</w:t>
      </w:r>
      <w:r w:rsidRPr="005F09F0">
        <w:rPr>
          <w:rFonts w:ascii="Times New Roman" w:hAnsi="Times New Roman" w:cs="Times New Roman"/>
          <w:color w:val="000000" w:themeColor="text1"/>
          <w:sz w:val="24"/>
          <w:szCs w:val="24"/>
        </w:rPr>
        <w:t xml:space="preserve"> and </w:t>
      </w:r>
      <w:r w:rsidRPr="005F09F0">
        <w:rPr>
          <w:rFonts w:ascii="Times New Roman" w:hAnsi="Times New Roman" w:cs="Times New Roman"/>
          <w:b/>
          <w:color w:val="000000" w:themeColor="text1"/>
          <w:sz w:val="24"/>
          <w:szCs w:val="24"/>
        </w:rPr>
        <w:t>Extended Data Fig.5</w:t>
      </w:r>
      <w:r w:rsidRPr="005F09F0">
        <w:rPr>
          <w:rFonts w:ascii="Times New Roman" w:hAnsi="Times New Roman" w:cs="Times New Roman"/>
          <w:color w:val="000000" w:themeColor="text1"/>
          <w:sz w:val="24"/>
          <w:szCs w:val="24"/>
        </w:rPr>
        <w:t>, which indicates that our PT works for widely-used composition</w:t>
      </w:r>
      <w:r w:rsidR="00902D4C" w:rsidRPr="005F09F0">
        <w:rPr>
          <w:rFonts w:ascii="Times New Roman" w:eastAsia="맑은 고딕" w:hAnsi="Times New Roman" w:cs="Times New Roman"/>
          <w:color w:val="000000" w:themeColor="text1"/>
          <w:sz w:val="24"/>
          <w:szCs w:val="24"/>
        </w:rPr>
        <w:t>s</w:t>
      </w:r>
      <w:r w:rsidRPr="005F09F0">
        <w:rPr>
          <w:rFonts w:ascii="Times New Roman" w:hAnsi="Times New Roman" w:cs="Times New Roman"/>
          <w:color w:val="000000" w:themeColor="text1"/>
          <w:sz w:val="24"/>
          <w:szCs w:val="24"/>
        </w:rPr>
        <w:t xml:space="preserve"> regardless of the kind of organic cation</w:t>
      </w:r>
      <w:r w:rsidR="00902D4C" w:rsidRPr="005F09F0">
        <w:rPr>
          <w:rFonts w:ascii="Times New Roman" w:hAnsi="Times New Roman" w:cs="Times New Roman"/>
          <w:color w:val="000000" w:themeColor="text1"/>
          <w:sz w:val="24"/>
          <w:szCs w:val="24"/>
        </w:rPr>
        <w:t>s</w:t>
      </w:r>
      <w:r w:rsidRPr="005F09F0">
        <w:rPr>
          <w:rFonts w:ascii="Times New Roman" w:hAnsi="Times New Roman" w:cs="Times New Roman"/>
          <w:color w:val="000000" w:themeColor="text1"/>
          <w:sz w:val="24"/>
          <w:szCs w:val="24"/>
        </w:rPr>
        <w:t>. Also, as energetically-favorable defects with respect to organic cations occupy intra-band and shallow trap states</w:t>
      </w:r>
      <w:r w:rsidR="00BB19A4" w:rsidRPr="005F09F0">
        <w:rPr>
          <w:rFonts w:ascii="Times New Roman" w:hAnsi="Times New Roman" w:cs="Times New Roman"/>
          <w:color w:val="000000" w:themeColor="text1"/>
          <w:sz w:val="24"/>
          <w:szCs w:val="24"/>
          <w:vertAlign w:val="superscript"/>
        </w:rPr>
        <w:t>21</w:t>
      </w:r>
      <w:r w:rsidRPr="005F09F0">
        <w:rPr>
          <w:rFonts w:ascii="Times New Roman" w:hAnsi="Times New Roman" w:cs="Times New Roman"/>
          <w:color w:val="000000" w:themeColor="text1"/>
          <w:sz w:val="24"/>
          <w:szCs w:val="24"/>
        </w:rPr>
        <w:t>, they cannot play a critical role in device performance due to the nature of defect tolerance in perovskites. On the other hand, halide anions and lead cations can strongly affect device performance as a result of the</w:t>
      </w:r>
      <w:r w:rsidR="000F7D61" w:rsidRPr="005F09F0">
        <w:rPr>
          <w:rFonts w:ascii="Times New Roman" w:hAnsi="Times New Roman" w:cs="Times New Roman"/>
          <w:color w:val="000000" w:themeColor="text1"/>
          <w:sz w:val="24"/>
          <w:szCs w:val="24"/>
        </w:rPr>
        <w:t xml:space="preserve"> formation of deep-level traps</w:t>
      </w:r>
      <w:r w:rsidR="00BB19A4" w:rsidRPr="005F09F0">
        <w:rPr>
          <w:rFonts w:ascii="Times New Roman" w:hAnsi="Times New Roman" w:cs="Times New Roman"/>
          <w:color w:val="000000" w:themeColor="text1"/>
          <w:sz w:val="24"/>
          <w:szCs w:val="24"/>
          <w:vertAlign w:val="superscript"/>
        </w:rPr>
        <w:t>22</w:t>
      </w:r>
      <w:r w:rsidRPr="005F09F0">
        <w:rPr>
          <w:rFonts w:ascii="Times New Roman" w:hAnsi="Times New Roman" w:cs="Times New Roman"/>
          <w:color w:val="000000" w:themeColor="text1"/>
          <w:sz w:val="24"/>
          <w:szCs w:val="24"/>
        </w:rPr>
        <w:t xml:space="preserve">. So, dynamics of those ions </w:t>
      </w:r>
      <w:r w:rsidR="00902D4C" w:rsidRPr="005F09F0">
        <w:rPr>
          <w:rFonts w:ascii="Times New Roman" w:hAnsi="Times New Roman" w:cs="Times New Roman"/>
          <w:color w:val="000000" w:themeColor="text1"/>
          <w:sz w:val="24"/>
          <w:szCs w:val="24"/>
        </w:rPr>
        <w:t>would be likely</w:t>
      </w:r>
      <w:r w:rsidRPr="005F09F0">
        <w:rPr>
          <w:rFonts w:ascii="Times New Roman" w:hAnsi="Times New Roman" w:cs="Times New Roman"/>
          <w:color w:val="000000" w:themeColor="text1"/>
          <w:sz w:val="24"/>
          <w:szCs w:val="24"/>
        </w:rPr>
        <w:t xml:space="preserve"> </w:t>
      </w:r>
      <w:r w:rsidR="00902D4C" w:rsidRPr="005F09F0">
        <w:rPr>
          <w:rFonts w:ascii="Times New Roman" w:hAnsi="Times New Roman" w:cs="Times New Roman"/>
          <w:color w:val="000000" w:themeColor="text1"/>
          <w:sz w:val="24"/>
          <w:szCs w:val="24"/>
        </w:rPr>
        <w:t xml:space="preserve">involved in the process of </w:t>
      </w:r>
      <w:r w:rsidRPr="005F09F0">
        <w:rPr>
          <w:rFonts w:ascii="Times New Roman" w:hAnsi="Times New Roman" w:cs="Times New Roman"/>
          <w:color w:val="000000" w:themeColor="text1"/>
          <w:sz w:val="24"/>
          <w:szCs w:val="24"/>
        </w:rPr>
        <w:t xml:space="preserve">degradation and healing </w:t>
      </w:r>
      <w:r w:rsidR="00902D4C" w:rsidRPr="005F09F0">
        <w:rPr>
          <w:rFonts w:ascii="Times New Roman" w:hAnsi="Times New Roman" w:cs="Times New Roman"/>
          <w:color w:val="000000" w:themeColor="text1"/>
          <w:sz w:val="24"/>
          <w:szCs w:val="24"/>
        </w:rPr>
        <w:t>in</w:t>
      </w:r>
      <w:r w:rsidRPr="005F09F0">
        <w:rPr>
          <w:rFonts w:ascii="Times New Roman" w:hAnsi="Times New Roman" w:cs="Times New Roman"/>
          <w:color w:val="000000" w:themeColor="text1"/>
          <w:sz w:val="24"/>
          <w:szCs w:val="24"/>
        </w:rPr>
        <w:t xml:space="preserve"> perovskite devices during the PT. If a perovskite device starts to operate under light illumination at MP, charge carriers, ions, and defects in a perovskite film will start to move by drift-diffusion model</w:t>
      </w:r>
      <w:r w:rsidR="007C4DD6" w:rsidRPr="005F09F0">
        <w:rPr>
          <w:rFonts w:ascii="Times New Roman" w:hAnsi="Times New Roman" w:cs="Times New Roman"/>
          <w:noProof/>
          <w:color w:val="000000" w:themeColor="text1"/>
          <w:sz w:val="24"/>
          <w:szCs w:val="24"/>
          <w:vertAlign w:val="superscript"/>
        </w:rPr>
        <w:t>23</w:t>
      </w:r>
      <w:r w:rsidRPr="005F09F0">
        <w:rPr>
          <w:rFonts w:ascii="Times New Roman" w:hAnsi="Times New Roman" w:cs="Times New Roman"/>
          <w:color w:val="000000" w:themeColor="text1"/>
          <w:sz w:val="24"/>
          <w:szCs w:val="24"/>
        </w:rPr>
        <w:t xml:space="preserve">. </w:t>
      </w:r>
      <w:r w:rsidR="00B91D52" w:rsidRPr="005F09F0">
        <w:rPr>
          <w:rFonts w:ascii="Times New Roman" w:hAnsi="Times New Roman" w:cs="Times New Roman"/>
          <w:color w:val="000000" w:themeColor="text1"/>
          <w:sz w:val="24"/>
          <w:szCs w:val="24"/>
        </w:rPr>
        <w:t xml:space="preserve">Carriers will be transferred to corresponding transporting layer by diffusion, resulting accumulation of trapped carriers at the interface (trapped electron near PSK/ETL interface, trapped hole near PSK/ HTL interface). </w:t>
      </w:r>
      <w:r w:rsidRPr="005F09F0">
        <w:rPr>
          <w:rFonts w:ascii="Times New Roman" w:hAnsi="Times New Roman" w:cs="Times New Roman"/>
          <w:color w:val="000000" w:themeColor="text1"/>
          <w:sz w:val="24"/>
          <w:szCs w:val="24"/>
        </w:rPr>
        <w:t xml:space="preserve">At the same time, </w:t>
      </w:r>
      <w:proofErr w:type="spellStart"/>
      <w:r w:rsidRPr="005F09F0">
        <w:rPr>
          <w:rFonts w:ascii="Times New Roman" w:hAnsi="Times New Roman" w:cs="Times New Roman"/>
          <w:color w:val="000000" w:themeColor="text1"/>
          <w:sz w:val="24"/>
          <w:szCs w:val="24"/>
        </w:rPr>
        <w:t>Frenkel</w:t>
      </w:r>
      <w:proofErr w:type="spellEnd"/>
      <w:r w:rsidRPr="005F09F0">
        <w:rPr>
          <w:rFonts w:ascii="Times New Roman" w:hAnsi="Times New Roman" w:cs="Times New Roman"/>
          <w:color w:val="000000" w:themeColor="text1"/>
          <w:sz w:val="24"/>
          <w:szCs w:val="24"/>
        </w:rPr>
        <w:t xml:space="preserve"> and </w:t>
      </w:r>
      <w:proofErr w:type="spellStart"/>
      <w:r w:rsidRPr="005F09F0">
        <w:rPr>
          <w:rFonts w:ascii="Times New Roman" w:hAnsi="Times New Roman" w:cs="Times New Roman"/>
          <w:color w:val="000000" w:themeColor="text1"/>
          <w:sz w:val="24"/>
          <w:szCs w:val="24"/>
        </w:rPr>
        <w:t>Schottky</w:t>
      </w:r>
      <w:proofErr w:type="spellEnd"/>
      <w:r w:rsidRPr="005F09F0">
        <w:rPr>
          <w:rFonts w:ascii="Times New Roman" w:hAnsi="Times New Roman" w:cs="Times New Roman"/>
          <w:color w:val="000000" w:themeColor="text1"/>
          <w:sz w:val="24"/>
          <w:szCs w:val="24"/>
        </w:rPr>
        <w:t xml:space="preserve"> </w:t>
      </w:r>
      <w:r w:rsidR="008D59A1" w:rsidRPr="005F09F0">
        <w:rPr>
          <w:rFonts w:ascii="Times New Roman" w:hAnsi="Times New Roman" w:cs="Times New Roman"/>
          <w:color w:val="000000" w:themeColor="text1"/>
          <w:sz w:val="24"/>
          <w:szCs w:val="24"/>
        </w:rPr>
        <w:t xml:space="preserve">defect </w:t>
      </w:r>
      <w:r w:rsidRPr="005F09F0">
        <w:rPr>
          <w:rFonts w:ascii="Times New Roman" w:hAnsi="Times New Roman" w:cs="Times New Roman"/>
          <w:color w:val="000000" w:themeColor="text1"/>
          <w:sz w:val="24"/>
          <w:szCs w:val="24"/>
        </w:rPr>
        <w:t>pairs c</w:t>
      </w:r>
      <w:r w:rsidR="00902D4C" w:rsidRPr="005F09F0">
        <w:rPr>
          <w:rFonts w:ascii="Times New Roman" w:hAnsi="Times New Roman" w:cs="Times New Roman"/>
          <w:color w:val="000000" w:themeColor="text1"/>
          <w:sz w:val="24"/>
          <w:szCs w:val="24"/>
        </w:rPr>
        <w:t>ould</w:t>
      </w:r>
      <w:r w:rsidRPr="005F09F0">
        <w:rPr>
          <w:rFonts w:ascii="Times New Roman" w:hAnsi="Times New Roman" w:cs="Times New Roman"/>
          <w:color w:val="000000" w:themeColor="text1"/>
          <w:sz w:val="24"/>
          <w:szCs w:val="24"/>
        </w:rPr>
        <w:t xml:space="preserve"> be formed by external energy resulting in easy </w:t>
      </w:r>
      <w:r w:rsidR="000F7D61" w:rsidRPr="005F09F0">
        <w:rPr>
          <w:rFonts w:ascii="Times New Roman" w:hAnsi="Times New Roman" w:cs="Times New Roman"/>
          <w:color w:val="000000" w:themeColor="text1"/>
          <w:sz w:val="24"/>
          <w:szCs w:val="24"/>
        </w:rPr>
        <w:t>ion migration through vacancies</w:t>
      </w:r>
      <w:r w:rsidR="000F7D61" w:rsidRPr="005F09F0">
        <w:rPr>
          <w:rFonts w:ascii="Times New Roman" w:hAnsi="Times New Roman" w:cs="Times New Roman"/>
          <w:color w:val="000000" w:themeColor="text1"/>
          <w:sz w:val="24"/>
          <w:szCs w:val="24"/>
          <w:vertAlign w:val="superscript"/>
        </w:rPr>
        <w:t>1</w:t>
      </w:r>
      <w:r w:rsidR="007C4DD6" w:rsidRPr="005F09F0">
        <w:rPr>
          <w:rFonts w:ascii="Times New Roman" w:hAnsi="Times New Roman" w:cs="Times New Roman"/>
          <w:noProof/>
          <w:color w:val="000000" w:themeColor="text1"/>
          <w:sz w:val="24"/>
          <w:szCs w:val="24"/>
          <w:vertAlign w:val="superscript"/>
        </w:rPr>
        <w:t>3</w:t>
      </w:r>
      <w:r w:rsidRPr="005F09F0">
        <w:rPr>
          <w:rFonts w:ascii="Times New Roman" w:hAnsi="Times New Roman" w:cs="Times New Roman"/>
          <w:color w:val="000000" w:themeColor="text1"/>
          <w:sz w:val="24"/>
          <w:szCs w:val="24"/>
        </w:rPr>
        <w:t xml:space="preserve">. At </w:t>
      </w:r>
      <w:r w:rsidRPr="005F09F0">
        <w:rPr>
          <w:rFonts w:ascii="Times New Roman" w:hAnsi="Times New Roman" w:cs="Times New Roman"/>
          <w:color w:val="000000" w:themeColor="text1"/>
          <w:sz w:val="24"/>
          <w:szCs w:val="24"/>
        </w:rPr>
        <w:lastRenderedPageBreak/>
        <w:t xml:space="preserve">interfaces, high concentrations of ions will be </w:t>
      </w:r>
      <w:r w:rsidR="00902D4C" w:rsidRPr="005F09F0">
        <w:rPr>
          <w:rFonts w:ascii="Times New Roman" w:hAnsi="Times New Roman" w:cs="Times New Roman"/>
          <w:color w:val="000000" w:themeColor="text1"/>
          <w:sz w:val="24"/>
          <w:szCs w:val="24"/>
        </w:rPr>
        <w:t>accumulated</w:t>
      </w:r>
      <w:r w:rsidRPr="005F09F0">
        <w:rPr>
          <w:rFonts w:ascii="Times New Roman" w:hAnsi="Times New Roman" w:cs="Times New Roman"/>
          <w:color w:val="000000" w:themeColor="text1"/>
          <w:sz w:val="24"/>
          <w:szCs w:val="24"/>
        </w:rPr>
        <w:t xml:space="preserve"> to compensate internal electric field. For example, I</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 xml:space="preserve">- </w:t>
      </w:r>
      <w:r w:rsidRPr="005F09F0">
        <w:rPr>
          <w:rFonts w:ascii="Times New Roman" w:hAnsi="Times New Roman" w:cs="Times New Roman"/>
          <w:color w:val="000000" w:themeColor="text1"/>
          <w:sz w:val="24"/>
          <w:szCs w:val="24"/>
        </w:rPr>
        <w:t xml:space="preserve">will move toward </w:t>
      </w:r>
      <w:r w:rsidR="00160991" w:rsidRPr="005F09F0">
        <w:rPr>
          <w:rFonts w:ascii="Times New Roman" w:hAnsi="Times New Roman" w:cs="Times New Roman"/>
          <w:color w:val="000000" w:themeColor="text1"/>
          <w:sz w:val="24"/>
          <w:szCs w:val="24"/>
        </w:rPr>
        <w:t xml:space="preserve">an anode or </w:t>
      </w:r>
      <w:r w:rsidRPr="005F09F0">
        <w:rPr>
          <w:rFonts w:ascii="Times New Roman" w:hAnsi="Times New Roman" w:cs="Times New Roman"/>
          <w:color w:val="000000" w:themeColor="text1"/>
          <w:sz w:val="24"/>
          <w:szCs w:val="24"/>
        </w:rPr>
        <w:t>a hole-transporting layer, whereas Pb</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2+</w:t>
      </w:r>
      <w:r w:rsidRPr="005F09F0">
        <w:rPr>
          <w:rFonts w:ascii="Times New Roman" w:hAnsi="Times New Roman" w:cs="Times New Roman"/>
          <w:color w:val="000000" w:themeColor="text1"/>
          <w:sz w:val="24"/>
          <w:szCs w:val="24"/>
        </w:rPr>
        <w:t xml:space="preserve"> (or I</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w:t>
      </w:r>
      <w:r w:rsidRPr="005F09F0">
        <w:rPr>
          <w:rFonts w:ascii="Times New Roman" w:hAnsi="Times New Roman" w:cs="Times New Roman"/>
          <w:color w:val="000000" w:themeColor="text1"/>
          <w:sz w:val="24"/>
          <w:szCs w:val="24"/>
        </w:rPr>
        <w:t xml:space="preserve">) will </w:t>
      </w:r>
      <w:r w:rsidR="00D46DA3" w:rsidRPr="005F09F0">
        <w:rPr>
          <w:rFonts w:ascii="Times New Roman" w:hAnsi="Times New Roman" w:cs="Times New Roman"/>
          <w:color w:val="000000" w:themeColor="text1"/>
          <w:sz w:val="24"/>
          <w:szCs w:val="24"/>
        </w:rPr>
        <w:t>move toward</w:t>
      </w:r>
      <w:r w:rsidRPr="005F09F0">
        <w:rPr>
          <w:rFonts w:ascii="Times New Roman" w:hAnsi="Times New Roman" w:cs="Times New Roman"/>
          <w:color w:val="000000" w:themeColor="text1"/>
          <w:sz w:val="24"/>
          <w:szCs w:val="24"/>
        </w:rPr>
        <w:t xml:space="preserve"> </w:t>
      </w:r>
      <w:r w:rsidR="00160991" w:rsidRPr="005F09F0">
        <w:rPr>
          <w:rFonts w:ascii="Times New Roman" w:hAnsi="Times New Roman" w:cs="Times New Roman"/>
          <w:color w:val="000000" w:themeColor="text1"/>
          <w:sz w:val="24"/>
          <w:szCs w:val="24"/>
        </w:rPr>
        <w:t xml:space="preserve">a cathode or </w:t>
      </w:r>
      <w:r w:rsidRPr="005F09F0">
        <w:rPr>
          <w:rFonts w:ascii="Times New Roman" w:hAnsi="Times New Roman" w:cs="Times New Roman"/>
          <w:color w:val="000000" w:themeColor="text1"/>
          <w:sz w:val="24"/>
          <w:szCs w:val="24"/>
        </w:rPr>
        <w:t xml:space="preserve">an electron-transporting layer and accumulate there. Iodine anion will move more aggressively due to its low </w:t>
      </w:r>
      <w:r w:rsidR="000F7D61" w:rsidRPr="005F09F0">
        <w:rPr>
          <w:rFonts w:ascii="Times New Roman" w:hAnsi="Times New Roman" w:cs="Times New Roman"/>
          <w:color w:val="000000" w:themeColor="text1"/>
          <w:sz w:val="24"/>
          <w:szCs w:val="24"/>
        </w:rPr>
        <w:t>activation energy of migration</w:t>
      </w:r>
      <w:r w:rsidR="00511D21" w:rsidRPr="005F09F0">
        <w:rPr>
          <w:rFonts w:ascii="Times New Roman" w:hAnsi="Times New Roman" w:cs="Times New Roman"/>
          <w:color w:val="000000" w:themeColor="text1"/>
          <w:sz w:val="24"/>
          <w:szCs w:val="24"/>
          <w:vertAlign w:val="superscript"/>
        </w:rPr>
        <w:t>6,24</w:t>
      </w:r>
      <w:r w:rsidR="000F7D61"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Meanwhile, </w:t>
      </w:r>
      <w:r w:rsidR="00115B4D" w:rsidRPr="005F09F0">
        <w:rPr>
          <w:rFonts w:ascii="Times New Roman" w:hAnsi="Times New Roman" w:cs="Times New Roman"/>
          <w:color w:val="000000" w:themeColor="text1"/>
          <w:sz w:val="24"/>
          <w:szCs w:val="24"/>
        </w:rPr>
        <w:t>accumulated I</w:t>
      </w:r>
      <w:r w:rsidR="00115B4D" w:rsidRPr="005F09F0">
        <w:rPr>
          <w:rFonts w:ascii="Times New Roman" w:hAnsi="Times New Roman" w:cs="Times New Roman"/>
          <w:color w:val="000000" w:themeColor="text1"/>
          <w:sz w:val="24"/>
          <w:szCs w:val="24"/>
          <w:vertAlign w:val="subscript"/>
        </w:rPr>
        <w:t>i</w:t>
      </w:r>
      <w:r w:rsidR="00115B4D" w:rsidRPr="005F09F0">
        <w:rPr>
          <w:rFonts w:ascii="Times New Roman" w:hAnsi="Times New Roman" w:cs="Times New Roman"/>
          <w:color w:val="000000" w:themeColor="text1"/>
          <w:sz w:val="24"/>
          <w:szCs w:val="24"/>
          <w:vertAlign w:val="superscript"/>
        </w:rPr>
        <w:t>-</w:t>
      </w:r>
      <w:r w:rsidR="00115B4D" w:rsidRPr="005F09F0">
        <w:rPr>
          <w:rFonts w:ascii="Times New Roman" w:hAnsi="Times New Roman" w:cs="Times New Roman"/>
          <w:color w:val="000000" w:themeColor="text1"/>
          <w:sz w:val="24"/>
          <w:szCs w:val="24"/>
        </w:rPr>
        <w:t xml:space="preserve"> </w:t>
      </w:r>
      <w:r w:rsidR="00702718" w:rsidRPr="005F09F0">
        <w:rPr>
          <w:rFonts w:ascii="Times New Roman" w:hAnsi="Times New Roman" w:cs="Times New Roman"/>
          <w:color w:val="000000" w:themeColor="text1"/>
          <w:sz w:val="24"/>
          <w:szCs w:val="24"/>
        </w:rPr>
        <w:t xml:space="preserve">ions </w:t>
      </w:r>
      <w:r w:rsidR="00115B4D" w:rsidRPr="005F09F0">
        <w:rPr>
          <w:rFonts w:ascii="Times New Roman" w:hAnsi="Times New Roman" w:cs="Times New Roman"/>
          <w:color w:val="000000" w:themeColor="text1"/>
          <w:sz w:val="24"/>
          <w:szCs w:val="24"/>
        </w:rPr>
        <w:t>near HTL and I</w:t>
      </w:r>
      <w:r w:rsidR="00115B4D" w:rsidRPr="005F09F0">
        <w:rPr>
          <w:rFonts w:ascii="Times New Roman" w:hAnsi="Times New Roman" w:cs="Times New Roman"/>
          <w:color w:val="000000" w:themeColor="text1"/>
          <w:sz w:val="24"/>
          <w:szCs w:val="24"/>
          <w:vertAlign w:val="subscript"/>
        </w:rPr>
        <w:t>i</w:t>
      </w:r>
      <w:r w:rsidR="00115B4D" w:rsidRPr="005F09F0">
        <w:rPr>
          <w:rFonts w:ascii="Times New Roman" w:hAnsi="Times New Roman" w:cs="Times New Roman"/>
          <w:color w:val="000000" w:themeColor="text1"/>
          <w:sz w:val="24"/>
          <w:szCs w:val="24"/>
          <w:vertAlign w:val="superscript"/>
        </w:rPr>
        <w:t>+</w:t>
      </w:r>
      <w:r w:rsidR="00115B4D" w:rsidRPr="005F09F0">
        <w:rPr>
          <w:rFonts w:ascii="Times New Roman" w:hAnsi="Times New Roman" w:cs="Times New Roman"/>
          <w:color w:val="000000" w:themeColor="text1"/>
          <w:sz w:val="24"/>
          <w:szCs w:val="24"/>
        </w:rPr>
        <w:t xml:space="preserve"> </w:t>
      </w:r>
      <w:r w:rsidR="00702718" w:rsidRPr="005F09F0">
        <w:rPr>
          <w:rFonts w:ascii="Times New Roman" w:hAnsi="Times New Roman" w:cs="Times New Roman"/>
          <w:color w:val="000000" w:themeColor="text1"/>
          <w:sz w:val="24"/>
          <w:szCs w:val="24"/>
        </w:rPr>
        <w:t xml:space="preserve">ions </w:t>
      </w:r>
      <w:r w:rsidR="00115B4D" w:rsidRPr="005F09F0">
        <w:rPr>
          <w:rFonts w:ascii="Times New Roman" w:hAnsi="Times New Roman" w:cs="Times New Roman"/>
          <w:color w:val="000000" w:themeColor="text1"/>
          <w:sz w:val="24"/>
          <w:szCs w:val="24"/>
        </w:rPr>
        <w:t xml:space="preserve">near ETL </w:t>
      </w:r>
      <w:r w:rsidR="00D46DA3" w:rsidRPr="005F09F0">
        <w:rPr>
          <w:rFonts w:ascii="Times New Roman" w:hAnsi="Times New Roman" w:cs="Times New Roman"/>
          <w:color w:val="000000" w:themeColor="text1"/>
          <w:sz w:val="24"/>
          <w:szCs w:val="24"/>
        </w:rPr>
        <w:t>attract</w:t>
      </w:r>
      <w:r w:rsidR="00115B4D" w:rsidRPr="005F09F0">
        <w:rPr>
          <w:rFonts w:ascii="Times New Roman" w:hAnsi="Times New Roman" w:cs="Times New Roman"/>
          <w:color w:val="000000" w:themeColor="text1"/>
          <w:sz w:val="24"/>
          <w:szCs w:val="24"/>
        </w:rPr>
        <w:t xml:space="preserve"> hole and electron</w:t>
      </w:r>
      <w:r w:rsidR="00B35BC2" w:rsidRPr="005F09F0">
        <w:rPr>
          <w:rFonts w:ascii="Times New Roman" w:hAnsi="Times New Roman" w:cs="Times New Roman"/>
          <w:color w:val="000000" w:themeColor="text1"/>
          <w:sz w:val="24"/>
          <w:szCs w:val="24"/>
        </w:rPr>
        <w:t xml:space="preserve"> </w:t>
      </w:r>
      <w:r w:rsidR="00115B4D" w:rsidRPr="005F09F0">
        <w:rPr>
          <w:rFonts w:ascii="Times New Roman" w:hAnsi="Times New Roman" w:cs="Times New Roman"/>
          <w:color w:val="000000" w:themeColor="text1"/>
          <w:sz w:val="24"/>
          <w:szCs w:val="24"/>
        </w:rPr>
        <w:t xml:space="preserve">by </w:t>
      </w:r>
      <w:proofErr w:type="spellStart"/>
      <w:r w:rsidR="00115B4D" w:rsidRPr="005F09F0">
        <w:rPr>
          <w:rFonts w:ascii="Times New Roman" w:hAnsi="Times New Roman" w:cs="Times New Roman"/>
          <w:color w:val="000000" w:themeColor="text1"/>
          <w:sz w:val="24"/>
          <w:szCs w:val="24"/>
        </w:rPr>
        <w:t>Co</w:t>
      </w:r>
      <w:r w:rsidR="00B91D52" w:rsidRPr="005F09F0">
        <w:rPr>
          <w:rFonts w:ascii="Times New Roman" w:hAnsi="Times New Roman" w:cs="Times New Roman"/>
          <w:color w:val="000000" w:themeColor="text1"/>
          <w:sz w:val="24"/>
          <w:szCs w:val="24"/>
        </w:rPr>
        <w:t>u</w:t>
      </w:r>
      <w:r w:rsidR="00115B4D" w:rsidRPr="005F09F0">
        <w:rPr>
          <w:rFonts w:ascii="Times New Roman" w:hAnsi="Times New Roman" w:cs="Times New Roman"/>
          <w:color w:val="000000" w:themeColor="text1"/>
          <w:sz w:val="24"/>
          <w:szCs w:val="24"/>
        </w:rPr>
        <w:t>l</w:t>
      </w:r>
      <w:r w:rsidR="00B91D52" w:rsidRPr="005F09F0">
        <w:rPr>
          <w:rFonts w:ascii="Times New Roman" w:hAnsi="Times New Roman" w:cs="Times New Roman"/>
          <w:color w:val="000000" w:themeColor="text1"/>
          <w:sz w:val="24"/>
          <w:szCs w:val="24"/>
        </w:rPr>
        <w:t>o</w:t>
      </w:r>
      <w:r w:rsidR="00115B4D" w:rsidRPr="005F09F0">
        <w:rPr>
          <w:rFonts w:ascii="Times New Roman" w:hAnsi="Times New Roman" w:cs="Times New Roman"/>
          <w:color w:val="000000" w:themeColor="text1"/>
          <w:sz w:val="24"/>
          <w:szCs w:val="24"/>
        </w:rPr>
        <w:t>mbic</w:t>
      </w:r>
      <w:proofErr w:type="spellEnd"/>
      <w:r w:rsidR="00115B4D" w:rsidRPr="005F09F0">
        <w:rPr>
          <w:rFonts w:ascii="Times New Roman" w:hAnsi="Times New Roman" w:cs="Times New Roman"/>
          <w:color w:val="000000" w:themeColor="text1"/>
          <w:sz w:val="24"/>
          <w:szCs w:val="24"/>
        </w:rPr>
        <w:t xml:space="preserve"> interaction</w:t>
      </w:r>
      <w:r w:rsidR="00702718" w:rsidRPr="005F09F0">
        <w:rPr>
          <w:rFonts w:ascii="Times New Roman" w:hAnsi="Times New Roman" w:cs="Times New Roman"/>
          <w:color w:val="000000" w:themeColor="text1"/>
          <w:sz w:val="24"/>
          <w:szCs w:val="24"/>
        </w:rPr>
        <w:t>,</w:t>
      </w:r>
      <w:r w:rsidR="00115B4D" w:rsidRPr="005F09F0">
        <w:rPr>
          <w:rFonts w:ascii="Times New Roman" w:hAnsi="Times New Roman" w:cs="Times New Roman"/>
          <w:color w:val="000000" w:themeColor="text1"/>
          <w:sz w:val="24"/>
          <w:szCs w:val="24"/>
        </w:rPr>
        <w:t xml:space="preserve"> </w:t>
      </w:r>
      <w:r w:rsidR="00B35BC2" w:rsidRPr="005F09F0">
        <w:rPr>
          <w:rFonts w:ascii="Times New Roman" w:hAnsi="Times New Roman" w:cs="Times New Roman"/>
          <w:color w:val="000000" w:themeColor="text1"/>
          <w:sz w:val="24"/>
          <w:szCs w:val="24"/>
        </w:rPr>
        <w:t>respectively</w:t>
      </w:r>
      <w:r w:rsidR="00511D21" w:rsidRPr="005F09F0">
        <w:rPr>
          <w:rFonts w:ascii="Times New Roman" w:hAnsi="Times New Roman" w:cs="Times New Roman"/>
          <w:color w:val="000000" w:themeColor="text1"/>
          <w:sz w:val="24"/>
          <w:szCs w:val="24"/>
          <w:vertAlign w:val="superscript"/>
        </w:rPr>
        <w:t>23,25</w:t>
      </w:r>
      <w:r w:rsidR="00702718" w:rsidRPr="005F09F0">
        <w:rPr>
          <w:rFonts w:ascii="Times New Roman" w:hAnsi="Times New Roman" w:cs="Times New Roman"/>
          <w:color w:val="000000" w:themeColor="text1"/>
          <w:sz w:val="24"/>
          <w:szCs w:val="24"/>
        </w:rPr>
        <w:t xml:space="preserve">. As a result, hole and electron concentration near HTL and ETL gets </w:t>
      </w:r>
      <w:r w:rsidR="00B91D52" w:rsidRPr="005F09F0">
        <w:rPr>
          <w:rFonts w:ascii="Times New Roman" w:hAnsi="Times New Roman" w:cs="Times New Roman"/>
          <w:color w:val="000000" w:themeColor="text1"/>
          <w:sz w:val="24"/>
          <w:szCs w:val="24"/>
        </w:rPr>
        <w:t xml:space="preserve">even </w:t>
      </w:r>
      <w:r w:rsidR="00702718" w:rsidRPr="005F09F0">
        <w:rPr>
          <w:rFonts w:ascii="Times New Roman" w:hAnsi="Times New Roman" w:cs="Times New Roman"/>
          <w:color w:val="000000" w:themeColor="text1"/>
          <w:sz w:val="24"/>
          <w:szCs w:val="24"/>
        </w:rPr>
        <w:t>higher, respectively.</w:t>
      </w:r>
      <w:r w:rsidRPr="005F09F0">
        <w:rPr>
          <w:rFonts w:ascii="Times New Roman" w:hAnsi="Times New Roman" w:cs="Times New Roman"/>
          <w:color w:val="000000" w:themeColor="text1"/>
          <w:sz w:val="24"/>
          <w:szCs w:val="24"/>
        </w:rPr>
        <w:t xml:space="preserve"> In this condition, the formation energies of I</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0</w:t>
      </w:r>
      <w:r w:rsidRPr="005F09F0">
        <w:rPr>
          <w:rFonts w:ascii="Times New Roman" w:hAnsi="Times New Roman" w:cs="Times New Roman"/>
          <w:color w:val="000000" w:themeColor="text1"/>
          <w:sz w:val="24"/>
          <w:szCs w:val="24"/>
          <w:vertAlign w:val="subscript"/>
        </w:rPr>
        <w:t xml:space="preserve"> </w:t>
      </w:r>
      <w:r w:rsidRPr="005F09F0">
        <w:rPr>
          <w:rFonts w:ascii="Times New Roman" w:hAnsi="Times New Roman" w:cs="Times New Roman"/>
          <w:color w:val="000000" w:themeColor="text1"/>
          <w:sz w:val="24"/>
          <w:szCs w:val="24"/>
        </w:rPr>
        <w:t>and Pb</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0</w:t>
      </w:r>
      <w:r w:rsidRPr="005F09F0">
        <w:rPr>
          <w:rFonts w:ascii="Times New Roman" w:hAnsi="Times New Roman" w:cs="Times New Roman"/>
          <w:color w:val="000000" w:themeColor="text1"/>
          <w:sz w:val="24"/>
          <w:szCs w:val="24"/>
        </w:rPr>
        <w:t xml:space="preserve"> become lower than those of I</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 xml:space="preserve">-1 </w:t>
      </w:r>
      <w:r w:rsidRPr="005F09F0">
        <w:rPr>
          <w:rFonts w:ascii="Times New Roman" w:hAnsi="Times New Roman" w:cs="Times New Roman"/>
          <w:color w:val="000000" w:themeColor="text1"/>
          <w:sz w:val="24"/>
          <w:szCs w:val="24"/>
          <w:vertAlign w:val="superscript"/>
        </w:rPr>
        <w:softHyphen/>
      </w:r>
      <w:r w:rsidRPr="005F09F0">
        <w:rPr>
          <w:rFonts w:ascii="Times New Roman" w:hAnsi="Times New Roman" w:cs="Times New Roman"/>
          <w:color w:val="000000" w:themeColor="text1"/>
          <w:sz w:val="24"/>
          <w:szCs w:val="24"/>
          <w:vertAlign w:val="superscript"/>
        </w:rPr>
        <w:softHyphen/>
      </w:r>
      <w:r w:rsidRPr="005F09F0">
        <w:rPr>
          <w:rFonts w:ascii="Times New Roman" w:hAnsi="Times New Roman" w:cs="Times New Roman"/>
          <w:color w:val="000000" w:themeColor="text1"/>
          <w:sz w:val="24"/>
          <w:szCs w:val="24"/>
        </w:rPr>
        <w:t>and Pb</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2+</w:t>
      </w:r>
      <w:r w:rsidRPr="005F09F0">
        <w:rPr>
          <w:rFonts w:ascii="Times New Roman" w:hAnsi="Times New Roman" w:cs="Times New Roman"/>
          <w:i/>
          <w:color w:val="000000" w:themeColor="text1"/>
          <w:sz w:val="24"/>
          <w:szCs w:val="24"/>
        </w:rPr>
        <w:t xml:space="preserve">, </w:t>
      </w:r>
      <w:r w:rsidRPr="005F09F0">
        <w:rPr>
          <w:rFonts w:ascii="Times New Roman" w:hAnsi="Times New Roman" w:cs="Times New Roman"/>
          <w:color w:val="000000" w:themeColor="text1"/>
          <w:sz w:val="24"/>
          <w:szCs w:val="24"/>
        </w:rPr>
        <w:t>which means that charge-state transition can energetically be available as the following reaction</w:t>
      </w:r>
      <w:r w:rsidR="00511D21" w:rsidRPr="005F09F0">
        <w:rPr>
          <w:rFonts w:ascii="Times New Roman" w:hAnsi="Times New Roman" w:cs="Times New Roman"/>
          <w:color w:val="000000" w:themeColor="text1"/>
          <w:sz w:val="24"/>
          <w:szCs w:val="24"/>
          <w:vertAlign w:val="superscript"/>
        </w:rPr>
        <w:t>13,26,27</w:t>
      </w:r>
      <w:r w:rsidRPr="005F09F0">
        <w:rPr>
          <w:rFonts w:ascii="Times New Roman" w:hAnsi="Times New Roman" w:cs="Times New Roman"/>
          <w:color w:val="000000" w:themeColor="text1"/>
          <w:sz w:val="24"/>
          <w:szCs w:val="24"/>
        </w:rPr>
        <w:t>.</w:t>
      </w:r>
    </w:p>
    <w:p w14:paraId="5F60C54A" w14:textId="77777777" w:rsidR="00875AFA" w:rsidRPr="005F09F0" w:rsidRDefault="009C413F" w:rsidP="00115B4D">
      <w:pPr>
        <w:widowControl/>
        <w:wordWrap/>
        <w:autoSpaceDE/>
        <w:autoSpaceDN/>
        <w:spacing w:line="240" w:lineRule="auto"/>
        <w:rPr>
          <w:rFonts w:ascii="Times New Roman" w:hAnsi="Times New Roman" w:cs="Times New Roman"/>
          <w:color w:val="000000" w:themeColor="text1"/>
          <w:sz w:val="24"/>
          <w:szCs w:val="24"/>
        </w:rPr>
      </w:pPr>
      <m:oMathPara>
        <m:oMath>
          <m:sSubSup>
            <m:sSubSupPr>
              <m:ctrlPr>
                <w:rPr>
                  <w:rFonts w:ascii="Cambria Math" w:hAnsi="Cambria Math" w:cs="Times New Roman"/>
                  <w:i/>
                  <w:color w:val="000000" w:themeColor="text1"/>
                  <w:sz w:val="24"/>
                  <w:szCs w:val="24"/>
                </w:rPr>
              </m:ctrlPr>
            </m:sSubSupPr>
            <m:e>
              <m:r>
                <m:rPr>
                  <m:sty m:val="p"/>
                </m:rPr>
                <w:rPr>
                  <w:rFonts w:ascii="Cambria Math" w:hAnsi="Cambria Math" w:cs="Times New Roman"/>
                  <w:color w:val="000000" w:themeColor="text1"/>
                  <w:sz w:val="24"/>
                  <w:szCs w:val="24"/>
                </w:rPr>
                <m:t>I</m:t>
              </m:r>
            </m:e>
            <m:sub>
              <m:r>
                <m:rPr>
                  <m:sty m:val="p"/>
                </m:rPr>
                <w:rPr>
                  <w:rFonts w:ascii="Cambria Math" w:hAnsi="Cambria Math" w:cs="Times New Roman"/>
                  <w:color w:val="000000" w:themeColor="text1"/>
                  <w:sz w:val="24"/>
                  <w:szCs w:val="24"/>
                </w:rPr>
                <m:t>i</m:t>
              </m:r>
            </m:sub>
            <m:sup>
              <m:r>
                <w:rPr>
                  <w:rFonts w:ascii="Cambria Math" w:hAnsi="Cambria Math" w:cs="Times New Roman"/>
                  <w:color w:val="000000" w:themeColor="text1"/>
                  <w:sz w:val="24"/>
                  <w:szCs w:val="24"/>
                </w:rPr>
                <m:t>-</m:t>
              </m:r>
            </m:sup>
          </m:sSubSup>
          <m:r>
            <w:rPr>
              <w:rFonts w:ascii="Cambria Math" w:hAnsi="Cambria Math" w:cs="Times New Roman"/>
              <w:color w:val="000000" w:themeColor="text1"/>
              <w:sz w:val="24"/>
              <w:szCs w:val="24"/>
            </w:rPr>
            <m:t>+</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h</m:t>
              </m:r>
            </m:e>
            <m:sup>
              <m:r>
                <w:rPr>
                  <w:rFonts w:ascii="Cambria Math" w:hAnsi="Cambria Math" w:cs="Times New Roman"/>
                  <w:color w:val="000000" w:themeColor="text1"/>
                  <w:sz w:val="24"/>
                  <w:szCs w:val="24"/>
                </w:rPr>
                <m:t>+</m:t>
              </m:r>
            </m:sup>
          </m:sSup>
          <m:r>
            <w:rPr>
              <w:rFonts w:ascii="Cambria Math" w:hAnsi="Cambria Math" w:cs="Times New Roman"/>
              <w:color w:val="000000" w:themeColor="text1"/>
              <w:sz w:val="24"/>
              <w:szCs w:val="24"/>
            </w:rPr>
            <m:t>↔</m:t>
          </m:r>
          <m:sSubSup>
            <m:sSubSupPr>
              <m:ctrlPr>
                <w:rPr>
                  <w:rFonts w:ascii="Cambria Math" w:hAnsi="Cambria Math" w:cs="Times New Roman"/>
                  <w:i/>
                  <w:color w:val="000000" w:themeColor="text1"/>
                  <w:sz w:val="24"/>
                  <w:szCs w:val="24"/>
                </w:rPr>
              </m:ctrlPr>
            </m:sSubSupPr>
            <m:e>
              <m:r>
                <m:rPr>
                  <m:sty m:val="p"/>
                </m:rPr>
                <w:rPr>
                  <w:rFonts w:ascii="Cambria Math" w:hAnsi="Cambria Math" w:cs="Times New Roman"/>
                  <w:color w:val="000000" w:themeColor="text1"/>
                  <w:sz w:val="24"/>
                  <w:szCs w:val="24"/>
                </w:rPr>
                <m:t>I</m:t>
              </m:r>
            </m:e>
            <m:sub>
              <m:r>
                <m:rPr>
                  <m:sty m:val="p"/>
                </m:rPr>
                <w:rPr>
                  <w:rFonts w:ascii="Cambria Math" w:hAnsi="Cambria Math" w:cs="Times New Roman"/>
                  <w:color w:val="000000" w:themeColor="text1"/>
                  <w:sz w:val="24"/>
                  <w:szCs w:val="24"/>
                </w:rPr>
                <m:t>i</m:t>
              </m:r>
            </m:sub>
            <m:sup>
              <m:r>
                <w:rPr>
                  <w:rFonts w:ascii="Cambria Math" w:hAnsi="Cambria Math" w:cs="Times New Roman"/>
                  <w:color w:val="000000" w:themeColor="text1"/>
                  <w:sz w:val="24"/>
                  <w:szCs w:val="24"/>
                </w:rPr>
                <m:t>0</m:t>
              </m:r>
            </m:sup>
          </m:sSubSup>
          <m:r>
            <m:rPr>
              <m:sty m:val="p"/>
            </m:rPr>
            <w:rPr>
              <w:rFonts w:ascii="Cambria Math" w:hAnsi="Cambria Math" w:cs="Times New Roman"/>
              <w:color w:val="000000" w:themeColor="text1"/>
              <w:sz w:val="24"/>
              <w:szCs w:val="24"/>
            </w:rPr>
            <m:t xml:space="preserve">   </m:t>
          </m:r>
          <m:sSubSup>
            <m:sSubSupPr>
              <m:ctrlPr>
                <w:rPr>
                  <w:rFonts w:ascii="Cambria Math" w:hAnsi="Cambria Math" w:cs="Times New Roman"/>
                  <w:i/>
                  <w:color w:val="000000" w:themeColor="text1"/>
                  <w:sz w:val="24"/>
                  <w:szCs w:val="24"/>
                </w:rPr>
              </m:ctrlPr>
            </m:sSubSupPr>
            <m:e>
              <m:r>
                <m:rPr>
                  <m:sty m:val="p"/>
                </m:rPr>
                <w:rPr>
                  <w:rFonts w:ascii="Cambria Math" w:hAnsi="Cambria Math" w:cs="Times New Roman"/>
                  <w:color w:val="000000" w:themeColor="text1"/>
                  <w:sz w:val="24"/>
                  <w:szCs w:val="24"/>
                </w:rPr>
                <m:t>I</m:t>
              </m:r>
            </m:e>
            <m:sub>
              <m:r>
                <m:rPr>
                  <m:sty m:val="p"/>
                </m:rPr>
                <w:rPr>
                  <w:rFonts w:ascii="Cambria Math" w:hAnsi="Cambria Math" w:cs="Times New Roman"/>
                  <w:color w:val="000000" w:themeColor="text1"/>
                  <w:sz w:val="24"/>
                  <w:szCs w:val="24"/>
                </w:rPr>
                <m:t>i</m:t>
              </m:r>
            </m:sub>
            <m:sup>
              <m:r>
                <w:rPr>
                  <w:rFonts w:ascii="Cambria Math" w:hAnsi="Cambria Math" w:cs="Times New Roman"/>
                  <w:color w:val="000000" w:themeColor="text1"/>
                  <w:sz w:val="24"/>
                  <w:szCs w:val="24"/>
                </w:rPr>
                <m:t>+</m:t>
              </m:r>
            </m:sup>
          </m:sSubSup>
          <m:r>
            <w:rPr>
              <w:rFonts w:ascii="Cambria Math" w:hAnsi="Cambria Math" w:cs="Times New Roman"/>
              <w:color w:val="000000" w:themeColor="text1"/>
              <w:sz w:val="24"/>
              <w:szCs w:val="24"/>
            </w:rPr>
            <m:t>+</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e</m:t>
              </m:r>
            </m:e>
            <m:sup>
              <m:r>
                <w:rPr>
                  <w:rFonts w:ascii="Cambria Math" w:hAnsi="Cambria Math" w:cs="Times New Roman"/>
                  <w:color w:val="000000" w:themeColor="text1"/>
                  <w:sz w:val="24"/>
                  <w:szCs w:val="24"/>
                </w:rPr>
                <m:t>-</m:t>
              </m:r>
            </m:sup>
          </m:sSup>
          <m:r>
            <w:rPr>
              <w:rFonts w:ascii="Cambria Math" w:hAnsi="Cambria Math" w:cs="Times New Roman"/>
              <w:color w:val="000000" w:themeColor="text1"/>
              <w:sz w:val="24"/>
              <w:szCs w:val="24"/>
            </w:rPr>
            <m:t>↔</m:t>
          </m:r>
          <m:sSubSup>
            <m:sSubSupPr>
              <m:ctrlPr>
                <w:rPr>
                  <w:rFonts w:ascii="Cambria Math" w:hAnsi="Cambria Math" w:cs="Times New Roman"/>
                  <w:i/>
                  <w:color w:val="000000" w:themeColor="text1"/>
                  <w:sz w:val="24"/>
                  <w:szCs w:val="24"/>
                </w:rPr>
              </m:ctrlPr>
            </m:sSubSupPr>
            <m:e>
              <m:r>
                <m:rPr>
                  <m:sty m:val="p"/>
                </m:rPr>
                <w:rPr>
                  <w:rFonts w:ascii="Cambria Math" w:hAnsi="Cambria Math" w:cs="Times New Roman"/>
                  <w:color w:val="000000" w:themeColor="text1"/>
                  <w:sz w:val="24"/>
                  <w:szCs w:val="24"/>
                </w:rPr>
                <m:t>I</m:t>
              </m:r>
            </m:e>
            <m:sub>
              <m:r>
                <m:rPr>
                  <m:sty m:val="p"/>
                </m:rPr>
                <w:rPr>
                  <w:rFonts w:ascii="Cambria Math" w:hAnsi="Cambria Math" w:cs="Times New Roman"/>
                  <w:color w:val="000000" w:themeColor="text1"/>
                  <w:sz w:val="24"/>
                  <w:szCs w:val="24"/>
                </w:rPr>
                <m:t>i</m:t>
              </m:r>
            </m:sub>
            <m:sup>
              <m:r>
                <w:rPr>
                  <w:rFonts w:ascii="Cambria Math" w:hAnsi="Cambria Math" w:cs="Times New Roman"/>
                  <w:color w:val="000000" w:themeColor="text1"/>
                  <w:sz w:val="24"/>
                  <w:szCs w:val="24"/>
                </w:rPr>
                <m:t>0</m:t>
              </m:r>
            </m:sup>
          </m:sSubSup>
          <m:r>
            <w:rPr>
              <w:rFonts w:ascii="Cambria Math" w:hAnsi="Cambria Math" w:cs="Times New Roman"/>
              <w:color w:val="000000" w:themeColor="text1"/>
              <w:sz w:val="24"/>
              <w:szCs w:val="24"/>
            </w:rPr>
            <m:t>…(1)</m:t>
          </m:r>
        </m:oMath>
      </m:oMathPara>
    </w:p>
    <w:p w14:paraId="1E7D9F65" w14:textId="77777777" w:rsidR="00875AFA" w:rsidRPr="005F09F0" w:rsidRDefault="009C413F" w:rsidP="00115B4D">
      <w:pPr>
        <w:widowControl/>
        <w:wordWrap/>
        <w:autoSpaceDE/>
        <w:autoSpaceDN/>
        <w:spacing w:line="240" w:lineRule="auto"/>
        <w:rPr>
          <w:rFonts w:ascii="Times New Roman" w:hAnsi="Times New Roman" w:cs="Times New Roman"/>
          <w:color w:val="000000" w:themeColor="text1"/>
          <w:sz w:val="24"/>
          <w:szCs w:val="24"/>
        </w:rPr>
      </w:pPr>
      <m:oMathPara>
        <m:oMath>
          <m:sSubSup>
            <m:sSubSupPr>
              <m:ctrlPr>
                <w:rPr>
                  <w:rFonts w:ascii="Cambria Math" w:hAnsi="Cambria Math" w:cs="Times New Roman"/>
                  <w:i/>
                  <w:color w:val="000000" w:themeColor="text1"/>
                  <w:sz w:val="24"/>
                  <w:szCs w:val="24"/>
                </w:rPr>
              </m:ctrlPr>
            </m:sSubSupPr>
            <m:e>
              <m:r>
                <m:rPr>
                  <m:sty m:val="p"/>
                </m:rPr>
                <w:rPr>
                  <w:rFonts w:ascii="Cambria Math" w:hAnsi="Cambria Math" w:cs="Times New Roman"/>
                  <w:color w:val="000000" w:themeColor="text1"/>
                  <w:sz w:val="24"/>
                  <w:szCs w:val="24"/>
                </w:rPr>
                <m:t>Pb</m:t>
              </m:r>
            </m:e>
            <m:sub>
              <m:r>
                <m:rPr>
                  <m:sty m:val="p"/>
                </m:rPr>
                <w:rPr>
                  <w:rFonts w:ascii="Cambria Math" w:hAnsi="Cambria Math" w:cs="Times New Roman"/>
                  <w:color w:val="000000" w:themeColor="text1"/>
                  <w:sz w:val="24"/>
                  <w:szCs w:val="24"/>
                </w:rPr>
                <m:t>i</m:t>
              </m:r>
            </m:sub>
            <m:sup>
              <m:r>
                <w:rPr>
                  <w:rFonts w:ascii="Cambria Math" w:hAnsi="Cambria Math" w:cs="Times New Roman"/>
                  <w:color w:val="000000" w:themeColor="text1"/>
                  <w:sz w:val="24"/>
                  <w:szCs w:val="24"/>
                </w:rPr>
                <m:t>+2</m:t>
              </m:r>
            </m:sup>
          </m:sSubSup>
          <m:r>
            <w:rPr>
              <w:rFonts w:ascii="Cambria Math" w:hAnsi="Cambria Math" w:cs="Times New Roman"/>
              <w:color w:val="000000" w:themeColor="text1"/>
              <w:sz w:val="24"/>
              <w:szCs w:val="24"/>
            </w:rPr>
            <m:t>+</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2e</m:t>
              </m:r>
            </m:e>
            <m:sup>
              <m:r>
                <w:rPr>
                  <w:rFonts w:ascii="Cambria Math" w:hAnsi="Cambria Math" w:cs="Times New Roman"/>
                  <w:color w:val="000000" w:themeColor="text1"/>
                  <w:sz w:val="24"/>
                  <w:szCs w:val="24"/>
                </w:rPr>
                <m:t>-</m:t>
              </m:r>
            </m:sup>
          </m:sSup>
          <m:r>
            <w:rPr>
              <w:rFonts w:ascii="Cambria Math" w:hAnsi="Cambria Math" w:cs="Times New Roman"/>
              <w:color w:val="000000" w:themeColor="text1"/>
              <w:sz w:val="24"/>
              <w:szCs w:val="24"/>
            </w:rPr>
            <m:t>↔</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Pb</m:t>
              </m:r>
            </m:e>
            <m:sub>
              <m:r>
                <m:rPr>
                  <m:sty m:val="p"/>
                </m:rPr>
                <w:rPr>
                  <w:rFonts w:ascii="Cambria Math" w:hAnsi="Cambria Math" w:cs="Times New Roman"/>
                  <w:color w:val="000000" w:themeColor="text1"/>
                  <w:sz w:val="24"/>
                  <w:szCs w:val="24"/>
                </w:rPr>
                <m:t>i</m:t>
              </m:r>
            </m:sub>
            <m:sup>
              <m:r>
                <w:rPr>
                  <w:rFonts w:ascii="Cambria Math" w:hAnsi="Cambria Math" w:cs="Times New Roman"/>
                  <w:color w:val="000000" w:themeColor="text1"/>
                  <w:sz w:val="24"/>
                  <w:szCs w:val="24"/>
                </w:rPr>
                <m:t>0</m:t>
              </m:r>
            </m:sup>
          </m:sSubSup>
          <m:r>
            <w:rPr>
              <w:rFonts w:ascii="Cambria Math" w:hAnsi="Cambria Math" w:cs="Times New Roman"/>
              <w:color w:val="000000" w:themeColor="text1"/>
              <w:sz w:val="24"/>
              <w:szCs w:val="24"/>
            </w:rPr>
            <m:t>…(2)</m:t>
          </m:r>
        </m:oMath>
      </m:oMathPara>
    </w:p>
    <w:p w14:paraId="5458B4AA" w14:textId="48119C32" w:rsidR="00875AFA"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 xml:space="preserve">Such reactions happen slowly, but steadily during MP operation. This is the degradation process </w:t>
      </w:r>
      <w:r w:rsidR="00AC78F1" w:rsidRPr="005F09F0">
        <w:rPr>
          <w:rFonts w:ascii="Times New Roman" w:hAnsi="Times New Roman" w:cs="Times New Roman"/>
          <w:color w:val="000000" w:themeColor="text1"/>
          <w:sz w:val="24"/>
          <w:szCs w:val="24"/>
        </w:rPr>
        <w:t>through an</w:t>
      </w:r>
      <w:r w:rsidRPr="005F09F0">
        <w:rPr>
          <w:rFonts w:ascii="Times New Roman" w:hAnsi="Times New Roman" w:cs="Times New Roman"/>
          <w:color w:val="000000" w:themeColor="text1"/>
          <w:sz w:val="24"/>
          <w:szCs w:val="24"/>
        </w:rPr>
        <w:t xml:space="preserve"> interplay between charges, ions, and defects. If overall carrier densities increase, for example under strong light illumination or forward bias, these reactions will happen more rapidly due to</w:t>
      </w:r>
      <w:r w:rsidR="00902D4C" w:rsidRPr="005F09F0">
        <w:rPr>
          <w:rFonts w:ascii="Times New Roman" w:hAnsi="Times New Roman" w:cs="Times New Roman"/>
          <w:color w:val="000000" w:themeColor="text1"/>
          <w:sz w:val="24"/>
          <w:szCs w:val="24"/>
        </w:rPr>
        <w:t xml:space="preserve"> the</w:t>
      </w:r>
      <w:r w:rsidRPr="005F09F0">
        <w:rPr>
          <w:rFonts w:ascii="Times New Roman" w:hAnsi="Times New Roman" w:cs="Times New Roman"/>
          <w:color w:val="000000" w:themeColor="text1"/>
          <w:sz w:val="24"/>
          <w:szCs w:val="24"/>
        </w:rPr>
        <w:t xml:space="preserve"> </w:t>
      </w:r>
      <w:r w:rsidR="000F767E" w:rsidRPr="005F09F0">
        <w:rPr>
          <w:rFonts w:ascii="Times New Roman" w:hAnsi="Times New Roman" w:cs="Times New Roman"/>
          <w:color w:val="000000" w:themeColor="text1"/>
          <w:sz w:val="24"/>
          <w:szCs w:val="24"/>
        </w:rPr>
        <w:t>decrease</w:t>
      </w:r>
      <w:r w:rsidRPr="005F09F0">
        <w:rPr>
          <w:rFonts w:ascii="Times New Roman" w:hAnsi="Times New Roman" w:cs="Times New Roman"/>
          <w:color w:val="000000" w:themeColor="text1"/>
          <w:sz w:val="24"/>
          <w:szCs w:val="24"/>
        </w:rPr>
        <w:t xml:space="preserve"> of activation energy</w:t>
      </w:r>
      <w:r w:rsidR="00AC78F1" w:rsidRPr="005F09F0">
        <w:rPr>
          <w:rFonts w:ascii="Times New Roman" w:eastAsia="맑은 고딕" w:hAnsi="Times New Roman" w:cs="Times New Roman"/>
          <w:color w:val="000000" w:themeColor="text1"/>
          <w:sz w:val="24"/>
          <w:szCs w:val="24"/>
        </w:rPr>
        <w:t xml:space="preserve"> </w:t>
      </w:r>
      <w:r w:rsidR="00615BD2" w:rsidRPr="005F09F0">
        <w:rPr>
          <w:rFonts w:ascii="Times New Roman" w:hAnsi="Times New Roman" w:cs="Times New Roman"/>
          <w:color w:val="000000" w:themeColor="text1"/>
          <w:sz w:val="24"/>
          <w:szCs w:val="24"/>
          <w:vertAlign w:val="superscript"/>
        </w:rPr>
        <w:t>1</w:t>
      </w:r>
      <w:r w:rsidR="007C4DD6" w:rsidRPr="005F09F0">
        <w:rPr>
          <w:rFonts w:ascii="Times New Roman" w:hAnsi="Times New Roman" w:cs="Times New Roman"/>
          <w:color w:val="000000" w:themeColor="text1"/>
          <w:sz w:val="24"/>
          <w:szCs w:val="24"/>
          <w:vertAlign w:val="superscript"/>
        </w:rPr>
        <w:t>3</w:t>
      </w:r>
      <w:r w:rsidR="000F7D61"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The neutral interstitial defects occupy deep-level states within bandgap, which is why non-radiative recombination increased (PL intensity decreased) during MP operation (</w:t>
      </w:r>
      <w:r w:rsidR="005B24F7" w:rsidRPr="005F09F0">
        <w:rPr>
          <w:rFonts w:ascii="Times New Roman" w:hAnsi="Times New Roman" w:cs="Times New Roman"/>
          <w:b/>
          <w:color w:val="000000" w:themeColor="text1"/>
          <w:sz w:val="24"/>
          <w:szCs w:val="24"/>
        </w:rPr>
        <w:t>Fig.</w:t>
      </w:r>
      <w:r w:rsidRPr="005F09F0">
        <w:rPr>
          <w:rFonts w:ascii="Times New Roman" w:hAnsi="Times New Roman" w:cs="Times New Roman"/>
          <w:b/>
          <w:color w:val="000000" w:themeColor="text1"/>
          <w:sz w:val="24"/>
          <w:szCs w:val="24"/>
        </w:rPr>
        <w:t xml:space="preserve"> 4</w:t>
      </w:r>
      <w:r w:rsidR="000F7D61" w:rsidRPr="005F09F0">
        <w:rPr>
          <w:rFonts w:ascii="Times New Roman" w:hAnsi="Times New Roman" w:cs="Times New Roman"/>
          <w:color w:val="000000" w:themeColor="text1"/>
          <w:sz w:val="24"/>
          <w:szCs w:val="24"/>
        </w:rPr>
        <w:t>)</w:t>
      </w:r>
      <w:r w:rsidR="00615BD2" w:rsidRPr="005F09F0">
        <w:rPr>
          <w:rFonts w:ascii="Times New Roman" w:hAnsi="Times New Roman" w:cs="Times New Roman"/>
          <w:color w:val="000000" w:themeColor="text1"/>
          <w:sz w:val="24"/>
          <w:szCs w:val="24"/>
          <w:vertAlign w:val="superscript"/>
        </w:rPr>
        <w:t>1</w:t>
      </w:r>
      <w:r w:rsidR="007C4DD6" w:rsidRPr="005F09F0">
        <w:rPr>
          <w:rFonts w:ascii="Times New Roman" w:hAnsi="Times New Roman" w:cs="Times New Roman"/>
          <w:color w:val="000000" w:themeColor="text1"/>
          <w:sz w:val="24"/>
          <w:szCs w:val="24"/>
          <w:vertAlign w:val="superscript"/>
        </w:rPr>
        <w:t>3</w:t>
      </w:r>
      <w:r w:rsidR="000F7D61" w:rsidRPr="005F09F0">
        <w:rPr>
          <w:rFonts w:ascii="Times New Roman" w:hAnsi="Times New Roman" w:cs="Times New Roman"/>
          <w:color w:val="000000" w:themeColor="text1"/>
          <w:sz w:val="24"/>
          <w:szCs w:val="24"/>
          <w:vertAlign w:val="superscript"/>
        </w:rPr>
        <w:t xml:space="preserve">, </w:t>
      </w:r>
      <w:r w:rsidR="00194CDD" w:rsidRPr="005F09F0">
        <w:rPr>
          <w:rFonts w:ascii="Times New Roman" w:hAnsi="Times New Roman" w:cs="Times New Roman"/>
          <w:color w:val="000000" w:themeColor="text1"/>
          <w:sz w:val="24"/>
          <w:szCs w:val="24"/>
          <w:vertAlign w:val="superscript"/>
        </w:rPr>
        <w:t>26</w:t>
      </w:r>
      <w:r w:rsidR="000F7D61"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These harmful defects will not only confine carriers for a long time, but also cause further chemical reactions to form 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and PbI</w:t>
      </w:r>
      <w:r w:rsidRPr="005F09F0">
        <w:rPr>
          <w:rFonts w:ascii="Times New Roman" w:hAnsi="Times New Roman" w:cs="Times New Roman"/>
          <w:color w:val="000000" w:themeColor="text1"/>
          <w:sz w:val="24"/>
          <w:szCs w:val="24"/>
          <w:vertAlign w:val="subscript"/>
        </w:rPr>
        <w:t>2</w:t>
      </w:r>
      <w:r w:rsidR="00615BD2" w:rsidRPr="005F09F0">
        <w:rPr>
          <w:rFonts w:ascii="Times New Roman" w:hAnsi="Times New Roman" w:cs="Times New Roman"/>
          <w:noProof/>
          <w:color w:val="000000" w:themeColor="text1"/>
          <w:sz w:val="24"/>
          <w:szCs w:val="24"/>
          <w:vertAlign w:val="superscript"/>
        </w:rPr>
        <w:t>1</w:t>
      </w:r>
      <w:r w:rsidR="007C4DD6" w:rsidRPr="005F09F0">
        <w:rPr>
          <w:rFonts w:ascii="Times New Roman" w:hAnsi="Times New Roman" w:cs="Times New Roman"/>
          <w:noProof/>
          <w:color w:val="000000" w:themeColor="text1"/>
          <w:sz w:val="24"/>
          <w:szCs w:val="24"/>
          <w:vertAlign w:val="superscript"/>
        </w:rPr>
        <w:t>3</w:t>
      </w:r>
      <w:r w:rsidR="000F7D61" w:rsidRPr="005F09F0">
        <w:rPr>
          <w:rFonts w:ascii="Times New Roman" w:hAnsi="Times New Roman" w:cs="Times New Roman"/>
          <w:noProof/>
          <w:color w:val="000000" w:themeColor="text1"/>
          <w:sz w:val="24"/>
          <w:szCs w:val="24"/>
          <w:vertAlign w:val="superscript"/>
        </w:rPr>
        <w:t xml:space="preserve">, </w:t>
      </w:r>
      <w:r w:rsidR="00194CDD" w:rsidRPr="005F09F0">
        <w:rPr>
          <w:rFonts w:ascii="Times New Roman" w:hAnsi="Times New Roman" w:cs="Times New Roman"/>
          <w:noProof/>
          <w:color w:val="000000" w:themeColor="text1"/>
          <w:sz w:val="24"/>
          <w:szCs w:val="24"/>
          <w:vertAlign w:val="superscript"/>
        </w:rPr>
        <w:t>27</w:t>
      </w:r>
      <w:r w:rsidRPr="005F09F0">
        <w:rPr>
          <w:rFonts w:ascii="Times New Roman" w:hAnsi="Times New Roman" w:cs="Times New Roman"/>
          <w:color w:val="000000" w:themeColor="text1"/>
          <w:sz w:val="24"/>
          <w:szCs w:val="24"/>
        </w:rPr>
        <w:t>. Stable products like PbI</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cannot return back (irreversible degradation), which is why deep-level defects for long-lived charges are</w:t>
      </w:r>
      <w:r w:rsidR="00C879A6" w:rsidRPr="005F09F0">
        <w:rPr>
          <w:rFonts w:ascii="Times New Roman" w:hAnsi="Times New Roman" w:cs="Times New Roman"/>
          <w:color w:val="000000" w:themeColor="text1"/>
          <w:sz w:val="24"/>
          <w:szCs w:val="24"/>
        </w:rPr>
        <w:t xml:space="preserve"> critical to degradation speed. </w:t>
      </w:r>
      <w:r w:rsidRPr="005F09F0">
        <w:rPr>
          <w:rFonts w:ascii="Times New Roman" w:hAnsi="Times New Roman" w:cs="Times New Roman"/>
          <w:color w:val="000000" w:themeColor="text1"/>
          <w:sz w:val="24"/>
          <w:szCs w:val="24"/>
        </w:rPr>
        <w:t>Interestingly, MA</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 xml:space="preserve">0 </w:t>
      </w:r>
      <w:r w:rsidRPr="005F09F0">
        <w:rPr>
          <w:rFonts w:ascii="Times New Roman" w:hAnsi="Times New Roman" w:cs="Times New Roman"/>
          <w:color w:val="000000" w:themeColor="text1"/>
          <w:sz w:val="24"/>
          <w:szCs w:val="24"/>
        </w:rPr>
        <w:t>or FA</w:t>
      </w:r>
      <w:r w:rsidRPr="005F09F0">
        <w:rPr>
          <w:rFonts w:ascii="Times New Roman" w:hAnsi="Times New Roman" w:cs="Times New Roman"/>
          <w:color w:val="000000" w:themeColor="text1"/>
          <w:sz w:val="24"/>
          <w:szCs w:val="24"/>
          <w:vertAlign w:val="subscript"/>
        </w:rPr>
        <w:t>i</w:t>
      </w:r>
      <w:r w:rsidRPr="005F09F0">
        <w:rPr>
          <w:rFonts w:ascii="Times New Roman" w:hAnsi="Times New Roman" w:cs="Times New Roman"/>
          <w:color w:val="000000" w:themeColor="text1"/>
          <w:sz w:val="24"/>
          <w:szCs w:val="24"/>
          <w:vertAlign w:val="superscript"/>
        </w:rPr>
        <w:t>0</w:t>
      </w:r>
      <w:r w:rsidRPr="005F09F0">
        <w:rPr>
          <w:rFonts w:ascii="Times New Roman" w:hAnsi="Times New Roman" w:cs="Times New Roman"/>
          <w:color w:val="000000" w:themeColor="text1"/>
          <w:sz w:val="24"/>
          <w:szCs w:val="24"/>
        </w:rPr>
        <w:t xml:space="preserve"> can be formed in a similar way, but the states of thos</w:t>
      </w:r>
      <w:r w:rsidR="000F7D61" w:rsidRPr="005F09F0">
        <w:rPr>
          <w:rFonts w:ascii="Times New Roman" w:hAnsi="Times New Roman" w:cs="Times New Roman"/>
          <w:color w:val="000000" w:themeColor="text1"/>
          <w:sz w:val="24"/>
          <w:szCs w:val="24"/>
        </w:rPr>
        <w:t>e defects are still shallow</w:t>
      </w:r>
      <w:r w:rsidR="00194CDD" w:rsidRPr="005F09F0">
        <w:rPr>
          <w:rFonts w:ascii="Times New Roman" w:hAnsi="Times New Roman" w:cs="Times New Roman"/>
          <w:color w:val="000000" w:themeColor="text1"/>
          <w:sz w:val="24"/>
          <w:szCs w:val="24"/>
          <w:vertAlign w:val="superscript"/>
        </w:rPr>
        <w:t>20</w:t>
      </w:r>
      <w:r w:rsidR="000F7D61" w:rsidRPr="005F09F0">
        <w:rPr>
          <w:rFonts w:ascii="Times New Roman" w:hAnsi="Times New Roman" w:cs="Times New Roman"/>
          <w:color w:val="000000" w:themeColor="text1"/>
          <w:sz w:val="24"/>
          <w:szCs w:val="24"/>
        </w:rPr>
        <w:t>.</w:t>
      </w:r>
      <w:r w:rsidRPr="005F09F0">
        <w:rPr>
          <w:rFonts w:ascii="Times New Roman" w:hAnsi="Times New Roman" w:cs="Times New Roman"/>
          <w:color w:val="000000" w:themeColor="text1"/>
          <w:sz w:val="24"/>
          <w:szCs w:val="24"/>
        </w:rPr>
        <w:t xml:space="preserve"> They will not significantly affect PL intensity and PC. </w:t>
      </w:r>
    </w:p>
    <w:p w14:paraId="6A17C8D4" w14:textId="3AFD4BC1" w:rsidR="00875AFA"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color w:val="000000" w:themeColor="text1"/>
          <w:sz w:val="24"/>
          <w:szCs w:val="24"/>
        </w:rPr>
        <w:t>If a RP is instantaneously applied during our PT, carriers and ions will reversely move from the previous MP step. A</w:t>
      </w:r>
      <w:r w:rsidR="00EF170A" w:rsidRPr="005F09F0">
        <w:rPr>
          <w:rFonts w:ascii="Times New Roman" w:hAnsi="Times New Roman" w:cs="Times New Roman"/>
          <w:color w:val="000000" w:themeColor="text1"/>
          <w:sz w:val="24"/>
          <w:szCs w:val="24"/>
        </w:rPr>
        <w:t>s</w:t>
      </w:r>
      <w:r w:rsidR="00F37216" w:rsidRPr="005F09F0">
        <w:rPr>
          <w:rFonts w:ascii="Times New Roman" w:hAnsi="Times New Roman" w:cs="Times New Roman"/>
          <w:color w:val="000000" w:themeColor="text1"/>
          <w:sz w:val="24"/>
          <w:szCs w:val="24"/>
        </w:rPr>
        <w:t xml:space="preserve"> a result</w:t>
      </w:r>
      <w:r w:rsidRPr="005F09F0">
        <w:rPr>
          <w:rFonts w:ascii="Times New Roman" w:hAnsi="Times New Roman" w:cs="Times New Roman"/>
          <w:color w:val="000000" w:themeColor="text1"/>
          <w:sz w:val="24"/>
          <w:szCs w:val="24"/>
        </w:rPr>
        <w:t xml:space="preserve">, the charge-state transition will occur adversely because the neutral interstitial defects are no longer energetically favorable </w:t>
      </w:r>
      <w:r w:rsidR="00F37216" w:rsidRPr="005F09F0">
        <w:rPr>
          <w:rFonts w:ascii="Times New Roman" w:hAnsi="Times New Roman" w:cs="Times New Roman"/>
          <w:color w:val="000000" w:themeColor="text1"/>
          <w:sz w:val="24"/>
          <w:szCs w:val="24"/>
        </w:rPr>
        <w:t xml:space="preserve">when electrons or holes rapidly </w:t>
      </w:r>
      <w:r w:rsidRPr="005F09F0">
        <w:rPr>
          <w:rFonts w:ascii="Times New Roman" w:hAnsi="Times New Roman" w:cs="Times New Roman"/>
          <w:color w:val="000000" w:themeColor="text1"/>
          <w:sz w:val="24"/>
          <w:szCs w:val="24"/>
        </w:rPr>
        <w:t xml:space="preserve">vanish out by the RP. (see above </w:t>
      </w:r>
      <w:r w:rsidRPr="005F09F0">
        <w:rPr>
          <w:rFonts w:ascii="Times New Roman" w:hAnsi="Times New Roman" w:cs="Times New Roman"/>
          <w:b/>
          <w:color w:val="000000" w:themeColor="text1"/>
          <w:sz w:val="24"/>
          <w:szCs w:val="24"/>
        </w:rPr>
        <w:t>reaction 1 and 2</w:t>
      </w:r>
      <w:r w:rsidRPr="005F09F0">
        <w:rPr>
          <w:rFonts w:ascii="Times New Roman" w:hAnsi="Times New Roman" w:cs="Times New Roman"/>
          <w:color w:val="000000" w:themeColor="text1"/>
          <w:sz w:val="24"/>
          <w:szCs w:val="24"/>
        </w:rPr>
        <w:t>) Therefore, deep-level defects gradually disappear as reverse reactions happen</w:t>
      </w:r>
      <w:r w:rsidR="00AC78F1" w:rsidRPr="005F09F0">
        <w:rPr>
          <w:rFonts w:ascii="Times New Roman" w:hAnsi="Times New Roman" w:cs="Times New Roman"/>
          <w:color w:val="000000" w:themeColor="text1"/>
          <w:sz w:val="24"/>
          <w:szCs w:val="24"/>
        </w:rPr>
        <w:t xml:space="preserve">, </w:t>
      </w:r>
      <w:r w:rsidR="001B13DE" w:rsidRPr="005F09F0">
        <w:rPr>
          <w:rFonts w:ascii="Times New Roman" w:eastAsia="맑은 고딕" w:hAnsi="Times New Roman" w:cs="Times New Roman"/>
          <w:color w:val="000000" w:themeColor="text1"/>
          <w:sz w:val="24"/>
          <w:szCs w:val="24"/>
        </w:rPr>
        <w:t>which would be an essence of defect healing process in our PT</w:t>
      </w:r>
      <w:r w:rsidR="00B71A90" w:rsidRPr="005F09F0">
        <w:rPr>
          <w:rFonts w:ascii="Times New Roman" w:hAnsi="Times New Roman" w:cs="Times New Roman"/>
          <w:color w:val="000000" w:themeColor="text1"/>
          <w:sz w:val="24"/>
          <w:szCs w:val="24"/>
        </w:rPr>
        <w:t xml:space="preserve">. This process is illustrated in </w:t>
      </w:r>
      <w:r w:rsidR="005B24F7" w:rsidRPr="005F09F0">
        <w:rPr>
          <w:rFonts w:ascii="Times New Roman" w:hAnsi="Times New Roman" w:cs="Times New Roman"/>
          <w:b/>
          <w:color w:val="000000" w:themeColor="text1"/>
          <w:sz w:val="24"/>
          <w:szCs w:val="24"/>
        </w:rPr>
        <w:t>Figure</w:t>
      </w:r>
      <w:r w:rsidR="00B71A90" w:rsidRPr="005F09F0">
        <w:rPr>
          <w:rFonts w:ascii="Times New Roman" w:hAnsi="Times New Roman" w:cs="Times New Roman"/>
          <w:b/>
          <w:color w:val="000000" w:themeColor="text1"/>
          <w:sz w:val="24"/>
          <w:szCs w:val="24"/>
        </w:rPr>
        <w:t xml:space="preserve"> S</w:t>
      </w:r>
      <w:r w:rsidR="00C879A6" w:rsidRPr="005F09F0">
        <w:rPr>
          <w:rFonts w:ascii="Times New Roman" w:hAnsi="Times New Roman" w:cs="Times New Roman"/>
          <w:b/>
          <w:color w:val="000000" w:themeColor="text1"/>
          <w:sz w:val="24"/>
          <w:szCs w:val="24"/>
        </w:rPr>
        <w:t>4</w:t>
      </w:r>
      <w:r w:rsidRPr="005F09F0">
        <w:rPr>
          <w:rFonts w:ascii="Times New Roman" w:hAnsi="Times New Roman" w:cs="Times New Roman"/>
          <w:color w:val="000000" w:themeColor="text1"/>
          <w:sz w:val="24"/>
          <w:szCs w:val="24"/>
        </w:rPr>
        <w:t>.</w:t>
      </w:r>
      <w:r w:rsidR="00B71A90"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 xml:space="preserve">In the </w:t>
      </w:r>
      <w:r w:rsidR="00902D4C" w:rsidRPr="005F09F0">
        <w:rPr>
          <w:rFonts w:ascii="Times New Roman" w:hAnsi="Times New Roman" w:cs="Times New Roman"/>
          <w:color w:val="000000" w:themeColor="text1"/>
          <w:sz w:val="24"/>
          <w:szCs w:val="24"/>
        </w:rPr>
        <w:t>scenario</w:t>
      </w:r>
      <w:r w:rsidRPr="005F09F0">
        <w:rPr>
          <w:rFonts w:ascii="Times New Roman" w:hAnsi="Times New Roman" w:cs="Times New Roman"/>
          <w:color w:val="000000" w:themeColor="text1"/>
          <w:sz w:val="24"/>
          <w:szCs w:val="24"/>
        </w:rPr>
        <w:t xml:space="preserve">, charge accumulation and relaxation play a decisive role in charge-state transitions and healing process, which is consistent with previous studies regarding the effect of charge accumulation on degradation. </w:t>
      </w:r>
      <w:r w:rsidR="00F37216" w:rsidRPr="005F09F0">
        <w:rPr>
          <w:rFonts w:ascii="Times New Roman" w:hAnsi="Times New Roman" w:cs="Times New Roman"/>
          <w:color w:val="000000" w:themeColor="text1"/>
          <w:sz w:val="24"/>
          <w:szCs w:val="24"/>
        </w:rPr>
        <w:t xml:space="preserve">Along with mitigation of charge accumulation, PT also redistribute ion accumulations at both interfaces. According to </w:t>
      </w:r>
      <w:r w:rsidR="00A91F8B" w:rsidRPr="005F09F0">
        <w:rPr>
          <w:rFonts w:ascii="Times New Roman" w:hAnsi="Times New Roman" w:cs="Times New Roman"/>
          <w:b/>
          <w:color w:val="000000" w:themeColor="text1"/>
          <w:sz w:val="24"/>
          <w:szCs w:val="24"/>
        </w:rPr>
        <w:t>reaction 1 and 2</w:t>
      </w:r>
      <w:r w:rsidR="00F37216" w:rsidRPr="005F09F0">
        <w:rPr>
          <w:rFonts w:ascii="Times New Roman" w:hAnsi="Times New Roman" w:cs="Times New Roman"/>
          <w:b/>
          <w:color w:val="000000" w:themeColor="text1"/>
          <w:sz w:val="24"/>
          <w:szCs w:val="24"/>
        </w:rPr>
        <w:t xml:space="preserve">, </w:t>
      </w:r>
      <w:r w:rsidR="00F37216" w:rsidRPr="005F09F0">
        <w:rPr>
          <w:rFonts w:ascii="Times New Roman" w:hAnsi="Times New Roman" w:cs="Times New Roman"/>
          <w:color w:val="000000" w:themeColor="text1"/>
          <w:sz w:val="24"/>
          <w:szCs w:val="24"/>
        </w:rPr>
        <w:t>r</w:t>
      </w:r>
      <w:r w:rsidR="00782078" w:rsidRPr="005F09F0">
        <w:rPr>
          <w:rFonts w:ascii="Times New Roman" w:hAnsi="Times New Roman" w:cs="Times New Roman"/>
          <w:color w:val="000000" w:themeColor="text1"/>
          <w:sz w:val="24"/>
          <w:szCs w:val="24"/>
        </w:rPr>
        <w:t>educed ion</w:t>
      </w:r>
      <w:r w:rsidR="00F37216" w:rsidRPr="005F09F0">
        <w:rPr>
          <w:rFonts w:ascii="Times New Roman" w:hAnsi="Times New Roman" w:cs="Times New Roman"/>
          <w:color w:val="000000" w:themeColor="text1"/>
          <w:sz w:val="24"/>
          <w:szCs w:val="24"/>
        </w:rPr>
        <w:t xml:space="preserve"> concentrations at interfaces suppress formation of deep-level defects.</w:t>
      </w:r>
      <w:r w:rsidR="00F57EB8" w:rsidRPr="005F09F0">
        <w:rPr>
          <w:rFonts w:ascii="Times New Roman" w:hAnsi="Times New Roman" w:cs="Times New Roman"/>
          <w:color w:val="000000" w:themeColor="text1"/>
          <w:sz w:val="24"/>
          <w:szCs w:val="24"/>
        </w:rPr>
        <w:t xml:space="preserve"> This is consistent with </w:t>
      </w:r>
      <w:r w:rsidR="00782078" w:rsidRPr="005F09F0">
        <w:rPr>
          <w:rFonts w:ascii="Times New Roman" w:hAnsi="Times New Roman" w:cs="Times New Roman"/>
          <w:color w:val="000000" w:themeColor="text1"/>
          <w:sz w:val="24"/>
          <w:szCs w:val="24"/>
        </w:rPr>
        <w:t xml:space="preserve">SEM </w:t>
      </w:r>
      <w:r w:rsidR="001B13DE" w:rsidRPr="005F09F0">
        <w:rPr>
          <w:rFonts w:ascii="Times New Roman" w:hAnsi="Times New Roman" w:cs="Times New Roman"/>
          <w:color w:val="000000" w:themeColor="text1"/>
          <w:sz w:val="24"/>
          <w:szCs w:val="24"/>
        </w:rPr>
        <w:t xml:space="preserve">images </w:t>
      </w:r>
      <w:r w:rsidR="003061EC" w:rsidRPr="005F09F0">
        <w:rPr>
          <w:rFonts w:ascii="Times New Roman" w:hAnsi="Times New Roman" w:cs="Times New Roman"/>
          <w:color w:val="000000" w:themeColor="text1"/>
          <w:sz w:val="24"/>
          <w:szCs w:val="24"/>
        </w:rPr>
        <w:t>where these healing processes by PT look effective for interfaces (</w:t>
      </w:r>
      <w:r w:rsidR="003061EC" w:rsidRPr="005F09F0">
        <w:rPr>
          <w:rFonts w:ascii="Times New Roman" w:hAnsi="Times New Roman" w:cs="Times New Roman"/>
          <w:b/>
          <w:color w:val="000000" w:themeColor="text1"/>
          <w:sz w:val="24"/>
          <w:szCs w:val="24"/>
        </w:rPr>
        <w:t>Figure S</w:t>
      </w:r>
      <w:r w:rsidR="00C879A6" w:rsidRPr="005F09F0">
        <w:rPr>
          <w:rFonts w:ascii="Times New Roman" w:hAnsi="Times New Roman" w:cs="Times New Roman"/>
          <w:b/>
          <w:color w:val="000000" w:themeColor="text1"/>
          <w:sz w:val="24"/>
          <w:szCs w:val="24"/>
        </w:rPr>
        <w:t>5</w:t>
      </w:r>
      <w:r w:rsidR="003061EC" w:rsidRPr="005F09F0">
        <w:rPr>
          <w:rFonts w:ascii="Times New Roman" w:hAnsi="Times New Roman" w:cs="Times New Roman"/>
          <w:color w:val="000000" w:themeColor="text1"/>
          <w:sz w:val="24"/>
          <w:szCs w:val="24"/>
        </w:rPr>
        <w:t>).</w:t>
      </w:r>
    </w:p>
    <w:p w14:paraId="2D805C83" w14:textId="77777777" w:rsidR="00875AFA"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p>
    <w:p w14:paraId="3069CBDB" w14:textId="77777777" w:rsidR="00875AFA" w:rsidRPr="005F09F0" w:rsidRDefault="00875AFA" w:rsidP="00115B4D">
      <w:pPr>
        <w:widowControl/>
        <w:wordWrap/>
        <w:autoSpaceDE/>
        <w:autoSpaceDN/>
        <w:spacing w:line="240" w:lineRule="auto"/>
        <w:jc w:val="center"/>
        <w:rPr>
          <w:rFonts w:ascii="Times New Roman" w:hAnsi="Times New Roman" w:cs="Times New Roman"/>
          <w:b/>
          <w:color w:val="000000" w:themeColor="text1"/>
          <w:sz w:val="24"/>
          <w:szCs w:val="24"/>
        </w:rPr>
      </w:pPr>
      <w:r w:rsidRPr="005F09F0">
        <w:rPr>
          <w:rFonts w:ascii="Times New Roman" w:hAnsi="Times New Roman" w:cs="Times New Roman"/>
          <w:noProof/>
          <w:color w:val="000000" w:themeColor="text1"/>
          <w:sz w:val="24"/>
          <w:szCs w:val="24"/>
        </w:rPr>
        <w:lastRenderedPageBreak/>
        <w:drawing>
          <wp:inline distT="0" distB="0" distL="0" distR="0" wp14:anchorId="4044A752" wp14:editId="24D3D333">
            <wp:extent cx="2771335" cy="2600960"/>
            <wp:effectExtent l="0" t="0" r="0" b="0"/>
            <wp:docPr id="3"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a:picLocks noChangeAspect="1"/>
                    </pic:cNvPicPr>
                  </pic:nvPicPr>
                  <pic:blipFill rotWithShape="1">
                    <a:blip r:embed="rId12"/>
                    <a:srcRect l="53373"/>
                    <a:stretch/>
                  </pic:blipFill>
                  <pic:spPr bwMode="auto">
                    <a:xfrm>
                      <a:off x="0" y="0"/>
                      <a:ext cx="2771335" cy="2600960"/>
                    </a:xfrm>
                    <a:prstGeom prst="rect">
                      <a:avLst/>
                    </a:prstGeom>
                    <a:ln>
                      <a:noFill/>
                    </a:ln>
                    <a:extLst>
                      <a:ext uri="{53640926-AAD7-44D8-BBD7-CCE9431645EC}">
                        <a14:shadowObscured xmlns:a14="http://schemas.microsoft.com/office/drawing/2010/main"/>
                      </a:ext>
                    </a:extLst>
                  </pic:spPr>
                </pic:pic>
              </a:graphicData>
            </a:graphic>
          </wp:inline>
        </w:drawing>
      </w:r>
    </w:p>
    <w:p w14:paraId="65BE6839" w14:textId="7A6B5044" w:rsidR="00875AFA" w:rsidRPr="005F09F0" w:rsidRDefault="00875AFA" w:rsidP="00115B4D">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b/>
          <w:color w:val="000000" w:themeColor="text1"/>
          <w:sz w:val="24"/>
          <w:szCs w:val="24"/>
        </w:rPr>
        <w:t>Figure S</w:t>
      </w:r>
      <w:r w:rsidR="00C879A6" w:rsidRPr="005F09F0">
        <w:rPr>
          <w:rFonts w:ascii="Times New Roman" w:hAnsi="Times New Roman" w:cs="Times New Roman"/>
          <w:b/>
          <w:color w:val="000000" w:themeColor="text1"/>
          <w:sz w:val="24"/>
          <w:szCs w:val="24"/>
        </w:rPr>
        <w:t>4</w:t>
      </w:r>
      <w:r w:rsidRPr="005F09F0">
        <w:rPr>
          <w:rFonts w:ascii="Times New Roman" w:hAnsi="Times New Roman" w:cs="Times New Roman"/>
          <w:color w:val="000000" w:themeColor="text1"/>
          <w:sz w:val="24"/>
          <w:szCs w:val="24"/>
        </w:rPr>
        <w:t xml:space="preserve">. A schematic </w:t>
      </w:r>
      <w:r w:rsidR="006A0743" w:rsidRPr="005F09F0">
        <w:rPr>
          <w:rFonts w:ascii="Times New Roman" w:hAnsi="Times New Roman" w:cs="Times New Roman"/>
          <w:color w:val="000000" w:themeColor="text1"/>
          <w:sz w:val="24"/>
          <w:szCs w:val="24"/>
        </w:rPr>
        <w:t>scenario</w:t>
      </w:r>
      <w:r w:rsidRPr="005F09F0">
        <w:rPr>
          <w:rFonts w:ascii="Times New Roman" w:hAnsi="Times New Roman" w:cs="Times New Roman"/>
          <w:color w:val="000000" w:themeColor="text1"/>
          <w:sz w:val="24"/>
          <w:szCs w:val="24"/>
        </w:rPr>
        <w:t xml:space="preserve"> for</w:t>
      </w:r>
      <w:r w:rsidRPr="005F09F0">
        <w:rPr>
          <w:rFonts w:ascii="Times New Roman" w:hAnsi="Times New Roman" w:cs="Times New Roman"/>
          <w:bCs/>
          <w:color w:val="000000" w:themeColor="text1"/>
          <w:sz w:val="24"/>
          <w:szCs w:val="24"/>
        </w:rPr>
        <w:t xml:space="preserve"> defect healing </w:t>
      </w:r>
      <w:r w:rsidR="006A0743" w:rsidRPr="005F09F0">
        <w:rPr>
          <w:rFonts w:ascii="Times New Roman" w:hAnsi="Times New Roman" w:cs="Times New Roman"/>
          <w:bCs/>
          <w:color w:val="000000" w:themeColor="text1"/>
          <w:sz w:val="24"/>
          <w:szCs w:val="24"/>
        </w:rPr>
        <w:t xml:space="preserve">process </w:t>
      </w:r>
      <w:r w:rsidRPr="005F09F0">
        <w:rPr>
          <w:rFonts w:ascii="Times New Roman" w:hAnsi="Times New Roman" w:cs="Times New Roman"/>
          <w:bCs/>
          <w:color w:val="000000" w:themeColor="text1"/>
          <w:sz w:val="24"/>
          <w:szCs w:val="24"/>
        </w:rPr>
        <w:t>based on the nature of defect dynamics</w:t>
      </w:r>
      <w:r w:rsidR="006A0743" w:rsidRPr="005F09F0">
        <w:rPr>
          <w:rFonts w:ascii="Times New Roman" w:hAnsi="Times New Roman" w:cs="Times New Roman"/>
          <w:bCs/>
          <w:color w:val="000000" w:themeColor="text1"/>
          <w:sz w:val="24"/>
          <w:szCs w:val="24"/>
        </w:rPr>
        <w:t xml:space="preserve"> reported</w:t>
      </w:r>
      <w:r w:rsidRPr="005F09F0">
        <w:rPr>
          <w:rFonts w:ascii="Times New Roman" w:hAnsi="Times New Roman" w:cs="Times New Roman"/>
          <w:bCs/>
          <w:color w:val="000000" w:themeColor="text1"/>
          <w:sz w:val="24"/>
          <w:szCs w:val="24"/>
        </w:rPr>
        <w:t xml:space="preserve">. In this </w:t>
      </w:r>
      <w:r w:rsidR="006A0743" w:rsidRPr="005F09F0">
        <w:rPr>
          <w:rFonts w:ascii="Times New Roman" w:hAnsi="Times New Roman" w:cs="Times New Roman"/>
          <w:bCs/>
          <w:color w:val="000000" w:themeColor="text1"/>
          <w:sz w:val="24"/>
          <w:szCs w:val="24"/>
        </w:rPr>
        <w:t>scenario</w:t>
      </w:r>
      <w:r w:rsidRPr="005F09F0">
        <w:rPr>
          <w:rFonts w:ascii="Times New Roman" w:hAnsi="Times New Roman" w:cs="Times New Roman"/>
          <w:bCs/>
          <w:color w:val="000000" w:themeColor="text1"/>
          <w:sz w:val="24"/>
          <w:szCs w:val="24"/>
        </w:rPr>
        <w:t>, deep-level defects that are formed during MP c</w:t>
      </w:r>
      <w:r w:rsidR="006A0743" w:rsidRPr="005F09F0">
        <w:rPr>
          <w:rFonts w:ascii="Times New Roman" w:hAnsi="Times New Roman" w:cs="Times New Roman"/>
          <w:bCs/>
          <w:color w:val="000000" w:themeColor="text1"/>
          <w:sz w:val="24"/>
          <w:szCs w:val="24"/>
        </w:rPr>
        <w:t>ould</w:t>
      </w:r>
      <w:r w:rsidRPr="005F09F0">
        <w:rPr>
          <w:rFonts w:ascii="Times New Roman" w:hAnsi="Times New Roman" w:cs="Times New Roman"/>
          <w:bCs/>
          <w:color w:val="000000" w:themeColor="text1"/>
          <w:sz w:val="24"/>
          <w:szCs w:val="24"/>
        </w:rPr>
        <w:t xml:space="preserve"> be converted into shallow-level defects as a result of charge-state transition.  </w:t>
      </w:r>
    </w:p>
    <w:p w14:paraId="2396C113" w14:textId="77777777" w:rsidR="00C879A6" w:rsidRPr="005F09F0" w:rsidRDefault="00C879A6" w:rsidP="00C879A6">
      <w:pPr>
        <w:widowControl/>
        <w:wordWrap/>
        <w:autoSpaceDE/>
        <w:autoSpaceDN/>
        <w:spacing w:line="240" w:lineRule="auto"/>
        <w:jc w:val="center"/>
        <w:rPr>
          <w:rFonts w:ascii="Times New Roman" w:hAnsi="Times New Roman" w:cs="Times New Roman"/>
          <w:color w:val="000000" w:themeColor="text1"/>
          <w:sz w:val="24"/>
          <w:szCs w:val="24"/>
        </w:rPr>
      </w:pPr>
      <w:r w:rsidRPr="005F09F0">
        <w:rPr>
          <w:rFonts w:ascii="Times New Roman" w:hAnsi="Times New Roman" w:cs="Times New Roman"/>
          <w:noProof/>
          <w:color w:val="000000" w:themeColor="text1"/>
          <w:sz w:val="24"/>
          <w:szCs w:val="24"/>
        </w:rPr>
        <w:drawing>
          <wp:inline distT="0" distB="0" distL="0" distR="0" wp14:anchorId="7D85E756" wp14:editId="1508BE43">
            <wp:extent cx="5212080" cy="3005455"/>
            <wp:effectExtent l="0" t="0" r="0" b="444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3"/>
                    <a:srcRect l="12308"/>
                    <a:stretch/>
                  </pic:blipFill>
                  <pic:spPr bwMode="auto">
                    <a:xfrm>
                      <a:off x="0" y="0"/>
                      <a:ext cx="5212080" cy="3005455"/>
                    </a:xfrm>
                    <a:prstGeom prst="rect">
                      <a:avLst/>
                    </a:prstGeom>
                    <a:ln>
                      <a:noFill/>
                    </a:ln>
                    <a:extLst>
                      <a:ext uri="{53640926-AAD7-44D8-BBD7-CCE9431645EC}">
                        <a14:shadowObscured xmlns:a14="http://schemas.microsoft.com/office/drawing/2010/main"/>
                      </a:ext>
                    </a:extLst>
                  </pic:spPr>
                </pic:pic>
              </a:graphicData>
            </a:graphic>
          </wp:inline>
        </w:drawing>
      </w:r>
    </w:p>
    <w:p w14:paraId="6979B79D" w14:textId="0FD055DF" w:rsidR="00C879A6" w:rsidRPr="005F09F0" w:rsidRDefault="00C879A6" w:rsidP="00C879A6">
      <w:pPr>
        <w:widowControl/>
        <w:wordWrap/>
        <w:autoSpaceDE/>
        <w:autoSpaceDN/>
        <w:spacing w:line="240" w:lineRule="auto"/>
        <w:jc w:val="left"/>
        <w:rPr>
          <w:rFonts w:ascii="Times New Roman" w:hAnsi="Times New Roman" w:cs="Times New Roman"/>
          <w:color w:val="000000" w:themeColor="text1"/>
          <w:sz w:val="24"/>
          <w:szCs w:val="24"/>
        </w:rPr>
      </w:pPr>
      <w:r w:rsidRPr="005F09F0">
        <w:rPr>
          <w:rFonts w:ascii="Times New Roman" w:hAnsi="Times New Roman" w:cs="Times New Roman"/>
          <w:b/>
          <w:color w:val="000000" w:themeColor="text1"/>
          <w:sz w:val="24"/>
          <w:szCs w:val="24"/>
        </w:rPr>
        <w:t>Figure S5.</w:t>
      </w:r>
      <w:r w:rsidRPr="005F09F0">
        <w:rPr>
          <w:rFonts w:ascii="Times New Roman" w:hAnsi="Times New Roman" w:cs="Times New Roman"/>
          <w:color w:val="000000" w:themeColor="text1"/>
          <w:sz w:val="24"/>
          <w:szCs w:val="24"/>
        </w:rPr>
        <w:t xml:space="preserve"> Cross-sectional SEM images of MA-rich devices operated by (a) pulsatile therapy (PT) and (b) MPPT after 50 h of continuous operation. Cross-sectional SEM images of FA-rich perovskite devices operated by (c) pulsatile therapy (PT) and (d) MPPT after the light induced degradation after 500 h of continuous operation.</w:t>
      </w:r>
    </w:p>
    <w:p w14:paraId="54B1407A" w14:textId="522667F9" w:rsidR="00875AFA" w:rsidRPr="007E4310" w:rsidRDefault="00875AFA">
      <w:pPr>
        <w:widowControl/>
        <w:wordWrap/>
        <w:autoSpaceDE/>
        <w:autoSpaceDN/>
        <w:jc w:val="left"/>
        <w:rPr>
          <w:rFonts w:ascii="Times New Roman" w:hAnsi="Times New Roman" w:cs="Times New Roman"/>
          <w:b/>
          <w:color w:val="000000" w:themeColor="text1"/>
        </w:rPr>
      </w:pPr>
    </w:p>
    <w:p w14:paraId="2F036622" w14:textId="266FA196" w:rsidR="00875AFA" w:rsidRPr="007E4310" w:rsidRDefault="00C879A6" w:rsidP="00115B4D">
      <w:pPr>
        <w:spacing w:line="240" w:lineRule="auto"/>
        <w:rPr>
          <w:rFonts w:ascii="Times New Roman" w:hAnsi="Times New Roman" w:cs="Times New Roman"/>
          <w:b/>
          <w:color w:val="000000" w:themeColor="text1"/>
          <w:sz w:val="28"/>
        </w:rPr>
      </w:pPr>
      <w:r w:rsidRPr="007E4310">
        <w:rPr>
          <w:rFonts w:ascii="Times New Roman" w:hAnsi="Times New Roman" w:cs="Times New Roman"/>
          <w:b/>
          <w:color w:val="000000" w:themeColor="text1"/>
          <w:sz w:val="28"/>
        </w:rPr>
        <w:br w:type="column"/>
      </w:r>
      <w:r w:rsidR="00875AFA" w:rsidRPr="007E4310">
        <w:rPr>
          <w:rFonts w:ascii="Times New Roman" w:hAnsi="Times New Roman" w:cs="Times New Roman"/>
          <w:b/>
          <w:color w:val="000000" w:themeColor="text1"/>
          <w:sz w:val="28"/>
        </w:rPr>
        <w:lastRenderedPageBreak/>
        <w:t>Section D. Calculation of total gain</w:t>
      </w:r>
    </w:p>
    <w:p w14:paraId="3071E9B7" w14:textId="6858DD44"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Each cell has slightly different initial power conversion efficiency. To </w:t>
      </w:r>
      <w:r w:rsidR="00657300" w:rsidRPr="005F09F0">
        <w:rPr>
          <w:rFonts w:hint="eastAsia"/>
          <w:color w:val="000000" w:themeColor="text1"/>
          <w:sz w:val="24"/>
          <w:szCs w:val="24"/>
          <w:u w:val="none"/>
          <w:lang w:eastAsia="ko-KR"/>
        </w:rPr>
        <w:t>f</w:t>
      </w:r>
      <w:r w:rsidR="00657300" w:rsidRPr="005F09F0">
        <w:rPr>
          <w:color w:val="000000" w:themeColor="text1"/>
          <w:sz w:val="24"/>
          <w:szCs w:val="24"/>
          <w:u w:val="none"/>
          <w:lang w:eastAsia="ko-KR"/>
        </w:rPr>
        <w:t>airly</w:t>
      </w:r>
      <w:r w:rsidRPr="005F09F0">
        <w:rPr>
          <w:color w:val="000000" w:themeColor="text1"/>
          <w:sz w:val="24"/>
          <w:szCs w:val="24"/>
          <w:u w:val="none"/>
          <w:lang w:eastAsia="ko-KR"/>
        </w:rPr>
        <w:t xml:space="preserve"> evaluate improvement of total energy harvested from each cell, normalized power of each cell is used. The normalized power </w:t>
      </w:r>
      <w:proofErr w:type="spellStart"/>
      <w:r w:rsidRPr="005F09F0">
        <w:rPr>
          <w:color w:val="000000" w:themeColor="text1"/>
          <w:sz w:val="24"/>
          <w:szCs w:val="24"/>
          <w:u w:val="none"/>
          <w:lang w:eastAsia="ko-KR"/>
        </w:rPr>
        <w:t>P</w:t>
      </w:r>
      <w:r w:rsidRPr="005F09F0">
        <w:rPr>
          <w:color w:val="000000" w:themeColor="text1"/>
          <w:sz w:val="24"/>
          <w:szCs w:val="24"/>
          <w:u w:val="none"/>
          <w:vertAlign w:val="subscript"/>
          <w:lang w:eastAsia="ko-KR"/>
        </w:rPr>
        <w:t>norm</w:t>
      </w:r>
      <w:proofErr w:type="spellEnd"/>
      <w:r w:rsidRPr="005F09F0">
        <w:rPr>
          <w:color w:val="000000" w:themeColor="text1"/>
          <w:sz w:val="24"/>
          <w:szCs w:val="24"/>
          <w:u w:val="none"/>
          <w:vertAlign w:val="subscript"/>
          <w:lang w:eastAsia="ko-KR"/>
        </w:rPr>
        <w:t xml:space="preserve"> </w:t>
      </w:r>
      <w:r w:rsidRPr="005F09F0">
        <w:rPr>
          <w:color w:val="000000" w:themeColor="text1"/>
          <w:sz w:val="24"/>
          <w:szCs w:val="24"/>
          <w:u w:val="none"/>
          <w:lang w:eastAsia="ko-KR"/>
        </w:rPr>
        <w:t>is calculated by</w:t>
      </w:r>
    </w:p>
    <w:p w14:paraId="1D1FD046" w14:textId="77777777" w:rsidR="00875AFA" w:rsidRPr="005F09F0" w:rsidRDefault="009C413F" w:rsidP="001D47C8">
      <w:pPr>
        <w:pStyle w:val="SMSubheading"/>
        <w:jc w:val="both"/>
        <w:rPr>
          <w:color w:val="000000" w:themeColor="text1"/>
          <w:sz w:val="24"/>
          <w:szCs w:val="24"/>
          <w:u w:val="none"/>
          <w:lang w:eastAsia="ko-KR"/>
        </w:rPr>
      </w:pPr>
      <m:oMathPara>
        <m:oMath>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P</m:t>
              </m:r>
            </m:e>
            <m:sub>
              <m:r>
                <m:rPr>
                  <m:sty m:val="p"/>
                </m:rPr>
                <w:rPr>
                  <w:rFonts w:ascii="Cambria Math" w:hAnsi="Cambria Math"/>
                  <w:color w:val="000000" w:themeColor="text1"/>
                  <w:sz w:val="24"/>
                  <w:szCs w:val="24"/>
                  <w:u w:val="none"/>
                  <w:lang w:eastAsia="ko-KR"/>
                </w:rPr>
                <m:t>norm</m:t>
              </m:r>
            </m:sub>
          </m:sSub>
          <m:r>
            <w:rPr>
              <w:rFonts w:ascii="Cambria Math" w:hAnsi="Cambria Math"/>
              <w:color w:val="000000" w:themeColor="text1"/>
              <w:sz w:val="24"/>
              <w:szCs w:val="24"/>
              <w:u w:val="none"/>
              <w:lang w:eastAsia="ko-KR"/>
            </w:rPr>
            <m:t>(t)=</m:t>
          </m:r>
          <m:f>
            <m:fPr>
              <m:ctrlPr>
                <w:rPr>
                  <w:rFonts w:ascii="Cambria Math" w:hAnsi="Cambria Math"/>
                  <w:color w:val="000000" w:themeColor="text1"/>
                  <w:sz w:val="24"/>
                  <w:szCs w:val="24"/>
                  <w:u w:val="none"/>
                  <w:lang w:eastAsia="ko-KR"/>
                </w:rPr>
              </m:ctrlPr>
            </m:fPr>
            <m:num>
              <m:r>
                <m:rPr>
                  <m:sty m:val="p"/>
                </m:rPr>
                <w:rPr>
                  <w:rFonts w:ascii="Cambria Math" w:hAnsi="Cambria Math"/>
                  <w:color w:val="000000" w:themeColor="text1"/>
                  <w:sz w:val="24"/>
                  <w:szCs w:val="24"/>
                  <w:u w:val="none"/>
                  <w:lang w:eastAsia="ko-KR"/>
                </w:rPr>
                <m:t>P</m:t>
              </m:r>
              <m:d>
                <m:dPr>
                  <m:ctrlPr>
                    <w:rPr>
                      <w:rFonts w:ascii="Cambria Math" w:hAnsi="Cambria Math"/>
                      <w:color w:val="000000" w:themeColor="text1"/>
                      <w:sz w:val="24"/>
                      <w:szCs w:val="24"/>
                      <w:u w:val="none"/>
                      <w:lang w:eastAsia="ko-KR"/>
                    </w:rPr>
                  </m:ctrlPr>
                </m:dPr>
                <m:e>
                  <m:r>
                    <m:rPr>
                      <m:sty m:val="p"/>
                    </m:rPr>
                    <w:rPr>
                      <w:rFonts w:ascii="Cambria Math" w:hAnsi="Cambria Math"/>
                      <w:color w:val="000000" w:themeColor="text1"/>
                      <w:sz w:val="24"/>
                      <w:szCs w:val="24"/>
                      <w:u w:val="none"/>
                      <w:lang w:eastAsia="ko-KR"/>
                    </w:rPr>
                    <m:t>t</m:t>
                  </m:r>
                </m:e>
              </m:d>
            </m:num>
            <m:den>
              <m:r>
                <m:rPr>
                  <m:sty m:val="p"/>
                </m:rPr>
                <w:rPr>
                  <w:rFonts w:ascii="Cambria Math" w:hAnsi="Cambria Math"/>
                  <w:color w:val="000000" w:themeColor="text1"/>
                  <w:sz w:val="24"/>
                  <w:szCs w:val="24"/>
                  <w:u w:val="none"/>
                  <w:lang w:eastAsia="ko-KR"/>
                </w:rPr>
                <m:t>P</m:t>
              </m:r>
              <m:d>
                <m:dPr>
                  <m:ctrlPr>
                    <w:rPr>
                      <w:rFonts w:ascii="Cambria Math" w:hAnsi="Cambria Math"/>
                      <w:color w:val="000000" w:themeColor="text1"/>
                      <w:sz w:val="24"/>
                      <w:szCs w:val="24"/>
                      <w:u w:val="none"/>
                      <w:lang w:eastAsia="ko-KR"/>
                    </w:rPr>
                  </m:ctrlPr>
                </m:dPr>
                <m:e>
                  <m:r>
                    <m:rPr>
                      <m:sty m:val="p"/>
                    </m:rPr>
                    <w:rPr>
                      <w:rFonts w:ascii="Cambria Math" w:hAnsi="Cambria Math"/>
                      <w:color w:val="000000" w:themeColor="text1"/>
                      <w:sz w:val="24"/>
                      <w:szCs w:val="24"/>
                      <w:u w:val="none"/>
                      <w:lang w:eastAsia="ko-KR"/>
                    </w:rPr>
                    <m:t>0</m:t>
                  </m:r>
                </m:e>
              </m:d>
            </m:den>
          </m:f>
        </m:oMath>
      </m:oMathPara>
    </w:p>
    <w:p w14:paraId="6885C925" w14:textId="77777777"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where P(t) is an electrical power harvested by a device at operation time t and </w:t>
      </w:r>
      <w:proofErr w:type="gramStart"/>
      <w:r w:rsidRPr="005F09F0">
        <w:rPr>
          <w:color w:val="000000" w:themeColor="text1"/>
          <w:sz w:val="24"/>
          <w:szCs w:val="24"/>
          <w:u w:val="none"/>
          <w:lang w:eastAsia="ko-KR"/>
        </w:rPr>
        <w:t>P(</w:t>
      </w:r>
      <w:proofErr w:type="gramEnd"/>
      <w:r w:rsidRPr="005F09F0">
        <w:rPr>
          <w:color w:val="000000" w:themeColor="text1"/>
          <w:sz w:val="24"/>
          <w:szCs w:val="24"/>
          <w:u w:val="none"/>
          <w:lang w:eastAsia="ko-KR"/>
        </w:rPr>
        <w:t xml:space="preserve">0) is an initial electrical power. </w:t>
      </w:r>
    </w:p>
    <w:p w14:paraId="6F8287BA" w14:textId="342D5D23"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We calculated integration of normalized power over time to estimate normalized total energy during total operation time</w:t>
      </w:r>
      <w:r w:rsidR="00657300" w:rsidRPr="005F09F0">
        <w:rPr>
          <w:color w:val="000000" w:themeColor="text1"/>
          <w:sz w:val="24"/>
          <w:szCs w:val="24"/>
          <w:u w:val="none"/>
          <w:lang w:eastAsia="ko-KR"/>
        </w:rPr>
        <w:t xml:space="preserve"> </w:t>
      </w:r>
      <w:r w:rsidR="00FF34D5" w:rsidRPr="005F09F0">
        <w:rPr>
          <w:color w:val="000000" w:themeColor="text1"/>
          <w:sz w:val="24"/>
          <w:szCs w:val="24"/>
          <w:u w:val="none"/>
          <w:lang w:eastAsia="ko-KR"/>
        </w:rPr>
        <w:t>(including pulse period)</w:t>
      </w:r>
      <w:r w:rsidRPr="005F09F0">
        <w:rPr>
          <w:color w:val="000000" w:themeColor="text1"/>
          <w:sz w:val="24"/>
          <w:szCs w:val="24"/>
          <w:u w:val="none"/>
          <w:lang w:eastAsia="ko-KR"/>
        </w:rPr>
        <w:t xml:space="preserve"> as the following equation.</w:t>
      </w:r>
    </w:p>
    <w:p w14:paraId="7D9DCB00" w14:textId="77777777" w:rsidR="00875AFA" w:rsidRPr="005F09F0" w:rsidRDefault="009C413F" w:rsidP="001D47C8">
      <w:pPr>
        <w:pStyle w:val="SMSubheading"/>
        <w:jc w:val="both"/>
        <w:rPr>
          <w:color w:val="000000" w:themeColor="text1"/>
          <w:sz w:val="24"/>
          <w:szCs w:val="24"/>
          <w:u w:val="none"/>
          <w:lang w:eastAsia="ko-KR"/>
        </w:rPr>
      </w:pPr>
      <m:oMathPara>
        <m:oMath>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E</m:t>
              </m:r>
            </m:e>
            <m:sub>
              <m:r>
                <m:rPr>
                  <m:sty m:val="p"/>
                </m:rPr>
                <w:rPr>
                  <w:rFonts w:ascii="Cambria Math" w:hAnsi="Cambria Math"/>
                  <w:color w:val="000000" w:themeColor="text1"/>
                  <w:sz w:val="24"/>
                  <w:szCs w:val="24"/>
                  <w:u w:val="none"/>
                  <w:lang w:eastAsia="ko-KR"/>
                </w:rPr>
                <m:t>norm</m:t>
              </m:r>
            </m:sub>
          </m:sSub>
          <m:r>
            <w:rPr>
              <w:rFonts w:ascii="Cambria Math" w:hAnsi="Cambria Math"/>
              <w:color w:val="000000" w:themeColor="text1"/>
              <w:sz w:val="24"/>
              <w:szCs w:val="24"/>
              <w:u w:val="none"/>
              <w:lang w:eastAsia="ko-KR"/>
            </w:rPr>
            <m:t>(T)=</m:t>
          </m:r>
          <m:nary>
            <m:naryPr>
              <m:limLoc m:val="subSup"/>
              <m:ctrlPr>
                <w:rPr>
                  <w:rFonts w:ascii="Cambria Math" w:hAnsi="Cambria Math"/>
                  <w:i/>
                  <w:color w:val="000000" w:themeColor="text1"/>
                  <w:sz w:val="24"/>
                  <w:szCs w:val="24"/>
                  <w:u w:val="none"/>
                  <w:lang w:eastAsia="ko-KR"/>
                </w:rPr>
              </m:ctrlPr>
            </m:naryPr>
            <m:sub>
              <m:r>
                <w:rPr>
                  <w:rFonts w:ascii="Cambria Math" w:hAnsi="Cambria Math"/>
                  <w:color w:val="000000" w:themeColor="text1"/>
                  <w:sz w:val="24"/>
                  <w:szCs w:val="24"/>
                  <w:u w:val="none"/>
                  <w:lang w:eastAsia="ko-KR"/>
                </w:rPr>
                <m:t>0</m:t>
              </m:r>
            </m:sub>
            <m:sup>
              <m:r>
                <w:rPr>
                  <w:rFonts w:ascii="Cambria Math" w:hAnsi="Cambria Math"/>
                  <w:color w:val="000000" w:themeColor="text1"/>
                  <w:sz w:val="24"/>
                  <w:szCs w:val="24"/>
                  <w:u w:val="none"/>
                  <w:lang w:eastAsia="ko-KR"/>
                </w:rPr>
                <m:t>T</m:t>
              </m:r>
            </m:sup>
            <m:e>
              <m:sSub>
                <m:sSubPr>
                  <m:ctrlPr>
                    <w:rPr>
                      <w:rFonts w:ascii="Cambria Math" w:hAnsi="Cambria Math"/>
                      <w:i/>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P</m:t>
                  </m:r>
                </m:e>
                <m:sub>
                  <m:r>
                    <m:rPr>
                      <m:sty m:val="p"/>
                    </m:rPr>
                    <w:rPr>
                      <w:rFonts w:ascii="Cambria Math" w:hAnsi="Cambria Math"/>
                      <w:color w:val="000000" w:themeColor="text1"/>
                      <w:sz w:val="24"/>
                      <w:szCs w:val="24"/>
                      <w:u w:val="none"/>
                      <w:lang w:eastAsia="ko-KR"/>
                    </w:rPr>
                    <m:t>norm</m:t>
                  </m:r>
                </m:sub>
              </m:sSub>
            </m:e>
          </m:nary>
          <m:d>
            <m:dPr>
              <m:ctrlPr>
                <w:rPr>
                  <w:rFonts w:ascii="Cambria Math" w:hAnsi="Cambria Math"/>
                  <w:i/>
                  <w:color w:val="000000" w:themeColor="text1"/>
                  <w:sz w:val="24"/>
                  <w:szCs w:val="24"/>
                  <w:u w:val="none"/>
                  <w:lang w:eastAsia="ko-KR"/>
                </w:rPr>
              </m:ctrlPr>
            </m:dPr>
            <m:e>
              <m:r>
                <w:rPr>
                  <w:rFonts w:ascii="Cambria Math" w:hAnsi="Cambria Math"/>
                  <w:color w:val="000000" w:themeColor="text1"/>
                  <w:sz w:val="24"/>
                  <w:szCs w:val="24"/>
                  <w:u w:val="none"/>
                  <w:lang w:eastAsia="ko-KR"/>
                </w:rPr>
                <m:t>t</m:t>
              </m:r>
            </m:e>
          </m:d>
          <m:r>
            <w:rPr>
              <w:rFonts w:ascii="Cambria Math" w:hAnsi="Cambria Math"/>
              <w:color w:val="000000" w:themeColor="text1"/>
              <w:sz w:val="24"/>
              <w:szCs w:val="24"/>
              <w:u w:val="none"/>
              <w:lang w:eastAsia="ko-KR"/>
            </w:rPr>
            <m:t xml:space="preserve">dt </m:t>
          </m:r>
        </m:oMath>
      </m:oMathPara>
    </w:p>
    <w:p w14:paraId="2981B683" w14:textId="77777777"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To calculate how much the normalized total energy of the cell working by pulsatile therapy has improved over the normalized total energy of the MPPT case, we defined total gain (G) as the following equation.</w:t>
      </w:r>
    </w:p>
    <w:p w14:paraId="70438EA3" w14:textId="77777777" w:rsidR="00875AFA" w:rsidRPr="005F09F0" w:rsidRDefault="00875AFA"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 xml:space="preserve"> </w:t>
      </w:r>
      <m:oMath>
        <m:r>
          <m:rPr>
            <m:sty m:val="p"/>
          </m:rPr>
          <w:rPr>
            <w:rFonts w:ascii="Cambria Math" w:hAnsi="Cambria Math"/>
            <w:color w:val="000000" w:themeColor="text1"/>
            <w:sz w:val="24"/>
            <w:szCs w:val="24"/>
            <w:u w:val="none"/>
            <w:lang w:eastAsia="ko-KR"/>
          </w:rPr>
          <w:br/>
        </m:r>
      </m:oMath>
      <m:oMathPara>
        <m:oMath>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G</m:t>
              </m:r>
              <m:d>
                <m:dPr>
                  <m:ctrlPr>
                    <w:rPr>
                      <w:rFonts w:ascii="Cambria Math" w:hAnsi="Cambria Math"/>
                      <w:color w:val="000000" w:themeColor="text1"/>
                      <w:sz w:val="24"/>
                      <w:szCs w:val="24"/>
                      <w:u w:val="none"/>
                      <w:lang w:eastAsia="ko-KR"/>
                    </w:rPr>
                  </m:ctrlPr>
                </m:dPr>
                <m:e>
                  <m:r>
                    <m:rPr>
                      <m:sty m:val="p"/>
                    </m:rPr>
                    <w:rPr>
                      <w:rFonts w:ascii="Cambria Math" w:hAnsi="Cambria Math"/>
                      <w:color w:val="000000" w:themeColor="text1"/>
                      <w:sz w:val="24"/>
                      <w:szCs w:val="24"/>
                      <w:u w:val="none"/>
                      <w:lang w:eastAsia="ko-KR"/>
                    </w:rPr>
                    <m:t>%</m:t>
                  </m:r>
                </m:e>
              </m:d>
              <m:r>
                <m:rPr>
                  <m:sty m:val="p"/>
                </m:rPr>
                <w:rPr>
                  <w:rFonts w:ascii="Cambria Math" w:hAnsi="Cambria Math"/>
                  <w:color w:val="000000" w:themeColor="text1"/>
                  <w:sz w:val="24"/>
                  <w:szCs w:val="24"/>
                  <w:u w:val="none"/>
                  <w:lang w:eastAsia="ko-KR"/>
                </w:rPr>
                <m:t>=100*(E</m:t>
              </m:r>
            </m:e>
            <m:sub>
              <m:r>
                <m:rPr>
                  <m:sty m:val="p"/>
                </m:rPr>
                <w:rPr>
                  <w:rFonts w:ascii="Cambria Math" w:hAnsi="Cambria Math"/>
                  <w:color w:val="000000" w:themeColor="text1"/>
                  <w:sz w:val="24"/>
                  <w:szCs w:val="24"/>
                  <w:u w:val="none"/>
                  <w:lang w:eastAsia="ko-KR"/>
                </w:rPr>
                <m:t>norm,PT</m:t>
              </m:r>
            </m:sub>
          </m:sSub>
          <m:r>
            <w:rPr>
              <w:rFonts w:ascii="Cambria Math" w:hAnsi="Cambria Math"/>
              <w:color w:val="000000" w:themeColor="text1"/>
              <w:sz w:val="24"/>
              <w:szCs w:val="24"/>
              <w:u w:val="none"/>
              <w:lang w:eastAsia="ko-KR"/>
            </w:rPr>
            <m:t>-</m:t>
          </m:r>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E</m:t>
              </m:r>
            </m:e>
            <m:sub>
              <m:r>
                <m:rPr>
                  <m:sty m:val="p"/>
                </m:rPr>
                <w:rPr>
                  <w:rFonts w:ascii="Cambria Math" w:hAnsi="Cambria Math"/>
                  <w:color w:val="000000" w:themeColor="text1"/>
                  <w:sz w:val="24"/>
                  <w:szCs w:val="24"/>
                  <w:u w:val="none"/>
                  <w:lang w:eastAsia="ko-KR"/>
                </w:rPr>
                <m:t>norm,MPPT</m:t>
              </m:r>
            </m:sub>
          </m:sSub>
          <m:r>
            <m:rPr>
              <m:sty m:val="p"/>
            </m:rPr>
            <w:rPr>
              <w:rFonts w:ascii="Cambria Math" w:hAnsi="Cambria Math"/>
              <w:color w:val="000000" w:themeColor="text1"/>
              <w:sz w:val="24"/>
              <w:szCs w:val="24"/>
              <w:u w:val="none"/>
              <w:lang w:eastAsia="ko-KR"/>
            </w:rPr>
            <m:t>)/</m:t>
          </m:r>
          <m:sSub>
            <m:sSubPr>
              <m:ctrlPr>
                <w:rPr>
                  <w:rFonts w:ascii="Cambria Math" w:hAnsi="Cambria Math"/>
                  <w:color w:val="000000" w:themeColor="text1"/>
                  <w:sz w:val="24"/>
                  <w:szCs w:val="24"/>
                  <w:u w:val="none"/>
                  <w:lang w:eastAsia="ko-KR"/>
                </w:rPr>
              </m:ctrlPr>
            </m:sSubPr>
            <m:e>
              <m:r>
                <m:rPr>
                  <m:sty m:val="p"/>
                </m:rPr>
                <w:rPr>
                  <w:rFonts w:ascii="Cambria Math" w:hAnsi="Cambria Math"/>
                  <w:color w:val="000000" w:themeColor="text1"/>
                  <w:sz w:val="24"/>
                  <w:szCs w:val="24"/>
                  <w:u w:val="none"/>
                  <w:lang w:eastAsia="ko-KR"/>
                </w:rPr>
                <m:t>E</m:t>
              </m:r>
            </m:e>
            <m:sub>
              <m:r>
                <m:rPr>
                  <m:sty m:val="p"/>
                </m:rPr>
                <w:rPr>
                  <w:rFonts w:ascii="Cambria Math" w:hAnsi="Cambria Math"/>
                  <w:color w:val="000000" w:themeColor="text1"/>
                  <w:sz w:val="24"/>
                  <w:szCs w:val="24"/>
                  <w:u w:val="none"/>
                  <w:lang w:eastAsia="ko-KR"/>
                </w:rPr>
                <m:t>norm,MPPT</m:t>
              </m:r>
            </m:sub>
          </m:sSub>
        </m:oMath>
      </m:oMathPara>
    </w:p>
    <w:p w14:paraId="6AC3F541" w14:textId="36B35B6A" w:rsidR="00875AFA" w:rsidRPr="005F09F0" w:rsidRDefault="00657300" w:rsidP="001D47C8">
      <w:pPr>
        <w:pStyle w:val="SMSubheading"/>
        <w:jc w:val="both"/>
        <w:rPr>
          <w:color w:val="000000" w:themeColor="text1"/>
          <w:sz w:val="24"/>
          <w:szCs w:val="24"/>
          <w:u w:val="none"/>
          <w:lang w:eastAsia="ko-KR"/>
        </w:rPr>
      </w:pPr>
      <w:r w:rsidRPr="005F09F0">
        <w:rPr>
          <w:color w:val="000000" w:themeColor="text1"/>
          <w:sz w:val="24"/>
          <w:szCs w:val="24"/>
          <w:u w:val="none"/>
          <w:lang w:eastAsia="ko-KR"/>
        </w:rPr>
        <w:t>W</w:t>
      </w:r>
      <w:r w:rsidR="00875AFA" w:rsidRPr="005F09F0">
        <w:rPr>
          <w:color w:val="000000" w:themeColor="text1"/>
          <w:sz w:val="24"/>
          <w:szCs w:val="24"/>
          <w:u w:val="none"/>
          <w:lang w:eastAsia="ko-KR"/>
        </w:rPr>
        <w:t xml:space="preserve">hen </w:t>
      </w:r>
      <w:proofErr w:type="gramStart"/>
      <w:r w:rsidR="00875AFA" w:rsidRPr="005F09F0">
        <w:rPr>
          <w:color w:val="000000" w:themeColor="text1"/>
          <w:sz w:val="24"/>
          <w:szCs w:val="24"/>
          <w:u w:val="none"/>
          <w:lang w:eastAsia="ko-KR"/>
        </w:rPr>
        <w:t>G(</w:t>
      </w:r>
      <w:proofErr w:type="gramEnd"/>
      <w:r w:rsidR="00875AFA" w:rsidRPr="005F09F0">
        <w:rPr>
          <w:color w:val="000000" w:themeColor="text1"/>
          <w:sz w:val="24"/>
          <w:szCs w:val="24"/>
          <w:u w:val="none"/>
          <w:lang w:eastAsia="ko-KR"/>
        </w:rPr>
        <w:t xml:space="preserve">%) is equal to zero, normalized total energy of the therapy is </w:t>
      </w:r>
      <w:r w:rsidRPr="005F09F0">
        <w:rPr>
          <w:color w:val="000000" w:themeColor="text1"/>
          <w:sz w:val="24"/>
          <w:szCs w:val="24"/>
          <w:u w:val="none"/>
          <w:lang w:eastAsia="ko-KR"/>
        </w:rPr>
        <w:t xml:space="preserve">said to be </w:t>
      </w:r>
      <w:r w:rsidR="00875AFA" w:rsidRPr="005F09F0">
        <w:rPr>
          <w:color w:val="000000" w:themeColor="text1"/>
          <w:sz w:val="24"/>
          <w:szCs w:val="24"/>
          <w:u w:val="none"/>
          <w:lang w:eastAsia="ko-KR"/>
        </w:rPr>
        <w:t xml:space="preserve">the same </w:t>
      </w:r>
      <w:r w:rsidRPr="005F09F0">
        <w:rPr>
          <w:color w:val="000000" w:themeColor="text1"/>
          <w:sz w:val="24"/>
          <w:szCs w:val="24"/>
          <w:u w:val="none"/>
          <w:lang w:eastAsia="ko-KR"/>
        </w:rPr>
        <w:t>as</w:t>
      </w:r>
      <w:r w:rsidR="00875AFA" w:rsidRPr="005F09F0">
        <w:rPr>
          <w:color w:val="000000" w:themeColor="text1"/>
          <w:sz w:val="24"/>
          <w:szCs w:val="24"/>
          <w:u w:val="none"/>
          <w:lang w:eastAsia="ko-KR"/>
        </w:rPr>
        <w:t xml:space="preserve"> that of the MPPT. The </w:t>
      </w:r>
      <w:r w:rsidRPr="005F09F0">
        <w:rPr>
          <w:color w:val="000000" w:themeColor="text1"/>
          <w:sz w:val="24"/>
          <w:szCs w:val="24"/>
          <w:u w:val="none"/>
          <w:lang w:eastAsia="ko-KR"/>
        </w:rPr>
        <w:t xml:space="preserve">time dependent </w:t>
      </w:r>
      <w:r w:rsidR="00875AFA" w:rsidRPr="005F09F0">
        <w:rPr>
          <w:color w:val="000000" w:themeColor="text1"/>
          <w:sz w:val="24"/>
          <w:szCs w:val="24"/>
          <w:u w:val="none"/>
          <w:lang w:eastAsia="ko-KR"/>
        </w:rPr>
        <w:t xml:space="preserve">total gain </w:t>
      </w:r>
      <w:r w:rsidRPr="005F09F0">
        <w:rPr>
          <w:color w:val="000000" w:themeColor="text1"/>
          <w:sz w:val="24"/>
          <w:szCs w:val="24"/>
          <w:u w:val="none"/>
          <w:lang w:eastAsia="ko-KR"/>
        </w:rPr>
        <w:t xml:space="preserve">should be negative at early times due to the power consumptions needed to apply reverse biases in our PT, but later become positive since our PT stabilizes the device and even restores the degraded performance causing the normalized powers to become larger than those of </w:t>
      </w:r>
      <w:r w:rsidR="00875AFA" w:rsidRPr="005F09F0">
        <w:rPr>
          <w:color w:val="000000" w:themeColor="text1"/>
          <w:sz w:val="24"/>
          <w:szCs w:val="24"/>
          <w:u w:val="none"/>
          <w:lang w:eastAsia="ko-KR"/>
        </w:rPr>
        <w:t xml:space="preserve">MPPT. </w:t>
      </w:r>
    </w:p>
    <w:p w14:paraId="7AA4AA22" w14:textId="77777777" w:rsidR="00875AFA" w:rsidRPr="007E4310" w:rsidRDefault="00875AFA" w:rsidP="001D47C8">
      <w:pPr>
        <w:widowControl/>
        <w:wordWrap/>
        <w:autoSpaceDE/>
        <w:autoSpaceDN/>
        <w:rPr>
          <w:rFonts w:ascii="Times New Roman" w:hAnsi="Times New Roman" w:cs="Times New Roman"/>
          <w:b/>
          <w:color w:val="000000" w:themeColor="text1"/>
          <w:sz w:val="28"/>
        </w:rPr>
      </w:pPr>
      <w:r w:rsidRPr="007E4310">
        <w:rPr>
          <w:rFonts w:ascii="Times New Roman" w:hAnsi="Times New Roman" w:cs="Times New Roman"/>
          <w:b/>
          <w:color w:val="000000" w:themeColor="text1"/>
          <w:sz w:val="28"/>
        </w:rPr>
        <w:br w:type="page"/>
      </w:r>
    </w:p>
    <w:p w14:paraId="1A1FCD4B" w14:textId="456BE1AB" w:rsidR="00875AFA" w:rsidRPr="007E4310" w:rsidRDefault="00875AFA" w:rsidP="00115B4D">
      <w:pPr>
        <w:spacing w:line="240" w:lineRule="auto"/>
        <w:rPr>
          <w:rFonts w:ascii="Times New Roman" w:hAnsi="Times New Roman" w:cs="Times New Roman"/>
          <w:b/>
          <w:color w:val="000000" w:themeColor="text1"/>
          <w:sz w:val="28"/>
        </w:rPr>
      </w:pPr>
      <w:r w:rsidRPr="007E4310">
        <w:rPr>
          <w:rFonts w:ascii="Times New Roman" w:hAnsi="Times New Roman" w:cs="Times New Roman"/>
          <w:b/>
          <w:color w:val="000000" w:themeColor="text1"/>
          <w:sz w:val="28"/>
        </w:rPr>
        <w:lastRenderedPageBreak/>
        <w:t xml:space="preserve">Section E. </w:t>
      </w:r>
      <w:r w:rsidR="00C81AD7" w:rsidRPr="007E4310">
        <w:rPr>
          <w:rFonts w:ascii="Times New Roman" w:hAnsi="Times New Roman" w:cs="Times New Roman"/>
          <w:b/>
          <w:color w:val="000000" w:themeColor="text1"/>
          <w:sz w:val="28"/>
        </w:rPr>
        <w:t xml:space="preserve">Circuit modeling for peculiar </w:t>
      </w:r>
      <w:r w:rsidR="00C81AD7" w:rsidRPr="007E4310">
        <w:rPr>
          <w:rFonts w:ascii="Times New Roman" w:hAnsi="Times New Roman" w:cs="Times New Roman"/>
          <w:b/>
          <w:i/>
          <w:color w:val="000000" w:themeColor="text1"/>
          <w:sz w:val="28"/>
        </w:rPr>
        <w:t>I-V</w:t>
      </w:r>
      <w:r w:rsidR="00C81AD7" w:rsidRPr="007E4310">
        <w:rPr>
          <w:rFonts w:ascii="Times New Roman" w:hAnsi="Times New Roman" w:cs="Times New Roman"/>
          <w:b/>
          <w:color w:val="000000" w:themeColor="text1"/>
          <w:sz w:val="28"/>
        </w:rPr>
        <w:t xml:space="preserve"> curves in the case of MPPT </w:t>
      </w:r>
    </w:p>
    <w:p w14:paraId="668D2E7C" w14:textId="2AA8C7AD" w:rsidR="002537A0" w:rsidRPr="005F09F0" w:rsidRDefault="00C81AD7" w:rsidP="00115B4D">
      <w:pPr>
        <w:widowControl/>
        <w:wordWrap/>
        <w:autoSpaceDE/>
        <w:autoSpaceDN/>
        <w:spacing w:line="240" w:lineRule="auto"/>
        <w:rPr>
          <w:rFonts w:ascii="Times New Roman" w:hAnsi="Times New Roman" w:cs="Times New Roman"/>
          <w:sz w:val="24"/>
          <w:szCs w:val="24"/>
        </w:rPr>
      </w:pPr>
      <w:r w:rsidRPr="005F09F0">
        <w:rPr>
          <w:rFonts w:ascii="Times New Roman" w:hAnsi="Times New Roman" w:cs="Times New Roman"/>
          <w:sz w:val="24"/>
          <w:szCs w:val="24"/>
        </w:rPr>
        <w:t xml:space="preserve">The shape of </w:t>
      </w:r>
      <w:r w:rsidRPr="005F09F0">
        <w:rPr>
          <w:rFonts w:ascii="Times New Roman" w:hAnsi="Times New Roman" w:cs="Times New Roman"/>
          <w:i/>
          <w:sz w:val="24"/>
          <w:szCs w:val="24"/>
        </w:rPr>
        <w:t>I-V</w:t>
      </w:r>
      <w:r w:rsidRPr="005F09F0">
        <w:rPr>
          <w:rFonts w:ascii="Times New Roman" w:hAnsi="Times New Roman" w:cs="Times New Roman"/>
          <w:sz w:val="24"/>
          <w:szCs w:val="24"/>
        </w:rPr>
        <w:t xml:space="preserve"> curves</w:t>
      </w:r>
      <w:r w:rsidR="00EA3293" w:rsidRPr="005F09F0">
        <w:rPr>
          <w:rFonts w:ascii="Times New Roman" w:hAnsi="Times New Roman" w:cs="Times New Roman"/>
          <w:sz w:val="24"/>
          <w:szCs w:val="24"/>
        </w:rPr>
        <w:t xml:space="preserve"> of solar cells normally has a single diode curve which can be explained by a general equivalent circuit of a solar cell.</w:t>
      </w:r>
      <w:r w:rsidR="003B1376" w:rsidRPr="005F09F0">
        <w:rPr>
          <w:rFonts w:ascii="Times New Roman" w:hAnsi="Times New Roman" w:cs="Times New Roman"/>
          <w:sz w:val="24"/>
          <w:szCs w:val="24"/>
        </w:rPr>
        <w:t xml:space="preserve"> (</w:t>
      </w:r>
      <w:r w:rsidR="003B1376" w:rsidRPr="005F09F0">
        <w:rPr>
          <w:rFonts w:ascii="Times New Roman" w:hAnsi="Times New Roman" w:cs="Times New Roman"/>
          <w:b/>
          <w:sz w:val="24"/>
          <w:szCs w:val="24"/>
        </w:rPr>
        <w:t>Figure S</w:t>
      </w:r>
      <w:r w:rsidR="00A96C65" w:rsidRPr="005F09F0">
        <w:rPr>
          <w:rFonts w:ascii="Times New Roman" w:hAnsi="Times New Roman" w:cs="Times New Roman"/>
          <w:b/>
          <w:sz w:val="24"/>
          <w:szCs w:val="24"/>
        </w:rPr>
        <w:t>6</w:t>
      </w:r>
      <w:r w:rsidR="003B1376" w:rsidRPr="005F09F0">
        <w:rPr>
          <w:rFonts w:ascii="Times New Roman" w:hAnsi="Times New Roman" w:cs="Times New Roman"/>
          <w:b/>
          <w:sz w:val="24"/>
          <w:szCs w:val="24"/>
        </w:rPr>
        <w:t>a</w:t>
      </w:r>
      <w:r w:rsidR="003B1376" w:rsidRPr="005F09F0">
        <w:rPr>
          <w:rFonts w:ascii="Times New Roman" w:hAnsi="Times New Roman" w:cs="Times New Roman"/>
          <w:sz w:val="24"/>
          <w:szCs w:val="24"/>
        </w:rPr>
        <w:t>)</w:t>
      </w:r>
      <w:r w:rsidR="00EA3293" w:rsidRPr="005F09F0">
        <w:rPr>
          <w:rFonts w:ascii="Times New Roman" w:hAnsi="Times New Roman" w:cs="Times New Roman"/>
          <w:sz w:val="24"/>
          <w:szCs w:val="24"/>
        </w:rPr>
        <w:t xml:space="preserve"> In the curve, a single defection appears around MPP when a diode in a circuit gets activated. If a device experiences degradation by device operation, its </w:t>
      </w:r>
      <w:r w:rsidR="00EA3293" w:rsidRPr="005F09F0">
        <w:rPr>
          <w:rFonts w:ascii="Times New Roman" w:hAnsi="Times New Roman" w:cs="Times New Roman"/>
          <w:i/>
          <w:sz w:val="24"/>
          <w:szCs w:val="24"/>
        </w:rPr>
        <w:t>I-V</w:t>
      </w:r>
      <w:r w:rsidR="00EA3293" w:rsidRPr="005F09F0">
        <w:rPr>
          <w:rFonts w:ascii="Times New Roman" w:hAnsi="Times New Roman" w:cs="Times New Roman"/>
          <w:sz w:val="24"/>
          <w:szCs w:val="24"/>
        </w:rPr>
        <w:t xml:space="preserve"> curve and corresponding photovoltaic parameters will keep changing due to degradation</w:t>
      </w:r>
      <w:r w:rsidR="002537A0" w:rsidRPr="005F09F0">
        <w:rPr>
          <w:rFonts w:ascii="Times New Roman" w:hAnsi="Times New Roman" w:cs="Times New Roman"/>
          <w:sz w:val="24"/>
          <w:szCs w:val="24"/>
        </w:rPr>
        <w:t xml:space="preserve"> because t</w:t>
      </w:r>
      <w:r w:rsidR="00EA3293" w:rsidRPr="005F09F0">
        <w:rPr>
          <w:rFonts w:ascii="Times New Roman" w:hAnsi="Times New Roman" w:cs="Times New Roman"/>
          <w:sz w:val="24"/>
          <w:szCs w:val="24"/>
        </w:rPr>
        <w:t xml:space="preserve">he parameters like short-circuit current, open-circuit voltage, and fill factor go down. </w:t>
      </w:r>
      <w:r w:rsidR="002537A0" w:rsidRPr="005F09F0">
        <w:rPr>
          <w:rFonts w:ascii="Times New Roman" w:hAnsi="Times New Roman" w:cs="Times New Roman"/>
          <w:sz w:val="24"/>
          <w:szCs w:val="24"/>
        </w:rPr>
        <w:t>Regardless of those changes in photovoltaic parameters,</w:t>
      </w:r>
      <w:r w:rsidR="00EA3293" w:rsidRPr="005F09F0">
        <w:rPr>
          <w:rFonts w:ascii="Times New Roman" w:hAnsi="Times New Roman" w:cs="Times New Roman"/>
          <w:sz w:val="24"/>
          <w:szCs w:val="24"/>
        </w:rPr>
        <w:t xml:space="preserve"> the shape of the </w:t>
      </w:r>
      <w:r w:rsidR="00EA3293" w:rsidRPr="005F09F0">
        <w:rPr>
          <w:rFonts w:ascii="Times New Roman" w:hAnsi="Times New Roman" w:cs="Times New Roman"/>
          <w:i/>
          <w:sz w:val="24"/>
          <w:szCs w:val="24"/>
        </w:rPr>
        <w:t>I-V</w:t>
      </w:r>
      <w:r w:rsidR="00EA3293" w:rsidRPr="005F09F0">
        <w:rPr>
          <w:rFonts w:ascii="Times New Roman" w:hAnsi="Times New Roman" w:cs="Times New Roman"/>
          <w:sz w:val="24"/>
          <w:szCs w:val="24"/>
        </w:rPr>
        <w:t xml:space="preserve"> curves </w:t>
      </w:r>
      <w:r w:rsidR="002537A0" w:rsidRPr="005F09F0">
        <w:rPr>
          <w:rFonts w:ascii="Times New Roman" w:hAnsi="Times New Roman" w:cs="Times New Roman"/>
          <w:sz w:val="24"/>
          <w:szCs w:val="24"/>
        </w:rPr>
        <w:t xml:space="preserve">will maintain its original shape with the single deflection if there is no significant change in the equivalent circuit. However, we observed two deflections in one </w:t>
      </w:r>
      <w:r w:rsidR="002537A0" w:rsidRPr="005F09F0">
        <w:rPr>
          <w:rFonts w:ascii="Times New Roman" w:hAnsi="Times New Roman" w:cs="Times New Roman"/>
          <w:i/>
          <w:sz w:val="24"/>
          <w:szCs w:val="24"/>
        </w:rPr>
        <w:t>I-V</w:t>
      </w:r>
      <w:r w:rsidR="002537A0" w:rsidRPr="005F09F0">
        <w:rPr>
          <w:rFonts w:ascii="Times New Roman" w:hAnsi="Times New Roman" w:cs="Times New Roman"/>
          <w:sz w:val="24"/>
          <w:szCs w:val="24"/>
        </w:rPr>
        <w:t xml:space="preserve"> curve when the device was tested for over 200 h under MPPT operation, while only single deflection was observed in </w:t>
      </w:r>
      <w:r w:rsidR="002537A0" w:rsidRPr="005F09F0">
        <w:rPr>
          <w:rFonts w:ascii="Times New Roman" w:hAnsi="Times New Roman" w:cs="Times New Roman"/>
          <w:i/>
          <w:sz w:val="24"/>
          <w:szCs w:val="24"/>
        </w:rPr>
        <w:t>I-V</w:t>
      </w:r>
      <w:r w:rsidR="002537A0" w:rsidRPr="005F09F0">
        <w:rPr>
          <w:rFonts w:ascii="Times New Roman" w:hAnsi="Times New Roman" w:cs="Times New Roman"/>
          <w:sz w:val="24"/>
          <w:szCs w:val="24"/>
        </w:rPr>
        <w:t xml:space="preserve"> curves of the device working for 500 h under PT. (</w:t>
      </w:r>
      <w:r w:rsidR="002537A0" w:rsidRPr="005F09F0">
        <w:rPr>
          <w:rFonts w:ascii="Times New Roman" w:hAnsi="Times New Roman" w:cs="Times New Roman"/>
          <w:b/>
          <w:sz w:val="24"/>
          <w:szCs w:val="24"/>
        </w:rPr>
        <w:t>Figs. 5e-g</w:t>
      </w:r>
      <w:r w:rsidR="002537A0" w:rsidRPr="005F09F0">
        <w:rPr>
          <w:rFonts w:ascii="Times New Roman" w:hAnsi="Times New Roman" w:cs="Times New Roman"/>
          <w:sz w:val="24"/>
          <w:szCs w:val="24"/>
        </w:rPr>
        <w:t>)</w:t>
      </w:r>
      <w:r w:rsidR="00C732D4" w:rsidRPr="005F09F0">
        <w:rPr>
          <w:rFonts w:ascii="Times New Roman" w:hAnsi="Times New Roman" w:cs="Times New Roman"/>
          <w:sz w:val="24"/>
          <w:szCs w:val="24"/>
        </w:rPr>
        <w:t xml:space="preserve"> The observation indicates that the long-term operation under MPPT operation induces considerable changes in the equivalent circuit. On the contrary, PT operation does not affect the electrical circuit of the target device. To gain insight into those results, we performed a new circuit modeling for peculiar </w:t>
      </w:r>
      <w:r w:rsidR="00C732D4" w:rsidRPr="005F09F0">
        <w:rPr>
          <w:rFonts w:ascii="Times New Roman" w:hAnsi="Times New Roman" w:cs="Times New Roman"/>
          <w:i/>
          <w:sz w:val="24"/>
          <w:szCs w:val="24"/>
        </w:rPr>
        <w:t>I-V</w:t>
      </w:r>
      <w:r w:rsidR="00C732D4" w:rsidRPr="005F09F0">
        <w:rPr>
          <w:rFonts w:ascii="Times New Roman" w:hAnsi="Times New Roman" w:cs="Times New Roman"/>
          <w:sz w:val="24"/>
          <w:szCs w:val="24"/>
        </w:rPr>
        <w:t xml:space="preserve"> curves observed only in the case of long-term MPPT.</w:t>
      </w:r>
    </w:p>
    <w:p w14:paraId="17DAB387" w14:textId="3A1A7168" w:rsidR="006233AE" w:rsidRPr="005F09F0" w:rsidRDefault="00C732D4" w:rsidP="00115B4D">
      <w:pPr>
        <w:widowControl/>
        <w:wordWrap/>
        <w:autoSpaceDE/>
        <w:autoSpaceDN/>
        <w:spacing w:line="240" w:lineRule="auto"/>
        <w:rPr>
          <w:rFonts w:ascii="Times New Roman" w:hAnsi="Times New Roman" w:cs="Times New Roman"/>
          <w:sz w:val="24"/>
          <w:szCs w:val="24"/>
        </w:rPr>
      </w:pPr>
      <w:r w:rsidRPr="005F09F0">
        <w:rPr>
          <w:rFonts w:ascii="Times New Roman" w:hAnsi="Times New Roman" w:cs="Times New Roman"/>
          <w:sz w:val="24"/>
          <w:szCs w:val="24"/>
        </w:rPr>
        <w:t xml:space="preserve">The idea of our modeling is introducing </w:t>
      </w:r>
      <w:r w:rsidR="00E05691" w:rsidRPr="005F09F0">
        <w:rPr>
          <w:rFonts w:ascii="Times New Roman" w:hAnsi="Times New Roman" w:cs="Times New Roman"/>
          <w:sz w:val="24"/>
          <w:szCs w:val="24"/>
        </w:rPr>
        <w:t xml:space="preserve">an </w:t>
      </w:r>
      <w:r w:rsidRPr="005F09F0">
        <w:rPr>
          <w:rFonts w:ascii="Times New Roman" w:hAnsi="Times New Roman" w:cs="Times New Roman"/>
          <w:sz w:val="24"/>
          <w:szCs w:val="24"/>
        </w:rPr>
        <w:t xml:space="preserve">additional shunt </w:t>
      </w:r>
      <w:r w:rsidR="00E05691" w:rsidRPr="005F09F0">
        <w:rPr>
          <w:rFonts w:ascii="Times New Roman" w:hAnsi="Times New Roman" w:cs="Times New Roman"/>
          <w:sz w:val="24"/>
          <w:szCs w:val="24"/>
        </w:rPr>
        <w:t>diode (d</w:t>
      </w:r>
      <w:r w:rsidR="00E05691" w:rsidRPr="005F09F0">
        <w:rPr>
          <w:rFonts w:ascii="Times New Roman" w:hAnsi="Times New Roman" w:cs="Times New Roman"/>
          <w:sz w:val="24"/>
          <w:szCs w:val="24"/>
          <w:vertAlign w:val="subscript"/>
        </w:rPr>
        <w:t>2</w:t>
      </w:r>
      <w:r w:rsidR="00E05691" w:rsidRPr="005F09F0">
        <w:rPr>
          <w:rFonts w:ascii="Times New Roman" w:hAnsi="Times New Roman" w:cs="Times New Roman"/>
          <w:sz w:val="24"/>
          <w:szCs w:val="24"/>
        </w:rPr>
        <w:t>) and serial resistance (R</w:t>
      </w:r>
      <w:r w:rsidR="00E05691" w:rsidRPr="005F09F0">
        <w:rPr>
          <w:rFonts w:ascii="Times New Roman" w:hAnsi="Times New Roman" w:cs="Times New Roman"/>
          <w:sz w:val="24"/>
          <w:szCs w:val="24"/>
          <w:vertAlign w:val="subscript"/>
        </w:rPr>
        <w:t>2</w:t>
      </w:r>
      <w:r w:rsidR="00E05691" w:rsidRPr="005F09F0">
        <w:rPr>
          <w:rFonts w:ascii="Times New Roman" w:hAnsi="Times New Roman" w:cs="Times New Roman"/>
          <w:sz w:val="24"/>
          <w:szCs w:val="24"/>
        </w:rPr>
        <w:t xml:space="preserve">) in the equivalent circuit to take an additional recombination pathway into consideration as shown in </w:t>
      </w:r>
      <w:r w:rsidR="00E05691" w:rsidRPr="005F09F0">
        <w:rPr>
          <w:rFonts w:ascii="Times New Roman" w:hAnsi="Times New Roman" w:cs="Times New Roman"/>
          <w:b/>
          <w:sz w:val="24"/>
          <w:szCs w:val="24"/>
        </w:rPr>
        <w:t>Figure S</w:t>
      </w:r>
      <w:r w:rsidR="00A96C65" w:rsidRPr="005F09F0">
        <w:rPr>
          <w:rFonts w:ascii="Times New Roman" w:hAnsi="Times New Roman" w:cs="Times New Roman"/>
          <w:b/>
          <w:sz w:val="24"/>
          <w:szCs w:val="24"/>
        </w:rPr>
        <w:t>6</w:t>
      </w:r>
      <w:r w:rsidR="003B1376" w:rsidRPr="005F09F0">
        <w:rPr>
          <w:rFonts w:ascii="Times New Roman" w:hAnsi="Times New Roman" w:cs="Times New Roman"/>
          <w:b/>
          <w:sz w:val="24"/>
          <w:szCs w:val="24"/>
        </w:rPr>
        <w:t>b</w:t>
      </w:r>
      <w:r w:rsidR="00E05691" w:rsidRPr="005F09F0">
        <w:rPr>
          <w:rFonts w:ascii="Times New Roman" w:hAnsi="Times New Roman" w:cs="Times New Roman"/>
          <w:sz w:val="24"/>
          <w:szCs w:val="24"/>
        </w:rPr>
        <w:t xml:space="preserve">. </w:t>
      </w:r>
      <w:r w:rsidR="00111A44" w:rsidRPr="005F09F0">
        <w:rPr>
          <w:rFonts w:ascii="Times New Roman" w:hAnsi="Times New Roman" w:cs="Times New Roman"/>
          <w:sz w:val="24"/>
          <w:szCs w:val="24"/>
        </w:rPr>
        <w:t xml:space="preserve">Note that the capacitor between node 1 and 2 was eliminated because the averaged </w:t>
      </w:r>
      <w:r w:rsidR="00111A44" w:rsidRPr="005F09F0">
        <w:rPr>
          <w:rFonts w:ascii="Times New Roman" w:hAnsi="Times New Roman" w:cs="Times New Roman"/>
          <w:i/>
          <w:sz w:val="24"/>
          <w:szCs w:val="24"/>
        </w:rPr>
        <w:t>I-V</w:t>
      </w:r>
      <w:r w:rsidR="00111A44" w:rsidRPr="005F09F0">
        <w:rPr>
          <w:rFonts w:ascii="Times New Roman" w:hAnsi="Times New Roman" w:cs="Times New Roman"/>
          <w:sz w:val="24"/>
          <w:szCs w:val="24"/>
        </w:rPr>
        <w:t xml:space="preserve"> curves (time-transient characteristics were removed) were </w:t>
      </w:r>
      <w:r w:rsidR="006233AE" w:rsidRPr="005F09F0">
        <w:rPr>
          <w:rFonts w:ascii="Times New Roman" w:hAnsi="Times New Roman" w:cs="Times New Roman"/>
          <w:sz w:val="24"/>
          <w:szCs w:val="24"/>
        </w:rPr>
        <w:t xml:space="preserve">used for this </w:t>
      </w:r>
      <w:r w:rsidR="00111A44" w:rsidRPr="005F09F0">
        <w:rPr>
          <w:rFonts w:ascii="Times New Roman" w:hAnsi="Times New Roman" w:cs="Times New Roman"/>
          <w:sz w:val="24"/>
          <w:szCs w:val="24"/>
        </w:rPr>
        <w:t xml:space="preserve">circuit modeling. </w:t>
      </w:r>
      <w:r w:rsidR="006233AE" w:rsidRPr="005F09F0">
        <w:rPr>
          <w:rFonts w:ascii="Times New Roman" w:hAnsi="Times New Roman" w:cs="Times New Roman"/>
          <w:sz w:val="24"/>
          <w:szCs w:val="24"/>
        </w:rPr>
        <w:t xml:space="preserve">The peculiar </w:t>
      </w:r>
      <w:r w:rsidR="006233AE" w:rsidRPr="005F09F0">
        <w:rPr>
          <w:rFonts w:ascii="Times New Roman" w:hAnsi="Times New Roman" w:cs="Times New Roman"/>
          <w:i/>
          <w:sz w:val="24"/>
          <w:szCs w:val="24"/>
        </w:rPr>
        <w:t>I-V</w:t>
      </w:r>
      <w:r w:rsidR="006233AE" w:rsidRPr="005F09F0">
        <w:rPr>
          <w:rFonts w:ascii="Times New Roman" w:hAnsi="Times New Roman" w:cs="Times New Roman"/>
          <w:sz w:val="24"/>
          <w:szCs w:val="24"/>
        </w:rPr>
        <w:t xml:space="preserve"> curves were simulated based on the new equivalent circuit as can be seen in </w:t>
      </w:r>
      <w:r w:rsidR="006233AE" w:rsidRPr="005F09F0">
        <w:rPr>
          <w:rFonts w:ascii="Times New Roman" w:hAnsi="Times New Roman" w:cs="Times New Roman"/>
          <w:b/>
          <w:sz w:val="24"/>
          <w:szCs w:val="24"/>
        </w:rPr>
        <w:t>Figure</w:t>
      </w:r>
      <w:r w:rsidR="00ED0777" w:rsidRPr="005F09F0">
        <w:rPr>
          <w:rFonts w:ascii="Times New Roman" w:hAnsi="Times New Roman" w:cs="Times New Roman"/>
          <w:b/>
          <w:sz w:val="24"/>
          <w:szCs w:val="24"/>
        </w:rPr>
        <w:t>s</w:t>
      </w:r>
      <w:r w:rsidR="006233AE" w:rsidRPr="005F09F0">
        <w:rPr>
          <w:rFonts w:ascii="Times New Roman" w:hAnsi="Times New Roman" w:cs="Times New Roman"/>
          <w:b/>
          <w:sz w:val="24"/>
          <w:szCs w:val="24"/>
        </w:rPr>
        <w:t xml:space="preserve"> S</w:t>
      </w:r>
      <w:r w:rsidR="00A96C65" w:rsidRPr="005F09F0">
        <w:rPr>
          <w:rFonts w:ascii="Times New Roman" w:hAnsi="Times New Roman" w:cs="Times New Roman"/>
          <w:b/>
          <w:sz w:val="24"/>
          <w:szCs w:val="24"/>
        </w:rPr>
        <w:t>6</w:t>
      </w:r>
      <w:r w:rsidR="006233AE" w:rsidRPr="005F09F0">
        <w:rPr>
          <w:rFonts w:ascii="Times New Roman" w:hAnsi="Times New Roman" w:cs="Times New Roman"/>
          <w:b/>
          <w:sz w:val="24"/>
          <w:szCs w:val="24"/>
        </w:rPr>
        <w:t>d and S</w:t>
      </w:r>
      <w:r w:rsidR="00A96C65" w:rsidRPr="005F09F0">
        <w:rPr>
          <w:rFonts w:ascii="Times New Roman" w:hAnsi="Times New Roman" w:cs="Times New Roman"/>
          <w:b/>
          <w:sz w:val="24"/>
          <w:szCs w:val="24"/>
        </w:rPr>
        <w:t>6</w:t>
      </w:r>
      <w:r w:rsidR="006233AE" w:rsidRPr="005F09F0">
        <w:rPr>
          <w:rFonts w:ascii="Times New Roman" w:hAnsi="Times New Roman" w:cs="Times New Roman"/>
          <w:b/>
          <w:sz w:val="24"/>
          <w:szCs w:val="24"/>
        </w:rPr>
        <w:t>f</w:t>
      </w:r>
      <w:r w:rsidR="006233AE" w:rsidRPr="005F09F0">
        <w:rPr>
          <w:rFonts w:ascii="Times New Roman" w:hAnsi="Times New Roman" w:cs="Times New Roman"/>
          <w:sz w:val="24"/>
          <w:szCs w:val="24"/>
        </w:rPr>
        <w:t>, in which RMSE values (root-mean-square error) were very low</w:t>
      </w:r>
      <w:r w:rsidR="00856056" w:rsidRPr="005F09F0">
        <w:rPr>
          <w:rFonts w:ascii="Times New Roman" w:hAnsi="Times New Roman" w:cs="Times New Roman"/>
          <w:sz w:val="24"/>
          <w:szCs w:val="24"/>
        </w:rPr>
        <w:t>,</w:t>
      </w:r>
      <w:r w:rsidR="006233AE" w:rsidRPr="005F09F0">
        <w:rPr>
          <w:rFonts w:ascii="Times New Roman" w:hAnsi="Times New Roman" w:cs="Times New Roman"/>
          <w:sz w:val="24"/>
          <w:szCs w:val="24"/>
        </w:rPr>
        <w:t xml:space="preserve"> indicating </w:t>
      </w:r>
      <w:r w:rsidR="00856056" w:rsidRPr="005F09F0">
        <w:rPr>
          <w:rFonts w:ascii="Times New Roman" w:hAnsi="Times New Roman" w:cs="Times New Roman"/>
          <w:sz w:val="24"/>
          <w:szCs w:val="24"/>
        </w:rPr>
        <w:t>excellent</w:t>
      </w:r>
      <w:r w:rsidR="006233AE" w:rsidRPr="005F09F0">
        <w:rPr>
          <w:rFonts w:ascii="Times New Roman" w:hAnsi="Times New Roman" w:cs="Times New Roman"/>
          <w:sz w:val="24"/>
          <w:szCs w:val="24"/>
        </w:rPr>
        <w:t xml:space="preserve"> accuracy of </w:t>
      </w:r>
      <w:r w:rsidR="00856056" w:rsidRPr="005F09F0">
        <w:rPr>
          <w:rFonts w:ascii="Times New Roman" w:hAnsi="Times New Roman" w:cs="Times New Roman"/>
          <w:sz w:val="24"/>
          <w:szCs w:val="24"/>
        </w:rPr>
        <w:t xml:space="preserve">the modeling. We also simulated </w:t>
      </w:r>
      <w:r w:rsidR="00856056" w:rsidRPr="005F09F0">
        <w:rPr>
          <w:rFonts w:ascii="Times New Roman" w:hAnsi="Times New Roman" w:cs="Times New Roman"/>
          <w:i/>
          <w:sz w:val="24"/>
          <w:szCs w:val="24"/>
        </w:rPr>
        <w:t>I-V</w:t>
      </w:r>
      <w:r w:rsidR="00856056" w:rsidRPr="005F09F0">
        <w:rPr>
          <w:rFonts w:ascii="Times New Roman" w:hAnsi="Times New Roman" w:cs="Times New Roman"/>
          <w:sz w:val="24"/>
          <w:szCs w:val="24"/>
        </w:rPr>
        <w:t xml:space="preserve"> curves based on the original equivalent circuit with a single diode in order to compare the modeling accuracy. (</w:t>
      </w:r>
      <w:r w:rsidR="00856056" w:rsidRPr="005F09F0">
        <w:rPr>
          <w:rFonts w:ascii="Times New Roman" w:hAnsi="Times New Roman" w:cs="Times New Roman"/>
          <w:b/>
          <w:sz w:val="24"/>
          <w:szCs w:val="24"/>
        </w:rPr>
        <w:t>Figure</w:t>
      </w:r>
      <w:r w:rsidR="00ED0777" w:rsidRPr="005F09F0">
        <w:rPr>
          <w:rFonts w:ascii="Times New Roman" w:hAnsi="Times New Roman" w:cs="Times New Roman"/>
          <w:b/>
          <w:sz w:val="24"/>
          <w:szCs w:val="24"/>
        </w:rPr>
        <w:t>s</w:t>
      </w:r>
      <w:r w:rsidR="00856056" w:rsidRPr="005F09F0">
        <w:rPr>
          <w:rFonts w:ascii="Times New Roman" w:hAnsi="Times New Roman" w:cs="Times New Roman"/>
          <w:b/>
          <w:sz w:val="24"/>
          <w:szCs w:val="24"/>
        </w:rPr>
        <w:t xml:space="preserve"> S</w:t>
      </w:r>
      <w:r w:rsidR="00A96C65" w:rsidRPr="005F09F0">
        <w:rPr>
          <w:rFonts w:ascii="Times New Roman" w:hAnsi="Times New Roman" w:cs="Times New Roman"/>
          <w:b/>
          <w:sz w:val="24"/>
          <w:szCs w:val="24"/>
        </w:rPr>
        <w:t>6</w:t>
      </w:r>
      <w:r w:rsidR="003B1376" w:rsidRPr="005F09F0">
        <w:rPr>
          <w:rFonts w:ascii="Times New Roman" w:hAnsi="Times New Roman" w:cs="Times New Roman"/>
          <w:b/>
          <w:sz w:val="24"/>
          <w:szCs w:val="24"/>
        </w:rPr>
        <w:t>a,</w:t>
      </w:r>
      <w:r w:rsidR="00ED0777" w:rsidRPr="005F09F0">
        <w:rPr>
          <w:rFonts w:ascii="Times New Roman" w:hAnsi="Times New Roman" w:cs="Times New Roman"/>
          <w:b/>
          <w:sz w:val="24"/>
          <w:szCs w:val="24"/>
        </w:rPr>
        <w:t xml:space="preserve"> S6</w:t>
      </w:r>
      <w:r w:rsidR="00856056" w:rsidRPr="005F09F0">
        <w:rPr>
          <w:rFonts w:ascii="Times New Roman" w:hAnsi="Times New Roman" w:cs="Times New Roman"/>
          <w:b/>
          <w:sz w:val="24"/>
          <w:szCs w:val="24"/>
        </w:rPr>
        <w:t>c</w:t>
      </w:r>
      <w:r w:rsidR="003B1376" w:rsidRPr="005F09F0">
        <w:rPr>
          <w:rFonts w:ascii="Times New Roman" w:hAnsi="Times New Roman" w:cs="Times New Roman"/>
          <w:b/>
          <w:sz w:val="24"/>
          <w:szCs w:val="24"/>
        </w:rPr>
        <w:t>,</w:t>
      </w:r>
      <w:r w:rsidR="00ED0777" w:rsidRPr="005F09F0">
        <w:rPr>
          <w:rFonts w:ascii="Times New Roman" w:hAnsi="Times New Roman" w:cs="Times New Roman"/>
          <w:b/>
          <w:sz w:val="24"/>
          <w:szCs w:val="24"/>
        </w:rPr>
        <w:t xml:space="preserve"> and S6</w:t>
      </w:r>
      <w:r w:rsidR="00856056" w:rsidRPr="005F09F0">
        <w:rPr>
          <w:rFonts w:ascii="Times New Roman" w:hAnsi="Times New Roman" w:cs="Times New Roman"/>
          <w:b/>
          <w:sz w:val="24"/>
          <w:szCs w:val="24"/>
        </w:rPr>
        <w:t>e</w:t>
      </w:r>
      <w:r w:rsidR="00856056" w:rsidRPr="005F09F0">
        <w:rPr>
          <w:rFonts w:ascii="Times New Roman" w:hAnsi="Times New Roman" w:cs="Times New Roman"/>
          <w:sz w:val="24"/>
          <w:szCs w:val="24"/>
        </w:rPr>
        <w:t xml:space="preserve">) It was clearly confirmed that RMSE values (root-mean-square error) based on the single diode model are much larger than those based on our new modeling for both 200 h and 500 h cases. In other words, the peculiar </w:t>
      </w:r>
      <w:r w:rsidR="00856056" w:rsidRPr="005F09F0">
        <w:rPr>
          <w:rFonts w:ascii="Times New Roman" w:hAnsi="Times New Roman" w:cs="Times New Roman"/>
          <w:i/>
          <w:sz w:val="24"/>
          <w:szCs w:val="24"/>
        </w:rPr>
        <w:t>I-V</w:t>
      </w:r>
      <w:r w:rsidR="00856056" w:rsidRPr="005F09F0">
        <w:rPr>
          <w:rFonts w:ascii="Times New Roman" w:hAnsi="Times New Roman" w:cs="Times New Roman"/>
          <w:sz w:val="24"/>
          <w:szCs w:val="24"/>
        </w:rPr>
        <w:t xml:space="preserve"> curves with two deflections</w:t>
      </w:r>
      <w:r w:rsidR="001E521F" w:rsidRPr="005F09F0">
        <w:rPr>
          <w:rFonts w:ascii="Times New Roman" w:hAnsi="Times New Roman" w:cs="Times New Roman"/>
          <w:sz w:val="24"/>
          <w:szCs w:val="24"/>
        </w:rPr>
        <w:t xml:space="preserve"> should be considered as a result of the equivalent circuit</w:t>
      </w:r>
      <w:r w:rsidR="003B1376" w:rsidRPr="005F09F0">
        <w:rPr>
          <w:rFonts w:ascii="Times New Roman" w:hAnsi="Times New Roman" w:cs="Times New Roman"/>
          <w:sz w:val="24"/>
          <w:szCs w:val="24"/>
        </w:rPr>
        <w:t xml:space="preserve"> based on double diode</w:t>
      </w:r>
      <w:r w:rsidR="001E521F" w:rsidRPr="005F09F0">
        <w:rPr>
          <w:rFonts w:ascii="Times New Roman" w:hAnsi="Times New Roman" w:cs="Times New Roman"/>
          <w:sz w:val="24"/>
          <w:szCs w:val="24"/>
        </w:rPr>
        <w:t>.</w:t>
      </w:r>
      <w:bookmarkStart w:id="0" w:name="_GoBack"/>
      <w:bookmarkEnd w:id="0"/>
    </w:p>
    <w:p w14:paraId="70CB9B4F" w14:textId="52BFFF3F" w:rsidR="00165FDC" w:rsidRPr="005F09F0" w:rsidRDefault="00C34763" w:rsidP="008D4480">
      <w:pPr>
        <w:widowControl/>
        <w:wordWrap/>
        <w:autoSpaceDE/>
        <w:autoSpaceDN/>
        <w:spacing w:line="240" w:lineRule="auto"/>
        <w:rPr>
          <w:rFonts w:ascii="Times New Roman" w:hAnsi="Times New Roman" w:cs="Times New Roman"/>
          <w:sz w:val="24"/>
          <w:szCs w:val="24"/>
        </w:rPr>
      </w:pPr>
      <w:r w:rsidRPr="005F09F0">
        <w:rPr>
          <w:rFonts w:ascii="Times New Roman" w:hAnsi="Times New Roman" w:cs="Times New Roman"/>
          <w:sz w:val="24"/>
          <w:szCs w:val="24"/>
        </w:rPr>
        <w:t>In our modeling, t</w:t>
      </w:r>
      <w:r w:rsidR="008D4480" w:rsidRPr="005F09F0">
        <w:rPr>
          <w:rFonts w:ascii="Times New Roman" w:hAnsi="Times New Roman" w:cs="Times New Roman"/>
          <w:sz w:val="24"/>
          <w:szCs w:val="24"/>
        </w:rPr>
        <w:t>he additional diode (d</w:t>
      </w:r>
      <w:r w:rsidR="008D4480" w:rsidRPr="005F09F0">
        <w:rPr>
          <w:rFonts w:ascii="Times New Roman" w:hAnsi="Times New Roman" w:cs="Times New Roman"/>
          <w:sz w:val="24"/>
          <w:szCs w:val="24"/>
          <w:vertAlign w:val="subscript"/>
        </w:rPr>
        <w:t>2</w:t>
      </w:r>
      <w:r w:rsidR="008D4480" w:rsidRPr="005F09F0">
        <w:rPr>
          <w:rFonts w:ascii="Times New Roman" w:hAnsi="Times New Roman" w:cs="Times New Roman"/>
          <w:sz w:val="24"/>
          <w:szCs w:val="24"/>
        </w:rPr>
        <w:t xml:space="preserve">) supports a new non-radiative recombination pathway and </w:t>
      </w:r>
      <w:r w:rsidR="00DF5E8F" w:rsidRPr="005F09F0">
        <w:rPr>
          <w:rFonts w:ascii="Times New Roman" w:hAnsi="Times New Roman" w:cs="Times New Roman"/>
          <w:sz w:val="24"/>
          <w:szCs w:val="24"/>
        </w:rPr>
        <w:t xml:space="preserve">reciprocal of </w:t>
      </w:r>
      <w:r w:rsidR="008D4480" w:rsidRPr="005F09F0">
        <w:rPr>
          <w:rFonts w:ascii="Times New Roman" w:hAnsi="Times New Roman" w:cs="Times New Roman"/>
          <w:sz w:val="24"/>
          <w:szCs w:val="24"/>
        </w:rPr>
        <w:t>the resistance (</w:t>
      </w:r>
      <w:r w:rsidR="00DF5E8F" w:rsidRPr="005F09F0">
        <w:rPr>
          <w:rFonts w:ascii="Times New Roman" w:hAnsi="Times New Roman" w:cs="Times New Roman"/>
          <w:sz w:val="24"/>
          <w:szCs w:val="24"/>
        </w:rPr>
        <w:t>1/</w:t>
      </w:r>
      <w:r w:rsidR="008D4480" w:rsidRPr="005F09F0">
        <w:rPr>
          <w:rFonts w:ascii="Times New Roman" w:hAnsi="Times New Roman" w:cs="Times New Roman"/>
          <w:sz w:val="24"/>
          <w:szCs w:val="24"/>
        </w:rPr>
        <w:t>R</w:t>
      </w:r>
      <w:r w:rsidR="008D4480" w:rsidRPr="005F09F0">
        <w:rPr>
          <w:rFonts w:ascii="Times New Roman" w:hAnsi="Times New Roman" w:cs="Times New Roman"/>
          <w:sz w:val="24"/>
          <w:szCs w:val="24"/>
          <w:vertAlign w:val="subscript"/>
        </w:rPr>
        <w:t>2</w:t>
      </w:r>
      <w:r w:rsidR="008D4480" w:rsidRPr="005F09F0">
        <w:rPr>
          <w:rFonts w:ascii="Times New Roman" w:hAnsi="Times New Roman" w:cs="Times New Roman"/>
          <w:sz w:val="24"/>
          <w:szCs w:val="24"/>
        </w:rPr>
        <w:t>) indicates a chance of the corresponding non-radiative recombination</w:t>
      </w:r>
      <w:r w:rsidR="008D4480" w:rsidRPr="005F09F0">
        <w:rPr>
          <w:rFonts w:ascii="Times New Roman" w:hAnsi="Times New Roman" w:cs="Times New Roman"/>
          <w:sz w:val="24"/>
          <w:szCs w:val="24"/>
          <w:vertAlign w:val="superscript"/>
        </w:rPr>
        <w:t>28,29</w:t>
      </w:r>
      <w:r w:rsidR="008D4480" w:rsidRPr="005F09F0">
        <w:rPr>
          <w:rFonts w:ascii="Times New Roman" w:hAnsi="Times New Roman" w:cs="Times New Roman"/>
          <w:sz w:val="24"/>
          <w:szCs w:val="24"/>
        </w:rPr>
        <w:t xml:space="preserve">. </w:t>
      </w:r>
      <w:r w:rsidRPr="005F09F0">
        <w:rPr>
          <w:rFonts w:ascii="Times New Roman" w:hAnsi="Times New Roman" w:cs="Times New Roman"/>
          <w:b/>
          <w:sz w:val="24"/>
          <w:szCs w:val="24"/>
        </w:rPr>
        <w:t>Figure S</w:t>
      </w:r>
      <w:r w:rsidR="00A96C65" w:rsidRPr="005F09F0">
        <w:rPr>
          <w:rFonts w:ascii="Times New Roman" w:hAnsi="Times New Roman" w:cs="Times New Roman"/>
          <w:b/>
          <w:sz w:val="24"/>
          <w:szCs w:val="24"/>
        </w:rPr>
        <w:t>7</w:t>
      </w:r>
      <w:r w:rsidRPr="005F09F0">
        <w:rPr>
          <w:rFonts w:ascii="Times New Roman" w:hAnsi="Times New Roman" w:cs="Times New Roman"/>
          <w:sz w:val="24"/>
          <w:szCs w:val="24"/>
        </w:rPr>
        <w:t xml:space="preserve"> shows the effect of two important parameters regarding the diode and the resistance on the peculiar shape. As the resistance decreases, the deflection shape becomes clearer because the slope </w:t>
      </w:r>
      <w:r w:rsidR="00165FDC" w:rsidRPr="005F09F0">
        <w:rPr>
          <w:rFonts w:ascii="Times New Roman" w:hAnsi="Times New Roman" w:cs="Times New Roman"/>
          <w:sz w:val="24"/>
          <w:szCs w:val="24"/>
        </w:rPr>
        <w:t xml:space="preserve">of </w:t>
      </w:r>
      <w:r w:rsidRPr="005F09F0">
        <w:rPr>
          <w:rFonts w:ascii="Times New Roman" w:hAnsi="Times New Roman" w:cs="Times New Roman"/>
          <w:sz w:val="24"/>
          <w:szCs w:val="24"/>
        </w:rPr>
        <w:t>mid-plateau regime between two deflection points</w:t>
      </w:r>
      <w:r w:rsidR="00165FDC" w:rsidRPr="005F09F0">
        <w:rPr>
          <w:rFonts w:ascii="Times New Roman" w:hAnsi="Times New Roman" w:cs="Times New Roman"/>
          <w:sz w:val="24"/>
          <w:szCs w:val="24"/>
        </w:rPr>
        <w:t xml:space="preserve"> is affected by the resistance. (</w:t>
      </w:r>
      <w:r w:rsidR="00165FDC" w:rsidRPr="005F09F0">
        <w:rPr>
          <w:rFonts w:ascii="Times New Roman" w:hAnsi="Times New Roman" w:cs="Times New Roman"/>
          <w:b/>
          <w:sz w:val="24"/>
          <w:szCs w:val="24"/>
        </w:rPr>
        <w:t>Figure S</w:t>
      </w:r>
      <w:r w:rsidR="00A96C65" w:rsidRPr="005F09F0">
        <w:rPr>
          <w:rFonts w:ascii="Times New Roman" w:hAnsi="Times New Roman" w:cs="Times New Roman"/>
          <w:b/>
          <w:sz w:val="24"/>
          <w:szCs w:val="24"/>
        </w:rPr>
        <w:t>7</w:t>
      </w:r>
      <w:r w:rsidR="00165FDC" w:rsidRPr="005F09F0">
        <w:rPr>
          <w:rFonts w:ascii="Times New Roman" w:hAnsi="Times New Roman" w:cs="Times New Roman"/>
          <w:b/>
          <w:sz w:val="24"/>
          <w:szCs w:val="24"/>
        </w:rPr>
        <w:t>a</w:t>
      </w:r>
      <w:r w:rsidR="00165FDC" w:rsidRPr="005F09F0">
        <w:rPr>
          <w:rFonts w:ascii="Times New Roman" w:hAnsi="Times New Roman" w:cs="Times New Roman"/>
          <w:sz w:val="24"/>
          <w:szCs w:val="24"/>
        </w:rPr>
        <w:t>) This means that the peculiar shape appears when the resistance is sufficiently low to allow current flowing through the additional diode. Another critical parameter for the peculiar shape is the turn-on voltage of the additional diode (V</w:t>
      </w:r>
      <w:r w:rsidR="00165FDC" w:rsidRPr="005F09F0">
        <w:rPr>
          <w:rFonts w:ascii="Times New Roman" w:hAnsi="Times New Roman" w:cs="Times New Roman"/>
          <w:sz w:val="24"/>
          <w:szCs w:val="24"/>
          <w:vertAlign w:val="subscript"/>
        </w:rPr>
        <w:t>on2</w:t>
      </w:r>
      <w:r w:rsidR="00165FDC" w:rsidRPr="005F09F0">
        <w:rPr>
          <w:rFonts w:ascii="Times New Roman" w:hAnsi="Times New Roman" w:cs="Times New Roman"/>
          <w:sz w:val="24"/>
          <w:szCs w:val="24"/>
        </w:rPr>
        <w:t xml:space="preserve">) as shown in </w:t>
      </w:r>
      <w:r w:rsidR="00165FDC" w:rsidRPr="005F09F0">
        <w:rPr>
          <w:rFonts w:ascii="Times New Roman" w:hAnsi="Times New Roman" w:cs="Times New Roman"/>
          <w:b/>
          <w:sz w:val="24"/>
          <w:szCs w:val="24"/>
        </w:rPr>
        <w:t>Figure S</w:t>
      </w:r>
      <w:r w:rsidR="00A96C65" w:rsidRPr="005F09F0">
        <w:rPr>
          <w:rFonts w:ascii="Times New Roman" w:hAnsi="Times New Roman" w:cs="Times New Roman"/>
          <w:b/>
          <w:sz w:val="24"/>
          <w:szCs w:val="24"/>
        </w:rPr>
        <w:t>7</w:t>
      </w:r>
      <w:r w:rsidR="00165FDC" w:rsidRPr="005F09F0">
        <w:rPr>
          <w:rFonts w:ascii="Times New Roman" w:hAnsi="Times New Roman" w:cs="Times New Roman"/>
          <w:b/>
          <w:sz w:val="24"/>
          <w:szCs w:val="24"/>
        </w:rPr>
        <w:t>b</w:t>
      </w:r>
      <w:r w:rsidR="00165FDC" w:rsidRPr="005F09F0">
        <w:rPr>
          <w:rFonts w:ascii="Times New Roman" w:hAnsi="Times New Roman" w:cs="Times New Roman"/>
          <w:sz w:val="24"/>
          <w:szCs w:val="24"/>
        </w:rPr>
        <w:t xml:space="preserve">. The turn-on voltage determines the point where the additional deflection </w:t>
      </w:r>
      <w:r w:rsidR="004B0C68" w:rsidRPr="005F09F0">
        <w:rPr>
          <w:rFonts w:ascii="Times New Roman" w:hAnsi="Times New Roman" w:cs="Times New Roman"/>
          <w:sz w:val="24"/>
          <w:szCs w:val="24"/>
        </w:rPr>
        <w:t xml:space="preserve">appears due to the activation of the additional diode. </w:t>
      </w:r>
      <w:r w:rsidR="00BF6F27" w:rsidRPr="005F09F0">
        <w:rPr>
          <w:rFonts w:ascii="Times New Roman" w:hAnsi="Times New Roman" w:cs="Times New Roman"/>
          <w:sz w:val="24"/>
          <w:szCs w:val="24"/>
        </w:rPr>
        <w:t>As</w:t>
      </w:r>
      <w:r w:rsidR="004B0C68" w:rsidRPr="005F09F0">
        <w:rPr>
          <w:rFonts w:ascii="Times New Roman" w:hAnsi="Times New Roman" w:cs="Times New Roman"/>
          <w:sz w:val="24"/>
          <w:szCs w:val="24"/>
        </w:rPr>
        <w:t xml:space="preserve"> a new non-radiative recombination pathway can happen more easily as a result of degradation, the two parameters get smaller, leading to</w:t>
      </w:r>
      <w:r w:rsidR="00E70A44" w:rsidRPr="005F09F0">
        <w:rPr>
          <w:rFonts w:ascii="Times New Roman" w:hAnsi="Times New Roman" w:cs="Times New Roman"/>
          <w:sz w:val="24"/>
          <w:szCs w:val="24"/>
        </w:rPr>
        <w:t xml:space="preserve"> emergence of</w:t>
      </w:r>
      <w:r w:rsidR="004B0C68" w:rsidRPr="005F09F0">
        <w:rPr>
          <w:rFonts w:ascii="Times New Roman" w:hAnsi="Times New Roman" w:cs="Times New Roman"/>
          <w:sz w:val="24"/>
          <w:szCs w:val="24"/>
        </w:rPr>
        <w:t xml:space="preserve"> the peculiar shape </w:t>
      </w:r>
      <w:r w:rsidR="00BF6F27" w:rsidRPr="005F09F0">
        <w:rPr>
          <w:rFonts w:ascii="Times New Roman" w:hAnsi="Times New Roman" w:cs="Times New Roman"/>
          <w:sz w:val="24"/>
          <w:szCs w:val="24"/>
        </w:rPr>
        <w:t>and conduct</w:t>
      </w:r>
      <w:r w:rsidR="00395CDB" w:rsidRPr="005F09F0">
        <w:rPr>
          <w:rFonts w:ascii="Times New Roman" w:hAnsi="Times New Roman" w:cs="Times New Roman"/>
          <w:sz w:val="24"/>
          <w:szCs w:val="24"/>
        </w:rPr>
        <w:t>ance</w:t>
      </w:r>
      <w:r w:rsidR="00BF6F27" w:rsidRPr="005F09F0">
        <w:rPr>
          <w:rFonts w:ascii="Times New Roman" w:hAnsi="Times New Roman" w:cs="Times New Roman"/>
          <w:sz w:val="24"/>
          <w:szCs w:val="24"/>
        </w:rPr>
        <w:t xml:space="preserve">-flat region </w:t>
      </w:r>
      <w:r w:rsidR="004B0C68" w:rsidRPr="005F09F0">
        <w:rPr>
          <w:rFonts w:ascii="Times New Roman" w:hAnsi="Times New Roman" w:cs="Times New Roman"/>
          <w:sz w:val="24"/>
          <w:szCs w:val="24"/>
        </w:rPr>
        <w:t xml:space="preserve">in the </w:t>
      </w:r>
      <w:r w:rsidR="004B0C68" w:rsidRPr="005F09F0">
        <w:rPr>
          <w:rFonts w:ascii="Times New Roman" w:hAnsi="Times New Roman" w:cs="Times New Roman"/>
          <w:i/>
          <w:sz w:val="24"/>
          <w:szCs w:val="24"/>
        </w:rPr>
        <w:t>I-V</w:t>
      </w:r>
      <w:r w:rsidR="004B0C68" w:rsidRPr="005F09F0">
        <w:rPr>
          <w:rFonts w:ascii="Times New Roman" w:hAnsi="Times New Roman" w:cs="Times New Roman"/>
          <w:sz w:val="24"/>
          <w:szCs w:val="24"/>
        </w:rPr>
        <w:t xml:space="preserve"> curve</w:t>
      </w:r>
      <w:r w:rsidR="00ED0777" w:rsidRPr="005F09F0">
        <w:rPr>
          <w:rFonts w:ascii="Times New Roman" w:hAnsi="Times New Roman" w:cs="Times New Roman"/>
          <w:sz w:val="24"/>
          <w:szCs w:val="24"/>
        </w:rPr>
        <w:t xml:space="preserve"> </w:t>
      </w:r>
      <w:r w:rsidR="00BF6F27" w:rsidRPr="005F09F0">
        <w:rPr>
          <w:rFonts w:ascii="Times New Roman" w:hAnsi="Times New Roman" w:cs="Times New Roman"/>
          <w:sz w:val="24"/>
          <w:szCs w:val="24"/>
        </w:rPr>
        <w:t>(</w:t>
      </w:r>
      <w:r w:rsidR="00A96C65" w:rsidRPr="005F09F0">
        <w:rPr>
          <w:rFonts w:ascii="Times New Roman" w:hAnsi="Times New Roman" w:cs="Times New Roman"/>
          <w:b/>
          <w:sz w:val="24"/>
          <w:szCs w:val="24"/>
        </w:rPr>
        <w:t>Figure S7</w:t>
      </w:r>
      <w:r w:rsidR="00BF6F27" w:rsidRPr="005F09F0">
        <w:rPr>
          <w:rFonts w:ascii="Times New Roman" w:hAnsi="Times New Roman" w:cs="Times New Roman"/>
          <w:b/>
          <w:sz w:val="24"/>
          <w:szCs w:val="24"/>
        </w:rPr>
        <w:t>c</w:t>
      </w:r>
      <w:r w:rsidR="00ED0777" w:rsidRPr="005F09F0">
        <w:rPr>
          <w:rFonts w:ascii="Times New Roman" w:hAnsi="Times New Roman" w:cs="Times New Roman"/>
          <w:b/>
          <w:sz w:val="24"/>
          <w:szCs w:val="24"/>
        </w:rPr>
        <w:t xml:space="preserve"> and S7d</w:t>
      </w:r>
      <w:r w:rsidR="00BF6F27" w:rsidRPr="005F09F0">
        <w:rPr>
          <w:rFonts w:ascii="Times New Roman" w:hAnsi="Times New Roman" w:cs="Times New Roman"/>
          <w:sz w:val="24"/>
          <w:szCs w:val="24"/>
        </w:rPr>
        <w:t>)</w:t>
      </w:r>
      <w:r w:rsidR="004B0C68" w:rsidRPr="005F09F0">
        <w:rPr>
          <w:rFonts w:ascii="Times New Roman" w:hAnsi="Times New Roman" w:cs="Times New Roman"/>
          <w:sz w:val="24"/>
          <w:szCs w:val="24"/>
        </w:rPr>
        <w:t>.</w:t>
      </w:r>
      <w:r w:rsidR="00B87274" w:rsidRPr="005F09F0">
        <w:rPr>
          <w:rFonts w:ascii="Times New Roman" w:hAnsi="Times New Roman" w:cs="Times New Roman"/>
          <w:sz w:val="24"/>
          <w:szCs w:val="24"/>
        </w:rPr>
        <w:t xml:space="preserve"> </w:t>
      </w:r>
      <w:r w:rsidR="00B71298" w:rsidRPr="005F09F0">
        <w:rPr>
          <w:rFonts w:ascii="Times New Roman" w:hAnsi="Times New Roman" w:cs="Times New Roman"/>
          <w:b/>
          <w:sz w:val="24"/>
          <w:szCs w:val="24"/>
        </w:rPr>
        <w:t>Table S</w:t>
      </w:r>
      <w:r w:rsidR="008437FB" w:rsidRPr="005F09F0">
        <w:rPr>
          <w:rFonts w:ascii="Times New Roman" w:hAnsi="Times New Roman" w:cs="Times New Roman"/>
          <w:b/>
          <w:sz w:val="24"/>
          <w:szCs w:val="24"/>
        </w:rPr>
        <w:t>2</w:t>
      </w:r>
      <w:r w:rsidR="001B0D26" w:rsidRPr="005F09F0">
        <w:rPr>
          <w:rFonts w:ascii="Times New Roman" w:hAnsi="Times New Roman" w:cs="Times New Roman"/>
          <w:b/>
          <w:sz w:val="24"/>
          <w:szCs w:val="24"/>
        </w:rPr>
        <w:t xml:space="preserve"> </w:t>
      </w:r>
      <w:r w:rsidR="00B71298" w:rsidRPr="005F09F0">
        <w:rPr>
          <w:rFonts w:ascii="Times New Roman" w:hAnsi="Times New Roman" w:cs="Times New Roman"/>
          <w:sz w:val="24"/>
          <w:szCs w:val="24"/>
        </w:rPr>
        <w:t xml:space="preserve">shows the fitting parameters used in our </w:t>
      </w:r>
      <w:r w:rsidR="00B71298" w:rsidRPr="005F09F0">
        <w:rPr>
          <w:rFonts w:ascii="Times New Roman" w:hAnsi="Times New Roman" w:cs="Times New Roman"/>
          <w:i/>
          <w:sz w:val="24"/>
          <w:szCs w:val="24"/>
        </w:rPr>
        <w:t>I-V</w:t>
      </w:r>
      <w:r w:rsidR="00B71298" w:rsidRPr="005F09F0">
        <w:rPr>
          <w:rFonts w:ascii="Times New Roman" w:hAnsi="Times New Roman" w:cs="Times New Roman"/>
          <w:sz w:val="24"/>
          <w:szCs w:val="24"/>
        </w:rPr>
        <w:t xml:space="preserve"> curve simulation for 500 h-MPPT devices, in which the two critical parameters become smaller with</w:t>
      </w:r>
      <w:r w:rsidR="0071099D" w:rsidRPr="005F09F0">
        <w:rPr>
          <w:rFonts w:ascii="Times New Roman" w:hAnsi="Times New Roman" w:cs="Times New Roman"/>
          <w:sz w:val="24"/>
          <w:szCs w:val="24"/>
        </w:rPr>
        <w:t xml:space="preserve"> time. From the modeling</w:t>
      </w:r>
      <w:r w:rsidR="00B71298" w:rsidRPr="005F09F0">
        <w:rPr>
          <w:rFonts w:ascii="Times New Roman" w:hAnsi="Times New Roman" w:cs="Times New Roman"/>
          <w:sz w:val="24"/>
          <w:szCs w:val="24"/>
        </w:rPr>
        <w:t xml:space="preserve">, we confirmed that the peculiar shape could be explained by the emergence of the new non-radiative recombination pathway. </w:t>
      </w:r>
      <w:r w:rsidR="0071099D" w:rsidRPr="005F09F0">
        <w:rPr>
          <w:rFonts w:ascii="Times New Roman" w:hAnsi="Times New Roman" w:cs="Times New Roman"/>
          <w:sz w:val="24"/>
          <w:szCs w:val="24"/>
        </w:rPr>
        <w:t xml:space="preserve">Also, </w:t>
      </w:r>
      <w:r w:rsidR="00B71298" w:rsidRPr="005F09F0">
        <w:rPr>
          <w:rFonts w:ascii="Times New Roman" w:hAnsi="Times New Roman" w:cs="Times New Roman"/>
          <w:sz w:val="24"/>
          <w:szCs w:val="24"/>
        </w:rPr>
        <w:t>the chance of the new recombination pathway inc</w:t>
      </w:r>
      <w:r w:rsidR="0071099D" w:rsidRPr="005F09F0">
        <w:rPr>
          <w:rFonts w:ascii="Times New Roman" w:hAnsi="Times New Roman" w:cs="Times New Roman"/>
          <w:sz w:val="24"/>
          <w:szCs w:val="24"/>
        </w:rPr>
        <w:t>reased with device degradation.</w:t>
      </w:r>
    </w:p>
    <w:p w14:paraId="7B7BA070" w14:textId="074A1C23" w:rsidR="001B2100" w:rsidRPr="005F09F0" w:rsidRDefault="001B2100" w:rsidP="008D4480">
      <w:pPr>
        <w:widowControl/>
        <w:wordWrap/>
        <w:autoSpaceDE/>
        <w:autoSpaceDN/>
        <w:spacing w:line="240" w:lineRule="auto"/>
        <w:rPr>
          <w:rFonts w:ascii="Times New Roman" w:hAnsi="Times New Roman" w:cs="Times New Roman"/>
          <w:sz w:val="24"/>
          <w:szCs w:val="24"/>
        </w:rPr>
      </w:pPr>
      <w:r w:rsidRPr="005F09F0">
        <w:rPr>
          <w:rFonts w:ascii="Times New Roman" w:hAnsi="Times New Roman" w:cs="Times New Roman"/>
          <w:sz w:val="24"/>
          <w:szCs w:val="24"/>
        </w:rPr>
        <w:lastRenderedPageBreak/>
        <w:t>The emergence of the additional diode for non-radiative recombination pathway can be attributed to the trap-assisted SRH recombination</w:t>
      </w:r>
      <w:r w:rsidRPr="005F09F0">
        <w:rPr>
          <w:rFonts w:ascii="Times New Roman" w:hAnsi="Times New Roman" w:cs="Times New Roman"/>
          <w:sz w:val="24"/>
          <w:szCs w:val="24"/>
          <w:vertAlign w:val="superscript"/>
        </w:rPr>
        <w:t>30-32</w:t>
      </w:r>
      <w:r w:rsidRPr="005F09F0">
        <w:rPr>
          <w:rFonts w:ascii="Times New Roman" w:hAnsi="Times New Roman" w:cs="Times New Roman"/>
          <w:sz w:val="24"/>
          <w:szCs w:val="24"/>
        </w:rPr>
        <w:t xml:space="preserve">. The hypothesis seems reasonable for our modeling because trap densities </w:t>
      </w:r>
      <w:r w:rsidR="0071099D" w:rsidRPr="005F09F0">
        <w:rPr>
          <w:rFonts w:ascii="Times New Roman" w:hAnsi="Times New Roman" w:cs="Times New Roman"/>
          <w:sz w:val="24"/>
          <w:szCs w:val="24"/>
        </w:rPr>
        <w:t>will increase</w:t>
      </w:r>
      <w:r w:rsidRPr="005F09F0">
        <w:rPr>
          <w:rFonts w:ascii="Times New Roman" w:hAnsi="Times New Roman" w:cs="Times New Roman"/>
          <w:sz w:val="24"/>
          <w:szCs w:val="24"/>
        </w:rPr>
        <w:t xml:space="preserve"> </w:t>
      </w:r>
      <w:r w:rsidR="0071099D" w:rsidRPr="005F09F0">
        <w:rPr>
          <w:rFonts w:ascii="Times New Roman" w:hAnsi="Times New Roman" w:cs="Times New Roman"/>
          <w:sz w:val="24"/>
          <w:szCs w:val="24"/>
        </w:rPr>
        <w:t>with</w:t>
      </w:r>
      <w:r w:rsidRPr="005F09F0">
        <w:rPr>
          <w:rFonts w:ascii="Times New Roman" w:hAnsi="Times New Roman" w:cs="Times New Roman"/>
          <w:sz w:val="24"/>
          <w:szCs w:val="24"/>
        </w:rPr>
        <w:t xml:space="preserve"> device degradation.</w:t>
      </w:r>
      <w:r w:rsidR="0071099D" w:rsidRPr="005F09F0">
        <w:rPr>
          <w:rFonts w:ascii="Times New Roman" w:hAnsi="Times New Roman" w:cs="Times New Roman"/>
          <w:sz w:val="24"/>
          <w:szCs w:val="24"/>
        </w:rPr>
        <w:t xml:space="preserve"> Also, only MPPT case showed the peculiar shape, while there was no significant change in the circuit for the PT case. </w:t>
      </w:r>
      <w:r w:rsidR="002C6AA6" w:rsidRPr="005F09F0">
        <w:rPr>
          <w:rFonts w:ascii="Times New Roman" w:hAnsi="Times New Roman" w:cs="Times New Roman"/>
          <w:sz w:val="24"/>
          <w:szCs w:val="24"/>
        </w:rPr>
        <w:t xml:space="preserve">Our experimental observations in </w:t>
      </w:r>
      <w:r w:rsidR="002C6AA6" w:rsidRPr="005F09F0">
        <w:rPr>
          <w:rFonts w:ascii="Times New Roman" w:hAnsi="Times New Roman" w:cs="Times New Roman"/>
          <w:b/>
          <w:sz w:val="24"/>
          <w:szCs w:val="24"/>
        </w:rPr>
        <w:t>Fig. 4</w:t>
      </w:r>
      <w:r w:rsidR="002C6AA6" w:rsidRPr="005F09F0">
        <w:rPr>
          <w:rFonts w:ascii="Times New Roman" w:hAnsi="Times New Roman" w:cs="Times New Roman"/>
          <w:sz w:val="24"/>
          <w:szCs w:val="24"/>
        </w:rPr>
        <w:t xml:space="preserve"> make the hypothesis more plausible from the fact that the PT can suppress the formation of defects.</w:t>
      </w:r>
      <w:r w:rsidR="0071099D" w:rsidRPr="005F09F0">
        <w:rPr>
          <w:rFonts w:ascii="Times New Roman" w:hAnsi="Times New Roman" w:cs="Times New Roman"/>
          <w:sz w:val="24"/>
          <w:szCs w:val="24"/>
        </w:rPr>
        <w:t xml:space="preserve"> The MPPT case could not </w:t>
      </w:r>
      <w:r w:rsidR="002C6AA6" w:rsidRPr="005F09F0">
        <w:rPr>
          <w:rFonts w:ascii="Times New Roman" w:hAnsi="Times New Roman" w:cs="Times New Roman"/>
          <w:sz w:val="24"/>
          <w:szCs w:val="24"/>
        </w:rPr>
        <w:t>prevent the defect formation or heal any defects at all</w:t>
      </w:r>
      <w:r w:rsidR="0071099D" w:rsidRPr="005F09F0">
        <w:rPr>
          <w:rFonts w:ascii="Times New Roman" w:hAnsi="Times New Roman" w:cs="Times New Roman"/>
          <w:sz w:val="24"/>
          <w:szCs w:val="24"/>
        </w:rPr>
        <w:t>, which leads to the increase of trap density and the</w:t>
      </w:r>
      <w:r w:rsidR="002C6AA6" w:rsidRPr="005F09F0">
        <w:rPr>
          <w:rFonts w:ascii="Times New Roman" w:hAnsi="Times New Roman" w:cs="Times New Roman"/>
          <w:sz w:val="24"/>
          <w:szCs w:val="24"/>
        </w:rPr>
        <w:t xml:space="preserve"> high</w:t>
      </w:r>
      <w:r w:rsidR="0071099D" w:rsidRPr="005F09F0">
        <w:rPr>
          <w:rFonts w:ascii="Times New Roman" w:hAnsi="Times New Roman" w:cs="Times New Roman"/>
          <w:sz w:val="24"/>
          <w:szCs w:val="24"/>
        </w:rPr>
        <w:t xml:space="preserve"> chance of trap-assisted SRH recombination.</w:t>
      </w:r>
      <w:r w:rsidRPr="005F09F0">
        <w:rPr>
          <w:rFonts w:ascii="Times New Roman" w:hAnsi="Times New Roman" w:cs="Times New Roman"/>
          <w:sz w:val="24"/>
          <w:szCs w:val="24"/>
        </w:rPr>
        <w:t xml:space="preserve"> </w:t>
      </w:r>
      <w:r w:rsidR="002C6AA6" w:rsidRPr="005F09F0">
        <w:rPr>
          <w:rFonts w:ascii="Times New Roman" w:hAnsi="Times New Roman" w:cs="Times New Roman"/>
          <w:sz w:val="24"/>
          <w:szCs w:val="24"/>
        </w:rPr>
        <w:t xml:space="preserve">As a result, the peculiar shape with two deflections </w:t>
      </w:r>
      <w:r w:rsidR="0076750C" w:rsidRPr="005F09F0">
        <w:rPr>
          <w:rFonts w:ascii="Times New Roman" w:hAnsi="Times New Roman" w:cs="Times New Roman"/>
          <w:sz w:val="24"/>
          <w:szCs w:val="24"/>
        </w:rPr>
        <w:t xml:space="preserve">caused by increased </w:t>
      </w:r>
      <w:r w:rsidR="002C6AA6" w:rsidRPr="005F09F0">
        <w:rPr>
          <w:rFonts w:ascii="Times New Roman" w:hAnsi="Times New Roman" w:cs="Times New Roman"/>
          <w:sz w:val="24"/>
          <w:szCs w:val="24"/>
        </w:rPr>
        <w:t xml:space="preserve">trap-assisted recombination must be observed from the device working by MPPT for over 100 h. Our circuit modeling again supports the </w:t>
      </w:r>
      <w:r w:rsidR="0076750C" w:rsidRPr="005F09F0">
        <w:rPr>
          <w:rFonts w:ascii="Times New Roman" w:hAnsi="Times New Roman" w:cs="Times New Roman"/>
          <w:sz w:val="24"/>
          <w:szCs w:val="24"/>
        </w:rPr>
        <w:t xml:space="preserve">efficacy of </w:t>
      </w:r>
      <w:r w:rsidR="002C6AA6" w:rsidRPr="005F09F0">
        <w:rPr>
          <w:rFonts w:ascii="Times New Roman" w:hAnsi="Times New Roman" w:cs="Times New Roman"/>
          <w:sz w:val="24"/>
          <w:szCs w:val="24"/>
        </w:rPr>
        <w:t>our PT</w:t>
      </w:r>
      <w:r w:rsidR="0076750C" w:rsidRPr="005F09F0">
        <w:rPr>
          <w:rFonts w:ascii="Times New Roman" w:hAnsi="Times New Roman" w:cs="Times New Roman"/>
          <w:sz w:val="24"/>
          <w:szCs w:val="24"/>
        </w:rPr>
        <w:t xml:space="preserve"> that can heal defects and suppress defect formation</w:t>
      </w:r>
      <w:r w:rsidR="002C6AA6" w:rsidRPr="005F09F0">
        <w:rPr>
          <w:rFonts w:ascii="Times New Roman" w:hAnsi="Times New Roman" w:cs="Times New Roman"/>
          <w:sz w:val="24"/>
          <w:szCs w:val="24"/>
        </w:rPr>
        <w:t xml:space="preserve">, which </w:t>
      </w:r>
      <w:r w:rsidR="0076750C" w:rsidRPr="005F09F0">
        <w:rPr>
          <w:rFonts w:ascii="Times New Roman" w:hAnsi="Times New Roman" w:cs="Times New Roman"/>
          <w:sz w:val="24"/>
          <w:szCs w:val="24"/>
        </w:rPr>
        <w:t>is</w:t>
      </w:r>
      <w:r w:rsidR="002C6AA6" w:rsidRPr="005F09F0">
        <w:rPr>
          <w:rFonts w:ascii="Times New Roman" w:hAnsi="Times New Roman" w:cs="Times New Roman"/>
          <w:sz w:val="24"/>
          <w:szCs w:val="24"/>
        </w:rPr>
        <w:t xml:space="preserve"> clearly consiste</w:t>
      </w:r>
      <w:r w:rsidR="0076750C" w:rsidRPr="005F09F0">
        <w:rPr>
          <w:rFonts w:ascii="Times New Roman" w:hAnsi="Times New Roman" w:cs="Times New Roman"/>
          <w:sz w:val="24"/>
          <w:szCs w:val="24"/>
        </w:rPr>
        <w:t xml:space="preserve">nt with all other measurements in the present work. </w:t>
      </w:r>
      <w:r w:rsidR="00F63B1D" w:rsidRPr="005F09F0">
        <w:rPr>
          <w:rFonts w:ascii="Times New Roman" w:hAnsi="Times New Roman" w:cs="Times New Roman"/>
          <w:sz w:val="24"/>
          <w:szCs w:val="24"/>
        </w:rPr>
        <w:t>Please note that, i</w:t>
      </w:r>
      <w:r w:rsidRPr="005F09F0">
        <w:rPr>
          <w:rFonts w:ascii="Times New Roman" w:hAnsi="Times New Roman" w:cs="Times New Roman"/>
          <w:sz w:val="24"/>
          <w:szCs w:val="24"/>
        </w:rPr>
        <w:t>n our simulation, we used 1 of ideality factor to consider the addition</w:t>
      </w:r>
      <w:r w:rsidR="0000722B" w:rsidRPr="005F09F0">
        <w:rPr>
          <w:rFonts w:ascii="Times New Roman" w:hAnsi="Times New Roman" w:cs="Times New Roman"/>
          <w:sz w:val="24"/>
          <w:szCs w:val="24"/>
        </w:rPr>
        <w:t>al</w:t>
      </w:r>
      <w:r w:rsidRPr="005F09F0">
        <w:rPr>
          <w:rFonts w:ascii="Times New Roman" w:hAnsi="Times New Roman" w:cs="Times New Roman"/>
          <w:sz w:val="24"/>
          <w:szCs w:val="24"/>
        </w:rPr>
        <w:t xml:space="preserve"> diode as the source of SRH recombination. (see </w:t>
      </w:r>
      <w:r w:rsidR="008437FB" w:rsidRPr="005F09F0">
        <w:rPr>
          <w:rFonts w:ascii="Times New Roman" w:hAnsi="Times New Roman" w:cs="Times New Roman"/>
          <w:b/>
          <w:sz w:val="24"/>
          <w:szCs w:val="24"/>
        </w:rPr>
        <w:t>Table S2</w:t>
      </w:r>
      <w:r w:rsidRPr="005F09F0">
        <w:rPr>
          <w:rFonts w:ascii="Times New Roman" w:hAnsi="Times New Roman" w:cs="Times New Roman"/>
          <w:sz w:val="24"/>
          <w:szCs w:val="24"/>
        </w:rPr>
        <w:t xml:space="preserve">) </w:t>
      </w:r>
    </w:p>
    <w:p w14:paraId="1466578F" w14:textId="30FA8B5A" w:rsidR="0026687B" w:rsidRPr="005F09F0" w:rsidRDefault="0026687B" w:rsidP="008D4480">
      <w:pPr>
        <w:widowControl/>
        <w:wordWrap/>
        <w:autoSpaceDE/>
        <w:autoSpaceDN/>
        <w:spacing w:line="240" w:lineRule="auto"/>
        <w:rPr>
          <w:rFonts w:ascii="Times New Roman" w:hAnsi="Times New Roman" w:cs="Times New Roman"/>
          <w:color w:val="000000" w:themeColor="text1"/>
          <w:sz w:val="24"/>
          <w:szCs w:val="24"/>
        </w:rPr>
      </w:pPr>
    </w:p>
    <w:p w14:paraId="2DD361B6" w14:textId="02218962" w:rsidR="003B1376" w:rsidRPr="005F09F0" w:rsidRDefault="003B1376" w:rsidP="003B1376">
      <w:pPr>
        <w:widowControl/>
        <w:wordWrap/>
        <w:autoSpaceDE/>
        <w:autoSpaceDN/>
        <w:spacing w:line="240" w:lineRule="auto"/>
        <w:jc w:val="center"/>
        <w:rPr>
          <w:rFonts w:ascii="Times New Roman" w:hAnsi="Times New Roman" w:cs="Times New Roman"/>
          <w:color w:val="000000" w:themeColor="text1"/>
          <w:sz w:val="24"/>
          <w:szCs w:val="24"/>
        </w:rPr>
      </w:pPr>
      <w:r w:rsidRPr="005F09F0">
        <w:rPr>
          <w:rFonts w:ascii="Times New Roman" w:hAnsi="Times New Roman" w:cs="Times New Roman"/>
          <w:noProof/>
          <w:color w:val="000000" w:themeColor="text1"/>
          <w:sz w:val="24"/>
          <w:szCs w:val="24"/>
        </w:rPr>
        <w:drawing>
          <wp:inline distT="0" distB="0" distL="0" distR="0" wp14:anchorId="1A4264F6" wp14:editId="2E06F8F4">
            <wp:extent cx="4272929" cy="4311748"/>
            <wp:effectExtent l="0" t="0" r="0" b="0"/>
            <wp:docPr id="79"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8"/>
                    <pic:cNvPicPr>
                      <a:picLocks noChangeAspect="1"/>
                    </pic:cNvPicPr>
                  </pic:nvPicPr>
                  <pic:blipFill>
                    <a:blip r:embed="rId14"/>
                    <a:stretch>
                      <a:fillRect/>
                    </a:stretch>
                  </pic:blipFill>
                  <pic:spPr>
                    <a:xfrm>
                      <a:off x="0" y="0"/>
                      <a:ext cx="4307660" cy="4346795"/>
                    </a:xfrm>
                    <a:prstGeom prst="rect">
                      <a:avLst/>
                    </a:prstGeom>
                  </pic:spPr>
                </pic:pic>
              </a:graphicData>
            </a:graphic>
          </wp:inline>
        </w:drawing>
      </w:r>
    </w:p>
    <w:p w14:paraId="20B7D225" w14:textId="535AD411" w:rsidR="003B1376" w:rsidRPr="005F09F0" w:rsidRDefault="003B1376" w:rsidP="003B1376">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b/>
          <w:color w:val="000000" w:themeColor="text1"/>
          <w:sz w:val="24"/>
          <w:szCs w:val="24"/>
        </w:rPr>
        <w:t>Figure S</w:t>
      </w:r>
      <w:r w:rsidR="00A96C65" w:rsidRPr="005F09F0">
        <w:rPr>
          <w:rFonts w:ascii="Times New Roman" w:hAnsi="Times New Roman" w:cs="Times New Roman"/>
          <w:b/>
          <w:color w:val="000000" w:themeColor="text1"/>
          <w:sz w:val="24"/>
          <w:szCs w:val="24"/>
        </w:rPr>
        <w:t>6</w:t>
      </w:r>
      <w:r w:rsidRPr="005F09F0">
        <w:rPr>
          <w:rFonts w:ascii="Times New Roman" w:hAnsi="Times New Roman" w:cs="Times New Roman"/>
          <w:b/>
          <w:color w:val="000000" w:themeColor="text1"/>
          <w:sz w:val="24"/>
          <w:szCs w:val="24"/>
        </w:rPr>
        <w:t>.</w:t>
      </w:r>
      <w:r w:rsidRPr="005F09F0">
        <w:rPr>
          <w:rFonts w:ascii="Times New Roman" w:hAnsi="Times New Roman" w:cs="Times New Roman"/>
          <w:color w:val="000000" w:themeColor="text1"/>
          <w:sz w:val="24"/>
          <w:szCs w:val="24"/>
        </w:rPr>
        <w:t xml:space="preserve"> Equivalent circuit based on (a) single diode and (b) double diode modeling. </w:t>
      </w:r>
      <w:proofErr w:type="spellStart"/>
      <w:r w:rsidRPr="005F09F0">
        <w:rPr>
          <w:rFonts w:ascii="Times New Roman" w:hAnsi="Times New Roman" w:cs="Times New Roman"/>
          <w:color w:val="000000" w:themeColor="text1"/>
          <w:sz w:val="24"/>
          <w:szCs w:val="24"/>
        </w:rPr>
        <w:t>I</w:t>
      </w:r>
      <w:r w:rsidRPr="005F09F0">
        <w:rPr>
          <w:rFonts w:ascii="Times New Roman" w:hAnsi="Times New Roman" w:cs="Times New Roman"/>
          <w:color w:val="000000" w:themeColor="text1"/>
          <w:sz w:val="24"/>
          <w:szCs w:val="24"/>
          <w:vertAlign w:val="subscript"/>
        </w:rPr>
        <w:t>gen</w:t>
      </w:r>
      <w:proofErr w:type="spellEnd"/>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R</w:t>
      </w:r>
      <w:r w:rsidRPr="005F09F0">
        <w:rPr>
          <w:rFonts w:ascii="Times New Roman" w:hAnsi="Times New Roman" w:cs="Times New Roman"/>
          <w:color w:val="000000" w:themeColor="text1"/>
          <w:sz w:val="24"/>
          <w:szCs w:val="24"/>
          <w:vertAlign w:val="subscript"/>
        </w:rPr>
        <w:t>s</w:t>
      </w:r>
      <w:proofErr w:type="spellEnd"/>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I</w:t>
      </w:r>
      <w:r w:rsidRPr="005F09F0">
        <w:rPr>
          <w:rFonts w:ascii="Times New Roman" w:hAnsi="Times New Roman" w:cs="Times New Roman"/>
          <w:color w:val="000000" w:themeColor="text1"/>
          <w:sz w:val="24"/>
          <w:szCs w:val="24"/>
          <w:vertAlign w:val="subscript"/>
        </w:rPr>
        <w:t>ph</w:t>
      </w:r>
      <w:proofErr w:type="spellEnd"/>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R</w:t>
      </w:r>
      <w:r w:rsidRPr="005F09F0">
        <w:rPr>
          <w:rFonts w:ascii="Times New Roman" w:hAnsi="Times New Roman" w:cs="Times New Roman"/>
          <w:color w:val="000000" w:themeColor="text1"/>
          <w:sz w:val="24"/>
          <w:szCs w:val="24"/>
          <w:vertAlign w:val="subscript"/>
        </w:rPr>
        <w:t>sh</w:t>
      </w:r>
      <w:proofErr w:type="spellEnd"/>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I</w:t>
      </w:r>
      <w:r w:rsidRPr="005F09F0">
        <w:rPr>
          <w:rFonts w:ascii="Times New Roman" w:hAnsi="Times New Roman" w:cs="Times New Roman"/>
          <w:color w:val="000000" w:themeColor="text1"/>
          <w:sz w:val="24"/>
          <w:szCs w:val="24"/>
          <w:vertAlign w:val="subscript"/>
        </w:rPr>
        <w:t>sh</w:t>
      </w:r>
      <w:proofErr w:type="spellEnd"/>
      <w:r w:rsidRPr="005F09F0">
        <w:rPr>
          <w:rFonts w:ascii="Times New Roman" w:hAnsi="Times New Roman" w:cs="Times New Roman"/>
          <w:color w:val="000000" w:themeColor="text1"/>
          <w:sz w:val="24"/>
          <w:szCs w:val="24"/>
        </w:rPr>
        <w:t>, and I</w:t>
      </w:r>
      <w:r w:rsidRPr="005F09F0">
        <w:rPr>
          <w:rFonts w:ascii="Times New Roman" w:hAnsi="Times New Roman" w:cs="Times New Roman"/>
          <w:color w:val="000000" w:themeColor="text1"/>
          <w:sz w:val="24"/>
          <w:szCs w:val="24"/>
          <w:vertAlign w:val="subscript"/>
        </w:rPr>
        <w:t>d1</w:t>
      </w:r>
      <w:r w:rsidRPr="005F09F0">
        <w:rPr>
          <w:rFonts w:ascii="Times New Roman" w:hAnsi="Times New Roman" w:cs="Times New Roman"/>
          <w:color w:val="000000" w:themeColor="text1"/>
          <w:sz w:val="24"/>
          <w:szCs w:val="24"/>
        </w:rPr>
        <w:t xml:space="preserve"> stands for source current, series resistance, photocurrent, shunt resistance, shunt current and diode current, respectively. In the </w:t>
      </w:r>
      <w:r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simulation, turn-on voltage of diode 1 (V</w:t>
      </w:r>
      <w:r w:rsidRPr="005F09F0">
        <w:rPr>
          <w:rFonts w:ascii="Times New Roman" w:hAnsi="Times New Roman" w:cs="Times New Roman"/>
          <w:color w:val="000000" w:themeColor="text1"/>
          <w:sz w:val="24"/>
          <w:szCs w:val="24"/>
          <w:vertAlign w:val="subscript"/>
        </w:rPr>
        <w:t>on1</w:t>
      </w:r>
      <w:r w:rsidRPr="005F09F0">
        <w:rPr>
          <w:rFonts w:ascii="Times New Roman" w:hAnsi="Times New Roman" w:cs="Times New Roman"/>
          <w:color w:val="000000" w:themeColor="text1"/>
          <w:sz w:val="24"/>
          <w:szCs w:val="24"/>
        </w:rPr>
        <w:t>) was put as parameter. R</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and I</w:t>
      </w:r>
      <w:r w:rsidRPr="005F09F0">
        <w:rPr>
          <w:rFonts w:ascii="Times New Roman" w:hAnsi="Times New Roman" w:cs="Times New Roman"/>
          <w:color w:val="000000" w:themeColor="text1"/>
          <w:sz w:val="24"/>
          <w:szCs w:val="24"/>
          <w:vertAlign w:val="subscript"/>
        </w:rPr>
        <w:t>d2</w:t>
      </w:r>
      <w:r w:rsidRPr="005F09F0">
        <w:rPr>
          <w:rFonts w:ascii="Times New Roman" w:hAnsi="Times New Roman" w:cs="Times New Roman"/>
          <w:color w:val="000000" w:themeColor="text1"/>
          <w:sz w:val="24"/>
          <w:szCs w:val="24"/>
        </w:rPr>
        <w:t xml:space="preserve"> stands for resistance and diode current of secondary shunt pathway, respectively. For the secondary diode, turn-on voltage (V</w:t>
      </w:r>
      <w:r w:rsidRPr="005F09F0">
        <w:rPr>
          <w:rFonts w:ascii="Times New Roman" w:hAnsi="Times New Roman" w:cs="Times New Roman"/>
          <w:color w:val="000000" w:themeColor="text1"/>
          <w:sz w:val="24"/>
          <w:szCs w:val="24"/>
          <w:vertAlign w:val="subscript"/>
        </w:rPr>
        <w:t>on2</w:t>
      </w:r>
      <w:r w:rsidR="00DF5E8F" w:rsidRPr="005F09F0">
        <w:rPr>
          <w:rFonts w:ascii="Times New Roman" w:hAnsi="Times New Roman" w:cs="Times New Roman"/>
          <w:color w:val="000000" w:themeColor="text1"/>
          <w:sz w:val="24"/>
          <w:szCs w:val="24"/>
        </w:rPr>
        <w:t>) was put as parameter (On-current for both diode (I</w:t>
      </w:r>
      <w:r w:rsidR="00DF5E8F" w:rsidRPr="005F09F0">
        <w:rPr>
          <w:rFonts w:ascii="Times New Roman" w:hAnsi="Times New Roman" w:cs="Times New Roman"/>
          <w:color w:val="000000" w:themeColor="text1"/>
          <w:sz w:val="24"/>
          <w:szCs w:val="24"/>
          <w:vertAlign w:val="subscript"/>
        </w:rPr>
        <w:t>on</w:t>
      </w:r>
      <w:r w:rsidR="00DF5E8F" w:rsidRPr="005F09F0">
        <w:rPr>
          <w:rFonts w:ascii="Times New Roman" w:hAnsi="Times New Roman" w:cs="Times New Roman"/>
          <w:color w:val="000000" w:themeColor="text1"/>
          <w:sz w:val="24"/>
          <w:szCs w:val="24"/>
        </w:rPr>
        <w:t xml:space="preserve">) were set as 0.1mA). </w:t>
      </w:r>
      <w:r w:rsidRPr="005F09F0">
        <w:rPr>
          <w:rFonts w:ascii="Times New Roman" w:hAnsi="Times New Roman" w:cs="Times New Roman"/>
          <w:color w:val="000000" w:themeColor="text1"/>
          <w:sz w:val="24"/>
          <w:szCs w:val="24"/>
        </w:rPr>
        <w:t xml:space="preserve">Both observed and simulated </w:t>
      </w:r>
      <w:r w:rsidRPr="005F09F0">
        <w:rPr>
          <w:rFonts w:ascii="Times New Roman" w:hAnsi="Times New Roman" w:cs="Times New Roman"/>
          <w:i/>
          <w:color w:val="000000" w:themeColor="text1"/>
          <w:sz w:val="24"/>
          <w:szCs w:val="24"/>
        </w:rPr>
        <w:t>I-</w:t>
      </w:r>
      <w:r w:rsidRPr="005F09F0">
        <w:rPr>
          <w:rFonts w:ascii="Times New Roman" w:hAnsi="Times New Roman" w:cs="Times New Roman"/>
          <w:i/>
          <w:color w:val="000000" w:themeColor="text1"/>
          <w:sz w:val="24"/>
          <w:szCs w:val="24"/>
        </w:rPr>
        <w:lastRenderedPageBreak/>
        <w:t>V</w:t>
      </w:r>
      <w:r w:rsidRPr="005F09F0">
        <w:rPr>
          <w:rFonts w:ascii="Times New Roman" w:hAnsi="Times New Roman" w:cs="Times New Roman"/>
          <w:color w:val="000000" w:themeColor="text1"/>
          <w:sz w:val="24"/>
          <w:szCs w:val="24"/>
        </w:rPr>
        <w:t xml:space="preserve"> curves for (c) 200 </w:t>
      </w:r>
      <w:proofErr w:type="gramStart"/>
      <w:r w:rsidRPr="005F09F0">
        <w:rPr>
          <w:rFonts w:ascii="Times New Roman" w:hAnsi="Times New Roman" w:cs="Times New Roman"/>
          <w:color w:val="000000" w:themeColor="text1"/>
          <w:sz w:val="24"/>
          <w:szCs w:val="24"/>
        </w:rPr>
        <w:t>h :</w:t>
      </w:r>
      <w:proofErr w:type="gramEnd"/>
      <w:r w:rsidRPr="005F09F0">
        <w:rPr>
          <w:rFonts w:ascii="Times New Roman" w:hAnsi="Times New Roman" w:cs="Times New Roman"/>
          <w:color w:val="000000" w:themeColor="text1"/>
          <w:sz w:val="24"/>
          <w:szCs w:val="24"/>
        </w:rPr>
        <w:t xml:space="preserve"> single diode, (d)200 h : double diode, (e)500 h : single diode and (f) 500 h : double diode.</w:t>
      </w:r>
      <w:r w:rsidR="008D4480" w:rsidRPr="005F09F0">
        <w:rPr>
          <w:rFonts w:ascii="Times New Roman" w:hAnsi="Times New Roman" w:cs="Times New Roman"/>
          <w:color w:val="000000" w:themeColor="text1"/>
          <w:sz w:val="24"/>
          <w:szCs w:val="24"/>
        </w:rPr>
        <w:t xml:space="preserve"> Fitting parameters for IV simulation can be found in </w:t>
      </w:r>
      <w:r w:rsidR="008437FB" w:rsidRPr="005F09F0">
        <w:rPr>
          <w:rFonts w:ascii="Times New Roman" w:hAnsi="Times New Roman" w:cs="Times New Roman"/>
          <w:b/>
          <w:color w:val="000000" w:themeColor="text1"/>
          <w:sz w:val="24"/>
          <w:szCs w:val="24"/>
        </w:rPr>
        <w:t>Table S1</w:t>
      </w:r>
      <w:r w:rsidR="008D4480" w:rsidRPr="005F09F0">
        <w:rPr>
          <w:rFonts w:ascii="Times New Roman" w:hAnsi="Times New Roman" w:cs="Times New Roman"/>
          <w:color w:val="000000" w:themeColor="text1"/>
          <w:sz w:val="24"/>
          <w:szCs w:val="24"/>
        </w:rPr>
        <w:t xml:space="preserve">. </w:t>
      </w:r>
    </w:p>
    <w:p w14:paraId="332E4CC3" w14:textId="6CB1C9AB" w:rsidR="008D4480" w:rsidRPr="005F09F0" w:rsidRDefault="00D939F2" w:rsidP="003B1376">
      <w:pPr>
        <w:widowControl/>
        <w:wordWrap/>
        <w:autoSpaceDE/>
        <w:autoSpaceDN/>
        <w:spacing w:line="240" w:lineRule="auto"/>
        <w:rPr>
          <w:rFonts w:ascii="Times New Roman" w:hAnsi="Times New Roman" w:cs="Times New Roman"/>
          <w:color w:val="000000" w:themeColor="text1"/>
          <w:sz w:val="24"/>
          <w:szCs w:val="24"/>
        </w:rPr>
      </w:pPr>
      <w:r w:rsidRPr="005F09F0">
        <w:rPr>
          <w:rFonts w:ascii="Times New Roman" w:hAnsi="Times New Roman" w:cs="Times New Roman"/>
          <w:noProof/>
          <w:color w:val="000000" w:themeColor="text1"/>
          <w:sz w:val="24"/>
          <w:szCs w:val="24"/>
        </w:rPr>
        <w:drawing>
          <wp:inline distT="0" distB="0" distL="0" distR="0" wp14:anchorId="610A81D9" wp14:editId="67E2986A">
            <wp:extent cx="5717540" cy="1568384"/>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71079" cy="1583070"/>
                    </a:xfrm>
                    <a:prstGeom prst="rect">
                      <a:avLst/>
                    </a:prstGeom>
                    <a:noFill/>
                  </pic:spPr>
                </pic:pic>
              </a:graphicData>
            </a:graphic>
          </wp:inline>
        </w:drawing>
      </w:r>
    </w:p>
    <w:p w14:paraId="2B4F0BEB" w14:textId="0B6A700F" w:rsidR="00A96C65" w:rsidRPr="005F09F0" w:rsidRDefault="00D939F2" w:rsidP="00650EB5">
      <w:pPr>
        <w:jc w:val="center"/>
        <w:rPr>
          <w:rFonts w:ascii="Times New Roman" w:hAnsi="Times New Roman" w:cs="Times New Roman"/>
          <w:color w:val="000000" w:themeColor="text1"/>
          <w:sz w:val="24"/>
          <w:szCs w:val="24"/>
        </w:rPr>
      </w:pPr>
      <w:r w:rsidRPr="005F09F0">
        <w:rPr>
          <w:rFonts w:ascii="Times New Roman" w:hAnsi="Times New Roman" w:cs="Times New Roman"/>
          <w:b/>
          <w:color w:val="000000" w:themeColor="text1"/>
          <w:sz w:val="24"/>
          <w:szCs w:val="24"/>
        </w:rPr>
        <w:t>Table S1.</w:t>
      </w:r>
      <w:r w:rsidRPr="005F09F0">
        <w:rPr>
          <w:rFonts w:ascii="Times New Roman" w:hAnsi="Times New Roman" w:cs="Times New Roman"/>
          <w:color w:val="000000" w:themeColor="text1"/>
          <w:sz w:val="24"/>
          <w:szCs w:val="24"/>
        </w:rPr>
        <w:t xml:space="preserve"> Fitting parameter of single/double diode modeling for MPPT case, 200h and 500h.</w:t>
      </w:r>
      <w:r w:rsidR="003C3E1E" w:rsidRPr="005F09F0">
        <w:rPr>
          <w:noProof/>
          <w:color w:val="000000" w:themeColor="text1"/>
          <w:sz w:val="24"/>
          <w:szCs w:val="24"/>
        </w:rPr>
        <w:drawing>
          <wp:inline distT="0" distB="0" distL="0" distR="0" wp14:anchorId="05F31B61" wp14:editId="5A6E0831">
            <wp:extent cx="4789876" cy="4030000"/>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6"/>
                    <a:stretch>
                      <a:fillRect/>
                    </a:stretch>
                  </pic:blipFill>
                  <pic:spPr>
                    <a:xfrm>
                      <a:off x="0" y="0"/>
                      <a:ext cx="4789876" cy="4030000"/>
                    </a:xfrm>
                    <a:prstGeom prst="rect">
                      <a:avLst/>
                    </a:prstGeom>
                  </pic:spPr>
                </pic:pic>
              </a:graphicData>
            </a:graphic>
          </wp:inline>
        </w:drawing>
      </w:r>
    </w:p>
    <w:p w14:paraId="15F1FED6" w14:textId="51CEDF91" w:rsidR="00DB3666" w:rsidRPr="005F09F0" w:rsidRDefault="00DB3666" w:rsidP="000648E9">
      <w:pPr>
        <w:rPr>
          <w:rFonts w:ascii="Times New Roman" w:hAnsi="Times New Roman" w:cs="Times New Roman"/>
          <w:color w:val="000000" w:themeColor="text1"/>
          <w:sz w:val="24"/>
          <w:szCs w:val="24"/>
        </w:rPr>
      </w:pPr>
      <w:r w:rsidRPr="005F09F0">
        <w:rPr>
          <w:rFonts w:ascii="Times New Roman" w:hAnsi="Times New Roman" w:cs="Times New Roman"/>
          <w:b/>
          <w:color w:val="000000" w:themeColor="text1"/>
          <w:sz w:val="24"/>
          <w:szCs w:val="24"/>
        </w:rPr>
        <w:t>Figure S</w:t>
      </w:r>
      <w:r w:rsidR="00A96C65" w:rsidRPr="005F09F0">
        <w:rPr>
          <w:rFonts w:ascii="Times New Roman" w:hAnsi="Times New Roman" w:cs="Times New Roman"/>
          <w:b/>
          <w:color w:val="000000" w:themeColor="text1"/>
          <w:sz w:val="24"/>
          <w:szCs w:val="24"/>
        </w:rPr>
        <w:t>7</w:t>
      </w:r>
      <w:r w:rsidRPr="005F09F0">
        <w:rPr>
          <w:rFonts w:ascii="Times New Roman" w:hAnsi="Times New Roman" w:cs="Times New Roman"/>
          <w:b/>
          <w:color w:val="000000" w:themeColor="text1"/>
          <w:sz w:val="24"/>
          <w:szCs w:val="24"/>
        </w:rPr>
        <w:t>.</w:t>
      </w:r>
      <w:r w:rsidRPr="005F09F0">
        <w:rPr>
          <w:rFonts w:ascii="Times New Roman" w:hAnsi="Times New Roman" w:cs="Times New Roman"/>
          <w:color w:val="000000" w:themeColor="text1"/>
          <w:sz w:val="24"/>
          <w:szCs w:val="24"/>
        </w:rPr>
        <w:t xml:space="preserve"> Simulated </w:t>
      </w:r>
      <w:r w:rsidRPr="005F09F0">
        <w:rPr>
          <w:rFonts w:ascii="Times New Roman" w:hAnsi="Times New Roman" w:cs="Times New Roman"/>
          <w:i/>
          <w:color w:val="000000" w:themeColor="text1"/>
          <w:sz w:val="24"/>
          <w:szCs w:val="24"/>
        </w:rPr>
        <w:t>I-V</w:t>
      </w:r>
      <w:r w:rsidRPr="005F09F0">
        <w:rPr>
          <w:rFonts w:ascii="Times New Roman" w:hAnsi="Times New Roman" w:cs="Times New Roman"/>
          <w:color w:val="000000" w:themeColor="text1"/>
          <w:sz w:val="24"/>
          <w:szCs w:val="24"/>
        </w:rPr>
        <w:t xml:space="preserve"> curve</w:t>
      </w:r>
      <w:r w:rsidR="00C34763" w:rsidRPr="005F09F0">
        <w:rPr>
          <w:rFonts w:ascii="Times New Roman" w:hAnsi="Times New Roman" w:cs="Times New Roman"/>
          <w:color w:val="000000" w:themeColor="text1"/>
          <w:sz w:val="24"/>
          <w:szCs w:val="24"/>
        </w:rPr>
        <w:t>s</w:t>
      </w:r>
      <w:r w:rsidRPr="005F09F0">
        <w:rPr>
          <w:rFonts w:ascii="Times New Roman" w:hAnsi="Times New Roman" w:cs="Times New Roman"/>
          <w:color w:val="000000" w:themeColor="text1"/>
          <w:sz w:val="24"/>
          <w:szCs w:val="24"/>
        </w:rPr>
        <w:t xml:space="preserve"> </w:t>
      </w:r>
      <w:r w:rsidR="00C34763" w:rsidRPr="005F09F0">
        <w:rPr>
          <w:rFonts w:ascii="Times New Roman" w:hAnsi="Times New Roman" w:cs="Times New Roman"/>
          <w:color w:val="000000" w:themeColor="text1"/>
          <w:sz w:val="24"/>
          <w:szCs w:val="24"/>
        </w:rPr>
        <w:t>depending on (a)</w:t>
      </w:r>
      <w:r w:rsidRPr="005F09F0">
        <w:rPr>
          <w:rFonts w:ascii="Times New Roman" w:hAnsi="Times New Roman" w:cs="Times New Roman"/>
          <w:color w:val="000000" w:themeColor="text1"/>
          <w:sz w:val="24"/>
          <w:szCs w:val="24"/>
        </w:rPr>
        <w:t xml:space="preserve"> R</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vertAlign w:val="subscript"/>
        </w:rPr>
        <w:softHyphen/>
        <w:t xml:space="preserve"> </w:t>
      </w:r>
      <w:r w:rsidRPr="005F09F0">
        <w:rPr>
          <w:rFonts w:ascii="Times New Roman" w:hAnsi="Times New Roman" w:cs="Times New Roman"/>
          <w:color w:val="000000" w:themeColor="text1"/>
          <w:sz w:val="24"/>
          <w:szCs w:val="24"/>
        </w:rPr>
        <w:t>and (</w:t>
      </w:r>
      <w:r w:rsidR="00C34763" w:rsidRPr="005F09F0">
        <w:rPr>
          <w:rFonts w:ascii="Times New Roman" w:hAnsi="Times New Roman" w:cs="Times New Roman"/>
          <w:color w:val="000000" w:themeColor="text1"/>
          <w:sz w:val="24"/>
          <w:szCs w:val="24"/>
        </w:rPr>
        <w:t xml:space="preserve">b) </w:t>
      </w:r>
      <w:r w:rsidRPr="005F09F0">
        <w:rPr>
          <w:rFonts w:ascii="Times New Roman" w:hAnsi="Times New Roman" w:cs="Times New Roman"/>
          <w:color w:val="000000" w:themeColor="text1"/>
          <w:sz w:val="24"/>
          <w:szCs w:val="24"/>
        </w:rPr>
        <w:t>V</w:t>
      </w:r>
      <w:r w:rsidRPr="005F09F0">
        <w:rPr>
          <w:rFonts w:ascii="Times New Roman" w:hAnsi="Times New Roman" w:cs="Times New Roman"/>
          <w:color w:val="000000" w:themeColor="text1"/>
          <w:sz w:val="24"/>
          <w:szCs w:val="24"/>
          <w:vertAlign w:val="subscript"/>
        </w:rPr>
        <w:t>on2</w:t>
      </w:r>
      <w:r w:rsidRPr="005F09F0">
        <w:rPr>
          <w:rFonts w:ascii="Times New Roman" w:hAnsi="Times New Roman" w:cs="Times New Roman"/>
          <w:color w:val="000000" w:themeColor="text1"/>
          <w:sz w:val="24"/>
          <w:szCs w:val="24"/>
        </w:rPr>
        <w:t xml:space="preserve">. </w:t>
      </w:r>
      <w:r w:rsidR="00C34763" w:rsidRPr="005F09F0">
        <w:rPr>
          <w:rFonts w:ascii="Times New Roman" w:hAnsi="Times New Roman" w:cs="Times New Roman"/>
          <w:color w:val="000000" w:themeColor="text1"/>
          <w:sz w:val="24"/>
          <w:szCs w:val="24"/>
        </w:rPr>
        <w:t>Other p</w:t>
      </w:r>
      <w:r w:rsidRPr="005F09F0">
        <w:rPr>
          <w:rFonts w:ascii="Times New Roman" w:hAnsi="Times New Roman" w:cs="Times New Roman"/>
          <w:color w:val="000000" w:themeColor="text1"/>
          <w:sz w:val="24"/>
          <w:szCs w:val="24"/>
        </w:rPr>
        <w:t xml:space="preserve">arameters were set </w:t>
      </w:r>
      <w:proofErr w:type="gramStart"/>
      <w:r w:rsidRPr="005F09F0">
        <w:rPr>
          <w:rFonts w:ascii="Times New Roman" w:hAnsi="Times New Roman" w:cs="Times New Roman"/>
          <w:color w:val="000000" w:themeColor="text1"/>
          <w:sz w:val="24"/>
          <w:szCs w:val="24"/>
        </w:rPr>
        <w:t>as :</w:t>
      </w:r>
      <w:proofErr w:type="gramEnd"/>
      <w:r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i</w:t>
      </w:r>
      <w:r w:rsidRPr="005F09F0">
        <w:rPr>
          <w:rFonts w:ascii="Times New Roman" w:hAnsi="Times New Roman" w:cs="Times New Roman"/>
          <w:color w:val="000000" w:themeColor="text1"/>
          <w:sz w:val="24"/>
          <w:szCs w:val="24"/>
          <w:vertAlign w:val="subscript"/>
        </w:rPr>
        <w:t>gen</w:t>
      </w:r>
      <w:proofErr w:type="spellEnd"/>
      <w:r w:rsidRPr="005F09F0">
        <w:rPr>
          <w:rFonts w:ascii="Times New Roman" w:hAnsi="Times New Roman" w:cs="Times New Roman"/>
          <w:color w:val="000000" w:themeColor="text1"/>
          <w:sz w:val="24"/>
          <w:szCs w:val="24"/>
        </w:rPr>
        <w:t xml:space="preserve"> = 1.6</w:t>
      </w:r>
      <w:r w:rsidR="00C34763"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 xml:space="preserve">mA, </w:t>
      </w:r>
      <w:proofErr w:type="spellStart"/>
      <w:r w:rsidRPr="005F09F0">
        <w:rPr>
          <w:rFonts w:ascii="Times New Roman" w:hAnsi="Times New Roman" w:cs="Times New Roman"/>
          <w:color w:val="000000" w:themeColor="text1"/>
          <w:sz w:val="24"/>
          <w:szCs w:val="24"/>
        </w:rPr>
        <w:t>R</w:t>
      </w:r>
      <w:r w:rsidRPr="005F09F0">
        <w:rPr>
          <w:rFonts w:ascii="Times New Roman" w:hAnsi="Times New Roman" w:cs="Times New Roman"/>
          <w:color w:val="000000" w:themeColor="text1"/>
          <w:sz w:val="24"/>
          <w:szCs w:val="24"/>
          <w:vertAlign w:val="subscript"/>
        </w:rPr>
        <w:t>s</w:t>
      </w:r>
      <w:proofErr w:type="spellEnd"/>
      <w:r w:rsidRPr="005F09F0">
        <w:rPr>
          <w:rFonts w:ascii="Times New Roman" w:hAnsi="Times New Roman" w:cs="Times New Roman"/>
          <w:color w:val="000000" w:themeColor="text1"/>
          <w:sz w:val="24"/>
          <w:szCs w:val="24"/>
        </w:rPr>
        <w:t xml:space="preserve"> = 50</w:t>
      </w:r>
      <w:r w:rsidR="00C34763"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Ohm, V</w:t>
      </w:r>
      <w:r w:rsidRPr="005F09F0">
        <w:rPr>
          <w:rFonts w:ascii="Times New Roman" w:hAnsi="Times New Roman" w:cs="Times New Roman"/>
          <w:color w:val="000000" w:themeColor="text1"/>
          <w:sz w:val="24"/>
          <w:szCs w:val="24"/>
          <w:vertAlign w:val="subscript"/>
        </w:rPr>
        <w:t>on1</w:t>
      </w:r>
      <w:r w:rsidRPr="005F09F0">
        <w:rPr>
          <w:rFonts w:ascii="Times New Roman" w:hAnsi="Times New Roman" w:cs="Times New Roman"/>
          <w:color w:val="000000" w:themeColor="text1"/>
          <w:sz w:val="24"/>
          <w:szCs w:val="24"/>
        </w:rPr>
        <w:t xml:space="preserve"> </w:t>
      </w:r>
      <w:r w:rsidR="00C34763" w:rsidRPr="005F09F0">
        <w:rPr>
          <w:rFonts w:ascii="Times New Roman" w:hAnsi="Times New Roman" w:cs="Times New Roman"/>
          <w:color w:val="000000" w:themeColor="text1"/>
          <w:sz w:val="24"/>
          <w:szCs w:val="24"/>
        </w:rPr>
        <w:t>(turn-on voltage of diode 1)</w:t>
      </w:r>
      <w:r w:rsidRPr="005F09F0">
        <w:rPr>
          <w:rFonts w:ascii="Times New Roman" w:hAnsi="Times New Roman" w:cs="Times New Roman"/>
          <w:color w:val="000000" w:themeColor="text1"/>
          <w:sz w:val="24"/>
          <w:szCs w:val="24"/>
        </w:rPr>
        <w:t>= 1</w:t>
      </w:r>
      <w:r w:rsidR="00C34763"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V, m</w:t>
      </w:r>
      <w:r w:rsidRPr="005F09F0">
        <w:rPr>
          <w:rFonts w:ascii="Times New Roman" w:hAnsi="Times New Roman" w:cs="Times New Roman"/>
          <w:color w:val="000000" w:themeColor="text1"/>
          <w:sz w:val="24"/>
          <w:szCs w:val="24"/>
          <w:vertAlign w:val="subscript"/>
        </w:rPr>
        <w:t>1</w:t>
      </w:r>
      <w:r w:rsidR="00C34763" w:rsidRPr="005F09F0">
        <w:rPr>
          <w:rFonts w:ascii="Times New Roman" w:hAnsi="Times New Roman" w:cs="Times New Roman"/>
          <w:color w:val="000000" w:themeColor="text1"/>
          <w:sz w:val="24"/>
          <w:szCs w:val="24"/>
          <w:vertAlign w:val="subscript"/>
        </w:rPr>
        <w:t xml:space="preserve"> </w:t>
      </w:r>
      <w:r w:rsidR="00C34763" w:rsidRPr="005F09F0">
        <w:rPr>
          <w:rFonts w:ascii="Times New Roman" w:hAnsi="Times New Roman" w:cs="Times New Roman"/>
          <w:color w:val="000000" w:themeColor="text1"/>
          <w:sz w:val="24"/>
          <w:szCs w:val="24"/>
        </w:rPr>
        <w:t>(ideality factor of diode 1)</w:t>
      </w:r>
      <w:r w:rsidRPr="005F09F0">
        <w:rPr>
          <w:rFonts w:ascii="Times New Roman" w:hAnsi="Times New Roman" w:cs="Times New Roman"/>
          <w:color w:val="000000" w:themeColor="text1"/>
          <w:sz w:val="24"/>
          <w:szCs w:val="24"/>
        </w:rPr>
        <w:t xml:space="preserve"> = 1, </w:t>
      </w:r>
      <w:proofErr w:type="spellStart"/>
      <w:r w:rsidRPr="005F09F0">
        <w:rPr>
          <w:rFonts w:ascii="Times New Roman" w:hAnsi="Times New Roman" w:cs="Times New Roman"/>
          <w:color w:val="000000" w:themeColor="text1"/>
          <w:sz w:val="24"/>
          <w:szCs w:val="24"/>
        </w:rPr>
        <w:t>R</w:t>
      </w:r>
      <w:r w:rsidRPr="005F09F0">
        <w:rPr>
          <w:rFonts w:ascii="Times New Roman" w:hAnsi="Times New Roman" w:cs="Times New Roman"/>
          <w:color w:val="000000" w:themeColor="text1"/>
          <w:sz w:val="24"/>
          <w:szCs w:val="24"/>
          <w:vertAlign w:val="subscript"/>
        </w:rPr>
        <w:t>sh</w:t>
      </w:r>
      <w:proofErr w:type="spellEnd"/>
      <w:r w:rsidRPr="005F09F0">
        <w:rPr>
          <w:rFonts w:ascii="Times New Roman" w:hAnsi="Times New Roman" w:cs="Times New Roman"/>
          <w:color w:val="000000" w:themeColor="text1"/>
          <w:sz w:val="24"/>
          <w:szCs w:val="24"/>
        </w:rPr>
        <w:t xml:space="preserve"> = 10</w:t>
      </w:r>
      <w:r w:rsidR="00C34763"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KOhm</w:t>
      </w:r>
      <w:proofErr w:type="spellEnd"/>
      <w:r w:rsidRPr="005F09F0">
        <w:rPr>
          <w:rFonts w:ascii="Times New Roman" w:hAnsi="Times New Roman" w:cs="Times New Roman"/>
          <w:color w:val="000000" w:themeColor="text1"/>
          <w:sz w:val="24"/>
          <w:szCs w:val="24"/>
        </w:rPr>
        <w:t>, V</w:t>
      </w:r>
      <w:r w:rsidRPr="005F09F0">
        <w:rPr>
          <w:rFonts w:ascii="Times New Roman" w:hAnsi="Times New Roman" w:cs="Times New Roman"/>
          <w:color w:val="000000" w:themeColor="text1"/>
          <w:sz w:val="24"/>
          <w:szCs w:val="24"/>
          <w:vertAlign w:val="subscript"/>
        </w:rPr>
        <w:t>on2</w:t>
      </w:r>
      <w:r w:rsidRPr="005F09F0">
        <w:rPr>
          <w:rFonts w:ascii="Times New Roman" w:hAnsi="Times New Roman" w:cs="Times New Roman"/>
          <w:color w:val="000000" w:themeColor="text1"/>
          <w:sz w:val="24"/>
          <w:szCs w:val="24"/>
        </w:rPr>
        <w:t xml:space="preserve"> </w:t>
      </w:r>
      <w:r w:rsidR="00C34763" w:rsidRPr="005F09F0">
        <w:rPr>
          <w:rFonts w:ascii="Times New Roman" w:hAnsi="Times New Roman" w:cs="Times New Roman"/>
          <w:color w:val="000000" w:themeColor="text1"/>
          <w:sz w:val="24"/>
          <w:szCs w:val="24"/>
        </w:rPr>
        <w:t>(turn-on voltage of diode 2)</w:t>
      </w:r>
      <w:r w:rsidRPr="005F09F0">
        <w:rPr>
          <w:rFonts w:ascii="Times New Roman" w:hAnsi="Times New Roman" w:cs="Times New Roman"/>
          <w:color w:val="000000" w:themeColor="text1"/>
          <w:sz w:val="24"/>
          <w:szCs w:val="24"/>
        </w:rPr>
        <w:t>= 0.5</w:t>
      </w:r>
      <w:r w:rsidR="00C34763" w:rsidRPr="005F09F0">
        <w:rPr>
          <w:rFonts w:ascii="Times New Roman" w:hAnsi="Times New Roman" w:cs="Times New Roman"/>
          <w:color w:val="000000" w:themeColor="text1"/>
          <w:sz w:val="24"/>
          <w:szCs w:val="24"/>
        </w:rPr>
        <w:t xml:space="preserve"> </w:t>
      </w:r>
      <w:r w:rsidRPr="005F09F0">
        <w:rPr>
          <w:rFonts w:ascii="Times New Roman" w:hAnsi="Times New Roman" w:cs="Times New Roman"/>
          <w:color w:val="000000" w:themeColor="text1"/>
          <w:sz w:val="24"/>
          <w:szCs w:val="24"/>
        </w:rPr>
        <w:t>V, m</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w:t>
      </w:r>
      <w:r w:rsidR="00C34763" w:rsidRPr="005F09F0">
        <w:rPr>
          <w:rFonts w:ascii="Times New Roman" w:hAnsi="Times New Roman" w:cs="Times New Roman"/>
          <w:color w:val="000000" w:themeColor="text1"/>
          <w:sz w:val="24"/>
          <w:szCs w:val="24"/>
        </w:rPr>
        <w:t>(ideality factor of diode 1)</w:t>
      </w:r>
      <w:r w:rsidRPr="005F09F0">
        <w:rPr>
          <w:rFonts w:ascii="Times New Roman" w:hAnsi="Times New Roman" w:cs="Times New Roman"/>
          <w:color w:val="000000" w:themeColor="text1"/>
          <w:sz w:val="24"/>
          <w:szCs w:val="24"/>
        </w:rPr>
        <w:t>= 2 and R</w:t>
      </w:r>
      <w:r w:rsidRPr="005F09F0">
        <w:rPr>
          <w:rFonts w:ascii="Times New Roman" w:hAnsi="Times New Roman" w:cs="Times New Roman"/>
          <w:color w:val="000000" w:themeColor="text1"/>
          <w:sz w:val="24"/>
          <w:szCs w:val="24"/>
          <w:vertAlign w:val="subscript"/>
        </w:rPr>
        <w:t>2</w:t>
      </w:r>
      <w:r w:rsidRPr="005F09F0">
        <w:rPr>
          <w:rFonts w:ascii="Times New Roman" w:hAnsi="Times New Roman" w:cs="Times New Roman"/>
          <w:color w:val="000000" w:themeColor="text1"/>
          <w:sz w:val="24"/>
          <w:szCs w:val="24"/>
        </w:rPr>
        <w:t xml:space="preserve"> = 1</w:t>
      </w:r>
      <w:r w:rsidR="00C34763" w:rsidRPr="005F09F0">
        <w:rPr>
          <w:rFonts w:ascii="Times New Roman" w:hAnsi="Times New Roman" w:cs="Times New Roman"/>
          <w:color w:val="000000" w:themeColor="text1"/>
          <w:sz w:val="24"/>
          <w:szCs w:val="24"/>
        </w:rPr>
        <w:t xml:space="preserve"> </w:t>
      </w:r>
      <w:proofErr w:type="spellStart"/>
      <w:r w:rsidRPr="005F09F0">
        <w:rPr>
          <w:rFonts w:ascii="Times New Roman" w:hAnsi="Times New Roman" w:cs="Times New Roman"/>
          <w:color w:val="000000" w:themeColor="text1"/>
          <w:sz w:val="24"/>
          <w:szCs w:val="24"/>
        </w:rPr>
        <w:t>KOhm</w:t>
      </w:r>
      <w:proofErr w:type="spellEnd"/>
      <w:r w:rsidR="00DF5E8F" w:rsidRPr="005F09F0">
        <w:rPr>
          <w:rFonts w:ascii="Times New Roman" w:hAnsi="Times New Roman" w:cs="Times New Roman"/>
          <w:color w:val="000000" w:themeColor="text1"/>
          <w:sz w:val="24"/>
          <w:szCs w:val="24"/>
        </w:rPr>
        <w:t>.</w:t>
      </w:r>
      <w:r w:rsidR="00395CDB" w:rsidRPr="005F09F0">
        <w:rPr>
          <w:rFonts w:ascii="Times New Roman" w:hAnsi="Times New Roman" w:cs="Times New Roman"/>
          <w:color w:val="000000" w:themeColor="text1"/>
          <w:sz w:val="24"/>
          <w:szCs w:val="24"/>
        </w:rPr>
        <w:t xml:space="preserve"> Evolution of (c)</w:t>
      </w:r>
      <w:r w:rsidR="00395CDB" w:rsidRPr="005F09F0">
        <w:rPr>
          <w:rFonts w:ascii="Times New Roman" w:hAnsi="Times New Roman" w:cs="Times New Roman"/>
          <w:i/>
          <w:color w:val="000000" w:themeColor="text1"/>
          <w:sz w:val="24"/>
          <w:szCs w:val="24"/>
        </w:rPr>
        <w:t>I-V</w:t>
      </w:r>
      <w:r w:rsidR="00395CDB" w:rsidRPr="005F09F0">
        <w:rPr>
          <w:rFonts w:ascii="Times New Roman" w:hAnsi="Times New Roman" w:cs="Times New Roman"/>
          <w:color w:val="000000" w:themeColor="text1"/>
          <w:sz w:val="24"/>
          <w:szCs w:val="24"/>
        </w:rPr>
        <w:t xml:space="preserve"> cu</w:t>
      </w:r>
      <w:r w:rsidR="00AB3375" w:rsidRPr="005F09F0">
        <w:rPr>
          <w:rFonts w:ascii="Times New Roman" w:hAnsi="Times New Roman" w:cs="Times New Roman"/>
          <w:color w:val="000000" w:themeColor="text1"/>
          <w:sz w:val="24"/>
          <w:szCs w:val="24"/>
        </w:rPr>
        <w:t>rve and (d)Conductance-V curve of MPPT case. On-current for diode (I</w:t>
      </w:r>
      <w:r w:rsidR="00AB3375" w:rsidRPr="005F09F0">
        <w:rPr>
          <w:rFonts w:ascii="Times New Roman" w:hAnsi="Times New Roman" w:cs="Times New Roman"/>
          <w:color w:val="000000" w:themeColor="text1"/>
          <w:sz w:val="24"/>
          <w:szCs w:val="24"/>
          <w:vertAlign w:val="subscript"/>
        </w:rPr>
        <w:t>on</w:t>
      </w:r>
      <w:r w:rsidR="00AB3375" w:rsidRPr="005F09F0">
        <w:rPr>
          <w:rFonts w:ascii="Times New Roman" w:hAnsi="Times New Roman" w:cs="Times New Roman"/>
          <w:color w:val="000000" w:themeColor="text1"/>
          <w:sz w:val="24"/>
          <w:szCs w:val="24"/>
        </w:rPr>
        <w:t>) were set as 0.1mA.</w:t>
      </w:r>
    </w:p>
    <w:p w14:paraId="6719266B" w14:textId="77777777" w:rsidR="00896C6A" w:rsidRPr="005F09F0" w:rsidRDefault="00896C6A" w:rsidP="00896C6A">
      <w:pPr>
        <w:rPr>
          <w:rFonts w:ascii="Times New Roman" w:hAnsi="Times New Roman" w:cs="Times New Roman"/>
          <w:sz w:val="24"/>
          <w:szCs w:val="24"/>
        </w:rPr>
      </w:pPr>
      <w:r w:rsidRPr="005F09F0">
        <w:rPr>
          <w:rFonts w:ascii="Times New Roman" w:hAnsi="Times New Roman" w:cs="Times New Roman"/>
          <w:noProof/>
          <w:sz w:val="24"/>
          <w:szCs w:val="24"/>
        </w:rPr>
        <w:lastRenderedPageBreak/>
        <w:drawing>
          <wp:inline distT="0" distB="0" distL="0" distR="0" wp14:anchorId="1E82EAD3" wp14:editId="1F775148">
            <wp:extent cx="5727065" cy="1332919"/>
            <wp:effectExtent l="0" t="0" r="6985"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2832" cy="1341243"/>
                    </a:xfrm>
                    <a:prstGeom prst="rect">
                      <a:avLst/>
                    </a:prstGeom>
                    <a:noFill/>
                  </pic:spPr>
                </pic:pic>
              </a:graphicData>
            </a:graphic>
          </wp:inline>
        </w:drawing>
      </w:r>
    </w:p>
    <w:p w14:paraId="6FD708CA" w14:textId="427313C7" w:rsidR="00896C6A" w:rsidRPr="005F09F0" w:rsidRDefault="008437FB" w:rsidP="00E11DCF">
      <w:pPr>
        <w:rPr>
          <w:rFonts w:ascii="Times New Roman" w:hAnsi="Times New Roman" w:cs="Times New Roman"/>
          <w:sz w:val="24"/>
          <w:szCs w:val="24"/>
        </w:rPr>
      </w:pPr>
      <w:r w:rsidRPr="005F09F0">
        <w:rPr>
          <w:rFonts w:ascii="Times New Roman" w:hAnsi="Times New Roman" w:cs="Times New Roman"/>
          <w:b/>
          <w:sz w:val="24"/>
          <w:szCs w:val="24"/>
        </w:rPr>
        <w:t>Table S2</w:t>
      </w:r>
      <w:r w:rsidR="00896C6A" w:rsidRPr="005F09F0">
        <w:rPr>
          <w:rFonts w:ascii="Times New Roman" w:hAnsi="Times New Roman" w:cs="Times New Roman"/>
          <w:b/>
          <w:sz w:val="24"/>
          <w:szCs w:val="24"/>
        </w:rPr>
        <w:t>.</w:t>
      </w:r>
      <w:r w:rsidR="00896C6A" w:rsidRPr="005F09F0">
        <w:rPr>
          <w:rFonts w:ascii="Times New Roman" w:hAnsi="Times New Roman" w:cs="Times New Roman"/>
          <w:sz w:val="24"/>
          <w:szCs w:val="24"/>
        </w:rPr>
        <w:t xml:space="preserve"> Fitting parameter of double diode modeling for MPPT case, 100h/200h and 500h.</w:t>
      </w:r>
    </w:p>
    <w:p w14:paraId="531AA6D5" w14:textId="0A91C9A9" w:rsidR="00C72F47" w:rsidRDefault="009870FA" w:rsidP="00C72F47">
      <w:pPr>
        <w:widowControl/>
        <w:wordWrap/>
        <w:autoSpaceDE/>
        <w:autoSpaceDN/>
        <w:spacing w:line="240" w:lineRule="auto"/>
        <w:rPr>
          <w:rFonts w:ascii="Times New Roman" w:hAnsi="Times New Roman" w:cs="Times New Roman"/>
          <w:b/>
          <w:color w:val="000000"/>
          <w:sz w:val="28"/>
          <w:szCs w:val="24"/>
        </w:rPr>
      </w:pPr>
      <w:r>
        <w:rPr>
          <w:rFonts w:ascii="Times New Roman" w:hAnsi="Times New Roman" w:cs="Times New Roman"/>
          <w:b/>
          <w:color w:val="000000"/>
          <w:sz w:val="28"/>
          <w:szCs w:val="24"/>
        </w:rPr>
        <w:t>Reference</w:t>
      </w:r>
    </w:p>
    <w:p w14:paraId="0743E2B9" w14:textId="3935E0A2" w:rsidR="000B09AA" w:rsidRPr="005F09F0" w:rsidRDefault="00403946" w:rsidP="00C72F47">
      <w:pPr>
        <w:widowControl/>
        <w:wordWrap/>
        <w:autoSpaceDE/>
        <w:autoSpaceDN/>
        <w:spacing w:line="240" w:lineRule="auto"/>
        <w:rPr>
          <w:rFonts w:ascii="Times New Roman" w:hAnsi="Times New Roman" w:cs="Times New Roman"/>
          <w:sz w:val="24"/>
          <w:szCs w:val="24"/>
        </w:rPr>
      </w:pPr>
      <w:r w:rsidRPr="005F09F0">
        <w:rPr>
          <w:rFonts w:ascii="Times New Roman" w:hAnsi="Times New Roman" w:cs="Times New Roman"/>
          <w:sz w:val="24"/>
          <w:szCs w:val="24"/>
        </w:rPr>
        <w:t>1</w:t>
      </w:r>
      <w:r w:rsidR="000B09AA" w:rsidRPr="005F09F0">
        <w:rPr>
          <w:rFonts w:ascii="Times New Roman" w:hAnsi="Times New Roman" w:cs="Times New Roman"/>
          <w:sz w:val="24"/>
          <w:szCs w:val="24"/>
        </w:rPr>
        <w:t>. D. Bryant</w:t>
      </w:r>
      <w:r w:rsidR="000B09AA" w:rsidRPr="005F09F0">
        <w:rPr>
          <w:rFonts w:ascii="Times New Roman" w:hAnsi="Times New Roman" w:cs="Times New Roman"/>
          <w:i/>
          <w:sz w:val="24"/>
          <w:szCs w:val="24"/>
        </w:rPr>
        <w:t xml:space="preserve"> et al.</w:t>
      </w:r>
      <w:r w:rsidR="000B09AA" w:rsidRPr="005F09F0">
        <w:rPr>
          <w:rFonts w:ascii="Times New Roman" w:hAnsi="Times New Roman" w:cs="Times New Roman"/>
          <w:sz w:val="24"/>
          <w:szCs w:val="24"/>
        </w:rPr>
        <w:t xml:space="preserve">, Light and oxygen induced degradation limits the operational stability of </w:t>
      </w:r>
      <w:proofErr w:type="spellStart"/>
      <w:r w:rsidR="000B09AA" w:rsidRPr="005F09F0">
        <w:rPr>
          <w:rFonts w:ascii="Times New Roman" w:hAnsi="Times New Roman" w:cs="Times New Roman"/>
          <w:sz w:val="24"/>
          <w:szCs w:val="24"/>
        </w:rPr>
        <w:t>methylammonium</w:t>
      </w:r>
      <w:proofErr w:type="spellEnd"/>
      <w:r w:rsidR="000B09AA" w:rsidRPr="005F09F0">
        <w:rPr>
          <w:rFonts w:ascii="Times New Roman" w:hAnsi="Times New Roman" w:cs="Times New Roman"/>
          <w:sz w:val="24"/>
          <w:szCs w:val="24"/>
        </w:rPr>
        <w:t xml:space="preserve"> lead triiodide perovskite solar cells. </w:t>
      </w:r>
      <w:r w:rsidR="000B09AA" w:rsidRPr="005F09F0">
        <w:rPr>
          <w:rFonts w:ascii="Times New Roman" w:hAnsi="Times New Roman" w:cs="Times New Roman"/>
          <w:i/>
          <w:sz w:val="24"/>
          <w:szCs w:val="24"/>
        </w:rPr>
        <w:t>Energy Environ. Sci.</w:t>
      </w:r>
      <w:r w:rsidR="000B09AA" w:rsidRPr="005F09F0">
        <w:rPr>
          <w:rFonts w:ascii="Times New Roman" w:hAnsi="Times New Roman" w:cs="Times New Roman"/>
          <w:b/>
          <w:sz w:val="24"/>
          <w:szCs w:val="24"/>
        </w:rPr>
        <w:t>9</w:t>
      </w:r>
      <w:r w:rsidR="000B09AA" w:rsidRPr="005F09F0">
        <w:rPr>
          <w:rFonts w:ascii="Times New Roman" w:hAnsi="Times New Roman" w:cs="Times New Roman"/>
          <w:sz w:val="24"/>
          <w:szCs w:val="24"/>
        </w:rPr>
        <w:t>, 1655-1660 (2016).</w:t>
      </w:r>
    </w:p>
    <w:p w14:paraId="38FB5D5D" w14:textId="35BDD1B3" w:rsidR="000B09AA" w:rsidRPr="005F09F0" w:rsidRDefault="000B09AA" w:rsidP="00C72F47">
      <w:pPr>
        <w:spacing w:line="240" w:lineRule="auto"/>
        <w:rPr>
          <w:rFonts w:ascii="Times New Roman" w:hAnsi="Times New Roman" w:cs="Times New Roman"/>
          <w:sz w:val="24"/>
          <w:szCs w:val="24"/>
        </w:rPr>
      </w:pPr>
      <w:r w:rsidRPr="005F09F0">
        <w:rPr>
          <w:rFonts w:ascii="Times New Roman" w:hAnsi="Times New Roman" w:cs="Times New Roman"/>
          <w:sz w:val="24"/>
          <w:szCs w:val="24"/>
        </w:rPr>
        <w:fldChar w:fldCharType="begin"/>
      </w:r>
      <w:r w:rsidRPr="005F09F0">
        <w:rPr>
          <w:rFonts w:ascii="Times New Roman" w:hAnsi="Times New Roman" w:cs="Times New Roman"/>
          <w:sz w:val="24"/>
          <w:szCs w:val="24"/>
        </w:rPr>
        <w:instrText xml:space="preserve"> ADDIN EN.REFLIST </w:instrText>
      </w:r>
      <w:r w:rsidRPr="005F09F0">
        <w:rPr>
          <w:rFonts w:ascii="Times New Roman" w:hAnsi="Times New Roman" w:cs="Times New Roman"/>
          <w:sz w:val="24"/>
          <w:szCs w:val="24"/>
        </w:rPr>
        <w:fldChar w:fldCharType="separate"/>
      </w:r>
      <w:r w:rsidR="00403946" w:rsidRPr="005F09F0">
        <w:rPr>
          <w:rFonts w:ascii="Times New Roman" w:hAnsi="Times New Roman" w:cs="Times New Roman"/>
          <w:sz w:val="24"/>
          <w:szCs w:val="24"/>
        </w:rPr>
        <w:t>2</w:t>
      </w:r>
      <w:r w:rsidRPr="005F09F0">
        <w:rPr>
          <w:rFonts w:ascii="Times New Roman" w:hAnsi="Times New Roman" w:cs="Times New Roman"/>
          <w:sz w:val="24"/>
          <w:szCs w:val="24"/>
        </w:rPr>
        <w:t>. Song, Z. et al. Perovskite Solar Cell Stability in Humid Air: Partially Reversible Phase Transitions in the PbI</w:t>
      </w:r>
      <w:r w:rsidRPr="005F09F0">
        <w:rPr>
          <w:rFonts w:ascii="Times New Roman" w:hAnsi="Times New Roman" w:cs="Times New Roman"/>
          <w:sz w:val="24"/>
          <w:szCs w:val="24"/>
          <w:vertAlign w:val="subscript"/>
        </w:rPr>
        <w:t>2</w:t>
      </w:r>
      <w:r w:rsidRPr="005F09F0">
        <w:rPr>
          <w:rFonts w:ascii="Times New Roman" w:hAnsi="Times New Roman" w:cs="Times New Roman"/>
          <w:sz w:val="24"/>
          <w:szCs w:val="24"/>
        </w:rPr>
        <w:t>-CH</w:t>
      </w:r>
      <w:r w:rsidRPr="005F09F0">
        <w:rPr>
          <w:rFonts w:ascii="Times New Roman" w:hAnsi="Times New Roman" w:cs="Times New Roman"/>
          <w:sz w:val="24"/>
          <w:szCs w:val="24"/>
          <w:vertAlign w:val="subscript"/>
        </w:rPr>
        <w:t>3</w:t>
      </w:r>
      <w:r w:rsidRPr="005F09F0">
        <w:rPr>
          <w:rFonts w:ascii="Times New Roman" w:hAnsi="Times New Roman" w:cs="Times New Roman"/>
          <w:sz w:val="24"/>
          <w:szCs w:val="24"/>
        </w:rPr>
        <w:t>NH</w:t>
      </w:r>
      <w:r w:rsidRPr="005F09F0">
        <w:rPr>
          <w:rFonts w:ascii="Times New Roman" w:hAnsi="Times New Roman" w:cs="Times New Roman"/>
          <w:sz w:val="24"/>
          <w:szCs w:val="24"/>
          <w:vertAlign w:val="subscript"/>
        </w:rPr>
        <w:t>3</w:t>
      </w:r>
      <w:r w:rsidRPr="005F09F0">
        <w:rPr>
          <w:rFonts w:ascii="Times New Roman" w:hAnsi="Times New Roman" w:cs="Times New Roman"/>
          <w:sz w:val="24"/>
          <w:szCs w:val="24"/>
        </w:rPr>
        <w:t>I-H</w:t>
      </w:r>
      <w:r w:rsidRPr="005F09F0">
        <w:rPr>
          <w:rFonts w:ascii="Times New Roman" w:hAnsi="Times New Roman" w:cs="Times New Roman"/>
          <w:sz w:val="24"/>
          <w:szCs w:val="24"/>
          <w:vertAlign w:val="subscript"/>
        </w:rPr>
        <w:t>2</w:t>
      </w:r>
      <w:r w:rsidRPr="005F09F0">
        <w:rPr>
          <w:rFonts w:ascii="Times New Roman" w:hAnsi="Times New Roman" w:cs="Times New Roman"/>
          <w:sz w:val="24"/>
          <w:szCs w:val="24"/>
        </w:rPr>
        <w:t xml:space="preserve">O System. </w:t>
      </w:r>
      <w:r w:rsidRPr="005F09F0">
        <w:rPr>
          <w:rFonts w:ascii="Times New Roman" w:hAnsi="Times New Roman" w:cs="Times New Roman"/>
          <w:i/>
          <w:sz w:val="24"/>
          <w:szCs w:val="24"/>
        </w:rPr>
        <w:t>Adv.Energy Mater</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6</w:t>
      </w:r>
      <w:r w:rsidRPr="005F09F0">
        <w:rPr>
          <w:rFonts w:ascii="Times New Roman" w:hAnsi="Times New Roman" w:cs="Times New Roman"/>
          <w:sz w:val="24"/>
          <w:szCs w:val="24"/>
        </w:rPr>
        <w:t>, 1600846 (2016).</w:t>
      </w:r>
    </w:p>
    <w:p w14:paraId="34471AB8" w14:textId="0CD1756D" w:rsidR="009870FA" w:rsidRPr="005F09F0" w:rsidRDefault="000B09AA" w:rsidP="00C72F47">
      <w:pPr>
        <w:spacing w:line="240" w:lineRule="auto"/>
        <w:rPr>
          <w:rFonts w:ascii="Times New Roman" w:hAnsi="Times New Roman" w:cs="Times New Roman"/>
          <w:sz w:val="24"/>
          <w:szCs w:val="24"/>
        </w:rPr>
      </w:pPr>
      <w:r w:rsidRPr="005F09F0">
        <w:rPr>
          <w:rFonts w:ascii="Times New Roman" w:hAnsi="Times New Roman" w:cs="Times New Roman"/>
          <w:sz w:val="24"/>
          <w:szCs w:val="24"/>
        </w:rPr>
        <w:fldChar w:fldCharType="end"/>
      </w:r>
      <w:r w:rsidR="00403946" w:rsidRPr="005F09F0">
        <w:rPr>
          <w:rFonts w:ascii="Times New Roman" w:hAnsi="Times New Roman" w:cs="Times New Roman"/>
          <w:sz w:val="24"/>
          <w:szCs w:val="24"/>
        </w:rPr>
        <w:t>3</w:t>
      </w:r>
      <w:r w:rsidR="009870FA" w:rsidRPr="005F09F0">
        <w:rPr>
          <w:rFonts w:ascii="Times New Roman" w:hAnsi="Times New Roman" w:cs="Times New Roman"/>
          <w:sz w:val="24"/>
          <w:szCs w:val="24"/>
        </w:rPr>
        <w:t xml:space="preserve">. N. </w:t>
      </w:r>
      <w:proofErr w:type="spellStart"/>
      <w:r w:rsidR="009870FA" w:rsidRPr="005F09F0">
        <w:rPr>
          <w:rFonts w:ascii="Times New Roman" w:hAnsi="Times New Roman" w:cs="Times New Roman"/>
          <w:sz w:val="24"/>
          <w:szCs w:val="24"/>
        </w:rPr>
        <w:t>Ahn</w:t>
      </w:r>
      <w:proofErr w:type="spellEnd"/>
      <w:r w:rsidR="009870FA" w:rsidRPr="005F09F0">
        <w:rPr>
          <w:rFonts w:ascii="Times New Roman" w:hAnsi="Times New Roman" w:cs="Times New Roman"/>
          <w:i/>
          <w:sz w:val="24"/>
          <w:szCs w:val="24"/>
        </w:rPr>
        <w:t xml:space="preserve"> et al.</w:t>
      </w:r>
      <w:r w:rsidR="009870FA" w:rsidRPr="005F09F0">
        <w:rPr>
          <w:rFonts w:ascii="Times New Roman" w:hAnsi="Times New Roman" w:cs="Times New Roman"/>
          <w:sz w:val="24"/>
          <w:szCs w:val="24"/>
        </w:rPr>
        <w:t xml:space="preserve">, Trapped charge-driven degradation of perovskite solar cells. </w:t>
      </w:r>
      <w:r w:rsidR="009870FA" w:rsidRPr="005F09F0">
        <w:rPr>
          <w:rFonts w:ascii="Times New Roman" w:hAnsi="Times New Roman" w:cs="Times New Roman"/>
          <w:i/>
          <w:sz w:val="24"/>
          <w:szCs w:val="24"/>
        </w:rPr>
        <w:t>Nat</w:t>
      </w:r>
      <w:r w:rsidR="000F7D61" w:rsidRPr="005F09F0">
        <w:rPr>
          <w:rFonts w:ascii="Times New Roman" w:hAnsi="Times New Roman" w:cs="Times New Roman"/>
          <w:i/>
          <w:sz w:val="24"/>
          <w:szCs w:val="24"/>
        </w:rPr>
        <w:t>.</w:t>
      </w:r>
      <w:r w:rsidR="009870FA" w:rsidRPr="005F09F0">
        <w:rPr>
          <w:rFonts w:ascii="Times New Roman" w:hAnsi="Times New Roman" w:cs="Times New Roman"/>
          <w:i/>
          <w:sz w:val="24"/>
          <w:szCs w:val="24"/>
        </w:rPr>
        <w:t xml:space="preserve"> </w:t>
      </w:r>
      <w:proofErr w:type="spellStart"/>
      <w:r w:rsidR="009870FA" w:rsidRPr="005F09F0">
        <w:rPr>
          <w:rFonts w:ascii="Times New Roman" w:hAnsi="Times New Roman" w:cs="Times New Roman"/>
          <w:i/>
          <w:sz w:val="24"/>
          <w:szCs w:val="24"/>
        </w:rPr>
        <w:t>Commun</w:t>
      </w:r>
      <w:proofErr w:type="spellEnd"/>
      <w:r w:rsidR="000F7D61" w:rsidRPr="005F09F0">
        <w:rPr>
          <w:rFonts w:ascii="Times New Roman" w:hAnsi="Times New Roman" w:cs="Times New Roman"/>
          <w:i/>
          <w:sz w:val="24"/>
          <w:szCs w:val="24"/>
        </w:rPr>
        <w:t>.</w:t>
      </w:r>
      <w:r w:rsidR="009870FA" w:rsidRPr="005F09F0">
        <w:rPr>
          <w:rFonts w:ascii="Times New Roman" w:hAnsi="Times New Roman" w:cs="Times New Roman"/>
          <w:sz w:val="24"/>
          <w:szCs w:val="24"/>
        </w:rPr>
        <w:t xml:space="preserve"> </w:t>
      </w:r>
      <w:r w:rsidR="009870FA" w:rsidRPr="005F09F0">
        <w:rPr>
          <w:rFonts w:ascii="Times New Roman" w:hAnsi="Times New Roman" w:cs="Times New Roman"/>
          <w:b/>
          <w:sz w:val="24"/>
          <w:szCs w:val="24"/>
        </w:rPr>
        <w:t>7</w:t>
      </w:r>
      <w:r w:rsidR="009870FA" w:rsidRPr="005F09F0">
        <w:rPr>
          <w:rFonts w:ascii="Times New Roman" w:hAnsi="Times New Roman" w:cs="Times New Roman"/>
          <w:sz w:val="24"/>
          <w:szCs w:val="24"/>
        </w:rPr>
        <w:t>, 13422 (2016).</w:t>
      </w:r>
    </w:p>
    <w:p w14:paraId="5A26E2F2" w14:textId="48F96FFF" w:rsidR="009870FA" w:rsidRPr="005F09F0" w:rsidRDefault="00403946" w:rsidP="009870FA">
      <w:pPr>
        <w:rPr>
          <w:rFonts w:ascii="Times New Roman" w:hAnsi="Times New Roman" w:cs="Times New Roman"/>
          <w:sz w:val="24"/>
          <w:szCs w:val="24"/>
        </w:rPr>
      </w:pPr>
      <w:r w:rsidRPr="005F09F0">
        <w:rPr>
          <w:rFonts w:ascii="Times New Roman" w:hAnsi="Times New Roman" w:cs="Times New Roman"/>
          <w:sz w:val="24"/>
          <w:szCs w:val="24"/>
        </w:rPr>
        <w:t>4</w:t>
      </w:r>
      <w:r w:rsidR="009870FA" w:rsidRPr="005F09F0">
        <w:rPr>
          <w:rFonts w:ascii="Times New Roman" w:hAnsi="Times New Roman" w:cs="Times New Roman"/>
          <w:sz w:val="24"/>
          <w:szCs w:val="24"/>
        </w:rPr>
        <w:t>. M.-c. Kim</w:t>
      </w:r>
      <w:r w:rsidR="009870FA" w:rsidRPr="005F09F0">
        <w:rPr>
          <w:rFonts w:ascii="Times New Roman" w:hAnsi="Times New Roman" w:cs="Times New Roman"/>
          <w:i/>
          <w:sz w:val="24"/>
          <w:szCs w:val="24"/>
        </w:rPr>
        <w:t xml:space="preserve"> et al.</w:t>
      </w:r>
      <w:r w:rsidR="009870FA" w:rsidRPr="005F09F0">
        <w:rPr>
          <w:rFonts w:ascii="Times New Roman" w:hAnsi="Times New Roman" w:cs="Times New Roman"/>
          <w:sz w:val="24"/>
          <w:szCs w:val="24"/>
        </w:rPr>
        <w:t xml:space="preserve">, Degradation of CH3NH3PbI3 perovskite materials by localized charges and its polarity dependency. </w:t>
      </w:r>
      <w:r w:rsidR="00B70FEB" w:rsidRPr="005F09F0">
        <w:rPr>
          <w:rFonts w:ascii="Times New Roman" w:hAnsi="Times New Roman" w:cs="Times New Roman"/>
          <w:i/>
          <w:sz w:val="24"/>
          <w:szCs w:val="24"/>
        </w:rPr>
        <w:t>J.</w:t>
      </w:r>
      <w:r w:rsidR="009A6DAA" w:rsidRPr="005F09F0">
        <w:rPr>
          <w:rFonts w:ascii="Times New Roman" w:hAnsi="Times New Roman" w:cs="Times New Roman"/>
          <w:i/>
          <w:sz w:val="24"/>
          <w:szCs w:val="24"/>
        </w:rPr>
        <w:t xml:space="preserve"> </w:t>
      </w:r>
      <w:r w:rsidR="00B70FEB" w:rsidRPr="005F09F0">
        <w:rPr>
          <w:rFonts w:ascii="Times New Roman" w:hAnsi="Times New Roman" w:cs="Times New Roman"/>
          <w:i/>
          <w:sz w:val="24"/>
          <w:szCs w:val="24"/>
        </w:rPr>
        <w:t>Mater. Chem. A</w:t>
      </w:r>
      <w:r w:rsidR="00B70FEB" w:rsidRPr="005F09F0">
        <w:rPr>
          <w:rFonts w:ascii="Times New Roman" w:hAnsi="Times New Roman" w:cs="Times New Roman"/>
          <w:sz w:val="24"/>
          <w:szCs w:val="24"/>
        </w:rPr>
        <w:t xml:space="preserve"> </w:t>
      </w:r>
      <w:r w:rsidR="009870FA" w:rsidRPr="005F09F0">
        <w:rPr>
          <w:rFonts w:ascii="Times New Roman" w:hAnsi="Times New Roman" w:cs="Times New Roman"/>
          <w:b/>
          <w:sz w:val="24"/>
          <w:szCs w:val="24"/>
        </w:rPr>
        <w:t>7</w:t>
      </w:r>
      <w:r w:rsidR="009870FA" w:rsidRPr="005F09F0">
        <w:rPr>
          <w:rFonts w:ascii="Times New Roman" w:hAnsi="Times New Roman" w:cs="Times New Roman"/>
          <w:sz w:val="24"/>
          <w:szCs w:val="24"/>
        </w:rPr>
        <w:t>, 12075-12085 (2019).</w:t>
      </w:r>
    </w:p>
    <w:p w14:paraId="20DD48EA" w14:textId="63F0DC9F" w:rsidR="009870FA" w:rsidRPr="005F09F0" w:rsidRDefault="00403946" w:rsidP="009870FA">
      <w:pPr>
        <w:rPr>
          <w:rFonts w:ascii="Times New Roman" w:hAnsi="Times New Roman" w:cs="Times New Roman"/>
          <w:sz w:val="24"/>
          <w:szCs w:val="24"/>
        </w:rPr>
      </w:pPr>
      <w:r w:rsidRPr="005F09F0">
        <w:rPr>
          <w:rFonts w:ascii="Times New Roman" w:hAnsi="Times New Roman" w:cs="Times New Roman"/>
          <w:sz w:val="24"/>
          <w:szCs w:val="24"/>
        </w:rPr>
        <w:t>5</w:t>
      </w:r>
      <w:r w:rsidR="009870FA" w:rsidRPr="005F09F0">
        <w:rPr>
          <w:rFonts w:ascii="Times New Roman" w:hAnsi="Times New Roman" w:cs="Times New Roman"/>
          <w:sz w:val="24"/>
          <w:szCs w:val="24"/>
        </w:rPr>
        <w:t xml:space="preserve">. K. </w:t>
      </w:r>
      <w:proofErr w:type="spellStart"/>
      <w:r w:rsidR="009870FA" w:rsidRPr="005F09F0">
        <w:rPr>
          <w:rFonts w:ascii="Times New Roman" w:hAnsi="Times New Roman" w:cs="Times New Roman"/>
          <w:sz w:val="24"/>
          <w:szCs w:val="24"/>
        </w:rPr>
        <w:t>Kwak</w:t>
      </w:r>
      <w:proofErr w:type="spellEnd"/>
      <w:r w:rsidR="009870FA" w:rsidRPr="005F09F0">
        <w:rPr>
          <w:rFonts w:ascii="Times New Roman" w:hAnsi="Times New Roman" w:cs="Times New Roman"/>
          <w:i/>
          <w:sz w:val="24"/>
          <w:szCs w:val="24"/>
        </w:rPr>
        <w:t xml:space="preserve"> et al.</w:t>
      </w:r>
      <w:r w:rsidR="009870FA" w:rsidRPr="005F09F0">
        <w:rPr>
          <w:rFonts w:ascii="Times New Roman" w:hAnsi="Times New Roman" w:cs="Times New Roman"/>
          <w:sz w:val="24"/>
          <w:szCs w:val="24"/>
        </w:rPr>
        <w:t xml:space="preserve">, An atomistic mechanism for the degradation of perovskite solar cells by trapped charge. </w:t>
      </w:r>
      <w:r w:rsidR="009870FA" w:rsidRPr="005F09F0">
        <w:rPr>
          <w:rFonts w:ascii="Times New Roman" w:hAnsi="Times New Roman" w:cs="Times New Roman"/>
          <w:i/>
          <w:sz w:val="24"/>
          <w:szCs w:val="24"/>
        </w:rPr>
        <w:t>Nanoscale</w:t>
      </w:r>
      <w:r w:rsidR="009870FA" w:rsidRPr="005F09F0">
        <w:rPr>
          <w:rFonts w:ascii="Times New Roman" w:hAnsi="Times New Roman" w:cs="Times New Roman"/>
          <w:sz w:val="24"/>
          <w:szCs w:val="24"/>
        </w:rPr>
        <w:t xml:space="preserve"> </w:t>
      </w:r>
      <w:r w:rsidR="009870FA" w:rsidRPr="005F09F0">
        <w:rPr>
          <w:rFonts w:ascii="Times New Roman" w:hAnsi="Times New Roman" w:cs="Times New Roman"/>
          <w:b/>
          <w:sz w:val="24"/>
          <w:szCs w:val="24"/>
        </w:rPr>
        <w:t>11</w:t>
      </w:r>
      <w:r w:rsidR="009870FA" w:rsidRPr="005F09F0">
        <w:rPr>
          <w:rFonts w:ascii="Times New Roman" w:hAnsi="Times New Roman" w:cs="Times New Roman"/>
          <w:sz w:val="24"/>
          <w:szCs w:val="24"/>
        </w:rPr>
        <w:t>, 11369-11378 (2019).</w:t>
      </w:r>
    </w:p>
    <w:p w14:paraId="15E7A97D" w14:textId="60DF6F06" w:rsidR="00C329CB" w:rsidRPr="005F09F0" w:rsidRDefault="00C329CB" w:rsidP="009870FA">
      <w:pPr>
        <w:rPr>
          <w:rFonts w:ascii="Times New Roman" w:hAnsi="Times New Roman" w:cs="Times New Roman"/>
          <w:sz w:val="24"/>
          <w:szCs w:val="24"/>
        </w:rPr>
      </w:pPr>
      <w:r w:rsidRPr="005F09F0">
        <w:rPr>
          <w:rFonts w:ascii="Times New Roman" w:hAnsi="Times New Roman" w:cs="Times New Roman"/>
          <w:sz w:val="24"/>
          <w:szCs w:val="24"/>
        </w:rPr>
        <w:t xml:space="preserve">6. Eames, C. et al. Ionic transport in hybrid lead iodide perovskite solar cells. </w:t>
      </w:r>
      <w:r w:rsidRPr="005F09F0">
        <w:rPr>
          <w:rFonts w:ascii="Times New Roman" w:hAnsi="Times New Roman" w:cs="Times New Roman"/>
          <w:i/>
          <w:sz w:val="24"/>
          <w:szCs w:val="24"/>
        </w:rPr>
        <w:t>Nat. Commun</w:t>
      </w:r>
      <w:r w:rsidRPr="005F09F0">
        <w:rPr>
          <w:rFonts w:ascii="Times New Roman" w:hAnsi="Times New Roman" w:cs="Times New Roman"/>
          <w:sz w:val="24"/>
          <w:szCs w:val="24"/>
        </w:rPr>
        <w:t>.</w:t>
      </w:r>
      <w:r w:rsidRPr="005F09F0">
        <w:rPr>
          <w:rFonts w:ascii="Times New Roman" w:hAnsi="Times New Roman" w:cs="Times New Roman"/>
          <w:b/>
          <w:sz w:val="24"/>
          <w:szCs w:val="24"/>
        </w:rPr>
        <w:t>6</w:t>
      </w:r>
      <w:r w:rsidRPr="005F09F0">
        <w:rPr>
          <w:rFonts w:ascii="Times New Roman" w:hAnsi="Times New Roman" w:cs="Times New Roman"/>
          <w:sz w:val="24"/>
          <w:szCs w:val="24"/>
        </w:rPr>
        <w:t>, 7497 (2015).</w:t>
      </w:r>
    </w:p>
    <w:p w14:paraId="2DB6EA41" w14:textId="63F7C29B" w:rsidR="009870FA" w:rsidRPr="005F09F0" w:rsidRDefault="00403946" w:rsidP="009870FA">
      <w:pPr>
        <w:rPr>
          <w:rFonts w:ascii="Times New Roman" w:hAnsi="Times New Roman" w:cs="Times New Roman"/>
          <w:sz w:val="24"/>
          <w:szCs w:val="24"/>
        </w:rPr>
      </w:pPr>
      <w:r w:rsidRPr="005F09F0">
        <w:rPr>
          <w:rFonts w:ascii="Times New Roman" w:hAnsi="Times New Roman" w:cs="Times New Roman"/>
          <w:sz w:val="24"/>
          <w:szCs w:val="24"/>
        </w:rPr>
        <w:t>7</w:t>
      </w:r>
      <w:r w:rsidR="009870FA" w:rsidRPr="005F09F0">
        <w:rPr>
          <w:rFonts w:ascii="Times New Roman" w:hAnsi="Times New Roman" w:cs="Times New Roman"/>
          <w:sz w:val="24"/>
          <w:szCs w:val="24"/>
        </w:rPr>
        <w:t xml:space="preserve">. </w:t>
      </w:r>
      <w:proofErr w:type="spellStart"/>
      <w:r w:rsidR="00295C21" w:rsidRPr="005F09F0">
        <w:rPr>
          <w:rFonts w:ascii="Times New Roman" w:hAnsi="Times New Roman" w:cs="Times New Roman"/>
          <w:sz w:val="24"/>
          <w:szCs w:val="24"/>
        </w:rPr>
        <w:t>D</w:t>
      </w:r>
      <w:r w:rsidR="009870FA" w:rsidRPr="005F09F0">
        <w:rPr>
          <w:rFonts w:ascii="Times New Roman" w:hAnsi="Times New Roman" w:cs="Times New Roman"/>
          <w:sz w:val="24"/>
          <w:szCs w:val="24"/>
        </w:rPr>
        <w:t>eQuilettes</w:t>
      </w:r>
      <w:proofErr w:type="spellEnd"/>
      <w:r w:rsidR="009870FA" w:rsidRPr="005F09F0">
        <w:rPr>
          <w:rFonts w:ascii="Times New Roman" w:hAnsi="Times New Roman" w:cs="Times New Roman"/>
          <w:sz w:val="24"/>
          <w:szCs w:val="24"/>
        </w:rPr>
        <w:t xml:space="preserve">, D. W. et al. Photo-induced halide redistribution in organic-inorganic perovskite films. </w:t>
      </w:r>
      <w:r w:rsidR="009870FA" w:rsidRPr="005F09F0">
        <w:rPr>
          <w:rFonts w:ascii="Times New Roman" w:hAnsi="Times New Roman" w:cs="Times New Roman"/>
          <w:i/>
          <w:sz w:val="24"/>
          <w:szCs w:val="24"/>
        </w:rPr>
        <w:t>Nat</w:t>
      </w:r>
      <w:r w:rsidR="009A6DAA" w:rsidRPr="005F09F0">
        <w:rPr>
          <w:rFonts w:ascii="Times New Roman" w:hAnsi="Times New Roman" w:cs="Times New Roman"/>
          <w:i/>
          <w:sz w:val="24"/>
          <w:szCs w:val="24"/>
        </w:rPr>
        <w:t>.</w:t>
      </w:r>
      <w:r w:rsidR="009870FA" w:rsidRPr="005F09F0">
        <w:rPr>
          <w:rFonts w:ascii="Times New Roman" w:hAnsi="Times New Roman" w:cs="Times New Roman"/>
          <w:i/>
          <w:sz w:val="24"/>
          <w:szCs w:val="24"/>
        </w:rPr>
        <w:t xml:space="preserve"> </w:t>
      </w:r>
      <w:proofErr w:type="spellStart"/>
      <w:r w:rsidR="009870FA" w:rsidRPr="005F09F0">
        <w:rPr>
          <w:rFonts w:ascii="Times New Roman" w:hAnsi="Times New Roman" w:cs="Times New Roman"/>
          <w:i/>
          <w:sz w:val="24"/>
          <w:szCs w:val="24"/>
        </w:rPr>
        <w:t>Commun</w:t>
      </w:r>
      <w:proofErr w:type="spellEnd"/>
      <w:r w:rsidR="009A6DAA" w:rsidRPr="005F09F0">
        <w:rPr>
          <w:rFonts w:ascii="Times New Roman" w:hAnsi="Times New Roman" w:cs="Times New Roman"/>
          <w:sz w:val="24"/>
          <w:szCs w:val="24"/>
        </w:rPr>
        <w:t xml:space="preserve">. </w:t>
      </w:r>
      <w:r w:rsidR="009870FA" w:rsidRPr="005F09F0">
        <w:rPr>
          <w:rFonts w:ascii="Times New Roman" w:hAnsi="Times New Roman" w:cs="Times New Roman"/>
          <w:b/>
          <w:sz w:val="24"/>
          <w:szCs w:val="24"/>
        </w:rPr>
        <w:t>7</w:t>
      </w:r>
      <w:r w:rsidR="009870FA" w:rsidRPr="005F09F0">
        <w:rPr>
          <w:rFonts w:ascii="Times New Roman" w:hAnsi="Times New Roman" w:cs="Times New Roman"/>
          <w:sz w:val="24"/>
          <w:szCs w:val="24"/>
        </w:rPr>
        <w:t>, 11683, (2016).</w:t>
      </w:r>
    </w:p>
    <w:p w14:paraId="5D458F43" w14:textId="21958391" w:rsidR="009870FA" w:rsidRPr="005F09F0" w:rsidRDefault="00403946" w:rsidP="009870FA">
      <w:pPr>
        <w:rPr>
          <w:rFonts w:ascii="Times New Roman" w:hAnsi="Times New Roman" w:cs="Times New Roman"/>
          <w:sz w:val="24"/>
          <w:szCs w:val="24"/>
        </w:rPr>
      </w:pPr>
      <w:r w:rsidRPr="005F09F0">
        <w:rPr>
          <w:rFonts w:ascii="Times New Roman" w:hAnsi="Times New Roman" w:cs="Times New Roman"/>
          <w:sz w:val="24"/>
          <w:szCs w:val="24"/>
        </w:rPr>
        <w:t>8</w:t>
      </w:r>
      <w:r w:rsidR="009870FA" w:rsidRPr="005F09F0">
        <w:rPr>
          <w:rFonts w:ascii="Times New Roman" w:hAnsi="Times New Roman" w:cs="Times New Roman"/>
          <w:sz w:val="24"/>
          <w:szCs w:val="24"/>
        </w:rPr>
        <w:t xml:space="preserve">. Li, C. et al. Real-Time Observation of Iodide Ion Migration in </w:t>
      </w:r>
      <w:proofErr w:type="spellStart"/>
      <w:r w:rsidR="009870FA" w:rsidRPr="005F09F0">
        <w:rPr>
          <w:rFonts w:ascii="Times New Roman" w:hAnsi="Times New Roman" w:cs="Times New Roman"/>
          <w:sz w:val="24"/>
          <w:szCs w:val="24"/>
        </w:rPr>
        <w:t>Methylammonium</w:t>
      </w:r>
      <w:proofErr w:type="spellEnd"/>
      <w:r w:rsidR="009870FA" w:rsidRPr="005F09F0">
        <w:rPr>
          <w:rFonts w:ascii="Times New Roman" w:hAnsi="Times New Roman" w:cs="Times New Roman"/>
          <w:sz w:val="24"/>
          <w:szCs w:val="24"/>
        </w:rPr>
        <w:t xml:space="preserve"> Lead Halide Perovskites. </w:t>
      </w:r>
      <w:r w:rsidR="009870FA" w:rsidRPr="005F09F0">
        <w:rPr>
          <w:rFonts w:ascii="Times New Roman" w:hAnsi="Times New Roman" w:cs="Times New Roman"/>
          <w:i/>
          <w:sz w:val="24"/>
          <w:szCs w:val="24"/>
        </w:rPr>
        <w:t>Small</w:t>
      </w:r>
      <w:r w:rsidR="009870FA" w:rsidRPr="005F09F0">
        <w:rPr>
          <w:rFonts w:ascii="Times New Roman" w:hAnsi="Times New Roman" w:cs="Times New Roman"/>
          <w:sz w:val="24"/>
          <w:szCs w:val="24"/>
        </w:rPr>
        <w:t xml:space="preserve"> </w:t>
      </w:r>
      <w:r w:rsidR="009870FA" w:rsidRPr="005F09F0">
        <w:rPr>
          <w:rFonts w:ascii="Times New Roman" w:hAnsi="Times New Roman" w:cs="Times New Roman"/>
          <w:b/>
          <w:sz w:val="24"/>
          <w:szCs w:val="24"/>
        </w:rPr>
        <w:t>13</w:t>
      </w:r>
      <w:r w:rsidR="009870FA" w:rsidRPr="005F09F0">
        <w:rPr>
          <w:rFonts w:ascii="Times New Roman" w:hAnsi="Times New Roman" w:cs="Times New Roman"/>
          <w:sz w:val="24"/>
          <w:szCs w:val="24"/>
        </w:rPr>
        <w:t>,</w:t>
      </w:r>
      <w:r w:rsidR="009A6DAA" w:rsidRPr="005F09F0">
        <w:rPr>
          <w:rFonts w:ascii="Times New Roman" w:hAnsi="Times New Roman" w:cs="Times New Roman"/>
          <w:sz w:val="24"/>
          <w:szCs w:val="24"/>
        </w:rPr>
        <w:t>1701711</w:t>
      </w:r>
      <w:r w:rsidR="009870FA" w:rsidRPr="005F09F0">
        <w:rPr>
          <w:rFonts w:ascii="Times New Roman" w:hAnsi="Times New Roman" w:cs="Times New Roman"/>
          <w:sz w:val="24"/>
          <w:szCs w:val="24"/>
        </w:rPr>
        <w:t xml:space="preserve"> (2017).</w:t>
      </w:r>
    </w:p>
    <w:p w14:paraId="7FE50E5D" w14:textId="283C636C" w:rsidR="00C329CB" w:rsidRPr="005F09F0" w:rsidRDefault="00C329CB" w:rsidP="009870FA">
      <w:pPr>
        <w:rPr>
          <w:rFonts w:ascii="Times New Roman" w:hAnsi="Times New Roman" w:cs="Times New Roman"/>
          <w:sz w:val="24"/>
          <w:szCs w:val="24"/>
        </w:rPr>
      </w:pPr>
      <w:r w:rsidRPr="005F09F0">
        <w:rPr>
          <w:rFonts w:ascii="Times New Roman" w:hAnsi="Times New Roman" w:cs="Times New Roman"/>
          <w:sz w:val="24"/>
          <w:szCs w:val="24"/>
        </w:rPr>
        <w:t xml:space="preserve">9. </w:t>
      </w:r>
      <w:proofErr w:type="spellStart"/>
      <w:r w:rsidRPr="005F09F0">
        <w:rPr>
          <w:rFonts w:ascii="Times New Roman" w:hAnsi="Times New Roman" w:cs="Times New Roman"/>
          <w:sz w:val="24"/>
          <w:szCs w:val="24"/>
        </w:rPr>
        <w:t>Frolova</w:t>
      </w:r>
      <w:proofErr w:type="spellEnd"/>
      <w:r w:rsidRPr="005F09F0">
        <w:rPr>
          <w:rFonts w:ascii="Times New Roman" w:hAnsi="Times New Roman" w:cs="Times New Roman"/>
          <w:sz w:val="24"/>
          <w:szCs w:val="24"/>
        </w:rPr>
        <w:t xml:space="preserve">, L. A., </w:t>
      </w:r>
      <w:proofErr w:type="spellStart"/>
      <w:r w:rsidRPr="005F09F0">
        <w:rPr>
          <w:rFonts w:ascii="Times New Roman" w:hAnsi="Times New Roman" w:cs="Times New Roman"/>
          <w:sz w:val="24"/>
          <w:szCs w:val="24"/>
        </w:rPr>
        <w:t>Dremova</w:t>
      </w:r>
      <w:proofErr w:type="spellEnd"/>
      <w:r w:rsidRPr="005F09F0">
        <w:rPr>
          <w:rFonts w:ascii="Times New Roman" w:hAnsi="Times New Roman" w:cs="Times New Roman"/>
          <w:sz w:val="24"/>
          <w:szCs w:val="24"/>
        </w:rPr>
        <w:t xml:space="preserve">, N. N. &amp; </w:t>
      </w:r>
      <w:proofErr w:type="spellStart"/>
      <w:r w:rsidRPr="005F09F0">
        <w:rPr>
          <w:rFonts w:ascii="Times New Roman" w:hAnsi="Times New Roman" w:cs="Times New Roman"/>
          <w:sz w:val="24"/>
          <w:szCs w:val="24"/>
        </w:rPr>
        <w:t>Troshin</w:t>
      </w:r>
      <w:proofErr w:type="spellEnd"/>
      <w:r w:rsidRPr="005F09F0">
        <w:rPr>
          <w:rFonts w:ascii="Times New Roman" w:hAnsi="Times New Roman" w:cs="Times New Roman"/>
          <w:sz w:val="24"/>
          <w:szCs w:val="24"/>
        </w:rPr>
        <w:t xml:space="preserve">, P. A. The chemical origin of the p-type and n-type doping effects in the hybrid </w:t>
      </w:r>
      <w:proofErr w:type="spellStart"/>
      <w:r w:rsidRPr="005F09F0">
        <w:rPr>
          <w:rFonts w:ascii="Times New Roman" w:hAnsi="Times New Roman" w:cs="Times New Roman"/>
          <w:sz w:val="24"/>
          <w:szCs w:val="24"/>
        </w:rPr>
        <w:t>methylammonium</w:t>
      </w:r>
      <w:proofErr w:type="spellEnd"/>
      <w:r w:rsidRPr="005F09F0">
        <w:rPr>
          <w:rFonts w:ascii="Times New Roman" w:hAnsi="Times New Roman" w:cs="Times New Roman"/>
          <w:sz w:val="24"/>
          <w:szCs w:val="24"/>
        </w:rPr>
        <w:t xml:space="preserve">-lead iodide (MAPbI3) perovskite solar cells. </w:t>
      </w:r>
      <w:proofErr w:type="spellStart"/>
      <w:r w:rsidRPr="005F09F0">
        <w:rPr>
          <w:rFonts w:ascii="Times New Roman" w:hAnsi="Times New Roman" w:cs="Times New Roman"/>
          <w:i/>
          <w:sz w:val="24"/>
          <w:szCs w:val="24"/>
        </w:rPr>
        <w:t>Chem</w:t>
      </w:r>
      <w:proofErr w:type="spellEnd"/>
      <w:r w:rsidRPr="005F09F0">
        <w:rPr>
          <w:rFonts w:ascii="Times New Roman" w:hAnsi="Times New Roman" w:cs="Times New Roman"/>
          <w:i/>
          <w:sz w:val="24"/>
          <w:szCs w:val="24"/>
        </w:rPr>
        <w:t xml:space="preserve"> </w:t>
      </w:r>
      <w:proofErr w:type="spellStart"/>
      <w:r w:rsidRPr="005F09F0">
        <w:rPr>
          <w:rFonts w:ascii="Times New Roman" w:hAnsi="Times New Roman" w:cs="Times New Roman"/>
          <w:i/>
          <w:sz w:val="24"/>
          <w:szCs w:val="24"/>
        </w:rPr>
        <w:t>Commun</w:t>
      </w:r>
      <w:proofErr w:type="spellEnd"/>
      <w:r w:rsidRPr="005F09F0">
        <w:rPr>
          <w:rFonts w:ascii="Times New Roman" w:hAnsi="Times New Roman" w:cs="Times New Roman"/>
          <w:i/>
          <w:sz w:val="24"/>
          <w:szCs w:val="24"/>
        </w:rPr>
        <w:t xml:space="preserve"> (</w:t>
      </w:r>
      <w:proofErr w:type="spellStart"/>
      <w:r w:rsidRPr="005F09F0">
        <w:rPr>
          <w:rFonts w:ascii="Times New Roman" w:hAnsi="Times New Roman" w:cs="Times New Roman"/>
          <w:i/>
          <w:sz w:val="24"/>
          <w:szCs w:val="24"/>
        </w:rPr>
        <w:t>Camb</w:t>
      </w:r>
      <w:proofErr w:type="spellEnd"/>
      <w:r w:rsidRPr="005F09F0">
        <w:rPr>
          <w:rFonts w:ascii="Times New Roman" w:hAnsi="Times New Roman" w:cs="Times New Roman"/>
          <w:i/>
          <w:sz w:val="24"/>
          <w:szCs w:val="24"/>
        </w:rPr>
        <w:t>)</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51</w:t>
      </w:r>
      <w:r w:rsidRPr="005F09F0">
        <w:rPr>
          <w:rFonts w:ascii="Times New Roman" w:hAnsi="Times New Roman" w:cs="Times New Roman"/>
          <w:sz w:val="24"/>
          <w:szCs w:val="24"/>
        </w:rPr>
        <w:t>, 14917-14920, (2015).</w:t>
      </w:r>
    </w:p>
    <w:p w14:paraId="70927081" w14:textId="500D7089" w:rsidR="00A47CDA" w:rsidRPr="005F09F0" w:rsidRDefault="00C329CB" w:rsidP="00A47CDA">
      <w:pPr>
        <w:rPr>
          <w:rFonts w:ascii="Times New Roman" w:hAnsi="Times New Roman" w:cs="Times New Roman"/>
          <w:sz w:val="24"/>
          <w:szCs w:val="24"/>
        </w:rPr>
      </w:pPr>
      <w:r w:rsidRPr="005F09F0">
        <w:rPr>
          <w:rFonts w:ascii="Times New Roman" w:hAnsi="Times New Roman" w:cs="Times New Roman"/>
          <w:sz w:val="24"/>
          <w:szCs w:val="24"/>
        </w:rPr>
        <w:t>10</w:t>
      </w:r>
      <w:r w:rsidR="00A47CDA" w:rsidRPr="005F09F0">
        <w:rPr>
          <w:rFonts w:ascii="Times New Roman" w:hAnsi="Times New Roman" w:cs="Times New Roman"/>
          <w:sz w:val="24"/>
          <w:szCs w:val="24"/>
        </w:rPr>
        <w:t xml:space="preserve">. Tang, X. et al. Local Observation of Phase Segregation in Mixed-Halide Perovskite. </w:t>
      </w:r>
      <w:r w:rsidR="00A47CDA" w:rsidRPr="005F09F0">
        <w:rPr>
          <w:rFonts w:ascii="Times New Roman" w:hAnsi="Times New Roman" w:cs="Times New Roman"/>
          <w:i/>
          <w:sz w:val="24"/>
          <w:szCs w:val="24"/>
        </w:rPr>
        <w:t>Nano Lett</w:t>
      </w:r>
      <w:r w:rsidR="009A6DAA" w:rsidRPr="005F09F0">
        <w:rPr>
          <w:rFonts w:ascii="Times New Roman" w:hAnsi="Times New Roman" w:cs="Times New Roman"/>
          <w:sz w:val="24"/>
          <w:szCs w:val="24"/>
        </w:rPr>
        <w:t>.</w:t>
      </w:r>
      <w:r w:rsidR="00A47CDA" w:rsidRPr="005F09F0">
        <w:rPr>
          <w:rFonts w:ascii="Times New Roman" w:hAnsi="Times New Roman" w:cs="Times New Roman"/>
          <w:sz w:val="24"/>
          <w:szCs w:val="24"/>
        </w:rPr>
        <w:t xml:space="preserve"> </w:t>
      </w:r>
      <w:r w:rsidR="00A47CDA" w:rsidRPr="005F09F0">
        <w:rPr>
          <w:rFonts w:ascii="Times New Roman" w:hAnsi="Times New Roman" w:cs="Times New Roman"/>
          <w:b/>
          <w:sz w:val="24"/>
          <w:szCs w:val="24"/>
        </w:rPr>
        <w:t>18</w:t>
      </w:r>
      <w:r w:rsidR="00A47CDA" w:rsidRPr="005F09F0">
        <w:rPr>
          <w:rFonts w:ascii="Times New Roman" w:hAnsi="Times New Roman" w:cs="Times New Roman"/>
          <w:sz w:val="24"/>
          <w:szCs w:val="24"/>
        </w:rPr>
        <w:t>, 2172-2178, (2018).</w:t>
      </w:r>
    </w:p>
    <w:p w14:paraId="1486080E" w14:textId="2EA31415" w:rsidR="00403946" w:rsidRPr="005F09F0" w:rsidRDefault="00403946" w:rsidP="00A47CDA">
      <w:pPr>
        <w:rPr>
          <w:rFonts w:ascii="Times New Roman" w:hAnsi="Times New Roman" w:cs="Times New Roman"/>
          <w:sz w:val="24"/>
          <w:szCs w:val="24"/>
        </w:rPr>
      </w:pPr>
      <w:r w:rsidRPr="005F09F0">
        <w:rPr>
          <w:rFonts w:ascii="Times New Roman" w:hAnsi="Times New Roman" w:cs="Times New Roman"/>
          <w:sz w:val="24"/>
          <w:szCs w:val="24"/>
        </w:rPr>
        <w:t>1</w:t>
      </w:r>
      <w:r w:rsidR="00C329CB" w:rsidRPr="005F09F0">
        <w:rPr>
          <w:rFonts w:ascii="Times New Roman" w:hAnsi="Times New Roman" w:cs="Times New Roman"/>
          <w:sz w:val="24"/>
          <w:szCs w:val="24"/>
        </w:rPr>
        <w:t>1</w:t>
      </w:r>
      <w:r w:rsidR="00A47CDA" w:rsidRPr="005F09F0">
        <w:rPr>
          <w:rFonts w:ascii="Times New Roman" w:hAnsi="Times New Roman" w:cs="Times New Roman"/>
          <w:sz w:val="24"/>
          <w:szCs w:val="24"/>
        </w:rPr>
        <w:t xml:space="preserve">. Di </w:t>
      </w:r>
      <w:proofErr w:type="spellStart"/>
      <w:r w:rsidR="00A47CDA" w:rsidRPr="005F09F0">
        <w:rPr>
          <w:rFonts w:ascii="Times New Roman" w:hAnsi="Times New Roman" w:cs="Times New Roman"/>
          <w:sz w:val="24"/>
          <w:szCs w:val="24"/>
        </w:rPr>
        <w:t>Girolamo</w:t>
      </w:r>
      <w:proofErr w:type="spellEnd"/>
      <w:r w:rsidR="00A47CDA" w:rsidRPr="005F09F0">
        <w:rPr>
          <w:rFonts w:ascii="Times New Roman" w:hAnsi="Times New Roman" w:cs="Times New Roman"/>
          <w:sz w:val="24"/>
          <w:szCs w:val="24"/>
        </w:rPr>
        <w:t xml:space="preserve">, D. et al. Ion Migration‐Induced </w:t>
      </w:r>
      <w:proofErr w:type="spellStart"/>
      <w:r w:rsidR="00A47CDA" w:rsidRPr="005F09F0">
        <w:rPr>
          <w:rFonts w:ascii="Times New Roman" w:hAnsi="Times New Roman" w:cs="Times New Roman"/>
          <w:sz w:val="24"/>
          <w:szCs w:val="24"/>
        </w:rPr>
        <w:t>Amorphization</w:t>
      </w:r>
      <w:proofErr w:type="spellEnd"/>
      <w:r w:rsidR="00A47CDA" w:rsidRPr="005F09F0">
        <w:rPr>
          <w:rFonts w:ascii="Times New Roman" w:hAnsi="Times New Roman" w:cs="Times New Roman"/>
          <w:sz w:val="24"/>
          <w:szCs w:val="24"/>
        </w:rPr>
        <w:t xml:space="preserve"> and Phase Segregation as a Degradation Mechanism in Planar Perovskite Solar Cells. </w:t>
      </w:r>
      <w:r w:rsidR="009A6DAA" w:rsidRPr="005F09F0">
        <w:rPr>
          <w:rFonts w:ascii="Times New Roman" w:hAnsi="Times New Roman" w:cs="Times New Roman"/>
          <w:i/>
          <w:sz w:val="24"/>
          <w:szCs w:val="24"/>
        </w:rPr>
        <w:t>Adv. Energy Mater.</w:t>
      </w:r>
      <w:r w:rsidR="009A6DAA" w:rsidRPr="005F09F0">
        <w:rPr>
          <w:rFonts w:ascii="Times New Roman" w:hAnsi="Times New Roman" w:cs="Times New Roman"/>
          <w:sz w:val="24"/>
          <w:szCs w:val="24"/>
        </w:rPr>
        <w:t xml:space="preserve"> </w:t>
      </w:r>
      <w:r w:rsidR="00A47CDA" w:rsidRPr="005F09F0">
        <w:rPr>
          <w:rFonts w:ascii="Times New Roman" w:hAnsi="Times New Roman" w:cs="Times New Roman"/>
          <w:b/>
          <w:sz w:val="24"/>
          <w:szCs w:val="24"/>
        </w:rPr>
        <w:t>10</w:t>
      </w:r>
      <w:r w:rsidR="00A47CDA" w:rsidRPr="005F09F0">
        <w:rPr>
          <w:rFonts w:ascii="Times New Roman" w:hAnsi="Times New Roman" w:cs="Times New Roman"/>
          <w:sz w:val="24"/>
          <w:szCs w:val="24"/>
        </w:rPr>
        <w:t xml:space="preserve">, </w:t>
      </w:r>
      <w:r w:rsidR="009A6DAA" w:rsidRPr="005F09F0">
        <w:rPr>
          <w:rFonts w:ascii="Times New Roman" w:hAnsi="Times New Roman" w:cs="Times New Roman"/>
          <w:sz w:val="24"/>
          <w:szCs w:val="24"/>
        </w:rPr>
        <w:t>2000310</w:t>
      </w:r>
      <w:r w:rsidR="00A47CDA" w:rsidRPr="005F09F0">
        <w:rPr>
          <w:rFonts w:ascii="Times New Roman" w:hAnsi="Times New Roman" w:cs="Times New Roman"/>
          <w:sz w:val="24"/>
          <w:szCs w:val="24"/>
        </w:rPr>
        <w:t xml:space="preserve"> (2020).</w:t>
      </w:r>
    </w:p>
    <w:p w14:paraId="633B57C0" w14:textId="5F683F4B" w:rsidR="00A47CDA" w:rsidRPr="005F09F0" w:rsidRDefault="00182E79" w:rsidP="00A47CDA">
      <w:pPr>
        <w:rPr>
          <w:rFonts w:ascii="Times New Roman" w:hAnsi="Times New Roman" w:cs="Times New Roman"/>
          <w:sz w:val="24"/>
          <w:szCs w:val="24"/>
        </w:rPr>
      </w:pPr>
      <w:r w:rsidRPr="005F09F0">
        <w:rPr>
          <w:rFonts w:ascii="Times New Roman" w:hAnsi="Times New Roman" w:cs="Times New Roman"/>
          <w:sz w:val="24"/>
          <w:szCs w:val="24"/>
        </w:rPr>
        <w:t>12</w:t>
      </w:r>
      <w:r w:rsidR="00A47CDA" w:rsidRPr="005F09F0">
        <w:rPr>
          <w:rFonts w:ascii="Times New Roman" w:hAnsi="Times New Roman" w:cs="Times New Roman"/>
          <w:sz w:val="24"/>
          <w:szCs w:val="24"/>
        </w:rPr>
        <w:t>. Y. Lin</w:t>
      </w:r>
      <w:r w:rsidR="00A47CDA" w:rsidRPr="005F09F0">
        <w:rPr>
          <w:rFonts w:ascii="Times New Roman" w:hAnsi="Times New Roman" w:cs="Times New Roman"/>
          <w:i/>
          <w:sz w:val="24"/>
          <w:szCs w:val="24"/>
        </w:rPr>
        <w:t xml:space="preserve"> et al.</w:t>
      </w:r>
      <w:r w:rsidR="00A47CDA" w:rsidRPr="005F09F0">
        <w:rPr>
          <w:rFonts w:ascii="Times New Roman" w:hAnsi="Times New Roman" w:cs="Times New Roman"/>
          <w:sz w:val="24"/>
          <w:szCs w:val="24"/>
        </w:rPr>
        <w:t xml:space="preserve">, Excess charge-carrier induced instability of hybrid perovskites. </w:t>
      </w:r>
      <w:r w:rsidR="00A47CDA" w:rsidRPr="005F09F0">
        <w:rPr>
          <w:rFonts w:ascii="Times New Roman" w:hAnsi="Times New Roman" w:cs="Times New Roman"/>
          <w:i/>
          <w:sz w:val="24"/>
          <w:szCs w:val="24"/>
        </w:rPr>
        <w:t>Nat</w:t>
      </w:r>
      <w:r w:rsidR="009A6DAA" w:rsidRPr="005F09F0">
        <w:rPr>
          <w:rFonts w:ascii="Times New Roman" w:hAnsi="Times New Roman" w:cs="Times New Roman"/>
          <w:i/>
          <w:sz w:val="24"/>
          <w:szCs w:val="24"/>
        </w:rPr>
        <w:t>.</w:t>
      </w:r>
      <w:r w:rsidR="00A47CDA" w:rsidRPr="005F09F0">
        <w:rPr>
          <w:rFonts w:ascii="Times New Roman" w:hAnsi="Times New Roman" w:cs="Times New Roman"/>
          <w:i/>
          <w:sz w:val="24"/>
          <w:szCs w:val="24"/>
        </w:rPr>
        <w:t xml:space="preserve"> </w:t>
      </w:r>
      <w:proofErr w:type="spellStart"/>
      <w:r w:rsidR="00A47CDA" w:rsidRPr="005F09F0">
        <w:rPr>
          <w:rFonts w:ascii="Times New Roman" w:hAnsi="Times New Roman" w:cs="Times New Roman"/>
          <w:i/>
          <w:sz w:val="24"/>
          <w:szCs w:val="24"/>
        </w:rPr>
        <w:t>Commun</w:t>
      </w:r>
      <w:proofErr w:type="spellEnd"/>
      <w:r w:rsidR="009A6DAA" w:rsidRPr="005F09F0">
        <w:rPr>
          <w:rFonts w:ascii="Times New Roman" w:hAnsi="Times New Roman" w:cs="Times New Roman"/>
          <w:i/>
          <w:sz w:val="24"/>
          <w:szCs w:val="24"/>
        </w:rPr>
        <w:t>.</w:t>
      </w:r>
      <w:r w:rsidR="00A47CDA" w:rsidRPr="005F09F0">
        <w:rPr>
          <w:rFonts w:ascii="Times New Roman" w:hAnsi="Times New Roman" w:cs="Times New Roman"/>
          <w:sz w:val="24"/>
          <w:szCs w:val="24"/>
        </w:rPr>
        <w:t xml:space="preserve"> </w:t>
      </w:r>
      <w:r w:rsidR="00A47CDA" w:rsidRPr="005F09F0">
        <w:rPr>
          <w:rFonts w:ascii="Times New Roman" w:hAnsi="Times New Roman" w:cs="Times New Roman"/>
          <w:b/>
          <w:sz w:val="24"/>
          <w:szCs w:val="24"/>
        </w:rPr>
        <w:t>9</w:t>
      </w:r>
      <w:r w:rsidR="00A47CDA" w:rsidRPr="005F09F0">
        <w:rPr>
          <w:rFonts w:ascii="Times New Roman" w:hAnsi="Times New Roman" w:cs="Times New Roman"/>
          <w:sz w:val="24"/>
          <w:szCs w:val="24"/>
        </w:rPr>
        <w:t>, 4981 (2018).</w:t>
      </w:r>
    </w:p>
    <w:p w14:paraId="5B8797DE" w14:textId="48DDCB58" w:rsidR="00295C21" w:rsidRPr="005F09F0" w:rsidRDefault="00295C21" w:rsidP="00295C21">
      <w:pPr>
        <w:rPr>
          <w:rFonts w:ascii="Times New Roman" w:hAnsi="Times New Roman" w:cs="Times New Roman"/>
          <w:sz w:val="24"/>
          <w:szCs w:val="24"/>
        </w:rPr>
      </w:pPr>
      <w:r w:rsidRPr="005F09F0">
        <w:rPr>
          <w:rFonts w:ascii="Times New Roman" w:hAnsi="Times New Roman" w:cs="Times New Roman"/>
          <w:sz w:val="24"/>
          <w:szCs w:val="24"/>
        </w:rPr>
        <w:lastRenderedPageBreak/>
        <w:t>1</w:t>
      </w:r>
      <w:r w:rsidR="00182E79" w:rsidRPr="005F09F0">
        <w:rPr>
          <w:rFonts w:ascii="Times New Roman" w:hAnsi="Times New Roman" w:cs="Times New Roman"/>
          <w:sz w:val="24"/>
          <w:szCs w:val="24"/>
        </w:rPr>
        <w:t>3</w:t>
      </w:r>
      <w:r w:rsidRPr="005F09F0">
        <w:rPr>
          <w:rFonts w:ascii="Times New Roman" w:hAnsi="Times New Roman" w:cs="Times New Roman"/>
          <w:sz w:val="24"/>
          <w:szCs w:val="24"/>
        </w:rPr>
        <w:t xml:space="preserve">. S. G. </w:t>
      </w:r>
      <w:proofErr w:type="spellStart"/>
      <w:r w:rsidRPr="005F09F0">
        <w:rPr>
          <w:rFonts w:ascii="Times New Roman" w:hAnsi="Times New Roman" w:cs="Times New Roman"/>
          <w:sz w:val="24"/>
          <w:szCs w:val="24"/>
        </w:rPr>
        <w:t>Motti</w:t>
      </w:r>
      <w:proofErr w:type="spellEnd"/>
      <w:r w:rsidRPr="005F09F0">
        <w:rPr>
          <w:rFonts w:ascii="Times New Roman" w:hAnsi="Times New Roman" w:cs="Times New Roman"/>
          <w:i/>
          <w:sz w:val="24"/>
          <w:szCs w:val="24"/>
        </w:rPr>
        <w:t xml:space="preserve"> et al.</w:t>
      </w:r>
      <w:r w:rsidRPr="005F09F0">
        <w:rPr>
          <w:rFonts w:ascii="Times New Roman" w:hAnsi="Times New Roman" w:cs="Times New Roman"/>
          <w:sz w:val="24"/>
          <w:szCs w:val="24"/>
        </w:rPr>
        <w:t xml:space="preserve">, Controlling competing photochemical reactions stabilizes perovskite solar cells. </w:t>
      </w:r>
      <w:r w:rsidR="009A6DAA" w:rsidRPr="005F09F0">
        <w:rPr>
          <w:rFonts w:ascii="Times New Roman" w:hAnsi="Times New Roman" w:cs="Times New Roman"/>
          <w:i/>
          <w:sz w:val="24"/>
          <w:szCs w:val="24"/>
        </w:rPr>
        <w:t>Nat.</w:t>
      </w:r>
      <w:r w:rsidRPr="005F09F0">
        <w:rPr>
          <w:rFonts w:ascii="Times New Roman" w:hAnsi="Times New Roman" w:cs="Times New Roman"/>
          <w:i/>
          <w:sz w:val="24"/>
          <w:szCs w:val="24"/>
        </w:rPr>
        <w:t xml:space="preserve"> Photonics</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13</w:t>
      </w:r>
      <w:r w:rsidRPr="005F09F0">
        <w:rPr>
          <w:rFonts w:ascii="Times New Roman" w:hAnsi="Times New Roman" w:cs="Times New Roman"/>
          <w:sz w:val="24"/>
          <w:szCs w:val="24"/>
        </w:rPr>
        <w:t>, 532-539 (2019).</w:t>
      </w:r>
    </w:p>
    <w:p w14:paraId="6474D74E" w14:textId="10D5670B" w:rsidR="00295C21" w:rsidRPr="005F09F0" w:rsidRDefault="00182E79" w:rsidP="00295C21">
      <w:pPr>
        <w:rPr>
          <w:rFonts w:ascii="Times New Roman" w:hAnsi="Times New Roman" w:cs="Times New Roman"/>
          <w:sz w:val="24"/>
          <w:szCs w:val="24"/>
        </w:rPr>
      </w:pPr>
      <w:r w:rsidRPr="005F09F0">
        <w:rPr>
          <w:rFonts w:ascii="Times New Roman" w:hAnsi="Times New Roman" w:cs="Times New Roman"/>
          <w:sz w:val="24"/>
          <w:szCs w:val="24"/>
        </w:rPr>
        <w:t>14</w:t>
      </w:r>
      <w:r w:rsidR="00295C21" w:rsidRPr="005F09F0">
        <w:rPr>
          <w:rFonts w:ascii="Times New Roman" w:hAnsi="Times New Roman" w:cs="Times New Roman"/>
          <w:sz w:val="24"/>
          <w:szCs w:val="24"/>
        </w:rPr>
        <w:t xml:space="preserve">. </w:t>
      </w:r>
      <w:hyperlink r:id="rId18" w:history="1">
        <w:r w:rsidR="00332D6A" w:rsidRPr="005F09F0">
          <w:rPr>
            <w:rFonts w:ascii="Times New Roman" w:hAnsi="Times New Roman" w:cs="Times New Roman"/>
            <w:sz w:val="24"/>
            <w:szCs w:val="24"/>
          </w:rPr>
          <w:t>J. Byeon</w:t>
        </w:r>
      </w:hyperlink>
      <w:r w:rsidR="00332D6A" w:rsidRPr="005F09F0">
        <w:rPr>
          <w:rFonts w:ascii="Times New Roman" w:hAnsi="Times New Roman" w:cs="Times New Roman"/>
          <w:sz w:val="24"/>
          <w:szCs w:val="24"/>
        </w:rPr>
        <w:t xml:space="preserve"> </w:t>
      </w:r>
      <w:r w:rsidR="00332D6A" w:rsidRPr="005F09F0">
        <w:rPr>
          <w:rFonts w:ascii="Times New Roman" w:hAnsi="Times New Roman" w:cs="Times New Roman"/>
          <w:i/>
          <w:sz w:val="24"/>
          <w:szCs w:val="24"/>
        </w:rPr>
        <w:t>et al</w:t>
      </w:r>
      <w:r w:rsidR="00332D6A" w:rsidRPr="005F09F0">
        <w:rPr>
          <w:rFonts w:ascii="Times New Roman" w:hAnsi="Times New Roman" w:cs="Times New Roman"/>
          <w:sz w:val="24"/>
          <w:szCs w:val="24"/>
        </w:rPr>
        <w:t xml:space="preserve"> , Charge transport layer dependent electronic band bending in perovskite solar cells and its correlation to device degradation, </w:t>
      </w:r>
      <w:r w:rsidR="00332D6A" w:rsidRPr="005F09F0">
        <w:rPr>
          <w:rFonts w:ascii="Times New Roman" w:hAnsi="Times New Roman" w:cs="Times New Roman"/>
          <w:i/>
          <w:sz w:val="24"/>
          <w:szCs w:val="24"/>
        </w:rPr>
        <w:t>ACS Energy Lett.</w:t>
      </w:r>
      <w:r w:rsidR="00332D6A" w:rsidRPr="005F09F0">
        <w:rPr>
          <w:rFonts w:ascii="Times New Roman" w:hAnsi="Times New Roman" w:cs="Times New Roman"/>
          <w:sz w:val="24"/>
          <w:szCs w:val="24"/>
        </w:rPr>
        <w:t xml:space="preserve"> </w:t>
      </w:r>
      <w:r w:rsidR="00332D6A" w:rsidRPr="005F09F0">
        <w:rPr>
          <w:rFonts w:ascii="Times New Roman" w:hAnsi="Times New Roman" w:cs="Times New Roman"/>
          <w:b/>
          <w:sz w:val="24"/>
          <w:szCs w:val="24"/>
        </w:rPr>
        <w:t>5</w:t>
      </w:r>
      <w:r w:rsidR="00332D6A" w:rsidRPr="005F09F0">
        <w:rPr>
          <w:rFonts w:ascii="Times New Roman" w:hAnsi="Times New Roman" w:cs="Times New Roman"/>
          <w:sz w:val="24"/>
          <w:szCs w:val="24"/>
        </w:rPr>
        <w:t>, 2580-2589 (2020)</w:t>
      </w:r>
    </w:p>
    <w:p w14:paraId="7174C7AD" w14:textId="23E833F0" w:rsidR="00295C21" w:rsidRPr="005F09F0" w:rsidRDefault="00182E79" w:rsidP="00295C21">
      <w:pPr>
        <w:rPr>
          <w:rFonts w:ascii="Times New Roman" w:hAnsi="Times New Roman" w:cs="Times New Roman"/>
          <w:sz w:val="24"/>
          <w:szCs w:val="24"/>
        </w:rPr>
      </w:pPr>
      <w:r w:rsidRPr="005F09F0">
        <w:rPr>
          <w:rFonts w:ascii="Times New Roman" w:hAnsi="Times New Roman" w:cs="Times New Roman"/>
          <w:sz w:val="24"/>
          <w:szCs w:val="24"/>
        </w:rPr>
        <w:t>15</w:t>
      </w:r>
      <w:r w:rsidR="00295C21" w:rsidRPr="005F09F0">
        <w:rPr>
          <w:rFonts w:ascii="Times New Roman" w:hAnsi="Times New Roman" w:cs="Times New Roman"/>
          <w:sz w:val="24"/>
          <w:szCs w:val="24"/>
        </w:rPr>
        <w:t xml:space="preserve">.Lee, H. &amp; Lee, C. Analysis of Ion-Diffusion-Induced Interface Degradation in Inverted Perovskite Solar Cells via Restoration of the Ag Electrode. </w:t>
      </w:r>
      <w:r w:rsidR="009A6DAA" w:rsidRPr="005F09F0">
        <w:rPr>
          <w:rFonts w:ascii="Times New Roman" w:hAnsi="Times New Roman" w:cs="Times New Roman"/>
          <w:i/>
          <w:sz w:val="24"/>
          <w:szCs w:val="24"/>
        </w:rPr>
        <w:t>Adv. Energy Mater</w:t>
      </w:r>
      <w:r w:rsidR="009A6DAA" w:rsidRPr="005F09F0">
        <w:rPr>
          <w:rFonts w:ascii="Times New Roman" w:hAnsi="Times New Roman" w:cs="Times New Roman"/>
          <w:sz w:val="24"/>
          <w:szCs w:val="24"/>
        </w:rPr>
        <w:t xml:space="preserve"> </w:t>
      </w:r>
      <w:r w:rsidR="00295C21" w:rsidRPr="005F09F0">
        <w:rPr>
          <w:rFonts w:ascii="Times New Roman" w:hAnsi="Times New Roman" w:cs="Times New Roman"/>
          <w:b/>
          <w:sz w:val="24"/>
          <w:szCs w:val="24"/>
        </w:rPr>
        <w:t>8</w:t>
      </w:r>
      <w:r w:rsidR="003237C2" w:rsidRPr="005F09F0">
        <w:rPr>
          <w:rFonts w:ascii="Times New Roman" w:hAnsi="Times New Roman" w:cs="Times New Roman"/>
          <w:sz w:val="24"/>
          <w:szCs w:val="24"/>
        </w:rPr>
        <w:t>,</w:t>
      </w:r>
      <w:r w:rsidR="00295C21" w:rsidRPr="005F09F0">
        <w:rPr>
          <w:rFonts w:ascii="Times New Roman" w:hAnsi="Times New Roman" w:cs="Times New Roman"/>
          <w:sz w:val="24"/>
          <w:szCs w:val="24"/>
        </w:rPr>
        <w:t>1702197 (2018).</w:t>
      </w:r>
    </w:p>
    <w:p w14:paraId="281D356E" w14:textId="07FD69EE" w:rsidR="00295C21" w:rsidRPr="005F09F0" w:rsidRDefault="00182E79" w:rsidP="00295C21">
      <w:pPr>
        <w:rPr>
          <w:rFonts w:ascii="Times New Roman" w:hAnsi="Times New Roman" w:cs="Times New Roman"/>
          <w:sz w:val="24"/>
          <w:szCs w:val="24"/>
        </w:rPr>
      </w:pPr>
      <w:r w:rsidRPr="005F09F0">
        <w:rPr>
          <w:rFonts w:ascii="Times New Roman" w:hAnsi="Times New Roman" w:cs="Times New Roman"/>
          <w:sz w:val="24"/>
          <w:szCs w:val="24"/>
        </w:rPr>
        <w:t>16</w:t>
      </w:r>
      <w:r w:rsidR="00295C21" w:rsidRPr="005F09F0">
        <w:rPr>
          <w:rFonts w:ascii="Times New Roman" w:hAnsi="Times New Roman" w:cs="Times New Roman"/>
          <w:sz w:val="24"/>
          <w:szCs w:val="24"/>
        </w:rPr>
        <w:t xml:space="preserve">.Zhao, Y. et al. Mobile-Ion-Induced Degradation of Organic Hole-Selective Layers in Perovskite Solar Cells. </w:t>
      </w:r>
      <w:r w:rsidR="00295C21" w:rsidRPr="005F09F0">
        <w:rPr>
          <w:rFonts w:ascii="Times New Roman" w:hAnsi="Times New Roman" w:cs="Times New Roman"/>
          <w:i/>
          <w:sz w:val="24"/>
          <w:szCs w:val="24"/>
        </w:rPr>
        <w:t>J</w:t>
      </w:r>
      <w:r w:rsidR="00CD75C3" w:rsidRPr="005F09F0">
        <w:rPr>
          <w:rFonts w:ascii="Times New Roman" w:hAnsi="Times New Roman" w:cs="Times New Roman"/>
          <w:i/>
          <w:sz w:val="24"/>
          <w:szCs w:val="24"/>
        </w:rPr>
        <w:t xml:space="preserve">. </w:t>
      </w:r>
      <w:r w:rsidR="00295C21" w:rsidRPr="005F09F0">
        <w:rPr>
          <w:rFonts w:ascii="Times New Roman" w:hAnsi="Times New Roman" w:cs="Times New Roman"/>
          <w:i/>
          <w:sz w:val="24"/>
          <w:szCs w:val="24"/>
        </w:rPr>
        <w:t>Phys</w:t>
      </w:r>
      <w:r w:rsidR="00CD75C3" w:rsidRPr="005F09F0">
        <w:rPr>
          <w:rFonts w:ascii="Times New Roman" w:hAnsi="Times New Roman" w:cs="Times New Roman"/>
          <w:i/>
          <w:sz w:val="24"/>
          <w:szCs w:val="24"/>
        </w:rPr>
        <w:t>.</w:t>
      </w:r>
      <w:r w:rsidR="00295C21" w:rsidRPr="005F09F0">
        <w:rPr>
          <w:rFonts w:ascii="Times New Roman" w:hAnsi="Times New Roman" w:cs="Times New Roman"/>
          <w:i/>
          <w:sz w:val="24"/>
          <w:szCs w:val="24"/>
        </w:rPr>
        <w:t xml:space="preserve"> Chem</w:t>
      </w:r>
      <w:r w:rsidR="00CD75C3" w:rsidRPr="005F09F0">
        <w:rPr>
          <w:rFonts w:ascii="Times New Roman" w:hAnsi="Times New Roman" w:cs="Times New Roman"/>
          <w:i/>
          <w:sz w:val="24"/>
          <w:szCs w:val="24"/>
        </w:rPr>
        <w:t>.</w:t>
      </w:r>
      <w:r w:rsidR="00295C21" w:rsidRPr="005F09F0">
        <w:rPr>
          <w:rFonts w:ascii="Times New Roman" w:hAnsi="Times New Roman" w:cs="Times New Roman"/>
          <w:i/>
          <w:sz w:val="24"/>
          <w:szCs w:val="24"/>
        </w:rPr>
        <w:t xml:space="preserve"> C</w:t>
      </w:r>
      <w:r w:rsidR="00295C21" w:rsidRPr="005F09F0">
        <w:rPr>
          <w:rFonts w:ascii="Times New Roman" w:hAnsi="Times New Roman" w:cs="Times New Roman"/>
          <w:sz w:val="24"/>
          <w:szCs w:val="24"/>
        </w:rPr>
        <w:t xml:space="preserve"> </w:t>
      </w:r>
      <w:r w:rsidR="00295C21" w:rsidRPr="005F09F0">
        <w:rPr>
          <w:rFonts w:ascii="Times New Roman" w:hAnsi="Times New Roman" w:cs="Times New Roman"/>
          <w:b/>
          <w:sz w:val="24"/>
          <w:szCs w:val="24"/>
        </w:rPr>
        <w:t>121</w:t>
      </w:r>
      <w:r w:rsidR="00295C21" w:rsidRPr="005F09F0">
        <w:rPr>
          <w:rFonts w:ascii="Times New Roman" w:hAnsi="Times New Roman" w:cs="Times New Roman"/>
          <w:sz w:val="24"/>
          <w:szCs w:val="24"/>
        </w:rPr>
        <w:t>, 14517-14523, (2017).</w:t>
      </w:r>
    </w:p>
    <w:p w14:paraId="6FB823AC" w14:textId="58873D51" w:rsidR="00FA0AB4" w:rsidRPr="005F09F0" w:rsidRDefault="00FA0AB4" w:rsidP="00FA0AB4">
      <w:pPr>
        <w:spacing w:line="240" w:lineRule="auto"/>
        <w:rPr>
          <w:rFonts w:ascii="Times New Roman" w:hAnsi="Times New Roman" w:cs="Times New Roman"/>
          <w:sz w:val="24"/>
          <w:szCs w:val="24"/>
        </w:rPr>
      </w:pPr>
      <w:r w:rsidRPr="005F09F0">
        <w:rPr>
          <w:rFonts w:ascii="Times New Roman" w:hAnsi="Times New Roman" w:cs="Times New Roman"/>
          <w:sz w:val="24"/>
          <w:szCs w:val="24"/>
        </w:rPr>
        <w:t xml:space="preserve">17. Chen, B. et al. Impact of Capacitive Effect and Ion Migration on the Hysteretic Behavior of Perovskite Solar Cells. </w:t>
      </w:r>
      <w:r w:rsidRPr="005F09F0">
        <w:rPr>
          <w:rFonts w:ascii="Times New Roman" w:hAnsi="Times New Roman" w:cs="Times New Roman"/>
          <w:i/>
          <w:sz w:val="24"/>
          <w:szCs w:val="24"/>
        </w:rPr>
        <w:t>J. Phys. Chem. Lett.</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6</w:t>
      </w:r>
      <w:r w:rsidRPr="005F09F0">
        <w:rPr>
          <w:rFonts w:ascii="Times New Roman" w:hAnsi="Times New Roman" w:cs="Times New Roman"/>
          <w:sz w:val="24"/>
          <w:szCs w:val="24"/>
        </w:rPr>
        <w:t>, 4693-</w:t>
      </w:r>
      <w:proofErr w:type="gramStart"/>
      <w:r w:rsidRPr="005F09F0">
        <w:rPr>
          <w:rFonts w:ascii="Times New Roman" w:hAnsi="Times New Roman" w:cs="Times New Roman"/>
          <w:sz w:val="24"/>
          <w:szCs w:val="24"/>
        </w:rPr>
        <w:t>4700,(</w:t>
      </w:r>
      <w:proofErr w:type="gramEnd"/>
      <w:r w:rsidRPr="005F09F0">
        <w:rPr>
          <w:rFonts w:ascii="Times New Roman" w:hAnsi="Times New Roman" w:cs="Times New Roman"/>
          <w:sz w:val="24"/>
          <w:szCs w:val="24"/>
        </w:rPr>
        <w:t>2015).</w:t>
      </w:r>
    </w:p>
    <w:p w14:paraId="5AA3C8CF" w14:textId="09ADA94D" w:rsidR="00FA0AB4" w:rsidRPr="005F09F0" w:rsidRDefault="00FA0AB4" w:rsidP="00295C21">
      <w:pPr>
        <w:rPr>
          <w:rFonts w:ascii="Times New Roman" w:hAnsi="Times New Roman" w:cs="Times New Roman"/>
          <w:sz w:val="24"/>
          <w:szCs w:val="24"/>
        </w:rPr>
      </w:pPr>
      <w:r w:rsidRPr="005F09F0">
        <w:rPr>
          <w:rFonts w:ascii="Times New Roman" w:hAnsi="Times New Roman" w:cs="Times New Roman"/>
          <w:sz w:val="24"/>
          <w:szCs w:val="24"/>
        </w:rPr>
        <w:t xml:space="preserve">18. I. </w:t>
      </w:r>
      <w:proofErr w:type="spellStart"/>
      <w:r w:rsidRPr="005F09F0">
        <w:rPr>
          <w:rFonts w:ascii="Times New Roman" w:hAnsi="Times New Roman" w:cs="Times New Roman"/>
          <w:sz w:val="24"/>
          <w:szCs w:val="24"/>
        </w:rPr>
        <w:t>Zarazua</w:t>
      </w:r>
      <w:proofErr w:type="spellEnd"/>
      <w:r w:rsidRPr="005F09F0">
        <w:rPr>
          <w:rFonts w:ascii="Times New Roman" w:hAnsi="Times New Roman" w:cs="Times New Roman"/>
          <w:sz w:val="24"/>
          <w:szCs w:val="24"/>
        </w:rPr>
        <w:t xml:space="preserve">, J. </w:t>
      </w:r>
      <w:proofErr w:type="spellStart"/>
      <w:r w:rsidRPr="005F09F0">
        <w:rPr>
          <w:rFonts w:ascii="Times New Roman" w:hAnsi="Times New Roman" w:cs="Times New Roman"/>
          <w:sz w:val="24"/>
          <w:szCs w:val="24"/>
        </w:rPr>
        <w:t>Bisquert</w:t>
      </w:r>
      <w:proofErr w:type="spellEnd"/>
      <w:r w:rsidRPr="005F09F0">
        <w:rPr>
          <w:rFonts w:ascii="Times New Roman" w:hAnsi="Times New Roman" w:cs="Times New Roman"/>
          <w:sz w:val="24"/>
          <w:szCs w:val="24"/>
        </w:rPr>
        <w:t xml:space="preserve">, G. Garcia-Belmonte, Light-Induced Space-Charge Accumulation Zone as Photovoltaic Mechanism in Perovskite Solar Cells. </w:t>
      </w:r>
      <w:r w:rsidRPr="005F09F0">
        <w:rPr>
          <w:rFonts w:ascii="Times New Roman" w:hAnsi="Times New Roman" w:cs="Times New Roman"/>
          <w:i/>
          <w:sz w:val="24"/>
          <w:szCs w:val="24"/>
        </w:rPr>
        <w:t>J. Phys. Chem. Lett</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7</w:t>
      </w:r>
      <w:r w:rsidRPr="005F09F0">
        <w:rPr>
          <w:rFonts w:ascii="Times New Roman" w:hAnsi="Times New Roman" w:cs="Times New Roman"/>
          <w:sz w:val="24"/>
          <w:szCs w:val="24"/>
        </w:rPr>
        <w:t>, 525-528 (2016).</w:t>
      </w:r>
    </w:p>
    <w:p w14:paraId="0215DDA1" w14:textId="162744B7" w:rsidR="00C108E2" w:rsidRPr="005F09F0" w:rsidRDefault="00C108E2" w:rsidP="00C108E2">
      <w:pPr>
        <w:rPr>
          <w:rFonts w:ascii="Times New Roman" w:hAnsi="Times New Roman" w:cs="Times New Roman"/>
          <w:sz w:val="24"/>
          <w:szCs w:val="24"/>
        </w:rPr>
      </w:pPr>
      <w:r w:rsidRPr="005F09F0">
        <w:rPr>
          <w:rFonts w:ascii="Times New Roman" w:hAnsi="Times New Roman" w:cs="Times New Roman"/>
          <w:sz w:val="24"/>
          <w:szCs w:val="24"/>
        </w:rPr>
        <w:t>19. S. Melon. et al. Ionic polarization-induced current-voltage hysteresis in CH</w:t>
      </w:r>
      <w:r w:rsidRPr="005F09F0">
        <w:rPr>
          <w:rFonts w:ascii="Times New Roman" w:hAnsi="Times New Roman" w:cs="Times New Roman"/>
          <w:sz w:val="24"/>
          <w:szCs w:val="24"/>
          <w:vertAlign w:val="subscript"/>
        </w:rPr>
        <w:t>3</w:t>
      </w:r>
      <w:r w:rsidRPr="005F09F0">
        <w:rPr>
          <w:rFonts w:ascii="Times New Roman" w:hAnsi="Times New Roman" w:cs="Times New Roman"/>
          <w:sz w:val="24"/>
          <w:szCs w:val="24"/>
        </w:rPr>
        <w:t>NH</w:t>
      </w:r>
      <w:r w:rsidRPr="005F09F0">
        <w:rPr>
          <w:rFonts w:ascii="Times New Roman" w:hAnsi="Times New Roman" w:cs="Times New Roman"/>
          <w:sz w:val="24"/>
          <w:szCs w:val="24"/>
          <w:vertAlign w:val="subscript"/>
        </w:rPr>
        <w:t>3</w:t>
      </w:r>
      <w:r w:rsidRPr="005F09F0">
        <w:rPr>
          <w:rFonts w:ascii="Times New Roman" w:hAnsi="Times New Roman" w:cs="Times New Roman"/>
          <w:sz w:val="24"/>
          <w:szCs w:val="24"/>
        </w:rPr>
        <w:t>PbX</w:t>
      </w:r>
      <w:r w:rsidRPr="005F09F0">
        <w:rPr>
          <w:rFonts w:ascii="Times New Roman" w:hAnsi="Times New Roman" w:cs="Times New Roman"/>
          <w:sz w:val="24"/>
          <w:szCs w:val="24"/>
          <w:vertAlign w:val="subscript"/>
        </w:rPr>
        <w:t>3</w:t>
      </w:r>
      <w:r w:rsidRPr="005F09F0">
        <w:rPr>
          <w:rFonts w:ascii="Times New Roman" w:hAnsi="Times New Roman" w:cs="Times New Roman"/>
          <w:sz w:val="24"/>
          <w:szCs w:val="24"/>
        </w:rPr>
        <w:t xml:space="preserve"> perovskite solar cells. </w:t>
      </w:r>
      <w:r w:rsidRPr="005F09F0">
        <w:rPr>
          <w:rFonts w:ascii="Times New Roman" w:hAnsi="Times New Roman" w:cs="Times New Roman"/>
          <w:i/>
          <w:sz w:val="24"/>
          <w:szCs w:val="24"/>
        </w:rPr>
        <w:t xml:space="preserve">Nat. </w:t>
      </w:r>
      <w:proofErr w:type="spellStart"/>
      <w:r w:rsidRPr="005F09F0">
        <w:rPr>
          <w:rFonts w:ascii="Times New Roman" w:hAnsi="Times New Roman" w:cs="Times New Roman"/>
          <w:i/>
          <w:sz w:val="24"/>
          <w:szCs w:val="24"/>
        </w:rPr>
        <w:t>Commun</w:t>
      </w:r>
      <w:proofErr w:type="spellEnd"/>
      <w:r w:rsidRPr="005F09F0">
        <w:rPr>
          <w:rFonts w:ascii="Times New Roman" w:hAnsi="Times New Roman" w:cs="Times New Roman"/>
          <w:i/>
          <w:sz w:val="24"/>
          <w:szCs w:val="24"/>
        </w:rPr>
        <w:t xml:space="preserve">. </w:t>
      </w:r>
      <w:r w:rsidRPr="005F09F0">
        <w:rPr>
          <w:rFonts w:ascii="Times New Roman" w:hAnsi="Times New Roman" w:cs="Times New Roman"/>
          <w:b/>
          <w:sz w:val="24"/>
          <w:szCs w:val="24"/>
        </w:rPr>
        <w:t>7</w:t>
      </w:r>
      <w:r w:rsidRPr="005F09F0">
        <w:rPr>
          <w:rFonts w:ascii="Times New Roman" w:hAnsi="Times New Roman" w:cs="Times New Roman"/>
          <w:sz w:val="24"/>
          <w:szCs w:val="24"/>
        </w:rPr>
        <w:t xml:space="preserve">,10334 (2016) </w:t>
      </w:r>
    </w:p>
    <w:p w14:paraId="0AE8B55F" w14:textId="5B2EBE34" w:rsidR="00C108E2" w:rsidRPr="005F09F0" w:rsidRDefault="00C108E2" w:rsidP="00C108E2">
      <w:pPr>
        <w:rPr>
          <w:rFonts w:ascii="Times New Roman" w:hAnsi="Times New Roman" w:cs="Times New Roman"/>
          <w:sz w:val="24"/>
          <w:szCs w:val="24"/>
        </w:rPr>
      </w:pPr>
      <w:r w:rsidRPr="005F09F0">
        <w:rPr>
          <w:rFonts w:ascii="Times New Roman" w:hAnsi="Times New Roman" w:cs="Times New Roman"/>
          <w:sz w:val="24"/>
          <w:szCs w:val="24"/>
        </w:rPr>
        <w:t xml:space="preserve">20. Y. Yuan, J. </w:t>
      </w:r>
      <w:proofErr w:type="gramStart"/>
      <w:r w:rsidRPr="005F09F0">
        <w:rPr>
          <w:rFonts w:ascii="Times New Roman" w:hAnsi="Times New Roman" w:cs="Times New Roman"/>
          <w:sz w:val="24"/>
          <w:szCs w:val="24"/>
        </w:rPr>
        <w:t>Huang ,</w:t>
      </w:r>
      <w:proofErr w:type="gramEnd"/>
      <w:r w:rsidRPr="005F09F0">
        <w:rPr>
          <w:rFonts w:ascii="Times New Roman" w:hAnsi="Times New Roman" w:cs="Times New Roman"/>
          <w:sz w:val="24"/>
          <w:szCs w:val="24"/>
        </w:rPr>
        <w:t xml:space="preserve"> Ion Migration in </w:t>
      </w:r>
      <w:proofErr w:type="spellStart"/>
      <w:r w:rsidRPr="005F09F0">
        <w:rPr>
          <w:rFonts w:ascii="Times New Roman" w:hAnsi="Times New Roman" w:cs="Times New Roman"/>
          <w:sz w:val="24"/>
          <w:szCs w:val="24"/>
        </w:rPr>
        <w:t>Organometal</w:t>
      </w:r>
      <w:proofErr w:type="spellEnd"/>
      <w:r w:rsidRPr="005F09F0">
        <w:rPr>
          <w:rFonts w:ascii="Times New Roman" w:hAnsi="Times New Roman" w:cs="Times New Roman"/>
          <w:sz w:val="24"/>
          <w:szCs w:val="24"/>
        </w:rPr>
        <w:t xml:space="preserve"> </w:t>
      </w:r>
      <w:proofErr w:type="spellStart"/>
      <w:r w:rsidRPr="005F09F0">
        <w:rPr>
          <w:rFonts w:ascii="Times New Roman" w:hAnsi="Times New Roman" w:cs="Times New Roman"/>
          <w:sz w:val="24"/>
          <w:szCs w:val="24"/>
        </w:rPr>
        <w:t>Trihalide</w:t>
      </w:r>
      <w:proofErr w:type="spellEnd"/>
      <w:r w:rsidRPr="005F09F0">
        <w:rPr>
          <w:rFonts w:ascii="Times New Roman" w:hAnsi="Times New Roman" w:cs="Times New Roman"/>
          <w:sz w:val="24"/>
          <w:szCs w:val="24"/>
        </w:rPr>
        <w:t xml:space="preserve"> Perovskite and Its Impact on Photovoltaic Efficiency and Stability. </w:t>
      </w:r>
      <w:r w:rsidRPr="005F09F0">
        <w:rPr>
          <w:rFonts w:ascii="Times New Roman" w:hAnsi="Times New Roman" w:cs="Times New Roman"/>
          <w:i/>
          <w:sz w:val="24"/>
          <w:szCs w:val="24"/>
        </w:rPr>
        <w:t>Acc. Chem. Res</w:t>
      </w:r>
      <w:r w:rsidRPr="005F09F0">
        <w:rPr>
          <w:rFonts w:ascii="Times New Roman" w:hAnsi="Times New Roman" w:cs="Times New Roman"/>
          <w:b/>
          <w:sz w:val="24"/>
          <w:szCs w:val="24"/>
        </w:rPr>
        <w:t xml:space="preserve"> 49</w:t>
      </w:r>
      <w:r w:rsidRPr="005F09F0">
        <w:rPr>
          <w:rFonts w:ascii="Times New Roman" w:hAnsi="Times New Roman" w:cs="Times New Roman"/>
          <w:sz w:val="24"/>
          <w:szCs w:val="24"/>
        </w:rPr>
        <w:t>, 286-293 (2016).</w:t>
      </w:r>
    </w:p>
    <w:p w14:paraId="23FF7CB9" w14:textId="369ACAD9" w:rsidR="00295C21" w:rsidRPr="005F09F0" w:rsidRDefault="00BB19A4" w:rsidP="00CD75C3">
      <w:pPr>
        <w:rPr>
          <w:rFonts w:ascii="Times New Roman" w:hAnsi="Times New Roman" w:cs="Times New Roman"/>
          <w:sz w:val="24"/>
          <w:szCs w:val="24"/>
        </w:rPr>
      </w:pPr>
      <w:r w:rsidRPr="005F09F0">
        <w:rPr>
          <w:rFonts w:ascii="Times New Roman" w:hAnsi="Times New Roman" w:cs="Times New Roman"/>
          <w:sz w:val="24"/>
          <w:szCs w:val="24"/>
        </w:rPr>
        <w:t>21</w:t>
      </w:r>
      <w:r w:rsidR="00AC5BFF" w:rsidRPr="005F09F0">
        <w:rPr>
          <w:rFonts w:ascii="Times New Roman" w:hAnsi="Times New Roman" w:cs="Times New Roman"/>
          <w:sz w:val="24"/>
          <w:szCs w:val="24"/>
        </w:rPr>
        <w:t>.</w:t>
      </w:r>
      <w:r w:rsidR="00295C21" w:rsidRPr="005F09F0">
        <w:rPr>
          <w:rFonts w:ascii="Times New Roman" w:hAnsi="Times New Roman" w:cs="Times New Roman"/>
          <w:sz w:val="24"/>
          <w:szCs w:val="24"/>
        </w:rPr>
        <w:t xml:space="preserve"> A. Buin et al., Materials processing routes to trap-free halide perovskites. </w:t>
      </w:r>
      <w:r w:rsidR="00295C21" w:rsidRPr="005F09F0">
        <w:rPr>
          <w:rFonts w:ascii="Times New Roman" w:hAnsi="Times New Roman" w:cs="Times New Roman"/>
          <w:i/>
          <w:sz w:val="24"/>
          <w:szCs w:val="24"/>
        </w:rPr>
        <w:t>Nano Lett</w:t>
      </w:r>
      <w:r w:rsidR="003237C2" w:rsidRPr="005F09F0">
        <w:rPr>
          <w:rFonts w:ascii="Times New Roman" w:hAnsi="Times New Roman" w:cs="Times New Roman"/>
          <w:i/>
          <w:sz w:val="24"/>
          <w:szCs w:val="24"/>
        </w:rPr>
        <w:t>.</w:t>
      </w:r>
      <w:r w:rsidR="00295C21" w:rsidRPr="005F09F0">
        <w:rPr>
          <w:rFonts w:ascii="Times New Roman" w:hAnsi="Times New Roman" w:cs="Times New Roman"/>
          <w:sz w:val="24"/>
          <w:szCs w:val="24"/>
        </w:rPr>
        <w:t xml:space="preserve"> </w:t>
      </w:r>
      <w:r w:rsidR="00295C21" w:rsidRPr="005F09F0">
        <w:rPr>
          <w:rFonts w:ascii="Times New Roman" w:hAnsi="Times New Roman" w:cs="Times New Roman"/>
          <w:b/>
          <w:sz w:val="24"/>
          <w:szCs w:val="24"/>
        </w:rPr>
        <w:t>14</w:t>
      </w:r>
      <w:r w:rsidR="00295C21" w:rsidRPr="005F09F0">
        <w:rPr>
          <w:rFonts w:ascii="Times New Roman" w:hAnsi="Times New Roman" w:cs="Times New Roman"/>
          <w:sz w:val="24"/>
          <w:szCs w:val="24"/>
        </w:rPr>
        <w:t>, 6281-6286 (2014).</w:t>
      </w:r>
    </w:p>
    <w:p w14:paraId="6E6C9613" w14:textId="672F157B" w:rsidR="00295C21" w:rsidRPr="005F09F0" w:rsidRDefault="00BB19A4" w:rsidP="00295C21">
      <w:pPr>
        <w:rPr>
          <w:rFonts w:ascii="Times New Roman" w:hAnsi="Times New Roman" w:cs="Times New Roman"/>
          <w:sz w:val="24"/>
          <w:szCs w:val="24"/>
        </w:rPr>
      </w:pPr>
      <w:r w:rsidRPr="005F09F0">
        <w:rPr>
          <w:rFonts w:ascii="Times New Roman" w:hAnsi="Times New Roman" w:cs="Times New Roman"/>
          <w:sz w:val="24"/>
          <w:szCs w:val="24"/>
        </w:rPr>
        <w:t>22</w:t>
      </w:r>
      <w:r w:rsidR="00295C21" w:rsidRPr="005F09F0">
        <w:rPr>
          <w:rFonts w:ascii="Times New Roman" w:hAnsi="Times New Roman" w:cs="Times New Roman"/>
          <w:sz w:val="24"/>
          <w:szCs w:val="24"/>
        </w:rPr>
        <w:t>.</w:t>
      </w:r>
      <w:r w:rsidR="00AC5BFF" w:rsidRPr="005F09F0">
        <w:rPr>
          <w:rFonts w:ascii="Times New Roman" w:hAnsi="Times New Roman" w:cs="Times New Roman"/>
          <w:sz w:val="24"/>
          <w:szCs w:val="24"/>
        </w:rPr>
        <w:t xml:space="preserve"> </w:t>
      </w:r>
      <w:r w:rsidR="00295C21" w:rsidRPr="005F09F0">
        <w:rPr>
          <w:rFonts w:ascii="Times New Roman" w:hAnsi="Times New Roman" w:cs="Times New Roman"/>
          <w:sz w:val="24"/>
          <w:szCs w:val="24"/>
        </w:rPr>
        <w:t xml:space="preserve">D. </w:t>
      </w:r>
      <w:proofErr w:type="spellStart"/>
      <w:r w:rsidR="00295C21" w:rsidRPr="005F09F0">
        <w:rPr>
          <w:rFonts w:ascii="Times New Roman" w:hAnsi="Times New Roman" w:cs="Times New Roman"/>
          <w:sz w:val="24"/>
          <w:szCs w:val="24"/>
        </w:rPr>
        <w:t>Meggiolaro</w:t>
      </w:r>
      <w:proofErr w:type="spellEnd"/>
      <w:r w:rsidR="00295C21" w:rsidRPr="005F09F0">
        <w:rPr>
          <w:rFonts w:ascii="Times New Roman" w:hAnsi="Times New Roman" w:cs="Times New Roman"/>
          <w:i/>
          <w:sz w:val="24"/>
          <w:szCs w:val="24"/>
        </w:rPr>
        <w:t xml:space="preserve"> et al.</w:t>
      </w:r>
      <w:r w:rsidR="00295C21" w:rsidRPr="005F09F0">
        <w:rPr>
          <w:rFonts w:ascii="Times New Roman" w:hAnsi="Times New Roman" w:cs="Times New Roman"/>
          <w:sz w:val="24"/>
          <w:szCs w:val="24"/>
        </w:rPr>
        <w:t xml:space="preserve">, Iodine chemistry determines the defect tolerance of lead-halide perovskites. </w:t>
      </w:r>
      <w:r w:rsidR="003237C2" w:rsidRPr="005F09F0">
        <w:rPr>
          <w:rFonts w:ascii="Times New Roman" w:hAnsi="Times New Roman" w:cs="Times New Roman"/>
          <w:i/>
          <w:sz w:val="24"/>
          <w:szCs w:val="24"/>
        </w:rPr>
        <w:t>Energy Environ. Sci.</w:t>
      </w:r>
      <w:r w:rsidR="00295C21" w:rsidRPr="005F09F0">
        <w:rPr>
          <w:rFonts w:ascii="Times New Roman" w:hAnsi="Times New Roman" w:cs="Times New Roman"/>
          <w:b/>
          <w:sz w:val="24"/>
          <w:szCs w:val="24"/>
        </w:rPr>
        <w:t>11</w:t>
      </w:r>
      <w:r w:rsidR="00295C21" w:rsidRPr="005F09F0">
        <w:rPr>
          <w:rFonts w:ascii="Times New Roman" w:hAnsi="Times New Roman" w:cs="Times New Roman"/>
          <w:sz w:val="24"/>
          <w:szCs w:val="24"/>
        </w:rPr>
        <w:t>, 702-713 (2018).</w:t>
      </w:r>
    </w:p>
    <w:p w14:paraId="0DD9235B" w14:textId="09BF4A31" w:rsidR="00295C21" w:rsidRPr="005F09F0" w:rsidRDefault="007C4DD6" w:rsidP="00295C21">
      <w:pPr>
        <w:rPr>
          <w:rFonts w:ascii="Times New Roman" w:hAnsi="Times New Roman" w:cs="Times New Roman"/>
          <w:sz w:val="24"/>
          <w:szCs w:val="24"/>
        </w:rPr>
      </w:pPr>
      <w:r w:rsidRPr="005F09F0">
        <w:rPr>
          <w:rFonts w:ascii="Times New Roman" w:hAnsi="Times New Roman" w:cs="Times New Roman"/>
          <w:sz w:val="24"/>
          <w:szCs w:val="24"/>
        </w:rPr>
        <w:t>23</w:t>
      </w:r>
      <w:r w:rsidR="00615BD2" w:rsidRPr="005F09F0">
        <w:rPr>
          <w:rFonts w:ascii="Times New Roman" w:hAnsi="Times New Roman" w:cs="Times New Roman"/>
          <w:sz w:val="24"/>
          <w:szCs w:val="24"/>
        </w:rPr>
        <w:t xml:space="preserve"> </w:t>
      </w:r>
      <w:r w:rsidR="00AC5BFF" w:rsidRPr="005F09F0">
        <w:rPr>
          <w:rFonts w:ascii="Times New Roman" w:hAnsi="Times New Roman" w:cs="Times New Roman"/>
          <w:sz w:val="24"/>
          <w:szCs w:val="24"/>
        </w:rPr>
        <w:t xml:space="preserve">S. van </w:t>
      </w:r>
      <w:proofErr w:type="spellStart"/>
      <w:r w:rsidR="00AC5BFF" w:rsidRPr="005F09F0">
        <w:rPr>
          <w:rFonts w:ascii="Times New Roman" w:hAnsi="Times New Roman" w:cs="Times New Roman"/>
          <w:sz w:val="24"/>
          <w:szCs w:val="24"/>
        </w:rPr>
        <w:t>Reenen</w:t>
      </w:r>
      <w:proofErr w:type="spellEnd"/>
      <w:r w:rsidR="00AC5BFF" w:rsidRPr="005F09F0">
        <w:rPr>
          <w:rFonts w:ascii="Times New Roman" w:hAnsi="Times New Roman" w:cs="Times New Roman"/>
          <w:sz w:val="24"/>
          <w:szCs w:val="24"/>
        </w:rPr>
        <w:t xml:space="preserve">, M. </w:t>
      </w:r>
      <w:proofErr w:type="spellStart"/>
      <w:r w:rsidR="00AC5BFF" w:rsidRPr="005F09F0">
        <w:rPr>
          <w:rFonts w:ascii="Times New Roman" w:hAnsi="Times New Roman" w:cs="Times New Roman"/>
          <w:sz w:val="24"/>
          <w:szCs w:val="24"/>
        </w:rPr>
        <w:t>Kemerink</w:t>
      </w:r>
      <w:proofErr w:type="spellEnd"/>
      <w:r w:rsidR="00AC5BFF" w:rsidRPr="005F09F0">
        <w:rPr>
          <w:rFonts w:ascii="Times New Roman" w:hAnsi="Times New Roman" w:cs="Times New Roman"/>
          <w:sz w:val="24"/>
          <w:szCs w:val="24"/>
        </w:rPr>
        <w:t xml:space="preserve">, H. J. </w:t>
      </w:r>
      <w:proofErr w:type="spellStart"/>
      <w:r w:rsidR="00AC5BFF" w:rsidRPr="005F09F0">
        <w:rPr>
          <w:rFonts w:ascii="Times New Roman" w:hAnsi="Times New Roman" w:cs="Times New Roman"/>
          <w:sz w:val="24"/>
          <w:szCs w:val="24"/>
        </w:rPr>
        <w:t>Snaith</w:t>
      </w:r>
      <w:proofErr w:type="spellEnd"/>
      <w:r w:rsidR="00AC5BFF" w:rsidRPr="005F09F0">
        <w:rPr>
          <w:rFonts w:ascii="Times New Roman" w:hAnsi="Times New Roman" w:cs="Times New Roman"/>
          <w:sz w:val="24"/>
          <w:szCs w:val="24"/>
        </w:rPr>
        <w:t xml:space="preserve">, </w:t>
      </w:r>
      <w:r w:rsidR="00295C21" w:rsidRPr="005F09F0">
        <w:rPr>
          <w:rFonts w:ascii="Times New Roman" w:hAnsi="Times New Roman" w:cs="Times New Roman"/>
          <w:sz w:val="24"/>
          <w:szCs w:val="24"/>
        </w:rPr>
        <w:t xml:space="preserve">Modeling Anomalous Hysteresis in Perovskite Solar Cells. </w:t>
      </w:r>
      <w:r w:rsidR="00295C21" w:rsidRPr="005F09F0">
        <w:rPr>
          <w:rFonts w:ascii="Times New Roman" w:hAnsi="Times New Roman" w:cs="Times New Roman"/>
          <w:i/>
          <w:sz w:val="24"/>
          <w:szCs w:val="24"/>
        </w:rPr>
        <w:t>J</w:t>
      </w:r>
      <w:r w:rsidR="009A6DAA" w:rsidRPr="005F09F0">
        <w:rPr>
          <w:rFonts w:ascii="Times New Roman" w:hAnsi="Times New Roman" w:cs="Times New Roman"/>
          <w:i/>
          <w:sz w:val="24"/>
          <w:szCs w:val="24"/>
        </w:rPr>
        <w:t>.</w:t>
      </w:r>
      <w:r w:rsidR="00295C21" w:rsidRPr="005F09F0">
        <w:rPr>
          <w:rFonts w:ascii="Times New Roman" w:hAnsi="Times New Roman" w:cs="Times New Roman"/>
          <w:i/>
          <w:sz w:val="24"/>
          <w:szCs w:val="24"/>
        </w:rPr>
        <w:t xml:space="preserve"> Phys</w:t>
      </w:r>
      <w:r w:rsidR="009A6DAA" w:rsidRPr="005F09F0">
        <w:rPr>
          <w:rFonts w:ascii="Times New Roman" w:hAnsi="Times New Roman" w:cs="Times New Roman"/>
          <w:i/>
          <w:sz w:val="24"/>
          <w:szCs w:val="24"/>
        </w:rPr>
        <w:t>.</w:t>
      </w:r>
      <w:r w:rsidR="00295C21" w:rsidRPr="005F09F0">
        <w:rPr>
          <w:rFonts w:ascii="Times New Roman" w:hAnsi="Times New Roman" w:cs="Times New Roman"/>
          <w:i/>
          <w:sz w:val="24"/>
          <w:szCs w:val="24"/>
        </w:rPr>
        <w:t xml:space="preserve"> Chem</w:t>
      </w:r>
      <w:r w:rsidR="009A6DAA" w:rsidRPr="005F09F0">
        <w:rPr>
          <w:rFonts w:ascii="Times New Roman" w:hAnsi="Times New Roman" w:cs="Times New Roman"/>
          <w:i/>
          <w:sz w:val="24"/>
          <w:szCs w:val="24"/>
        </w:rPr>
        <w:t>.</w:t>
      </w:r>
      <w:r w:rsidR="00295C21" w:rsidRPr="005F09F0">
        <w:rPr>
          <w:rFonts w:ascii="Times New Roman" w:hAnsi="Times New Roman" w:cs="Times New Roman"/>
          <w:i/>
          <w:sz w:val="24"/>
          <w:szCs w:val="24"/>
        </w:rPr>
        <w:t xml:space="preserve"> Lett</w:t>
      </w:r>
      <w:r w:rsidR="009A6DAA" w:rsidRPr="005F09F0">
        <w:rPr>
          <w:rFonts w:ascii="Times New Roman" w:hAnsi="Times New Roman" w:cs="Times New Roman"/>
          <w:i/>
          <w:sz w:val="24"/>
          <w:szCs w:val="24"/>
        </w:rPr>
        <w:t>.</w:t>
      </w:r>
      <w:r w:rsidR="00295C21" w:rsidRPr="005F09F0">
        <w:rPr>
          <w:rFonts w:ascii="Times New Roman" w:hAnsi="Times New Roman" w:cs="Times New Roman"/>
          <w:sz w:val="24"/>
          <w:szCs w:val="24"/>
        </w:rPr>
        <w:t xml:space="preserve"> </w:t>
      </w:r>
      <w:r w:rsidR="00295C21" w:rsidRPr="005F09F0">
        <w:rPr>
          <w:rFonts w:ascii="Times New Roman" w:hAnsi="Times New Roman" w:cs="Times New Roman"/>
          <w:b/>
          <w:sz w:val="24"/>
          <w:szCs w:val="24"/>
        </w:rPr>
        <w:t>6</w:t>
      </w:r>
      <w:r w:rsidR="00295C21" w:rsidRPr="005F09F0">
        <w:rPr>
          <w:rFonts w:ascii="Times New Roman" w:hAnsi="Times New Roman" w:cs="Times New Roman"/>
          <w:sz w:val="24"/>
          <w:szCs w:val="24"/>
        </w:rPr>
        <w:t>, 3808-3814 (2015).</w:t>
      </w:r>
    </w:p>
    <w:p w14:paraId="5543C3AB" w14:textId="294C4782" w:rsidR="00615BD2" w:rsidRPr="005F09F0" w:rsidRDefault="00511D21" w:rsidP="00295C21">
      <w:pPr>
        <w:rPr>
          <w:rFonts w:ascii="Times New Roman" w:hAnsi="Times New Roman" w:cs="Times New Roman"/>
          <w:sz w:val="24"/>
          <w:szCs w:val="24"/>
        </w:rPr>
      </w:pPr>
      <w:r w:rsidRPr="005F09F0">
        <w:rPr>
          <w:rFonts w:ascii="Times New Roman" w:hAnsi="Times New Roman" w:cs="Times New Roman"/>
          <w:sz w:val="24"/>
          <w:szCs w:val="24"/>
        </w:rPr>
        <w:t>24</w:t>
      </w:r>
      <w:r w:rsidR="00615BD2" w:rsidRPr="005F09F0">
        <w:rPr>
          <w:rFonts w:ascii="Times New Roman" w:hAnsi="Times New Roman" w:cs="Times New Roman"/>
          <w:sz w:val="24"/>
          <w:szCs w:val="24"/>
        </w:rPr>
        <w:t xml:space="preserve">. </w:t>
      </w:r>
      <w:r w:rsidR="00AC5BFF" w:rsidRPr="005F09F0">
        <w:rPr>
          <w:rFonts w:ascii="Times New Roman" w:hAnsi="Times New Roman" w:cs="Times New Roman"/>
          <w:sz w:val="24"/>
          <w:szCs w:val="24"/>
        </w:rPr>
        <w:t xml:space="preserve">Y. Yuan, J. Huang, </w:t>
      </w:r>
      <w:r w:rsidR="000F7D61" w:rsidRPr="005F09F0">
        <w:rPr>
          <w:rFonts w:ascii="Times New Roman" w:hAnsi="Times New Roman" w:cs="Times New Roman"/>
          <w:sz w:val="24"/>
          <w:szCs w:val="24"/>
        </w:rPr>
        <w:t xml:space="preserve">Ion Migration in </w:t>
      </w:r>
      <w:proofErr w:type="spellStart"/>
      <w:r w:rsidR="000F7D61" w:rsidRPr="005F09F0">
        <w:rPr>
          <w:rFonts w:ascii="Times New Roman" w:hAnsi="Times New Roman" w:cs="Times New Roman"/>
          <w:sz w:val="24"/>
          <w:szCs w:val="24"/>
        </w:rPr>
        <w:t>Organometal</w:t>
      </w:r>
      <w:proofErr w:type="spellEnd"/>
      <w:r w:rsidR="000F7D61" w:rsidRPr="005F09F0">
        <w:rPr>
          <w:rFonts w:ascii="Times New Roman" w:hAnsi="Times New Roman" w:cs="Times New Roman"/>
          <w:sz w:val="24"/>
          <w:szCs w:val="24"/>
        </w:rPr>
        <w:t xml:space="preserve"> </w:t>
      </w:r>
      <w:proofErr w:type="spellStart"/>
      <w:r w:rsidR="000F7D61" w:rsidRPr="005F09F0">
        <w:rPr>
          <w:rFonts w:ascii="Times New Roman" w:hAnsi="Times New Roman" w:cs="Times New Roman"/>
          <w:sz w:val="24"/>
          <w:szCs w:val="24"/>
        </w:rPr>
        <w:t>Trihalide</w:t>
      </w:r>
      <w:proofErr w:type="spellEnd"/>
      <w:r w:rsidR="000F7D61" w:rsidRPr="005F09F0">
        <w:rPr>
          <w:rFonts w:ascii="Times New Roman" w:hAnsi="Times New Roman" w:cs="Times New Roman"/>
          <w:sz w:val="24"/>
          <w:szCs w:val="24"/>
        </w:rPr>
        <w:t xml:space="preserve"> Perovskite and Its Impact on Photovoltaic Efficiency and Stability. </w:t>
      </w:r>
      <w:r w:rsidR="00AC5BFF" w:rsidRPr="005F09F0">
        <w:rPr>
          <w:rFonts w:ascii="Times New Roman" w:hAnsi="Times New Roman" w:cs="Times New Roman"/>
          <w:i/>
          <w:sz w:val="24"/>
          <w:szCs w:val="24"/>
        </w:rPr>
        <w:t>Acc. Chem. Res</w:t>
      </w:r>
      <w:r w:rsidR="00AC5BFF" w:rsidRPr="005F09F0">
        <w:rPr>
          <w:rFonts w:ascii="Times New Roman" w:hAnsi="Times New Roman" w:cs="Times New Roman"/>
          <w:b/>
          <w:sz w:val="24"/>
          <w:szCs w:val="24"/>
        </w:rPr>
        <w:t xml:space="preserve"> </w:t>
      </w:r>
      <w:r w:rsidR="000F7D61" w:rsidRPr="005F09F0">
        <w:rPr>
          <w:rFonts w:ascii="Times New Roman" w:hAnsi="Times New Roman" w:cs="Times New Roman"/>
          <w:b/>
          <w:sz w:val="24"/>
          <w:szCs w:val="24"/>
        </w:rPr>
        <w:t>49</w:t>
      </w:r>
      <w:r w:rsidR="000F7D61" w:rsidRPr="005F09F0">
        <w:rPr>
          <w:rFonts w:ascii="Times New Roman" w:hAnsi="Times New Roman" w:cs="Times New Roman"/>
          <w:sz w:val="24"/>
          <w:szCs w:val="24"/>
        </w:rPr>
        <w:t>, 286-293 (2016).</w:t>
      </w:r>
    </w:p>
    <w:p w14:paraId="75F7DDA9" w14:textId="38C8BA16" w:rsidR="00511D21" w:rsidRPr="005F09F0" w:rsidRDefault="00511D21" w:rsidP="00511D21">
      <w:pPr>
        <w:rPr>
          <w:rFonts w:ascii="Times New Roman" w:hAnsi="Times New Roman" w:cs="Times New Roman"/>
          <w:sz w:val="24"/>
          <w:szCs w:val="24"/>
        </w:rPr>
      </w:pPr>
      <w:r w:rsidRPr="005F09F0">
        <w:rPr>
          <w:rFonts w:ascii="Times New Roman" w:hAnsi="Times New Roman" w:cs="Times New Roman"/>
          <w:sz w:val="24"/>
          <w:szCs w:val="24"/>
        </w:rPr>
        <w:t xml:space="preserve">25. Zhang, T. et al. Understanding the relationship between ion migration and the anomalous hysteresis in high-efficiency perovskite solar cells: A fresh perspective from halide substitution. </w:t>
      </w:r>
      <w:r w:rsidRPr="005F09F0">
        <w:rPr>
          <w:rFonts w:ascii="Times New Roman" w:hAnsi="Times New Roman" w:cs="Times New Roman"/>
          <w:i/>
          <w:sz w:val="24"/>
          <w:szCs w:val="24"/>
        </w:rPr>
        <w:t>Nano Energy</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26</w:t>
      </w:r>
      <w:r w:rsidRPr="005F09F0">
        <w:rPr>
          <w:rFonts w:ascii="Times New Roman" w:hAnsi="Times New Roman" w:cs="Times New Roman"/>
          <w:sz w:val="24"/>
          <w:szCs w:val="24"/>
        </w:rPr>
        <w:t>, 620-630, (2016).</w:t>
      </w:r>
    </w:p>
    <w:p w14:paraId="38990F27" w14:textId="7B4804A9" w:rsidR="000F7D61" w:rsidRPr="005F09F0" w:rsidRDefault="00511D21" w:rsidP="000F7D61">
      <w:pPr>
        <w:rPr>
          <w:rFonts w:ascii="Times New Roman" w:hAnsi="Times New Roman" w:cs="Times New Roman"/>
          <w:sz w:val="24"/>
          <w:szCs w:val="24"/>
        </w:rPr>
      </w:pPr>
      <w:r w:rsidRPr="005F09F0">
        <w:rPr>
          <w:rFonts w:ascii="Times New Roman" w:hAnsi="Times New Roman" w:cs="Times New Roman"/>
          <w:sz w:val="24"/>
          <w:szCs w:val="24"/>
        </w:rPr>
        <w:t>26</w:t>
      </w:r>
      <w:r w:rsidR="000F7D61" w:rsidRPr="005F09F0">
        <w:rPr>
          <w:rFonts w:ascii="Times New Roman" w:hAnsi="Times New Roman" w:cs="Times New Roman"/>
          <w:sz w:val="24"/>
          <w:szCs w:val="24"/>
        </w:rPr>
        <w:t xml:space="preserve">. X. Zhang, M. E. </w:t>
      </w:r>
      <w:proofErr w:type="spellStart"/>
      <w:r w:rsidR="000F7D61" w:rsidRPr="005F09F0">
        <w:rPr>
          <w:rFonts w:ascii="Times New Roman" w:hAnsi="Times New Roman" w:cs="Times New Roman"/>
          <w:sz w:val="24"/>
          <w:szCs w:val="24"/>
        </w:rPr>
        <w:t>Turiansky</w:t>
      </w:r>
      <w:proofErr w:type="spellEnd"/>
      <w:r w:rsidR="000F7D61" w:rsidRPr="005F09F0">
        <w:rPr>
          <w:rFonts w:ascii="Times New Roman" w:hAnsi="Times New Roman" w:cs="Times New Roman"/>
          <w:sz w:val="24"/>
          <w:szCs w:val="24"/>
        </w:rPr>
        <w:t xml:space="preserve">, J.-X. Shen, C. G. Van de </w:t>
      </w:r>
      <w:proofErr w:type="spellStart"/>
      <w:r w:rsidR="000F7D61" w:rsidRPr="005F09F0">
        <w:rPr>
          <w:rFonts w:ascii="Times New Roman" w:hAnsi="Times New Roman" w:cs="Times New Roman"/>
          <w:sz w:val="24"/>
          <w:szCs w:val="24"/>
        </w:rPr>
        <w:t>Walle</w:t>
      </w:r>
      <w:proofErr w:type="spellEnd"/>
      <w:r w:rsidR="000F7D61" w:rsidRPr="005F09F0">
        <w:rPr>
          <w:rFonts w:ascii="Times New Roman" w:hAnsi="Times New Roman" w:cs="Times New Roman"/>
          <w:sz w:val="24"/>
          <w:szCs w:val="24"/>
        </w:rPr>
        <w:t xml:space="preserve">, Iodine interstitials as a cause of </w:t>
      </w:r>
      <w:proofErr w:type="spellStart"/>
      <w:r w:rsidR="000F7D61" w:rsidRPr="005F09F0">
        <w:rPr>
          <w:rFonts w:ascii="Times New Roman" w:hAnsi="Times New Roman" w:cs="Times New Roman"/>
          <w:sz w:val="24"/>
          <w:szCs w:val="24"/>
        </w:rPr>
        <w:t>nonradiative</w:t>
      </w:r>
      <w:proofErr w:type="spellEnd"/>
      <w:r w:rsidR="000F7D61" w:rsidRPr="005F09F0">
        <w:rPr>
          <w:rFonts w:ascii="Times New Roman" w:hAnsi="Times New Roman" w:cs="Times New Roman"/>
          <w:sz w:val="24"/>
          <w:szCs w:val="24"/>
        </w:rPr>
        <w:t xml:space="preserve"> recombination in hybrid perovskites. </w:t>
      </w:r>
      <w:r w:rsidR="000F7D61" w:rsidRPr="005F09F0">
        <w:rPr>
          <w:rFonts w:ascii="Times New Roman" w:hAnsi="Times New Roman" w:cs="Times New Roman"/>
          <w:i/>
          <w:sz w:val="24"/>
          <w:szCs w:val="24"/>
        </w:rPr>
        <w:t>Physical Review B</w:t>
      </w:r>
      <w:r w:rsidR="000F7D61" w:rsidRPr="005F09F0">
        <w:rPr>
          <w:rFonts w:ascii="Times New Roman" w:hAnsi="Times New Roman" w:cs="Times New Roman"/>
          <w:sz w:val="24"/>
          <w:szCs w:val="24"/>
        </w:rPr>
        <w:t xml:space="preserve"> </w:t>
      </w:r>
      <w:r w:rsidR="000F7D61" w:rsidRPr="005F09F0">
        <w:rPr>
          <w:rFonts w:ascii="Times New Roman" w:hAnsi="Times New Roman" w:cs="Times New Roman"/>
          <w:b/>
          <w:sz w:val="24"/>
          <w:szCs w:val="24"/>
        </w:rPr>
        <w:t>101</w:t>
      </w:r>
      <w:r w:rsidR="000F7D61" w:rsidRPr="005F09F0">
        <w:rPr>
          <w:rFonts w:ascii="Times New Roman" w:hAnsi="Times New Roman" w:cs="Times New Roman"/>
          <w:sz w:val="24"/>
          <w:szCs w:val="24"/>
        </w:rPr>
        <w:t>, (2020).</w:t>
      </w:r>
    </w:p>
    <w:p w14:paraId="071DD0C2" w14:textId="5BBE5A01" w:rsidR="00875AFA" w:rsidRPr="005F09F0" w:rsidRDefault="00511D21" w:rsidP="000F7D61">
      <w:pPr>
        <w:rPr>
          <w:rFonts w:ascii="Times New Roman" w:hAnsi="Times New Roman" w:cs="Times New Roman"/>
          <w:sz w:val="24"/>
          <w:szCs w:val="24"/>
        </w:rPr>
      </w:pPr>
      <w:r w:rsidRPr="005F09F0">
        <w:rPr>
          <w:rFonts w:ascii="Times New Roman" w:hAnsi="Times New Roman" w:cs="Times New Roman"/>
          <w:sz w:val="24"/>
          <w:szCs w:val="24"/>
        </w:rPr>
        <w:t>27</w:t>
      </w:r>
      <w:r w:rsidR="000F7D61" w:rsidRPr="005F09F0">
        <w:rPr>
          <w:rFonts w:ascii="Times New Roman" w:hAnsi="Times New Roman" w:cs="Times New Roman"/>
          <w:sz w:val="24"/>
          <w:szCs w:val="24"/>
        </w:rPr>
        <w:t xml:space="preserve">. L. D. </w:t>
      </w:r>
      <w:proofErr w:type="spellStart"/>
      <w:r w:rsidR="000F7D61" w:rsidRPr="005F09F0">
        <w:rPr>
          <w:rFonts w:ascii="Times New Roman" w:hAnsi="Times New Roman" w:cs="Times New Roman"/>
          <w:sz w:val="24"/>
          <w:szCs w:val="24"/>
        </w:rPr>
        <w:t>Whalley</w:t>
      </w:r>
      <w:proofErr w:type="spellEnd"/>
      <w:r w:rsidR="000F7D61" w:rsidRPr="005F09F0">
        <w:rPr>
          <w:rFonts w:ascii="Times New Roman" w:hAnsi="Times New Roman" w:cs="Times New Roman"/>
          <w:sz w:val="24"/>
          <w:szCs w:val="24"/>
        </w:rPr>
        <w:t xml:space="preserve">, R. Crespo-Otero, A. Walsh, H-Center and V-Center Defects in Hybrid Halide Perovskites. </w:t>
      </w:r>
      <w:r w:rsidR="000F7D61" w:rsidRPr="005F09F0">
        <w:rPr>
          <w:rFonts w:ascii="Times New Roman" w:hAnsi="Times New Roman" w:cs="Times New Roman"/>
          <w:i/>
          <w:sz w:val="24"/>
          <w:szCs w:val="24"/>
        </w:rPr>
        <w:t>ACS Energy Lett</w:t>
      </w:r>
      <w:r w:rsidR="003237C2" w:rsidRPr="005F09F0">
        <w:rPr>
          <w:rFonts w:ascii="Times New Roman" w:hAnsi="Times New Roman" w:cs="Times New Roman"/>
          <w:i/>
          <w:sz w:val="24"/>
          <w:szCs w:val="24"/>
        </w:rPr>
        <w:t>.</w:t>
      </w:r>
      <w:r w:rsidR="000F7D61" w:rsidRPr="005F09F0">
        <w:rPr>
          <w:rFonts w:ascii="Times New Roman" w:hAnsi="Times New Roman" w:cs="Times New Roman"/>
          <w:sz w:val="24"/>
          <w:szCs w:val="24"/>
        </w:rPr>
        <w:t xml:space="preserve"> </w:t>
      </w:r>
      <w:r w:rsidR="000F7D61" w:rsidRPr="005F09F0">
        <w:rPr>
          <w:rFonts w:ascii="Times New Roman" w:hAnsi="Times New Roman" w:cs="Times New Roman"/>
          <w:b/>
          <w:sz w:val="24"/>
          <w:szCs w:val="24"/>
        </w:rPr>
        <w:t>2</w:t>
      </w:r>
      <w:r w:rsidR="000F7D61" w:rsidRPr="005F09F0">
        <w:rPr>
          <w:rFonts w:ascii="Times New Roman" w:hAnsi="Times New Roman" w:cs="Times New Roman"/>
          <w:sz w:val="24"/>
          <w:szCs w:val="24"/>
        </w:rPr>
        <w:t>, 2713-2714 (2017).</w:t>
      </w:r>
    </w:p>
    <w:p w14:paraId="77D3C92F" w14:textId="7DA9D50D" w:rsidR="00351CC4" w:rsidRPr="005F09F0" w:rsidRDefault="00194CDD" w:rsidP="00351CC4">
      <w:pPr>
        <w:rPr>
          <w:rFonts w:ascii="Times New Roman" w:hAnsi="Times New Roman" w:cs="Times New Roman"/>
          <w:sz w:val="24"/>
          <w:szCs w:val="24"/>
        </w:rPr>
      </w:pPr>
      <w:r w:rsidRPr="005F09F0">
        <w:rPr>
          <w:rFonts w:ascii="Times New Roman" w:hAnsi="Times New Roman" w:cs="Times New Roman"/>
          <w:sz w:val="24"/>
          <w:szCs w:val="24"/>
        </w:rPr>
        <w:t>28</w:t>
      </w:r>
      <w:r w:rsidR="00351CC4" w:rsidRPr="005F09F0">
        <w:rPr>
          <w:rFonts w:ascii="Times New Roman" w:hAnsi="Times New Roman" w:cs="Times New Roman"/>
          <w:sz w:val="24"/>
          <w:szCs w:val="24"/>
        </w:rPr>
        <w:t xml:space="preserve">. Bandana Khanna. et al. A three diode model for industrial solar cells and estimation of solar cell parameters using PSO algorithm. </w:t>
      </w:r>
      <w:r w:rsidR="00351CC4" w:rsidRPr="005F09F0">
        <w:rPr>
          <w:rFonts w:ascii="Times New Roman" w:hAnsi="Times New Roman" w:cs="Times New Roman"/>
          <w:i/>
          <w:sz w:val="24"/>
          <w:szCs w:val="24"/>
        </w:rPr>
        <w:t>Renew</w:t>
      </w:r>
      <w:r w:rsidR="005F09F0">
        <w:rPr>
          <w:rFonts w:ascii="Times New Roman" w:hAnsi="Times New Roman" w:cs="Times New Roman"/>
          <w:i/>
          <w:sz w:val="24"/>
          <w:szCs w:val="24"/>
        </w:rPr>
        <w:t>.</w:t>
      </w:r>
      <w:r w:rsidR="00351CC4" w:rsidRPr="005F09F0">
        <w:rPr>
          <w:rFonts w:ascii="Times New Roman" w:hAnsi="Times New Roman" w:cs="Times New Roman"/>
          <w:i/>
          <w:sz w:val="24"/>
          <w:szCs w:val="24"/>
        </w:rPr>
        <w:t xml:space="preserve"> Energy </w:t>
      </w:r>
      <w:proofErr w:type="gramStart"/>
      <w:r w:rsidR="00351CC4" w:rsidRPr="005F09F0">
        <w:rPr>
          <w:rFonts w:ascii="Times New Roman" w:hAnsi="Times New Roman" w:cs="Times New Roman"/>
          <w:b/>
          <w:sz w:val="24"/>
          <w:szCs w:val="24"/>
        </w:rPr>
        <w:t>78</w:t>
      </w:r>
      <w:r w:rsidR="00351CC4" w:rsidRPr="005F09F0">
        <w:rPr>
          <w:rFonts w:ascii="Times New Roman" w:hAnsi="Times New Roman" w:cs="Times New Roman"/>
          <w:sz w:val="24"/>
          <w:szCs w:val="24"/>
        </w:rPr>
        <w:t xml:space="preserve"> </w:t>
      </w:r>
      <w:r w:rsidR="005F09F0">
        <w:rPr>
          <w:rFonts w:ascii="Times New Roman" w:hAnsi="Times New Roman" w:cs="Times New Roman"/>
          <w:sz w:val="24"/>
          <w:szCs w:val="24"/>
        </w:rPr>
        <w:t>,</w:t>
      </w:r>
      <w:proofErr w:type="gramEnd"/>
      <w:r w:rsidR="005F09F0" w:rsidRPr="005F09F0">
        <w:rPr>
          <w:rFonts w:ascii="Times New Roman" w:hAnsi="Times New Roman" w:cs="Times New Roman"/>
          <w:sz w:val="24"/>
          <w:szCs w:val="24"/>
        </w:rPr>
        <w:t xml:space="preserve"> 105-113 </w:t>
      </w:r>
      <w:r w:rsidR="00351CC4" w:rsidRPr="005F09F0">
        <w:rPr>
          <w:rFonts w:ascii="Times New Roman" w:hAnsi="Times New Roman" w:cs="Times New Roman"/>
          <w:sz w:val="24"/>
          <w:szCs w:val="24"/>
        </w:rPr>
        <w:t xml:space="preserve">(2015) </w:t>
      </w:r>
    </w:p>
    <w:p w14:paraId="50E07A6F" w14:textId="5D004EC2" w:rsidR="00351CC4" w:rsidRPr="005F09F0" w:rsidRDefault="00194CDD" w:rsidP="005F09F0">
      <w:pPr>
        <w:rPr>
          <w:rFonts w:ascii="Times New Roman" w:hAnsi="Times New Roman" w:cs="Times New Roman"/>
          <w:i/>
          <w:sz w:val="24"/>
          <w:szCs w:val="24"/>
        </w:rPr>
      </w:pPr>
      <w:r w:rsidRPr="005F09F0">
        <w:rPr>
          <w:rFonts w:ascii="Times New Roman" w:hAnsi="Times New Roman" w:cs="Times New Roman"/>
          <w:sz w:val="24"/>
          <w:szCs w:val="24"/>
        </w:rPr>
        <w:lastRenderedPageBreak/>
        <w:t>29</w:t>
      </w:r>
      <w:r w:rsidR="00351CC4" w:rsidRPr="005F09F0">
        <w:rPr>
          <w:rFonts w:ascii="Times New Roman" w:hAnsi="Times New Roman" w:cs="Times New Roman"/>
          <w:sz w:val="24"/>
          <w:szCs w:val="24"/>
        </w:rPr>
        <w:t xml:space="preserve">. Kensuke </w:t>
      </w:r>
      <w:proofErr w:type="spellStart"/>
      <w:r w:rsidR="00351CC4" w:rsidRPr="005F09F0">
        <w:rPr>
          <w:rFonts w:ascii="Times New Roman" w:hAnsi="Times New Roman" w:cs="Times New Roman"/>
          <w:sz w:val="24"/>
          <w:szCs w:val="24"/>
        </w:rPr>
        <w:t>Nishiokaa</w:t>
      </w:r>
      <w:proofErr w:type="spellEnd"/>
      <w:r w:rsidR="00351CC4" w:rsidRPr="005F09F0">
        <w:rPr>
          <w:rFonts w:ascii="Times New Roman" w:hAnsi="Times New Roman" w:cs="Times New Roman"/>
          <w:sz w:val="24"/>
          <w:szCs w:val="24"/>
        </w:rPr>
        <w:t xml:space="preserve">, </w:t>
      </w:r>
      <w:proofErr w:type="spellStart"/>
      <w:r w:rsidR="00351CC4" w:rsidRPr="005F09F0">
        <w:rPr>
          <w:rFonts w:ascii="Times New Roman" w:hAnsi="Times New Roman" w:cs="Times New Roman"/>
          <w:sz w:val="24"/>
          <w:szCs w:val="24"/>
        </w:rPr>
        <w:t>Nobuhiro</w:t>
      </w:r>
      <w:proofErr w:type="spellEnd"/>
      <w:r w:rsidR="00351CC4" w:rsidRPr="005F09F0">
        <w:rPr>
          <w:rFonts w:ascii="Times New Roman" w:hAnsi="Times New Roman" w:cs="Times New Roman"/>
          <w:sz w:val="24"/>
          <w:szCs w:val="24"/>
        </w:rPr>
        <w:t xml:space="preserve"> </w:t>
      </w:r>
      <w:proofErr w:type="spellStart"/>
      <w:r w:rsidR="00351CC4" w:rsidRPr="005F09F0">
        <w:rPr>
          <w:rFonts w:ascii="Times New Roman" w:hAnsi="Times New Roman" w:cs="Times New Roman"/>
          <w:sz w:val="24"/>
          <w:szCs w:val="24"/>
        </w:rPr>
        <w:t>Sakitanib</w:t>
      </w:r>
      <w:proofErr w:type="spellEnd"/>
      <w:r w:rsidR="00351CC4" w:rsidRPr="005F09F0">
        <w:rPr>
          <w:rFonts w:ascii="Times New Roman" w:hAnsi="Times New Roman" w:cs="Times New Roman"/>
          <w:sz w:val="24"/>
          <w:szCs w:val="24"/>
        </w:rPr>
        <w:t xml:space="preserve">, </w:t>
      </w:r>
      <w:proofErr w:type="spellStart"/>
      <w:r w:rsidR="00351CC4" w:rsidRPr="005F09F0">
        <w:rPr>
          <w:rFonts w:ascii="Times New Roman" w:hAnsi="Times New Roman" w:cs="Times New Roman"/>
          <w:sz w:val="24"/>
          <w:szCs w:val="24"/>
        </w:rPr>
        <w:t>Yukiharu</w:t>
      </w:r>
      <w:proofErr w:type="spellEnd"/>
      <w:r w:rsidR="00351CC4" w:rsidRPr="005F09F0">
        <w:rPr>
          <w:rFonts w:ascii="Times New Roman" w:hAnsi="Times New Roman" w:cs="Times New Roman"/>
          <w:sz w:val="24"/>
          <w:szCs w:val="24"/>
        </w:rPr>
        <w:t xml:space="preserve"> </w:t>
      </w:r>
      <w:proofErr w:type="spellStart"/>
      <w:r w:rsidR="00351CC4" w:rsidRPr="005F09F0">
        <w:rPr>
          <w:rFonts w:ascii="Times New Roman" w:hAnsi="Times New Roman" w:cs="Times New Roman"/>
          <w:sz w:val="24"/>
          <w:szCs w:val="24"/>
        </w:rPr>
        <w:t>Uraokab</w:t>
      </w:r>
      <w:proofErr w:type="spellEnd"/>
      <w:r w:rsidR="00351CC4" w:rsidRPr="005F09F0">
        <w:rPr>
          <w:rFonts w:ascii="Times New Roman" w:hAnsi="Times New Roman" w:cs="Times New Roman"/>
          <w:sz w:val="24"/>
          <w:szCs w:val="24"/>
        </w:rPr>
        <w:t xml:space="preserve">, Takashi </w:t>
      </w:r>
      <w:proofErr w:type="spellStart"/>
      <w:r w:rsidR="00351CC4" w:rsidRPr="005F09F0">
        <w:rPr>
          <w:rFonts w:ascii="Times New Roman" w:hAnsi="Times New Roman" w:cs="Times New Roman"/>
          <w:sz w:val="24"/>
          <w:szCs w:val="24"/>
        </w:rPr>
        <w:t>Fuyukib</w:t>
      </w:r>
      <w:proofErr w:type="spellEnd"/>
      <w:r w:rsidR="00351CC4" w:rsidRPr="005F09F0">
        <w:rPr>
          <w:rFonts w:ascii="Times New Roman" w:hAnsi="Times New Roman" w:cs="Times New Roman"/>
          <w:sz w:val="24"/>
          <w:szCs w:val="24"/>
        </w:rPr>
        <w:t xml:space="preserve">. Analysis of </w:t>
      </w:r>
      <w:proofErr w:type="spellStart"/>
      <w:r w:rsidR="00351CC4" w:rsidRPr="005F09F0">
        <w:rPr>
          <w:rFonts w:ascii="Times New Roman" w:hAnsi="Times New Roman" w:cs="Times New Roman"/>
          <w:sz w:val="24"/>
          <w:szCs w:val="24"/>
        </w:rPr>
        <w:t>multicrystalline</w:t>
      </w:r>
      <w:proofErr w:type="spellEnd"/>
      <w:r w:rsidR="00351CC4" w:rsidRPr="005F09F0">
        <w:rPr>
          <w:rFonts w:ascii="Times New Roman" w:hAnsi="Times New Roman" w:cs="Times New Roman"/>
          <w:sz w:val="24"/>
          <w:szCs w:val="24"/>
        </w:rPr>
        <w:t xml:space="preserve"> silicon solar cells by modified 3-diode equivalent circuit model taking leakage current through periphery into consideration. </w:t>
      </w:r>
      <w:r w:rsidR="00351CC4" w:rsidRPr="005F09F0">
        <w:rPr>
          <w:rFonts w:ascii="Times New Roman" w:hAnsi="Times New Roman" w:cs="Times New Roman"/>
          <w:i/>
          <w:sz w:val="24"/>
          <w:szCs w:val="24"/>
        </w:rPr>
        <w:t>Sol</w:t>
      </w:r>
      <w:r w:rsidR="005F09F0">
        <w:rPr>
          <w:rFonts w:ascii="Times New Roman" w:hAnsi="Times New Roman" w:cs="Times New Roman"/>
          <w:i/>
          <w:sz w:val="24"/>
          <w:szCs w:val="24"/>
        </w:rPr>
        <w:t>.</w:t>
      </w:r>
      <w:r w:rsidR="00351CC4" w:rsidRPr="005F09F0">
        <w:rPr>
          <w:rFonts w:ascii="Times New Roman" w:hAnsi="Times New Roman" w:cs="Times New Roman"/>
          <w:i/>
          <w:sz w:val="24"/>
          <w:szCs w:val="24"/>
        </w:rPr>
        <w:t xml:space="preserve"> Energy Mater</w:t>
      </w:r>
      <w:r w:rsidR="005F09F0">
        <w:rPr>
          <w:rFonts w:ascii="Times New Roman" w:hAnsi="Times New Roman" w:cs="Times New Roman"/>
          <w:i/>
          <w:sz w:val="24"/>
          <w:szCs w:val="24"/>
        </w:rPr>
        <w:t xml:space="preserve">. </w:t>
      </w:r>
      <w:r w:rsidR="00351CC4" w:rsidRPr="005F09F0">
        <w:rPr>
          <w:rFonts w:ascii="Times New Roman" w:hAnsi="Times New Roman" w:cs="Times New Roman"/>
          <w:i/>
          <w:sz w:val="24"/>
          <w:szCs w:val="24"/>
        </w:rPr>
        <w:t>Sol</w:t>
      </w:r>
      <w:r w:rsidR="005F09F0">
        <w:rPr>
          <w:rFonts w:ascii="Times New Roman" w:hAnsi="Times New Roman" w:cs="Times New Roman"/>
          <w:i/>
          <w:sz w:val="24"/>
          <w:szCs w:val="24"/>
        </w:rPr>
        <w:t>.</w:t>
      </w:r>
      <w:r w:rsidR="00351CC4" w:rsidRPr="005F09F0">
        <w:rPr>
          <w:rFonts w:ascii="Times New Roman" w:hAnsi="Times New Roman" w:cs="Times New Roman"/>
          <w:i/>
          <w:sz w:val="24"/>
          <w:szCs w:val="24"/>
        </w:rPr>
        <w:t xml:space="preserve"> Cells </w:t>
      </w:r>
      <w:r w:rsidR="00351CC4" w:rsidRPr="005F09F0">
        <w:rPr>
          <w:rFonts w:ascii="Times New Roman" w:hAnsi="Times New Roman" w:cs="Times New Roman"/>
          <w:b/>
          <w:sz w:val="24"/>
          <w:szCs w:val="24"/>
        </w:rPr>
        <w:t>91</w:t>
      </w:r>
      <w:r w:rsidR="00351CC4" w:rsidRPr="005F09F0">
        <w:rPr>
          <w:rFonts w:ascii="Times New Roman" w:hAnsi="Times New Roman" w:cs="Times New Roman"/>
          <w:sz w:val="24"/>
          <w:szCs w:val="24"/>
        </w:rPr>
        <w:t xml:space="preserve"> </w:t>
      </w:r>
      <w:r w:rsidR="005F09F0" w:rsidRPr="005F09F0">
        <w:rPr>
          <w:rFonts w:ascii="Times New Roman" w:hAnsi="Times New Roman" w:cs="Times New Roman"/>
          <w:sz w:val="24"/>
          <w:szCs w:val="24"/>
        </w:rPr>
        <w:t>,</w:t>
      </w:r>
      <w:r w:rsidR="00351CC4" w:rsidRPr="005F09F0">
        <w:rPr>
          <w:rFonts w:ascii="Times New Roman" w:hAnsi="Times New Roman" w:cs="Times New Roman"/>
          <w:sz w:val="24"/>
          <w:szCs w:val="24"/>
        </w:rPr>
        <w:t>1222–1227</w:t>
      </w:r>
      <w:r w:rsidR="005F09F0" w:rsidRPr="005F09F0">
        <w:rPr>
          <w:rFonts w:ascii="Times New Roman" w:hAnsi="Times New Roman" w:cs="Times New Roman"/>
          <w:sz w:val="24"/>
          <w:szCs w:val="24"/>
        </w:rPr>
        <w:t>(2007)</w:t>
      </w:r>
    </w:p>
    <w:p w14:paraId="4F5DDEFB" w14:textId="68570EAC" w:rsidR="0000722B" w:rsidRPr="005F09F0" w:rsidRDefault="0000722B" w:rsidP="0000722B">
      <w:pPr>
        <w:rPr>
          <w:rFonts w:ascii="Times New Roman" w:hAnsi="Times New Roman" w:cs="Times New Roman"/>
          <w:sz w:val="24"/>
          <w:szCs w:val="24"/>
        </w:rPr>
      </w:pPr>
      <w:r w:rsidRPr="005F09F0">
        <w:rPr>
          <w:rFonts w:ascii="Times New Roman" w:hAnsi="Times New Roman" w:cs="Times New Roman"/>
          <w:sz w:val="24"/>
          <w:szCs w:val="24"/>
        </w:rPr>
        <w:t xml:space="preserve">30. </w:t>
      </w:r>
      <w:proofErr w:type="spellStart"/>
      <w:r w:rsidRPr="005F09F0">
        <w:rPr>
          <w:rFonts w:ascii="Times New Roman" w:hAnsi="Times New Roman" w:cs="Times New Roman"/>
          <w:sz w:val="24"/>
          <w:szCs w:val="24"/>
        </w:rPr>
        <w:t>R.</w:t>
      </w:r>
      <w:proofErr w:type="gramStart"/>
      <w:r w:rsidRPr="005F09F0">
        <w:rPr>
          <w:rFonts w:ascii="Times New Roman" w:hAnsi="Times New Roman" w:cs="Times New Roman"/>
          <w:sz w:val="24"/>
          <w:szCs w:val="24"/>
        </w:rPr>
        <w:t>N.Hall</w:t>
      </w:r>
      <w:proofErr w:type="spellEnd"/>
      <w:proofErr w:type="gramEnd"/>
      <w:r w:rsidRPr="005F09F0">
        <w:rPr>
          <w:rFonts w:ascii="Times New Roman" w:hAnsi="Times New Roman" w:cs="Times New Roman"/>
          <w:sz w:val="24"/>
          <w:szCs w:val="24"/>
        </w:rPr>
        <w:t xml:space="preserve">. Electron-hole recombination in germanium. </w:t>
      </w:r>
      <w:r w:rsidRPr="005F09F0">
        <w:rPr>
          <w:rFonts w:ascii="Times New Roman" w:hAnsi="Times New Roman" w:cs="Times New Roman"/>
          <w:i/>
          <w:sz w:val="24"/>
          <w:szCs w:val="24"/>
        </w:rPr>
        <w:t>Physical Review Letter</w:t>
      </w:r>
      <w:r w:rsidR="005F09F0">
        <w:rPr>
          <w:rFonts w:ascii="Times New Roman" w:hAnsi="Times New Roman" w:cs="Times New Roman" w:hint="eastAsia"/>
          <w:i/>
          <w:sz w:val="24"/>
          <w:szCs w:val="24"/>
        </w:rPr>
        <w:t>s</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87</w:t>
      </w:r>
      <w:r w:rsidRPr="005F09F0">
        <w:rPr>
          <w:rFonts w:ascii="Times New Roman" w:hAnsi="Times New Roman" w:cs="Times New Roman"/>
          <w:sz w:val="24"/>
          <w:szCs w:val="24"/>
        </w:rPr>
        <w:t>,387(1952)</w:t>
      </w:r>
    </w:p>
    <w:p w14:paraId="5F401A66" w14:textId="4E7D99A4" w:rsidR="0000722B" w:rsidRPr="005F09F0" w:rsidRDefault="0000722B" w:rsidP="0000722B">
      <w:pPr>
        <w:rPr>
          <w:rFonts w:ascii="Times New Roman" w:hAnsi="Times New Roman" w:cs="Times New Roman"/>
          <w:sz w:val="24"/>
          <w:szCs w:val="24"/>
        </w:rPr>
      </w:pPr>
      <w:r w:rsidRPr="005F09F0">
        <w:rPr>
          <w:rFonts w:ascii="Times New Roman" w:hAnsi="Times New Roman" w:cs="Times New Roman"/>
          <w:sz w:val="24"/>
          <w:szCs w:val="24"/>
        </w:rPr>
        <w:t xml:space="preserve">31. </w:t>
      </w:r>
      <w:proofErr w:type="spellStart"/>
      <w:proofErr w:type="gramStart"/>
      <w:r w:rsidRPr="005F09F0">
        <w:rPr>
          <w:rFonts w:ascii="Times New Roman" w:hAnsi="Times New Roman" w:cs="Times New Roman"/>
          <w:sz w:val="24"/>
          <w:szCs w:val="24"/>
        </w:rPr>
        <w:t>W.Shockley</w:t>
      </w:r>
      <w:proofErr w:type="spellEnd"/>
      <w:proofErr w:type="gramEnd"/>
      <w:r w:rsidRPr="005F09F0">
        <w:rPr>
          <w:rFonts w:ascii="Times New Roman" w:hAnsi="Times New Roman" w:cs="Times New Roman"/>
          <w:sz w:val="24"/>
          <w:szCs w:val="24"/>
        </w:rPr>
        <w:t xml:space="preserve">, </w:t>
      </w:r>
      <w:proofErr w:type="spellStart"/>
      <w:r w:rsidRPr="005F09F0">
        <w:rPr>
          <w:rFonts w:ascii="Times New Roman" w:hAnsi="Times New Roman" w:cs="Times New Roman"/>
          <w:sz w:val="24"/>
          <w:szCs w:val="24"/>
        </w:rPr>
        <w:t>W.T.Read,Jr</w:t>
      </w:r>
      <w:proofErr w:type="spellEnd"/>
      <w:r w:rsidRPr="005F09F0">
        <w:rPr>
          <w:rFonts w:ascii="Times New Roman" w:hAnsi="Times New Roman" w:cs="Times New Roman"/>
          <w:sz w:val="24"/>
          <w:szCs w:val="24"/>
        </w:rPr>
        <w:t xml:space="preserve">. Statistics of the </w:t>
      </w:r>
      <w:proofErr w:type="spellStart"/>
      <w:r w:rsidRPr="005F09F0">
        <w:rPr>
          <w:rFonts w:ascii="Times New Roman" w:hAnsi="Times New Roman" w:cs="Times New Roman"/>
          <w:sz w:val="24"/>
          <w:szCs w:val="24"/>
        </w:rPr>
        <w:t>recombinations</w:t>
      </w:r>
      <w:proofErr w:type="spellEnd"/>
      <w:r w:rsidRPr="005F09F0">
        <w:rPr>
          <w:rFonts w:ascii="Times New Roman" w:hAnsi="Times New Roman" w:cs="Times New Roman"/>
          <w:sz w:val="24"/>
          <w:szCs w:val="24"/>
        </w:rPr>
        <w:t xml:space="preserve"> of holes and electrons. </w:t>
      </w:r>
      <w:r w:rsidRPr="005F09F0">
        <w:rPr>
          <w:rFonts w:ascii="Times New Roman" w:hAnsi="Times New Roman" w:cs="Times New Roman"/>
          <w:i/>
          <w:sz w:val="24"/>
          <w:szCs w:val="24"/>
        </w:rPr>
        <w:t>Physical Review Letter</w:t>
      </w:r>
      <w:r w:rsidR="005F09F0">
        <w:rPr>
          <w:rFonts w:ascii="Times New Roman" w:hAnsi="Times New Roman" w:cs="Times New Roman"/>
          <w:i/>
          <w:sz w:val="24"/>
          <w:szCs w:val="24"/>
        </w:rPr>
        <w:t>s</w:t>
      </w:r>
      <w:r w:rsidRPr="005F09F0">
        <w:rPr>
          <w:rFonts w:ascii="Times New Roman" w:hAnsi="Times New Roman" w:cs="Times New Roman"/>
          <w:sz w:val="24"/>
          <w:szCs w:val="24"/>
        </w:rPr>
        <w:t xml:space="preserve"> </w:t>
      </w:r>
      <w:r w:rsidRPr="005F09F0">
        <w:rPr>
          <w:rFonts w:ascii="Times New Roman" w:hAnsi="Times New Roman" w:cs="Times New Roman"/>
          <w:b/>
          <w:sz w:val="24"/>
          <w:szCs w:val="24"/>
        </w:rPr>
        <w:t>87</w:t>
      </w:r>
      <w:r w:rsidRPr="005F09F0">
        <w:rPr>
          <w:rFonts w:ascii="Times New Roman" w:hAnsi="Times New Roman" w:cs="Times New Roman"/>
          <w:sz w:val="24"/>
          <w:szCs w:val="24"/>
        </w:rPr>
        <w:t>,835(1952)</w:t>
      </w:r>
    </w:p>
    <w:p w14:paraId="3941A561" w14:textId="77777777" w:rsidR="0000722B" w:rsidRPr="005F09F0" w:rsidRDefault="0000722B" w:rsidP="0000722B">
      <w:pPr>
        <w:rPr>
          <w:rFonts w:ascii="Times New Roman" w:hAnsi="Times New Roman" w:cs="Times New Roman"/>
          <w:sz w:val="24"/>
          <w:szCs w:val="24"/>
        </w:rPr>
      </w:pPr>
      <w:r w:rsidRPr="005F09F0">
        <w:rPr>
          <w:rFonts w:ascii="Times New Roman" w:hAnsi="Times New Roman" w:cs="Times New Roman"/>
          <w:sz w:val="24"/>
          <w:szCs w:val="24"/>
        </w:rPr>
        <w:t xml:space="preserve">32. </w:t>
      </w:r>
      <w:proofErr w:type="spellStart"/>
      <w:r w:rsidRPr="005F09F0">
        <w:rPr>
          <w:rFonts w:ascii="Times New Roman" w:hAnsi="Times New Roman" w:cs="Times New Roman"/>
          <w:sz w:val="24"/>
          <w:szCs w:val="24"/>
        </w:rPr>
        <w:t>Sachit</w:t>
      </w:r>
      <w:proofErr w:type="spellEnd"/>
      <w:r w:rsidRPr="005F09F0">
        <w:rPr>
          <w:rFonts w:ascii="Times New Roman" w:hAnsi="Times New Roman" w:cs="Times New Roman"/>
          <w:sz w:val="24"/>
          <w:szCs w:val="24"/>
        </w:rPr>
        <w:t xml:space="preserve"> Grover. et al. Reformulation of solar cell physics to facilitate experimental separation of recombination pathways. </w:t>
      </w:r>
      <w:r w:rsidRPr="005F09F0">
        <w:rPr>
          <w:rFonts w:ascii="Times New Roman" w:hAnsi="Times New Roman" w:cs="Times New Roman"/>
          <w:i/>
          <w:sz w:val="24"/>
          <w:szCs w:val="24"/>
        </w:rPr>
        <w:t xml:space="preserve">Appl. Phys. Lett. </w:t>
      </w:r>
      <w:r w:rsidRPr="005F09F0">
        <w:rPr>
          <w:rFonts w:ascii="Times New Roman" w:hAnsi="Times New Roman" w:cs="Times New Roman"/>
          <w:b/>
          <w:sz w:val="24"/>
          <w:szCs w:val="24"/>
        </w:rPr>
        <w:t>103</w:t>
      </w:r>
      <w:r w:rsidRPr="005F09F0">
        <w:rPr>
          <w:rFonts w:ascii="Times New Roman" w:hAnsi="Times New Roman" w:cs="Times New Roman"/>
          <w:sz w:val="24"/>
          <w:szCs w:val="24"/>
        </w:rPr>
        <w:t>, 093502 (2013)</w:t>
      </w:r>
    </w:p>
    <w:p w14:paraId="5DBDA488" w14:textId="77777777" w:rsidR="0000722B" w:rsidRPr="005F09F0" w:rsidRDefault="0000722B" w:rsidP="00351CC4">
      <w:pPr>
        <w:rPr>
          <w:rFonts w:ascii="Times New Roman" w:hAnsi="Times New Roman" w:cs="Times New Roman"/>
          <w:i/>
          <w:sz w:val="24"/>
          <w:szCs w:val="24"/>
        </w:rPr>
      </w:pPr>
    </w:p>
    <w:sectPr w:rsidR="0000722B" w:rsidRPr="005F09F0" w:rsidSect="00626CF0">
      <w:footerReference w:type="default" r:id="rId19"/>
      <w:pgSz w:w="11906" w:h="16838"/>
      <w:pgMar w:top="1701" w:right="1440" w:bottom="1440" w:left="1440" w:header="851" w:footer="992" w:gutter="0"/>
      <w:lnNumType w:countBy="5"/>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EA313F" w14:textId="77777777" w:rsidR="009C413F" w:rsidRDefault="009C413F" w:rsidP="00867F86">
      <w:pPr>
        <w:spacing w:after="0" w:line="240" w:lineRule="auto"/>
      </w:pPr>
      <w:r>
        <w:separator/>
      </w:r>
    </w:p>
  </w:endnote>
  <w:endnote w:type="continuationSeparator" w:id="0">
    <w:p w14:paraId="53884313" w14:textId="77777777" w:rsidR="009C413F" w:rsidRDefault="009C413F" w:rsidP="00867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ff9">
    <w:altName w:val="Times New Roman"/>
    <w:charset w:val="00"/>
    <w:family w:val="auto"/>
    <w:pitch w:val="default"/>
  </w:font>
  <w:font w:name="ff3">
    <w:altName w:val="Times New Roman"/>
    <w:charset w:val="00"/>
    <w:family w:val="auto"/>
    <w:pitch w:val="default"/>
  </w:font>
  <w:font w:name="ff2">
    <w:altName w:val="Times New Roman"/>
    <w:charset w:val="00"/>
    <w:family w:val="auto"/>
    <w:pitch w:val="default"/>
  </w:font>
  <w:font w:name="ff5">
    <w:altName w:val="Times New Roman"/>
    <w:charset w:val="00"/>
    <w:family w:val="auto"/>
    <w:pitch w:val="default"/>
  </w:font>
  <w:font w:name="ff4">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dvOT2e364b11+fb">
    <w:altName w:val="맑은 고딕"/>
    <w:panose1 w:val="00000000000000000000"/>
    <w:charset w:val="81"/>
    <w:family w:val="auto"/>
    <w:notTrueType/>
    <w:pitch w:val="default"/>
    <w:sig w:usb0="00000000"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464802"/>
      <w:docPartObj>
        <w:docPartGallery w:val="Page Numbers (Bottom of Page)"/>
        <w:docPartUnique/>
      </w:docPartObj>
    </w:sdtPr>
    <w:sdtEndPr>
      <w:rPr>
        <w:rFonts w:ascii="Times New Roman" w:hAnsi="Times New Roman" w:cs="Times New Roman"/>
        <w:noProof/>
      </w:rPr>
    </w:sdtEndPr>
    <w:sdtContent>
      <w:p w14:paraId="02743D81" w14:textId="68DCE579" w:rsidR="002424B8" w:rsidRPr="002424B8" w:rsidRDefault="002424B8">
        <w:pPr>
          <w:pStyle w:val="Footer"/>
          <w:jc w:val="center"/>
          <w:rPr>
            <w:rFonts w:ascii="Times New Roman" w:hAnsi="Times New Roman" w:cs="Times New Roman"/>
          </w:rPr>
        </w:pPr>
        <w:r w:rsidRPr="002424B8">
          <w:rPr>
            <w:rFonts w:ascii="Times New Roman" w:hAnsi="Times New Roman" w:cs="Times New Roman"/>
          </w:rPr>
          <w:fldChar w:fldCharType="begin"/>
        </w:r>
        <w:r w:rsidRPr="002424B8">
          <w:rPr>
            <w:rFonts w:ascii="Times New Roman" w:hAnsi="Times New Roman" w:cs="Times New Roman"/>
          </w:rPr>
          <w:instrText xml:space="preserve"> PAGE   \* MERGEFORMAT </w:instrText>
        </w:r>
        <w:r w:rsidRPr="002424B8">
          <w:rPr>
            <w:rFonts w:ascii="Times New Roman" w:hAnsi="Times New Roman" w:cs="Times New Roman"/>
          </w:rPr>
          <w:fldChar w:fldCharType="separate"/>
        </w:r>
        <w:r>
          <w:rPr>
            <w:rFonts w:ascii="Times New Roman" w:hAnsi="Times New Roman" w:cs="Times New Roman"/>
            <w:noProof/>
          </w:rPr>
          <w:t>17</w:t>
        </w:r>
        <w:r w:rsidRPr="002424B8">
          <w:rPr>
            <w:rFonts w:ascii="Times New Roman" w:hAnsi="Times New Roman" w:cs="Times New Roman"/>
            <w:noProof/>
          </w:rPr>
          <w:fldChar w:fldCharType="end"/>
        </w:r>
      </w:p>
    </w:sdtContent>
  </w:sdt>
  <w:p w14:paraId="18650C2D" w14:textId="77777777" w:rsidR="002424B8" w:rsidRDefault="002424B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099C65" w14:textId="77777777" w:rsidR="009C413F" w:rsidRDefault="009C413F" w:rsidP="00867F86">
      <w:pPr>
        <w:spacing w:after="0" w:line="240" w:lineRule="auto"/>
      </w:pPr>
      <w:r>
        <w:separator/>
      </w:r>
    </w:p>
  </w:footnote>
  <w:footnote w:type="continuationSeparator" w:id="0">
    <w:p w14:paraId="04CC9FAA" w14:textId="77777777" w:rsidR="009C413F" w:rsidRDefault="009C413F" w:rsidP="00867F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59E6D5E"/>
    <w:lvl w:ilvl="0">
      <w:start w:val="1"/>
      <w:numFmt w:val="decimal"/>
      <w:lvlText w:val="%1."/>
      <w:lvlJc w:val="left"/>
      <w:pPr>
        <w:tabs>
          <w:tab w:val="num" w:pos="2062"/>
        </w:tabs>
        <w:ind w:leftChars="1000" w:left="2062" w:hangingChars="200" w:hanging="360"/>
      </w:pPr>
    </w:lvl>
  </w:abstractNum>
  <w:abstractNum w:abstractNumId="1" w15:restartNumberingAfterBreak="0">
    <w:nsid w:val="FFFFFF7D"/>
    <w:multiLevelType w:val="singleLevel"/>
    <w:tmpl w:val="BD061D26"/>
    <w:lvl w:ilvl="0">
      <w:start w:val="1"/>
      <w:numFmt w:val="decimal"/>
      <w:lvlText w:val="%1."/>
      <w:lvlJc w:val="left"/>
      <w:pPr>
        <w:tabs>
          <w:tab w:val="num" w:pos="1637"/>
        </w:tabs>
        <w:ind w:leftChars="800" w:left="1637" w:hangingChars="200" w:hanging="360"/>
      </w:pPr>
    </w:lvl>
  </w:abstractNum>
  <w:abstractNum w:abstractNumId="2" w15:restartNumberingAfterBreak="0">
    <w:nsid w:val="FFFFFF7E"/>
    <w:multiLevelType w:val="singleLevel"/>
    <w:tmpl w:val="DA103FE6"/>
    <w:lvl w:ilvl="0">
      <w:start w:val="1"/>
      <w:numFmt w:val="decimal"/>
      <w:lvlText w:val="%1."/>
      <w:lvlJc w:val="left"/>
      <w:pPr>
        <w:tabs>
          <w:tab w:val="num" w:pos="1212"/>
        </w:tabs>
        <w:ind w:leftChars="600" w:left="1212" w:hangingChars="200" w:hanging="360"/>
      </w:pPr>
    </w:lvl>
  </w:abstractNum>
  <w:abstractNum w:abstractNumId="3" w15:restartNumberingAfterBreak="0">
    <w:nsid w:val="FFFFFF7F"/>
    <w:multiLevelType w:val="singleLevel"/>
    <w:tmpl w:val="181E9C2A"/>
    <w:lvl w:ilvl="0">
      <w:start w:val="1"/>
      <w:numFmt w:val="decimal"/>
      <w:lvlText w:val="%1."/>
      <w:lvlJc w:val="left"/>
      <w:pPr>
        <w:tabs>
          <w:tab w:val="num" w:pos="786"/>
        </w:tabs>
        <w:ind w:leftChars="400" w:left="786" w:hangingChars="200" w:hanging="360"/>
      </w:pPr>
    </w:lvl>
  </w:abstractNum>
  <w:abstractNum w:abstractNumId="4" w15:restartNumberingAfterBreak="0">
    <w:nsid w:val="FFFFFF80"/>
    <w:multiLevelType w:val="singleLevel"/>
    <w:tmpl w:val="DE10BE24"/>
    <w:lvl w:ilvl="0">
      <w:start w:val="1"/>
      <w:numFmt w:val="bullet"/>
      <w:lvlText w:val=""/>
      <w:lvlJc w:val="left"/>
      <w:pPr>
        <w:tabs>
          <w:tab w:val="num" w:pos="2062"/>
        </w:tabs>
        <w:ind w:leftChars="1000" w:left="2062" w:hangingChars="200" w:hanging="360"/>
      </w:pPr>
      <w:rPr>
        <w:rFonts w:ascii="Wingdings" w:hAnsi="Wingdings" w:hint="default"/>
      </w:rPr>
    </w:lvl>
  </w:abstractNum>
  <w:abstractNum w:abstractNumId="5" w15:restartNumberingAfterBreak="0">
    <w:nsid w:val="FFFFFF81"/>
    <w:multiLevelType w:val="singleLevel"/>
    <w:tmpl w:val="953A6054"/>
    <w:lvl w:ilvl="0">
      <w:start w:val="1"/>
      <w:numFmt w:val="bullet"/>
      <w:lvlText w:val=""/>
      <w:lvlJc w:val="left"/>
      <w:pPr>
        <w:tabs>
          <w:tab w:val="num" w:pos="1637"/>
        </w:tabs>
        <w:ind w:leftChars="800" w:left="1637" w:hangingChars="200" w:hanging="360"/>
      </w:pPr>
      <w:rPr>
        <w:rFonts w:ascii="Wingdings" w:hAnsi="Wingdings" w:hint="default"/>
      </w:rPr>
    </w:lvl>
  </w:abstractNum>
  <w:abstractNum w:abstractNumId="6" w15:restartNumberingAfterBreak="0">
    <w:nsid w:val="FFFFFF82"/>
    <w:multiLevelType w:val="singleLevel"/>
    <w:tmpl w:val="465C9612"/>
    <w:lvl w:ilvl="0">
      <w:start w:val="1"/>
      <w:numFmt w:val="bullet"/>
      <w:lvlText w:val=""/>
      <w:lvlJc w:val="left"/>
      <w:pPr>
        <w:tabs>
          <w:tab w:val="num" w:pos="1212"/>
        </w:tabs>
        <w:ind w:leftChars="600" w:left="1212" w:hangingChars="200" w:hanging="360"/>
      </w:pPr>
      <w:rPr>
        <w:rFonts w:ascii="Wingdings" w:hAnsi="Wingdings" w:hint="default"/>
      </w:rPr>
    </w:lvl>
  </w:abstractNum>
  <w:abstractNum w:abstractNumId="7" w15:restartNumberingAfterBreak="0">
    <w:nsid w:val="FFFFFF83"/>
    <w:multiLevelType w:val="singleLevel"/>
    <w:tmpl w:val="7102D05E"/>
    <w:lvl w:ilvl="0">
      <w:start w:val="1"/>
      <w:numFmt w:val="bullet"/>
      <w:lvlText w:val=""/>
      <w:lvlJc w:val="left"/>
      <w:pPr>
        <w:tabs>
          <w:tab w:val="num" w:pos="786"/>
        </w:tabs>
        <w:ind w:leftChars="400" w:left="786" w:hangingChars="200" w:hanging="360"/>
      </w:pPr>
      <w:rPr>
        <w:rFonts w:ascii="Wingdings" w:hAnsi="Wingdings" w:hint="default"/>
      </w:rPr>
    </w:lvl>
  </w:abstractNum>
  <w:abstractNum w:abstractNumId="8" w15:restartNumberingAfterBreak="0">
    <w:nsid w:val="FFFFFF88"/>
    <w:multiLevelType w:val="singleLevel"/>
    <w:tmpl w:val="25023CB4"/>
    <w:lvl w:ilvl="0">
      <w:start w:val="1"/>
      <w:numFmt w:val="decimal"/>
      <w:lvlText w:val="%1."/>
      <w:lvlJc w:val="left"/>
      <w:pPr>
        <w:tabs>
          <w:tab w:val="num" w:pos="361"/>
        </w:tabs>
        <w:ind w:leftChars="200" w:left="361" w:hangingChars="200" w:hanging="360"/>
      </w:pPr>
    </w:lvl>
  </w:abstractNum>
  <w:abstractNum w:abstractNumId="9" w15:restartNumberingAfterBreak="0">
    <w:nsid w:val="FFFFFF89"/>
    <w:multiLevelType w:val="singleLevel"/>
    <w:tmpl w:val="BF0CBB6A"/>
    <w:lvl w:ilvl="0">
      <w:start w:val="1"/>
      <w:numFmt w:val="bullet"/>
      <w:lvlText w:val=""/>
      <w:lvlJc w:val="left"/>
      <w:pPr>
        <w:tabs>
          <w:tab w:val="num" w:pos="361"/>
        </w:tabs>
        <w:ind w:leftChars="200" w:left="361" w:hangingChars="200" w:hanging="360"/>
      </w:pPr>
      <w:rPr>
        <w:rFonts w:ascii="Wingdings" w:hAnsi="Wingdings" w:hint="default"/>
      </w:rPr>
    </w:lvl>
  </w:abstractNum>
  <w:abstractNum w:abstractNumId="10" w15:restartNumberingAfterBreak="0">
    <w:nsid w:val="644A31BC"/>
    <w:multiLevelType w:val="multilevel"/>
    <w:tmpl w:val="56CA18A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85C2248"/>
    <w:multiLevelType w:val="multilevel"/>
    <w:tmpl w:val="16062180"/>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vertAlign w:val="subscrip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7B38733C"/>
    <w:multiLevelType w:val="hybridMultilevel"/>
    <w:tmpl w:val="2084B4C4"/>
    <w:lvl w:ilvl="0" w:tplc="4A02C760">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F76D74"/>
    <w:multiLevelType w:val="multilevel"/>
    <w:tmpl w:val="718A2EF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12"/>
  </w:num>
  <w:num w:numId="3">
    <w:abstractNumId w:val="10"/>
  </w:num>
  <w:num w:numId="4">
    <w:abstractNumId w:val="1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75AFA"/>
    <w:rsid w:val="000008FA"/>
    <w:rsid w:val="0000722B"/>
    <w:rsid w:val="00054ACA"/>
    <w:rsid w:val="000648E9"/>
    <w:rsid w:val="000B09AA"/>
    <w:rsid w:val="000F2537"/>
    <w:rsid w:val="000F767E"/>
    <w:rsid w:val="000F7D61"/>
    <w:rsid w:val="00100AB6"/>
    <w:rsid w:val="00111A44"/>
    <w:rsid w:val="00115B4D"/>
    <w:rsid w:val="00124740"/>
    <w:rsid w:val="00124C05"/>
    <w:rsid w:val="001327BA"/>
    <w:rsid w:val="001549EF"/>
    <w:rsid w:val="00157A5F"/>
    <w:rsid w:val="00160991"/>
    <w:rsid w:val="00165FDC"/>
    <w:rsid w:val="00182E79"/>
    <w:rsid w:val="00183C09"/>
    <w:rsid w:val="00185202"/>
    <w:rsid w:val="001933FA"/>
    <w:rsid w:val="00194CDD"/>
    <w:rsid w:val="001A443A"/>
    <w:rsid w:val="001B0D26"/>
    <w:rsid w:val="001B13DE"/>
    <w:rsid w:val="001B2100"/>
    <w:rsid w:val="001C2B5D"/>
    <w:rsid w:val="001C3B7B"/>
    <w:rsid w:val="001C4B69"/>
    <w:rsid w:val="001C776B"/>
    <w:rsid w:val="001D47C8"/>
    <w:rsid w:val="001E521F"/>
    <w:rsid w:val="00202573"/>
    <w:rsid w:val="00210014"/>
    <w:rsid w:val="0023450B"/>
    <w:rsid w:val="002424B8"/>
    <w:rsid w:val="00247D79"/>
    <w:rsid w:val="002537A0"/>
    <w:rsid w:val="00257955"/>
    <w:rsid w:val="002611A1"/>
    <w:rsid w:val="0026687B"/>
    <w:rsid w:val="00284779"/>
    <w:rsid w:val="00285284"/>
    <w:rsid w:val="00295C21"/>
    <w:rsid w:val="002C17B0"/>
    <w:rsid w:val="002C5C88"/>
    <w:rsid w:val="002C6AA6"/>
    <w:rsid w:val="002F43C7"/>
    <w:rsid w:val="003061EC"/>
    <w:rsid w:val="00316DB2"/>
    <w:rsid w:val="003237C2"/>
    <w:rsid w:val="00332D6A"/>
    <w:rsid w:val="00351CC4"/>
    <w:rsid w:val="00354728"/>
    <w:rsid w:val="003747A6"/>
    <w:rsid w:val="00394D32"/>
    <w:rsid w:val="00395CDB"/>
    <w:rsid w:val="003966F4"/>
    <w:rsid w:val="003B1376"/>
    <w:rsid w:val="003B3E4D"/>
    <w:rsid w:val="003C3E1E"/>
    <w:rsid w:val="003E0487"/>
    <w:rsid w:val="003E0CD4"/>
    <w:rsid w:val="003F5334"/>
    <w:rsid w:val="00402606"/>
    <w:rsid w:val="00403946"/>
    <w:rsid w:val="004335B1"/>
    <w:rsid w:val="0045254D"/>
    <w:rsid w:val="00466706"/>
    <w:rsid w:val="00492CC0"/>
    <w:rsid w:val="004A46D6"/>
    <w:rsid w:val="004B0C68"/>
    <w:rsid w:val="004B368B"/>
    <w:rsid w:val="004C70CF"/>
    <w:rsid w:val="004D4001"/>
    <w:rsid w:val="004E2D09"/>
    <w:rsid w:val="005045E9"/>
    <w:rsid w:val="00511D21"/>
    <w:rsid w:val="00516A95"/>
    <w:rsid w:val="005265DE"/>
    <w:rsid w:val="00535C1D"/>
    <w:rsid w:val="00537A07"/>
    <w:rsid w:val="00541AF5"/>
    <w:rsid w:val="005454A3"/>
    <w:rsid w:val="005B24F7"/>
    <w:rsid w:val="005C4A4C"/>
    <w:rsid w:val="005C71CB"/>
    <w:rsid w:val="005E3700"/>
    <w:rsid w:val="005F09F0"/>
    <w:rsid w:val="006003F7"/>
    <w:rsid w:val="00613969"/>
    <w:rsid w:val="00613EA6"/>
    <w:rsid w:val="00615BD2"/>
    <w:rsid w:val="006233AE"/>
    <w:rsid w:val="00626CF0"/>
    <w:rsid w:val="006330A5"/>
    <w:rsid w:val="00644129"/>
    <w:rsid w:val="00650EB5"/>
    <w:rsid w:val="0065243E"/>
    <w:rsid w:val="00657300"/>
    <w:rsid w:val="0068448B"/>
    <w:rsid w:val="00693A56"/>
    <w:rsid w:val="006A0743"/>
    <w:rsid w:val="006B35CE"/>
    <w:rsid w:val="006D27C3"/>
    <w:rsid w:val="006D2C97"/>
    <w:rsid w:val="006E332F"/>
    <w:rsid w:val="006F54E9"/>
    <w:rsid w:val="00701A79"/>
    <w:rsid w:val="00702718"/>
    <w:rsid w:val="0071099D"/>
    <w:rsid w:val="00713412"/>
    <w:rsid w:val="007357D9"/>
    <w:rsid w:val="00736EED"/>
    <w:rsid w:val="00750523"/>
    <w:rsid w:val="00764ED8"/>
    <w:rsid w:val="0076750C"/>
    <w:rsid w:val="00773653"/>
    <w:rsid w:val="00776511"/>
    <w:rsid w:val="00780F91"/>
    <w:rsid w:val="00782078"/>
    <w:rsid w:val="007A1B29"/>
    <w:rsid w:val="007A4486"/>
    <w:rsid w:val="007B19D1"/>
    <w:rsid w:val="007C03A8"/>
    <w:rsid w:val="007C4DD6"/>
    <w:rsid w:val="007E4310"/>
    <w:rsid w:val="007E6D13"/>
    <w:rsid w:val="00807CFA"/>
    <w:rsid w:val="00825A58"/>
    <w:rsid w:val="008437FB"/>
    <w:rsid w:val="00856056"/>
    <w:rsid w:val="00861E13"/>
    <w:rsid w:val="00867F86"/>
    <w:rsid w:val="00872D4D"/>
    <w:rsid w:val="008737DD"/>
    <w:rsid w:val="00875AFA"/>
    <w:rsid w:val="008761CC"/>
    <w:rsid w:val="00887654"/>
    <w:rsid w:val="008912CB"/>
    <w:rsid w:val="00896C6A"/>
    <w:rsid w:val="008C15F5"/>
    <w:rsid w:val="008C7A03"/>
    <w:rsid w:val="008D4480"/>
    <w:rsid w:val="008D59A1"/>
    <w:rsid w:val="008F5C22"/>
    <w:rsid w:val="00902D4C"/>
    <w:rsid w:val="00905619"/>
    <w:rsid w:val="00906DF1"/>
    <w:rsid w:val="00911593"/>
    <w:rsid w:val="00913B18"/>
    <w:rsid w:val="0091702A"/>
    <w:rsid w:val="009211B8"/>
    <w:rsid w:val="00931565"/>
    <w:rsid w:val="009341A9"/>
    <w:rsid w:val="0094011F"/>
    <w:rsid w:val="00960AD8"/>
    <w:rsid w:val="00964220"/>
    <w:rsid w:val="00967407"/>
    <w:rsid w:val="00970F42"/>
    <w:rsid w:val="009870FA"/>
    <w:rsid w:val="009A6DAA"/>
    <w:rsid w:val="009B38B1"/>
    <w:rsid w:val="009B59F0"/>
    <w:rsid w:val="009C0E6A"/>
    <w:rsid w:val="009C413F"/>
    <w:rsid w:val="009D61CB"/>
    <w:rsid w:val="009F1ABB"/>
    <w:rsid w:val="00A2126A"/>
    <w:rsid w:val="00A41B17"/>
    <w:rsid w:val="00A47CDA"/>
    <w:rsid w:val="00A751C9"/>
    <w:rsid w:val="00A83E77"/>
    <w:rsid w:val="00A8745D"/>
    <w:rsid w:val="00A90731"/>
    <w:rsid w:val="00A91F8B"/>
    <w:rsid w:val="00A96C65"/>
    <w:rsid w:val="00AA5D5E"/>
    <w:rsid w:val="00AB3375"/>
    <w:rsid w:val="00AB5081"/>
    <w:rsid w:val="00AC5BFF"/>
    <w:rsid w:val="00AC78F1"/>
    <w:rsid w:val="00AE1A32"/>
    <w:rsid w:val="00AE4477"/>
    <w:rsid w:val="00AF6D18"/>
    <w:rsid w:val="00B12179"/>
    <w:rsid w:val="00B20A23"/>
    <w:rsid w:val="00B23037"/>
    <w:rsid w:val="00B35BC2"/>
    <w:rsid w:val="00B42509"/>
    <w:rsid w:val="00B46E86"/>
    <w:rsid w:val="00B54FD2"/>
    <w:rsid w:val="00B55B0A"/>
    <w:rsid w:val="00B70FEB"/>
    <w:rsid w:val="00B71298"/>
    <w:rsid w:val="00B71A90"/>
    <w:rsid w:val="00B77148"/>
    <w:rsid w:val="00B85384"/>
    <w:rsid w:val="00B87274"/>
    <w:rsid w:val="00B91D52"/>
    <w:rsid w:val="00B94C03"/>
    <w:rsid w:val="00BB00B6"/>
    <w:rsid w:val="00BB19A4"/>
    <w:rsid w:val="00BB285F"/>
    <w:rsid w:val="00BB38F2"/>
    <w:rsid w:val="00BE2833"/>
    <w:rsid w:val="00BF6F27"/>
    <w:rsid w:val="00C06809"/>
    <w:rsid w:val="00C108E2"/>
    <w:rsid w:val="00C277B3"/>
    <w:rsid w:val="00C30DEE"/>
    <w:rsid w:val="00C329CB"/>
    <w:rsid w:val="00C34058"/>
    <w:rsid w:val="00C34763"/>
    <w:rsid w:val="00C5057C"/>
    <w:rsid w:val="00C6096F"/>
    <w:rsid w:val="00C65BED"/>
    <w:rsid w:val="00C72F47"/>
    <w:rsid w:val="00C732D4"/>
    <w:rsid w:val="00C76DE3"/>
    <w:rsid w:val="00C81AD7"/>
    <w:rsid w:val="00C8248C"/>
    <w:rsid w:val="00C8354A"/>
    <w:rsid w:val="00C879A6"/>
    <w:rsid w:val="00CA0E1A"/>
    <w:rsid w:val="00CD320F"/>
    <w:rsid w:val="00CD4D6D"/>
    <w:rsid w:val="00CD75C3"/>
    <w:rsid w:val="00CD7C5F"/>
    <w:rsid w:val="00CF6AB4"/>
    <w:rsid w:val="00D0171A"/>
    <w:rsid w:val="00D1490D"/>
    <w:rsid w:val="00D17112"/>
    <w:rsid w:val="00D23F02"/>
    <w:rsid w:val="00D46DA3"/>
    <w:rsid w:val="00D70F92"/>
    <w:rsid w:val="00D726F9"/>
    <w:rsid w:val="00D80B3B"/>
    <w:rsid w:val="00D84C7E"/>
    <w:rsid w:val="00D939F2"/>
    <w:rsid w:val="00DA0501"/>
    <w:rsid w:val="00DA596B"/>
    <w:rsid w:val="00DB126E"/>
    <w:rsid w:val="00DB3666"/>
    <w:rsid w:val="00DB50BB"/>
    <w:rsid w:val="00DC6F81"/>
    <w:rsid w:val="00DF3C5E"/>
    <w:rsid w:val="00DF5BE2"/>
    <w:rsid w:val="00DF5E8F"/>
    <w:rsid w:val="00E02820"/>
    <w:rsid w:val="00E05691"/>
    <w:rsid w:val="00E100AC"/>
    <w:rsid w:val="00E11DCF"/>
    <w:rsid w:val="00E11F69"/>
    <w:rsid w:val="00E33B0A"/>
    <w:rsid w:val="00E36411"/>
    <w:rsid w:val="00E3642D"/>
    <w:rsid w:val="00E440CA"/>
    <w:rsid w:val="00E459DC"/>
    <w:rsid w:val="00E51941"/>
    <w:rsid w:val="00E70A44"/>
    <w:rsid w:val="00E74FC7"/>
    <w:rsid w:val="00E839DB"/>
    <w:rsid w:val="00EA3293"/>
    <w:rsid w:val="00EA41CB"/>
    <w:rsid w:val="00EA439F"/>
    <w:rsid w:val="00EB2734"/>
    <w:rsid w:val="00EB58AB"/>
    <w:rsid w:val="00EC3659"/>
    <w:rsid w:val="00ED0777"/>
    <w:rsid w:val="00EF170A"/>
    <w:rsid w:val="00F215A2"/>
    <w:rsid w:val="00F36D0F"/>
    <w:rsid w:val="00F37216"/>
    <w:rsid w:val="00F431BE"/>
    <w:rsid w:val="00F523F6"/>
    <w:rsid w:val="00F57EB8"/>
    <w:rsid w:val="00F63B1D"/>
    <w:rsid w:val="00F94972"/>
    <w:rsid w:val="00FA0AB4"/>
    <w:rsid w:val="00FA1A51"/>
    <w:rsid w:val="00FA3914"/>
    <w:rsid w:val="00FB3692"/>
    <w:rsid w:val="00FF34D5"/>
    <w:rsid w:val="00FF6A12"/>
    <w:rsid w:val="00FF756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946FCB"/>
  <w15:chartTrackingRefBased/>
  <w15:docId w15:val="{DC006FF2-2087-40FD-9E45-3565A4C57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CF0"/>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75AFA"/>
    <w:rPr>
      <w:rFonts w:ascii="Times New Roman" w:hAnsi="Times New Roman" w:cs="Times New Roman" w:hint="default"/>
      <w:color w:val="0000FF"/>
      <w:u w:val="single"/>
    </w:rPr>
  </w:style>
  <w:style w:type="paragraph" w:styleId="NoSpacing">
    <w:name w:val="No Spacing"/>
    <w:uiPriority w:val="1"/>
    <w:qFormat/>
    <w:rsid w:val="00875AFA"/>
    <w:pPr>
      <w:widowControl w:val="0"/>
      <w:wordWrap w:val="0"/>
      <w:autoSpaceDE w:val="0"/>
      <w:autoSpaceDN w:val="0"/>
      <w:spacing w:after="0" w:line="240" w:lineRule="auto"/>
    </w:pPr>
  </w:style>
  <w:style w:type="paragraph" w:customStyle="1" w:styleId="SMSubheading">
    <w:name w:val="SM Subheading"/>
    <w:basedOn w:val="Normal"/>
    <w:qFormat/>
    <w:rsid w:val="00875AFA"/>
    <w:pPr>
      <w:widowControl/>
      <w:wordWrap/>
      <w:autoSpaceDE/>
      <w:autoSpaceDN/>
      <w:spacing w:after="0" w:line="240" w:lineRule="auto"/>
      <w:jc w:val="left"/>
    </w:pPr>
    <w:rPr>
      <w:rFonts w:ascii="Times New Roman" w:hAnsi="Times New Roman" w:cs="Times New Roman"/>
      <w:kern w:val="0"/>
      <w:u w:val="words"/>
      <w:lang w:eastAsia="en-US"/>
    </w:rPr>
  </w:style>
  <w:style w:type="paragraph" w:styleId="ListParagraph">
    <w:name w:val="List Paragraph"/>
    <w:basedOn w:val="Normal"/>
    <w:uiPriority w:val="34"/>
    <w:qFormat/>
    <w:rsid w:val="00875AFA"/>
    <w:pPr>
      <w:ind w:left="720"/>
      <w:contextualSpacing/>
    </w:pPr>
  </w:style>
  <w:style w:type="character" w:customStyle="1" w:styleId="u-visually-hidden1">
    <w:name w:val="u-visually-hidden1"/>
    <w:basedOn w:val="DefaultParagraphFont"/>
    <w:rsid w:val="00875AFA"/>
    <w:rPr>
      <w:bdr w:val="none" w:sz="0" w:space="0" w:color="auto" w:frame="1"/>
    </w:rPr>
  </w:style>
  <w:style w:type="character" w:customStyle="1" w:styleId="ws1">
    <w:name w:val="ws1"/>
    <w:basedOn w:val="DefaultParagraphFont"/>
    <w:rsid w:val="00875AFA"/>
  </w:style>
  <w:style w:type="character" w:customStyle="1" w:styleId="ff91">
    <w:name w:val="ff91"/>
    <w:basedOn w:val="DefaultParagraphFont"/>
    <w:rsid w:val="00875AFA"/>
    <w:rPr>
      <w:rFonts w:ascii="ff9" w:hAnsi="ff9" w:hint="default"/>
      <w:b w:val="0"/>
      <w:bCs w:val="0"/>
      <w:i w:val="0"/>
      <w:iCs w:val="0"/>
    </w:rPr>
  </w:style>
  <w:style w:type="character" w:styleId="Strong">
    <w:name w:val="Strong"/>
    <w:basedOn w:val="DefaultParagraphFont"/>
    <w:uiPriority w:val="22"/>
    <w:qFormat/>
    <w:rsid w:val="00875AFA"/>
    <w:rPr>
      <w:b/>
      <w:bCs/>
    </w:rPr>
  </w:style>
  <w:style w:type="character" w:customStyle="1" w:styleId="italic1">
    <w:name w:val="italic1"/>
    <w:basedOn w:val="DefaultParagraphFont"/>
    <w:rsid w:val="00875AFA"/>
    <w:rPr>
      <w:i/>
      <w:iCs/>
    </w:rPr>
  </w:style>
  <w:style w:type="character" w:customStyle="1" w:styleId="ff310">
    <w:name w:val="ff310"/>
    <w:basedOn w:val="DefaultParagraphFont"/>
    <w:rsid w:val="00875AFA"/>
    <w:rPr>
      <w:rFonts w:ascii="ff3" w:hAnsi="ff3" w:hint="default"/>
      <w:b w:val="0"/>
      <w:bCs w:val="0"/>
      <w:i w:val="0"/>
      <w:iCs w:val="0"/>
    </w:rPr>
  </w:style>
  <w:style w:type="character" w:customStyle="1" w:styleId="ff210">
    <w:name w:val="ff210"/>
    <w:basedOn w:val="DefaultParagraphFont"/>
    <w:rsid w:val="00875AFA"/>
    <w:rPr>
      <w:rFonts w:ascii="ff2" w:hAnsi="ff2" w:hint="default"/>
      <w:b w:val="0"/>
      <w:bCs w:val="0"/>
      <w:i w:val="0"/>
      <w:iCs w:val="0"/>
    </w:rPr>
  </w:style>
  <w:style w:type="character" w:customStyle="1" w:styleId="ls16">
    <w:name w:val="ls16"/>
    <w:basedOn w:val="DefaultParagraphFont"/>
    <w:rsid w:val="00875AFA"/>
    <w:rPr>
      <w:spacing w:val="0"/>
    </w:rPr>
  </w:style>
  <w:style w:type="character" w:customStyle="1" w:styleId="ff31">
    <w:name w:val="ff31"/>
    <w:basedOn w:val="DefaultParagraphFont"/>
    <w:rsid w:val="00875AFA"/>
    <w:rPr>
      <w:rFonts w:ascii="ff3" w:hAnsi="ff3" w:hint="default"/>
      <w:b w:val="0"/>
      <w:bCs w:val="0"/>
      <w:i w:val="0"/>
      <w:iCs w:val="0"/>
    </w:rPr>
  </w:style>
  <w:style w:type="character" w:customStyle="1" w:styleId="ff21">
    <w:name w:val="ff21"/>
    <w:basedOn w:val="DefaultParagraphFont"/>
    <w:rsid w:val="00875AFA"/>
    <w:rPr>
      <w:rFonts w:ascii="ff2" w:hAnsi="ff2" w:hint="default"/>
      <w:b w:val="0"/>
      <w:bCs w:val="0"/>
      <w:i w:val="0"/>
      <w:iCs w:val="0"/>
    </w:rPr>
  </w:style>
  <w:style w:type="character" w:customStyle="1" w:styleId="ff51">
    <w:name w:val="ff51"/>
    <w:basedOn w:val="DefaultParagraphFont"/>
    <w:rsid w:val="00875AFA"/>
    <w:rPr>
      <w:rFonts w:ascii="ff5" w:hAnsi="ff5" w:hint="default"/>
      <w:b w:val="0"/>
      <w:bCs w:val="0"/>
      <w:i w:val="0"/>
      <w:iCs w:val="0"/>
    </w:rPr>
  </w:style>
  <w:style w:type="character" w:customStyle="1" w:styleId="ws2">
    <w:name w:val="ws2"/>
    <w:basedOn w:val="DefaultParagraphFont"/>
    <w:rsid w:val="00875AFA"/>
  </w:style>
  <w:style w:type="character" w:customStyle="1" w:styleId="ff41">
    <w:name w:val="ff41"/>
    <w:basedOn w:val="DefaultParagraphFont"/>
    <w:rsid w:val="00875AFA"/>
    <w:rPr>
      <w:rFonts w:ascii="ff4" w:hAnsi="ff4" w:hint="default"/>
      <w:b w:val="0"/>
      <w:bCs w:val="0"/>
      <w:i w:val="0"/>
      <w:iCs w:val="0"/>
    </w:rPr>
  </w:style>
  <w:style w:type="character" w:customStyle="1" w:styleId="ws3">
    <w:name w:val="ws3"/>
    <w:basedOn w:val="DefaultParagraphFont"/>
    <w:rsid w:val="00875AFA"/>
  </w:style>
  <w:style w:type="character" w:styleId="CommentReference">
    <w:name w:val="annotation reference"/>
    <w:basedOn w:val="DefaultParagraphFont"/>
    <w:uiPriority w:val="99"/>
    <w:semiHidden/>
    <w:unhideWhenUsed/>
    <w:rsid w:val="00875AFA"/>
    <w:rPr>
      <w:sz w:val="16"/>
      <w:szCs w:val="16"/>
    </w:rPr>
  </w:style>
  <w:style w:type="paragraph" w:styleId="CommentText">
    <w:name w:val="annotation text"/>
    <w:basedOn w:val="Normal"/>
    <w:link w:val="CommentTextChar"/>
    <w:uiPriority w:val="99"/>
    <w:semiHidden/>
    <w:unhideWhenUsed/>
    <w:rsid w:val="00875AFA"/>
    <w:pPr>
      <w:spacing w:line="240" w:lineRule="auto"/>
    </w:pPr>
  </w:style>
  <w:style w:type="character" w:customStyle="1" w:styleId="CommentTextChar">
    <w:name w:val="Comment Text Char"/>
    <w:basedOn w:val="DefaultParagraphFont"/>
    <w:link w:val="CommentText"/>
    <w:uiPriority w:val="99"/>
    <w:semiHidden/>
    <w:rsid w:val="00875AFA"/>
    <w:rPr>
      <w:rFonts w:eastAsia="Times New Roman"/>
      <w:szCs w:val="20"/>
    </w:rPr>
  </w:style>
  <w:style w:type="paragraph" w:styleId="CommentSubject">
    <w:name w:val="annotation subject"/>
    <w:basedOn w:val="CommentText"/>
    <w:next w:val="CommentText"/>
    <w:link w:val="CommentSubjectChar"/>
    <w:uiPriority w:val="99"/>
    <w:semiHidden/>
    <w:unhideWhenUsed/>
    <w:rsid w:val="00875AFA"/>
    <w:rPr>
      <w:b/>
      <w:bCs/>
    </w:rPr>
  </w:style>
  <w:style w:type="character" w:customStyle="1" w:styleId="CommentSubjectChar">
    <w:name w:val="Comment Subject Char"/>
    <w:basedOn w:val="CommentTextChar"/>
    <w:link w:val="CommentSubject"/>
    <w:uiPriority w:val="99"/>
    <w:semiHidden/>
    <w:rsid w:val="00875AFA"/>
    <w:rPr>
      <w:rFonts w:eastAsia="Times New Roman"/>
      <w:b/>
      <w:bCs/>
      <w:szCs w:val="20"/>
    </w:rPr>
  </w:style>
  <w:style w:type="paragraph" w:styleId="BalloonText">
    <w:name w:val="Balloon Text"/>
    <w:basedOn w:val="Normal"/>
    <w:link w:val="BalloonTextChar"/>
    <w:uiPriority w:val="99"/>
    <w:semiHidden/>
    <w:unhideWhenUsed/>
    <w:rsid w:val="00875A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AFA"/>
    <w:rPr>
      <w:rFonts w:ascii="Segoe UI" w:eastAsia="Times New Roman" w:hAnsi="Segoe UI" w:cs="Segoe UI"/>
      <w:sz w:val="18"/>
      <w:szCs w:val="18"/>
    </w:rPr>
  </w:style>
  <w:style w:type="paragraph" w:customStyle="1" w:styleId="EndNoteBibliographyTitle">
    <w:name w:val="EndNote Bibliography Title"/>
    <w:basedOn w:val="Normal"/>
    <w:link w:val="EndNoteBibliographyTitleChar"/>
    <w:rsid w:val="00875AF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75AFA"/>
    <w:rPr>
      <w:rFonts w:ascii="Calibri" w:eastAsia="Times New Roman" w:hAnsi="Calibri" w:cs="Calibri"/>
      <w:noProof/>
      <w:sz w:val="24"/>
    </w:rPr>
  </w:style>
  <w:style w:type="paragraph" w:customStyle="1" w:styleId="EndNoteBibliography">
    <w:name w:val="EndNote Bibliography"/>
    <w:basedOn w:val="Normal"/>
    <w:link w:val="EndNoteBibliographyChar"/>
    <w:rsid w:val="00875AF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75AFA"/>
    <w:rPr>
      <w:rFonts w:ascii="Calibri" w:eastAsia="Times New Roman" w:hAnsi="Calibri" w:cs="Calibri"/>
      <w:noProof/>
      <w:sz w:val="24"/>
    </w:rPr>
  </w:style>
  <w:style w:type="character" w:customStyle="1" w:styleId="HeaderChar">
    <w:name w:val="Header Char"/>
    <w:basedOn w:val="DefaultParagraphFont"/>
    <w:link w:val="Header"/>
    <w:uiPriority w:val="99"/>
    <w:rsid w:val="00AE4477"/>
    <w:rPr>
      <w:rFonts w:eastAsia="Times New Roman"/>
      <w:sz w:val="24"/>
    </w:rPr>
  </w:style>
  <w:style w:type="paragraph" w:styleId="Header">
    <w:name w:val="header"/>
    <w:basedOn w:val="Normal"/>
    <w:link w:val="HeaderChar"/>
    <w:uiPriority w:val="99"/>
    <w:unhideWhenUsed/>
    <w:rsid w:val="00AE4477"/>
    <w:pPr>
      <w:tabs>
        <w:tab w:val="center" w:pos="4513"/>
        <w:tab w:val="right" w:pos="9026"/>
      </w:tabs>
      <w:snapToGrid w:val="0"/>
    </w:pPr>
  </w:style>
  <w:style w:type="character" w:customStyle="1" w:styleId="FooterChar">
    <w:name w:val="Footer Char"/>
    <w:basedOn w:val="DefaultParagraphFont"/>
    <w:link w:val="Footer"/>
    <w:uiPriority w:val="99"/>
    <w:rsid w:val="00AE4477"/>
    <w:rPr>
      <w:rFonts w:eastAsia="Times New Roman"/>
      <w:sz w:val="24"/>
    </w:rPr>
  </w:style>
  <w:style w:type="paragraph" w:styleId="Footer">
    <w:name w:val="footer"/>
    <w:basedOn w:val="Normal"/>
    <w:link w:val="FooterChar"/>
    <w:uiPriority w:val="99"/>
    <w:unhideWhenUsed/>
    <w:rsid w:val="00AE4477"/>
    <w:pPr>
      <w:tabs>
        <w:tab w:val="center" w:pos="4513"/>
        <w:tab w:val="right" w:pos="9026"/>
      </w:tabs>
      <w:snapToGrid w:val="0"/>
    </w:pPr>
  </w:style>
  <w:style w:type="character" w:styleId="LineNumber">
    <w:name w:val="line number"/>
    <w:uiPriority w:val="99"/>
    <w:unhideWhenUsed/>
    <w:rsid w:val="00626CF0"/>
    <w:rPr>
      <w:rFonts w:ascii="Times New Roman" w:eastAsia="바탕" w:hAnsi="Times New Roman" w:cs="Times New Roman"/>
      <w:iCs/>
      <w:color w:val="000000" w:themeColor="text1"/>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1091756">
      <w:bodyDiv w:val="1"/>
      <w:marLeft w:val="0"/>
      <w:marRight w:val="0"/>
      <w:marTop w:val="0"/>
      <w:marBottom w:val="0"/>
      <w:divBdr>
        <w:top w:val="none" w:sz="0" w:space="0" w:color="auto"/>
        <w:left w:val="none" w:sz="0" w:space="0" w:color="auto"/>
        <w:bottom w:val="none" w:sz="0" w:space="0" w:color="auto"/>
        <w:right w:val="none" w:sz="0" w:space="0" w:color="auto"/>
      </w:divBdr>
    </w:div>
    <w:div w:id="1272973849">
      <w:bodyDiv w:val="1"/>
      <w:marLeft w:val="0"/>
      <w:marRight w:val="0"/>
      <w:marTop w:val="0"/>
      <w:marBottom w:val="0"/>
      <w:divBdr>
        <w:top w:val="none" w:sz="0" w:space="0" w:color="auto"/>
        <w:left w:val="none" w:sz="0" w:space="0" w:color="auto"/>
        <w:bottom w:val="none" w:sz="0" w:space="0" w:color="auto"/>
        <w:right w:val="none" w:sz="0" w:space="0" w:color="auto"/>
      </w:divBdr>
    </w:div>
    <w:div w:id="1469323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choi@snu.ac.kr" TargetMode="External"/><Relationship Id="rId13" Type="http://schemas.openxmlformats.org/officeDocument/2006/relationships/image" Target="media/image5.png"/><Relationship Id="rId18" Type="http://schemas.openxmlformats.org/officeDocument/2006/relationships/hyperlink" Target="https://arxiv.org/search/physics?searchtype=author&amp;query=Byeon,%20J"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09623-10E9-4DFA-BEE9-ACB02979B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17</Pages>
  <Words>5497</Words>
  <Characters>31336</Characters>
  <Application>Microsoft Office Word</Application>
  <DocSecurity>0</DocSecurity>
  <Lines>261</Lines>
  <Paragraphs>73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Jutae</dc:creator>
  <cp:keywords/>
  <dc:description/>
  <cp:lastModifiedBy>Jutae</cp:lastModifiedBy>
  <cp:revision>5</cp:revision>
  <cp:lastPrinted>2021-02-05T00:40:00Z</cp:lastPrinted>
  <dcterms:created xsi:type="dcterms:W3CDTF">2021-02-04T11:31:00Z</dcterms:created>
  <dcterms:modified xsi:type="dcterms:W3CDTF">2021-02-05T04:52:00Z</dcterms:modified>
</cp:coreProperties>
</file>