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C04E" w14:textId="075EF844" w:rsidR="00C85052" w:rsidRDefault="00EE176B" w:rsidP="00EE17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Additional file 6. </w:t>
      </w:r>
      <w:bookmarkStart w:id="0" w:name="_Hlk114169609"/>
      <w:r w:rsidR="00AC5FDD">
        <w:rPr>
          <w:rFonts w:ascii="Times New Roman" w:hAnsi="Times New Roman" w:cs="Times New Roman"/>
          <w:sz w:val="24"/>
          <w:szCs w:val="24"/>
        </w:rPr>
        <w:t>C</w:t>
      </w:r>
      <w:r w:rsidR="00AC5FDD" w:rsidRPr="00EE176B">
        <w:rPr>
          <w:rFonts w:ascii="Times New Roman" w:hAnsi="Times New Roman" w:cs="Times New Roman"/>
          <w:sz w:val="24"/>
          <w:szCs w:val="24"/>
        </w:rPr>
        <w:t>ross</w:t>
      </w:r>
      <w:r w:rsidR="00AC5FDD" w:rsidRPr="00EE176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AC5FDD" w:rsidRPr="00EE176B">
        <w:rPr>
          <w:rFonts w:ascii="Times New Roman" w:hAnsi="Times New Roman" w:cs="Times New Roman"/>
          <w:sz w:val="24"/>
          <w:szCs w:val="24"/>
        </w:rPr>
        <w:t>tabulation</w:t>
      </w:r>
      <w:r w:rsidR="00AC5FDD">
        <w:rPr>
          <w:rFonts w:ascii="Times New Roman" w:hAnsi="Times New Roman" w:cs="Times New Roman"/>
          <w:sz w:val="24"/>
          <w:szCs w:val="24"/>
        </w:rPr>
        <w:t xml:space="preserve"> for isolated b</w:t>
      </w:r>
      <w:r w:rsidR="00305CAF" w:rsidRPr="00EE176B">
        <w:rPr>
          <w:rFonts w:ascii="Times New Roman" w:hAnsi="Times New Roman" w:cs="Times New Roman"/>
          <w:sz w:val="24"/>
          <w:szCs w:val="24"/>
        </w:rPr>
        <w:t>acteria</w:t>
      </w:r>
      <w:r w:rsidR="002150AD">
        <w:rPr>
          <w:rFonts w:ascii="Times New Roman" w:hAnsi="Times New Roman" w:cs="Times New Roman"/>
          <w:sz w:val="24"/>
          <w:szCs w:val="24"/>
        </w:rPr>
        <w:t xml:space="preserve"> from urine</w:t>
      </w:r>
      <w:r w:rsidR="00AC5FDD">
        <w:rPr>
          <w:rFonts w:ascii="Times New Roman" w:hAnsi="Times New Roman" w:cs="Times New Roman"/>
          <w:sz w:val="24"/>
          <w:szCs w:val="24"/>
        </w:rPr>
        <w:t xml:space="preserve"> </w:t>
      </w:r>
      <w:r w:rsidR="00305CAF" w:rsidRPr="00EE176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05CAF" w:rsidRPr="00EE176B">
        <w:rPr>
          <w:rFonts w:ascii="Times New Roman" w:hAnsi="Times New Roman" w:cs="Times New Roman"/>
          <w:sz w:val="24"/>
          <w:szCs w:val="24"/>
        </w:rPr>
        <w:t xml:space="preserve">gender </w:t>
      </w:r>
      <w:bookmarkEnd w:id="0"/>
    </w:p>
    <w:p w14:paraId="0BBF8235" w14:textId="77777777" w:rsidR="00EE176B" w:rsidRPr="00EE176B" w:rsidRDefault="00EE176B" w:rsidP="00EE17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955"/>
        <w:gridCol w:w="2250"/>
        <w:gridCol w:w="1080"/>
        <w:gridCol w:w="1170"/>
        <w:gridCol w:w="1440"/>
        <w:gridCol w:w="22"/>
      </w:tblGrid>
      <w:tr w:rsidR="00305CAF" w:rsidRPr="00305CAF" w14:paraId="364979F1" w14:textId="77777777" w:rsidTr="00305CAF">
        <w:trPr>
          <w:gridAfter w:val="1"/>
          <w:wAfter w:w="22" w:type="dxa"/>
          <w:cantSplit/>
          <w:jc w:val="center"/>
        </w:trPr>
        <w:tc>
          <w:tcPr>
            <w:tcW w:w="7920" w:type="dxa"/>
            <w:gridSpan w:val="6"/>
            <w:shd w:val="clear" w:color="auto" w:fill="FFFFFF"/>
            <w:vAlign w:val="center"/>
          </w:tcPr>
          <w:p w14:paraId="79D3329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5CAF" w:rsidRPr="00305CAF" w14:paraId="7E8CFE61" w14:textId="77777777" w:rsidTr="00305CAF">
        <w:trPr>
          <w:gridAfter w:val="1"/>
          <w:wAfter w:w="22" w:type="dxa"/>
          <w:cantSplit/>
          <w:jc w:val="center"/>
        </w:trPr>
        <w:tc>
          <w:tcPr>
            <w:tcW w:w="423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BD7E25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35B5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38E0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</w:tr>
      <w:tr w:rsidR="00305CAF" w:rsidRPr="00305CAF" w14:paraId="512D184B" w14:textId="77777777" w:rsidTr="00305CAF">
        <w:trPr>
          <w:gridAfter w:val="1"/>
          <w:wAfter w:w="22" w:type="dxa"/>
          <w:cantSplit/>
          <w:jc w:val="center"/>
        </w:trPr>
        <w:tc>
          <w:tcPr>
            <w:tcW w:w="4230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07CCE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C383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4A93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B6AC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5CAF" w:rsidRPr="00305CAF" w14:paraId="58FC62C5" w14:textId="77777777" w:rsidTr="00305CAF">
        <w:trPr>
          <w:cantSplit/>
          <w:jc w:val="center"/>
        </w:trPr>
        <w:tc>
          <w:tcPr>
            <w:tcW w:w="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A09C7E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65D14" w14:textId="750A39F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coli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DADA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B63A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A561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6273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</w:tr>
      <w:tr w:rsidR="00305CAF" w:rsidRPr="00305CAF" w14:paraId="077C561F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65F2F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6A79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794E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bacteria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9693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34.1%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56AD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65.9%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1C055" w14:textId="338DD179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5168C21C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00A38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2C3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02B9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gender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467F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25.9%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5461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28.7%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EFEF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27.7%</w:t>
            </w:r>
          </w:p>
        </w:tc>
      </w:tr>
      <w:tr w:rsidR="00305CAF" w:rsidRPr="00305CAF" w14:paraId="03271168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EB9E9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C85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A85E" w14:textId="5C2DEDEB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F43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9.4%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EBD0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18.2%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5CF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27.7%</w:t>
            </w:r>
          </w:p>
        </w:tc>
      </w:tr>
      <w:tr w:rsidR="00305CAF" w:rsidRPr="00305CAF" w14:paraId="768FEB9E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D37EC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444E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S. aureus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45F3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5EE5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4DBD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224F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</w:tr>
      <w:tr w:rsidR="00305CAF" w:rsidRPr="00305CAF" w14:paraId="7C1B1706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4F03D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2F0E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7E52" w14:textId="1A8B620A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6A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23.5%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5C0A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76.5%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CD243" w14:textId="62A9CE45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0EEB7297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4F345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F4D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23B7" w14:textId="66C9660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BF91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6.9%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10BB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12.9%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AD28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10.7%</w:t>
            </w:r>
          </w:p>
        </w:tc>
      </w:tr>
      <w:tr w:rsidR="00305CAF" w:rsidRPr="00305CAF" w14:paraId="790C89C4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97D3E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6F4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DF47" w14:textId="3AFEF56F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556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2.5%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032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8.2%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77B2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10.7%</w:t>
            </w:r>
          </w:p>
        </w:tc>
      </w:tr>
      <w:tr w:rsidR="00305CAF" w:rsidRPr="00305CAF" w14:paraId="622D67B3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E150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A361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P. aeruginosa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ADEC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0ABB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8736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0342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305CAF" w:rsidRPr="00305CAF" w14:paraId="0CA4D57F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F02C5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12E0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1C55" w14:textId="7B87BE9E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EC14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83.3%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A40F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B6B6B" w14:textId="275B1990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1F7A4F31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9F12B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E15C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65393" w14:textId="603E29D8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117E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8.6%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EC92B" w14:textId="3BCC74AE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83EB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3.8%</w:t>
            </w:r>
          </w:p>
        </w:tc>
      </w:tr>
      <w:tr w:rsidR="00305CAF" w:rsidRPr="00305CAF" w14:paraId="76CE308C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3CCF7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BDD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1696" w14:textId="2C4C30E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D296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3.1%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ADF2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01A5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3.8%</w:t>
            </w:r>
          </w:p>
        </w:tc>
      </w:tr>
      <w:tr w:rsidR="00305CAF" w:rsidRPr="00305CAF" w14:paraId="315B2C41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29619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2E6D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Enterobacter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F2E1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7C34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A767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BBF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</w:tr>
      <w:tr w:rsidR="00305CAF" w:rsidRPr="00305CAF" w14:paraId="03B59A57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BD899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32BE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75D63" w14:textId="418C5BF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6621B" w14:textId="591CAAAC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31%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E4FB1" w14:textId="2DA51C24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69%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427BE" w14:textId="6CF083C0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686F6250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EEA7D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8B6D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B65F8" w14:textId="5685E9E2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3AB5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22.4%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1170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28.7%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E1D8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26.4%</w:t>
            </w:r>
          </w:p>
        </w:tc>
      </w:tr>
      <w:tr w:rsidR="00305CAF" w:rsidRPr="00305CAF" w14:paraId="696F2D47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1B7F9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863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CFD1" w14:textId="7BC1DC2F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4FE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8.2%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307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18.2%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C26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26.4%</w:t>
            </w:r>
          </w:p>
        </w:tc>
      </w:tr>
      <w:tr w:rsidR="00305CAF" w:rsidRPr="00305CAF" w14:paraId="44EC5E03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28F5A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4E0F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P. mirabilis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7EAC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7B0B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301B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5D43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305CAF" w:rsidRPr="00305CAF" w14:paraId="651BD4FA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DF6CD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0109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9FE9A" w14:textId="11A10B8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909D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66.7%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AC01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33.3%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8F7EC" w14:textId="61FB3FCE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55A84E93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C6562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4267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1087" w14:textId="2A7FEF2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EEB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13.8%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12D5" w14:textId="32355E4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4%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84C0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</w:tr>
      <w:tr w:rsidR="00305CAF" w:rsidRPr="00305CAF" w14:paraId="13893D57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DB4E8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EF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568E" w14:textId="56648CEB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2EE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5.0%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BFE1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2.5%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E94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</w:tr>
      <w:tr w:rsidR="00305CAF" w:rsidRPr="00305CAF" w14:paraId="031EE9C5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02EA9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DFD8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K. pneumoniae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85C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DEE4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9F2D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67AB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</w:tr>
      <w:tr w:rsidR="00305CAF" w:rsidRPr="00305CAF" w14:paraId="01E57FD5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FAE6E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4E69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4E89D" w14:textId="36496C98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C9A0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26.7%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E44A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73.3%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C9E65" w14:textId="7ECBA0C4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6EFC9DC6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65BA8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10CE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8FE8B" w14:textId="2A706CC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9E14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13.8%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539C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21.8%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5D22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18.9%</w:t>
            </w:r>
          </w:p>
        </w:tc>
      </w:tr>
      <w:tr w:rsidR="00305CAF" w:rsidRPr="00305CAF" w14:paraId="629AEEF9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DB32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EE7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FD5B" w14:textId="223F63B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79C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5.0%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2B7F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13.8%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7F97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18.9%</w:t>
            </w:r>
          </w:p>
        </w:tc>
      </w:tr>
      <w:tr w:rsidR="00305CAF" w:rsidRPr="00305CAF" w14:paraId="752B9BE2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CEB9F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248E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Serratia marcescens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4651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8128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ABA3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6208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305CAF" w:rsidRPr="00305CAF" w14:paraId="05764699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08251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2A94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61503" w14:textId="572989C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101B5" w14:textId="469EE74F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B72FD" w14:textId="446DC0E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74607" w14:textId="64E384B9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406B0D98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7F1D1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B0BF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CC35" w14:textId="20E18B42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7D4C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BF4F3" w14:textId="418E16D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0C96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</w:tr>
      <w:tr w:rsidR="00305CAF" w:rsidRPr="00305CAF" w14:paraId="690C062E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F55B4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C10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F3E6" w14:textId="7B349B6C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5B92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C53D9" w14:textId="030FF7E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9876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</w:tr>
      <w:tr w:rsidR="00305CAF" w:rsidRPr="00305CAF" w14:paraId="6E3A5B19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56007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D4C7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S. epidermidis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C678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B584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6F0F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704A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305CAF" w:rsidRPr="00305CAF" w14:paraId="4ADC3B69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C5C584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7477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DC3B9" w14:textId="57AE639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A773C" w14:textId="3ED32E2A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D0959" w14:textId="16A6F832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C58ED" w14:textId="0767A16D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7C0BB655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E017A3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7C90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78195" w14:textId="2A66C22C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316E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1.7%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1A95B" w14:textId="1E8C596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AC606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</w:tr>
      <w:tr w:rsidR="00305CAF" w:rsidRPr="00305CAF" w14:paraId="3391A614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5ED92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9B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3013" w14:textId="7F6337F8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2FA2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10E87" w14:textId="094DA619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71F1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0.6%</w:t>
            </w:r>
          </w:p>
        </w:tc>
      </w:tr>
      <w:tr w:rsidR="00305CAF" w:rsidRPr="00305CAF" w14:paraId="2488358A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9D217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722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S. saprophyticus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B2A5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477C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469F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1B34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305CAF" w:rsidRPr="00305CAF" w14:paraId="318DDC25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7ABB3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E1E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7117F" w14:textId="373EAE1B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70B28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50.0%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3C517" w14:textId="02E9C7FB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50%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CC8BC" w14:textId="2DA87B83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57EDF997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43370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3F617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C0AD" w14:textId="68641E7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06B1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5.2%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A0F34" w14:textId="5DA992D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613A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3.8%</w:t>
            </w:r>
          </w:p>
        </w:tc>
      </w:tr>
      <w:tr w:rsidR="00305CAF" w:rsidRPr="00305CAF" w14:paraId="760FFFF2" w14:textId="77777777" w:rsidTr="00305CAF">
        <w:trPr>
          <w:cantSplit/>
          <w:jc w:val="center"/>
        </w:trPr>
        <w:tc>
          <w:tcPr>
            <w:tcW w:w="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E79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DF4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7D71" w14:textId="3A7398C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242D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1.9%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9C12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1.9%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45AE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3.8%</w:t>
            </w:r>
          </w:p>
        </w:tc>
      </w:tr>
      <w:tr w:rsidR="00305CAF" w:rsidRPr="00305CAF" w14:paraId="57E3E601" w14:textId="77777777" w:rsidTr="00305CAF">
        <w:trPr>
          <w:gridAfter w:val="1"/>
          <w:wAfter w:w="22" w:type="dxa"/>
          <w:cantSplit/>
          <w:jc w:val="center"/>
        </w:trPr>
        <w:tc>
          <w:tcPr>
            <w:tcW w:w="1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AD15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br/>
              <w:t>Total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CC135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Count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CCB4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E042E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33FD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159</w:t>
            </w:r>
          </w:p>
        </w:tc>
      </w:tr>
      <w:tr w:rsidR="00305CAF" w:rsidRPr="00305CAF" w14:paraId="5CD3655C" w14:textId="77777777" w:rsidTr="00305CAF">
        <w:trPr>
          <w:gridAfter w:val="1"/>
          <w:wAfter w:w="22" w:type="dxa"/>
          <w:cantSplit/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B8D3A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5D43F" w14:textId="42F9C75A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b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acteria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3720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36.5%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B8FFB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63.5%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635B" w14:textId="33970ACF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43689BBE" w14:textId="77777777" w:rsidTr="00305CAF">
        <w:trPr>
          <w:gridAfter w:val="1"/>
          <w:wAfter w:w="22" w:type="dxa"/>
          <w:cantSplit/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4695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1BAC" w14:textId="557E7F6C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within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ender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767C2" w14:textId="561D5859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41E2" w14:textId="4D724354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07515" w14:textId="44868635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  <w:tr w:rsidR="00305CAF" w:rsidRPr="00305CAF" w14:paraId="09452C10" w14:textId="77777777" w:rsidTr="00305CAF">
        <w:trPr>
          <w:gridAfter w:val="1"/>
          <w:wAfter w:w="22" w:type="dxa"/>
          <w:cantSplit/>
          <w:jc w:val="center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9E31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934B" w14:textId="6F578916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proofErr w:type="gramStart"/>
            <w:r w:rsidRPr="00305CAF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gramEnd"/>
            <w:r w:rsidRPr="00305CA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5FDD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305CAF">
              <w:rPr>
                <w:rFonts w:asciiTheme="majorBidi" w:hAnsiTheme="majorBidi" w:cstheme="majorBidi"/>
                <w:sz w:val="20"/>
                <w:szCs w:val="20"/>
              </w:rPr>
              <w:t>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87BF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36.5%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B2FC" w14:textId="77777777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63.5%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261E" w14:textId="77D78561" w:rsidR="00305CAF" w:rsidRPr="00305CAF" w:rsidRDefault="00305CAF" w:rsidP="00BE22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5CAF">
              <w:rPr>
                <w:rFonts w:asciiTheme="majorBidi" w:hAnsiTheme="majorBidi" w:cstheme="majorBidi"/>
                <w:sz w:val="20"/>
                <w:szCs w:val="20"/>
              </w:rPr>
              <w:t>100%</w:t>
            </w:r>
          </w:p>
        </w:tc>
      </w:tr>
    </w:tbl>
    <w:p w14:paraId="2359EA6D" w14:textId="77777777" w:rsidR="00305CAF" w:rsidRPr="00C85052" w:rsidRDefault="00305CAF" w:rsidP="00EE176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 w:rsidR="00305CAF" w:rsidRPr="00C85052" w:rsidSect="00EE176B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D3"/>
    <w:rsid w:val="000C217D"/>
    <w:rsid w:val="000C64BE"/>
    <w:rsid w:val="001E5AE5"/>
    <w:rsid w:val="002150AD"/>
    <w:rsid w:val="00305CAF"/>
    <w:rsid w:val="004B4193"/>
    <w:rsid w:val="00556D61"/>
    <w:rsid w:val="00584ACE"/>
    <w:rsid w:val="006A1E5F"/>
    <w:rsid w:val="006E002B"/>
    <w:rsid w:val="007C1C9D"/>
    <w:rsid w:val="007E06A9"/>
    <w:rsid w:val="008F74D0"/>
    <w:rsid w:val="0093397D"/>
    <w:rsid w:val="00957DD3"/>
    <w:rsid w:val="009C598D"/>
    <w:rsid w:val="009D1F7A"/>
    <w:rsid w:val="00A17F63"/>
    <w:rsid w:val="00AC5FDD"/>
    <w:rsid w:val="00B87247"/>
    <w:rsid w:val="00C6183C"/>
    <w:rsid w:val="00C85052"/>
    <w:rsid w:val="00DB5EE0"/>
    <w:rsid w:val="00DE4A22"/>
    <w:rsid w:val="00DF35F8"/>
    <w:rsid w:val="00E62073"/>
    <w:rsid w:val="00EE176B"/>
    <w:rsid w:val="00F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21A2"/>
  <w15:chartTrackingRefBased/>
  <w15:docId w15:val="{B35DEE97-A5E0-4C4D-BF0E-BA328BA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052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5052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5052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2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5052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85052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85052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 Kakaje</dc:creator>
  <cp:keywords/>
  <dc:description/>
  <cp:lastModifiedBy>rawan abdelwahed</cp:lastModifiedBy>
  <cp:revision>2</cp:revision>
  <dcterms:created xsi:type="dcterms:W3CDTF">2022-09-20T15:01:00Z</dcterms:created>
  <dcterms:modified xsi:type="dcterms:W3CDTF">2022-09-20T15:01:00Z</dcterms:modified>
</cp:coreProperties>
</file>