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W w:w="8268" w:type="dxa"/>
        <w:jc w:val="center"/>
        <w:tblLook w:val="04A0" w:firstRow="1" w:lastRow="0" w:firstColumn="1" w:lastColumn="0" w:noHBand="0" w:noVBand="1"/>
      </w:tblPr>
      <w:tblGrid>
        <w:gridCol w:w="2830"/>
        <w:gridCol w:w="1560"/>
        <w:gridCol w:w="1559"/>
        <w:gridCol w:w="1559"/>
        <w:gridCol w:w="760"/>
      </w:tblGrid>
      <w:tr w:rsidR="003F1992" w:rsidRPr="00EE3D0F" w14:paraId="01C0B5C5" w14:textId="77777777" w:rsidTr="003F63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8" w:type="dxa"/>
            <w:gridSpan w:val="5"/>
            <w:vAlign w:val="center"/>
          </w:tcPr>
          <w:p w14:paraId="0C67B613" w14:textId="57300F11" w:rsidR="003F1992" w:rsidRPr="009C57B9" w:rsidRDefault="003F1992" w:rsidP="007F7827">
            <w:pPr>
              <w:rPr>
                <w:rFonts w:ascii="Times New Roman" w:hAnsi="Times New Roman" w:cs="Times New Roman"/>
                <w:sz w:val="22"/>
              </w:rPr>
            </w:pPr>
            <w:bookmarkStart w:id="0" w:name="_Hlk103955880"/>
            <w:r w:rsidRPr="009C57B9">
              <w:rPr>
                <w:rFonts w:ascii="Times New Roman" w:hAnsi="Times New Roman" w:cs="Times New Roman"/>
                <w:sz w:val="22"/>
              </w:rPr>
              <w:t xml:space="preserve">Table 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="00C52507">
              <w:rPr>
                <w:rFonts w:ascii="Times New Roman" w:hAnsi="Times New Roman" w:cs="Times New Roman"/>
                <w:sz w:val="22"/>
              </w:rPr>
              <w:t>4</w:t>
            </w:r>
            <w:r w:rsidRPr="009C57B9">
              <w:rPr>
                <w:rFonts w:ascii="Times New Roman" w:hAnsi="Times New Roman" w:cs="Times New Roman"/>
                <w:sz w:val="22"/>
              </w:rPr>
              <w:t xml:space="preserve">. </w:t>
            </w:r>
            <w:r w:rsidR="007520EC">
              <w:rPr>
                <w:rFonts w:ascii="Times New Roman" w:hAnsi="Times New Roman" w:cs="Times New Roman"/>
                <w:sz w:val="22"/>
              </w:rPr>
              <w:t xml:space="preserve">Primary outcomes after </w:t>
            </w:r>
            <w:proofErr w:type="spellStart"/>
            <w:r w:rsidR="00EE61EC" w:rsidRPr="00EE61EC">
              <w:rPr>
                <w:rFonts w:ascii="Times New Roman" w:hAnsi="Times New Roman" w:cs="Times New Roman"/>
                <w:sz w:val="22"/>
              </w:rPr>
              <w:t>extubation</w:t>
            </w:r>
            <w:proofErr w:type="spellEnd"/>
            <w:r w:rsidR="00CF0230">
              <w:rPr>
                <w:rFonts w:ascii="Times New Roman" w:hAnsi="Times New Roman" w:cs="Times New Roman"/>
                <w:sz w:val="22"/>
              </w:rPr>
              <w:t>.</w:t>
            </w:r>
          </w:p>
        </w:tc>
      </w:tr>
      <w:tr w:rsidR="00307818" w:rsidRPr="00EE3D0F" w14:paraId="4F1038A0" w14:textId="77777777" w:rsidTr="003F63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590A0940" w14:textId="093AAE76" w:rsidR="003F1992" w:rsidRPr="009C57B9" w:rsidRDefault="007520EC" w:rsidP="00D13A2C">
            <w:pPr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</w:rPr>
              <w:t>Variables</w:t>
            </w:r>
          </w:p>
        </w:tc>
        <w:tc>
          <w:tcPr>
            <w:tcW w:w="1560" w:type="dxa"/>
            <w:vAlign w:val="center"/>
          </w:tcPr>
          <w:p w14:paraId="7111CF6A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Total</w:t>
            </w:r>
          </w:p>
          <w:p w14:paraId="534F0D51" w14:textId="69493EC6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(n=1</w:t>
            </w:r>
            <w:r w:rsidR="00D13A2C">
              <w:rPr>
                <w:rFonts w:ascii="Times New Roman" w:hAnsi="Times New Roman" w:cs="Times New Roman"/>
                <w:sz w:val="22"/>
              </w:rPr>
              <w:t>41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1ABEC75A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NPMV</w:t>
            </w:r>
          </w:p>
          <w:p w14:paraId="23F282E4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(n=</w:t>
            </w:r>
            <w:r>
              <w:rPr>
                <w:rFonts w:ascii="Times New Roman" w:hAnsi="Times New Roman" w:cs="Times New Roman"/>
                <w:sz w:val="22"/>
              </w:rPr>
              <w:t>96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29942B56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PMV</w:t>
            </w:r>
          </w:p>
          <w:p w14:paraId="344F5929" w14:textId="45251B1D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(n=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="00CF0230">
              <w:rPr>
                <w:rFonts w:ascii="Times New Roman" w:hAnsi="Times New Roman" w:cs="Times New Roman"/>
                <w:sz w:val="22"/>
              </w:rPr>
              <w:t>5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631C4858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</w:tr>
      <w:tr w:rsidR="00A67A82" w:rsidRPr="00EE3D0F" w14:paraId="36FD006D" w14:textId="77777777" w:rsidTr="003F63C1">
        <w:trPr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1A4BC3DA" w14:textId="5B9539FD" w:rsidR="00A67A82" w:rsidRDefault="00A67A82" w:rsidP="00D13A2C">
            <w:pPr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V</w:t>
            </w:r>
            <w:r>
              <w:rPr>
                <w:rFonts w:ascii="Times New Roman" w:hAnsi="Times New Roman" w:cs="Times New Roman"/>
                <w:b w:val="0"/>
                <w:sz w:val="22"/>
              </w:rPr>
              <w:t>entilation strategies</w:t>
            </w:r>
          </w:p>
        </w:tc>
        <w:tc>
          <w:tcPr>
            <w:tcW w:w="1560" w:type="dxa"/>
            <w:vAlign w:val="center"/>
          </w:tcPr>
          <w:p w14:paraId="67A55391" w14:textId="77777777" w:rsidR="00A67A82" w:rsidRPr="00EE3D0F" w:rsidRDefault="00A67A82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4C83C58E" w14:textId="77777777" w:rsidR="00A67A82" w:rsidRPr="00EE3D0F" w:rsidRDefault="00A67A82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763EB74B" w14:textId="77777777" w:rsidR="00A67A82" w:rsidRPr="00EE3D0F" w:rsidRDefault="00A67A82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60" w:type="dxa"/>
            <w:vAlign w:val="center"/>
          </w:tcPr>
          <w:p w14:paraId="5F0AA8DD" w14:textId="77777777" w:rsidR="00A67A82" w:rsidRPr="00EE3D0F" w:rsidRDefault="00A67A82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2"/>
              </w:rPr>
            </w:pPr>
          </w:p>
        </w:tc>
      </w:tr>
      <w:tr w:rsidR="00BC09A1" w:rsidRPr="00EE3D0F" w14:paraId="03BE3E2E" w14:textId="77777777" w:rsidTr="003F63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786FEC1" w14:textId="27DB39D2" w:rsidR="00BC09A1" w:rsidRDefault="00331D5F" w:rsidP="008E3ECF">
            <w:pPr>
              <w:ind w:firstLineChars="100" w:firstLine="220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</w:rPr>
              <w:t>NIV</w:t>
            </w:r>
          </w:p>
        </w:tc>
        <w:tc>
          <w:tcPr>
            <w:tcW w:w="1560" w:type="dxa"/>
            <w:vAlign w:val="center"/>
          </w:tcPr>
          <w:p w14:paraId="60E7D69A" w14:textId="61D94C68" w:rsidR="00BC09A1" w:rsidRPr="00EE3D0F" w:rsidRDefault="003F63C1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49</w:t>
            </w:r>
            <w:r w:rsidR="00331D5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34</w:t>
            </w:r>
            <w:r w:rsidR="00331D5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="00331D5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3920BD65" w14:textId="03EC301C" w:rsidR="00BC09A1" w:rsidRPr="00EE3D0F" w:rsidRDefault="003F63C1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29</w:t>
            </w:r>
            <w:r w:rsidR="00331D5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30</w:t>
            </w:r>
            <w:r w:rsidR="00331D5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="00331D5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380E914D" w14:textId="53CD3DCF" w:rsidR="00BC09A1" w:rsidRPr="00EE3D0F" w:rsidRDefault="003F63C1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20 (44.4)</w:t>
            </w:r>
          </w:p>
        </w:tc>
        <w:tc>
          <w:tcPr>
            <w:tcW w:w="760" w:type="dxa"/>
            <w:vAlign w:val="center"/>
          </w:tcPr>
          <w:p w14:paraId="21E90700" w14:textId="76846742" w:rsidR="00BC09A1" w:rsidRPr="003F63C1" w:rsidRDefault="003F63C1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2"/>
              </w:rPr>
            </w:pPr>
            <w:r w:rsidRPr="003F63C1">
              <w:rPr>
                <w:rFonts w:ascii="Times New Roman" w:hAnsi="Times New Roman" w:cs="Times New Roman" w:hint="eastAsia"/>
                <w:iCs/>
                <w:sz w:val="22"/>
              </w:rPr>
              <w:t>0</w:t>
            </w:r>
            <w:r w:rsidRPr="003F63C1">
              <w:rPr>
                <w:rFonts w:ascii="Times New Roman" w:hAnsi="Times New Roman" w:cs="Times New Roman"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iCs/>
                <w:sz w:val="22"/>
              </w:rPr>
              <w:t>2</w:t>
            </w:r>
            <w:r w:rsidRPr="003F63C1">
              <w:rPr>
                <w:rFonts w:ascii="Times New Roman" w:hAnsi="Times New Roman" w:cs="Times New Roman"/>
                <w:iCs/>
                <w:sz w:val="22"/>
              </w:rPr>
              <w:t>72</w:t>
            </w:r>
          </w:p>
        </w:tc>
      </w:tr>
      <w:tr w:rsidR="00BC09A1" w:rsidRPr="00EE3D0F" w14:paraId="3F3600C2" w14:textId="77777777" w:rsidTr="003F63C1">
        <w:trPr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7A4F6153" w14:textId="2045F885" w:rsidR="00BC09A1" w:rsidRDefault="00101DFE" w:rsidP="008E3ECF">
            <w:pPr>
              <w:ind w:firstLineChars="100" w:firstLine="220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</w:rPr>
              <w:t>HFNC</w:t>
            </w:r>
          </w:p>
        </w:tc>
        <w:tc>
          <w:tcPr>
            <w:tcW w:w="1560" w:type="dxa"/>
            <w:vAlign w:val="center"/>
          </w:tcPr>
          <w:p w14:paraId="5255B90B" w14:textId="145AD431" w:rsidR="00BC09A1" w:rsidRPr="00EE3D0F" w:rsidRDefault="003F63C1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52 (36.9)</w:t>
            </w:r>
          </w:p>
        </w:tc>
        <w:tc>
          <w:tcPr>
            <w:tcW w:w="1559" w:type="dxa"/>
            <w:vAlign w:val="center"/>
          </w:tcPr>
          <w:p w14:paraId="3DA8B9A2" w14:textId="7D236FFA" w:rsidR="00BC09A1" w:rsidRPr="00EE3D0F" w:rsidRDefault="003F63C1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4 (35.4)</w:t>
            </w:r>
          </w:p>
        </w:tc>
        <w:tc>
          <w:tcPr>
            <w:tcW w:w="1559" w:type="dxa"/>
            <w:vAlign w:val="center"/>
          </w:tcPr>
          <w:p w14:paraId="0CE63F24" w14:textId="76A7AB27" w:rsidR="00BC09A1" w:rsidRPr="00EE3D0F" w:rsidRDefault="003F63C1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8 (40.0)</w:t>
            </w:r>
          </w:p>
        </w:tc>
        <w:tc>
          <w:tcPr>
            <w:tcW w:w="760" w:type="dxa"/>
            <w:vAlign w:val="center"/>
          </w:tcPr>
          <w:p w14:paraId="7810FFE6" w14:textId="114473A5" w:rsidR="00BC09A1" w:rsidRPr="003F63C1" w:rsidRDefault="003F63C1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Cs/>
                <w:sz w:val="22"/>
              </w:rPr>
              <w:t>0</w:t>
            </w:r>
            <w:r>
              <w:rPr>
                <w:rFonts w:ascii="Times New Roman" w:hAnsi="Times New Roman" w:cs="Times New Roman"/>
                <w:iCs/>
                <w:sz w:val="22"/>
              </w:rPr>
              <w:t>.325</w:t>
            </w:r>
          </w:p>
        </w:tc>
      </w:tr>
      <w:tr w:rsidR="00A67A82" w:rsidRPr="00EE3D0F" w14:paraId="735C0FB9" w14:textId="77777777" w:rsidTr="003F63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5A37C42" w14:textId="375BC7E1" w:rsidR="00A67A82" w:rsidRDefault="00331D5F" w:rsidP="008E3ECF">
            <w:pPr>
              <w:ind w:firstLineChars="100" w:firstLine="220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</w:rPr>
              <w:t>V</w:t>
            </w:r>
            <w:r w:rsidRPr="00101DFE">
              <w:rPr>
                <w:rFonts w:ascii="Times New Roman" w:hAnsi="Times New Roman" w:cs="Times New Roman"/>
                <w:b w:val="0"/>
                <w:sz w:val="22"/>
              </w:rPr>
              <w:t>enturi mask</w:t>
            </w:r>
          </w:p>
        </w:tc>
        <w:tc>
          <w:tcPr>
            <w:tcW w:w="1560" w:type="dxa"/>
            <w:vAlign w:val="center"/>
          </w:tcPr>
          <w:p w14:paraId="6BE2A52C" w14:textId="705089B9" w:rsidR="00A67A82" w:rsidRPr="00EE3D0F" w:rsidRDefault="00C774C0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28 (19.9)</w:t>
            </w:r>
          </w:p>
        </w:tc>
        <w:tc>
          <w:tcPr>
            <w:tcW w:w="1559" w:type="dxa"/>
            <w:vAlign w:val="center"/>
          </w:tcPr>
          <w:p w14:paraId="70E787D6" w14:textId="7B3C1F38" w:rsidR="00A67A82" w:rsidRPr="00EE3D0F" w:rsidRDefault="00C774C0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2 (22.9)</w:t>
            </w:r>
          </w:p>
        </w:tc>
        <w:tc>
          <w:tcPr>
            <w:tcW w:w="1559" w:type="dxa"/>
            <w:vAlign w:val="center"/>
          </w:tcPr>
          <w:p w14:paraId="7D530A82" w14:textId="6608A14B" w:rsidR="00A67A82" w:rsidRPr="00EE3D0F" w:rsidRDefault="00C774C0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 xml:space="preserve"> (13.3)</w:t>
            </w:r>
          </w:p>
        </w:tc>
        <w:tc>
          <w:tcPr>
            <w:tcW w:w="760" w:type="dxa"/>
            <w:vAlign w:val="center"/>
          </w:tcPr>
          <w:p w14:paraId="75C72179" w14:textId="41AFEAF5" w:rsidR="00A67A82" w:rsidRPr="003F63C1" w:rsidRDefault="00C774C0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Cs/>
                <w:sz w:val="22"/>
              </w:rPr>
              <w:t>0</w:t>
            </w:r>
            <w:r>
              <w:rPr>
                <w:rFonts w:ascii="Times New Roman" w:hAnsi="Times New Roman" w:cs="Times New Roman"/>
                <w:iCs/>
                <w:sz w:val="22"/>
              </w:rPr>
              <w:t>.164</w:t>
            </w:r>
          </w:p>
        </w:tc>
      </w:tr>
      <w:tr w:rsidR="00101DFE" w:rsidRPr="00EE3D0F" w14:paraId="6E8899B8" w14:textId="77777777" w:rsidTr="003F63C1">
        <w:trPr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1E03ABB7" w14:textId="570FDA1B" w:rsidR="00101DFE" w:rsidRDefault="00331D5F" w:rsidP="008E3ECF">
            <w:pPr>
              <w:ind w:firstLineChars="100" w:firstLine="220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</w:rPr>
              <w:t>Others</w:t>
            </w:r>
          </w:p>
        </w:tc>
        <w:tc>
          <w:tcPr>
            <w:tcW w:w="1560" w:type="dxa"/>
            <w:vAlign w:val="center"/>
          </w:tcPr>
          <w:p w14:paraId="0DDF4CF9" w14:textId="4158C6CE" w:rsidR="00101DFE" w:rsidRPr="00EE3D0F" w:rsidRDefault="00C774C0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2 (8.5</w:t>
            </w:r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4A98967E" w14:textId="72EA3465" w:rsidR="00101DFE" w:rsidRPr="00EE3D0F" w:rsidRDefault="00C774C0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 xml:space="preserve"> (9.4)</w:t>
            </w:r>
          </w:p>
        </w:tc>
        <w:tc>
          <w:tcPr>
            <w:tcW w:w="1559" w:type="dxa"/>
            <w:vAlign w:val="center"/>
          </w:tcPr>
          <w:p w14:paraId="5AD235CA" w14:textId="5BD489C8" w:rsidR="00101DFE" w:rsidRPr="00EE3D0F" w:rsidRDefault="00C774C0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 xml:space="preserve"> (6.7)</w:t>
            </w:r>
          </w:p>
        </w:tc>
        <w:tc>
          <w:tcPr>
            <w:tcW w:w="760" w:type="dxa"/>
            <w:vAlign w:val="center"/>
          </w:tcPr>
          <w:p w14:paraId="4D66744D" w14:textId="576D7FD3" w:rsidR="00101DFE" w:rsidRPr="003F63C1" w:rsidRDefault="00C774C0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Cs/>
                <w:sz w:val="22"/>
              </w:rPr>
              <w:t>0</w:t>
            </w:r>
            <w:r>
              <w:rPr>
                <w:rFonts w:ascii="Times New Roman" w:hAnsi="Times New Roman" w:cs="Times New Roman"/>
                <w:iCs/>
                <w:sz w:val="22"/>
              </w:rPr>
              <w:t>.628</w:t>
            </w:r>
          </w:p>
        </w:tc>
      </w:tr>
      <w:tr w:rsidR="00307818" w:rsidRPr="00EE3D0F" w14:paraId="21D12342" w14:textId="77777777" w:rsidTr="003F63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3C59381A" w14:textId="7C65A1CC" w:rsidR="003F1992" w:rsidRPr="00EE3D0F" w:rsidRDefault="007520EC" w:rsidP="00A67A82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Reintubation</w:t>
            </w:r>
          </w:p>
        </w:tc>
        <w:tc>
          <w:tcPr>
            <w:tcW w:w="1560" w:type="dxa"/>
            <w:vAlign w:val="center"/>
          </w:tcPr>
          <w:p w14:paraId="45CA1F74" w14:textId="062FD36A" w:rsidR="003F1992" w:rsidRPr="00EE3D0F" w:rsidRDefault="00EE61EC" w:rsidP="00EE61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bookmarkStart w:id="1" w:name="_Hlk88685913"/>
            <w:r>
              <w:rPr>
                <w:rFonts w:ascii="Times New Roman" w:hAnsi="Times New Roman" w:cs="Times New Roman"/>
                <w:sz w:val="22"/>
              </w:rPr>
              <w:t xml:space="preserve">32 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22.7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)</w:t>
            </w:r>
            <w:bookmarkEnd w:id="1"/>
          </w:p>
        </w:tc>
        <w:tc>
          <w:tcPr>
            <w:tcW w:w="1559" w:type="dxa"/>
            <w:vAlign w:val="center"/>
          </w:tcPr>
          <w:p w14:paraId="76256F18" w14:textId="70398440" w:rsidR="003F1992" w:rsidRPr="00EE3D0F" w:rsidRDefault="00BC09A1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15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15.6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1523D047" w14:textId="7F71223A" w:rsidR="003F1992" w:rsidRPr="00EE3D0F" w:rsidRDefault="00BC09A1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17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37.8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19F9DE48" w14:textId="04E9C628" w:rsidR="003F1992" w:rsidRPr="00101DFE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01DFE">
              <w:rPr>
                <w:rFonts w:ascii="Times New Roman" w:hAnsi="Times New Roman" w:cs="Times New Roman"/>
                <w:b/>
                <w:bCs/>
                <w:sz w:val="22"/>
              </w:rPr>
              <w:t>0.</w:t>
            </w:r>
            <w:r w:rsidR="00101DFE" w:rsidRPr="00101DFE">
              <w:rPr>
                <w:rFonts w:ascii="Times New Roman" w:hAnsi="Times New Roman" w:cs="Times New Roman"/>
                <w:b/>
                <w:bCs/>
                <w:sz w:val="22"/>
              </w:rPr>
              <w:t>046</w:t>
            </w:r>
          </w:p>
        </w:tc>
      </w:tr>
      <w:tr w:rsidR="00101DFE" w:rsidRPr="00EE3D0F" w14:paraId="59BC205F" w14:textId="77777777" w:rsidTr="003F63C1">
        <w:trPr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8" w:type="dxa"/>
            <w:gridSpan w:val="5"/>
            <w:vAlign w:val="center"/>
          </w:tcPr>
          <w:p w14:paraId="3A368C96" w14:textId="54DD101B" w:rsidR="00101DFE" w:rsidRPr="00101DFE" w:rsidRDefault="00101DFE" w:rsidP="008E4748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9C57B9">
              <w:rPr>
                <w:rFonts w:ascii="Times New Roman" w:hAnsi="Times New Roman" w:cs="Times New Roman"/>
                <w:b w:val="0"/>
                <w:sz w:val="22"/>
              </w:rPr>
              <w:t>Note:</w:t>
            </w:r>
            <w:r w:rsidR="008E4748">
              <w:rPr>
                <w:rFonts w:ascii="Times New Roman" w:hAnsi="Times New Roman" w:cs="Times New Roman"/>
                <w:b w:val="0"/>
                <w:sz w:val="22"/>
              </w:rPr>
              <w:t xml:space="preserve"> </w:t>
            </w:r>
            <w:r w:rsidR="008E4748" w:rsidRPr="009C57B9">
              <w:rPr>
                <w:rFonts w:ascii="Times New Roman" w:hAnsi="Times New Roman" w:cs="Times New Roman"/>
                <w:b w:val="0"/>
                <w:sz w:val="22"/>
              </w:rPr>
              <w:t>Continuous data are summarized as median and interquartile range</w:t>
            </w:r>
            <w:r w:rsidR="008E4748">
              <w:rPr>
                <w:rFonts w:ascii="Times New Roman" w:hAnsi="Times New Roman" w:cs="Times New Roman"/>
                <w:b w:val="0"/>
                <w:sz w:val="22"/>
              </w:rPr>
              <w:t xml:space="preserve"> </w:t>
            </w:r>
            <w:r w:rsidR="008E4748" w:rsidRPr="009C57B9">
              <w:rPr>
                <w:rFonts w:ascii="Times New Roman" w:hAnsi="Times New Roman" w:cs="Times New Roman"/>
                <w:b w:val="0"/>
                <w:sz w:val="22"/>
              </w:rPr>
              <w:t>(IQR)</w:t>
            </w:r>
            <w:r w:rsidR="00652891">
              <w:rPr>
                <w:rFonts w:ascii="Times New Roman" w:hAnsi="Times New Roman" w:cs="Times New Roman" w:hint="eastAsia"/>
                <w:b w:val="0"/>
                <w:sz w:val="22"/>
              </w:rPr>
              <w:t>.</w:t>
            </w:r>
            <w:r w:rsidR="00652891">
              <w:rPr>
                <w:rFonts w:ascii="Times New Roman" w:hAnsi="Times New Roman" w:cs="Times New Roman"/>
                <w:b w:val="0"/>
                <w:sz w:val="22"/>
              </w:rPr>
              <w:t xml:space="preserve"> </w:t>
            </w:r>
            <w:r w:rsidRPr="009C57B9">
              <w:rPr>
                <w:rFonts w:ascii="Times New Roman" w:hAnsi="Times New Roman" w:cs="Times New Roman"/>
                <w:b w:val="0"/>
                <w:sz w:val="22"/>
              </w:rPr>
              <w:t>Categorical data are summarized as numbers and percentages. Abbreviations:</w:t>
            </w:r>
            <w:r>
              <w:rPr>
                <w:rFonts w:ascii="Times New Roman" w:hAnsi="Times New Roman" w:cs="Times New Roman"/>
                <w:b w:val="0"/>
                <w:sz w:val="22"/>
              </w:rPr>
              <w:t xml:space="preserve"> </w:t>
            </w:r>
            <w:r w:rsidR="00331D5F">
              <w:rPr>
                <w:rFonts w:ascii="Times New Roman" w:hAnsi="Times New Roman" w:cs="Times New Roman"/>
                <w:b w:val="0"/>
                <w:sz w:val="22"/>
              </w:rPr>
              <w:t xml:space="preserve">NIV, Noninvasive ventilation; </w:t>
            </w:r>
            <w:r>
              <w:rPr>
                <w:rFonts w:ascii="Times New Roman" w:hAnsi="Times New Roman" w:cs="Times New Roman"/>
                <w:b w:val="0"/>
                <w:sz w:val="22"/>
              </w:rPr>
              <w:t>HFNC</w:t>
            </w:r>
            <w:r w:rsidR="00331D5F">
              <w:rPr>
                <w:rFonts w:ascii="Times New Roman" w:hAnsi="Times New Roman" w:cs="Times New Roman"/>
                <w:b w:val="0"/>
                <w:sz w:val="22"/>
              </w:rPr>
              <w:t xml:space="preserve">, </w:t>
            </w:r>
            <w:r w:rsidR="00331D5F" w:rsidRPr="00331D5F">
              <w:rPr>
                <w:rFonts w:ascii="Times New Roman" w:hAnsi="Times New Roman" w:cs="Times New Roman"/>
                <w:b w:val="0"/>
                <w:sz w:val="22"/>
              </w:rPr>
              <w:t>High-flow nasal cannula oxygen therapy</w:t>
            </w:r>
            <w:r w:rsidR="00331D5F">
              <w:rPr>
                <w:rFonts w:ascii="Times New Roman" w:hAnsi="Times New Roman" w:cs="Times New Roman"/>
                <w:b w:val="0"/>
                <w:sz w:val="22"/>
              </w:rPr>
              <w:t>.</w:t>
            </w:r>
          </w:p>
        </w:tc>
      </w:tr>
      <w:bookmarkEnd w:id="0"/>
    </w:tbl>
    <w:p w14:paraId="4B2562E3" w14:textId="77777777" w:rsidR="008310FE" w:rsidRPr="00101DFE" w:rsidRDefault="008310FE"/>
    <w:sectPr w:rsidR="008310FE" w:rsidRPr="00101D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B74AF" w14:textId="77777777" w:rsidR="0093638C" w:rsidRDefault="0093638C" w:rsidP="003F1992">
      <w:r>
        <w:separator/>
      </w:r>
    </w:p>
  </w:endnote>
  <w:endnote w:type="continuationSeparator" w:id="0">
    <w:p w14:paraId="27CCCE68" w14:textId="77777777" w:rsidR="0093638C" w:rsidRDefault="0093638C" w:rsidP="003F1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55959" w14:textId="77777777" w:rsidR="0093638C" w:rsidRDefault="0093638C" w:rsidP="003F1992">
      <w:r>
        <w:separator/>
      </w:r>
    </w:p>
  </w:footnote>
  <w:footnote w:type="continuationSeparator" w:id="0">
    <w:p w14:paraId="2BE966BE" w14:textId="77777777" w:rsidR="0093638C" w:rsidRDefault="0093638C" w:rsidP="003F19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A78"/>
    <w:rsid w:val="00096B79"/>
    <w:rsid w:val="000D2346"/>
    <w:rsid w:val="00101DFE"/>
    <w:rsid w:val="001752C4"/>
    <w:rsid w:val="00240919"/>
    <w:rsid w:val="0028656D"/>
    <w:rsid w:val="002D524E"/>
    <w:rsid w:val="00307818"/>
    <w:rsid w:val="00331D5F"/>
    <w:rsid w:val="00361392"/>
    <w:rsid w:val="003B7861"/>
    <w:rsid w:val="003F1992"/>
    <w:rsid w:val="003F27E3"/>
    <w:rsid w:val="003F63C1"/>
    <w:rsid w:val="004037BE"/>
    <w:rsid w:val="00441E42"/>
    <w:rsid w:val="00450A28"/>
    <w:rsid w:val="004D5E52"/>
    <w:rsid w:val="004E2A78"/>
    <w:rsid w:val="004E405C"/>
    <w:rsid w:val="00604F70"/>
    <w:rsid w:val="006176D3"/>
    <w:rsid w:val="006449BA"/>
    <w:rsid w:val="00652891"/>
    <w:rsid w:val="006759DE"/>
    <w:rsid w:val="00681E3A"/>
    <w:rsid w:val="006E11CD"/>
    <w:rsid w:val="00700254"/>
    <w:rsid w:val="007520EC"/>
    <w:rsid w:val="007E53EC"/>
    <w:rsid w:val="0080379D"/>
    <w:rsid w:val="008310FE"/>
    <w:rsid w:val="00875334"/>
    <w:rsid w:val="008B19D4"/>
    <w:rsid w:val="008E3ECF"/>
    <w:rsid w:val="008E4748"/>
    <w:rsid w:val="00920AA5"/>
    <w:rsid w:val="0093638C"/>
    <w:rsid w:val="009B3937"/>
    <w:rsid w:val="00A2220D"/>
    <w:rsid w:val="00A67A82"/>
    <w:rsid w:val="00A97079"/>
    <w:rsid w:val="00B5538E"/>
    <w:rsid w:val="00B57461"/>
    <w:rsid w:val="00B75F98"/>
    <w:rsid w:val="00BC09A1"/>
    <w:rsid w:val="00C267F8"/>
    <w:rsid w:val="00C52507"/>
    <w:rsid w:val="00C774C0"/>
    <w:rsid w:val="00CF0230"/>
    <w:rsid w:val="00D13A2C"/>
    <w:rsid w:val="00E10FCC"/>
    <w:rsid w:val="00E42449"/>
    <w:rsid w:val="00E552E8"/>
    <w:rsid w:val="00E80806"/>
    <w:rsid w:val="00E937E1"/>
    <w:rsid w:val="00ED2BD4"/>
    <w:rsid w:val="00ED753F"/>
    <w:rsid w:val="00EE40C4"/>
    <w:rsid w:val="00EE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7BD597"/>
  <w15:chartTrackingRefBased/>
  <w15:docId w15:val="{004C7839-F0D4-4DAC-84AC-F0EF4617D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19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19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1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1992"/>
    <w:rPr>
      <w:sz w:val="18"/>
      <w:szCs w:val="18"/>
    </w:rPr>
  </w:style>
  <w:style w:type="table" w:styleId="1">
    <w:name w:val="Plain Table 1"/>
    <w:basedOn w:val="a1"/>
    <w:uiPriority w:val="41"/>
    <w:rsid w:val="003F199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ontent-right8zs40">
    <w:name w:val="content-right_8zs40"/>
    <w:basedOn w:val="a0"/>
    <w:rsid w:val="00E42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培根</dc:creator>
  <cp:keywords/>
  <dc:description/>
  <cp:lastModifiedBy>高 培根</cp:lastModifiedBy>
  <cp:revision>18</cp:revision>
  <dcterms:created xsi:type="dcterms:W3CDTF">2022-07-19T12:50:00Z</dcterms:created>
  <dcterms:modified xsi:type="dcterms:W3CDTF">2022-07-30T17:48:00Z</dcterms:modified>
</cp:coreProperties>
</file>