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9A6CFB" w14:textId="77777777" w:rsidR="00C77E9D" w:rsidRDefault="00C77E9D" w:rsidP="00C77E9D">
      <w:pPr>
        <w:ind w:firstLineChars="50" w:firstLine="14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Supplementary Figures</w:t>
      </w:r>
    </w:p>
    <w:p w14:paraId="2453967A" w14:textId="77777777" w:rsidR="00C77E9D" w:rsidRDefault="00C77E9D" w:rsidP="00C77E9D">
      <w:pPr>
        <w:ind w:firstLineChars="50" w:firstLine="141"/>
        <w:rPr>
          <w:rStyle w:val="skip"/>
          <w:b/>
          <w:bCs/>
          <w:color w:val="000000"/>
          <w:sz w:val="28"/>
          <w:szCs w:val="28"/>
          <w:shd w:val="clear" w:color="auto" w:fill="FFFFFF"/>
        </w:rPr>
      </w:pPr>
    </w:p>
    <w:p w14:paraId="35C09020" w14:textId="77777777" w:rsidR="00C77E9D" w:rsidRDefault="00C77E9D" w:rsidP="00C77E9D">
      <w:pPr>
        <w:ind w:firstLineChars="50" w:firstLine="120"/>
        <w:jc w:val="center"/>
        <w:rPr>
          <w:rStyle w:val="skip"/>
          <w:b/>
          <w:bCs/>
          <w:color w:val="000000"/>
          <w:sz w:val="24"/>
          <w:szCs w:val="24"/>
          <w:shd w:val="clear" w:color="auto" w:fill="FFFFFF"/>
        </w:rPr>
      </w:pPr>
      <w:r>
        <w:rPr>
          <w:rStyle w:val="skip"/>
          <w:rFonts w:hint="eastAsia"/>
          <w:b/>
          <w:noProof/>
          <w:color w:val="000000"/>
          <w:sz w:val="24"/>
          <w:szCs w:val="24"/>
          <w:lang w:val="en-US" w:eastAsia="zh-CN"/>
        </w:rPr>
        <w:drawing>
          <wp:inline distT="0" distB="0" distL="0" distR="0" wp14:anchorId="429978F7" wp14:editId="14C26397">
            <wp:extent cx="4029075" cy="2903855"/>
            <wp:effectExtent l="0" t="0" r="0" b="0"/>
            <wp:docPr id="2" name="图片 7" descr="Supplementary Fig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Supplementary Figure 1"/>
                    <pic:cNvPicPr>
                      <a:picLocks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075" cy="2903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65F23E" w14:textId="77777777" w:rsidR="00C77E9D" w:rsidRDefault="00C77E9D" w:rsidP="00C77E9D">
      <w:pPr>
        <w:rPr>
          <w:sz w:val="24"/>
          <w:szCs w:val="24"/>
        </w:rPr>
      </w:pPr>
    </w:p>
    <w:p w14:paraId="5D0B0D76" w14:textId="77777777" w:rsidR="00C77E9D" w:rsidRDefault="00C77E9D" w:rsidP="00C77E9D">
      <w:pPr>
        <w:spacing w:line="480" w:lineRule="auto"/>
        <w:rPr>
          <w:b/>
          <w:bCs/>
          <w:color w:val="000000"/>
          <w:sz w:val="24"/>
          <w:szCs w:val="24"/>
          <w:shd w:val="clear" w:color="auto" w:fill="FFFFFF"/>
        </w:rPr>
        <w:sectPr w:rsidR="00C77E9D">
          <w:pgSz w:w="11906" w:h="16838"/>
          <w:pgMar w:top="1440" w:right="1797" w:bottom="1440" w:left="1797" w:header="851" w:footer="992" w:gutter="0"/>
          <w:cols w:space="720"/>
          <w:docGrid w:linePitch="312"/>
        </w:sectPr>
      </w:pPr>
      <w:r>
        <w:rPr>
          <w:b/>
          <w:bCs/>
          <w:sz w:val="24"/>
          <w:szCs w:val="24"/>
        </w:rPr>
        <w:t xml:space="preserve">Supplementary Figure 1. Increased acarbose consumption of intestinal </w:t>
      </w:r>
      <w:r>
        <w:rPr>
          <w:rFonts w:hint="eastAsia"/>
          <w:b/>
          <w:bCs/>
          <w:sz w:val="24"/>
          <w:szCs w:val="24"/>
        </w:rPr>
        <w:t>microbiota</w:t>
      </w:r>
      <w:r>
        <w:rPr>
          <w:b/>
          <w:bCs/>
          <w:sz w:val="24"/>
          <w:szCs w:val="24"/>
        </w:rPr>
        <w:t xml:space="preserve"> by enrichment using acarbose as the stress. </w:t>
      </w:r>
      <w:r>
        <w:rPr>
          <w:sz w:val="24"/>
          <w:szCs w:val="24"/>
        </w:rPr>
        <w:t>The concentration of acarbose used in the enrichment experiment were 0.01, 0.1, 1, 10, and 20 mg/mL for passage 1, 2, 3, 4, and 5, respectively.</w:t>
      </w:r>
      <w:r>
        <w:rPr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>
        <w:rPr>
          <w:sz w:val="24"/>
          <w:szCs w:val="24"/>
        </w:rPr>
        <w:t>Data are represented as mean ± SD (</w:t>
      </w:r>
      <w:r>
        <w:rPr>
          <w:i/>
          <w:iCs/>
          <w:sz w:val="24"/>
          <w:szCs w:val="24"/>
        </w:rPr>
        <w:t>n</w:t>
      </w:r>
      <w:r>
        <w:rPr>
          <w:sz w:val="24"/>
          <w:szCs w:val="24"/>
        </w:rPr>
        <w:t xml:space="preserve"> = 3). Error bars show SDs. </w:t>
      </w:r>
    </w:p>
    <w:p w14:paraId="0C105903" w14:textId="77777777" w:rsidR="00C77E9D" w:rsidRDefault="00C77E9D" w:rsidP="00C77E9D">
      <w:pPr>
        <w:jc w:val="center"/>
        <w:rPr>
          <w:sz w:val="24"/>
          <w:szCs w:val="24"/>
        </w:rPr>
      </w:pPr>
    </w:p>
    <w:p w14:paraId="6A338634" w14:textId="77777777" w:rsidR="00C77E9D" w:rsidRDefault="00C77E9D" w:rsidP="00C77E9D">
      <w:pPr>
        <w:jc w:val="center"/>
        <w:rPr>
          <w:sz w:val="24"/>
          <w:szCs w:val="24"/>
        </w:rPr>
      </w:pPr>
      <w:r>
        <w:rPr>
          <w:rFonts w:hint="eastAsia"/>
          <w:noProof/>
          <w:sz w:val="24"/>
          <w:szCs w:val="24"/>
          <w:lang w:val="en-US" w:eastAsia="zh-CN"/>
        </w:rPr>
        <w:drawing>
          <wp:inline distT="0" distB="0" distL="0" distR="0" wp14:anchorId="007352C1" wp14:editId="633A60BF">
            <wp:extent cx="8521065" cy="2642870"/>
            <wp:effectExtent l="0" t="0" r="0" b="0"/>
            <wp:docPr id="3" name="图片 4" descr="Supplementary Fig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Supplementary Figure 2"/>
                    <pic:cNvPicPr>
                      <a:picLocks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21065" cy="2642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B068FB" w14:textId="77777777" w:rsidR="00C77E9D" w:rsidRDefault="00C77E9D" w:rsidP="00C77E9D">
      <w:pPr>
        <w:spacing w:line="480" w:lineRule="auto"/>
        <w:rPr>
          <w:rStyle w:val="jlqj4b"/>
          <w:b/>
          <w:bCs/>
          <w:sz w:val="24"/>
          <w:szCs w:val="24"/>
        </w:rPr>
      </w:pPr>
      <w:bookmarkStart w:id="0" w:name="OLE_LINK3"/>
      <w:r>
        <w:rPr>
          <w:b/>
          <w:bCs/>
          <w:sz w:val="24"/>
          <w:szCs w:val="24"/>
        </w:rPr>
        <w:t>Supplementary Figure 2</w:t>
      </w:r>
      <w:bookmarkEnd w:id="0"/>
      <w:r>
        <w:rPr>
          <w:b/>
          <w:bCs/>
          <w:sz w:val="24"/>
          <w:szCs w:val="24"/>
        </w:rPr>
        <w:t>.</w:t>
      </w:r>
      <w:r>
        <w:rPr>
          <w:rFonts w:eastAsia="TimesNewRomanPS-BoldMT"/>
          <w:b/>
          <w:bCs/>
          <w:kern w:val="0"/>
          <w:sz w:val="24"/>
          <w:szCs w:val="24"/>
        </w:rPr>
        <w:t xml:space="preserve"> </w:t>
      </w:r>
      <w:r>
        <w:rPr>
          <w:rStyle w:val="jlqj4b"/>
          <w:b/>
          <w:bCs/>
          <w:sz w:val="24"/>
          <w:szCs w:val="24"/>
        </w:rPr>
        <w:t xml:space="preserve">Identification of isolates capable of metabolizing acarbose from human stool sample. </w:t>
      </w:r>
      <w:r>
        <w:rPr>
          <w:rStyle w:val="jlqj4b"/>
          <w:sz w:val="24"/>
          <w:szCs w:val="24"/>
        </w:rPr>
        <w:t xml:space="preserve">These strains were cultivated in the </w:t>
      </w:r>
      <w:proofErr w:type="spellStart"/>
      <w:r>
        <w:rPr>
          <w:rStyle w:val="jlqj4b"/>
          <w:rFonts w:hint="eastAsia"/>
          <w:sz w:val="24"/>
          <w:szCs w:val="24"/>
        </w:rPr>
        <w:t>mGAM</w:t>
      </w:r>
      <w:proofErr w:type="spellEnd"/>
      <w:r>
        <w:rPr>
          <w:rStyle w:val="jlqj4b"/>
          <w:rFonts w:hint="eastAsia"/>
          <w:sz w:val="24"/>
          <w:szCs w:val="24"/>
        </w:rPr>
        <w:t xml:space="preserve"> </w:t>
      </w:r>
      <w:r>
        <w:rPr>
          <w:rStyle w:val="jlqj4b"/>
          <w:sz w:val="24"/>
          <w:szCs w:val="24"/>
        </w:rPr>
        <w:t>medium supplemented with acarbose (1.5 mg/mL) for 24 h</w:t>
      </w:r>
      <w:r>
        <w:rPr>
          <w:rStyle w:val="jlqj4b"/>
          <w:rFonts w:hint="eastAsia"/>
          <w:sz w:val="24"/>
          <w:szCs w:val="24"/>
        </w:rPr>
        <w:t xml:space="preserve"> anaerobically</w:t>
      </w:r>
      <w:r>
        <w:rPr>
          <w:rStyle w:val="jlqj4b"/>
          <w:sz w:val="24"/>
          <w:szCs w:val="24"/>
        </w:rPr>
        <w:t xml:space="preserve">. Among the 76 tested isolates, 18 </w:t>
      </w:r>
      <w:r>
        <w:rPr>
          <w:color w:val="333333"/>
          <w:sz w:val="24"/>
          <w:szCs w:val="24"/>
        </w:rPr>
        <w:t xml:space="preserve">were found to efficiently metabolize acarbose and then identified as </w:t>
      </w:r>
      <w:r>
        <w:rPr>
          <w:i/>
          <w:iCs/>
          <w:color w:val="333333"/>
          <w:sz w:val="24"/>
          <w:szCs w:val="24"/>
        </w:rPr>
        <w:t xml:space="preserve">K. </w:t>
      </w:r>
      <w:proofErr w:type="spellStart"/>
      <w:r>
        <w:rPr>
          <w:i/>
          <w:iCs/>
          <w:color w:val="333333"/>
          <w:sz w:val="24"/>
          <w:szCs w:val="24"/>
        </w:rPr>
        <w:t>grimontii</w:t>
      </w:r>
      <w:proofErr w:type="spellEnd"/>
      <w:r>
        <w:rPr>
          <w:rStyle w:val="jlqj4b"/>
          <w:sz w:val="24"/>
          <w:szCs w:val="24"/>
        </w:rPr>
        <w:t xml:space="preserve"> strains.</w:t>
      </w:r>
    </w:p>
    <w:p w14:paraId="6BB85B31" w14:textId="77777777" w:rsidR="00C77E9D" w:rsidRDefault="00C77E9D" w:rsidP="00C77E9D">
      <w:pPr>
        <w:rPr>
          <w:sz w:val="24"/>
          <w:szCs w:val="24"/>
        </w:rPr>
      </w:pPr>
    </w:p>
    <w:p w14:paraId="1A8F6A3A" w14:textId="77777777" w:rsidR="00C77E9D" w:rsidRDefault="00C77E9D" w:rsidP="00C77E9D">
      <w:pPr>
        <w:rPr>
          <w:sz w:val="24"/>
          <w:szCs w:val="24"/>
        </w:rPr>
      </w:pPr>
    </w:p>
    <w:p w14:paraId="0AEAFDA1" w14:textId="77777777" w:rsidR="00C77E9D" w:rsidRDefault="00C77E9D" w:rsidP="00C77E9D">
      <w:pPr>
        <w:rPr>
          <w:sz w:val="24"/>
          <w:szCs w:val="24"/>
        </w:rPr>
      </w:pPr>
    </w:p>
    <w:p w14:paraId="7410B2B2" w14:textId="77777777" w:rsidR="00C77E9D" w:rsidRDefault="00C77E9D" w:rsidP="00C77E9D">
      <w:pPr>
        <w:rPr>
          <w:sz w:val="24"/>
          <w:szCs w:val="24"/>
        </w:rPr>
      </w:pPr>
    </w:p>
    <w:p w14:paraId="3FA4531F" w14:textId="77777777" w:rsidR="00C77E9D" w:rsidRDefault="00C77E9D" w:rsidP="00C77E9D">
      <w:pPr>
        <w:rPr>
          <w:sz w:val="24"/>
          <w:szCs w:val="24"/>
        </w:rPr>
      </w:pPr>
    </w:p>
    <w:p w14:paraId="1E159ADD" w14:textId="77777777" w:rsidR="00C77E9D" w:rsidRDefault="00C77E9D" w:rsidP="00C77E9D">
      <w:pPr>
        <w:rPr>
          <w:sz w:val="24"/>
          <w:szCs w:val="24"/>
        </w:rPr>
        <w:sectPr w:rsidR="00C77E9D">
          <w:pgSz w:w="16838" w:h="11906" w:orient="landscape"/>
          <w:pgMar w:top="1797" w:right="1440" w:bottom="1797" w:left="1440" w:header="851" w:footer="992" w:gutter="0"/>
          <w:cols w:space="720"/>
          <w:docGrid w:linePitch="312"/>
        </w:sectPr>
      </w:pPr>
    </w:p>
    <w:p w14:paraId="3DE2D884" w14:textId="77777777" w:rsidR="00C77E9D" w:rsidRDefault="00C77E9D" w:rsidP="00C77E9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 </w:t>
      </w:r>
    </w:p>
    <w:p w14:paraId="42991DB0" w14:textId="77777777" w:rsidR="00C77E9D" w:rsidRDefault="00C77E9D" w:rsidP="00C77E9D">
      <w:pPr>
        <w:rPr>
          <w:b/>
          <w:bCs/>
          <w:sz w:val="28"/>
          <w:szCs w:val="28"/>
        </w:rPr>
      </w:pPr>
      <w:r>
        <w:rPr>
          <w:noProof/>
          <w:lang w:val="en-US" w:eastAsia="zh-CN"/>
        </w:rPr>
        <w:drawing>
          <wp:anchor distT="0" distB="0" distL="114300" distR="114300" simplePos="0" relativeHeight="251659264" behindDoc="0" locked="0" layoutInCell="1" allowOverlap="1" wp14:anchorId="519E66CA" wp14:editId="44DA2BCC">
            <wp:simplePos x="0" y="0"/>
            <wp:positionH relativeFrom="column">
              <wp:posOffset>114300</wp:posOffset>
            </wp:positionH>
            <wp:positionV relativeFrom="paragraph">
              <wp:posOffset>80010</wp:posOffset>
            </wp:positionV>
            <wp:extent cx="2057400" cy="1878965"/>
            <wp:effectExtent l="0" t="0" r="0" b="0"/>
            <wp:wrapNone/>
            <wp:docPr id="46" name="图片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1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605" r="60031" b="93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87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US" w:eastAsia="zh-CN"/>
        </w:rPr>
        <w:drawing>
          <wp:anchor distT="0" distB="0" distL="114300" distR="114300" simplePos="0" relativeHeight="251660288" behindDoc="0" locked="0" layoutInCell="1" allowOverlap="1" wp14:anchorId="00CF17D7" wp14:editId="23D247B5">
            <wp:simplePos x="0" y="0"/>
            <wp:positionH relativeFrom="column">
              <wp:posOffset>2628900</wp:posOffset>
            </wp:positionH>
            <wp:positionV relativeFrom="paragraph">
              <wp:posOffset>99060</wp:posOffset>
            </wp:positionV>
            <wp:extent cx="2171700" cy="1733550"/>
            <wp:effectExtent l="0" t="0" r="0" b="0"/>
            <wp:wrapNone/>
            <wp:docPr id="47" name="图片 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6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456" t="84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14CBB2" w14:textId="77777777" w:rsidR="00C77E9D" w:rsidRDefault="00C77E9D" w:rsidP="00C77E9D">
      <w:pPr>
        <w:rPr>
          <w:sz w:val="24"/>
          <w:szCs w:val="24"/>
        </w:rPr>
      </w:pPr>
    </w:p>
    <w:p w14:paraId="43D72E93" w14:textId="77777777" w:rsidR="00C77E9D" w:rsidRDefault="00C77E9D" w:rsidP="00C77E9D">
      <w:pPr>
        <w:rPr>
          <w:sz w:val="24"/>
          <w:szCs w:val="24"/>
        </w:rPr>
      </w:pPr>
    </w:p>
    <w:p w14:paraId="31229F1C" w14:textId="77777777" w:rsidR="00C77E9D" w:rsidRDefault="00C77E9D" w:rsidP="00C77E9D">
      <w:pPr>
        <w:rPr>
          <w:sz w:val="24"/>
          <w:szCs w:val="24"/>
        </w:rPr>
      </w:pPr>
    </w:p>
    <w:p w14:paraId="183EC99E" w14:textId="77777777" w:rsidR="00C77E9D" w:rsidRDefault="00C77E9D" w:rsidP="00C77E9D">
      <w:pPr>
        <w:rPr>
          <w:sz w:val="24"/>
          <w:szCs w:val="24"/>
        </w:rPr>
      </w:pPr>
    </w:p>
    <w:p w14:paraId="3BC98113" w14:textId="77777777" w:rsidR="00C77E9D" w:rsidRDefault="00C77E9D" w:rsidP="00C77E9D">
      <w:pPr>
        <w:rPr>
          <w:sz w:val="24"/>
          <w:szCs w:val="24"/>
        </w:rPr>
      </w:pPr>
    </w:p>
    <w:p w14:paraId="3C69851A" w14:textId="77777777" w:rsidR="00C77E9D" w:rsidRDefault="00C77E9D" w:rsidP="00C77E9D">
      <w:pPr>
        <w:rPr>
          <w:sz w:val="24"/>
          <w:szCs w:val="24"/>
        </w:rPr>
      </w:pPr>
    </w:p>
    <w:p w14:paraId="3724100F" w14:textId="77777777" w:rsidR="00C77E9D" w:rsidRDefault="00C77E9D" w:rsidP="00C77E9D">
      <w:pPr>
        <w:rPr>
          <w:sz w:val="24"/>
          <w:szCs w:val="24"/>
        </w:rPr>
      </w:pPr>
    </w:p>
    <w:p w14:paraId="7D88F293" w14:textId="77777777" w:rsidR="00C77E9D" w:rsidRDefault="00C77E9D" w:rsidP="00C77E9D">
      <w:pPr>
        <w:rPr>
          <w:sz w:val="24"/>
          <w:szCs w:val="24"/>
        </w:rPr>
      </w:pPr>
    </w:p>
    <w:p w14:paraId="09CEFD86" w14:textId="77777777" w:rsidR="00C77E9D" w:rsidRDefault="00C77E9D" w:rsidP="00C77E9D">
      <w:pPr>
        <w:jc w:val="center"/>
        <w:rPr>
          <w:sz w:val="24"/>
          <w:szCs w:val="24"/>
        </w:rPr>
      </w:pPr>
    </w:p>
    <w:p w14:paraId="64E0A491" w14:textId="77777777" w:rsidR="00C77E9D" w:rsidRDefault="00C77E9D" w:rsidP="00C77E9D">
      <w:pPr>
        <w:spacing w:line="480" w:lineRule="auto"/>
        <w:rPr>
          <w:b/>
          <w:bCs/>
          <w:sz w:val="24"/>
          <w:szCs w:val="24"/>
        </w:rPr>
      </w:pPr>
    </w:p>
    <w:p w14:paraId="191632EF" w14:textId="77777777" w:rsidR="00C77E9D" w:rsidRDefault="00C77E9D" w:rsidP="00C77E9D">
      <w:pPr>
        <w:spacing w:afterLines="5000" w:after="12000" w:line="480" w:lineRule="auto"/>
        <w:rPr>
          <w:rFonts w:eastAsia="TimesNewRomanPS-BoldMT"/>
          <w:kern w:val="0"/>
          <w:sz w:val="24"/>
          <w:szCs w:val="24"/>
        </w:rPr>
      </w:pPr>
      <w:r>
        <w:rPr>
          <w:b/>
          <w:bCs/>
          <w:sz w:val="24"/>
          <w:szCs w:val="24"/>
        </w:rPr>
        <w:t>Supplementary Figure 3.</w:t>
      </w:r>
      <w:r>
        <w:rPr>
          <w:rFonts w:eastAsia="TimesNewRomanPS-BoldMT"/>
          <w:b/>
          <w:bCs/>
          <w:kern w:val="0"/>
          <w:sz w:val="24"/>
          <w:szCs w:val="24"/>
        </w:rPr>
        <w:t xml:space="preserve"> Morphological characteristics of </w:t>
      </w:r>
      <w:r>
        <w:rPr>
          <w:rFonts w:eastAsia="TimesNewRomanPS-BoldMT"/>
          <w:b/>
          <w:bCs/>
          <w:i/>
          <w:iCs/>
          <w:kern w:val="0"/>
          <w:sz w:val="24"/>
          <w:szCs w:val="24"/>
        </w:rPr>
        <w:t xml:space="preserve">K. </w:t>
      </w:r>
      <w:proofErr w:type="spellStart"/>
      <w:r>
        <w:rPr>
          <w:rFonts w:eastAsia="TimesNewRomanPS-BoldMT"/>
          <w:b/>
          <w:bCs/>
          <w:i/>
          <w:iCs/>
          <w:kern w:val="0"/>
          <w:sz w:val="24"/>
          <w:szCs w:val="24"/>
        </w:rPr>
        <w:t>grimontii</w:t>
      </w:r>
      <w:proofErr w:type="spellEnd"/>
      <w:r>
        <w:rPr>
          <w:rFonts w:eastAsia="TimesNewRomanPS-BoldMT"/>
          <w:b/>
          <w:bCs/>
          <w:i/>
          <w:iCs/>
          <w:kern w:val="0"/>
          <w:sz w:val="24"/>
          <w:szCs w:val="24"/>
        </w:rPr>
        <w:t xml:space="preserve"> </w:t>
      </w:r>
      <w:r>
        <w:rPr>
          <w:rFonts w:eastAsia="TimesNewRomanPS-BoldMT"/>
          <w:b/>
          <w:bCs/>
          <w:kern w:val="0"/>
          <w:sz w:val="24"/>
          <w:szCs w:val="24"/>
        </w:rPr>
        <w:t xml:space="preserve">TD1 strains. </w:t>
      </w:r>
      <w:r>
        <w:rPr>
          <w:rFonts w:eastAsia="TimesNewRomanPS-BoldMT"/>
          <w:kern w:val="0"/>
          <w:sz w:val="24"/>
          <w:szCs w:val="24"/>
        </w:rPr>
        <w:t>The</w:t>
      </w:r>
      <w:r>
        <w:rPr>
          <w:rFonts w:eastAsia="TimesNewRomanPS-BoldMT"/>
          <w:b/>
          <w:bCs/>
          <w:kern w:val="0"/>
          <w:sz w:val="24"/>
          <w:szCs w:val="24"/>
        </w:rPr>
        <w:t xml:space="preserve"> </w:t>
      </w:r>
      <w:r>
        <w:rPr>
          <w:rFonts w:eastAsia="TimesNewRomanPS-BoldMT"/>
          <w:kern w:val="0"/>
          <w:sz w:val="24"/>
          <w:szCs w:val="24"/>
        </w:rPr>
        <w:t xml:space="preserve">micro-structure of the </w:t>
      </w:r>
      <w:r>
        <w:rPr>
          <w:rFonts w:eastAsia="TimesNewRomanPS-BoldMT"/>
          <w:i/>
          <w:iCs/>
          <w:kern w:val="0"/>
          <w:sz w:val="24"/>
          <w:szCs w:val="24"/>
        </w:rPr>
        <w:t xml:space="preserve">K. </w:t>
      </w:r>
      <w:proofErr w:type="spellStart"/>
      <w:r>
        <w:rPr>
          <w:rFonts w:eastAsia="TimesNewRomanPS-BoldMT"/>
          <w:i/>
          <w:iCs/>
          <w:kern w:val="0"/>
          <w:sz w:val="24"/>
          <w:szCs w:val="24"/>
        </w:rPr>
        <w:t>grimontii</w:t>
      </w:r>
      <w:proofErr w:type="spellEnd"/>
      <w:r>
        <w:rPr>
          <w:rFonts w:eastAsia="TimesNewRomanPS-BoldMT"/>
          <w:kern w:val="0"/>
          <w:sz w:val="24"/>
          <w:szCs w:val="24"/>
        </w:rPr>
        <w:t xml:space="preserve"> TD1 strain was obtained using scanning electron microscope.</w:t>
      </w:r>
    </w:p>
    <w:p w14:paraId="03ACAFA7" w14:textId="77777777" w:rsidR="00C77E9D" w:rsidRDefault="00C77E9D" w:rsidP="00C77E9D">
      <w:pPr>
        <w:jc w:val="center"/>
        <w:rPr>
          <w:sz w:val="24"/>
          <w:szCs w:val="24"/>
        </w:rPr>
      </w:pPr>
      <w:r>
        <w:rPr>
          <w:rFonts w:hint="eastAsia"/>
          <w:noProof/>
          <w:sz w:val="24"/>
          <w:szCs w:val="24"/>
          <w:lang w:val="en-US" w:eastAsia="zh-CN"/>
        </w:rPr>
        <w:lastRenderedPageBreak/>
        <w:drawing>
          <wp:inline distT="0" distB="0" distL="0" distR="0" wp14:anchorId="5515B1DC" wp14:editId="3C5538B9">
            <wp:extent cx="1979295" cy="3175000"/>
            <wp:effectExtent l="0" t="0" r="0" b="0"/>
            <wp:docPr id="4" name="图片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9295" cy="317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DB4F52" w14:textId="77777777" w:rsidR="00C77E9D" w:rsidRDefault="00C77E9D" w:rsidP="00C77E9D">
      <w:pPr>
        <w:rPr>
          <w:sz w:val="24"/>
          <w:szCs w:val="24"/>
        </w:rPr>
      </w:pPr>
    </w:p>
    <w:p w14:paraId="027EB25E" w14:textId="77777777" w:rsidR="00C77E9D" w:rsidRDefault="00C77E9D" w:rsidP="00C77E9D">
      <w:pPr>
        <w:autoSpaceDE w:val="0"/>
        <w:autoSpaceDN w:val="0"/>
        <w:adjustRightInd w:val="0"/>
        <w:spacing w:line="480" w:lineRule="auto"/>
        <w:rPr>
          <w:rFonts w:eastAsia="TimesNewRomanPS-BoldMT"/>
          <w:b/>
          <w:bCs/>
          <w:kern w:val="0"/>
          <w:sz w:val="24"/>
          <w:szCs w:val="24"/>
        </w:rPr>
      </w:pPr>
      <w:r>
        <w:rPr>
          <w:b/>
          <w:bCs/>
          <w:sz w:val="24"/>
          <w:szCs w:val="24"/>
        </w:rPr>
        <w:t>Supplementary Figure 4.</w:t>
      </w:r>
      <w:r>
        <w:rPr>
          <w:rFonts w:eastAsia="TimesNewRomanPS-BoldMT"/>
          <w:b/>
          <w:bCs/>
          <w:kern w:val="0"/>
          <w:sz w:val="24"/>
          <w:szCs w:val="24"/>
        </w:rPr>
        <w:t xml:space="preserve"> Comparison of the </w:t>
      </w:r>
      <w:r>
        <w:rPr>
          <w:b/>
          <w:bCs/>
          <w:color w:val="231F20"/>
          <w:sz w:val="24"/>
          <w:szCs w:val="24"/>
        </w:rPr>
        <w:t xml:space="preserve">transcript levels of </w:t>
      </w:r>
      <w:proofErr w:type="spellStart"/>
      <w:r>
        <w:rPr>
          <w:b/>
          <w:bCs/>
          <w:i/>
          <w:iCs/>
          <w:color w:val="231F20"/>
          <w:sz w:val="24"/>
          <w:szCs w:val="24"/>
        </w:rPr>
        <w:t>apg</w:t>
      </w:r>
      <w:proofErr w:type="spellEnd"/>
      <w:r>
        <w:rPr>
          <w:b/>
          <w:bCs/>
          <w:i/>
          <w:iCs/>
          <w:color w:val="231F20"/>
          <w:sz w:val="24"/>
          <w:szCs w:val="24"/>
        </w:rPr>
        <w:t xml:space="preserve"> </w:t>
      </w:r>
      <w:r>
        <w:rPr>
          <w:b/>
          <w:bCs/>
          <w:color w:val="231F20"/>
          <w:sz w:val="24"/>
          <w:szCs w:val="24"/>
        </w:rPr>
        <w:t>(</w:t>
      </w:r>
      <w:r>
        <w:rPr>
          <w:b/>
          <w:bCs/>
          <w:i/>
          <w:iCs/>
          <w:color w:val="231F20"/>
          <w:sz w:val="24"/>
          <w:szCs w:val="24"/>
        </w:rPr>
        <w:t>L5654_01665</w:t>
      </w:r>
      <w:r>
        <w:rPr>
          <w:b/>
          <w:bCs/>
          <w:color w:val="231F20"/>
          <w:sz w:val="24"/>
          <w:szCs w:val="24"/>
        </w:rPr>
        <w:t>) with and without the supplementation of acarbose in the MS medium.</w:t>
      </w:r>
      <w:r>
        <w:rPr>
          <w:color w:val="231F20"/>
          <w:sz w:val="24"/>
          <w:szCs w:val="24"/>
        </w:rPr>
        <w:t xml:space="preserve"> </w:t>
      </w:r>
      <w:r>
        <w:rPr>
          <w:color w:val="231F20"/>
          <w:kern w:val="0"/>
          <w:sz w:val="24"/>
          <w:szCs w:val="24"/>
        </w:rPr>
        <w:t xml:space="preserve">Samples were collected from </w:t>
      </w:r>
      <w:proofErr w:type="spellStart"/>
      <w:r>
        <w:rPr>
          <w:i/>
          <w:iCs/>
          <w:sz w:val="24"/>
          <w:szCs w:val="24"/>
        </w:rPr>
        <w:t>Klebsiella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>
        <w:rPr>
          <w:i/>
          <w:iCs/>
          <w:sz w:val="24"/>
          <w:szCs w:val="24"/>
        </w:rPr>
        <w:t>grimontii</w:t>
      </w:r>
      <w:proofErr w:type="spellEnd"/>
      <w:r>
        <w:rPr>
          <w:sz w:val="24"/>
          <w:szCs w:val="24"/>
        </w:rPr>
        <w:t xml:space="preserve"> TD1 grown </w:t>
      </w:r>
      <w:r>
        <w:rPr>
          <w:color w:val="231F20"/>
          <w:kern w:val="0"/>
          <w:sz w:val="24"/>
          <w:szCs w:val="24"/>
        </w:rPr>
        <w:t xml:space="preserve">in MS medium </w:t>
      </w:r>
      <w:r>
        <w:rPr>
          <w:color w:val="231F20"/>
          <w:sz w:val="24"/>
          <w:szCs w:val="24"/>
        </w:rPr>
        <w:t>with (treatment) or without acarbose (control)</w:t>
      </w:r>
      <w:r>
        <w:rPr>
          <w:color w:val="231F20"/>
          <w:kern w:val="0"/>
          <w:sz w:val="24"/>
          <w:szCs w:val="24"/>
        </w:rPr>
        <w:t xml:space="preserve"> after 24 h of cultivation. Total RNA was subjected to real-time </w:t>
      </w:r>
      <w:proofErr w:type="spellStart"/>
      <w:r>
        <w:rPr>
          <w:color w:val="231F20"/>
          <w:kern w:val="0"/>
          <w:sz w:val="24"/>
          <w:szCs w:val="24"/>
        </w:rPr>
        <w:t>qRT</w:t>
      </w:r>
      <w:proofErr w:type="spellEnd"/>
      <w:r>
        <w:rPr>
          <w:color w:val="231F20"/>
          <w:kern w:val="0"/>
          <w:sz w:val="24"/>
          <w:szCs w:val="24"/>
        </w:rPr>
        <w:t xml:space="preserve">-PCR analysis. The relative transcript level of </w:t>
      </w:r>
      <w:proofErr w:type="spellStart"/>
      <w:r>
        <w:rPr>
          <w:i/>
          <w:iCs/>
          <w:color w:val="231F20"/>
          <w:kern w:val="0"/>
          <w:sz w:val="24"/>
          <w:szCs w:val="24"/>
        </w:rPr>
        <w:t>apg</w:t>
      </w:r>
      <w:proofErr w:type="spellEnd"/>
      <w:r>
        <w:rPr>
          <w:color w:val="231F20"/>
          <w:kern w:val="0"/>
          <w:sz w:val="24"/>
          <w:szCs w:val="24"/>
        </w:rPr>
        <w:t xml:space="preserve"> was normalized to </w:t>
      </w:r>
      <w:proofErr w:type="spellStart"/>
      <w:r>
        <w:rPr>
          <w:i/>
          <w:iCs/>
          <w:color w:val="231F20"/>
          <w:kern w:val="0"/>
          <w:sz w:val="24"/>
          <w:szCs w:val="24"/>
        </w:rPr>
        <w:t>gapA</w:t>
      </w:r>
      <w:proofErr w:type="spellEnd"/>
      <w:r>
        <w:rPr>
          <w:i/>
          <w:iCs/>
          <w:color w:val="231F20"/>
          <w:kern w:val="0"/>
          <w:sz w:val="24"/>
          <w:szCs w:val="24"/>
        </w:rPr>
        <w:t xml:space="preserve"> </w:t>
      </w:r>
      <w:r>
        <w:rPr>
          <w:color w:val="231F20"/>
          <w:kern w:val="0"/>
          <w:sz w:val="24"/>
          <w:szCs w:val="24"/>
        </w:rPr>
        <w:t>(</w:t>
      </w:r>
      <w:r>
        <w:rPr>
          <w:rFonts w:eastAsia="Times New Roman"/>
          <w:i/>
          <w:iCs/>
          <w:kern w:val="0"/>
          <w:sz w:val="24"/>
          <w:szCs w:val="24"/>
        </w:rPr>
        <w:t>L5654_11535</w:t>
      </w:r>
      <w:r>
        <w:rPr>
          <w:color w:val="231F20"/>
          <w:kern w:val="0"/>
          <w:sz w:val="24"/>
          <w:szCs w:val="24"/>
        </w:rPr>
        <w:t>, an internal control). The relative fold changes of gene transcription were determined by the 2</w:t>
      </w:r>
      <w:r>
        <w:rPr>
          <w:color w:val="231F20"/>
          <w:kern w:val="0"/>
          <w:sz w:val="24"/>
          <w:szCs w:val="24"/>
          <w:vertAlign w:val="superscript"/>
        </w:rPr>
        <w:t>−ΔΔCT</w:t>
      </w:r>
      <w:r>
        <w:rPr>
          <w:color w:val="231F20"/>
          <w:kern w:val="0"/>
          <w:sz w:val="24"/>
          <w:szCs w:val="24"/>
        </w:rPr>
        <w:t xml:space="preserve"> method. Error bars represent the standard deviations (SD) from three biological replicates</w:t>
      </w:r>
      <w:r>
        <w:rPr>
          <w:rFonts w:eastAsia="TimesNewRomanPS-BoldMT"/>
          <w:kern w:val="0"/>
          <w:sz w:val="24"/>
          <w:szCs w:val="24"/>
        </w:rPr>
        <w:t>.</w:t>
      </w:r>
      <w:r>
        <w:rPr>
          <w:rFonts w:eastAsia="TimesNewRomanPSMT"/>
          <w:kern w:val="0"/>
          <w:sz w:val="24"/>
          <w:szCs w:val="24"/>
        </w:rPr>
        <w:t xml:space="preserve"> </w:t>
      </w:r>
      <w:r>
        <w:rPr>
          <w:kern w:val="0"/>
          <w:sz w:val="24"/>
          <w:szCs w:val="24"/>
        </w:rPr>
        <w:t xml:space="preserve">Statistical analysis was performed by a two-tailed Student’s </w:t>
      </w:r>
      <w:r>
        <w:rPr>
          <w:i/>
          <w:iCs/>
          <w:kern w:val="0"/>
          <w:sz w:val="24"/>
          <w:szCs w:val="24"/>
        </w:rPr>
        <w:t>t</w:t>
      </w:r>
      <w:r>
        <w:rPr>
          <w:kern w:val="0"/>
          <w:sz w:val="24"/>
          <w:szCs w:val="24"/>
        </w:rPr>
        <w:t>-test. **</w:t>
      </w:r>
      <w:r>
        <w:rPr>
          <w:i/>
          <w:iCs/>
          <w:kern w:val="0"/>
          <w:sz w:val="24"/>
          <w:szCs w:val="24"/>
        </w:rPr>
        <w:t xml:space="preserve">p </w:t>
      </w:r>
      <w:r>
        <w:rPr>
          <w:kern w:val="0"/>
          <w:sz w:val="24"/>
          <w:szCs w:val="24"/>
        </w:rPr>
        <w:t>&lt; 0.01,</w:t>
      </w:r>
    </w:p>
    <w:p w14:paraId="518D6EC1" w14:textId="77777777" w:rsidR="00C77E9D" w:rsidRDefault="00C77E9D" w:rsidP="00C77E9D">
      <w:pPr>
        <w:widowControl/>
        <w:spacing w:line="360" w:lineRule="auto"/>
        <w:rPr>
          <w:rFonts w:ascii="TimesNewRomanMTStd" w:hAnsi="TimesNewRomanMTStd" w:cs="TimesNewRomanMTStd"/>
          <w:color w:val="231F20"/>
          <w:sz w:val="16"/>
          <w:szCs w:val="16"/>
        </w:rPr>
      </w:pPr>
    </w:p>
    <w:p w14:paraId="39DEBB35" w14:textId="77777777" w:rsidR="00C77E9D" w:rsidRDefault="00C77E9D" w:rsidP="00C77E9D">
      <w:pPr>
        <w:spacing w:afterLines="5000" w:after="12000" w:line="480" w:lineRule="auto"/>
        <w:rPr>
          <w:rFonts w:eastAsia="TimesNewRomanPS-BoldMT"/>
          <w:kern w:val="0"/>
          <w:sz w:val="24"/>
          <w:szCs w:val="24"/>
        </w:rPr>
      </w:pPr>
    </w:p>
    <w:p w14:paraId="30C0A99C" w14:textId="77777777" w:rsidR="00C77E9D" w:rsidRDefault="00C77E9D" w:rsidP="00C77E9D">
      <w:pPr>
        <w:spacing w:line="480" w:lineRule="auto"/>
        <w:rPr>
          <w:rFonts w:hint="eastAsia"/>
          <w:b/>
          <w:bCs/>
          <w:sz w:val="24"/>
          <w:szCs w:val="24"/>
        </w:rPr>
      </w:pPr>
      <w:r>
        <w:rPr>
          <w:noProof/>
          <w:lang w:val="en-US" w:eastAsia="zh-CN"/>
        </w:rPr>
        <w:lastRenderedPageBreak/>
        <w:drawing>
          <wp:anchor distT="0" distB="0" distL="114300" distR="114300" simplePos="0" relativeHeight="251662336" behindDoc="0" locked="0" layoutInCell="1" allowOverlap="1" wp14:anchorId="2C6DF3AA" wp14:editId="11298E29">
            <wp:simplePos x="0" y="0"/>
            <wp:positionH relativeFrom="column">
              <wp:posOffset>-358140</wp:posOffset>
            </wp:positionH>
            <wp:positionV relativeFrom="paragraph">
              <wp:posOffset>101600</wp:posOffset>
            </wp:positionV>
            <wp:extent cx="5043805" cy="2396490"/>
            <wp:effectExtent l="0" t="0" r="0" b="0"/>
            <wp:wrapNone/>
            <wp:docPr id="49" name="图片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7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3805" cy="239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US" w:eastAsia="zh-CN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023F86BA" wp14:editId="5A203A27">
                <wp:simplePos x="0" y="0"/>
                <wp:positionH relativeFrom="column">
                  <wp:posOffset>158115</wp:posOffset>
                </wp:positionH>
                <wp:positionV relativeFrom="paragraph">
                  <wp:posOffset>-99060</wp:posOffset>
                </wp:positionV>
                <wp:extent cx="236855" cy="401955"/>
                <wp:effectExtent l="0" t="0" r="4445" b="4445"/>
                <wp:wrapSquare wrapText="bothSides"/>
                <wp:docPr id="1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36855" cy="401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3CDB1D" w14:textId="77777777" w:rsidR="00C77E9D" w:rsidRPr="00F1706B" w:rsidRDefault="00C77E9D" w:rsidP="00C77E9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1706B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23F86BA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12.45pt;margin-top:-7.8pt;width:18.65pt;height:31.6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" strokecolor="white">
                <v:path arrowok="t"/>
                <v:textbox>
                  <w:txbxContent>
                    <w:p w14:paraId="1D3CDB1D" w14:textId="77777777" w:rsidR="00C77E9D" w:rsidRPr="00F1706B" w:rsidRDefault="00C77E9D" w:rsidP="00C77E9D">
                      <w:pP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F1706B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A3798D7" w14:textId="77777777" w:rsidR="00C77E9D" w:rsidRDefault="00C77E9D" w:rsidP="00C77E9D">
      <w:pPr>
        <w:rPr>
          <w:rFonts w:hint="eastAsia"/>
          <w:b/>
          <w:bCs/>
          <w:sz w:val="24"/>
          <w:szCs w:val="24"/>
        </w:rPr>
      </w:pPr>
    </w:p>
    <w:p w14:paraId="71EF61C5" w14:textId="77777777" w:rsidR="00C77E9D" w:rsidRDefault="00C77E9D" w:rsidP="00C77E9D">
      <w:pPr>
        <w:rPr>
          <w:b/>
          <w:bCs/>
          <w:sz w:val="24"/>
          <w:szCs w:val="24"/>
        </w:rPr>
      </w:pPr>
    </w:p>
    <w:p w14:paraId="0786B177" w14:textId="77777777" w:rsidR="00C77E9D" w:rsidRDefault="00C77E9D" w:rsidP="00C77E9D">
      <w:pPr>
        <w:rPr>
          <w:b/>
          <w:bCs/>
          <w:sz w:val="24"/>
          <w:szCs w:val="24"/>
        </w:rPr>
      </w:pPr>
    </w:p>
    <w:p w14:paraId="5552CF1D" w14:textId="77777777" w:rsidR="00C77E9D" w:rsidRDefault="00C77E9D" w:rsidP="00C77E9D">
      <w:pPr>
        <w:rPr>
          <w:b/>
          <w:bCs/>
          <w:sz w:val="24"/>
          <w:szCs w:val="24"/>
        </w:rPr>
      </w:pPr>
    </w:p>
    <w:p w14:paraId="64E05DCE" w14:textId="77777777" w:rsidR="00C77E9D" w:rsidRDefault="00C77E9D" w:rsidP="00C77E9D">
      <w:pPr>
        <w:rPr>
          <w:b/>
          <w:bCs/>
          <w:sz w:val="24"/>
          <w:szCs w:val="24"/>
        </w:rPr>
      </w:pPr>
    </w:p>
    <w:p w14:paraId="0E7B929D" w14:textId="77777777" w:rsidR="00C77E9D" w:rsidRDefault="00C77E9D" w:rsidP="00C77E9D">
      <w:pPr>
        <w:rPr>
          <w:b/>
          <w:bCs/>
          <w:sz w:val="24"/>
          <w:szCs w:val="24"/>
        </w:rPr>
      </w:pPr>
    </w:p>
    <w:p w14:paraId="35B43E4B" w14:textId="77777777" w:rsidR="00C77E9D" w:rsidRDefault="00C77E9D" w:rsidP="00C77E9D">
      <w:pPr>
        <w:rPr>
          <w:b/>
          <w:bCs/>
          <w:sz w:val="24"/>
          <w:szCs w:val="24"/>
        </w:rPr>
      </w:pPr>
    </w:p>
    <w:p w14:paraId="5EC691FF" w14:textId="77777777" w:rsidR="00C77E9D" w:rsidRDefault="00C77E9D" w:rsidP="00C77E9D">
      <w:pPr>
        <w:rPr>
          <w:b/>
          <w:bCs/>
          <w:sz w:val="24"/>
          <w:szCs w:val="24"/>
        </w:rPr>
      </w:pPr>
    </w:p>
    <w:p w14:paraId="02DBB9CF" w14:textId="77777777" w:rsidR="00C77E9D" w:rsidRDefault="00C77E9D" w:rsidP="00C77E9D">
      <w:pPr>
        <w:rPr>
          <w:b/>
          <w:bCs/>
          <w:sz w:val="24"/>
          <w:szCs w:val="24"/>
        </w:rPr>
      </w:pPr>
    </w:p>
    <w:p w14:paraId="4273E954" w14:textId="77777777" w:rsidR="00C77E9D" w:rsidRDefault="00C77E9D" w:rsidP="00C77E9D">
      <w:pPr>
        <w:rPr>
          <w:b/>
          <w:bCs/>
          <w:sz w:val="24"/>
          <w:szCs w:val="24"/>
        </w:rPr>
      </w:pPr>
    </w:p>
    <w:p w14:paraId="73CB1F05" w14:textId="77777777" w:rsidR="00C77E9D" w:rsidRDefault="00C77E9D" w:rsidP="00C77E9D">
      <w:pPr>
        <w:rPr>
          <w:b/>
          <w:bCs/>
          <w:sz w:val="24"/>
          <w:szCs w:val="24"/>
        </w:rPr>
      </w:pPr>
    </w:p>
    <w:p w14:paraId="5271FC0D" w14:textId="77777777" w:rsidR="00C77E9D" w:rsidRDefault="00C77E9D" w:rsidP="00C77E9D">
      <w:pPr>
        <w:rPr>
          <w:rFonts w:hint="eastAsia"/>
          <w:b/>
          <w:bCs/>
          <w:sz w:val="24"/>
          <w:szCs w:val="24"/>
        </w:rPr>
      </w:pPr>
    </w:p>
    <w:p w14:paraId="79DF54AA" w14:textId="77777777" w:rsidR="00C77E9D" w:rsidRDefault="00C77E9D" w:rsidP="00C77E9D">
      <w:pPr>
        <w:rPr>
          <w:rFonts w:hint="eastAsia"/>
          <w:b/>
          <w:bCs/>
          <w:sz w:val="24"/>
          <w:szCs w:val="24"/>
        </w:rPr>
      </w:pPr>
      <w:r>
        <w:rPr>
          <w:noProof/>
          <w:lang w:val="en-US" w:eastAsia="zh-CN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2163C6EF" wp14:editId="0BD3845C">
                <wp:simplePos x="0" y="0"/>
                <wp:positionH relativeFrom="column">
                  <wp:posOffset>188595</wp:posOffset>
                </wp:positionH>
                <wp:positionV relativeFrom="paragraph">
                  <wp:posOffset>137795</wp:posOffset>
                </wp:positionV>
                <wp:extent cx="236855" cy="401955"/>
                <wp:effectExtent l="0" t="0" r="4445" b="4445"/>
                <wp:wrapSquare wrapText="bothSides"/>
                <wp:docPr id="15" name="文本框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36855" cy="401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325498" w14:textId="77777777" w:rsidR="00C77E9D" w:rsidRPr="00F1706B" w:rsidRDefault="00C77E9D" w:rsidP="00C77E9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1706B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63C6EF" id="文本框 50" o:spid="_x0000_s1027" type="#_x0000_t202" style="position:absolute;left:0;text-align:left;margin-left:14.85pt;margin-top:10.85pt;width:18.65pt;height:31.6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" strokecolor="white">
                <v:path arrowok="t"/>
                <v:textbox>
                  <w:txbxContent>
                    <w:p w14:paraId="42325498" w14:textId="77777777" w:rsidR="00C77E9D" w:rsidRPr="00F1706B" w:rsidRDefault="00C77E9D" w:rsidP="00C77E9D">
                      <w:pP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F1706B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7BFE4B7" w14:textId="77777777" w:rsidR="00C77E9D" w:rsidRDefault="00C77E9D" w:rsidP="00C77E9D">
      <w:pPr>
        <w:rPr>
          <w:b/>
          <w:bCs/>
          <w:sz w:val="24"/>
          <w:szCs w:val="24"/>
        </w:rPr>
      </w:pPr>
    </w:p>
    <w:p w14:paraId="67B5E3C5" w14:textId="77777777" w:rsidR="00C77E9D" w:rsidRDefault="00C77E9D" w:rsidP="00C77E9D">
      <w:pPr>
        <w:rPr>
          <w:b/>
          <w:bCs/>
          <w:sz w:val="24"/>
          <w:szCs w:val="24"/>
        </w:rPr>
      </w:pPr>
      <w:r>
        <w:rPr>
          <w:noProof/>
          <w:lang w:val="en-US" w:eastAsia="zh-CN"/>
        </w:rPr>
        <w:drawing>
          <wp:anchor distT="0" distB="0" distL="114300" distR="114300" simplePos="0" relativeHeight="251661312" behindDoc="0" locked="0" layoutInCell="1" allowOverlap="1" wp14:anchorId="4C89867A" wp14:editId="52F8D3FB">
            <wp:simplePos x="0" y="0"/>
            <wp:positionH relativeFrom="column">
              <wp:posOffset>-389255</wp:posOffset>
            </wp:positionH>
            <wp:positionV relativeFrom="paragraph">
              <wp:posOffset>41910</wp:posOffset>
            </wp:positionV>
            <wp:extent cx="5296535" cy="2419350"/>
            <wp:effectExtent l="0" t="0" r="0" b="0"/>
            <wp:wrapNone/>
            <wp:docPr id="48" name="图片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8"/>
                    <pic:cNvPicPr>
                      <a:picLocks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6535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EFEB9C" w14:textId="77777777" w:rsidR="00C77E9D" w:rsidRDefault="00C77E9D" w:rsidP="00C77E9D">
      <w:pPr>
        <w:rPr>
          <w:b/>
          <w:bCs/>
          <w:sz w:val="24"/>
          <w:szCs w:val="24"/>
        </w:rPr>
      </w:pPr>
    </w:p>
    <w:p w14:paraId="5A2EA0DA" w14:textId="77777777" w:rsidR="00C77E9D" w:rsidRDefault="00C77E9D" w:rsidP="00C77E9D">
      <w:pPr>
        <w:rPr>
          <w:b/>
          <w:bCs/>
          <w:sz w:val="24"/>
          <w:szCs w:val="24"/>
        </w:rPr>
      </w:pPr>
    </w:p>
    <w:p w14:paraId="49DDBB96" w14:textId="77777777" w:rsidR="00C77E9D" w:rsidRDefault="00C77E9D" w:rsidP="00C77E9D">
      <w:pPr>
        <w:rPr>
          <w:b/>
          <w:bCs/>
          <w:sz w:val="24"/>
          <w:szCs w:val="24"/>
        </w:rPr>
      </w:pPr>
    </w:p>
    <w:p w14:paraId="5A725503" w14:textId="77777777" w:rsidR="00C77E9D" w:rsidRDefault="00C77E9D" w:rsidP="00C77E9D">
      <w:pPr>
        <w:rPr>
          <w:b/>
          <w:bCs/>
          <w:sz w:val="24"/>
          <w:szCs w:val="24"/>
        </w:rPr>
      </w:pPr>
    </w:p>
    <w:p w14:paraId="6F344707" w14:textId="77777777" w:rsidR="00C77E9D" w:rsidRDefault="00C77E9D" w:rsidP="00C77E9D">
      <w:pPr>
        <w:rPr>
          <w:b/>
          <w:bCs/>
          <w:sz w:val="24"/>
          <w:szCs w:val="24"/>
        </w:rPr>
      </w:pPr>
    </w:p>
    <w:p w14:paraId="4395C9CF" w14:textId="77777777" w:rsidR="00C77E9D" w:rsidRDefault="00C77E9D" w:rsidP="00C77E9D">
      <w:pPr>
        <w:rPr>
          <w:b/>
          <w:bCs/>
          <w:sz w:val="24"/>
          <w:szCs w:val="24"/>
        </w:rPr>
      </w:pPr>
    </w:p>
    <w:p w14:paraId="646BE430" w14:textId="77777777" w:rsidR="00C77E9D" w:rsidRDefault="00C77E9D" w:rsidP="00C77E9D">
      <w:pPr>
        <w:rPr>
          <w:b/>
          <w:bCs/>
          <w:sz w:val="24"/>
          <w:szCs w:val="24"/>
        </w:rPr>
      </w:pPr>
    </w:p>
    <w:p w14:paraId="1A1DE50C" w14:textId="77777777" w:rsidR="00C77E9D" w:rsidRDefault="00C77E9D" w:rsidP="00C77E9D">
      <w:pPr>
        <w:rPr>
          <w:b/>
          <w:bCs/>
          <w:sz w:val="24"/>
          <w:szCs w:val="24"/>
        </w:rPr>
      </w:pPr>
    </w:p>
    <w:p w14:paraId="07E8CE83" w14:textId="77777777" w:rsidR="00C77E9D" w:rsidRDefault="00C77E9D" w:rsidP="00C77E9D">
      <w:pPr>
        <w:rPr>
          <w:b/>
          <w:bCs/>
          <w:sz w:val="24"/>
          <w:szCs w:val="24"/>
        </w:rPr>
      </w:pPr>
    </w:p>
    <w:p w14:paraId="09472034" w14:textId="77777777" w:rsidR="00C77E9D" w:rsidRDefault="00C77E9D" w:rsidP="00C77E9D">
      <w:pPr>
        <w:rPr>
          <w:b/>
          <w:bCs/>
          <w:sz w:val="24"/>
          <w:szCs w:val="24"/>
        </w:rPr>
      </w:pPr>
    </w:p>
    <w:p w14:paraId="08AB2F9B" w14:textId="77777777" w:rsidR="00C77E9D" w:rsidRDefault="00C77E9D" w:rsidP="00C77E9D">
      <w:pPr>
        <w:rPr>
          <w:b/>
          <w:bCs/>
          <w:sz w:val="24"/>
          <w:szCs w:val="24"/>
        </w:rPr>
      </w:pPr>
    </w:p>
    <w:p w14:paraId="2A4DF014" w14:textId="77777777" w:rsidR="00C77E9D" w:rsidRDefault="00C77E9D" w:rsidP="00C77E9D">
      <w:pPr>
        <w:rPr>
          <w:b/>
          <w:bCs/>
          <w:sz w:val="24"/>
          <w:szCs w:val="24"/>
        </w:rPr>
      </w:pPr>
    </w:p>
    <w:p w14:paraId="0AFFED89" w14:textId="77777777" w:rsidR="00C77E9D" w:rsidRDefault="00C77E9D" w:rsidP="00C77E9D">
      <w:pPr>
        <w:spacing w:line="360" w:lineRule="auto"/>
        <w:rPr>
          <w:b/>
          <w:bCs/>
          <w:sz w:val="24"/>
          <w:szCs w:val="24"/>
        </w:rPr>
      </w:pPr>
    </w:p>
    <w:p w14:paraId="17485213" w14:textId="77777777" w:rsidR="00C77E9D" w:rsidRDefault="00C77E9D" w:rsidP="00C77E9D">
      <w:pPr>
        <w:spacing w:line="480" w:lineRule="auto"/>
        <w:rPr>
          <w:b/>
          <w:bCs/>
          <w:sz w:val="24"/>
          <w:szCs w:val="24"/>
        </w:rPr>
      </w:pPr>
      <w:r>
        <w:rPr>
          <w:noProof/>
          <w:lang w:val="en-US" w:eastAsia="zh-CN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2EE91FF9" wp14:editId="407C5A7D">
                <wp:simplePos x="0" y="0"/>
                <wp:positionH relativeFrom="column">
                  <wp:posOffset>196850</wp:posOffset>
                </wp:positionH>
                <wp:positionV relativeFrom="paragraph">
                  <wp:posOffset>27940</wp:posOffset>
                </wp:positionV>
                <wp:extent cx="359410" cy="278765"/>
                <wp:effectExtent l="0" t="0" r="0" b="635"/>
                <wp:wrapSquare wrapText="bothSides"/>
                <wp:docPr id="14" name="文本框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59410" cy="278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011B87" w14:textId="77777777" w:rsidR="00C77E9D" w:rsidRPr="00F1706B" w:rsidRDefault="00C77E9D" w:rsidP="00C77E9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1706B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E91FF9" id="文本框 51" o:spid="_x0000_s1028" type="#_x0000_t202" style="position:absolute;left:0;text-align:left;margin-left:15.5pt;margin-top:2.2pt;width:28.3pt;height:21.9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" strokecolor="white">
                <v:path arrowok="t"/>
                <v:textbox>
                  <w:txbxContent>
                    <w:p w14:paraId="0F011B87" w14:textId="77777777" w:rsidR="00C77E9D" w:rsidRPr="00F1706B" w:rsidRDefault="00C77E9D" w:rsidP="00C77E9D">
                      <w:pP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F1706B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c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val="en-US" w:eastAsia="zh-CN"/>
        </w:rPr>
        <w:drawing>
          <wp:anchor distT="0" distB="0" distL="114300" distR="114300" simplePos="0" relativeHeight="251663360" behindDoc="0" locked="0" layoutInCell="1" allowOverlap="1" wp14:anchorId="7DA84EBD" wp14:editId="3CE1A6FD">
            <wp:simplePos x="0" y="0"/>
            <wp:positionH relativeFrom="column">
              <wp:posOffset>-534670</wp:posOffset>
            </wp:positionH>
            <wp:positionV relativeFrom="paragraph">
              <wp:posOffset>265430</wp:posOffset>
            </wp:positionV>
            <wp:extent cx="5275580" cy="2409825"/>
            <wp:effectExtent l="0" t="0" r="0" b="0"/>
            <wp:wrapNone/>
            <wp:docPr id="53" name="图片 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9"/>
                    <pic:cNvPicPr>
                      <a:picLocks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816A4F" w14:textId="77777777" w:rsidR="00C77E9D" w:rsidRDefault="00C77E9D" w:rsidP="00C77E9D">
      <w:pPr>
        <w:spacing w:line="480" w:lineRule="auto"/>
        <w:rPr>
          <w:b/>
          <w:bCs/>
          <w:sz w:val="24"/>
          <w:szCs w:val="24"/>
        </w:rPr>
      </w:pPr>
    </w:p>
    <w:p w14:paraId="1BD83683" w14:textId="77777777" w:rsidR="00C77E9D" w:rsidRDefault="00C77E9D" w:rsidP="00C77E9D">
      <w:pPr>
        <w:spacing w:line="480" w:lineRule="auto"/>
        <w:rPr>
          <w:b/>
          <w:bCs/>
          <w:sz w:val="24"/>
          <w:szCs w:val="24"/>
        </w:rPr>
      </w:pPr>
    </w:p>
    <w:p w14:paraId="50B002F3" w14:textId="77777777" w:rsidR="00C77E9D" w:rsidRDefault="00C77E9D" w:rsidP="00C77E9D">
      <w:pPr>
        <w:spacing w:line="480" w:lineRule="auto"/>
        <w:rPr>
          <w:b/>
          <w:bCs/>
          <w:sz w:val="24"/>
          <w:szCs w:val="24"/>
        </w:rPr>
      </w:pPr>
    </w:p>
    <w:p w14:paraId="0B6E096F" w14:textId="77777777" w:rsidR="00C77E9D" w:rsidRDefault="00C77E9D" w:rsidP="00C77E9D">
      <w:pPr>
        <w:spacing w:line="480" w:lineRule="auto"/>
        <w:rPr>
          <w:b/>
          <w:bCs/>
          <w:sz w:val="24"/>
          <w:szCs w:val="24"/>
        </w:rPr>
      </w:pPr>
    </w:p>
    <w:p w14:paraId="176CA30B" w14:textId="77777777" w:rsidR="00C77E9D" w:rsidRDefault="00C77E9D" w:rsidP="00C77E9D">
      <w:pPr>
        <w:spacing w:line="480" w:lineRule="auto"/>
        <w:rPr>
          <w:b/>
          <w:bCs/>
          <w:sz w:val="24"/>
          <w:szCs w:val="24"/>
        </w:rPr>
      </w:pPr>
    </w:p>
    <w:p w14:paraId="3DB7ADEB" w14:textId="77777777" w:rsidR="00C77E9D" w:rsidRDefault="00C77E9D" w:rsidP="00C77E9D">
      <w:pPr>
        <w:spacing w:line="480" w:lineRule="auto"/>
        <w:rPr>
          <w:b/>
          <w:bCs/>
          <w:sz w:val="24"/>
          <w:szCs w:val="24"/>
        </w:rPr>
      </w:pPr>
    </w:p>
    <w:p w14:paraId="4A97F0CE" w14:textId="77777777" w:rsidR="00C77E9D" w:rsidRDefault="00C77E9D" w:rsidP="00C77E9D">
      <w:pPr>
        <w:spacing w:line="480" w:lineRule="auto"/>
        <w:rPr>
          <w:rFonts w:hint="eastAsia"/>
          <w:b/>
          <w:bCs/>
          <w:sz w:val="24"/>
          <w:szCs w:val="24"/>
        </w:rPr>
      </w:pPr>
    </w:p>
    <w:p w14:paraId="41FDDFE9" w14:textId="77777777" w:rsidR="00C77E9D" w:rsidRDefault="00C77E9D" w:rsidP="00C77E9D">
      <w:pPr>
        <w:spacing w:line="480" w:lineRule="auto"/>
        <w:rPr>
          <w:rFonts w:eastAsia="TimesNewRomanPS-BoldMT"/>
          <w:kern w:val="0"/>
          <w:sz w:val="24"/>
          <w:szCs w:val="24"/>
        </w:rPr>
      </w:pPr>
      <w:r>
        <w:rPr>
          <w:b/>
          <w:bCs/>
          <w:sz w:val="24"/>
          <w:szCs w:val="24"/>
        </w:rPr>
        <w:t>Supplementary Figure 5.</w:t>
      </w:r>
      <w:r>
        <w:rPr>
          <w:rFonts w:eastAsia="TimesNewRomanPS-BoldMT"/>
          <w:b/>
          <w:bCs/>
          <w:kern w:val="0"/>
          <w:sz w:val="24"/>
          <w:szCs w:val="24"/>
        </w:rPr>
        <w:t xml:space="preserve"> Separation and purification of enzymes responsible for acarbose degradation from </w:t>
      </w:r>
      <w:r>
        <w:rPr>
          <w:rFonts w:eastAsia="TimesNewRomanPS-BoldMT"/>
          <w:b/>
          <w:bCs/>
          <w:i/>
          <w:iCs/>
          <w:kern w:val="0"/>
          <w:sz w:val="24"/>
          <w:szCs w:val="24"/>
        </w:rPr>
        <w:t xml:space="preserve">K. </w:t>
      </w:r>
      <w:proofErr w:type="spellStart"/>
      <w:r>
        <w:rPr>
          <w:rFonts w:eastAsia="TimesNewRomanPS-BoldMT"/>
          <w:b/>
          <w:bCs/>
          <w:i/>
          <w:iCs/>
          <w:kern w:val="0"/>
          <w:sz w:val="24"/>
          <w:szCs w:val="24"/>
        </w:rPr>
        <w:t>grimontii</w:t>
      </w:r>
      <w:proofErr w:type="spellEnd"/>
      <w:r>
        <w:rPr>
          <w:rFonts w:eastAsia="TimesNewRomanPS-BoldMT"/>
          <w:b/>
          <w:bCs/>
          <w:i/>
          <w:iCs/>
          <w:kern w:val="0"/>
          <w:sz w:val="24"/>
          <w:szCs w:val="24"/>
        </w:rPr>
        <w:t xml:space="preserve"> </w:t>
      </w:r>
      <w:r>
        <w:rPr>
          <w:rFonts w:eastAsia="TimesNewRomanPS-BoldMT"/>
          <w:b/>
          <w:bCs/>
          <w:kern w:val="0"/>
          <w:sz w:val="24"/>
          <w:szCs w:val="24"/>
        </w:rPr>
        <w:t xml:space="preserve">TD1 cell lysates by Fast Protein Liquid </w:t>
      </w:r>
      <w:r>
        <w:rPr>
          <w:rFonts w:eastAsia="TimesNewRomanPS-BoldMT"/>
          <w:b/>
          <w:bCs/>
          <w:kern w:val="0"/>
          <w:sz w:val="24"/>
          <w:szCs w:val="24"/>
        </w:rPr>
        <w:lastRenderedPageBreak/>
        <w:t>Chromatography (FPLC).</w:t>
      </w:r>
      <w:r>
        <w:rPr>
          <w:rFonts w:eastAsia="TimesNewRomanPS-BoldMT"/>
          <w:kern w:val="0"/>
          <w:sz w:val="24"/>
          <w:szCs w:val="24"/>
        </w:rPr>
        <w:t xml:space="preserve"> </w:t>
      </w:r>
      <w:r>
        <w:rPr>
          <w:rFonts w:eastAsia="TimesNewRomanPS-BoldMT"/>
          <w:b/>
          <w:bCs/>
          <w:kern w:val="0"/>
          <w:sz w:val="24"/>
          <w:szCs w:val="24"/>
        </w:rPr>
        <w:t>a</w:t>
      </w:r>
      <w:r>
        <w:rPr>
          <w:rFonts w:eastAsia="TimesNewRomanPS-BoldMT"/>
          <w:kern w:val="0"/>
          <w:sz w:val="24"/>
          <w:szCs w:val="24"/>
        </w:rPr>
        <w:t xml:space="preserve">, </w:t>
      </w:r>
      <w:r>
        <w:rPr>
          <w:color w:val="333333"/>
          <w:sz w:val="24"/>
          <w:szCs w:val="24"/>
        </w:rPr>
        <w:t xml:space="preserve">Separation of total proteins using </w:t>
      </w:r>
      <w:proofErr w:type="spellStart"/>
      <w:r>
        <w:rPr>
          <w:color w:val="333333"/>
          <w:sz w:val="24"/>
          <w:szCs w:val="24"/>
        </w:rPr>
        <w:t>HitrapTM</w:t>
      </w:r>
      <w:proofErr w:type="spellEnd"/>
      <w:r>
        <w:rPr>
          <w:color w:val="333333"/>
          <w:sz w:val="24"/>
          <w:szCs w:val="24"/>
        </w:rPr>
        <w:t xml:space="preserve"> Q HP. </w:t>
      </w:r>
      <w:r>
        <w:rPr>
          <w:rFonts w:eastAsia="TimesNewRomanPS-BoldMT"/>
          <w:b/>
          <w:bCs/>
          <w:kern w:val="0"/>
          <w:sz w:val="24"/>
          <w:szCs w:val="24"/>
        </w:rPr>
        <w:t>b</w:t>
      </w:r>
      <w:r>
        <w:rPr>
          <w:rFonts w:eastAsia="TimesNewRomanPS-BoldMT"/>
          <w:kern w:val="0"/>
          <w:sz w:val="24"/>
          <w:szCs w:val="24"/>
        </w:rPr>
        <w:t>, Separation of a mixture of the fraction 16, 17, and 18 (</w:t>
      </w:r>
      <w:r>
        <w:rPr>
          <w:rFonts w:eastAsia="TimesNewRomanPS-BoldMT"/>
          <w:b/>
          <w:bCs/>
          <w:kern w:val="0"/>
          <w:sz w:val="24"/>
          <w:szCs w:val="24"/>
        </w:rPr>
        <w:t>a</w:t>
      </w:r>
      <w:r>
        <w:rPr>
          <w:rFonts w:eastAsia="TimesNewRomanPS-BoldMT"/>
          <w:kern w:val="0"/>
          <w:sz w:val="24"/>
          <w:szCs w:val="24"/>
        </w:rPr>
        <w:t xml:space="preserve">) </w:t>
      </w:r>
      <w:r>
        <w:rPr>
          <w:color w:val="333333"/>
          <w:sz w:val="24"/>
          <w:szCs w:val="24"/>
        </w:rPr>
        <w:t xml:space="preserve">that showed catalytic activity towards acarbose using </w:t>
      </w:r>
      <w:proofErr w:type="spellStart"/>
      <w:r>
        <w:rPr>
          <w:color w:val="333333"/>
          <w:sz w:val="24"/>
          <w:szCs w:val="24"/>
        </w:rPr>
        <w:t>HitrapTM</w:t>
      </w:r>
      <w:proofErr w:type="spellEnd"/>
      <w:r>
        <w:rPr>
          <w:color w:val="333333"/>
          <w:sz w:val="24"/>
          <w:szCs w:val="24"/>
        </w:rPr>
        <w:t xml:space="preserve"> SP HP. </w:t>
      </w:r>
      <w:r>
        <w:rPr>
          <w:rFonts w:eastAsia="TimesNewRomanPS-BoldMT"/>
          <w:b/>
          <w:bCs/>
          <w:kern w:val="0"/>
          <w:sz w:val="24"/>
          <w:szCs w:val="24"/>
        </w:rPr>
        <w:t>c</w:t>
      </w:r>
      <w:r>
        <w:rPr>
          <w:rFonts w:eastAsia="TimesNewRomanPS-BoldMT"/>
          <w:kern w:val="0"/>
          <w:sz w:val="24"/>
          <w:szCs w:val="24"/>
        </w:rPr>
        <w:t>, Separation of a mixture of the fractions 27</w:t>
      </w:r>
      <w:r>
        <w:rPr>
          <w:rFonts w:ascii="MS Mincho" w:eastAsia="MS Mincho" w:hAnsi="MS Mincho" w:cs="MS Mincho" w:hint="eastAsia"/>
          <w:kern w:val="0"/>
          <w:sz w:val="24"/>
          <w:szCs w:val="24"/>
        </w:rPr>
        <w:t>‒</w:t>
      </w:r>
      <w:r>
        <w:rPr>
          <w:rFonts w:eastAsia="TimesNewRomanPS-BoldMT"/>
          <w:kern w:val="0"/>
          <w:sz w:val="24"/>
          <w:szCs w:val="24"/>
        </w:rPr>
        <w:t>31 (</w:t>
      </w:r>
      <w:r>
        <w:rPr>
          <w:rFonts w:eastAsia="TimesNewRomanPS-BoldMT"/>
          <w:b/>
          <w:bCs/>
          <w:kern w:val="0"/>
          <w:sz w:val="24"/>
          <w:szCs w:val="24"/>
        </w:rPr>
        <w:t>b</w:t>
      </w:r>
      <w:r>
        <w:rPr>
          <w:rFonts w:eastAsia="TimesNewRomanPS-BoldMT"/>
          <w:kern w:val="0"/>
          <w:sz w:val="24"/>
          <w:szCs w:val="24"/>
        </w:rPr>
        <w:t xml:space="preserve">) </w:t>
      </w:r>
      <w:r>
        <w:rPr>
          <w:color w:val="333333"/>
          <w:sz w:val="24"/>
          <w:szCs w:val="24"/>
        </w:rPr>
        <w:t xml:space="preserve">that showed catalytic activity towards acarbose using </w:t>
      </w:r>
      <w:proofErr w:type="spellStart"/>
      <w:r>
        <w:rPr>
          <w:color w:val="333333"/>
          <w:sz w:val="24"/>
          <w:szCs w:val="24"/>
        </w:rPr>
        <w:t>Hiload</w:t>
      </w:r>
      <w:proofErr w:type="spellEnd"/>
      <w:r>
        <w:rPr>
          <w:color w:val="333333"/>
          <w:sz w:val="24"/>
          <w:szCs w:val="24"/>
        </w:rPr>
        <w:t xml:space="preserve"> 16/600 </w:t>
      </w:r>
      <w:proofErr w:type="spellStart"/>
      <w:r>
        <w:rPr>
          <w:color w:val="333333"/>
          <w:sz w:val="24"/>
          <w:szCs w:val="24"/>
        </w:rPr>
        <w:t>Superdex</w:t>
      </w:r>
      <w:proofErr w:type="spellEnd"/>
      <w:r>
        <w:rPr>
          <w:color w:val="333333"/>
          <w:sz w:val="24"/>
          <w:szCs w:val="24"/>
        </w:rPr>
        <w:t xml:space="preserve"> 200. </w:t>
      </w:r>
      <w:bookmarkStart w:id="1" w:name="OLE_LINK32"/>
      <w:bookmarkStart w:id="2" w:name="OLE_LINK31"/>
      <w:r>
        <w:rPr>
          <w:color w:val="333333"/>
          <w:sz w:val="24"/>
          <w:szCs w:val="24"/>
        </w:rPr>
        <w:t xml:space="preserve">Each fraction separated from FPLC was incubated with acarbose at 37 </w:t>
      </w:r>
      <w:r>
        <w:rPr>
          <w:kern w:val="0"/>
          <w:sz w:val="24"/>
          <w:szCs w:val="24"/>
        </w:rPr>
        <w:t>℃</w:t>
      </w:r>
      <w:r>
        <w:rPr>
          <w:color w:val="333333"/>
          <w:sz w:val="24"/>
          <w:szCs w:val="24"/>
        </w:rPr>
        <w:t xml:space="preserve"> for 6 hours. Then, the concentration of acarbose in the reaction mixture was assayed by HPLC.</w:t>
      </w:r>
      <w:bookmarkEnd w:id="1"/>
      <w:bookmarkEnd w:id="2"/>
    </w:p>
    <w:p w14:paraId="4383B5A7" w14:textId="77777777" w:rsidR="00C77E9D" w:rsidRDefault="00C77E9D" w:rsidP="00C77E9D">
      <w:pPr>
        <w:rPr>
          <w:sz w:val="24"/>
          <w:szCs w:val="24"/>
        </w:rPr>
      </w:pPr>
    </w:p>
    <w:p w14:paraId="2EDC9080" w14:textId="77777777" w:rsidR="00C77E9D" w:rsidRDefault="00C77E9D" w:rsidP="00C77E9D">
      <w:pPr>
        <w:rPr>
          <w:sz w:val="24"/>
          <w:szCs w:val="24"/>
        </w:rPr>
      </w:pPr>
    </w:p>
    <w:p w14:paraId="5EA04741" w14:textId="77777777" w:rsidR="00C77E9D" w:rsidRDefault="00C77E9D" w:rsidP="00C77E9D">
      <w:pPr>
        <w:rPr>
          <w:sz w:val="24"/>
          <w:szCs w:val="24"/>
        </w:rPr>
      </w:pPr>
    </w:p>
    <w:p w14:paraId="45DA70C3" w14:textId="77777777" w:rsidR="00C77E9D" w:rsidRDefault="00C77E9D" w:rsidP="00C77E9D">
      <w:pPr>
        <w:rPr>
          <w:sz w:val="24"/>
          <w:szCs w:val="24"/>
        </w:rPr>
      </w:pPr>
    </w:p>
    <w:p w14:paraId="6824D51C" w14:textId="77777777" w:rsidR="00C77E9D" w:rsidRDefault="00C77E9D" w:rsidP="00C77E9D">
      <w:pPr>
        <w:rPr>
          <w:sz w:val="24"/>
          <w:szCs w:val="24"/>
        </w:rPr>
      </w:pPr>
    </w:p>
    <w:p w14:paraId="68107F11" w14:textId="77777777" w:rsidR="00C77E9D" w:rsidRDefault="00C77E9D" w:rsidP="00C77E9D">
      <w:pPr>
        <w:rPr>
          <w:sz w:val="24"/>
          <w:szCs w:val="24"/>
        </w:rPr>
      </w:pPr>
    </w:p>
    <w:p w14:paraId="5BE79E98" w14:textId="77777777" w:rsidR="00C77E9D" w:rsidRDefault="00C77E9D" w:rsidP="00C77E9D">
      <w:pPr>
        <w:rPr>
          <w:sz w:val="24"/>
          <w:szCs w:val="24"/>
        </w:rPr>
      </w:pPr>
    </w:p>
    <w:p w14:paraId="5FBC0AE1" w14:textId="77777777" w:rsidR="00C77E9D" w:rsidRDefault="00C77E9D" w:rsidP="00C77E9D">
      <w:pPr>
        <w:rPr>
          <w:sz w:val="24"/>
          <w:szCs w:val="24"/>
        </w:rPr>
      </w:pPr>
    </w:p>
    <w:p w14:paraId="4BFA3586" w14:textId="77777777" w:rsidR="00C77E9D" w:rsidRDefault="00C77E9D" w:rsidP="00C77E9D">
      <w:pPr>
        <w:rPr>
          <w:sz w:val="24"/>
          <w:szCs w:val="24"/>
        </w:rPr>
      </w:pPr>
    </w:p>
    <w:p w14:paraId="58E44313" w14:textId="77777777" w:rsidR="00C77E9D" w:rsidRDefault="00C77E9D" w:rsidP="00C77E9D">
      <w:pPr>
        <w:rPr>
          <w:sz w:val="24"/>
          <w:szCs w:val="24"/>
        </w:rPr>
      </w:pPr>
    </w:p>
    <w:p w14:paraId="47EE113C" w14:textId="77777777" w:rsidR="00C77E9D" w:rsidRDefault="00C77E9D" w:rsidP="00C77E9D">
      <w:pPr>
        <w:rPr>
          <w:sz w:val="24"/>
          <w:szCs w:val="24"/>
        </w:rPr>
      </w:pPr>
    </w:p>
    <w:p w14:paraId="131802C4" w14:textId="77777777" w:rsidR="00C77E9D" w:rsidRDefault="00C77E9D" w:rsidP="00C77E9D">
      <w:pPr>
        <w:rPr>
          <w:sz w:val="24"/>
          <w:szCs w:val="24"/>
        </w:rPr>
      </w:pPr>
    </w:p>
    <w:p w14:paraId="1B2ED61F" w14:textId="77777777" w:rsidR="00C77E9D" w:rsidRDefault="00C77E9D" w:rsidP="00C77E9D">
      <w:pPr>
        <w:rPr>
          <w:sz w:val="24"/>
          <w:szCs w:val="24"/>
        </w:rPr>
      </w:pPr>
    </w:p>
    <w:p w14:paraId="6ED93096" w14:textId="77777777" w:rsidR="00C77E9D" w:rsidRDefault="00C77E9D" w:rsidP="00C77E9D">
      <w:pPr>
        <w:rPr>
          <w:sz w:val="24"/>
          <w:szCs w:val="24"/>
        </w:rPr>
      </w:pPr>
    </w:p>
    <w:p w14:paraId="1D29D5B8" w14:textId="77777777" w:rsidR="00C77E9D" w:rsidRDefault="00C77E9D" w:rsidP="00C77E9D">
      <w:pPr>
        <w:rPr>
          <w:sz w:val="24"/>
          <w:szCs w:val="24"/>
        </w:rPr>
      </w:pPr>
    </w:p>
    <w:p w14:paraId="68F8A49F" w14:textId="77777777" w:rsidR="00C77E9D" w:rsidRDefault="00C77E9D" w:rsidP="00C77E9D">
      <w:pPr>
        <w:rPr>
          <w:sz w:val="24"/>
          <w:szCs w:val="24"/>
        </w:rPr>
      </w:pPr>
    </w:p>
    <w:p w14:paraId="25D04B1E" w14:textId="77777777" w:rsidR="00C77E9D" w:rsidRDefault="00C77E9D" w:rsidP="00C77E9D">
      <w:pPr>
        <w:rPr>
          <w:sz w:val="24"/>
          <w:szCs w:val="24"/>
        </w:rPr>
      </w:pPr>
    </w:p>
    <w:p w14:paraId="42DE9231" w14:textId="77777777" w:rsidR="00C77E9D" w:rsidRDefault="00C77E9D" w:rsidP="00C77E9D">
      <w:pPr>
        <w:rPr>
          <w:sz w:val="24"/>
          <w:szCs w:val="24"/>
        </w:rPr>
      </w:pPr>
    </w:p>
    <w:p w14:paraId="6F9B48E6" w14:textId="77777777" w:rsidR="00C77E9D" w:rsidRDefault="00C77E9D" w:rsidP="00C77E9D">
      <w:pPr>
        <w:rPr>
          <w:sz w:val="24"/>
          <w:szCs w:val="24"/>
        </w:rPr>
      </w:pPr>
    </w:p>
    <w:p w14:paraId="33489D5C" w14:textId="77777777" w:rsidR="00C77E9D" w:rsidRDefault="00C77E9D" w:rsidP="00C77E9D">
      <w:pPr>
        <w:rPr>
          <w:sz w:val="24"/>
          <w:szCs w:val="24"/>
        </w:rPr>
      </w:pPr>
    </w:p>
    <w:p w14:paraId="03C9AB5E" w14:textId="77777777" w:rsidR="00C77E9D" w:rsidRDefault="00C77E9D" w:rsidP="00C77E9D">
      <w:pPr>
        <w:rPr>
          <w:sz w:val="24"/>
          <w:szCs w:val="24"/>
        </w:rPr>
      </w:pPr>
    </w:p>
    <w:p w14:paraId="6ABFD990" w14:textId="77777777" w:rsidR="00C77E9D" w:rsidRDefault="00C77E9D" w:rsidP="00C77E9D">
      <w:pPr>
        <w:rPr>
          <w:sz w:val="24"/>
          <w:szCs w:val="24"/>
        </w:rPr>
      </w:pPr>
    </w:p>
    <w:p w14:paraId="5D0A4DCA" w14:textId="77777777" w:rsidR="00C77E9D" w:rsidRDefault="00C77E9D" w:rsidP="00C77E9D">
      <w:pPr>
        <w:rPr>
          <w:sz w:val="24"/>
          <w:szCs w:val="24"/>
        </w:rPr>
      </w:pPr>
    </w:p>
    <w:p w14:paraId="6F572E79" w14:textId="77777777" w:rsidR="00C77E9D" w:rsidRDefault="00C77E9D" w:rsidP="00C77E9D">
      <w:pPr>
        <w:rPr>
          <w:sz w:val="24"/>
          <w:szCs w:val="24"/>
        </w:rPr>
      </w:pPr>
    </w:p>
    <w:p w14:paraId="7E9ECDF7" w14:textId="77777777" w:rsidR="00C77E9D" w:rsidRDefault="00C77E9D" w:rsidP="00C77E9D">
      <w:pPr>
        <w:rPr>
          <w:sz w:val="24"/>
          <w:szCs w:val="24"/>
        </w:rPr>
      </w:pPr>
    </w:p>
    <w:p w14:paraId="2D50803B" w14:textId="77777777" w:rsidR="00C77E9D" w:rsidRDefault="00C77E9D" w:rsidP="00C77E9D">
      <w:pPr>
        <w:rPr>
          <w:sz w:val="24"/>
          <w:szCs w:val="24"/>
        </w:rPr>
      </w:pPr>
    </w:p>
    <w:p w14:paraId="045428E2" w14:textId="77777777" w:rsidR="00C77E9D" w:rsidRDefault="00C77E9D" w:rsidP="00C77E9D">
      <w:pPr>
        <w:rPr>
          <w:sz w:val="24"/>
          <w:szCs w:val="24"/>
        </w:rPr>
      </w:pPr>
    </w:p>
    <w:p w14:paraId="2BB12A96" w14:textId="77777777" w:rsidR="00C77E9D" w:rsidRDefault="00C77E9D" w:rsidP="00C77E9D">
      <w:pPr>
        <w:rPr>
          <w:sz w:val="24"/>
          <w:szCs w:val="24"/>
        </w:rPr>
      </w:pPr>
    </w:p>
    <w:p w14:paraId="46BB9715" w14:textId="77777777" w:rsidR="00C77E9D" w:rsidRDefault="00C77E9D" w:rsidP="00C77E9D">
      <w:pPr>
        <w:rPr>
          <w:rFonts w:hint="eastAsia"/>
          <w:sz w:val="24"/>
          <w:szCs w:val="24"/>
        </w:rPr>
      </w:pPr>
    </w:p>
    <w:p w14:paraId="259FCB42" w14:textId="77777777" w:rsidR="00C77E9D" w:rsidRDefault="00C77E9D" w:rsidP="00C77E9D">
      <w:pPr>
        <w:rPr>
          <w:sz w:val="24"/>
          <w:szCs w:val="24"/>
        </w:rPr>
      </w:pPr>
    </w:p>
    <w:p w14:paraId="7E457984" w14:textId="77777777" w:rsidR="00C77E9D" w:rsidRDefault="00C77E9D" w:rsidP="00C77E9D">
      <w:pPr>
        <w:rPr>
          <w:sz w:val="24"/>
          <w:szCs w:val="24"/>
        </w:rPr>
      </w:pPr>
    </w:p>
    <w:p w14:paraId="4A53B54A" w14:textId="77777777" w:rsidR="00C77E9D" w:rsidRDefault="00C77E9D" w:rsidP="00C77E9D">
      <w:pPr>
        <w:rPr>
          <w:sz w:val="24"/>
          <w:szCs w:val="24"/>
        </w:rPr>
      </w:pPr>
    </w:p>
    <w:p w14:paraId="085EA6F0" w14:textId="77777777" w:rsidR="00C77E9D" w:rsidRDefault="00C77E9D" w:rsidP="00C77E9D">
      <w:pPr>
        <w:rPr>
          <w:sz w:val="24"/>
          <w:szCs w:val="24"/>
        </w:rPr>
      </w:pPr>
    </w:p>
    <w:p w14:paraId="3236EA81" w14:textId="77777777" w:rsidR="00C77E9D" w:rsidRDefault="00C77E9D" w:rsidP="00C77E9D">
      <w:pPr>
        <w:rPr>
          <w:sz w:val="24"/>
          <w:szCs w:val="24"/>
        </w:rPr>
      </w:pPr>
    </w:p>
    <w:p w14:paraId="7FCF1BDE" w14:textId="77777777" w:rsidR="00C77E9D" w:rsidRDefault="00C77E9D" w:rsidP="00C77E9D">
      <w:pPr>
        <w:rPr>
          <w:rFonts w:hint="eastAsia"/>
          <w:sz w:val="24"/>
          <w:szCs w:val="24"/>
        </w:rPr>
      </w:pPr>
    </w:p>
    <w:p w14:paraId="476D1F04" w14:textId="77777777" w:rsidR="00C77E9D" w:rsidRDefault="00C77E9D" w:rsidP="00C77E9D">
      <w:pPr>
        <w:rPr>
          <w:rFonts w:hint="eastAsia"/>
          <w:sz w:val="24"/>
          <w:szCs w:val="24"/>
        </w:rPr>
      </w:pPr>
    </w:p>
    <w:p w14:paraId="404BB099" w14:textId="77777777" w:rsidR="00C77E9D" w:rsidRDefault="00C77E9D" w:rsidP="00C77E9D">
      <w:pPr>
        <w:rPr>
          <w:sz w:val="24"/>
          <w:szCs w:val="24"/>
        </w:rPr>
      </w:pPr>
      <w:r>
        <w:rPr>
          <w:noProof/>
          <w:lang w:val="en-US" w:eastAsia="zh-CN"/>
        </w:rPr>
        <w:lastRenderedPageBreak/>
        <w:drawing>
          <wp:anchor distT="0" distB="0" distL="114300" distR="114300" simplePos="0" relativeHeight="251664384" behindDoc="0" locked="0" layoutInCell="1" allowOverlap="1" wp14:anchorId="37D01B57" wp14:editId="45B5B3DE">
            <wp:simplePos x="0" y="0"/>
            <wp:positionH relativeFrom="column">
              <wp:posOffset>781050</wp:posOffset>
            </wp:positionH>
            <wp:positionV relativeFrom="paragraph">
              <wp:posOffset>22860</wp:posOffset>
            </wp:positionV>
            <wp:extent cx="3333750" cy="5457190"/>
            <wp:effectExtent l="0" t="0" r="0" b="0"/>
            <wp:wrapNone/>
            <wp:docPr id="54" name="图片 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1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711" t="3703" r="32681" b="18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5457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C2B6BF" w14:textId="77777777" w:rsidR="00C77E9D" w:rsidRDefault="00C77E9D" w:rsidP="00C77E9D">
      <w:pPr>
        <w:rPr>
          <w:sz w:val="24"/>
          <w:szCs w:val="24"/>
        </w:rPr>
      </w:pPr>
    </w:p>
    <w:p w14:paraId="72E99D11" w14:textId="77777777" w:rsidR="00C77E9D" w:rsidRDefault="00C77E9D" w:rsidP="00C77E9D">
      <w:pPr>
        <w:rPr>
          <w:sz w:val="24"/>
          <w:szCs w:val="24"/>
        </w:rPr>
      </w:pPr>
    </w:p>
    <w:p w14:paraId="073B93A9" w14:textId="77777777" w:rsidR="00C77E9D" w:rsidRDefault="00C77E9D" w:rsidP="00C77E9D">
      <w:pPr>
        <w:rPr>
          <w:sz w:val="24"/>
          <w:szCs w:val="24"/>
        </w:rPr>
      </w:pPr>
    </w:p>
    <w:p w14:paraId="139C5EE3" w14:textId="77777777" w:rsidR="00C77E9D" w:rsidRDefault="00C77E9D" w:rsidP="00C77E9D">
      <w:pPr>
        <w:rPr>
          <w:sz w:val="24"/>
          <w:szCs w:val="24"/>
        </w:rPr>
      </w:pPr>
    </w:p>
    <w:p w14:paraId="70F0EF8C" w14:textId="77777777" w:rsidR="00C77E9D" w:rsidRDefault="00C77E9D" w:rsidP="00C77E9D">
      <w:pPr>
        <w:rPr>
          <w:sz w:val="24"/>
          <w:szCs w:val="24"/>
        </w:rPr>
      </w:pPr>
    </w:p>
    <w:p w14:paraId="6622B9D4" w14:textId="77777777" w:rsidR="00C77E9D" w:rsidRDefault="00C77E9D" w:rsidP="00C77E9D">
      <w:pPr>
        <w:rPr>
          <w:sz w:val="24"/>
          <w:szCs w:val="24"/>
        </w:rPr>
      </w:pPr>
    </w:p>
    <w:p w14:paraId="5D3FF07A" w14:textId="77777777" w:rsidR="00C77E9D" w:rsidRDefault="00C77E9D" w:rsidP="00C77E9D">
      <w:pPr>
        <w:rPr>
          <w:sz w:val="24"/>
          <w:szCs w:val="24"/>
        </w:rPr>
      </w:pPr>
    </w:p>
    <w:p w14:paraId="78F958D3" w14:textId="77777777" w:rsidR="00C77E9D" w:rsidRDefault="00C77E9D" w:rsidP="00C77E9D">
      <w:pPr>
        <w:rPr>
          <w:sz w:val="24"/>
          <w:szCs w:val="24"/>
        </w:rPr>
      </w:pPr>
    </w:p>
    <w:p w14:paraId="10D1950F" w14:textId="77777777" w:rsidR="00C77E9D" w:rsidRDefault="00C77E9D" w:rsidP="00C77E9D">
      <w:pPr>
        <w:rPr>
          <w:sz w:val="24"/>
          <w:szCs w:val="24"/>
        </w:rPr>
      </w:pPr>
    </w:p>
    <w:p w14:paraId="53502469" w14:textId="77777777" w:rsidR="00C77E9D" w:rsidRDefault="00C77E9D" w:rsidP="00C77E9D">
      <w:pPr>
        <w:rPr>
          <w:sz w:val="24"/>
          <w:szCs w:val="24"/>
        </w:rPr>
      </w:pPr>
    </w:p>
    <w:p w14:paraId="4491A051" w14:textId="77777777" w:rsidR="00C77E9D" w:rsidRDefault="00C77E9D" w:rsidP="00C77E9D">
      <w:pPr>
        <w:rPr>
          <w:sz w:val="24"/>
          <w:szCs w:val="24"/>
        </w:rPr>
      </w:pPr>
    </w:p>
    <w:p w14:paraId="21C02AE7" w14:textId="77777777" w:rsidR="00C77E9D" w:rsidRDefault="00C77E9D" w:rsidP="00C77E9D">
      <w:pPr>
        <w:rPr>
          <w:sz w:val="24"/>
          <w:szCs w:val="24"/>
        </w:rPr>
      </w:pPr>
    </w:p>
    <w:p w14:paraId="643AB3D6" w14:textId="77777777" w:rsidR="00C77E9D" w:rsidRDefault="00C77E9D" w:rsidP="00C77E9D">
      <w:pPr>
        <w:rPr>
          <w:sz w:val="24"/>
          <w:szCs w:val="24"/>
        </w:rPr>
      </w:pPr>
    </w:p>
    <w:p w14:paraId="3B12035E" w14:textId="77777777" w:rsidR="00C77E9D" w:rsidRDefault="00C77E9D" w:rsidP="00C77E9D">
      <w:pPr>
        <w:jc w:val="center"/>
        <w:rPr>
          <w:sz w:val="24"/>
          <w:szCs w:val="24"/>
        </w:rPr>
      </w:pPr>
    </w:p>
    <w:p w14:paraId="3D17F2D5" w14:textId="77777777" w:rsidR="00C77E9D" w:rsidRDefault="00C77E9D" w:rsidP="00C77E9D">
      <w:pPr>
        <w:autoSpaceDE w:val="0"/>
        <w:autoSpaceDN w:val="0"/>
        <w:adjustRightInd w:val="0"/>
        <w:spacing w:line="480" w:lineRule="auto"/>
        <w:rPr>
          <w:b/>
          <w:bCs/>
          <w:sz w:val="24"/>
          <w:szCs w:val="24"/>
        </w:rPr>
      </w:pPr>
      <w:bookmarkStart w:id="3" w:name="OLE_LINK34"/>
      <w:bookmarkStart w:id="4" w:name="OLE_LINK33"/>
    </w:p>
    <w:p w14:paraId="5ACBAC5F" w14:textId="77777777" w:rsidR="00C77E9D" w:rsidRDefault="00C77E9D" w:rsidP="00C77E9D">
      <w:pPr>
        <w:autoSpaceDE w:val="0"/>
        <w:autoSpaceDN w:val="0"/>
        <w:adjustRightInd w:val="0"/>
        <w:spacing w:line="480" w:lineRule="auto"/>
        <w:rPr>
          <w:b/>
          <w:bCs/>
          <w:sz w:val="24"/>
          <w:szCs w:val="24"/>
        </w:rPr>
      </w:pPr>
    </w:p>
    <w:p w14:paraId="52A08DEE" w14:textId="77777777" w:rsidR="00C77E9D" w:rsidRDefault="00C77E9D" w:rsidP="00C77E9D">
      <w:pPr>
        <w:autoSpaceDE w:val="0"/>
        <w:autoSpaceDN w:val="0"/>
        <w:adjustRightInd w:val="0"/>
        <w:spacing w:line="480" w:lineRule="auto"/>
        <w:rPr>
          <w:b/>
          <w:bCs/>
          <w:sz w:val="24"/>
          <w:szCs w:val="24"/>
        </w:rPr>
      </w:pPr>
    </w:p>
    <w:p w14:paraId="7471BFFF" w14:textId="77777777" w:rsidR="00C77E9D" w:rsidRDefault="00C77E9D" w:rsidP="00C77E9D">
      <w:pPr>
        <w:autoSpaceDE w:val="0"/>
        <w:autoSpaceDN w:val="0"/>
        <w:adjustRightInd w:val="0"/>
        <w:spacing w:line="480" w:lineRule="auto"/>
        <w:rPr>
          <w:b/>
          <w:bCs/>
          <w:sz w:val="24"/>
          <w:szCs w:val="24"/>
        </w:rPr>
      </w:pPr>
    </w:p>
    <w:p w14:paraId="4ADF7FFD" w14:textId="77777777" w:rsidR="00C77E9D" w:rsidRDefault="00C77E9D" w:rsidP="00C77E9D">
      <w:pPr>
        <w:autoSpaceDE w:val="0"/>
        <w:autoSpaceDN w:val="0"/>
        <w:adjustRightInd w:val="0"/>
        <w:spacing w:line="480" w:lineRule="auto"/>
        <w:rPr>
          <w:b/>
          <w:bCs/>
          <w:sz w:val="24"/>
          <w:szCs w:val="24"/>
        </w:rPr>
      </w:pPr>
    </w:p>
    <w:p w14:paraId="7B3DEB8B" w14:textId="77777777" w:rsidR="00C77E9D" w:rsidRDefault="00C77E9D" w:rsidP="00C77E9D">
      <w:pPr>
        <w:autoSpaceDE w:val="0"/>
        <w:autoSpaceDN w:val="0"/>
        <w:adjustRightInd w:val="0"/>
        <w:spacing w:line="480" w:lineRule="auto"/>
        <w:rPr>
          <w:b/>
          <w:bCs/>
          <w:sz w:val="24"/>
          <w:szCs w:val="24"/>
        </w:rPr>
      </w:pPr>
    </w:p>
    <w:p w14:paraId="11821D26" w14:textId="77777777" w:rsidR="00C77E9D" w:rsidRDefault="00C77E9D" w:rsidP="00C77E9D">
      <w:pPr>
        <w:autoSpaceDE w:val="0"/>
        <w:autoSpaceDN w:val="0"/>
        <w:adjustRightInd w:val="0"/>
        <w:spacing w:line="480" w:lineRule="auto"/>
        <w:rPr>
          <w:b/>
          <w:bCs/>
          <w:sz w:val="24"/>
          <w:szCs w:val="24"/>
        </w:rPr>
      </w:pPr>
    </w:p>
    <w:p w14:paraId="47A4F2C7" w14:textId="77777777" w:rsidR="00C77E9D" w:rsidRDefault="00C77E9D" w:rsidP="00C77E9D">
      <w:pPr>
        <w:autoSpaceDE w:val="0"/>
        <w:autoSpaceDN w:val="0"/>
        <w:adjustRightInd w:val="0"/>
        <w:spacing w:line="480" w:lineRule="auto"/>
        <w:rPr>
          <w:b/>
          <w:bCs/>
          <w:sz w:val="24"/>
          <w:szCs w:val="24"/>
        </w:rPr>
      </w:pPr>
    </w:p>
    <w:p w14:paraId="1E028A12" w14:textId="77777777" w:rsidR="00C77E9D" w:rsidRDefault="00C77E9D" w:rsidP="00C77E9D">
      <w:pPr>
        <w:autoSpaceDE w:val="0"/>
        <w:autoSpaceDN w:val="0"/>
        <w:adjustRightInd w:val="0"/>
        <w:spacing w:line="480" w:lineRule="auto"/>
        <w:rPr>
          <w:b/>
          <w:bCs/>
          <w:sz w:val="24"/>
          <w:szCs w:val="24"/>
        </w:rPr>
      </w:pPr>
    </w:p>
    <w:p w14:paraId="62779CD8" w14:textId="77777777" w:rsidR="00C77E9D" w:rsidRDefault="00C77E9D" w:rsidP="00C77E9D">
      <w:pPr>
        <w:autoSpaceDE w:val="0"/>
        <w:autoSpaceDN w:val="0"/>
        <w:adjustRightInd w:val="0"/>
        <w:spacing w:line="480" w:lineRule="auto"/>
        <w:rPr>
          <w:rStyle w:val="jlqj4b"/>
          <w:sz w:val="24"/>
          <w:szCs w:val="24"/>
        </w:rPr>
      </w:pPr>
      <w:r>
        <w:rPr>
          <w:b/>
          <w:bCs/>
          <w:sz w:val="24"/>
          <w:szCs w:val="24"/>
        </w:rPr>
        <w:t>Supplementary Figure 6.</w:t>
      </w:r>
      <w:r>
        <w:rPr>
          <w:rFonts w:eastAsia="TimesNewRomanPS-BoldMT"/>
          <w:b/>
          <w:bCs/>
          <w:kern w:val="0"/>
          <w:sz w:val="24"/>
          <w:szCs w:val="24"/>
        </w:rPr>
        <w:t xml:space="preserve"> SDS-PAGE analysis of the fractions</w:t>
      </w:r>
      <w:r w:rsidRPr="00512D17">
        <w:rPr>
          <w:rFonts w:eastAsia="TimesNewRomanPS-BoldMT"/>
          <w:b/>
          <w:bCs/>
          <w:kern w:val="0"/>
          <w:sz w:val="24"/>
          <w:szCs w:val="24"/>
        </w:rPr>
        <w:t xml:space="preserve"> </w:t>
      </w:r>
      <w:r>
        <w:rPr>
          <w:rFonts w:eastAsia="TimesNewRomanPS-BoldMT"/>
          <w:b/>
          <w:bCs/>
          <w:kern w:val="0"/>
          <w:sz w:val="24"/>
          <w:szCs w:val="24"/>
        </w:rPr>
        <w:t>(from</w:t>
      </w:r>
      <w:bookmarkStart w:id="5" w:name="OLE_LINK28"/>
      <w:r>
        <w:rPr>
          <w:rFonts w:eastAsia="TimesNewRomanPS-BoldMT"/>
          <w:b/>
          <w:bCs/>
          <w:kern w:val="0"/>
          <w:sz w:val="24"/>
          <w:szCs w:val="24"/>
        </w:rPr>
        <w:t xml:space="preserve"> size exclusion chromatography</w:t>
      </w:r>
      <w:bookmarkEnd w:id="5"/>
      <w:r>
        <w:rPr>
          <w:rFonts w:eastAsia="TimesNewRomanPS-BoldMT"/>
          <w:b/>
          <w:bCs/>
          <w:kern w:val="0"/>
          <w:sz w:val="24"/>
          <w:szCs w:val="24"/>
        </w:rPr>
        <w:t>) with acarbose-consuming activities.</w:t>
      </w:r>
      <w:r w:rsidRPr="00512D17">
        <w:rPr>
          <w:rFonts w:eastAsia="TimesNewRomanPS-BoldMT"/>
          <w:b/>
          <w:bCs/>
          <w:kern w:val="0"/>
          <w:sz w:val="24"/>
          <w:szCs w:val="24"/>
        </w:rPr>
        <w:t xml:space="preserve"> </w:t>
      </w:r>
      <w:r>
        <w:rPr>
          <w:sz w:val="24"/>
          <w:szCs w:val="24"/>
        </w:rPr>
        <w:t>The fractions 27</w:t>
      </w:r>
      <w:r>
        <w:rPr>
          <w:rFonts w:ascii="MS Mincho" w:eastAsia="MS Mincho" w:hAnsi="MS Mincho" w:cs="MS Mincho" w:hint="eastAsia"/>
          <w:sz w:val="24"/>
          <w:szCs w:val="24"/>
        </w:rPr>
        <w:t>‒</w:t>
      </w:r>
      <w:r>
        <w:rPr>
          <w:sz w:val="24"/>
          <w:szCs w:val="24"/>
        </w:rPr>
        <w:t>32 (</w:t>
      </w:r>
      <w:r>
        <w:rPr>
          <w:b/>
          <w:bCs/>
          <w:sz w:val="24"/>
          <w:szCs w:val="24"/>
        </w:rPr>
        <w:t>Supplementary Figure 4c</w:t>
      </w:r>
      <w:r>
        <w:rPr>
          <w:sz w:val="24"/>
          <w:szCs w:val="24"/>
        </w:rPr>
        <w:t>) were analyzed by SDS-PAGE.</w:t>
      </w:r>
      <w:r>
        <w:rPr>
          <w:rStyle w:val="jlqj4b"/>
          <w:sz w:val="24"/>
          <w:szCs w:val="24"/>
        </w:rPr>
        <w:t xml:space="preserve"> The faction 28 and 29 </w:t>
      </w:r>
      <w:r>
        <w:rPr>
          <w:sz w:val="24"/>
          <w:szCs w:val="24"/>
        </w:rPr>
        <w:t xml:space="preserve">exhibited obvious catalytic activity towards acarbose. </w:t>
      </w:r>
      <w:r>
        <w:rPr>
          <w:rStyle w:val="jlqj4b"/>
          <w:sz w:val="24"/>
          <w:szCs w:val="24"/>
        </w:rPr>
        <w:t>The red asterisks indicated the protein components that showed a specific high content in the faction 28 and 29. The fraction 28 was used for proteomic assay.</w:t>
      </w:r>
    </w:p>
    <w:bookmarkEnd w:id="3"/>
    <w:bookmarkEnd w:id="4"/>
    <w:p w14:paraId="21C8EF2D" w14:textId="77777777" w:rsidR="00C77E9D" w:rsidRDefault="00C77E9D" w:rsidP="00C77E9D">
      <w:pPr>
        <w:rPr>
          <w:rStyle w:val="jlqj4b"/>
          <w:sz w:val="24"/>
          <w:szCs w:val="24"/>
        </w:rPr>
      </w:pPr>
    </w:p>
    <w:p w14:paraId="348C499F" w14:textId="77777777" w:rsidR="00C77E9D" w:rsidRDefault="00C77E9D" w:rsidP="00C77E9D">
      <w:pPr>
        <w:rPr>
          <w:sz w:val="24"/>
          <w:szCs w:val="24"/>
        </w:rPr>
      </w:pPr>
    </w:p>
    <w:p w14:paraId="04F11C0D" w14:textId="77777777" w:rsidR="00C77E9D" w:rsidRDefault="00C77E9D" w:rsidP="00C77E9D">
      <w:pPr>
        <w:rPr>
          <w:sz w:val="24"/>
          <w:szCs w:val="24"/>
        </w:rPr>
      </w:pPr>
    </w:p>
    <w:p w14:paraId="30CDD68C" w14:textId="77777777" w:rsidR="00C77E9D" w:rsidRDefault="00C77E9D" w:rsidP="00C77E9D">
      <w:pPr>
        <w:rPr>
          <w:sz w:val="24"/>
          <w:szCs w:val="24"/>
        </w:rPr>
      </w:pPr>
    </w:p>
    <w:p w14:paraId="63AC78B2" w14:textId="77777777" w:rsidR="00C77E9D" w:rsidRDefault="00C77E9D" w:rsidP="00C77E9D">
      <w:pPr>
        <w:rPr>
          <w:sz w:val="24"/>
          <w:szCs w:val="24"/>
        </w:rPr>
      </w:pPr>
    </w:p>
    <w:p w14:paraId="6A9F3B93" w14:textId="77777777" w:rsidR="00C77E9D" w:rsidRDefault="00C77E9D" w:rsidP="00C77E9D">
      <w:pPr>
        <w:autoSpaceDE w:val="0"/>
        <w:autoSpaceDN w:val="0"/>
        <w:adjustRightInd w:val="0"/>
        <w:jc w:val="center"/>
        <w:rPr>
          <w:rFonts w:eastAsia="TimesNewRomanPS-BoldMT"/>
          <w:b/>
          <w:bCs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6C22EA0" wp14:editId="4283AE4E">
            <wp:extent cx="2582545" cy="3265805"/>
            <wp:effectExtent l="0" t="0" r="0" b="0"/>
            <wp:docPr id="5" name="图片 21" descr="ac3929de04e5bd452baa5b6cf9071eb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1" descr="ac3929de04e5bd452baa5b6cf9071eb"/>
                    <pic:cNvPicPr>
                      <a:picLocks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2545" cy="3265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BD5A5A" w14:textId="77777777" w:rsidR="00C77E9D" w:rsidRDefault="00C77E9D" w:rsidP="00C77E9D">
      <w:pPr>
        <w:autoSpaceDE w:val="0"/>
        <w:autoSpaceDN w:val="0"/>
        <w:adjustRightInd w:val="0"/>
        <w:spacing w:line="480" w:lineRule="auto"/>
        <w:rPr>
          <w:rFonts w:eastAsia="TimesNewRomanPS-BoldMT"/>
          <w:b/>
          <w:bCs/>
          <w:kern w:val="0"/>
          <w:sz w:val="24"/>
          <w:szCs w:val="24"/>
        </w:rPr>
      </w:pPr>
      <w:r>
        <w:rPr>
          <w:rFonts w:eastAsia="TimesNewRomanPS-BoldMT"/>
          <w:b/>
          <w:bCs/>
          <w:kern w:val="0"/>
          <w:sz w:val="24"/>
          <w:szCs w:val="24"/>
        </w:rPr>
        <w:t xml:space="preserve">Supplementary Figure 7. Confirmation of the </w:t>
      </w:r>
      <w:r>
        <w:rPr>
          <w:rFonts w:eastAsia="TimesNewRomanPS-BoldMT"/>
          <w:b/>
          <w:bCs/>
          <w:i/>
          <w:iCs/>
          <w:kern w:val="0"/>
          <w:sz w:val="24"/>
          <w:szCs w:val="24"/>
        </w:rPr>
        <w:t>in vivo</w:t>
      </w:r>
      <w:r>
        <w:rPr>
          <w:rFonts w:eastAsia="TimesNewRomanPS-BoldMT"/>
          <w:b/>
          <w:bCs/>
          <w:kern w:val="0"/>
          <w:sz w:val="24"/>
          <w:szCs w:val="24"/>
        </w:rPr>
        <w:t xml:space="preserve"> activity of </w:t>
      </w:r>
      <w:proofErr w:type="spellStart"/>
      <w:r>
        <w:rPr>
          <w:rFonts w:eastAsia="TimesNewRomanPS-BoldMT"/>
          <w:b/>
          <w:bCs/>
          <w:kern w:val="0"/>
          <w:sz w:val="24"/>
          <w:szCs w:val="24"/>
        </w:rPr>
        <w:t>Apg</w:t>
      </w:r>
      <w:proofErr w:type="spellEnd"/>
      <w:r>
        <w:rPr>
          <w:rFonts w:eastAsia="TimesNewRomanPS-BoldMT"/>
          <w:b/>
          <w:bCs/>
          <w:kern w:val="0"/>
          <w:sz w:val="24"/>
          <w:szCs w:val="24"/>
        </w:rPr>
        <w:t xml:space="preserve"> in </w:t>
      </w:r>
      <w:r>
        <w:rPr>
          <w:rFonts w:eastAsia="TimesNewRomanPS-BoldMT"/>
          <w:b/>
          <w:bCs/>
          <w:i/>
          <w:iCs/>
          <w:kern w:val="0"/>
          <w:sz w:val="24"/>
          <w:szCs w:val="24"/>
        </w:rPr>
        <w:t>E. coli</w:t>
      </w:r>
      <w:r>
        <w:rPr>
          <w:rFonts w:eastAsia="TimesNewRomanPS-BoldMT"/>
          <w:b/>
          <w:bCs/>
          <w:kern w:val="0"/>
          <w:sz w:val="24"/>
          <w:szCs w:val="24"/>
        </w:rPr>
        <w:t xml:space="preserve">. </w:t>
      </w:r>
      <w:r>
        <w:rPr>
          <w:rFonts w:eastAsia="TimesNewRomanPSMT"/>
          <w:kern w:val="0"/>
          <w:sz w:val="24"/>
          <w:szCs w:val="24"/>
        </w:rPr>
        <w:t xml:space="preserve">The </w:t>
      </w:r>
      <w:r>
        <w:rPr>
          <w:rFonts w:eastAsia="TimesNewRomanPSMT"/>
          <w:i/>
          <w:iCs/>
          <w:kern w:val="0"/>
          <w:sz w:val="24"/>
          <w:szCs w:val="24"/>
        </w:rPr>
        <w:t>E. coli</w:t>
      </w:r>
      <w:r>
        <w:rPr>
          <w:rFonts w:eastAsia="TimesNewRomanPSMT"/>
          <w:kern w:val="0"/>
          <w:sz w:val="24"/>
          <w:szCs w:val="24"/>
        </w:rPr>
        <w:t xml:space="preserve"> strain</w:t>
      </w:r>
      <w:r>
        <w:rPr>
          <w:kern w:val="0"/>
          <w:sz w:val="24"/>
          <w:szCs w:val="24"/>
        </w:rPr>
        <w:t xml:space="preserve"> that expressed </w:t>
      </w:r>
      <w:proofErr w:type="spellStart"/>
      <w:r>
        <w:rPr>
          <w:i/>
          <w:iCs/>
          <w:kern w:val="0"/>
          <w:sz w:val="24"/>
          <w:szCs w:val="24"/>
        </w:rPr>
        <w:t>apg</w:t>
      </w:r>
      <w:proofErr w:type="spellEnd"/>
      <w:r>
        <w:rPr>
          <w:rFonts w:eastAsia="TimesNewRomanPSMT"/>
          <w:kern w:val="0"/>
          <w:sz w:val="24"/>
          <w:szCs w:val="24"/>
        </w:rPr>
        <w:t xml:space="preserve"> w</w:t>
      </w:r>
      <w:r>
        <w:rPr>
          <w:kern w:val="0"/>
          <w:sz w:val="24"/>
          <w:szCs w:val="24"/>
        </w:rPr>
        <w:t>as</w:t>
      </w:r>
      <w:r>
        <w:rPr>
          <w:rFonts w:eastAsia="TimesNewRomanPSMT"/>
          <w:kern w:val="0"/>
          <w:sz w:val="24"/>
          <w:szCs w:val="24"/>
        </w:rPr>
        <w:t xml:space="preserve"> </w:t>
      </w:r>
      <w:r>
        <w:rPr>
          <w:rFonts w:hint="eastAsia"/>
          <w:kern w:val="0"/>
          <w:sz w:val="24"/>
          <w:szCs w:val="24"/>
        </w:rPr>
        <w:t xml:space="preserve">anaerobically </w:t>
      </w:r>
      <w:r>
        <w:rPr>
          <w:kern w:val="0"/>
          <w:sz w:val="24"/>
          <w:szCs w:val="24"/>
        </w:rPr>
        <w:t>cultivated at 37 ℃ for 4 h with the supplementation of</w:t>
      </w:r>
      <w:r>
        <w:rPr>
          <w:rFonts w:eastAsia="TimesNewRomanPSMT"/>
          <w:kern w:val="0"/>
          <w:sz w:val="24"/>
          <w:szCs w:val="24"/>
        </w:rPr>
        <w:t xml:space="preserve"> 1.8 mg/m</w:t>
      </w:r>
      <w:r>
        <w:rPr>
          <w:kern w:val="0"/>
          <w:sz w:val="24"/>
          <w:szCs w:val="24"/>
        </w:rPr>
        <w:t xml:space="preserve">L of acarbose. The initial (0 h) and residual (4 h) acarbose concentration were determined. </w:t>
      </w:r>
      <w:r>
        <w:rPr>
          <w:rFonts w:eastAsia="TimesNewRomanPSMT"/>
          <w:kern w:val="0"/>
          <w:sz w:val="24"/>
          <w:szCs w:val="24"/>
        </w:rPr>
        <w:t xml:space="preserve">Data are represented as the mean ± SD (n = </w:t>
      </w:r>
      <w:r>
        <w:rPr>
          <w:rFonts w:hint="eastAsia"/>
          <w:kern w:val="0"/>
          <w:sz w:val="24"/>
          <w:szCs w:val="24"/>
        </w:rPr>
        <w:t>3</w:t>
      </w:r>
      <w:r>
        <w:rPr>
          <w:rFonts w:eastAsia="TimesNewRomanPSMT"/>
          <w:kern w:val="0"/>
          <w:sz w:val="24"/>
          <w:szCs w:val="24"/>
        </w:rPr>
        <w:t xml:space="preserve">). </w:t>
      </w:r>
      <w:r>
        <w:rPr>
          <w:kern w:val="0"/>
          <w:sz w:val="24"/>
          <w:szCs w:val="24"/>
        </w:rPr>
        <w:t xml:space="preserve">Statistical analysis was performed by a two-tailed Student’s </w:t>
      </w:r>
      <w:r>
        <w:rPr>
          <w:i/>
          <w:iCs/>
          <w:kern w:val="0"/>
          <w:sz w:val="24"/>
          <w:szCs w:val="24"/>
        </w:rPr>
        <w:t>t</w:t>
      </w:r>
      <w:r>
        <w:rPr>
          <w:kern w:val="0"/>
          <w:sz w:val="24"/>
          <w:szCs w:val="24"/>
        </w:rPr>
        <w:t>-test. ***</w:t>
      </w:r>
      <w:r>
        <w:rPr>
          <w:i/>
          <w:iCs/>
          <w:kern w:val="0"/>
          <w:sz w:val="24"/>
          <w:szCs w:val="24"/>
        </w:rPr>
        <w:t xml:space="preserve">p </w:t>
      </w:r>
      <w:r>
        <w:rPr>
          <w:kern w:val="0"/>
          <w:sz w:val="24"/>
          <w:szCs w:val="24"/>
        </w:rPr>
        <w:t>&lt; 0.0</w:t>
      </w:r>
      <w:r>
        <w:rPr>
          <w:rFonts w:hint="eastAsia"/>
          <w:kern w:val="0"/>
          <w:sz w:val="24"/>
          <w:szCs w:val="24"/>
        </w:rPr>
        <w:t>01</w:t>
      </w:r>
      <w:r>
        <w:rPr>
          <w:kern w:val="0"/>
          <w:sz w:val="24"/>
          <w:szCs w:val="24"/>
        </w:rPr>
        <w:t>.</w:t>
      </w:r>
    </w:p>
    <w:p w14:paraId="70403ABC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</w:p>
    <w:p w14:paraId="6B1A2ADE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</w:p>
    <w:p w14:paraId="65EB6821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</w:p>
    <w:p w14:paraId="13069FF8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</w:p>
    <w:p w14:paraId="0033A8BE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</w:p>
    <w:p w14:paraId="58DD249D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</w:p>
    <w:p w14:paraId="36D27F97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</w:p>
    <w:p w14:paraId="4475A2F1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</w:p>
    <w:p w14:paraId="6FF8BE48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</w:p>
    <w:p w14:paraId="34A8BBFB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</w:p>
    <w:p w14:paraId="48404E58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</w:p>
    <w:p w14:paraId="660A6EB7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</w:p>
    <w:p w14:paraId="39466023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</w:p>
    <w:p w14:paraId="5BE2E9A4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</w:p>
    <w:p w14:paraId="2B2A2AFF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</w:p>
    <w:p w14:paraId="0BC03A21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</w:p>
    <w:p w14:paraId="6882AE05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</w:p>
    <w:p w14:paraId="785AF232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</w:p>
    <w:p w14:paraId="540A5615" w14:textId="77777777" w:rsidR="00C77E9D" w:rsidRDefault="00C77E9D" w:rsidP="00C77E9D">
      <w:pPr>
        <w:autoSpaceDE w:val="0"/>
        <w:autoSpaceDN w:val="0"/>
        <w:adjustRightInd w:val="0"/>
        <w:jc w:val="left"/>
        <w:rPr>
          <w:rFonts w:hint="eastAsia"/>
          <w:kern w:val="0"/>
          <w:sz w:val="24"/>
          <w:szCs w:val="24"/>
        </w:rPr>
      </w:pPr>
    </w:p>
    <w:p w14:paraId="2B954F74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</w:p>
    <w:p w14:paraId="1A15D73B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</w:p>
    <w:p w14:paraId="52EEADDA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  <w:r>
        <w:rPr>
          <w:noProof/>
          <w:lang w:val="en-US" w:eastAsia="zh-CN"/>
        </w:rPr>
        <w:lastRenderedPageBreak/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50C2BBAE" wp14:editId="59A6D7C7">
                <wp:simplePos x="0" y="0"/>
                <wp:positionH relativeFrom="column">
                  <wp:posOffset>2277745</wp:posOffset>
                </wp:positionH>
                <wp:positionV relativeFrom="paragraph">
                  <wp:posOffset>60960</wp:posOffset>
                </wp:positionV>
                <wp:extent cx="236855" cy="401955"/>
                <wp:effectExtent l="0" t="0" r="4445" b="4445"/>
                <wp:wrapSquare wrapText="bothSides"/>
                <wp:docPr id="13" name="文本框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36855" cy="401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26A73D" w14:textId="77777777" w:rsidR="00C77E9D" w:rsidRPr="00F1706B" w:rsidRDefault="00C77E9D" w:rsidP="00C77E9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1706B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C2BBAE" id="文本框 54" o:spid="_x0000_s1029" type="#_x0000_t202" style="position:absolute;margin-left:179.35pt;margin-top:4.8pt;width:18.65pt;height:31.6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" strokecolor="white">
                <v:path arrowok="t"/>
                <v:textbox>
                  <w:txbxContent>
                    <w:p w14:paraId="1A26A73D" w14:textId="77777777" w:rsidR="00C77E9D" w:rsidRPr="00F1706B" w:rsidRDefault="00C77E9D" w:rsidP="00C77E9D">
                      <w:pP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F1706B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70B0D7C3" wp14:editId="4B525850">
                <wp:simplePos x="0" y="0"/>
                <wp:positionH relativeFrom="column">
                  <wp:posOffset>38100</wp:posOffset>
                </wp:positionH>
                <wp:positionV relativeFrom="paragraph">
                  <wp:posOffset>53340</wp:posOffset>
                </wp:positionV>
                <wp:extent cx="236855" cy="401955"/>
                <wp:effectExtent l="0" t="0" r="4445" b="4445"/>
                <wp:wrapSquare wrapText="bothSides"/>
                <wp:docPr id="12" name="文本框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36855" cy="401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5A9C1E" w14:textId="77777777" w:rsidR="00C77E9D" w:rsidRPr="00F1706B" w:rsidRDefault="00C77E9D" w:rsidP="00C77E9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1706B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B0D7C3" id="文本框 55" o:spid="_x0000_s1030" type="#_x0000_t202" style="position:absolute;margin-left:3pt;margin-top:4.2pt;width:18.65pt;height:31.6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" strokecolor="white">
                <v:path arrowok="t"/>
                <v:textbox>
                  <w:txbxContent>
                    <w:p w14:paraId="5A5A9C1E" w14:textId="77777777" w:rsidR="00C77E9D" w:rsidRPr="00F1706B" w:rsidRDefault="00C77E9D" w:rsidP="00C77E9D">
                      <w:pP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F1706B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9905F9C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  <w:r>
        <w:rPr>
          <w:noProof/>
          <w:lang w:val="en-US" w:eastAsia="zh-CN"/>
        </w:rPr>
        <w:drawing>
          <wp:anchor distT="0" distB="0" distL="114300" distR="114300" simplePos="0" relativeHeight="251665408" behindDoc="0" locked="0" layoutInCell="1" allowOverlap="1" wp14:anchorId="3112D44C" wp14:editId="3A673C47">
            <wp:simplePos x="0" y="0"/>
            <wp:positionH relativeFrom="column">
              <wp:posOffset>-372110</wp:posOffset>
            </wp:positionH>
            <wp:positionV relativeFrom="paragraph">
              <wp:posOffset>130810</wp:posOffset>
            </wp:positionV>
            <wp:extent cx="1981200" cy="2377440"/>
            <wp:effectExtent l="0" t="0" r="0" b="0"/>
            <wp:wrapNone/>
            <wp:docPr id="57" name="图片 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1"/>
                    <pic:cNvPicPr>
                      <a:picLocks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4510" b="530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237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B0AE3A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  <w:r>
        <w:rPr>
          <w:noProof/>
          <w:lang w:val="en-US" w:eastAsia="zh-CN"/>
        </w:rPr>
        <w:drawing>
          <wp:anchor distT="0" distB="0" distL="114300" distR="114300" simplePos="0" relativeHeight="251666432" behindDoc="0" locked="0" layoutInCell="1" allowOverlap="1" wp14:anchorId="25805360" wp14:editId="470B4CB6">
            <wp:simplePos x="0" y="0"/>
            <wp:positionH relativeFrom="column">
              <wp:posOffset>1991360</wp:posOffset>
            </wp:positionH>
            <wp:positionV relativeFrom="paragraph">
              <wp:posOffset>85725</wp:posOffset>
            </wp:positionV>
            <wp:extent cx="3200400" cy="2395220"/>
            <wp:effectExtent l="0" t="0" r="0" b="0"/>
            <wp:wrapNone/>
            <wp:docPr id="58" name="图片 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3"/>
                    <pic:cNvPicPr>
                      <a:picLocks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863" b="504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395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18B6A4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</w:p>
    <w:p w14:paraId="2223AE09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</w:p>
    <w:p w14:paraId="4DD85DDE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</w:p>
    <w:p w14:paraId="0095FC3F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</w:p>
    <w:p w14:paraId="14FAB443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</w:p>
    <w:p w14:paraId="70E22ABB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</w:p>
    <w:p w14:paraId="2F8E3CB6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</w:p>
    <w:p w14:paraId="7EBBDC38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</w:p>
    <w:p w14:paraId="07FC42D7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</w:p>
    <w:p w14:paraId="739CD432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</w:p>
    <w:p w14:paraId="628574CD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</w:p>
    <w:p w14:paraId="34DED961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</w:p>
    <w:p w14:paraId="64463035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</w:p>
    <w:p w14:paraId="73B45684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</w:p>
    <w:p w14:paraId="6867EA0E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  <w:r>
        <w:rPr>
          <w:noProof/>
          <w:lang w:val="en-US" w:eastAsia="zh-CN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178ABCDC" wp14:editId="407BF620">
                <wp:simplePos x="0" y="0"/>
                <wp:positionH relativeFrom="column">
                  <wp:posOffset>88900</wp:posOffset>
                </wp:positionH>
                <wp:positionV relativeFrom="paragraph">
                  <wp:posOffset>5080</wp:posOffset>
                </wp:positionV>
                <wp:extent cx="236855" cy="401955"/>
                <wp:effectExtent l="0" t="0" r="4445" b="4445"/>
                <wp:wrapSquare wrapText="bothSides"/>
                <wp:docPr id="11" name="文本框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36855" cy="401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B64BB7" w14:textId="77777777" w:rsidR="00C77E9D" w:rsidRPr="00F1706B" w:rsidRDefault="00C77E9D" w:rsidP="00C77E9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1706B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8ABCDC" id="文本框 58" o:spid="_x0000_s1031" type="#_x0000_t202" style="position:absolute;margin-left:7pt;margin-top:.4pt;width:18.65pt;height:31.6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" strokecolor="white">
                <v:path arrowok="t"/>
                <v:textbox>
                  <w:txbxContent>
                    <w:p w14:paraId="41B64BB7" w14:textId="77777777" w:rsidR="00C77E9D" w:rsidRPr="00F1706B" w:rsidRDefault="00C77E9D" w:rsidP="00C77E9D">
                      <w:pP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F1706B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c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58B0EB3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</w:p>
    <w:p w14:paraId="72BFCD47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  <w:r>
        <w:rPr>
          <w:noProof/>
          <w:lang w:val="en-US" w:eastAsia="zh-CN"/>
        </w:rPr>
        <w:drawing>
          <wp:anchor distT="0" distB="0" distL="114300" distR="114300" simplePos="0" relativeHeight="251667456" behindDoc="0" locked="0" layoutInCell="1" allowOverlap="1" wp14:anchorId="6E9DF7EC" wp14:editId="3D3D11D2">
            <wp:simplePos x="0" y="0"/>
            <wp:positionH relativeFrom="column">
              <wp:posOffset>-278765</wp:posOffset>
            </wp:positionH>
            <wp:positionV relativeFrom="paragraph">
              <wp:posOffset>26035</wp:posOffset>
            </wp:positionV>
            <wp:extent cx="3886200" cy="2506345"/>
            <wp:effectExtent l="0" t="0" r="0" b="0"/>
            <wp:wrapNone/>
            <wp:docPr id="60" name="图片 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2"/>
                    <pic:cNvPicPr>
                      <a:picLocks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548" r="490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2506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331E7E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</w:p>
    <w:p w14:paraId="1B25B1CD" w14:textId="77777777" w:rsidR="00C77E9D" w:rsidRDefault="00C77E9D" w:rsidP="00C77E9D">
      <w:pPr>
        <w:autoSpaceDE w:val="0"/>
        <w:autoSpaceDN w:val="0"/>
        <w:adjustRightInd w:val="0"/>
        <w:jc w:val="left"/>
        <w:rPr>
          <w:kern w:val="0"/>
          <w:sz w:val="24"/>
          <w:szCs w:val="24"/>
        </w:rPr>
      </w:pPr>
    </w:p>
    <w:p w14:paraId="1022B9C7" w14:textId="77777777" w:rsidR="00C77E9D" w:rsidRDefault="00C77E9D" w:rsidP="00C77E9D">
      <w:pPr>
        <w:autoSpaceDE w:val="0"/>
        <w:autoSpaceDN w:val="0"/>
        <w:adjustRightInd w:val="0"/>
        <w:rPr>
          <w:kern w:val="0"/>
          <w:sz w:val="24"/>
          <w:szCs w:val="24"/>
        </w:rPr>
      </w:pPr>
    </w:p>
    <w:p w14:paraId="1F3DB287" w14:textId="77777777" w:rsidR="00C77E9D" w:rsidRDefault="00C77E9D" w:rsidP="00C77E9D">
      <w:pPr>
        <w:autoSpaceDE w:val="0"/>
        <w:autoSpaceDN w:val="0"/>
        <w:adjustRightInd w:val="0"/>
        <w:rPr>
          <w:kern w:val="0"/>
          <w:sz w:val="24"/>
          <w:szCs w:val="24"/>
        </w:rPr>
      </w:pPr>
    </w:p>
    <w:p w14:paraId="1CF6B777" w14:textId="77777777" w:rsidR="00C77E9D" w:rsidRDefault="00C77E9D" w:rsidP="00C77E9D">
      <w:pPr>
        <w:autoSpaceDE w:val="0"/>
        <w:autoSpaceDN w:val="0"/>
        <w:adjustRightInd w:val="0"/>
        <w:rPr>
          <w:kern w:val="0"/>
          <w:sz w:val="24"/>
          <w:szCs w:val="24"/>
        </w:rPr>
      </w:pPr>
    </w:p>
    <w:p w14:paraId="3FE92294" w14:textId="77777777" w:rsidR="00C77E9D" w:rsidRDefault="00C77E9D" w:rsidP="00C77E9D">
      <w:pPr>
        <w:autoSpaceDE w:val="0"/>
        <w:autoSpaceDN w:val="0"/>
        <w:adjustRightInd w:val="0"/>
        <w:rPr>
          <w:kern w:val="0"/>
          <w:sz w:val="24"/>
          <w:szCs w:val="24"/>
        </w:rPr>
      </w:pPr>
    </w:p>
    <w:p w14:paraId="6DE05324" w14:textId="77777777" w:rsidR="00C77E9D" w:rsidRDefault="00C77E9D" w:rsidP="00C77E9D">
      <w:pPr>
        <w:autoSpaceDE w:val="0"/>
        <w:autoSpaceDN w:val="0"/>
        <w:adjustRightInd w:val="0"/>
        <w:rPr>
          <w:kern w:val="0"/>
          <w:sz w:val="24"/>
          <w:szCs w:val="24"/>
        </w:rPr>
      </w:pPr>
    </w:p>
    <w:p w14:paraId="51E281F1" w14:textId="77777777" w:rsidR="00C77E9D" w:rsidRDefault="00C77E9D" w:rsidP="00C77E9D">
      <w:pPr>
        <w:autoSpaceDE w:val="0"/>
        <w:autoSpaceDN w:val="0"/>
        <w:adjustRightInd w:val="0"/>
        <w:rPr>
          <w:kern w:val="0"/>
          <w:sz w:val="24"/>
          <w:szCs w:val="24"/>
        </w:rPr>
      </w:pPr>
    </w:p>
    <w:p w14:paraId="799FC9BF" w14:textId="77777777" w:rsidR="00C77E9D" w:rsidRDefault="00C77E9D" w:rsidP="00C77E9D">
      <w:pPr>
        <w:autoSpaceDE w:val="0"/>
        <w:autoSpaceDN w:val="0"/>
        <w:adjustRightInd w:val="0"/>
        <w:rPr>
          <w:kern w:val="0"/>
          <w:sz w:val="24"/>
          <w:szCs w:val="24"/>
        </w:rPr>
      </w:pPr>
    </w:p>
    <w:p w14:paraId="020BA45E" w14:textId="77777777" w:rsidR="00C77E9D" w:rsidRDefault="00C77E9D" w:rsidP="00C77E9D">
      <w:pPr>
        <w:autoSpaceDE w:val="0"/>
        <w:autoSpaceDN w:val="0"/>
        <w:adjustRightInd w:val="0"/>
        <w:rPr>
          <w:kern w:val="0"/>
          <w:sz w:val="24"/>
          <w:szCs w:val="24"/>
        </w:rPr>
      </w:pPr>
    </w:p>
    <w:p w14:paraId="13AD66EB" w14:textId="77777777" w:rsidR="00C77E9D" w:rsidRDefault="00C77E9D" w:rsidP="00C77E9D">
      <w:pPr>
        <w:autoSpaceDE w:val="0"/>
        <w:autoSpaceDN w:val="0"/>
        <w:adjustRightInd w:val="0"/>
        <w:rPr>
          <w:kern w:val="0"/>
          <w:sz w:val="24"/>
          <w:szCs w:val="24"/>
        </w:rPr>
      </w:pPr>
    </w:p>
    <w:p w14:paraId="7E5204C2" w14:textId="77777777" w:rsidR="00C77E9D" w:rsidRDefault="00C77E9D" w:rsidP="00C77E9D">
      <w:pPr>
        <w:autoSpaceDE w:val="0"/>
        <w:autoSpaceDN w:val="0"/>
        <w:adjustRightInd w:val="0"/>
        <w:rPr>
          <w:kern w:val="0"/>
          <w:sz w:val="24"/>
          <w:szCs w:val="24"/>
        </w:rPr>
      </w:pPr>
    </w:p>
    <w:p w14:paraId="2B8D90F2" w14:textId="77777777" w:rsidR="00C77E9D" w:rsidRDefault="00C77E9D" w:rsidP="00C77E9D">
      <w:pPr>
        <w:autoSpaceDE w:val="0"/>
        <w:autoSpaceDN w:val="0"/>
        <w:adjustRightInd w:val="0"/>
        <w:rPr>
          <w:kern w:val="0"/>
          <w:sz w:val="24"/>
          <w:szCs w:val="24"/>
        </w:rPr>
      </w:pPr>
    </w:p>
    <w:p w14:paraId="70FE612A" w14:textId="77777777" w:rsidR="00C77E9D" w:rsidRDefault="00C77E9D" w:rsidP="00C77E9D">
      <w:pPr>
        <w:autoSpaceDE w:val="0"/>
        <w:autoSpaceDN w:val="0"/>
        <w:adjustRightInd w:val="0"/>
        <w:rPr>
          <w:kern w:val="0"/>
          <w:sz w:val="24"/>
          <w:szCs w:val="24"/>
        </w:rPr>
      </w:pPr>
      <w:r>
        <w:rPr>
          <w:noProof/>
          <w:lang w:val="en-US" w:eastAsia="zh-CN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6AE16D25" wp14:editId="652505B2">
                <wp:simplePos x="0" y="0"/>
                <wp:positionH relativeFrom="column">
                  <wp:posOffset>139700</wp:posOffset>
                </wp:positionH>
                <wp:positionV relativeFrom="paragraph">
                  <wp:posOffset>58420</wp:posOffset>
                </wp:positionV>
                <wp:extent cx="236855" cy="401955"/>
                <wp:effectExtent l="0" t="0" r="4445" b="4445"/>
                <wp:wrapSquare wrapText="bothSides"/>
                <wp:docPr id="10" name="文本框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36855" cy="401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341140" w14:textId="77777777" w:rsidR="00C77E9D" w:rsidRPr="00F1706B" w:rsidRDefault="00C77E9D" w:rsidP="00C77E9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1706B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E16D25" id="文本框 60" o:spid="_x0000_s1032" type="#_x0000_t202" style="position:absolute;left:0;text-align:left;margin-left:11pt;margin-top:4.6pt;width:18.65pt;height:31.6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" strokecolor="white">
                <v:path arrowok="t"/>
                <v:textbox>
                  <w:txbxContent>
                    <w:p w14:paraId="15341140" w14:textId="77777777" w:rsidR="00C77E9D" w:rsidRPr="00F1706B" w:rsidRDefault="00C77E9D" w:rsidP="00C77E9D">
                      <w:pP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F1706B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9E26C82" w14:textId="77777777" w:rsidR="00C77E9D" w:rsidRDefault="00C77E9D" w:rsidP="00C77E9D">
      <w:pPr>
        <w:autoSpaceDE w:val="0"/>
        <w:autoSpaceDN w:val="0"/>
        <w:adjustRightInd w:val="0"/>
        <w:rPr>
          <w:kern w:val="0"/>
          <w:sz w:val="24"/>
          <w:szCs w:val="24"/>
        </w:rPr>
      </w:pPr>
    </w:p>
    <w:p w14:paraId="2E69B8EE" w14:textId="77777777" w:rsidR="00C77E9D" w:rsidRDefault="00C77E9D" w:rsidP="00C77E9D">
      <w:pPr>
        <w:autoSpaceDE w:val="0"/>
        <w:autoSpaceDN w:val="0"/>
        <w:adjustRightInd w:val="0"/>
        <w:rPr>
          <w:kern w:val="0"/>
          <w:sz w:val="24"/>
          <w:szCs w:val="24"/>
        </w:rPr>
      </w:pPr>
      <w:r>
        <w:rPr>
          <w:noProof/>
          <w:lang w:val="en-US" w:eastAsia="zh-CN"/>
        </w:rPr>
        <w:drawing>
          <wp:anchor distT="0" distB="0" distL="114300" distR="114300" simplePos="0" relativeHeight="251668480" behindDoc="0" locked="0" layoutInCell="1" allowOverlap="1" wp14:anchorId="5858752C" wp14:editId="54940E52">
            <wp:simplePos x="0" y="0"/>
            <wp:positionH relativeFrom="column">
              <wp:posOffset>-351790</wp:posOffset>
            </wp:positionH>
            <wp:positionV relativeFrom="paragraph">
              <wp:posOffset>155575</wp:posOffset>
            </wp:positionV>
            <wp:extent cx="3543300" cy="2642235"/>
            <wp:effectExtent l="0" t="0" r="0" b="0"/>
            <wp:wrapNone/>
            <wp:docPr id="62" name="图片 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4"/>
                    <pic:cNvPicPr>
                      <a:picLocks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914" t="495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2642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E8460C" w14:textId="77777777" w:rsidR="00C77E9D" w:rsidRDefault="00C77E9D" w:rsidP="00C77E9D">
      <w:pPr>
        <w:autoSpaceDE w:val="0"/>
        <w:autoSpaceDN w:val="0"/>
        <w:adjustRightInd w:val="0"/>
        <w:rPr>
          <w:kern w:val="0"/>
          <w:sz w:val="24"/>
          <w:szCs w:val="24"/>
        </w:rPr>
      </w:pPr>
    </w:p>
    <w:p w14:paraId="71D40E0D" w14:textId="77777777" w:rsidR="00C77E9D" w:rsidRDefault="00C77E9D" w:rsidP="00C77E9D">
      <w:pPr>
        <w:autoSpaceDE w:val="0"/>
        <w:autoSpaceDN w:val="0"/>
        <w:adjustRightInd w:val="0"/>
        <w:rPr>
          <w:kern w:val="0"/>
          <w:sz w:val="24"/>
          <w:szCs w:val="24"/>
        </w:rPr>
      </w:pPr>
    </w:p>
    <w:p w14:paraId="6F2C04CD" w14:textId="77777777" w:rsidR="00C77E9D" w:rsidRDefault="00C77E9D" w:rsidP="00C77E9D">
      <w:pPr>
        <w:autoSpaceDE w:val="0"/>
        <w:autoSpaceDN w:val="0"/>
        <w:adjustRightInd w:val="0"/>
        <w:rPr>
          <w:kern w:val="0"/>
          <w:sz w:val="24"/>
          <w:szCs w:val="24"/>
        </w:rPr>
      </w:pPr>
    </w:p>
    <w:p w14:paraId="06C124E3" w14:textId="77777777" w:rsidR="00C77E9D" w:rsidRDefault="00C77E9D" w:rsidP="00C77E9D">
      <w:pPr>
        <w:autoSpaceDE w:val="0"/>
        <w:autoSpaceDN w:val="0"/>
        <w:adjustRightInd w:val="0"/>
        <w:rPr>
          <w:kern w:val="0"/>
          <w:sz w:val="24"/>
          <w:szCs w:val="24"/>
        </w:rPr>
      </w:pPr>
    </w:p>
    <w:p w14:paraId="3AB0C80C" w14:textId="77777777" w:rsidR="00C77E9D" w:rsidRDefault="00C77E9D" w:rsidP="00C77E9D">
      <w:pPr>
        <w:autoSpaceDE w:val="0"/>
        <w:autoSpaceDN w:val="0"/>
        <w:adjustRightInd w:val="0"/>
        <w:rPr>
          <w:kern w:val="0"/>
          <w:sz w:val="24"/>
          <w:szCs w:val="24"/>
        </w:rPr>
      </w:pPr>
    </w:p>
    <w:p w14:paraId="2AF734F3" w14:textId="77777777" w:rsidR="00C77E9D" w:rsidRDefault="00C77E9D" w:rsidP="00C77E9D">
      <w:pPr>
        <w:autoSpaceDE w:val="0"/>
        <w:autoSpaceDN w:val="0"/>
        <w:adjustRightInd w:val="0"/>
        <w:rPr>
          <w:kern w:val="0"/>
          <w:sz w:val="24"/>
          <w:szCs w:val="24"/>
        </w:rPr>
      </w:pPr>
    </w:p>
    <w:p w14:paraId="68B717C8" w14:textId="77777777" w:rsidR="00C77E9D" w:rsidRDefault="00C77E9D" w:rsidP="00C77E9D">
      <w:pPr>
        <w:autoSpaceDE w:val="0"/>
        <w:autoSpaceDN w:val="0"/>
        <w:adjustRightInd w:val="0"/>
        <w:rPr>
          <w:kern w:val="0"/>
          <w:sz w:val="24"/>
          <w:szCs w:val="24"/>
        </w:rPr>
      </w:pPr>
    </w:p>
    <w:p w14:paraId="531834C3" w14:textId="77777777" w:rsidR="00C77E9D" w:rsidRDefault="00C77E9D" w:rsidP="00C77E9D">
      <w:pPr>
        <w:autoSpaceDE w:val="0"/>
        <w:autoSpaceDN w:val="0"/>
        <w:adjustRightInd w:val="0"/>
        <w:rPr>
          <w:kern w:val="0"/>
          <w:sz w:val="24"/>
          <w:szCs w:val="24"/>
        </w:rPr>
      </w:pPr>
    </w:p>
    <w:p w14:paraId="62AD0643" w14:textId="77777777" w:rsidR="00C77E9D" w:rsidRDefault="00C77E9D" w:rsidP="00C77E9D">
      <w:pPr>
        <w:autoSpaceDE w:val="0"/>
        <w:autoSpaceDN w:val="0"/>
        <w:adjustRightInd w:val="0"/>
        <w:rPr>
          <w:kern w:val="0"/>
          <w:sz w:val="24"/>
          <w:szCs w:val="24"/>
        </w:rPr>
      </w:pPr>
    </w:p>
    <w:p w14:paraId="22D627FC" w14:textId="77777777" w:rsidR="00C77E9D" w:rsidRDefault="00C77E9D" w:rsidP="00C77E9D">
      <w:pPr>
        <w:autoSpaceDE w:val="0"/>
        <w:autoSpaceDN w:val="0"/>
        <w:adjustRightInd w:val="0"/>
        <w:rPr>
          <w:kern w:val="0"/>
          <w:sz w:val="24"/>
          <w:szCs w:val="24"/>
        </w:rPr>
      </w:pPr>
    </w:p>
    <w:p w14:paraId="0CC8BAC1" w14:textId="77777777" w:rsidR="00C77E9D" w:rsidRDefault="00C77E9D" w:rsidP="00C77E9D">
      <w:pPr>
        <w:autoSpaceDE w:val="0"/>
        <w:autoSpaceDN w:val="0"/>
        <w:adjustRightInd w:val="0"/>
        <w:rPr>
          <w:kern w:val="0"/>
          <w:sz w:val="24"/>
          <w:szCs w:val="24"/>
        </w:rPr>
      </w:pPr>
    </w:p>
    <w:p w14:paraId="0BB1272D" w14:textId="77777777" w:rsidR="00C77E9D" w:rsidRDefault="00C77E9D" w:rsidP="00C77E9D">
      <w:pPr>
        <w:autoSpaceDE w:val="0"/>
        <w:autoSpaceDN w:val="0"/>
        <w:adjustRightInd w:val="0"/>
        <w:rPr>
          <w:kern w:val="0"/>
          <w:sz w:val="24"/>
          <w:szCs w:val="24"/>
        </w:rPr>
      </w:pPr>
    </w:p>
    <w:p w14:paraId="2638B181" w14:textId="77777777" w:rsidR="00C77E9D" w:rsidRDefault="00C77E9D" w:rsidP="00C77E9D">
      <w:pPr>
        <w:autoSpaceDE w:val="0"/>
        <w:autoSpaceDN w:val="0"/>
        <w:adjustRightInd w:val="0"/>
        <w:spacing w:line="480" w:lineRule="auto"/>
        <w:rPr>
          <w:rFonts w:eastAsia="TimesNewRomanPS-BoldMT"/>
          <w:b/>
          <w:bCs/>
          <w:kern w:val="0"/>
          <w:sz w:val="24"/>
          <w:szCs w:val="24"/>
        </w:rPr>
      </w:pPr>
      <w:bookmarkStart w:id="6" w:name="OLE_LINK38"/>
      <w:bookmarkStart w:id="7" w:name="OLE_LINK39"/>
    </w:p>
    <w:p w14:paraId="67FE78A1" w14:textId="77777777" w:rsidR="00C77E9D" w:rsidRDefault="00C77E9D" w:rsidP="00C77E9D">
      <w:pPr>
        <w:autoSpaceDE w:val="0"/>
        <w:autoSpaceDN w:val="0"/>
        <w:adjustRightInd w:val="0"/>
        <w:spacing w:line="480" w:lineRule="auto"/>
        <w:rPr>
          <w:rStyle w:val="jlqj4b"/>
          <w:kern w:val="0"/>
          <w:sz w:val="24"/>
          <w:szCs w:val="24"/>
        </w:rPr>
      </w:pPr>
      <w:r>
        <w:rPr>
          <w:rFonts w:eastAsia="TimesNewRomanPS-BoldMT"/>
          <w:b/>
          <w:bCs/>
          <w:kern w:val="0"/>
          <w:sz w:val="24"/>
          <w:szCs w:val="24"/>
        </w:rPr>
        <w:lastRenderedPageBreak/>
        <w:t xml:space="preserve">Supplementary Figure 8. Identification of acarbose-degrading products mediated by </w:t>
      </w:r>
      <w:proofErr w:type="spellStart"/>
      <w:r>
        <w:rPr>
          <w:rFonts w:eastAsia="TimesNewRomanPS-BoldMT"/>
          <w:b/>
          <w:bCs/>
          <w:kern w:val="0"/>
          <w:sz w:val="24"/>
          <w:szCs w:val="24"/>
        </w:rPr>
        <w:t>Apg</w:t>
      </w:r>
      <w:proofErr w:type="spellEnd"/>
      <w:r w:rsidRPr="00C33B8F">
        <w:rPr>
          <w:rFonts w:eastAsia="TimesNewRomanPS-BoldMT"/>
          <w:b/>
          <w:bCs/>
          <w:kern w:val="0"/>
          <w:sz w:val="24"/>
          <w:szCs w:val="24"/>
        </w:rPr>
        <w:t xml:space="preserve"> </w:t>
      </w:r>
      <w:r>
        <w:rPr>
          <w:rFonts w:eastAsia="TimesNewRomanPS-BoldMT"/>
          <w:b/>
          <w:bCs/>
          <w:kern w:val="0"/>
          <w:sz w:val="24"/>
          <w:szCs w:val="24"/>
        </w:rPr>
        <w:t xml:space="preserve">using mass spectrometry. </w:t>
      </w:r>
      <w:r>
        <w:rPr>
          <w:b/>
          <w:bCs/>
          <w:kern w:val="0"/>
          <w:sz w:val="24"/>
          <w:szCs w:val="24"/>
        </w:rPr>
        <w:t>a</w:t>
      </w:r>
      <w:r>
        <w:rPr>
          <w:kern w:val="0"/>
          <w:sz w:val="24"/>
          <w:szCs w:val="24"/>
        </w:rPr>
        <w:t xml:space="preserve">, LC-MS detection of the </w:t>
      </w:r>
      <w:r>
        <w:rPr>
          <w:rFonts w:hint="eastAsia"/>
          <w:kern w:val="0"/>
          <w:sz w:val="24"/>
          <w:szCs w:val="24"/>
        </w:rPr>
        <w:t xml:space="preserve">acarbose degradation </w:t>
      </w:r>
      <w:r>
        <w:rPr>
          <w:kern w:val="0"/>
          <w:sz w:val="24"/>
          <w:szCs w:val="24"/>
        </w:rPr>
        <w:t>products</w:t>
      </w:r>
      <w:r>
        <w:rPr>
          <w:rFonts w:hint="eastAsia"/>
          <w:kern w:val="0"/>
          <w:sz w:val="24"/>
          <w:szCs w:val="24"/>
        </w:rPr>
        <w:t xml:space="preserve">. The </w:t>
      </w:r>
      <w:r>
        <w:rPr>
          <w:rFonts w:eastAsia="SimHei"/>
          <w:sz w:val="24"/>
          <w:szCs w:val="24"/>
        </w:rPr>
        <w:t xml:space="preserve">reaction </w:t>
      </w:r>
      <w:r>
        <w:rPr>
          <w:rFonts w:eastAsia="SimHei" w:hint="eastAsia"/>
          <w:sz w:val="24"/>
          <w:szCs w:val="24"/>
        </w:rPr>
        <w:t xml:space="preserve">system </w:t>
      </w:r>
      <w:r>
        <w:rPr>
          <w:rFonts w:eastAsia="SimHei"/>
          <w:sz w:val="24"/>
          <w:szCs w:val="24"/>
        </w:rPr>
        <w:t xml:space="preserve">containing 0.00087 </w:t>
      </w:r>
      <w:proofErr w:type="spellStart"/>
      <w:r>
        <w:rPr>
          <w:rFonts w:eastAsia="SimHei"/>
          <w:sz w:val="24"/>
          <w:szCs w:val="24"/>
        </w:rPr>
        <w:t>μM</w:t>
      </w:r>
      <w:proofErr w:type="spellEnd"/>
      <w:r>
        <w:rPr>
          <w:rFonts w:eastAsia="SimHei"/>
          <w:sz w:val="24"/>
          <w:szCs w:val="24"/>
        </w:rPr>
        <w:t xml:space="preserve"> </w:t>
      </w:r>
      <w:proofErr w:type="spellStart"/>
      <w:r>
        <w:rPr>
          <w:rFonts w:eastAsia="SimHei"/>
          <w:sz w:val="24"/>
          <w:szCs w:val="24"/>
        </w:rPr>
        <w:t>Apg</w:t>
      </w:r>
      <w:proofErr w:type="spellEnd"/>
      <w:r>
        <w:rPr>
          <w:rFonts w:eastAsia="SimHei"/>
          <w:sz w:val="24"/>
          <w:szCs w:val="24"/>
        </w:rPr>
        <w:t>, 2 mg/mL</w:t>
      </w:r>
      <w:r>
        <w:rPr>
          <w:rFonts w:eastAsia="SimHei" w:hint="eastAsia"/>
          <w:sz w:val="24"/>
          <w:szCs w:val="24"/>
        </w:rPr>
        <w:t xml:space="preserve"> </w:t>
      </w:r>
      <w:r>
        <w:rPr>
          <w:kern w:val="0"/>
          <w:sz w:val="24"/>
          <w:szCs w:val="24"/>
        </w:rPr>
        <w:t>acarbose</w:t>
      </w:r>
      <w:r>
        <w:rPr>
          <w:rFonts w:hint="eastAsia"/>
          <w:kern w:val="0"/>
          <w:sz w:val="24"/>
          <w:szCs w:val="24"/>
        </w:rPr>
        <w:t xml:space="preserve"> </w:t>
      </w:r>
      <w:r>
        <w:rPr>
          <w:rFonts w:eastAsia="SimHei"/>
          <w:sz w:val="24"/>
          <w:szCs w:val="24"/>
        </w:rPr>
        <w:t xml:space="preserve">and 200 </w:t>
      </w:r>
      <w:proofErr w:type="spellStart"/>
      <w:r>
        <w:rPr>
          <w:rFonts w:eastAsia="SimHei"/>
          <w:sz w:val="24"/>
          <w:szCs w:val="24"/>
        </w:rPr>
        <w:t>μL</w:t>
      </w:r>
      <w:proofErr w:type="spellEnd"/>
      <w:r>
        <w:rPr>
          <w:rFonts w:eastAsia="SimHei" w:hint="eastAsia"/>
          <w:sz w:val="24"/>
          <w:szCs w:val="24"/>
        </w:rPr>
        <w:t xml:space="preserve"> of reaction </w:t>
      </w:r>
      <w:r>
        <w:rPr>
          <w:rFonts w:eastAsia="SimHei"/>
          <w:sz w:val="24"/>
          <w:szCs w:val="24"/>
        </w:rPr>
        <w:t xml:space="preserve">buffer </w:t>
      </w:r>
      <w:r>
        <w:rPr>
          <w:rFonts w:eastAsia="SimHei" w:hint="eastAsia"/>
          <w:sz w:val="24"/>
          <w:szCs w:val="24"/>
        </w:rPr>
        <w:t xml:space="preserve">was </w:t>
      </w:r>
      <w:r>
        <w:rPr>
          <w:rFonts w:eastAsia="SimHei"/>
          <w:sz w:val="24"/>
          <w:szCs w:val="24"/>
        </w:rPr>
        <w:t xml:space="preserve">incubated at 37 </w:t>
      </w:r>
      <w:r>
        <w:rPr>
          <w:kern w:val="0"/>
          <w:sz w:val="24"/>
          <w:szCs w:val="24"/>
        </w:rPr>
        <w:t>℃</w:t>
      </w:r>
      <w:r>
        <w:rPr>
          <w:rFonts w:eastAsia="SimHei"/>
          <w:sz w:val="24"/>
          <w:szCs w:val="24"/>
        </w:rPr>
        <w:t xml:space="preserve"> for </w:t>
      </w:r>
      <w:r>
        <w:rPr>
          <w:rFonts w:eastAsia="SimHei" w:hint="eastAsia"/>
          <w:sz w:val="24"/>
          <w:szCs w:val="24"/>
        </w:rPr>
        <w:t>30</w:t>
      </w:r>
      <w:r>
        <w:rPr>
          <w:rFonts w:eastAsia="SimHei"/>
          <w:sz w:val="24"/>
          <w:szCs w:val="24"/>
        </w:rPr>
        <w:t xml:space="preserve"> min</w:t>
      </w:r>
      <w:r>
        <w:rPr>
          <w:rFonts w:eastAsia="SimHei" w:hint="eastAsia"/>
          <w:sz w:val="24"/>
          <w:szCs w:val="24"/>
        </w:rPr>
        <w:t xml:space="preserve"> anaerobically</w:t>
      </w:r>
      <w:r>
        <w:rPr>
          <w:kern w:val="0"/>
          <w:sz w:val="24"/>
          <w:szCs w:val="24"/>
        </w:rPr>
        <w:t>. Experiments were repeated at least three times with similar results.</w:t>
      </w:r>
      <w:r>
        <w:rPr>
          <w:rFonts w:eastAsia="TimesNewRomanPSMT"/>
          <w:kern w:val="0"/>
          <w:sz w:val="24"/>
          <w:szCs w:val="24"/>
        </w:rPr>
        <w:t xml:space="preserve"> </w:t>
      </w:r>
      <w:r>
        <w:rPr>
          <w:b/>
          <w:bCs/>
          <w:kern w:val="0"/>
          <w:sz w:val="24"/>
          <w:szCs w:val="24"/>
        </w:rPr>
        <w:t>b</w:t>
      </w:r>
      <w:r>
        <w:rPr>
          <w:kern w:val="0"/>
          <w:sz w:val="24"/>
          <w:szCs w:val="24"/>
        </w:rPr>
        <w:t>,</w:t>
      </w:r>
      <w:r>
        <w:rPr>
          <w:rFonts w:eastAsia="TimesNewRomanPSMT"/>
          <w:kern w:val="0"/>
          <w:sz w:val="24"/>
          <w:szCs w:val="24"/>
        </w:rPr>
        <w:t xml:space="preserve"> </w:t>
      </w:r>
      <w:bookmarkStart w:id="8" w:name="OLE_LINK37"/>
      <w:r>
        <w:rPr>
          <w:rStyle w:val="jlqj4b"/>
          <w:sz w:val="24"/>
          <w:szCs w:val="24"/>
        </w:rPr>
        <w:t>Tandem mass spectrometry analysis</w:t>
      </w:r>
      <w:bookmarkEnd w:id="8"/>
      <w:r>
        <w:rPr>
          <w:rStyle w:val="jlqj4b"/>
          <w:sz w:val="24"/>
          <w:szCs w:val="24"/>
        </w:rPr>
        <w:t xml:space="preserve"> of the standard of acarbose. </w:t>
      </w:r>
      <w:r>
        <w:rPr>
          <w:b/>
          <w:bCs/>
          <w:kern w:val="0"/>
          <w:sz w:val="24"/>
          <w:szCs w:val="24"/>
        </w:rPr>
        <w:t>c</w:t>
      </w:r>
      <w:r>
        <w:rPr>
          <w:kern w:val="0"/>
          <w:sz w:val="24"/>
          <w:szCs w:val="24"/>
        </w:rPr>
        <w:t xml:space="preserve">, </w:t>
      </w:r>
      <w:r>
        <w:rPr>
          <w:b/>
          <w:bCs/>
          <w:kern w:val="0"/>
          <w:sz w:val="24"/>
          <w:szCs w:val="24"/>
        </w:rPr>
        <w:t>d</w:t>
      </w:r>
      <w:r>
        <w:rPr>
          <w:kern w:val="0"/>
          <w:sz w:val="24"/>
          <w:szCs w:val="24"/>
        </w:rPr>
        <w:t>,</w:t>
      </w:r>
      <w:r>
        <w:rPr>
          <w:rFonts w:eastAsia="TimesNewRomanPSMT"/>
          <w:kern w:val="0"/>
          <w:sz w:val="24"/>
          <w:szCs w:val="24"/>
        </w:rPr>
        <w:t xml:space="preserve"> </w:t>
      </w:r>
      <w:r>
        <w:rPr>
          <w:rStyle w:val="jlqj4b"/>
          <w:sz w:val="24"/>
          <w:szCs w:val="24"/>
        </w:rPr>
        <w:t>Tandem mass spectrometry analysis of the fraction M1 (</w:t>
      </w:r>
      <w:r>
        <w:rPr>
          <w:rStyle w:val="jlqj4b"/>
          <w:b/>
          <w:bCs/>
          <w:sz w:val="24"/>
          <w:szCs w:val="24"/>
        </w:rPr>
        <w:t>c</w:t>
      </w:r>
      <w:r>
        <w:rPr>
          <w:rStyle w:val="jlqj4b"/>
          <w:sz w:val="24"/>
          <w:szCs w:val="24"/>
        </w:rPr>
        <w:t>) and M2 (</w:t>
      </w:r>
      <w:r>
        <w:rPr>
          <w:b/>
          <w:bCs/>
          <w:kern w:val="0"/>
          <w:sz w:val="24"/>
          <w:szCs w:val="24"/>
        </w:rPr>
        <w:t>d</w:t>
      </w:r>
      <w:r>
        <w:rPr>
          <w:kern w:val="0"/>
          <w:sz w:val="24"/>
          <w:szCs w:val="24"/>
        </w:rPr>
        <w:t xml:space="preserve">). </w:t>
      </w:r>
    </w:p>
    <w:bookmarkEnd w:id="6"/>
    <w:bookmarkEnd w:id="7"/>
    <w:p w14:paraId="28669F5E" w14:textId="77777777" w:rsidR="00C77E9D" w:rsidRDefault="00C77E9D" w:rsidP="00C77E9D">
      <w:pPr>
        <w:spacing w:afterLines="5000" w:after="12000"/>
        <w:rPr>
          <w:kern w:val="0"/>
          <w:sz w:val="24"/>
          <w:szCs w:val="24"/>
        </w:rPr>
      </w:pPr>
    </w:p>
    <w:p w14:paraId="03FC9BB0" w14:textId="77777777" w:rsidR="00C77E9D" w:rsidRDefault="00C77E9D" w:rsidP="00C77E9D">
      <w:pPr>
        <w:rPr>
          <w:kern w:val="0"/>
          <w:sz w:val="24"/>
          <w:szCs w:val="24"/>
        </w:rPr>
      </w:pPr>
      <w:r>
        <w:rPr>
          <w:noProof/>
          <w:lang w:val="en-US" w:eastAsia="zh-CN"/>
        </w:rPr>
        <w:lastRenderedPageBreak/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4EF64ADC" wp14:editId="59A2C96A">
                <wp:simplePos x="0" y="0"/>
                <wp:positionH relativeFrom="column">
                  <wp:posOffset>0</wp:posOffset>
                </wp:positionH>
                <wp:positionV relativeFrom="paragraph">
                  <wp:posOffset>82550</wp:posOffset>
                </wp:positionV>
                <wp:extent cx="236855" cy="401955"/>
                <wp:effectExtent l="0" t="0" r="4445" b="4445"/>
                <wp:wrapSquare wrapText="bothSides"/>
                <wp:docPr id="9" name="文本框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36855" cy="401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754EB4" w14:textId="77777777" w:rsidR="00C77E9D" w:rsidRPr="00F1706B" w:rsidRDefault="00C77E9D" w:rsidP="00C77E9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1706B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F64ADC" id="文本框 63" o:spid="_x0000_s1033" type="#_x0000_t202" style="position:absolute;left:0;text-align:left;margin-left:0;margin-top:6.5pt;width:18.65pt;height:31.6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" strokecolor="white">
                <v:path arrowok="t"/>
                <v:textbox>
                  <w:txbxContent>
                    <w:p w14:paraId="06754EB4" w14:textId="77777777" w:rsidR="00C77E9D" w:rsidRPr="00F1706B" w:rsidRDefault="00C77E9D" w:rsidP="00C77E9D">
                      <w:pP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F1706B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val="en-US" w:eastAsia="zh-CN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5515CC23" wp14:editId="40453262">
                <wp:simplePos x="0" y="0"/>
                <wp:positionH relativeFrom="column">
                  <wp:posOffset>2514600</wp:posOffset>
                </wp:positionH>
                <wp:positionV relativeFrom="paragraph">
                  <wp:posOffset>99060</wp:posOffset>
                </wp:positionV>
                <wp:extent cx="236855" cy="401955"/>
                <wp:effectExtent l="0" t="0" r="4445" b="4445"/>
                <wp:wrapSquare wrapText="bothSides"/>
                <wp:docPr id="8" name="文本框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36855" cy="401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FAEE62" w14:textId="77777777" w:rsidR="00C77E9D" w:rsidRPr="00F1706B" w:rsidRDefault="00C77E9D" w:rsidP="00C77E9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1706B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15CC23" id="文本框 62" o:spid="_x0000_s1034" type="#_x0000_t202" style="position:absolute;left:0;text-align:left;margin-left:198pt;margin-top:7.8pt;width:18.65pt;height:31.6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" strokecolor="white">
                <v:path arrowok="t"/>
                <v:textbox>
                  <w:txbxContent>
                    <w:p w14:paraId="3AFAEE62" w14:textId="77777777" w:rsidR="00C77E9D" w:rsidRPr="00F1706B" w:rsidRDefault="00C77E9D" w:rsidP="00C77E9D">
                      <w:pP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F1706B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CED6DCE" w14:textId="77777777" w:rsidR="00C77E9D" w:rsidRDefault="00C77E9D" w:rsidP="00C77E9D">
      <w:pPr>
        <w:rPr>
          <w:kern w:val="0"/>
          <w:sz w:val="24"/>
          <w:szCs w:val="24"/>
        </w:rPr>
      </w:pPr>
    </w:p>
    <w:p w14:paraId="0B9A3A87" w14:textId="77777777" w:rsidR="00C77E9D" w:rsidRDefault="00C77E9D" w:rsidP="00C77E9D">
      <w:pPr>
        <w:rPr>
          <w:kern w:val="0"/>
          <w:sz w:val="24"/>
          <w:szCs w:val="24"/>
        </w:rPr>
      </w:pPr>
    </w:p>
    <w:p w14:paraId="36C3F37B" w14:textId="77777777" w:rsidR="00C77E9D" w:rsidRDefault="00C77E9D" w:rsidP="00C77E9D">
      <w:pPr>
        <w:rPr>
          <w:kern w:val="0"/>
          <w:sz w:val="24"/>
          <w:szCs w:val="24"/>
        </w:rPr>
      </w:pPr>
      <w:r>
        <w:rPr>
          <w:noProof/>
          <w:lang w:val="en-US" w:eastAsia="zh-CN"/>
        </w:rPr>
        <w:drawing>
          <wp:anchor distT="0" distB="0" distL="114300" distR="114300" simplePos="0" relativeHeight="251669504" behindDoc="0" locked="0" layoutInCell="1" allowOverlap="1" wp14:anchorId="39AAA102" wp14:editId="61EFA789">
            <wp:simplePos x="0" y="0"/>
            <wp:positionH relativeFrom="column">
              <wp:posOffset>-298450</wp:posOffset>
            </wp:positionH>
            <wp:positionV relativeFrom="paragraph">
              <wp:posOffset>84455</wp:posOffset>
            </wp:positionV>
            <wp:extent cx="5212715" cy="2378075"/>
            <wp:effectExtent l="0" t="0" r="0" b="0"/>
            <wp:wrapNone/>
            <wp:docPr id="65" name="图片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/>
                    <pic:cNvPicPr>
                      <a:picLocks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6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715" cy="237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60967E" w14:textId="77777777" w:rsidR="00C77E9D" w:rsidRDefault="00C77E9D" w:rsidP="00C77E9D">
      <w:pPr>
        <w:rPr>
          <w:kern w:val="0"/>
          <w:sz w:val="24"/>
          <w:szCs w:val="24"/>
        </w:rPr>
      </w:pPr>
    </w:p>
    <w:p w14:paraId="127A2D54" w14:textId="77777777" w:rsidR="00C77E9D" w:rsidRDefault="00C77E9D" w:rsidP="00C77E9D">
      <w:pPr>
        <w:rPr>
          <w:kern w:val="0"/>
          <w:sz w:val="24"/>
          <w:szCs w:val="24"/>
        </w:rPr>
      </w:pPr>
    </w:p>
    <w:p w14:paraId="7429A2EA" w14:textId="77777777" w:rsidR="00C77E9D" w:rsidRDefault="00C77E9D" w:rsidP="00C77E9D">
      <w:pPr>
        <w:rPr>
          <w:kern w:val="0"/>
          <w:sz w:val="24"/>
          <w:szCs w:val="24"/>
        </w:rPr>
      </w:pPr>
    </w:p>
    <w:p w14:paraId="7C5BDC12" w14:textId="77777777" w:rsidR="00C77E9D" w:rsidRDefault="00C77E9D" w:rsidP="00C77E9D">
      <w:pPr>
        <w:rPr>
          <w:kern w:val="0"/>
          <w:sz w:val="24"/>
          <w:szCs w:val="24"/>
        </w:rPr>
      </w:pPr>
    </w:p>
    <w:p w14:paraId="6B16A27C" w14:textId="77777777" w:rsidR="00C77E9D" w:rsidRDefault="00C77E9D" w:rsidP="00C77E9D">
      <w:pPr>
        <w:rPr>
          <w:kern w:val="0"/>
          <w:sz w:val="24"/>
          <w:szCs w:val="24"/>
        </w:rPr>
      </w:pPr>
    </w:p>
    <w:p w14:paraId="5E646A4D" w14:textId="77777777" w:rsidR="00C77E9D" w:rsidRDefault="00C77E9D" w:rsidP="00C77E9D">
      <w:pPr>
        <w:rPr>
          <w:kern w:val="0"/>
          <w:sz w:val="24"/>
          <w:szCs w:val="24"/>
        </w:rPr>
      </w:pPr>
    </w:p>
    <w:p w14:paraId="4D4F0488" w14:textId="77777777" w:rsidR="00C77E9D" w:rsidRDefault="00C77E9D" w:rsidP="00C77E9D">
      <w:pPr>
        <w:rPr>
          <w:kern w:val="0"/>
          <w:sz w:val="24"/>
          <w:szCs w:val="24"/>
        </w:rPr>
      </w:pPr>
    </w:p>
    <w:p w14:paraId="6B6DB935" w14:textId="77777777" w:rsidR="00C77E9D" w:rsidRDefault="00C77E9D" w:rsidP="00C77E9D">
      <w:pPr>
        <w:rPr>
          <w:kern w:val="0"/>
          <w:sz w:val="24"/>
          <w:szCs w:val="24"/>
        </w:rPr>
      </w:pPr>
    </w:p>
    <w:p w14:paraId="6B67245B" w14:textId="77777777" w:rsidR="00C77E9D" w:rsidRDefault="00C77E9D" w:rsidP="00C77E9D">
      <w:pPr>
        <w:rPr>
          <w:kern w:val="0"/>
          <w:sz w:val="24"/>
          <w:szCs w:val="24"/>
        </w:rPr>
      </w:pPr>
    </w:p>
    <w:p w14:paraId="6EEAABDF" w14:textId="77777777" w:rsidR="00C77E9D" w:rsidRDefault="00C77E9D" w:rsidP="00C77E9D">
      <w:pPr>
        <w:rPr>
          <w:kern w:val="0"/>
          <w:sz w:val="24"/>
          <w:szCs w:val="24"/>
        </w:rPr>
      </w:pPr>
    </w:p>
    <w:p w14:paraId="3BD06ABF" w14:textId="77777777" w:rsidR="00C77E9D" w:rsidRDefault="00C77E9D" w:rsidP="00C77E9D">
      <w:pPr>
        <w:rPr>
          <w:kern w:val="0"/>
          <w:sz w:val="24"/>
          <w:szCs w:val="24"/>
        </w:rPr>
      </w:pPr>
    </w:p>
    <w:p w14:paraId="459BE80B" w14:textId="77777777" w:rsidR="00C77E9D" w:rsidRDefault="00C77E9D" w:rsidP="00C77E9D">
      <w:pPr>
        <w:autoSpaceDE w:val="0"/>
        <w:autoSpaceDN w:val="0"/>
        <w:adjustRightInd w:val="0"/>
        <w:spacing w:line="480" w:lineRule="auto"/>
        <w:rPr>
          <w:rFonts w:eastAsia="TimesNewRomanPS-BoldMT"/>
          <w:b/>
          <w:bCs/>
          <w:kern w:val="0"/>
          <w:sz w:val="24"/>
          <w:szCs w:val="24"/>
        </w:rPr>
      </w:pPr>
      <w:bookmarkStart w:id="9" w:name="OLE_LINK41"/>
      <w:bookmarkStart w:id="10" w:name="OLE_LINK40"/>
    </w:p>
    <w:p w14:paraId="0921D2DA" w14:textId="77777777" w:rsidR="00C77E9D" w:rsidRDefault="00C77E9D" w:rsidP="00C77E9D">
      <w:pPr>
        <w:autoSpaceDE w:val="0"/>
        <w:autoSpaceDN w:val="0"/>
        <w:adjustRightInd w:val="0"/>
        <w:spacing w:line="480" w:lineRule="auto"/>
        <w:rPr>
          <w:rFonts w:eastAsia="TimesNewRomanPS-BoldMT"/>
          <w:b/>
          <w:bCs/>
          <w:kern w:val="0"/>
          <w:sz w:val="24"/>
          <w:szCs w:val="24"/>
        </w:rPr>
      </w:pPr>
    </w:p>
    <w:p w14:paraId="71A2BB67" w14:textId="77777777" w:rsidR="00C77E9D" w:rsidRDefault="00C77E9D" w:rsidP="00C77E9D">
      <w:pPr>
        <w:autoSpaceDE w:val="0"/>
        <w:autoSpaceDN w:val="0"/>
        <w:adjustRightInd w:val="0"/>
        <w:spacing w:line="480" w:lineRule="auto"/>
        <w:rPr>
          <w:rFonts w:eastAsia="TimesNewRomanPS-BoldMT"/>
          <w:b/>
          <w:bCs/>
          <w:kern w:val="0"/>
          <w:sz w:val="24"/>
          <w:szCs w:val="24"/>
        </w:rPr>
      </w:pPr>
      <w:r>
        <w:rPr>
          <w:rFonts w:eastAsia="TimesNewRomanPS-BoldMT"/>
          <w:b/>
          <w:bCs/>
          <w:kern w:val="0"/>
          <w:sz w:val="24"/>
          <w:szCs w:val="24"/>
        </w:rPr>
        <w:t xml:space="preserve">Supplementary Figure 9. Determination of the optimum pH value and reaction temperature for steady-state kinetic analysis of </w:t>
      </w:r>
      <w:proofErr w:type="spellStart"/>
      <w:r>
        <w:rPr>
          <w:rFonts w:eastAsia="TimesNewRomanPS-BoldMT"/>
          <w:b/>
          <w:bCs/>
          <w:kern w:val="0"/>
          <w:sz w:val="24"/>
          <w:szCs w:val="24"/>
        </w:rPr>
        <w:t>Apg</w:t>
      </w:r>
      <w:proofErr w:type="spellEnd"/>
      <w:r>
        <w:rPr>
          <w:rFonts w:eastAsia="TimesNewRomanPS-BoldMT"/>
          <w:b/>
          <w:bCs/>
          <w:kern w:val="0"/>
          <w:sz w:val="24"/>
          <w:szCs w:val="24"/>
        </w:rPr>
        <w:t xml:space="preserve"> using acarbose as the substrate. </w:t>
      </w:r>
      <w:r>
        <w:rPr>
          <w:b/>
          <w:bCs/>
          <w:kern w:val="0"/>
          <w:sz w:val="24"/>
          <w:szCs w:val="24"/>
        </w:rPr>
        <w:t>a</w:t>
      </w:r>
      <w:r>
        <w:rPr>
          <w:kern w:val="0"/>
          <w:sz w:val="24"/>
          <w:szCs w:val="24"/>
        </w:rPr>
        <w:t>,</w:t>
      </w:r>
      <w:r>
        <w:rPr>
          <w:rFonts w:eastAsia="TimesNewRomanPSMT"/>
          <w:kern w:val="0"/>
          <w:sz w:val="24"/>
          <w:szCs w:val="24"/>
        </w:rPr>
        <w:t xml:space="preserve"> </w:t>
      </w:r>
      <w:r>
        <w:rPr>
          <w:kern w:val="0"/>
          <w:sz w:val="24"/>
          <w:szCs w:val="24"/>
        </w:rPr>
        <w:t>T</w:t>
      </w:r>
      <w:r>
        <w:rPr>
          <w:rFonts w:eastAsia="TimesNewRomanPSMT"/>
          <w:kern w:val="0"/>
          <w:sz w:val="24"/>
          <w:szCs w:val="24"/>
        </w:rPr>
        <w:t xml:space="preserve">he optimum pH value. </w:t>
      </w:r>
      <w:r>
        <w:rPr>
          <w:b/>
          <w:bCs/>
          <w:kern w:val="0"/>
          <w:sz w:val="24"/>
          <w:szCs w:val="24"/>
        </w:rPr>
        <w:t>b</w:t>
      </w:r>
      <w:r>
        <w:rPr>
          <w:kern w:val="0"/>
          <w:sz w:val="24"/>
          <w:szCs w:val="24"/>
        </w:rPr>
        <w:t>,</w:t>
      </w:r>
      <w:r>
        <w:rPr>
          <w:rFonts w:eastAsia="TimesNewRomanPSMT"/>
          <w:b/>
          <w:bCs/>
          <w:kern w:val="0"/>
          <w:sz w:val="24"/>
          <w:szCs w:val="24"/>
        </w:rPr>
        <w:t xml:space="preserve"> </w:t>
      </w:r>
      <w:r>
        <w:rPr>
          <w:kern w:val="0"/>
          <w:sz w:val="24"/>
          <w:szCs w:val="24"/>
        </w:rPr>
        <w:t>T</w:t>
      </w:r>
      <w:r>
        <w:rPr>
          <w:rFonts w:eastAsia="TimesNewRomanPSMT"/>
          <w:kern w:val="0"/>
          <w:sz w:val="24"/>
          <w:szCs w:val="24"/>
        </w:rPr>
        <w:t>he optimum reaction temperature. Data are represented as the mean ± SD (</w:t>
      </w:r>
      <w:r>
        <w:rPr>
          <w:rFonts w:eastAsia="TimesNewRomanPSMT"/>
          <w:i/>
          <w:iCs/>
          <w:kern w:val="0"/>
          <w:sz w:val="24"/>
          <w:szCs w:val="24"/>
        </w:rPr>
        <w:t>n</w:t>
      </w:r>
      <w:r>
        <w:rPr>
          <w:rFonts w:eastAsia="TimesNewRomanPSMT"/>
          <w:kern w:val="0"/>
          <w:sz w:val="24"/>
          <w:szCs w:val="24"/>
        </w:rPr>
        <w:t xml:space="preserve"> = 3). </w:t>
      </w:r>
    </w:p>
    <w:bookmarkEnd w:id="9"/>
    <w:bookmarkEnd w:id="10"/>
    <w:p w14:paraId="0AFC3FD4" w14:textId="77777777" w:rsidR="00C77E9D" w:rsidRDefault="00C77E9D" w:rsidP="00C77E9D">
      <w:pPr>
        <w:rPr>
          <w:kern w:val="0"/>
          <w:sz w:val="24"/>
          <w:szCs w:val="24"/>
        </w:rPr>
      </w:pPr>
    </w:p>
    <w:p w14:paraId="0A296097" w14:textId="77777777" w:rsidR="00C77E9D" w:rsidRDefault="00C77E9D" w:rsidP="00C77E9D">
      <w:pPr>
        <w:rPr>
          <w:kern w:val="0"/>
          <w:sz w:val="24"/>
          <w:szCs w:val="24"/>
        </w:rPr>
      </w:pPr>
    </w:p>
    <w:p w14:paraId="706B39A6" w14:textId="77777777" w:rsidR="00C77E9D" w:rsidRDefault="00C77E9D" w:rsidP="00C77E9D">
      <w:pPr>
        <w:rPr>
          <w:kern w:val="0"/>
          <w:sz w:val="24"/>
          <w:szCs w:val="24"/>
        </w:rPr>
      </w:pPr>
    </w:p>
    <w:p w14:paraId="5C8F895E" w14:textId="77777777" w:rsidR="00C77E9D" w:rsidRDefault="00C77E9D" w:rsidP="00C77E9D">
      <w:pPr>
        <w:rPr>
          <w:kern w:val="0"/>
          <w:sz w:val="24"/>
          <w:szCs w:val="24"/>
        </w:rPr>
      </w:pPr>
    </w:p>
    <w:p w14:paraId="0995C2EE" w14:textId="77777777" w:rsidR="00C77E9D" w:rsidRDefault="00C77E9D" w:rsidP="00C77E9D">
      <w:pPr>
        <w:rPr>
          <w:kern w:val="0"/>
          <w:sz w:val="24"/>
          <w:szCs w:val="24"/>
        </w:rPr>
      </w:pPr>
    </w:p>
    <w:p w14:paraId="5163C787" w14:textId="77777777" w:rsidR="00C77E9D" w:rsidRDefault="00C77E9D" w:rsidP="00C77E9D">
      <w:pPr>
        <w:rPr>
          <w:kern w:val="0"/>
          <w:sz w:val="24"/>
          <w:szCs w:val="24"/>
        </w:rPr>
      </w:pPr>
    </w:p>
    <w:p w14:paraId="7BEA602E" w14:textId="77777777" w:rsidR="00C77E9D" w:rsidRDefault="00C77E9D" w:rsidP="00C77E9D">
      <w:pPr>
        <w:rPr>
          <w:kern w:val="0"/>
          <w:sz w:val="24"/>
          <w:szCs w:val="24"/>
        </w:rPr>
      </w:pPr>
    </w:p>
    <w:p w14:paraId="6978B241" w14:textId="77777777" w:rsidR="00C77E9D" w:rsidRDefault="00C77E9D" w:rsidP="00C77E9D">
      <w:pPr>
        <w:rPr>
          <w:kern w:val="0"/>
          <w:sz w:val="24"/>
          <w:szCs w:val="24"/>
        </w:rPr>
      </w:pPr>
    </w:p>
    <w:p w14:paraId="565B5708" w14:textId="77777777" w:rsidR="00C77E9D" w:rsidRDefault="00C77E9D" w:rsidP="00C77E9D">
      <w:pPr>
        <w:rPr>
          <w:kern w:val="0"/>
          <w:sz w:val="24"/>
          <w:szCs w:val="24"/>
        </w:rPr>
      </w:pPr>
    </w:p>
    <w:p w14:paraId="0926AB92" w14:textId="77777777" w:rsidR="00C77E9D" w:rsidRDefault="00C77E9D" w:rsidP="00C77E9D">
      <w:pPr>
        <w:rPr>
          <w:kern w:val="0"/>
          <w:sz w:val="24"/>
          <w:szCs w:val="24"/>
        </w:rPr>
      </w:pPr>
    </w:p>
    <w:p w14:paraId="2B90B577" w14:textId="77777777" w:rsidR="00C77E9D" w:rsidRDefault="00C77E9D" w:rsidP="00C77E9D">
      <w:pPr>
        <w:rPr>
          <w:kern w:val="0"/>
          <w:sz w:val="24"/>
          <w:szCs w:val="24"/>
        </w:rPr>
      </w:pPr>
    </w:p>
    <w:p w14:paraId="698E5D43" w14:textId="77777777" w:rsidR="00C77E9D" w:rsidRDefault="00C77E9D" w:rsidP="00C77E9D">
      <w:pPr>
        <w:rPr>
          <w:kern w:val="0"/>
          <w:sz w:val="24"/>
          <w:szCs w:val="24"/>
        </w:rPr>
      </w:pPr>
    </w:p>
    <w:p w14:paraId="159CB4AD" w14:textId="77777777" w:rsidR="00C77E9D" w:rsidRDefault="00C77E9D" w:rsidP="00C77E9D">
      <w:pPr>
        <w:rPr>
          <w:kern w:val="0"/>
          <w:sz w:val="24"/>
          <w:szCs w:val="24"/>
        </w:rPr>
      </w:pPr>
    </w:p>
    <w:p w14:paraId="37CC0273" w14:textId="77777777" w:rsidR="00C77E9D" w:rsidRDefault="00C77E9D" w:rsidP="00C77E9D">
      <w:pPr>
        <w:rPr>
          <w:kern w:val="0"/>
          <w:sz w:val="24"/>
          <w:szCs w:val="24"/>
        </w:rPr>
      </w:pPr>
    </w:p>
    <w:p w14:paraId="2886D90F" w14:textId="77777777" w:rsidR="00C77E9D" w:rsidRDefault="00C77E9D" w:rsidP="00C77E9D">
      <w:pPr>
        <w:rPr>
          <w:kern w:val="0"/>
          <w:sz w:val="24"/>
          <w:szCs w:val="24"/>
        </w:rPr>
      </w:pPr>
    </w:p>
    <w:p w14:paraId="5841E1C6" w14:textId="77777777" w:rsidR="00C77E9D" w:rsidRDefault="00C77E9D" w:rsidP="00C77E9D">
      <w:pPr>
        <w:rPr>
          <w:kern w:val="0"/>
          <w:sz w:val="24"/>
          <w:szCs w:val="24"/>
        </w:rPr>
      </w:pPr>
    </w:p>
    <w:p w14:paraId="727F5426" w14:textId="77777777" w:rsidR="00C77E9D" w:rsidRDefault="00C77E9D" w:rsidP="00C77E9D">
      <w:pPr>
        <w:rPr>
          <w:kern w:val="0"/>
          <w:sz w:val="24"/>
          <w:szCs w:val="24"/>
        </w:rPr>
      </w:pPr>
    </w:p>
    <w:p w14:paraId="19CC333D" w14:textId="77777777" w:rsidR="00C77E9D" w:rsidRDefault="00C77E9D" w:rsidP="00C77E9D">
      <w:pPr>
        <w:rPr>
          <w:kern w:val="0"/>
          <w:sz w:val="24"/>
          <w:szCs w:val="24"/>
        </w:rPr>
      </w:pPr>
    </w:p>
    <w:p w14:paraId="49D66155" w14:textId="77777777" w:rsidR="00C77E9D" w:rsidRDefault="00C77E9D" w:rsidP="00C77E9D">
      <w:pPr>
        <w:rPr>
          <w:kern w:val="0"/>
          <w:sz w:val="24"/>
          <w:szCs w:val="24"/>
        </w:rPr>
      </w:pPr>
    </w:p>
    <w:p w14:paraId="4060E03B" w14:textId="77777777" w:rsidR="00C77E9D" w:rsidRDefault="00C77E9D" w:rsidP="00C77E9D">
      <w:pPr>
        <w:rPr>
          <w:kern w:val="0"/>
          <w:sz w:val="24"/>
          <w:szCs w:val="24"/>
        </w:rPr>
      </w:pPr>
    </w:p>
    <w:p w14:paraId="5F8715EB" w14:textId="77777777" w:rsidR="00C77E9D" w:rsidRDefault="00C77E9D" w:rsidP="00C77E9D">
      <w:pPr>
        <w:rPr>
          <w:kern w:val="0"/>
          <w:sz w:val="24"/>
          <w:szCs w:val="24"/>
        </w:rPr>
      </w:pPr>
    </w:p>
    <w:p w14:paraId="5C60B415" w14:textId="77777777" w:rsidR="00C77E9D" w:rsidRDefault="00C77E9D" w:rsidP="00C77E9D">
      <w:pPr>
        <w:rPr>
          <w:kern w:val="0"/>
          <w:sz w:val="24"/>
          <w:szCs w:val="24"/>
        </w:rPr>
      </w:pPr>
    </w:p>
    <w:p w14:paraId="04E9700F" w14:textId="77777777" w:rsidR="00C77E9D" w:rsidRDefault="00C77E9D" w:rsidP="00C77E9D">
      <w:pPr>
        <w:rPr>
          <w:kern w:val="0"/>
          <w:sz w:val="24"/>
          <w:szCs w:val="24"/>
        </w:rPr>
      </w:pPr>
    </w:p>
    <w:p w14:paraId="0A7CAE8B" w14:textId="77777777" w:rsidR="00C77E9D" w:rsidRDefault="00C77E9D" w:rsidP="00C77E9D">
      <w:pPr>
        <w:rPr>
          <w:kern w:val="0"/>
          <w:sz w:val="24"/>
          <w:szCs w:val="24"/>
        </w:rPr>
      </w:pPr>
      <w:r>
        <w:rPr>
          <w:noProof/>
          <w:lang w:val="en-US" w:eastAsia="zh-CN"/>
        </w:rPr>
        <w:lastRenderedPageBreak/>
        <w:drawing>
          <wp:anchor distT="0" distB="0" distL="114300" distR="114300" simplePos="0" relativeHeight="251670528" behindDoc="0" locked="0" layoutInCell="1" allowOverlap="1" wp14:anchorId="41FB1C7E" wp14:editId="5980F2ED">
            <wp:simplePos x="0" y="0"/>
            <wp:positionH relativeFrom="column">
              <wp:posOffset>1271905</wp:posOffset>
            </wp:positionH>
            <wp:positionV relativeFrom="paragraph">
              <wp:posOffset>-101600</wp:posOffset>
            </wp:positionV>
            <wp:extent cx="2635250" cy="7848600"/>
            <wp:effectExtent l="0" t="0" r="0" b="0"/>
            <wp:wrapNone/>
            <wp:docPr id="66" name="图片 65" descr="A picture containing diagram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5" descr="A picture containing diagramDescription automatically generated"/>
                    <pic:cNvPicPr>
                      <a:picLocks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250" cy="784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40BBB9" w14:textId="77777777" w:rsidR="00C77E9D" w:rsidRDefault="00C77E9D" w:rsidP="00C77E9D">
      <w:pPr>
        <w:rPr>
          <w:kern w:val="0"/>
          <w:sz w:val="24"/>
          <w:szCs w:val="24"/>
        </w:rPr>
      </w:pPr>
    </w:p>
    <w:p w14:paraId="0A6E8F03" w14:textId="77777777" w:rsidR="00C77E9D" w:rsidRDefault="00C77E9D" w:rsidP="00C77E9D">
      <w:pPr>
        <w:rPr>
          <w:rFonts w:eastAsia="TimesNewRomanPSMT"/>
          <w:kern w:val="0"/>
          <w:sz w:val="24"/>
          <w:szCs w:val="24"/>
        </w:rPr>
      </w:pPr>
    </w:p>
    <w:p w14:paraId="4E7121A8" w14:textId="77777777" w:rsidR="00C77E9D" w:rsidRDefault="00C77E9D" w:rsidP="00C77E9D">
      <w:pPr>
        <w:rPr>
          <w:rFonts w:eastAsia="TimesNewRomanPSMT"/>
          <w:kern w:val="0"/>
          <w:sz w:val="24"/>
          <w:szCs w:val="24"/>
        </w:rPr>
      </w:pPr>
    </w:p>
    <w:p w14:paraId="65251361" w14:textId="77777777" w:rsidR="00C77E9D" w:rsidRDefault="00C77E9D" w:rsidP="00C77E9D">
      <w:pPr>
        <w:rPr>
          <w:rFonts w:eastAsia="TimesNewRomanPSMT"/>
          <w:kern w:val="0"/>
          <w:sz w:val="24"/>
          <w:szCs w:val="24"/>
        </w:rPr>
      </w:pPr>
    </w:p>
    <w:p w14:paraId="5A6558E9" w14:textId="77777777" w:rsidR="00C77E9D" w:rsidRDefault="00C77E9D" w:rsidP="00C77E9D">
      <w:pPr>
        <w:rPr>
          <w:rFonts w:eastAsia="TimesNewRomanPSMT"/>
          <w:kern w:val="0"/>
          <w:sz w:val="24"/>
          <w:szCs w:val="24"/>
        </w:rPr>
      </w:pPr>
    </w:p>
    <w:p w14:paraId="7D10D954" w14:textId="77777777" w:rsidR="00C77E9D" w:rsidRDefault="00C77E9D" w:rsidP="00C77E9D">
      <w:pPr>
        <w:jc w:val="center"/>
        <w:rPr>
          <w:rFonts w:eastAsia="TimesNewRomanPSMT"/>
          <w:kern w:val="0"/>
          <w:sz w:val="24"/>
          <w:szCs w:val="24"/>
        </w:rPr>
      </w:pPr>
    </w:p>
    <w:p w14:paraId="0A6E60EF" w14:textId="77777777" w:rsidR="00C77E9D" w:rsidRDefault="00C77E9D" w:rsidP="00C77E9D">
      <w:pPr>
        <w:spacing w:line="480" w:lineRule="auto"/>
        <w:rPr>
          <w:rFonts w:eastAsia="TimesNewRomanPS-BoldMT"/>
          <w:b/>
          <w:bCs/>
          <w:kern w:val="0"/>
          <w:sz w:val="24"/>
          <w:szCs w:val="24"/>
        </w:rPr>
      </w:pPr>
    </w:p>
    <w:p w14:paraId="47895637" w14:textId="77777777" w:rsidR="00C77E9D" w:rsidRDefault="00C77E9D" w:rsidP="00C77E9D">
      <w:pPr>
        <w:spacing w:line="480" w:lineRule="auto"/>
        <w:rPr>
          <w:rFonts w:eastAsia="TimesNewRomanPS-BoldMT"/>
          <w:b/>
          <w:bCs/>
          <w:kern w:val="0"/>
          <w:sz w:val="24"/>
          <w:szCs w:val="24"/>
        </w:rPr>
      </w:pPr>
    </w:p>
    <w:p w14:paraId="7ABD47F4" w14:textId="77777777" w:rsidR="00C77E9D" w:rsidRDefault="00C77E9D" w:rsidP="00C77E9D">
      <w:pPr>
        <w:spacing w:line="480" w:lineRule="auto"/>
        <w:rPr>
          <w:rFonts w:eastAsia="TimesNewRomanPS-BoldMT"/>
          <w:b/>
          <w:bCs/>
          <w:kern w:val="0"/>
          <w:sz w:val="24"/>
          <w:szCs w:val="24"/>
        </w:rPr>
      </w:pPr>
    </w:p>
    <w:p w14:paraId="4A7E62E3" w14:textId="77777777" w:rsidR="00C77E9D" w:rsidRDefault="00C77E9D" w:rsidP="00C77E9D">
      <w:pPr>
        <w:spacing w:line="480" w:lineRule="auto"/>
        <w:rPr>
          <w:rFonts w:eastAsia="TimesNewRomanPS-BoldMT"/>
          <w:b/>
          <w:bCs/>
          <w:kern w:val="0"/>
          <w:sz w:val="24"/>
          <w:szCs w:val="24"/>
        </w:rPr>
      </w:pPr>
    </w:p>
    <w:p w14:paraId="6DA4730E" w14:textId="77777777" w:rsidR="00C77E9D" w:rsidRDefault="00C77E9D" w:rsidP="00C77E9D">
      <w:pPr>
        <w:spacing w:line="480" w:lineRule="auto"/>
        <w:rPr>
          <w:rFonts w:eastAsia="TimesNewRomanPS-BoldMT"/>
          <w:b/>
          <w:bCs/>
          <w:kern w:val="0"/>
          <w:sz w:val="24"/>
          <w:szCs w:val="24"/>
        </w:rPr>
      </w:pPr>
    </w:p>
    <w:p w14:paraId="58DEE30F" w14:textId="77777777" w:rsidR="00C77E9D" w:rsidRDefault="00C77E9D" w:rsidP="00C77E9D">
      <w:pPr>
        <w:spacing w:line="480" w:lineRule="auto"/>
        <w:rPr>
          <w:rFonts w:eastAsia="TimesNewRomanPS-BoldMT"/>
          <w:b/>
          <w:bCs/>
          <w:kern w:val="0"/>
          <w:sz w:val="24"/>
          <w:szCs w:val="24"/>
        </w:rPr>
      </w:pPr>
    </w:p>
    <w:p w14:paraId="79B9A3C4" w14:textId="77777777" w:rsidR="00C77E9D" w:rsidRDefault="00C77E9D" w:rsidP="00C77E9D">
      <w:pPr>
        <w:spacing w:line="480" w:lineRule="auto"/>
        <w:rPr>
          <w:rFonts w:eastAsia="TimesNewRomanPS-BoldMT"/>
          <w:b/>
          <w:bCs/>
          <w:kern w:val="0"/>
          <w:sz w:val="24"/>
          <w:szCs w:val="24"/>
        </w:rPr>
      </w:pPr>
    </w:p>
    <w:p w14:paraId="61CC96EE" w14:textId="77777777" w:rsidR="00C77E9D" w:rsidRDefault="00C77E9D" w:rsidP="00C77E9D">
      <w:pPr>
        <w:spacing w:line="480" w:lineRule="auto"/>
        <w:rPr>
          <w:rFonts w:eastAsia="TimesNewRomanPS-BoldMT"/>
          <w:b/>
          <w:bCs/>
          <w:kern w:val="0"/>
          <w:sz w:val="24"/>
          <w:szCs w:val="24"/>
        </w:rPr>
      </w:pPr>
    </w:p>
    <w:p w14:paraId="00C704B4" w14:textId="77777777" w:rsidR="00C77E9D" w:rsidRDefault="00C77E9D" w:rsidP="00C77E9D">
      <w:pPr>
        <w:spacing w:line="480" w:lineRule="auto"/>
        <w:rPr>
          <w:rFonts w:eastAsia="TimesNewRomanPS-BoldMT"/>
          <w:b/>
          <w:bCs/>
          <w:kern w:val="0"/>
          <w:sz w:val="24"/>
          <w:szCs w:val="24"/>
        </w:rPr>
      </w:pPr>
    </w:p>
    <w:p w14:paraId="6E0C1181" w14:textId="77777777" w:rsidR="00C77E9D" w:rsidRDefault="00C77E9D" w:rsidP="00C77E9D">
      <w:pPr>
        <w:spacing w:line="480" w:lineRule="auto"/>
        <w:rPr>
          <w:rFonts w:eastAsia="TimesNewRomanPS-BoldMT"/>
          <w:b/>
          <w:bCs/>
          <w:kern w:val="0"/>
          <w:sz w:val="24"/>
          <w:szCs w:val="24"/>
        </w:rPr>
      </w:pPr>
    </w:p>
    <w:p w14:paraId="600870D5" w14:textId="77777777" w:rsidR="00C77E9D" w:rsidRDefault="00C77E9D" w:rsidP="00C77E9D">
      <w:pPr>
        <w:spacing w:line="480" w:lineRule="auto"/>
        <w:rPr>
          <w:rFonts w:eastAsia="TimesNewRomanPS-BoldMT"/>
          <w:b/>
          <w:bCs/>
          <w:kern w:val="0"/>
          <w:sz w:val="24"/>
          <w:szCs w:val="24"/>
        </w:rPr>
      </w:pPr>
    </w:p>
    <w:p w14:paraId="3EDD8135" w14:textId="77777777" w:rsidR="00C77E9D" w:rsidRDefault="00C77E9D" w:rsidP="00C77E9D">
      <w:pPr>
        <w:spacing w:line="480" w:lineRule="auto"/>
        <w:rPr>
          <w:rFonts w:eastAsia="TimesNewRomanPS-BoldMT"/>
          <w:b/>
          <w:bCs/>
          <w:kern w:val="0"/>
          <w:sz w:val="24"/>
          <w:szCs w:val="24"/>
        </w:rPr>
      </w:pPr>
    </w:p>
    <w:p w14:paraId="52B2A253" w14:textId="77777777" w:rsidR="00C77E9D" w:rsidRDefault="00C77E9D" w:rsidP="00C77E9D">
      <w:pPr>
        <w:spacing w:line="480" w:lineRule="auto"/>
        <w:rPr>
          <w:rFonts w:eastAsia="TimesNewRomanPS-BoldMT"/>
          <w:b/>
          <w:bCs/>
          <w:kern w:val="0"/>
          <w:sz w:val="24"/>
          <w:szCs w:val="24"/>
        </w:rPr>
      </w:pPr>
    </w:p>
    <w:p w14:paraId="2A0A1C5A" w14:textId="77777777" w:rsidR="00C77E9D" w:rsidRDefault="00C77E9D" w:rsidP="00C77E9D">
      <w:pPr>
        <w:spacing w:line="480" w:lineRule="auto"/>
        <w:rPr>
          <w:rFonts w:eastAsia="TimesNewRomanPS-BoldMT"/>
          <w:b/>
          <w:bCs/>
          <w:kern w:val="0"/>
          <w:sz w:val="24"/>
          <w:szCs w:val="24"/>
        </w:rPr>
      </w:pPr>
    </w:p>
    <w:p w14:paraId="60EE6623" w14:textId="77777777" w:rsidR="00C77E9D" w:rsidRDefault="00C77E9D" w:rsidP="00C77E9D">
      <w:pPr>
        <w:spacing w:line="480" w:lineRule="auto"/>
        <w:rPr>
          <w:rFonts w:eastAsia="TimesNewRomanPS-BoldMT"/>
          <w:b/>
          <w:bCs/>
          <w:kern w:val="0"/>
          <w:sz w:val="24"/>
          <w:szCs w:val="24"/>
        </w:rPr>
      </w:pPr>
    </w:p>
    <w:p w14:paraId="34D12475" w14:textId="77777777" w:rsidR="00C77E9D" w:rsidRDefault="00C77E9D" w:rsidP="00C77E9D">
      <w:pPr>
        <w:spacing w:line="480" w:lineRule="auto"/>
        <w:rPr>
          <w:rFonts w:eastAsia="TimesNewRomanPS-BoldMT"/>
          <w:b/>
          <w:bCs/>
          <w:kern w:val="0"/>
          <w:sz w:val="24"/>
          <w:szCs w:val="24"/>
        </w:rPr>
      </w:pPr>
    </w:p>
    <w:p w14:paraId="56706AE1" w14:textId="77777777" w:rsidR="00C77E9D" w:rsidRDefault="00C77E9D" w:rsidP="00C77E9D">
      <w:pPr>
        <w:spacing w:line="480" w:lineRule="auto"/>
        <w:rPr>
          <w:rFonts w:eastAsia="TimesNewRomanPS-BoldMT"/>
          <w:b/>
          <w:bCs/>
          <w:kern w:val="0"/>
          <w:sz w:val="24"/>
          <w:szCs w:val="24"/>
        </w:rPr>
      </w:pPr>
    </w:p>
    <w:p w14:paraId="31C1136E" w14:textId="77777777" w:rsidR="00C77E9D" w:rsidRDefault="00C77E9D" w:rsidP="00C77E9D">
      <w:pPr>
        <w:spacing w:line="480" w:lineRule="auto"/>
        <w:rPr>
          <w:rFonts w:eastAsia="TimesNewRomanPS-BoldMT"/>
          <w:b/>
          <w:bCs/>
          <w:kern w:val="0"/>
          <w:sz w:val="24"/>
          <w:szCs w:val="24"/>
        </w:rPr>
      </w:pPr>
    </w:p>
    <w:p w14:paraId="571326B2" w14:textId="77777777" w:rsidR="00C77E9D" w:rsidRDefault="00C77E9D" w:rsidP="00C77E9D">
      <w:pPr>
        <w:spacing w:line="480" w:lineRule="auto"/>
        <w:rPr>
          <w:rFonts w:eastAsia="TimesNewRomanPS-BoldMT"/>
          <w:b/>
          <w:bCs/>
          <w:kern w:val="0"/>
          <w:sz w:val="24"/>
          <w:szCs w:val="24"/>
        </w:rPr>
      </w:pPr>
    </w:p>
    <w:p w14:paraId="14C05C4C" w14:textId="77777777" w:rsidR="00C77E9D" w:rsidRDefault="00C77E9D" w:rsidP="00C77E9D">
      <w:pPr>
        <w:spacing w:line="480" w:lineRule="auto"/>
        <w:rPr>
          <w:kern w:val="0"/>
          <w:sz w:val="24"/>
          <w:szCs w:val="24"/>
        </w:rPr>
      </w:pPr>
      <w:r>
        <w:rPr>
          <w:rFonts w:eastAsia="TimesNewRomanPS-BoldMT"/>
          <w:b/>
          <w:bCs/>
          <w:kern w:val="0"/>
          <w:sz w:val="24"/>
          <w:szCs w:val="24"/>
        </w:rPr>
        <w:t>Supplementary Figure 10.</w:t>
      </w:r>
      <w:r>
        <w:rPr>
          <w:rFonts w:eastAsia="TimesNewRomanPSMT"/>
          <w:b/>
          <w:bCs/>
          <w:kern w:val="0"/>
          <w:sz w:val="24"/>
          <w:szCs w:val="24"/>
        </w:rPr>
        <w:t xml:space="preserve"> A </w:t>
      </w:r>
      <w:r>
        <w:rPr>
          <w:b/>
          <w:bCs/>
          <w:kern w:val="0"/>
          <w:sz w:val="24"/>
          <w:szCs w:val="24"/>
        </w:rPr>
        <w:t xml:space="preserve">full </w:t>
      </w:r>
      <w:r>
        <w:rPr>
          <w:rFonts w:eastAsia="TimesNewRomanPSMT"/>
          <w:b/>
          <w:bCs/>
          <w:kern w:val="0"/>
          <w:sz w:val="24"/>
          <w:szCs w:val="24"/>
        </w:rPr>
        <w:t xml:space="preserve">maximum likelihood phylogenetic tree of </w:t>
      </w:r>
      <w:proofErr w:type="spellStart"/>
      <w:r>
        <w:rPr>
          <w:rFonts w:eastAsia="TimesNewRomanPSMT"/>
          <w:b/>
          <w:bCs/>
          <w:kern w:val="0"/>
          <w:sz w:val="24"/>
          <w:szCs w:val="24"/>
        </w:rPr>
        <w:t>Apg</w:t>
      </w:r>
      <w:proofErr w:type="spellEnd"/>
      <w:r>
        <w:rPr>
          <w:rFonts w:eastAsia="TimesNewRomanPSMT"/>
          <w:b/>
          <w:bCs/>
          <w:kern w:val="0"/>
          <w:sz w:val="24"/>
          <w:szCs w:val="24"/>
        </w:rPr>
        <w:t xml:space="preserve"> homologues across different species and genera. </w:t>
      </w:r>
      <w:r>
        <w:rPr>
          <w:rFonts w:eastAsia="TimesNewRomanPSMT"/>
          <w:kern w:val="0"/>
          <w:sz w:val="24"/>
          <w:szCs w:val="24"/>
        </w:rPr>
        <w:t xml:space="preserve">The numbers on the branches indicate bootstrap supports. </w:t>
      </w:r>
    </w:p>
    <w:p w14:paraId="32A19D16" w14:textId="77777777" w:rsidR="00C77E9D" w:rsidRDefault="00C77E9D" w:rsidP="00C77E9D">
      <w:pPr>
        <w:spacing w:line="480" w:lineRule="auto"/>
        <w:jc w:val="center"/>
      </w:pPr>
      <w:r>
        <w:rPr>
          <w:noProof/>
          <w:sz w:val="24"/>
          <w:szCs w:val="24"/>
        </w:rPr>
        <w:lastRenderedPageBreak/>
        <w:drawing>
          <wp:inline distT="0" distB="0" distL="0" distR="0" wp14:anchorId="42F4502E" wp14:editId="31B4C5A2">
            <wp:extent cx="4843145" cy="3838575"/>
            <wp:effectExtent l="0" t="0" r="0" b="0"/>
            <wp:docPr id="6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3145" cy="383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1427C9" w14:textId="77777777" w:rsidR="00C77E9D" w:rsidRDefault="00C77E9D" w:rsidP="00C77E9D">
      <w:pPr>
        <w:spacing w:line="480" w:lineRule="auto"/>
        <w:rPr>
          <w:rFonts w:eastAsia="TimesNewRomanPSMT"/>
          <w:kern w:val="0"/>
          <w:sz w:val="24"/>
          <w:szCs w:val="24"/>
        </w:rPr>
      </w:pPr>
      <w:r>
        <w:rPr>
          <w:rFonts w:eastAsia="TimesNewRomanPS-BoldMT"/>
          <w:b/>
          <w:bCs/>
          <w:kern w:val="0"/>
          <w:sz w:val="24"/>
          <w:szCs w:val="24"/>
        </w:rPr>
        <w:t>Supplementary Figure 11.</w:t>
      </w:r>
      <w:r>
        <w:rPr>
          <w:rFonts w:eastAsia="TimesNewRomanPSMT"/>
          <w:b/>
          <w:bCs/>
          <w:kern w:val="0"/>
          <w:sz w:val="24"/>
          <w:szCs w:val="24"/>
        </w:rPr>
        <w:t xml:space="preserve"> </w:t>
      </w:r>
      <w:r>
        <w:rPr>
          <w:b/>
          <w:bCs/>
          <w:kern w:val="0"/>
          <w:sz w:val="24"/>
          <w:szCs w:val="24"/>
        </w:rPr>
        <w:t xml:space="preserve">Abundance analysis of </w:t>
      </w:r>
      <w:proofErr w:type="spellStart"/>
      <w:r>
        <w:rPr>
          <w:b/>
          <w:bCs/>
          <w:i/>
          <w:iCs/>
          <w:kern w:val="0"/>
          <w:sz w:val="24"/>
          <w:szCs w:val="24"/>
        </w:rPr>
        <w:t>apg</w:t>
      </w:r>
      <w:proofErr w:type="spellEnd"/>
      <w:r>
        <w:rPr>
          <w:b/>
          <w:bCs/>
          <w:kern w:val="0"/>
          <w:sz w:val="24"/>
          <w:szCs w:val="24"/>
        </w:rPr>
        <w:t xml:space="preserve"> homologs</w:t>
      </w:r>
      <w:r>
        <w:rPr>
          <w:rFonts w:eastAsia="TimesNewRomanPSMT"/>
          <w:b/>
          <w:bCs/>
          <w:kern w:val="0"/>
          <w:sz w:val="24"/>
          <w:szCs w:val="24"/>
        </w:rPr>
        <w:t xml:space="preserve">. </w:t>
      </w:r>
      <w:r>
        <w:rPr>
          <w:kern w:val="0"/>
          <w:sz w:val="24"/>
          <w:szCs w:val="24"/>
        </w:rPr>
        <w:t xml:space="preserve">Prevalence and abundance of </w:t>
      </w:r>
      <w:proofErr w:type="spellStart"/>
      <w:r>
        <w:rPr>
          <w:i/>
          <w:iCs/>
          <w:kern w:val="0"/>
          <w:sz w:val="24"/>
          <w:szCs w:val="24"/>
        </w:rPr>
        <w:t>apg</w:t>
      </w:r>
      <w:proofErr w:type="spellEnd"/>
      <w:r>
        <w:rPr>
          <w:kern w:val="0"/>
          <w:sz w:val="24"/>
          <w:szCs w:val="24"/>
        </w:rPr>
        <w:t xml:space="preserve"> homologs in the intestinal microbiota of healthy human</w:t>
      </w:r>
      <w:r>
        <w:rPr>
          <w:rFonts w:hint="eastAsia"/>
          <w:kern w:val="0"/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>
        <w:rPr>
          <w:rFonts w:eastAsia="DengXian"/>
          <w:sz w:val="24"/>
          <w:szCs w:val="24"/>
        </w:rPr>
        <w:t xml:space="preserve">ranging </w:t>
      </w:r>
      <w:proofErr w:type="spellStart"/>
      <w:r>
        <w:rPr>
          <w:rFonts w:eastAsia="DengXian"/>
          <w:sz w:val="24"/>
          <w:szCs w:val="24"/>
        </w:rPr>
        <w:t>form</w:t>
      </w:r>
      <w:proofErr w:type="spellEnd"/>
      <w:r>
        <w:rPr>
          <w:rFonts w:eastAsia="DengXian"/>
          <w:sz w:val="24"/>
          <w:szCs w:val="24"/>
        </w:rPr>
        <w:t xml:space="preserve"> 0 to </w:t>
      </w:r>
      <w:r>
        <w:rPr>
          <w:rFonts w:eastAsia="DengXian" w:hint="eastAsia"/>
          <w:sz w:val="24"/>
          <w:szCs w:val="24"/>
        </w:rPr>
        <w:t>0.7</w:t>
      </w:r>
      <w:r>
        <w:rPr>
          <w:rFonts w:eastAsia="DengXian"/>
          <w:sz w:val="24"/>
          <w:szCs w:val="24"/>
        </w:rPr>
        <w:t>% with an average abundance of 0.</w:t>
      </w:r>
      <w:r>
        <w:rPr>
          <w:rFonts w:eastAsia="DengXian" w:hint="eastAsia"/>
          <w:sz w:val="24"/>
          <w:szCs w:val="24"/>
        </w:rPr>
        <w:t>02</w:t>
      </w:r>
      <w:r>
        <w:rPr>
          <w:rFonts w:eastAsia="DengXian"/>
          <w:sz w:val="24"/>
          <w:szCs w:val="24"/>
        </w:rPr>
        <w:t>%</w:t>
      </w:r>
      <w:r>
        <w:rPr>
          <w:sz w:val="24"/>
          <w:szCs w:val="24"/>
        </w:rPr>
        <w:t>)</w:t>
      </w:r>
      <w:r>
        <w:rPr>
          <w:kern w:val="0"/>
          <w:sz w:val="24"/>
          <w:szCs w:val="24"/>
        </w:rPr>
        <w:t xml:space="preserve"> and patients with T2DM</w:t>
      </w:r>
      <w:r>
        <w:rPr>
          <w:rFonts w:hint="eastAsia"/>
          <w:kern w:val="0"/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>
        <w:rPr>
          <w:rFonts w:eastAsia="DengXian"/>
          <w:sz w:val="24"/>
          <w:szCs w:val="24"/>
        </w:rPr>
        <w:t xml:space="preserve">ranging </w:t>
      </w:r>
      <w:proofErr w:type="spellStart"/>
      <w:r>
        <w:rPr>
          <w:rFonts w:eastAsia="DengXian"/>
          <w:sz w:val="24"/>
          <w:szCs w:val="24"/>
        </w:rPr>
        <w:t>form</w:t>
      </w:r>
      <w:proofErr w:type="spellEnd"/>
      <w:r>
        <w:rPr>
          <w:rFonts w:eastAsia="DengXian"/>
          <w:sz w:val="24"/>
          <w:szCs w:val="24"/>
        </w:rPr>
        <w:t xml:space="preserve"> 0 to </w:t>
      </w:r>
      <w:r>
        <w:rPr>
          <w:rFonts w:eastAsia="DengXian" w:hint="eastAsia"/>
          <w:sz w:val="24"/>
          <w:szCs w:val="24"/>
        </w:rPr>
        <w:t>3.3</w:t>
      </w:r>
      <w:r>
        <w:rPr>
          <w:rFonts w:eastAsia="DengXian"/>
          <w:sz w:val="24"/>
          <w:szCs w:val="24"/>
        </w:rPr>
        <w:t xml:space="preserve">% with an average abundance of </w:t>
      </w:r>
      <w:r>
        <w:rPr>
          <w:rFonts w:eastAsia="DengXian" w:hint="eastAsia"/>
          <w:sz w:val="24"/>
          <w:szCs w:val="24"/>
        </w:rPr>
        <w:t>0.2</w:t>
      </w:r>
      <w:r>
        <w:rPr>
          <w:rFonts w:eastAsia="DengXian"/>
          <w:sz w:val="24"/>
          <w:szCs w:val="24"/>
        </w:rPr>
        <w:t>%</w:t>
      </w:r>
      <w:r>
        <w:rPr>
          <w:sz w:val="24"/>
          <w:szCs w:val="24"/>
        </w:rPr>
        <w:t>)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(from </w:t>
      </w:r>
      <w:proofErr w:type="spellStart"/>
      <w:r>
        <w:rPr>
          <w:sz w:val="24"/>
          <w:szCs w:val="24"/>
        </w:rPr>
        <w:t>GMrepo</w:t>
      </w:r>
      <w:proofErr w:type="spellEnd"/>
      <w:r>
        <w:rPr>
          <w:sz w:val="24"/>
          <w:szCs w:val="24"/>
        </w:rPr>
        <w:t>, healthy samples N = 5, 372 and acarbose treatment T2DM samples N = 2</w:t>
      </w:r>
      <w:r>
        <w:rPr>
          <w:rFonts w:hint="eastAsia"/>
          <w:sz w:val="24"/>
          <w:szCs w:val="24"/>
        </w:rPr>
        <w:t>47</w:t>
      </w:r>
      <w:r>
        <w:rPr>
          <w:sz w:val="24"/>
          <w:szCs w:val="24"/>
        </w:rPr>
        <w:t>)</w:t>
      </w:r>
      <w:r>
        <w:rPr>
          <w:kern w:val="0"/>
          <w:sz w:val="24"/>
          <w:szCs w:val="24"/>
        </w:rPr>
        <w:t xml:space="preserve">. </w:t>
      </w:r>
    </w:p>
    <w:p w14:paraId="09473F36" w14:textId="77777777" w:rsidR="00C77E9D" w:rsidRDefault="00C77E9D" w:rsidP="00C77E9D">
      <w:pPr>
        <w:spacing w:line="480" w:lineRule="auto"/>
      </w:pPr>
    </w:p>
    <w:p w14:paraId="0D50B165" w14:textId="77777777" w:rsidR="00C77E9D" w:rsidRDefault="00C77E9D" w:rsidP="00C77E9D">
      <w:pPr>
        <w:rPr>
          <w:kern w:val="0"/>
          <w:sz w:val="24"/>
          <w:szCs w:val="24"/>
        </w:rPr>
      </w:pPr>
    </w:p>
    <w:p w14:paraId="6BB21AB3" w14:textId="77777777" w:rsidR="00C77E9D" w:rsidRDefault="00C77E9D" w:rsidP="00C77E9D">
      <w:pPr>
        <w:rPr>
          <w:b/>
          <w:bCs/>
          <w:sz w:val="24"/>
          <w:szCs w:val="24"/>
        </w:rPr>
        <w:sectPr w:rsidR="00C77E9D">
          <w:pgSz w:w="11906" w:h="16838"/>
          <w:pgMar w:top="1440" w:right="1797" w:bottom="1440" w:left="1797" w:header="851" w:footer="992" w:gutter="0"/>
          <w:cols w:space="720"/>
          <w:docGrid w:linePitch="312"/>
        </w:sectPr>
      </w:pPr>
    </w:p>
    <w:p w14:paraId="2AB728E9" w14:textId="77777777" w:rsidR="00C77E9D" w:rsidRDefault="00C77E9D" w:rsidP="00C77E9D">
      <w:pPr>
        <w:jc w:val="center"/>
        <w:rPr>
          <w:b/>
          <w:bCs/>
          <w:sz w:val="24"/>
          <w:szCs w:val="24"/>
        </w:rPr>
      </w:pPr>
      <w:r>
        <w:rPr>
          <w:rFonts w:hint="eastAsia"/>
          <w:b/>
          <w:noProof/>
          <w:sz w:val="24"/>
          <w:szCs w:val="24"/>
          <w:lang w:val="en-US" w:eastAsia="zh-CN"/>
        </w:rPr>
        <w:lastRenderedPageBreak/>
        <w:drawing>
          <wp:inline distT="0" distB="0" distL="0" distR="0" wp14:anchorId="7F0EB848" wp14:editId="72C09997">
            <wp:extent cx="8832215" cy="5104765"/>
            <wp:effectExtent l="0" t="0" r="0" b="0"/>
            <wp:docPr id="7" name="图片 27" descr="Figures_XingJ-220905_0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7" descr="Figures_XingJ-220905_03"/>
                    <pic:cNvPicPr>
                      <a:picLocks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2215" cy="5104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A92B11" w14:textId="77777777" w:rsidR="00C77E9D" w:rsidRDefault="00C77E9D" w:rsidP="00C77E9D">
      <w:pPr>
        <w:spacing w:line="480" w:lineRule="auto"/>
        <w:rPr>
          <w:rFonts w:eastAsia="TimesNewRomanPS-BoldMT"/>
          <w:b/>
          <w:bCs/>
          <w:kern w:val="0"/>
          <w:sz w:val="24"/>
          <w:szCs w:val="24"/>
        </w:rPr>
      </w:pPr>
    </w:p>
    <w:p w14:paraId="27E5FC66" w14:textId="77777777" w:rsidR="00C77E9D" w:rsidRDefault="00C77E9D" w:rsidP="00C77E9D">
      <w:pPr>
        <w:spacing w:line="480" w:lineRule="auto"/>
        <w:rPr>
          <w:sz w:val="24"/>
          <w:szCs w:val="24"/>
        </w:rPr>
        <w:sectPr w:rsidR="00C77E9D">
          <w:pgSz w:w="16838" w:h="11906" w:orient="landscape"/>
          <w:pgMar w:top="1797" w:right="1440" w:bottom="1797" w:left="1440" w:header="851" w:footer="992" w:gutter="0"/>
          <w:cols w:space="720"/>
          <w:docGrid w:linePitch="312"/>
        </w:sectPr>
      </w:pPr>
      <w:r>
        <w:rPr>
          <w:rFonts w:eastAsia="TimesNewRomanPS-BoldMT"/>
          <w:b/>
          <w:bCs/>
          <w:kern w:val="0"/>
          <w:sz w:val="24"/>
          <w:szCs w:val="24"/>
        </w:rPr>
        <w:t>Supplementary Figure 12</w:t>
      </w:r>
      <w:r>
        <w:rPr>
          <w:b/>
          <w:bCs/>
          <w:sz w:val="24"/>
          <w:szCs w:val="24"/>
        </w:rPr>
        <w:t xml:space="preserve">. The prevalence and abundance of </w:t>
      </w:r>
      <w:proofErr w:type="spellStart"/>
      <w:r>
        <w:rPr>
          <w:b/>
          <w:bCs/>
          <w:sz w:val="24"/>
          <w:szCs w:val="24"/>
        </w:rPr>
        <w:t>Apg</w:t>
      </w:r>
      <w:proofErr w:type="spellEnd"/>
      <w:r>
        <w:rPr>
          <w:b/>
          <w:bCs/>
          <w:sz w:val="24"/>
          <w:szCs w:val="24"/>
          <w:vertAlign w:val="superscript"/>
        </w:rPr>
        <w:t>+</w:t>
      </w:r>
      <w:r>
        <w:rPr>
          <w:b/>
          <w:bCs/>
          <w:sz w:val="24"/>
          <w:szCs w:val="24"/>
        </w:rPr>
        <w:t xml:space="preserve"> bacteria among healthy human populations of different gender, country, </w:t>
      </w:r>
      <w:r>
        <w:rPr>
          <w:rFonts w:hint="eastAsia"/>
          <w:b/>
          <w:bCs/>
          <w:sz w:val="24"/>
          <w:szCs w:val="24"/>
        </w:rPr>
        <w:t>body mass</w:t>
      </w:r>
      <w:r>
        <w:rPr>
          <w:b/>
          <w:bCs/>
          <w:sz w:val="24"/>
          <w:szCs w:val="24"/>
        </w:rPr>
        <w:t>, and age groups. a</w:t>
      </w:r>
      <w:r>
        <w:rPr>
          <w:sz w:val="24"/>
          <w:szCs w:val="24"/>
        </w:rPr>
        <w:t xml:space="preserve">, The prevalence of </w:t>
      </w:r>
      <w:proofErr w:type="spellStart"/>
      <w:r>
        <w:rPr>
          <w:sz w:val="24"/>
          <w:szCs w:val="24"/>
        </w:rPr>
        <w:t>Apg</w:t>
      </w:r>
      <w:proofErr w:type="spellEnd"/>
      <w:r>
        <w:rPr>
          <w:sz w:val="24"/>
          <w:szCs w:val="24"/>
          <w:vertAlign w:val="superscript"/>
        </w:rPr>
        <w:t>+</w:t>
      </w:r>
      <w:r>
        <w:rPr>
          <w:sz w:val="24"/>
          <w:szCs w:val="24"/>
        </w:rPr>
        <w:t xml:space="preserve"> bacteria in male and female samples. Fisher exact test was performed between the two gender groups. </w:t>
      </w:r>
      <w:r>
        <w:rPr>
          <w:b/>
          <w:bCs/>
          <w:sz w:val="24"/>
          <w:szCs w:val="24"/>
        </w:rPr>
        <w:t>b</w:t>
      </w:r>
      <w:r>
        <w:rPr>
          <w:sz w:val="24"/>
          <w:szCs w:val="24"/>
        </w:rPr>
        <w:t xml:space="preserve">, The abundance of </w:t>
      </w:r>
      <w:proofErr w:type="spellStart"/>
      <w:r>
        <w:rPr>
          <w:sz w:val="24"/>
          <w:szCs w:val="24"/>
        </w:rPr>
        <w:t>Apg</w:t>
      </w:r>
      <w:proofErr w:type="spellEnd"/>
      <w:r>
        <w:rPr>
          <w:sz w:val="24"/>
          <w:szCs w:val="24"/>
          <w:vertAlign w:val="superscript"/>
        </w:rPr>
        <w:t>+</w:t>
      </w:r>
      <w:r>
        <w:rPr>
          <w:sz w:val="24"/>
          <w:szCs w:val="24"/>
        </w:rPr>
        <w:t xml:space="preserve"> bacteria in positive samples of male and female. </w:t>
      </w:r>
      <w:r>
        <w:rPr>
          <w:b/>
          <w:bCs/>
          <w:sz w:val="24"/>
          <w:szCs w:val="24"/>
        </w:rPr>
        <w:t>c</w:t>
      </w:r>
      <w:r>
        <w:rPr>
          <w:sz w:val="24"/>
          <w:szCs w:val="24"/>
        </w:rPr>
        <w:t xml:space="preserve">, The prevalence of </w:t>
      </w:r>
      <w:proofErr w:type="spellStart"/>
      <w:r>
        <w:rPr>
          <w:sz w:val="24"/>
          <w:szCs w:val="24"/>
        </w:rPr>
        <w:t>Apg</w:t>
      </w:r>
      <w:proofErr w:type="spellEnd"/>
      <w:r>
        <w:rPr>
          <w:sz w:val="24"/>
          <w:szCs w:val="24"/>
          <w:vertAlign w:val="superscript"/>
        </w:rPr>
        <w:t>+</w:t>
      </w:r>
      <w:r>
        <w:rPr>
          <w:sz w:val="24"/>
          <w:szCs w:val="24"/>
        </w:rPr>
        <w:t xml:space="preserve"> bacteria among different countries. Fisher exact tests were performed between a specific country and the general ratio derived from all samples. </w:t>
      </w:r>
      <w:r>
        <w:rPr>
          <w:b/>
          <w:bCs/>
          <w:sz w:val="24"/>
          <w:szCs w:val="24"/>
        </w:rPr>
        <w:t>d</w:t>
      </w:r>
      <w:r>
        <w:rPr>
          <w:sz w:val="24"/>
          <w:szCs w:val="24"/>
        </w:rPr>
        <w:t xml:space="preserve">, The abundance of </w:t>
      </w:r>
      <w:proofErr w:type="spellStart"/>
      <w:r>
        <w:rPr>
          <w:sz w:val="24"/>
          <w:szCs w:val="24"/>
        </w:rPr>
        <w:t>Apg</w:t>
      </w:r>
      <w:proofErr w:type="spellEnd"/>
      <w:r>
        <w:rPr>
          <w:sz w:val="24"/>
          <w:szCs w:val="24"/>
          <w:vertAlign w:val="superscript"/>
        </w:rPr>
        <w:t>+</w:t>
      </w:r>
      <w:r>
        <w:rPr>
          <w:sz w:val="24"/>
          <w:szCs w:val="24"/>
        </w:rPr>
        <w:t xml:space="preserve"> bacteria in positive samples from different countries. </w:t>
      </w:r>
      <w:r>
        <w:rPr>
          <w:b/>
          <w:bCs/>
          <w:sz w:val="24"/>
          <w:szCs w:val="24"/>
        </w:rPr>
        <w:t>e</w:t>
      </w:r>
      <w:r>
        <w:rPr>
          <w:sz w:val="24"/>
          <w:szCs w:val="24"/>
        </w:rPr>
        <w:t xml:space="preserve">, The prevalence of </w:t>
      </w:r>
      <w:proofErr w:type="spellStart"/>
      <w:r>
        <w:rPr>
          <w:sz w:val="24"/>
          <w:szCs w:val="24"/>
        </w:rPr>
        <w:t>Apg</w:t>
      </w:r>
      <w:proofErr w:type="spellEnd"/>
      <w:r>
        <w:rPr>
          <w:sz w:val="24"/>
          <w:szCs w:val="24"/>
          <w:vertAlign w:val="superscript"/>
        </w:rPr>
        <w:t>+</w:t>
      </w:r>
      <w:r>
        <w:rPr>
          <w:sz w:val="24"/>
          <w:szCs w:val="24"/>
        </w:rPr>
        <w:t xml:space="preserve"> bacteria among groups of different </w:t>
      </w:r>
      <w:r>
        <w:rPr>
          <w:rFonts w:hint="eastAsia"/>
          <w:sz w:val="24"/>
          <w:szCs w:val="24"/>
        </w:rPr>
        <w:t>body mass</w:t>
      </w:r>
      <w:r>
        <w:rPr>
          <w:sz w:val="24"/>
          <w:szCs w:val="24"/>
        </w:rPr>
        <w:t xml:space="preserve">. Fisher exact tests were performed between the normal group and each abnormal group. </w:t>
      </w:r>
      <w:r>
        <w:rPr>
          <w:b/>
          <w:bCs/>
          <w:sz w:val="24"/>
          <w:szCs w:val="24"/>
        </w:rPr>
        <w:t>f</w:t>
      </w:r>
      <w:r>
        <w:rPr>
          <w:sz w:val="24"/>
          <w:szCs w:val="24"/>
        </w:rPr>
        <w:t xml:space="preserve">, The abundance of </w:t>
      </w:r>
      <w:proofErr w:type="spellStart"/>
      <w:r>
        <w:rPr>
          <w:sz w:val="24"/>
          <w:szCs w:val="24"/>
        </w:rPr>
        <w:t>Apg</w:t>
      </w:r>
      <w:proofErr w:type="spellEnd"/>
      <w:r>
        <w:rPr>
          <w:sz w:val="24"/>
          <w:szCs w:val="24"/>
          <w:vertAlign w:val="superscript"/>
        </w:rPr>
        <w:t>+</w:t>
      </w:r>
      <w:r>
        <w:rPr>
          <w:sz w:val="24"/>
          <w:szCs w:val="24"/>
        </w:rPr>
        <w:t xml:space="preserve"> bacteria in positive samples with different grades of </w:t>
      </w:r>
      <w:r>
        <w:rPr>
          <w:rFonts w:hint="eastAsia"/>
          <w:sz w:val="24"/>
          <w:szCs w:val="24"/>
        </w:rPr>
        <w:t>body mass</w:t>
      </w:r>
      <w:r>
        <w:rPr>
          <w:sz w:val="24"/>
          <w:szCs w:val="24"/>
        </w:rPr>
        <w:t xml:space="preserve">. The </w:t>
      </w:r>
      <w:r>
        <w:rPr>
          <w:rFonts w:hint="eastAsia"/>
          <w:sz w:val="24"/>
          <w:szCs w:val="24"/>
        </w:rPr>
        <w:t>body mass</w:t>
      </w:r>
      <w:r>
        <w:rPr>
          <w:sz w:val="24"/>
          <w:szCs w:val="24"/>
        </w:rPr>
        <w:t xml:space="preserve"> categories are defined by the BMI as suggested by the Centers for Disease Control and Prevention of the United States. Underweight: BMI &lt; 18.5, normal: BMI of 18.5~24.9, overweight: BMI of 25.0~29.9, and obesity: BMI &gt;= 30. </w:t>
      </w:r>
      <w:r>
        <w:rPr>
          <w:b/>
          <w:bCs/>
          <w:sz w:val="24"/>
          <w:szCs w:val="24"/>
        </w:rPr>
        <w:t>g</w:t>
      </w:r>
      <w:r>
        <w:rPr>
          <w:sz w:val="24"/>
          <w:szCs w:val="24"/>
        </w:rPr>
        <w:t xml:space="preserve">, The prevalence of </w:t>
      </w:r>
      <w:proofErr w:type="spellStart"/>
      <w:r>
        <w:rPr>
          <w:sz w:val="24"/>
          <w:szCs w:val="24"/>
        </w:rPr>
        <w:t>Apg</w:t>
      </w:r>
      <w:proofErr w:type="spellEnd"/>
      <w:r>
        <w:rPr>
          <w:sz w:val="24"/>
          <w:szCs w:val="24"/>
          <w:vertAlign w:val="superscript"/>
        </w:rPr>
        <w:t>+</w:t>
      </w:r>
      <w:r>
        <w:rPr>
          <w:sz w:val="24"/>
          <w:szCs w:val="24"/>
        </w:rPr>
        <w:t xml:space="preserve"> bacteria among different age groups. Fisher exact tests were performed between a specific age group and the general ratio derived from all samples. </w:t>
      </w:r>
      <w:r>
        <w:rPr>
          <w:b/>
          <w:bCs/>
          <w:sz w:val="24"/>
          <w:szCs w:val="24"/>
        </w:rPr>
        <w:t>h</w:t>
      </w:r>
      <w:r>
        <w:rPr>
          <w:sz w:val="24"/>
          <w:szCs w:val="24"/>
        </w:rPr>
        <w:t xml:space="preserve">, The abundance of </w:t>
      </w:r>
      <w:proofErr w:type="spellStart"/>
      <w:r>
        <w:rPr>
          <w:sz w:val="24"/>
          <w:szCs w:val="24"/>
        </w:rPr>
        <w:t>Apg</w:t>
      </w:r>
      <w:proofErr w:type="spellEnd"/>
      <w:r>
        <w:rPr>
          <w:sz w:val="24"/>
          <w:szCs w:val="24"/>
          <w:vertAlign w:val="superscript"/>
        </w:rPr>
        <w:t>+</w:t>
      </w:r>
      <w:r>
        <w:rPr>
          <w:sz w:val="24"/>
          <w:szCs w:val="24"/>
        </w:rPr>
        <w:t xml:space="preserve"> bacteria in positive samples from different age groups. In </w:t>
      </w:r>
      <w:r>
        <w:rPr>
          <w:b/>
          <w:bCs/>
          <w:sz w:val="24"/>
          <w:szCs w:val="24"/>
        </w:rPr>
        <w:t>a</w:t>
      </w:r>
      <w:r>
        <w:rPr>
          <w:sz w:val="24"/>
          <w:szCs w:val="24"/>
        </w:rPr>
        <w:t xml:space="preserve">, </w:t>
      </w:r>
      <w:r>
        <w:rPr>
          <w:b/>
          <w:bCs/>
          <w:sz w:val="24"/>
          <w:szCs w:val="24"/>
        </w:rPr>
        <w:t>c</w:t>
      </w:r>
      <w:r>
        <w:rPr>
          <w:sz w:val="24"/>
          <w:szCs w:val="24"/>
        </w:rPr>
        <w:t xml:space="preserve">, </w:t>
      </w:r>
      <w:r>
        <w:rPr>
          <w:b/>
          <w:bCs/>
          <w:sz w:val="24"/>
          <w:szCs w:val="24"/>
        </w:rPr>
        <w:t>e</w:t>
      </w:r>
      <w:r>
        <w:rPr>
          <w:sz w:val="24"/>
          <w:szCs w:val="24"/>
        </w:rPr>
        <w:t xml:space="preserve">, and </w:t>
      </w:r>
      <w:r>
        <w:rPr>
          <w:b/>
          <w:bCs/>
          <w:sz w:val="24"/>
          <w:szCs w:val="24"/>
        </w:rPr>
        <w:t>g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Apg</w:t>
      </w:r>
      <w:proofErr w:type="spellEnd"/>
      <w:r>
        <w:rPr>
          <w:sz w:val="24"/>
          <w:szCs w:val="24"/>
          <w:vertAlign w:val="superscript"/>
        </w:rPr>
        <w:t>+</w:t>
      </w:r>
      <w:r>
        <w:rPr>
          <w:sz w:val="24"/>
          <w:szCs w:val="24"/>
        </w:rPr>
        <w:t xml:space="preserve"> is defined as the abundance of </w:t>
      </w:r>
      <w:proofErr w:type="spellStart"/>
      <w:r>
        <w:rPr>
          <w:sz w:val="24"/>
          <w:szCs w:val="24"/>
        </w:rPr>
        <w:t>apg</w:t>
      </w:r>
      <w:proofErr w:type="spellEnd"/>
      <w:r>
        <w:rPr>
          <w:sz w:val="24"/>
          <w:szCs w:val="24"/>
        </w:rPr>
        <w:t xml:space="preserve"> homolog containing bacteria greater than 0.01%. Embraced numbers indicate the sample size of the categories. In </w:t>
      </w:r>
      <w:r>
        <w:rPr>
          <w:b/>
          <w:bCs/>
          <w:sz w:val="24"/>
          <w:szCs w:val="24"/>
        </w:rPr>
        <w:t>b</w:t>
      </w:r>
      <w:r>
        <w:rPr>
          <w:sz w:val="24"/>
          <w:szCs w:val="24"/>
        </w:rPr>
        <w:t xml:space="preserve">, </w:t>
      </w:r>
      <w:r>
        <w:rPr>
          <w:b/>
          <w:bCs/>
          <w:sz w:val="24"/>
          <w:szCs w:val="24"/>
        </w:rPr>
        <w:t>d</w:t>
      </w:r>
      <w:r>
        <w:rPr>
          <w:sz w:val="24"/>
          <w:szCs w:val="24"/>
        </w:rPr>
        <w:t xml:space="preserve">, </w:t>
      </w:r>
      <w:r>
        <w:rPr>
          <w:b/>
          <w:bCs/>
          <w:sz w:val="24"/>
          <w:szCs w:val="24"/>
        </w:rPr>
        <w:t>f</w:t>
      </w:r>
      <w:r>
        <w:rPr>
          <w:sz w:val="24"/>
          <w:szCs w:val="24"/>
        </w:rPr>
        <w:t xml:space="preserve">, and </w:t>
      </w:r>
      <w:r>
        <w:rPr>
          <w:b/>
          <w:bCs/>
          <w:sz w:val="24"/>
          <w:szCs w:val="24"/>
        </w:rPr>
        <w:t>h</w:t>
      </w:r>
      <w:r>
        <w:rPr>
          <w:sz w:val="24"/>
          <w:szCs w:val="24"/>
        </w:rPr>
        <w:t>, the vertical line in the middle of each distribution indicates the median value. The diamond dots indicate outliers. *</w:t>
      </w:r>
      <w:r>
        <w:rPr>
          <w:i/>
          <w:iCs/>
          <w:sz w:val="24"/>
          <w:szCs w:val="24"/>
        </w:rPr>
        <w:t xml:space="preserve"> p</w:t>
      </w:r>
      <w:r>
        <w:rPr>
          <w:sz w:val="24"/>
          <w:szCs w:val="24"/>
        </w:rPr>
        <w:t xml:space="preserve"> &lt; 0.05, ** </w:t>
      </w:r>
      <w:r>
        <w:rPr>
          <w:i/>
          <w:iCs/>
          <w:sz w:val="24"/>
          <w:szCs w:val="24"/>
        </w:rPr>
        <w:t>p</w:t>
      </w:r>
      <w:r>
        <w:rPr>
          <w:sz w:val="24"/>
          <w:szCs w:val="24"/>
        </w:rPr>
        <w:t xml:space="preserve"> &lt; 0.01, *** </w:t>
      </w:r>
      <w:r>
        <w:rPr>
          <w:i/>
          <w:iCs/>
          <w:sz w:val="24"/>
          <w:szCs w:val="24"/>
        </w:rPr>
        <w:t>p</w:t>
      </w:r>
      <w:r>
        <w:rPr>
          <w:sz w:val="24"/>
          <w:szCs w:val="24"/>
        </w:rPr>
        <w:t xml:space="preserve"> &lt; 0.001.</w:t>
      </w:r>
    </w:p>
    <w:p w14:paraId="3D10AAFF" w14:textId="77777777" w:rsidR="00C77E9D" w:rsidRDefault="00C77E9D" w:rsidP="00C77E9D">
      <w:pPr>
        <w:spacing w:line="480" w:lineRule="auto"/>
        <w:rPr>
          <w:rStyle w:val="skip"/>
          <w:b/>
          <w:bCs/>
          <w:color w:val="000000"/>
          <w:sz w:val="28"/>
          <w:szCs w:val="28"/>
          <w:shd w:val="clear" w:color="auto" w:fill="FFFFFF"/>
        </w:rPr>
      </w:pPr>
      <w:r>
        <w:rPr>
          <w:b/>
          <w:bCs/>
          <w:sz w:val="28"/>
          <w:szCs w:val="28"/>
        </w:rPr>
        <w:lastRenderedPageBreak/>
        <w:t>Supplementary Tables</w:t>
      </w:r>
    </w:p>
    <w:p w14:paraId="437CDF97" w14:textId="77777777" w:rsidR="00C77E9D" w:rsidRDefault="00C77E9D" w:rsidP="00C77E9D">
      <w:pPr>
        <w:spacing w:line="48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Supplementary Table 1 The significantly (≥ 20-fold) upregulated genes after adding acarbose (2 mg/mL) to the medium</w:t>
      </w:r>
    </w:p>
    <w:tbl>
      <w:tblPr>
        <w:tblW w:w="0" w:type="auto"/>
        <w:tblBorders>
          <w:top w:val="single" w:sz="8" w:space="0" w:color="auto"/>
          <w:bottom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6"/>
        <w:gridCol w:w="5397"/>
        <w:gridCol w:w="3525"/>
        <w:gridCol w:w="1800"/>
        <w:gridCol w:w="1620"/>
      </w:tblGrid>
      <w:tr w:rsidR="00C77E9D" w14:paraId="62981143" w14:textId="77777777" w:rsidTr="00770253">
        <w:trPr>
          <w:trHeight w:hRule="exact" w:val="340"/>
        </w:trPr>
        <w:tc>
          <w:tcPr>
            <w:tcW w:w="180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89A6D5D" w14:textId="77777777" w:rsidR="00C77E9D" w:rsidRDefault="00C77E9D" w:rsidP="00770253">
            <w:pPr>
              <w:widowControl/>
              <w:jc w:val="center"/>
              <w:rPr>
                <w:b/>
                <w:bCs/>
                <w:color w:val="000000"/>
                <w:sz w:val="22"/>
              </w:rPr>
            </w:pP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Gene_id</w:t>
            </w:r>
            <w:proofErr w:type="spellEnd"/>
          </w:p>
        </w:tc>
        <w:tc>
          <w:tcPr>
            <w:tcW w:w="539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7624387" w14:textId="77777777" w:rsidR="00C77E9D" w:rsidRDefault="00C77E9D" w:rsidP="00770253">
            <w:pPr>
              <w:jc w:val="center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Gene description</w:t>
            </w:r>
          </w:p>
        </w:tc>
        <w:tc>
          <w:tcPr>
            <w:tcW w:w="352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FC57B78" w14:textId="77777777" w:rsidR="00C77E9D" w:rsidRDefault="00C77E9D" w:rsidP="00770253">
            <w:pPr>
              <w:jc w:val="center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Fold change (treatment/control)</w:t>
            </w:r>
          </w:p>
        </w:tc>
        <w:tc>
          <w:tcPr>
            <w:tcW w:w="180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61E73DF" w14:textId="77777777" w:rsidR="00C77E9D" w:rsidRDefault="00C77E9D" w:rsidP="00770253">
            <w:pPr>
              <w:jc w:val="center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P value</w:t>
            </w:r>
          </w:p>
        </w:tc>
        <w:tc>
          <w:tcPr>
            <w:tcW w:w="162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9502495" w14:textId="77777777" w:rsidR="00C77E9D" w:rsidRDefault="00C77E9D" w:rsidP="00770253">
            <w:pPr>
              <w:jc w:val="center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FDR</w:t>
            </w:r>
          </w:p>
        </w:tc>
      </w:tr>
      <w:tr w:rsidR="00C77E9D" w14:paraId="68BF6545" w14:textId="77777777" w:rsidTr="00770253">
        <w:trPr>
          <w:trHeight w:val="397"/>
        </w:trPr>
        <w:tc>
          <w:tcPr>
            <w:tcW w:w="1806" w:type="dxa"/>
            <w:tcBorders>
              <w:top w:val="single" w:sz="8" w:space="0" w:color="auto"/>
            </w:tcBorders>
            <w:noWrap/>
            <w:vAlign w:val="center"/>
          </w:tcPr>
          <w:p w14:paraId="7EDB2CD3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L5654_02325</w:t>
            </w:r>
          </w:p>
        </w:tc>
        <w:tc>
          <w:tcPr>
            <w:tcW w:w="5397" w:type="dxa"/>
            <w:tcBorders>
              <w:top w:val="single" w:sz="8" w:space="0" w:color="auto"/>
            </w:tcBorders>
            <w:noWrap/>
            <w:vAlign w:val="center"/>
          </w:tcPr>
          <w:p w14:paraId="395393AA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efflux RND transporter periplasmic adaptor subunit</w:t>
            </w:r>
          </w:p>
        </w:tc>
        <w:tc>
          <w:tcPr>
            <w:tcW w:w="3525" w:type="dxa"/>
            <w:tcBorders>
              <w:top w:val="single" w:sz="8" w:space="0" w:color="auto"/>
            </w:tcBorders>
            <w:noWrap/>
            <w:vAlign w:val="center"/>
          </w:tcPr>
          <w:p w14:paraId="5654A1B8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125.333</w:t>
            </w:r>
          </w:p>
        </w:tc>
        <w:tc>
          <w:tcPr>
            <w:tcW w:w="1800" w:type="dxa"/>
            <w:tcBorders>
              <w:top w:val="single" w:sz="8" w:space="0" w:color="auto"/>
            </w:tcBorders>
            <w:noWrap/>
            <w:vAlign w:val="center"/>
          </w:tcPr>
          <w:p w14:paraId="07CCFC32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9.9E-108</w:t>
            </w:r>
          </w:p>
        </w:tc>
        <w:tc>
          <w:tcPr>
            <w:tcW w:w="1620" w:type="dxa"/>
            <w:tcBorders>
              <w:top w:val="single" w:sz="8" w:space="0" w:color="auto"/>
            </w:tcBorders>
            <w:noWrap/>
            <w:vAlign w:val="center"/>
          </w:tcPr>
          <w:p w14:paraId="5DF3B04D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1.1E-106</w:t>
            </w:r>
          </w:p>
        </w:tc>
      </w:tr>
      <w:tr w:rsidR="00C77E9D" w14:paraId="2B8E1B8C" w14:textId="77777777" w:rsidTr="00770253">
        <w:trPr>
          <w:trHeight w:val="397"/>
        </w:trPr>
        <w:tc>
          <w:tcPr>
            <w:tcW w:w="1806" w:type="dxa"/>
            <w:noWrap/>
            <w:vAlign w:val="center"/>
          </w:tcPr>
          <w:p w14:paraId="119CE61B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L5654_15585</w:t>
            </w:r>
          </w:p>
        </w:tc>
        <w:tc>
          <w:tcPr>
            <w:tcW w:w="5397" w:type="dxa"/>
            <w:noWrap/>
            <w:vAlign w:val="center"/>
          </w:tcPr>
          <w:p w14:paraId="4B344BB6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DUF1127 domain-containing protein</w:t>
            </w:r>
          </w:p>
        </w:tc>
        <w:tc>
          <w:tcPr>
            <w:tcW w:w="3525" w:type="dxa"/>
            <w:noWrap/>
            <w:vAlign w:val="center"/>
          </w:tcPr>
          <w:p w14:paraId="30495DE9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81.802</w:t>
            </w:r>
          </w:p>
        </w:tc>
        <w:tc>
          <w:tcPr>
            <w:tcW w:w="1800" w:type="dxa"/>
            <w:noWrap/>
            <w:vAlign w:val="center"/>
          </w:tcPr>
          <w:p w14:paraId="09A4707D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2.13E-09</w:t>
            </w:r>
          </w:p>
        </w:tc>
        <w:tc>
          <w:tcPr>
            <w:tcW w:w="1620" w:type="dxa"/>
            <w:noWrap/>
            <w:vAlign w:val="center"/>
          </w:tcPr>
          <w:p w14:paraId="047C31C6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5.97E-09</w:t>
            </w:r>
          </w:p>
        </w:tc>
      </w:tr>
      <w:tr w:rsidR="00C77E9D" w14:paraId="3594FBA6" w14:textId="77777777" w:rsidTr="00770253">
        <w:trPr>
          <w:trHeight w:val="397"/>
        </w:trPr>
        <w:tc>
          <w:tcPr>
            <w:tcW w:w="1806" w:type="dxa"/>
            <w:noWrap/>
            <w:vAlign w:val="center"/>
          </w:tcPr>
          <w:p w14:paraId="05C3A08E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L5654_08675</w:t>
            </w:r>
          </w:p>
        </w:tc>
        <w:tc>
          <w:tcPr>
            <w:tcW w:w="5397" w:type="dxa"/>
            <w:noWrap/>
            <w:vAlign w:val="center"/>
          </w:tcPr>
          <w:p w14:paraId="3CF32122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  <w:lang w:val="fr-FR"/>
              </w:rPr>
            </w:pPr>
            <w:proofErr w:type="spellStart"/>
            <w:r>
              <w:rPr>
                <w:color w:val="000000"/>
                <w:kern w:val="0"/>
                <w:sz w:val="22"/>
                <w:szCs w:val="22"/>
                <w:lang w:val="fr-FR"/>
              </w:rPr>
              <w:t>multidrug</w:t>
            </w:r>
            <w:proofErr w:type="spellEnd"/>
            <w:r>
              <w:rPr>
                <w:color w:val="000000"/>
                <w:kern w:val="0"/>
                <w:sz w:val="22"/>
                <w:szCs w:val="22"/>
                <w:lang w:val="fr-FR"/>
              </w:rPr>
              <w:t>/biocide efflux PACE transporter</w:t>
            </w:r>
          </w:p>
        </w:tc>
        <w:tc>
          <w:tcPr>
            <w:tcW w:w="3525" w:type="dxa"/>
            <w:noWrap/>
            <w:vAlign w:val="center"/>
          </w:tcPr>
          <w:p w14:paraId="564ADC02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71.849</w:t>
            </w:r>
          </w:p>
        </w:tc>
        <w:tc>
          <w:tcPr>
            <w:tcW w:w="1800" w:type="dxa"/>
            <w:noWrap/>
            <w:vAlign w:val="center"/>
          </w:tcPr>
          <w:p w14:paraId="10E71D95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7.3E-07</w:t>
            </w:r>
          </w:p>
        </w:tc>
        <w:tc>
          <w:tcPr>
            <w:tcW w:w="1620" w:type="dxa"/>
            <w:noWrap/>
            <w:vAlign w:val="center"/>
          </w:tcPr>
          <w:p w14:paraId="0D66A357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1.79E-06</w:t>
            </w:r>
          </w:p>
        </w:tc>
      </w:tr>
      <w:tr w:rsidR="00C77E9D" w14:paraId="07C8BDFA" w14:textId="77777777" w:rsidTr="00770253">
        <w:trPr>
          <w:trHeight w:val="397"/>
        </w:trPr>
        <w:tc>
          <w:tcPr>
            <w:tcW w:w="1806" w:type="dxa"/>
            <w:noWrap/>
            <w:vAlign w:val="center"/>
          </w:tcPr>
          <w:p w14:paraId="2F86EE3D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L5654_01895</w:t>
            </w:r>
          </w:p>
        </w:tc>
        <w:tc>
          <w:tcPr>
            <w:tcW w:w="5397" w:type="dxa"/>
            <w:noWrap/>
            <w:vAlign w:val="center"/>
          </w:tcPr>
          <w:p w14:paraId="666E7951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S-</w:t>
            </w:r>
            <w:proofErr w:type="spellStart"/>
            <w:r>
              <w:rPr>
                <w:color w:val="000000"/>
                <w:kern w:val="0"/>
                <w:sz w:val="22"/>
                <w:szCs w:val="22"/>
              </w:rPr>
              <w:t>methylmethionine</w:t>
            </w:r>
            <w:proofErr w:type="spellEnd"/>
            <w:r>
              <w:rPr>
                <w:color w:val="000000"/>
                <w:kern w:val="0"/>
                <w:sz w:val="22"/>
                <w:szCs w:val="22"/>
              </w:rPr>
              <w:t xml:space="preserve"> permease</w:t>
            </w:r>
          </w:p>
        </w:tc>
        <w:tc>
          <w:tcPr>
            <w:tcW w:w="3525" w:type="dxa"/>
            <w:noWrap/>
            <w:vAlign w:val="center"/>
          </w:tcPr>
          <w:p w14:paraId="37310C7E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58.134</w:t>
            </w:r>
          </w:p>
        </w:tc>
        <w:tc>
          <w:tcPr>
            <w:tcW w:w="1800" w:type="dxa"/>
            <w:noWrap/>
            <w:vAlign w:val="center"/>
          </w:tcPr>
          <w:p w14:paraId="6FB8FF1C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4.1E-150</w:t>
            </w:r>
          </w:p>
        </w:tc>
        <w:tc>
          <w:tcPr>
            <w:tcW w:w="1620" w:type="dxa"/>
            <w:noWrap/>
            <w:vAlign w:val="center"/>
          </w:tcPr>
          <w:p w14:paraId="271FBE00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6.2E-149</w:t>
            </w:r>
          </w:p>
        </w:tc>
      </w:tr>
      <w:tr w:rsidR="00C77E9D" w14:paraId="725F4E6D" w14:textId="77777777" w:rsidTr="00770253">
        <w:trPr>
          <w:trHeight w:val="397"/>
        </w:trPr>
        <w:tc>
          <w:tcPr>
            <w:tcW w:w="1806" w:type="dxa"/>
            <w:noWrap/>
            <w:vAlign w:val="center"/>
          </w:tcPr>
          <w:p w14:paraId="3B2CC73C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L5654_01665</w:t>
            </w:r>
          </w:p>
        </w:tc>
        <w:tc>
          <w:tcPr>
            <w:tcW w:w="5397" w:type="dxa"/>
            <w:noWrap/>
            <w:vAlign w:val="center"/>
          </w:tcPr>
          <w:p w14:paraId="3FE4111A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maltodextrin glucosidase</w:t>
            </w:r>
          </w:p>
        </w:tc>
        <w:tc>
          <w:tcPr>
            <w:tcW w:w="3525" w:type="dxa"/>
            <w:noWrap/>
            <w:vAlign w:val="center"/>
          </w:tcPr>
          <w:p w14:paraId="2B70F727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55.966</w:t>
            </w:r>
          </w:p>
        </w:tc>
        <w:tc>
          <w:tcPr>
            <w:tcW w:w="1800" w:type="dxa"/>
            <w:noWrap/>
            <w:vAlign w:val="center"/>
          </w:tcPr>
          <w:p w14:paraId="27C64B71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2.6E-192</w:t>
            </w:r>
          </w:p>
        </w:tc>
        <w:tc>
          <w:tcPr>
            <w:tcW w:w="1620" w:type="dxa"/>
            <w:noWrap/>
            <w:vAlign w:val="center"/>
          </w:tcPr>
          <w:p w14:paraId="7D48F155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4.8E-191</w:t>
            </w:r>
          </w:p>
        </w:tc>
      </w:tr>
      <w:tr w:rsidR="00C77E9D" w14:paraId="2DF5F788" w14:textId="77777777" w:rsidTr="00770253">
        <w:trPr>
          <w:trHeight w:val="397"/>
        </w:trPr>
        <w:tc>
          <w:tcPr>
            <w:tcW w:w="1806" w:type="dxa"/>
            <w:noWrap/>
            <w:vAlign w:val="center"/>
          </w:tcPr>
          <w:p w14:paraId="4D5091E0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L5654_22835</w:t>
            </w:r>
          </w:p>
        </w:tc>
        <w:tc>
          <w:tcPr>
            <w:tcW w:w="5397" w:type="dxa"/>
            <w:noWrap/>
            <w:vAlign w:val="center"/>
          </w:tcPr>
          <w:p w14:paraId="26F915F8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cystathionine gamma-synthase</w:t>
            </w:r>
          </w:p>
        </w:tc>
        <w:tc>
          <w:tcPr>
            <w:tcW w:w="3525" w:type="dxa"/>
            <w:noWrap/>
            <w:vAlign w:val="center"/>
          </w:tcPr>
          <w:p w14:paraId="3CCC8B88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55.48</w:t>
            </w:r>
          </w:p>
        </w:tc>
        <w:tc>
          <w:tcPr>
            <w:tcW w:w="1800" w:type="dxa"/>
            <w:noWrap/>
            <w:vAlign w:val="center"/>
          </w:tcPr>
          <w:p w14:paraId="0E11C257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2.7E-304</w:t>
            </w:r>
          </w:p>
        </w:tc>
        <w:tc>
          <w:tcPr>
            <w:tcW w:w="1620" w:type="dxa"/>
            <w:noWrap/>
            <w:vAlign w:val="center"/>
          </w:tcPr>
          <w:p w14:paraId="5A594697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7.7E-303</w:t>
            </w:r>
          </w:p>
        </w:tc>
      </w:tr>
      <w:tr w:rsidR="00C77E9D" w14:paraId="646E0035" w14:textId="77777777" w:rsidTr="00770253">
        <w:trPr>
          <w:trHeight w:val="397"/>
        </w:trPr>
        <w:tc>
          <w:tcPr>
            <w:tcW w:w="1806" w:type="dxa"/>
            <w:noWrap/>
            <w:vAlign w:val="center"/>
          </w:tcPr>
          <w:p w14:paraId="5025ECBB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L5654_01770</w:t>
            </w:r>
          </w:p>
        </w:tc>
        <w:tc>
          <w:tcPr>
            <w:tcW w:w="5397" w:type="dxa"/>
            <w:noWrap/>
            <w:vAlign w:val="center"/>
          </w:tcPr>
          <w:p w14:paraId="59F790FB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MFS transporter</w:t>
            </w:r>
          </w:p>
        </w:tc>
        <w:tc>
          <w:tcPr>
            <w:tcW w:w="3525" w:type="dxa"/>
            <w:noWrap/>
            <w:vAlign w:val="center"/>
          </w:tcPr>
          <w:p w14:paraId="0981DF3A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54.718</w:t>
            </w:r>
          </w:p>
        </w:tc>
        <w:tc>
          <w:tcPr>
            <w:tcW w:w="1800" w:type="dxa"/>
            <w:noWrap/>
            <w:vAlign w:val="center"/>
          </w:tcPr>
          <w:p w14:paraId="565D7914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1.4E-241</w:t>
            </w:r>
          </w:p>
        </w:tc>
        <w:tc>
          <w:tcPr>
            <w:tcW w:w="1620" w:type="dxa"/>
            <w:noWrap/>
            <w:vAlign w:val="center"/>
          </w:tcPr>
          <w:p w14:paraId="5AFAD945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3.3E-240</w:t>
            </w:r>
          </w:p>
        </w:tc>
      </w:tr>
      <w:tr w:rsidR="00C77E9D" w14:paraId="4A09605E" w14:textId="77777777" w:rsidTr="00770253">
        <w:trPr>
          <w:trHeight w:val="90"/>
        </w:trPr>
        <w:tc>
          <w:tcPr>
            <w:tcW w:w="1806" w:type="dxa"/>
            <w:noWrap/>
            <w:vAlign w:val="center"/>
          </w:tcPr>
          <w:p w14:paraId="6B0AF0C8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L5654_11180</w:t>
            </w:r>
          </w:p>
        </w:tc>
        <w:tc>
          <w:tcPr>
            <w:tcW w:w="5397" w:type="dxa"/>
            <w:noWrap/>
            <w:vAlign w:val="center"/>
          </w:tcPr>
          <w:p w14:paraId="1DC40858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anthranilate synthase component 1</w:t>
            </w:r>
          </w:p>
        </w:tc>
        <w:tc>
          <w:tcPr>
            <w:tcW w:w="3525" w:type="dxa"/>
            <w:noWrap/>
            <w:vAlign w:val="center"/>
          </w:tcPr>
          <w:p w14:paraId="0480C9CD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54.058</w:t>
            </w:r>
          </w:p>
        </w:tc>
        <w:tc>
          <w:tcPr>
            <w:tcW w:w="1800" w:type="dxa"/>
            <w:noWrap/>
            <w:vAlign w:val="center"/>
          </w:tcPr>
          <w:p w14:paraId="5BCA68EE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1.63E-78</w:t>
            </w:r>
          </w:p>
        </w:tc>
        <w:tc>
          <w:tcPr>
            <w:tcW w:w="1620" w:type="dxa"/>
            <w:noWrap/>
            <w:vAlign w:val="center"/>
          </w:tcPr>
          <w:p w14:paraId="7F2859C9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1.48E-77</w:t>
            </w:r>
          </w:p>
        </w:tc>
      </w:tr>
      <w:tr w:rsidR="00C77E9D" w14:paraId="0B1C4EB3" w14:textId="77777777" w:rsidTr="00770253">
        <w:trPr>
          <w:trHeight w:val="397"/>
        </w:trPr>
        <w:tc>
          <w:tcPr>
            <w:tcW w:w="1806" w:type="dxa"/>
            <w:noWrap/>
            <w:vAlign w:val="center"/>
          </w:tcPr>
          <w:p w14:paraId="64C2C2CC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L5654_05290</w:t>
            </w:r>
          </w:p>
        </w:tc>
        <w:tc>
          <w:tcPr>
            <w:tcW w:w="5397" w:type="dxa"/>
            <w:noWrap/>
            <w:vAlign w:val="center"/>
          </w:tcPr>
          <w:p w14:paraId="1EB80559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proofErr w:type="spellStart"/>
            <w:r>
              <w:rPr>
                <w:color w:val="000000"/>
                <w:kern w:val="0"/>
                <w:sz w:val="22"/>
                <w:szCs w:val="22"/>
              </w:rPr>
              <w:t>aldo</w:t>
            </w:r>
            <w:proofErr w:type="spellEnd"/>
            <w:r>
              <w:rPr>
                <w:color w:val="000000"/>
                <w:kern w:val="0"/>
                <w:sz w:val="22"/>
                <w:szCs w:val="22"/>
              </w:rPr>
              <w:t>/keto reductase family oxidoreductase</w:t>
            </w:r>
          </w:p>
        </w:tc>
        <w:tc>
          <w:tcPr>
            <w:tcW w:w="3525" w:type="dxa"/>
            <w:noWrap/>
            <w:vAlign w:val="center"/>
          </w:tcPr>
          <w:p w14:paraId="14B1D6C4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50.896</w:t>
            </w:r>
          </w:p>
        </w:tc>
        <w:tc>
          <w:tcPr>
            <w:tcW w:w="1800" w:type="dxa"/>
            <w:noWrap/>
            <w:vAlign w:val="center"/>
          </w:tcPr>
          <w:p w14:paraId="0588CFDC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1.6E-214</w:t>
            </w:r>
          </w:p>
        </w:tc>
        <w:tc>
          <w:tcPr>
            <w:tcW w:w="1620" w:type="dxa"/>
            <w:noWrap/>
            <w:vAlign w:val="center"/>
          </w:tcPr>
          <w:p w14:paraId="6C9AD64E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3.2E-213</w:t>
            </w:r>
          </w:p>
        </w:tc>
      </w:tr>
      <w:tr w:rsidR="00C77E9D" w14:paraId="7C7577E3" w14:textId="77777777" w:rsidTr="00770253">
        <w:trPr>
          <w:trHeight w:val="397"/>
        </w:trPr>
        <w:tc>
          <w:tcPr>
            <w:tcW w:w="1806" w:type="dxa"/>
            <w:noWrap/>
            <w:vAlign w:val="center"/>
          </w:tcPr>
          <w:p w14:paraId="5803CCEB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L5654_01715</w:t>
            </w:r>
          </w:p>
        </w:tc>
        <w:tc>
          <w:tcPr>
            <w:tcW w:w="5397" w:type="dxa"/>
            <w:noWrap/>
            <w:vAlign w:val="center"/>
          </w:tcPr>
          <w:p w14:paraId="24D92D70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nucleoside phosphorylase</w:t>
            </w:r>
          </w:p>
        </w:tc>
        <w:tc>
          <w:tcPr>
            <w:tcW w:w="3525" w:type="dxa"/>
            <w:noWrap/>
            <w:vAlign w:val="center"/>
          </w:tcPr>
          <w:p w14:paraId="3AB0E1E7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41.392</w:t>
            </w:r>
          </w:p>
        </w:tc>
        <w:tc>
          <w:tcPr>
            <w:tcW w:w="1800" w:type="dxa"/>
            <w:noWrap/>
            <w:vAlign w:val="center"/>
          </w:tcPr>
          <w:p w14:paraId="2ED727F2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5.47E-28</w:t>
            </w:r>
          </w:p>
        </w:tc>
        <w:tc>
          <w:tcPr>
            <w:tcW w:w="1620" w:type="dxa"/>
            <w:noWrap/>
            <w:vAlign w:val="center"/>
          </w:tcPr>
          <w:p w14:paraId="0F243E44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2.62E-27</w:t>
            </w:r>
          </w:p>
        </w:tc>
      </w:tr>
      <w:tr w:rsidR="00C77E9D" w14:paraId="0DEBFA60" w14:textId="77777777" w:rsidTr="00770253">
        <w:trPr>
          <w:trHeight w:val="397"/>
        </w:trPr>
        <w:tc>
          <w:tcPr>
            <w:tcW w:w="1806" w:type="dxa"/>
            <w:noWrap/>
            <w:vAlign w:val="center"/>
          </w:tcPr>
          <w:p w14:paraId="418540B7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L5654_10650</w:t>
            </w:r>
          </w:p>
        </w:tc>
        <w:tc>
          <w:tcPr>
            <w:tcW w:w="5397" w:type="dxa"/>
            <w:noWrap/>
            <w:vAlign w:val="center"/>
          </w:tcPr>
          <w:p w14:paraId="3010930F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ribulose-phosphate 3-epimerase</w:t>
            </w:r>
          </w:p>
        </w:tc>
        <w:tc>
          <w:tcPr>
            <w:tcW w:w="3525" w:type="dxa"/>
            <w:noWrap/>
            <w:vAlign w:val="center"/>
          </w:tcPr>
          <w:p w14:paraId="06E6737B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36.895</w:t>
            </w:r>
          </w:p>
        </w:tc>
        <w:tc>
          <w:tcPr>
            <w:tcW w:w="1800" w:type="dxa"/>
            <w:noWrap/>
            <w:vAlign w:val="center"/>
          </w:tcPr>
          <w:p w14:paraId="51E8DEAB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2.19E-06</w:t>
            </w:r>
          </w:p>
        </w:tc>
        <w:tc>
          <w:tcPr>
            <w:tcW w:w="1620" w:type="dxa"/>
            <w:noWrap/>
            <w:vAlign w:val="center"/>
          </w:tcPr>
          <w:p w14:paraId="6DB32DAB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5.22E-06</w:t>
            </w:r>
          </w:p>
        </w:tc>
      </w:tr>
      <w:tr w:rsidR="00C77E9D" w14:paraId="721F563C" w14:textId="77777777" w:rsidTr="00770253">
        <w:trPr>
          <w:trHeight w:val="397"/>
        </w:trPr>
        <w:tc>
          <w:tcPr>
            <w:tcW w:w="1806" w:type="dxa"/>
            <w:noWrap/>
            <w:vAlign w:val="center"/>
          </w:tcPr>
          <w:p w14:paraId="30F0F517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L5654_19015</w:t>
            </w:r>
          </w:p>
        </w:tc>
        <w:tc>
          <w:tcPr>
            <w:tcW w:w="5397" w:type="dxa"/>
            <w:noWrap/>
            <w:vAlign w:val="center"/>
          </w:tcPr>
          <w:p w14:paraId="26F74062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methionine </w:t>
            </w:r>
            <w:proofErr w:type="spellStart"/>
            <w:r>
              <w:rPr>
                <w:color w:val="000000"/>
                <w:kern w:val="0"/>
                <w:sz w:val="22"/>
                <w:szCs w:val="22"/>
              </w:rPr>
              <w:t>adenosyltransferase</w:t>
            </w:r>
            <w:proofErr w:type="spellEnd"/>
          </w:p>
        </w:tc>
        <w:tc>
          <w:tcPr>
            <w:tcW w:w="3525" w:type="dxa"/>
            <w:noWrap/>
            <w:vAlign w:val="center"/>
          </w:tcPr>
          <w:p w14:paraId="766DBEF3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35.351</w:t>
            </w:r>
          </w:p>
        </w:tc>
        <w:tc>
          <w:tcPr>
            <w:tcW w:w="1800" w:type="dxa"/>
            <w:noWrap/>
            <w:vAlign w:val="center"/>
          </w:tcPr>
          <w:p w14:paraId="6B4357D3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620" w:type="dxa"/>
            <w:noWrap/>
            <w:vAlign w:val="center"/>
          </w:tcPr>
          <w:p w14:paraId="118D3B0F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C77E9D" w14:paraId="1931BF09" w14:textId="77777777" w:rsidTr="00770253">
        <w:trPr>
          <w:trHeight w:val="397"/>
        </w:trPr>
        <w:tc>
          <w:tcPr>
            <w:tcW w:w="1806" w:type="dxa"/>
            <w:noWrap/>
            <w:vAlign w:val="center"/>
          </w:tcPr>
          <w:p w14:paraId="373C26F2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L5654_00070</w:t>
            </w:r>
          </w:p>
        </w:tc>
        <w:tc>
          <w:tcPr>
            <w:tcW w:w="5397" w:type="dxa"/>
            <w:noWrap/>
            <w:vAlign w:val="center"/>
          </w:tcPr>
          <w:p w14:paraId="19AEE22A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carbohydrate kinase</w:t>
            </w:r>
          </w:p>
        </w:tc>
        <w:tc>
          <w:tcPr>
            <w:tcW w:w="3525" w:type="dxa"/>
            <w:noWrap/>
            <w:vAlign w:val="center"/>
          </w:tcPr>
          <w:p w14:paraId="65272D56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35.337</w:t>
            </w:r>
          </w:p>
        </w:tc>
        <w:tc>
          <w:tcPr>
            <w:tcW w:w="1800" w:type="dxa"/>
            <w:noWrap/>
            <w:vAlign w:val="center"/>
          </w:tcPr>
          <w:p w14:paraId="2B033268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2.4E-174</w:t>
            </w:r>
          </w:p>
        </w:tc>
        <w:tc>
          <w:tcPr>
            <w:tcW w:w="1620" w:type="dxa"/>
            <w:noWrap/>
            <w:vAlign w:val="center"/>
          </w:tcPr>
          <w:p w14:paraId="34B1846B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4.1E-173</w:t>
            </w:r>
          </w:p>
        </w:tc>
      </w:tr>
      <w:tr w:rsidR="00C77E9D" w14:paraId="4715AF36" w14:textId="77777777" w:rsidTr="00770253">
        <w:trPr>
          <w:trHeight w:val="397"/>
        </w:trPr>
        <w:tc>
          <w:tcPr>
            <w:tcW w:w="1806" w:type="dxa"/>
            <w:noWrap/>
            <w:vAlign w:val="center"/>
          </w:tcPr>
          <w:p w14:paraId="247A7EA8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L5654_22370</w:t>
            </w:r>
          </w:p>
        </w:tc>
        <w:tc>
          <w:tcPr>
            <w:tcW w:w="5397" w:type="dxa"/>
            <w:noWrap/>
            <w:vAlign w:val="center"/>
          </w:tcPr>
          <w:p w14:paraId="0A59CA54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HTH-type transcriptional regulator </w:t>
            </w:r>
            <w:proofErr w:type="spellStart"/>
            <w:r>
              <w:rPr>
                <w:color w:val="000000"/>
                <w:kern w:val="0"/>
                <w:sz w:val="22"/>
                <w:szCs w:val="22"/>
              </w:rPr>
              <w:t>MetR</w:t>
            </w:r>
            <w:proofErr w:type="spellEnd"/>
          </w:p>
        </w:tc>
        <w:tc>
          <w:tcPr>
            <w:tcW w:w="3525" w:type="dxa"/>
            <w:noWrap/>
            <w:vAlign w:val="center"/>
          </w:tcPr>
          <w:p w14:paraId="31B39D15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34.288</w:t>
            </w:r>
          </w:p>
        </w:tc>
        <w:tc>
          <w:tcPr>
            <w:tcW w:w="1800" w:type="dxa"/>
            <w:noWrap/>
            <w:vAlign w:val="center"/>
          </w:tcPr>
          <w:p w14:paraId="529DFAAE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4.4E-117</w:t>
            </w:r>
          </w:p>
        </w:tc>
        <w:tc>
          <w:tcPr>
            <w:tcW w:w="1620" w:type="dxa"/>
            <w:noWrap/>
            <w:vAlign w:val="center"/>
          </w:tcPr>
          <w:p w14:paraId="11A6CD11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5.4E-116</w:t>
            </w:r>
          </w:p>
        </w:tc>
      </w:tr>
      <w:tr w:rsidR="00C77E9D" w14:paraId="0E1300E1" w14:textId="77777777" w:rsidTr="00770253">
        <w:trPr>
          <w:trHeight w:val="397"/>
        </w:trPr>
        <w:tc>
          <w:tcPr>
            <w:tcW w:w="1806" w:type="dxa"/>
            <w:noWrap/>
            <w:vAlign w:val="center"/>
          </w:tcPr>
          <w:p w14:paraId="25EF80A3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L5654_07130</w:t>
            </w:r>
          </w:p>
        </w:tc>
        <w:tc>
          <w:tcPr>
            <w:tcW w:w="5397" w:type="dxa"/>
            <w:noWrap/>
            <w:vAlign w:val="center"/>
          </w:tcPr>
          <w:p w14:paraId="7026B4C5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proofErr w:type="spellStart"/>
            <w:r>
              <w:rPr>
                <w:color w:val="000000"/>
                <w:kern w:val="0"/>
                <w:sz w:val="22"/>
                <w:szCs w:val="22"/>
              </w:rPr>
              <w:t>tautomerase</w:t>
            </w:r>
            <w:proofErr w:type="spellEnd"/>
            <w:r>
              <w:rPr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kern w:val="0"/>
                <w:sz w:val="22"/>
                <w:szCs w:val="22"/>
              </w:rPr>
              <w:t>PptA</w:t>
            </w:r>
            <w:proofErr w:type="spellEnd"/>
          </w:p>
        </w:tc>
        <w:tc>
          <w:tcPr>
            <w:tcW w:w="3525" w:type="dxa"/>
            <w:noWrap/>
            <w:vAlign w:val="center"/>
          </w:tcPr>
          <w:p w14:paraId="17F1D551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33.434</w:t>
            </w:r>
          </w:p>
        </w:tc>
        <w:tc>
          <w:tcPr>
            <w:tcW w:w="1800" w:type="dxa"/>
            <w:noWrap/>
            <w:vAlign w:val="center"/>
          </w:tcPr>
          <w:p w14:paraId="33913FB2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0.000493</w:t>
            </w:r>
          </w:p>
        </w:tc>
        <w:tc>
          <w:tcPr>
            <w:tcW w:w="1620" w:type="dxa"/>
            <w:noWrap/>
            <w:vAlign w:val="center"/>
          </w:tcPr>
          <w:p w14:paraId="66455D23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0.000994</w:t>
            </w:r>
          </w:p>
        </w:tc>
      </w:tr>
      <w:tr w:rsidR="00C77E9D" w14:paraId="0E230376" w14:textId="77777777" w:rsidTr="00770253">
        <w:trPr>
          <w:trHeight w:val="397"/>
        </w:trPr>
        <w:tc>
          <w:tcPr>
            <w:tcW w:w="1806" w:type="dxa"/>
            <w:noWrap/>
            <w:vAlign w:val="center"/>
          </w:tcPr>
          <w:p w14:paraId="0A156034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L5654_05135</w:t>
            </w:r>
          </w:p>
        </w:tc>
        <w:tc>
          <w:tcPr>
            <w:tcW w:w="5397" w:type="dxa"/>
            <w:noWrap/>
            <w:vAlign w:val="center"/>
          </w:tcPr>
          <w:p w14:paraId="711861A9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putative selenium delivery protein </w:t>
            </w:r>
            <w:proofErr w:type="spellStart"/>
            <w:r>
              <w:rPr>
                <w:color w:val="000000"/>
                <w:kern w:val="0"/>
                <w:sz w:val="22"/>
                <w:szCs w:val="22"/>
              </w:rPr>
              <w:t>YdfZ</w:t>
            </w:r>
            <w:proofErr w:type="spellEnd"/>
          </w:p>
        </w:tc>
        <w:tc>
          <w:tcPr>
            <w:tcW w:w="3525" w:type="dxa"/>
            <w:noWrap/>
            <w:vAlign w:val="center"/>
          </w:tcPr>
          <w:p w14:paraId="4F678821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33.272</w:t>
            </w:r>
          </w:p>
        </w:tc>
        <w:tc>
          <w:tcPr>
            <w:tcW w:w="1800" w:type="dxa"/>
            <w:noWrap/>
            <w:vAlign w:val="center"/>
          </w:tcPr>
          <w:p w14:paraId="51DE3E04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0.00012</w:t>
            </w:r>
          </w:p>
        </w:tc>
        <w:tc>
          <w:tcPr>
            <w:tcW w:w="1620" w:type="dxa"/>
            <w:noWrap/>
            <w:vAlign w:val="center"/>
          </w:tcPr>
          <w:p w14:paraId="55FE0C19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0.000256</w:t>
            </w:r>
          </w:p>
        </w:tc>
      </w:tr>
      <w:tr w:rsidR="00C77E9D" w14:paraId="0BDEA18A" w14:textId="77777777" w:rsidTr="00770253">
        <w:trPr>
          <w:trHeight w:val="397"/>
        </w:trPr>
        <w:tc>
          <w:tcPr>
            <w:tcW w:w="1806" w:type="dxa"/>
            <w:noWrap/>
            <w:vAlign w:val="center"/>
          </w:tcPr>
          <w:p w14:paraId="70487A50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L5654_22815</w:t>
            </w:r>
          </w:p>
        </w:tc>
        <w:tc>
          <w:tcPr>
            <w:tcW w:w="5397" w:type="dxa"/>
            <w:noWrap/>
            <w:vAlign w:val="center"/>
          </w:tcPr>
          <w:p w14:paraId="278954F6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methylenetetrahydrofolate reductase</w:t>
            </w:r>
          </w:p>
        </w:tc>
        <w:tc>
          <w:tcPr>
            <w:tcW w:w="3525" w:type="dxa"/>
            <w:noWrap/>
            <w:vAlign w:val="center"/>
          </w:tcPr>
          <w:p w14:paraId="5A8D2B9F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31.61</w:t>
            </w:r>
          </w:p>
        </w:tc>
        <w:tc>
          <w:tcPr>
            <w:tcW w:w="1800" w:type="dxa"/>
            <w:noWrap/>
            <w:vAlign w:val="center"/>
          </w:tcPr>
          <w:p w14:paraId="74CF4CD3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620" w:type="dxa"/>
            <w:noWrap/>
            <w:vAlign w:val="center"/>
          </w:tcPr>
          <w:p w14:paraId="4FC3213B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C77E9D" w14:paraId="5C0DA31A" w14:textId="77777777" w:rsidTr="00770253">
        <w:trPr>
          <w:trHeight w:val="397"/>
        </w:trPr>
        <w:tc>
          <w:tcPr>
            <w:tcW w:w="1806" w:type="dxa"/>
            <w:noWrap/>
            <w:vAlign w:val="center"/>
          </w:tcPr>
          <w:p w14:paraId="76E7DB15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lastRenderedPageBreak/>
              <w:t>L5654_22830</w:t>
            </w:r>
          </w:p>
        </w:tc>
        <w:tc>
          <w:tcPr>
            <w:tcW w:w="5397" w:type="dxa"/>
            <w:noWrap/>
            <w:vAlign w:val="center"/>
          </w:tcPr>
          <w:p w14:paraId="37CCBE6C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bifunctional aspartate kinase/homoserine dehydrogenase II</w:t>
            </w:r>
          </w:p>
        </w:tc>
        <w:tc>
          <w:tcPr>
            <w:tcW w:w="3525" w:type="dxa"/>
            <w:noWrap/>
            <w:vAlign w:val="center"/>
          </w:tcPr>
          <w:p w14:paraId="44B21092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30.474</w:t>
            </w:r>
          </w:p>
        </w:tc>
        <w:tc>
          <w:tcPr>
            <w:tcW w:w="1800" w:type="dxa"/>
            <w:noWrap/>
            <w:vAlign w:val="center"/>
          </w:tcPr>
          <w:p w14:paraId="7E329AFC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620" w:type="dxa"/>
            <w:noWrap/>
            <w:vAlign w:val="center"/>
          </w:tcPr>
          <w:p w14:paraId="7670AF9A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C77E9D" w14:paraId="31BAF599" w14:textId="77777777" w:rsidTr="00770253">
        <w:trPr>
          <w:trHeight w:val="397"/>
        </w:trPr>
        <w:tc>
          <w:tcPr>
            <w:tcW w:w="1806" w:type="dxa"/>
            <w:noWrap/>
            <w:vAlign w:val="center"/>
          </w:tcPr>
          <w:p w14:paraId="1236F58A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L5654_07525</w:t>
            </w:r>
          </w:p>
        </w:tc>
        <w:tc>
          <w:tcPr>
            <w:tcW w:w="5397" w:type="dxa"/>
            <w:noWrap/>
            <w:vAlign w:val="center"/>
          </w:tcPr>
          <w:p w14:paraId="6176617C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proofErr w:type="spellStart"/>
            <w:r>
              <w:rPr>
                <w:color w:val="000000"/>
                <w:kern w:val="0"/>
                <w:sz w:val="22"/>
                <w:szCs w:val="22"/>
              </w:rPr>
              <w:t>MarR</w:t>
            </w:r>
            <w:proofErr w:type="spellEnd"/>
            <w:r>
              <w:rPr>
                <w:color w:val="000000"/>
                <w:kern w:val="0"/>
                <w:sz w:val="22"/>
                <w:szCs w:val="22"/>
              </w:rPr>
              <w:t xml:space="preserve"> family transcriptional regulator</w:t>
            </w:r>
          </w:p>
        </w:tc>
        <w:tc>
          <w:tcPr>
            <w:tcW w:w="3525" w:type="dxa"/>
            <w:noWrap/>
            <w:vAlign w:val="center"/>
          </w:tcPr>
          <w:p w14:paraId="1586AE49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29.81</w:t>
            </w:r>
          </w:p>
        </w:tc>
        <w:tc>
          <w:tcPr>
            <w:tcW w:w="1800" w:type="dxa"/>
            <w:noWrap/>
            <w:vAlign w:val="center"/>
          </w:tcPr>
          <w:p w14:paraId="6AD8F0FF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3.18E-39</w:t>
            </w:r>
          </w:p>
        </w:tc>
        <w:tc>
          <w:tcPr>
            <w:tcW w:w="1620" w:type="dxa"/>
            <w:noWrap/>
            <w:vAlign w:val="center"/>
          </w:tcPr>
          <w:p w14:paraId="1FA2559C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1.84E-38</w:t>
            </w:r>
          </w:p>
        </w:tc>
      </w:tr>
      <w:tr w:rsidR="00C77E9D" w14:paraId="78CAAA15" w14:textId="77777777" w:rsidTr="00770253">
        <w:trPr>
          <w:trHeight w:val="397"/>
        </w:trPr>
        <w:tc>
          <w:tcPr>
            <w:tcW w:w="1806" w:type="dxa"/>
            <w:noWrap/>
            <w:vAlign w:val="center"/>
          </w:tcPr>
          <w:p w14:paraId="6C6CC3B3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L5654_05275</w:t>
            </w:r>
          </w:p>
        </w:tc>
        <w:tc>
          <w:tcPr>
            <w:tcW w:w="5397" w:type="dxa"/>
            <w:noWrap/>
            <w:vAlign w:val="center"/>
          </w:tcPr>
          <w:p w14:paraId="239C910E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proofErr w:type="spellStart"/>
            <w:r>
              <w:rPr>
                <w:color w:val="000000"/>
                <w:kern w:val="0"/>
                <w:sz w:val="22"/>
                <w:szCs w:val="22"/>
              </w:rPr>
              <w:t>HlyD</w:t>
            </w:r>
            <w:proofErr w:type="spellEnd"/>
            <w:r>
              <w:rPr>
                <w:color w:val="000000"/>
                <w:kern w:val="0"/>
                <w:sz w:val="22"/>
                <w:szCs w:val="22"/>
              </w:rPr>
              <w:t xml:space="preserve"> family secretion protein</w:t>
            </w:r>
          </w:p>
        </w:tc>
        <w:tc>
          <w:tcPr>
            <w:tcW w:w="3525" w:type="dxa"/>
            <w:noWrap/>
            <w:vAlign w:val="center"/>
          </w:tcPr>
          <w:p w14:paraId="487596A2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29.714</w:t>
            </w:r>
          </w:p>
        </w:tc>
        <w:tc>
          <w:tcPr>
            <w:tcW w:w="1800" w:type="dxa"/>
            <w:noWrap/>
            <w:vAlign w:val="center"/>
          </w:tcPr>
          <w:p w14:paraId="6220A8CE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1.91E-22</w:t>
            </w:r>
          </w:p>
        </w:tc>
        <w:tc>
          <w:tcPr>
            <w:tcW w:w="1620" w:type="dxa"/>
            <w:noWrap/>
            <w:vAlign w:val="center"/>
          </w:tcPr>
          <w:p w14:paraId="19F8CC84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8.01E-22</w:t>
            </w:r>
          </w:p>
        </w:tc>
      </w:tr>
      <w:tr w:rsidR="00C77E9D" w14:paraId="249AEFD2" w14:textId="77777777" w:rsidTr="00770253">
        <w:trPr>
          <w:trHeight w:val="397"/>
        </w:trPr>
        <w:tc>
          <w:tcPr>
            <w:tcW w:w="1806" w:type="dxa"/>
            <w:noWrap/>
            <w:vAlign w:val="center"/>
          </w:tcPr>
          <w:p w14:paraId="11EBE86F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L5654_17985</w:t>
            </w:r>
          </w:p>
        </w:tc>
        <w:tc>
          <w:tcPr>
            <w:tcW w:w="5397" w:type="dxa"/>
            <w:noWrap/>
            <w:vAlign w:val="center"/>
          </w:tcPr>
          <w:p w14:paraId="2240A718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methionine ABC transporter ATP-binding protein </w:t>
            </w:r>
            <w:proofErr w:type="spellStart"/>
            <w:r>
              <w:rPr>
                <w:color w:val="000000"/>
                <w:kern w:val="0"/>
                <w:sz w:val="22"/>
                <w:szCs w:val="22"/>
              </w:rPr>
              <w:t>MetN</w:t>
            </w:r>
            <w:proofErr w:type="spellEnd"/>
          </w:p>
        </w:tc>
        <w:tc>
          <w:tcPr>
            <w:tcW w:w="3525" w:type="dxa"/>
            <w:noWrap/>
            <w:vAlign w:val="center"/>
          </w:tcPr>
          <w:p w14:paraId="2557031C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28.109</w:t>
            </w:r>
          </w:p>
        </w:tc>
        <w:tc>
          <w:tcPr>
            <w:tcW w:w="1800" w:type="dxa"/>
            <w:noWrap/>
            <w:vAlign w:val="center"/>
          </w:tcPr>
          <w:p w14:paraId="161F1647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1.2E-142</w:t>
            </w:r>
          </w:p>
        </w:tc>
        <w:tc>
          <w:tcPr>
            <w:tcW w:w="1620" w:type="dxa"/>
            <w:noWrap/>
            <w:vAlign w:val="center"/>
          </w:tcPr>
          <w:p w14:paraId="41A651BF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1.8E-141</w:t>
            </w:r>
          </w:p>
        </w:tc>
      </w:tr>
      <w:tr w:rsidR="00C77E9D" w14:paraId="7884B7D4" w14:textId="77777777" w:rsidTr="00770253">
        <w:trPr>
          <w:trHeight w:val="397"/>
        </w:trPr>
        <w:tc>
          <w:tcPr>
            <w:tcW w:w="1806" w:type="dxa"/>
            <w:noWrap/>
            <w:vAlign w:val="center"/>
          </w:tcPr>
          <w:p w14:paraId="66EF0030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L5654_00965</w:t>
            </w:r>
          </w:p>
        </w:tc>
        <w:tc>
          <w:tcPr>
            <w:tcW w:w="5397" w:type="dxa"/>
            <w:noWrap/>
            <w:vAlign w:val="center"/>
          </w:tcPr>
          <w:p w14:paraId="79E7146A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monooxygenase</w:t>
            </w:r>
          </w:p>
        </w:tc>
        <w:tc>
          <w:tcPr>
            <w:tcW w:w="3525" w:type="dxa"/>
            <w:noWrap/>
            <w:vAlign w:val="center"/>
          </w:tcPr>
          <w:p w14:paraId="310724B0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27.169</w:t>
            </w:r>
          </w:p>
        </w:tc>
        <w:tc>
          <w:tcPr>
            <w:tcW w:w="1800" w:type="dxa"/>
            <w:noWrap/>
            <w:vAlign w:val="center"/>
          </w:tcPr>
          <w:p w14:paraId="7A174947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1.18E-36</w:t>
            </w:r>
          </w:p>
        </w:tc>
        <w:tc>
          <w:tcPr>
            <w:tcW w:w="1620" w:type="dxa"/>
            <w:noWrap/>
            <w:vAlign w:val="center"/>
          </w:tcPr>
          <w:p w14:paraId="6A6324B9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6.54E-36</w:t>
            </w:r>
          </w:p>
        </w:tc>
      </w:tr>
      <w:tr w:rsidR="00C77E9D" w14:paraId="5129C9A0" w14:textId="77777777" w:rsidTr="00770253">
        <w:trPr>
          <w:trHeight w:val="397"/>
        </w:trPr>
        <w:tc>
          <w:tcPr>
            <w:tcW w:w="1806" w:type="dxa"/>
            <w:noWrap/>
            <w:vAlign w:val="center"/>
          </w:tcPr>
          <w:p w14:paraId="168D2C11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L5654_01630</w:t>
            </w:r>
          </w:p>
        </w:tc>
        <w:tc>
          <w:tcPr>
            <w:tcW w:w="5397" w:type="dxa"/>
            <w:noWrap/>
            <w:vAlign w:val="center"/>
          </w:tcPr>
          <w:p w14:paraId="40E038F4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peroxiredoxin</w:t>
            </w:r>
          </w:p>
        </w:tc>
        <w:tc>
          <w:tcPr>
            <w:tcW w:w="3525" w:type="dxa"/>
            <w:noWrap/>
            <w:vAlign w:val="center"/>
          </w:tcPr>
          <w:p w14:paraId="74F5CBFE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26.137</w:t>
            </w:r>
          </w:p>
        </w:tc>
        <w:tc>
          <w:tcPr>
            <w:tcW w:w="1800" w:type="dxa"/>
            <w:noWrap/>
            <w:vAlign w:val="center"/>
          </w:tcPr>
          <w:p w14:paraId="149FC9EF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4.05E-91</w:t>
            </w:r>
          </w:p>
        </w:tc>
        <w:tc>
          <w:tcPr>
            <w:tcW w:w="1620" w:type="dxa"/>
            <w:noWrap/>
            <w:vAlign w:val="center"/>
          </w:tcPr>
          <w:p w14:paraId="511296A3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4.04E-90</w:t>
            </w:r>
          </w:p>
        </w:tc>
      </w:tr>
      <w:tr w:rsidR="00C77E9D" w14:paraId="5380D9ED" w14:textId="77777777" w:rsidTr="00770253">
        <w:trPr>
          <w:trHeight w:val="397"/>
        </w:trPr>
        <w:tc>
          <w:tcPr>
            <w:tcW w:w="1806" w:type="dxa"/>
            <w:noWrap/>
            <w:vAlign w:val="center"/>
          </w:tcPr>
          <w:p w14:paraId="4B28D3DE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L5654_00075</w:t>
            </w:r>
          </w:p>
        </w:tc>
        <w:tc>
          <w:tcPr>
            <w:tcW w:w="5397" w:type="dxa"/>
            <w:noWrap/>
            <w:vAlign w:val="center"/>
          </w:tcPr>
          <w:p w14:paraId="7854D631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proofErr w:type="spellStart"/>
            <w:r>
              <w:rPr>
                <w:color w:val="000000"/>
                <w:kern w:val="0"/>
                <w:sz w:val="22"/>
                <w:szCs w:val="22"/>
              </w:rPr>
              <w:t>methylthioribulose</w:t>
            </w:r>
            <w:proofErr w:type="spellEnd"/>
            <w:r>
              <w:rPr>
                <w:color w:val="000000"/>
                <w:kern w:val="0"/>
                <w:sz w:val="22"/>
                <w:szCs w:val="22"/>
              </w:rPr>
              <w:t xml:space="preserve"> 1-phosphate dehydratase</w:t>
            </w:r>
          </w:p>
        </w:tc>
        <w:tc>
          <w:tcPr>
            <w:tcW w:w="3525" w:type="dxa"/>
            <w:noWrap/>
            <w:vAlign w:val="center"/>
          </w:tcPr>
          <w:p w14:paraId="69AA213D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25.697</w:t>
            </w:r>
          </w:p>
        </w:tc>
        <w:tc>
          <w:tcPr>
            <w:tcW w:w="1800" w:type="dxa"/>
            <w:noWrap/>
            <w:vAlign w:val="center"/>
          </w:tcPr>
          <w:p w14:paraId="3ECA22B6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1.9E-107</w:t>
            </w:r>
          </w:p>
        </w:tc>
        <w:tc>
          <w:tcPr>
            <w:tcW w:w="1620" w:type="dxa"/>
            <w:noWrap/>
            <w:vAlign w:val="center"/>
          </w:tcPr>
          <w:p w14:paraId="6BA27C20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2.2E-106</w:t>
            </w:r>
          </w:p>
        </w:tc>
      </w:tr>
      <w:tr w:rsidR="00C77E9D" w14:paraId="5293A32E" w14:textId="77777777" w:rsidTr="00770253">
        <w:trPr>
          <w:trHeight w:val="397"/>
        </w:trPr>
        <w:tc>
          <w:tcPr>
            <w:tcW w:w="1806" w:type="dxa"/>
            <w:noWrap/>
            <w:vAlign w:val="center"/>
          </w:tcPr>
          <w:p w14:paraId="11352E25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L5654_00110</w:t>
            </w:r>
          </w:p>
        </w:tc>
        <w:tc>
          <w:tcPr>
            <w:tcW w:w="5397" w:type="dxa"/>
            <w:noWrap/>
            <w:vAlign w:val="center"/>
          </w:tcPr>
          <w:p w14:paraId="4037FB23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MFS transporter</w:t>
            </w:r>
          </w:p>
        </w:tc>
        <w:tc>
          <w:tcPr>
            <w:tcW w:w="3525" w:type="dxa"/>
            <w:noWrap/>
            <w:vAlign w:val="center"/>
          </w:tcPr>
          <w:p w14:paraId="3EAA424F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25.297</w:t>
            </w:r>
          </w:p>
        </w:tc>
        <w:tc>
          <w:tcPr>
            <w:tcW w:w="1800" w:type="dxa"/>
            <w:noWrap/>
            <w:vAlign w:val="center"/>
          </w:tcPr>
          <w:p w14:paraId="24BEAD50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5.56E-29</w:t>
            </w:r>
          </w:p>
        </w:tc>
        <w:tc>
          <w:tcPr>
            <w:tcW w:w="1620" w:type="dxa"/>
            <w:noWrap/>
            <w:vAlign w:val="center"/>
          </w:tcPr>
          <w:p w14:paraId="420B9D05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2.7E-28</w:t>
            </w:r>
          </w:p>
        </w:tc>
      </w:tr>
      <w:tr w:rsidR="00C77E9D" w14:paraId="6F3FABBB" w14:textId="77777777" w:rsidTr="00770253">
        <w:trPr>
          <w:trHeight w:val="397"/>
        </w:trPr>
        <w:tc>
          <w:tcPr>
            <w:tcW w:w="1806" w:type="dxa"/>
            <w:noWrap/>
            <w:vAlign w:val="center"/>
          </w:tcPr>
          <w:p w14:paraId="04E7F7CD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L5654_01205</w:t>
            </w:r>
          </w:p>
        </w:tc>
        <w:tc>
          <w:tcPr>
            <w:tcW w:w="5397" w:type="dxa"/>
            <w:noWrap/>
            <w:vAlign w:val="center"/>
          </w:tcPr>
          <w:p w14:paraId="521A3004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proofErr w:type="spellStart"/>
            <w:r>
              <w:rPr>
                <w:color w:val="000000"/>
                <w:kern w:val="0"/>
                <w:sz w:val="22"/>
                <w:szCs w:val="22"/>
              </w:rPr>
              <w:t>maltoporin</w:t>
            </w:r>
            <w:proofErr w:type="spellEnd"/>
          </w:p>
        </w:tc>
        <w:tc>
          <w:tcPr>
            <w:tcW w:w="3525" w:type="dxa"/>
            <w:noWrap/>
            <w:vAlign w:val="center"/>
          </w:tcPr>
          <w:p w14:paraId="51B0DA4D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25.167</w:t>
            </w:r>
          </w:p>
        </w:tc>
        <w:tc>
          <w:tcPr>
            <w:tcW w:w="1800" w:type="dxa"/>
            <w:noWrap/>
            <w:vAlign w:val="center"/>
          </w:tcPr>
          <w:p w14:paraId="08B39571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620" w:type="dxa"/>
            <w:noWrap/>
            <w:vAlign w:val="center"/>
          </w:tcPr>
          <w:p w14:paraId="6C78BEE1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C77E9D" w14:paraId="311690B6" w14:textId="77777777" w:rsidTr="00770253">
        <w:trPr>
          <w:trHeight w:val="397"/>
        </w:trPr>
        <w:tc>
          <w:tcPr>
            <w:tcW w:w="1806" w:type="dxa"/>
            <w:noWrap/>
            <w:vAlign w:val="center"/>
          </w:tcPr>
          <w:p w14:paraId="78AC17A5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L5654_23485</w:t>
            </w:r>
          </w:p>
        </w:tc>
        <w:tc>
          <w:tcPr>
            <w:tcW w:w="5397" w:type="dxa"/>
            <w:noWrap/>
            <w:vAlign w:val="center"/>
          </w:tcPr>
          <w:p w14:paraId="7D1418BD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proofErr w:type="spellStart"/>
            <w:r>
              <w:rPr>
                <w:color w:val="000000"/>
                <w:kern w:val="0"/>
                <w:sz w:val="22"/>
                <w:szCs w:val="22"/>
              </w:rPr>
              <w:t>exo</w:t>
            </w:r>
            <w:proofErr w:type="spellEnd"/>
            <w:r>
              <w:rPr>
                <w:color w:val="000000"/>
                <w:kern w:val="0"/>
                <w:sz w:val="22"/>
                <w:szCs w:val="22"/>
              </w:rPr>
              <w:t>-alpha-sialidase</w:t>
            </w:r>
          </w:p>
        </w:tc>
        <w:tc>
          <w:tcPr>
            <w:tcW w:w="3525" w:type="dxa"/>
            <w:noWrap/>
            <w:vAlign w:val="center"/>
          </w:tcPr>
          <w:p w14:paraId="0705F7FC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23.216</w:t>
            </w:r>
          </w:p>
        </w:tc>
        <w:tc>
          <w:tcPr>
            <w:tcW w:w="1800" w:type="dxa"/>
            <w:noWrap/>
            <w:vAlign w:val="center"/>
          </w:tcPr>
          <w:p w14:paraId="0B0732A0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2.95E-10</w:t>
            </w:r>
          </w:p>
        </w:tc>
        <w:tc>
          <w:tcPr>
            <w:tcW w:w="1620" w:type="dxa"/>
            <w:noWrap/>
            <w:vAlign w:val="center"/>
          </w:tcPr>
          <w:p w14:paraId="2E2DE0D1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8.56E-10</w:t>
            </w:r>
          </w:p>
        </w:tc>
      </w:tr>
      <w:tr w:rsidR="00C77E9D" w14:paraId="50C37894" w14:textId="77777777" w:rsidTr="00770253">
        <w:trPr>
          <w:trHeight w:val="397"/>
        </w:trPr>
        <w:tc>
          <w:tcPr>
            <w:tcW w:w="1806" w:type="dxa"/>
            <w:noWrap/>
            <w:vAlign w:val="center"/>
          </w:tcPr>
          <w:p w14:paraId="49BA6757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L5654_21665</w:t>
            </w:r>
          </w:p>
        </w:tc>
        <w:tc>
          <w:tcPr>
            <w:tcW w:w="5397" w:type="dxa"/>
            <w:noWrap/>
            <w:vAlign w:val="center"/>
          </w:tcPr>
          <w:p w14:paraId="0F1B4A8D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aspartate-ammonia ligase</w:t>
            </w:r>
          </w:p>
        </w:tc>
        <w:tc>
          <w:tcPr>
            <w:tcW w:w="3525" w:type="dxa"/>
            <w:noWrap/>
            <w:vAlign w:val="center"/>
          </w:tcPr>
          <w:p w14:paraId="2507C3D0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23.122</w:t>
            </w:r>
          </w:p>
        </w:tc>
        <w:tc>
          <w:tcPr>
            <w:tcW w:w="1800" w:type="dxa"/>
            <w:noWrap/>
            <w:vAlign w:val="center"/>
          </w:tcPr>
          <w:p w14:paraId="35EFCC11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620" w:type="dxa"/>
            <w:noWrap/>
            <w:vAlign w:val="center"/>
          </w:tcPr>
          <w:p w14:paraId="4B748948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C77E9D" w14:paraId="0721535F" w14:textId="77777777" w:rsidTr="00770253">
        <w:trPr>
          <w:trHeight w:val="397"/>
        </w:trPr>
        <w:tc>
          <w:tcPr>
            <w:tcW w:w="1806" w:type="dxa"/>
            <w:noWrap/>
            <w:vAlign w:val="center"/>
          </w:tcPr>
          <w:p w14:paraId="75F5B568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L5654_08825</w:t>
            </w:r>
          </w:p>
        </w:tc>
        <w:tc>
          <w:tcPr>
            <w:tcW w:w="5397" w:type="dxa"/>
            <w:noWrap/>
            <w:vAlign w:val="center"/>
          </w:tcPr>
          <w:p w14:paraId="6E3D4958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proofErr w:type="spellStart"/>
            <w:r>
              <w:rPr>
                <w:color w:val="000000"/>
                <w:kern w:val="0"/>
                <w:sz w:val="22"/>
                <w:szCs w:val="22"/>
              </w:rPr>
              <w:t>TerC</w:t>
            </w:r>
            <w:proofErr w:type="spellEnd"/>
            <w:r>
              <w:rPr>
                <w:color w:val="000000"/>
                <w:kern w:val="0"/>
                <w:sz w:val="22"/>
                <w:szCs w:val="22"/>
              </w:rPr>
              <w:t xml:space="preserve"> family protein</w:t>
            </w:r>
          </w:p>
        </w:tc>
        <w:tc>
          <w:tcPr>
            <w:tcW w:w="3525" w:type="dxa"/>
            <w:noWrap/>
            <w:vAlign w:val="center"/>
          </w:tcPr>
          <w:p w14:paraId="4033AAD5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22.671</w:t>
            </w:r>
          </w:p>
        </w:tc>
        <w:tc>
          <w:tcPr>
            <w:tcW w:w="1800" w:type="dxa"/>
            <w:noWrap/>
            <w:vAlign w:val="center"/>
          </w:tcPr>
          <w:p w14:paraId="192D7C95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7.95E-05</w:t>
            </w:r>
          </w:p>
        </w:tc>
        <w:tc>
          <w:tcPr>
            <w:tcW w:w="1620" w:type="dxa"/>
            <w:noWrap/>
            <w:vAlign w:val="center"/>
          </w:tcPr>
          <w:p w14:paraId="01111362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0.000172</w:t>
            </w:r>
          </w:p>
        </w:tc>
      </w:tr>
      <w:tr w:rsidR="00C77E9D" w14:paraId="6E25BA74" w14:textId="77777777" w:rsidTr="00770253">
        <w:trPr>
          <w:trHeight w:val="397"/>
        </w:trPr>
        <w:tc>
          <w:tcPr>
            <w:tcW w:w="1806" w:type="dxa"/>
            <w:noWrap/>
            <w:vAlign w:val="center"/>
          </w:tcPr>
          <w:p w14:paraId="248822E7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L5654_05420</w:t>
            </w:r>
          </w:p>
        </w:tc>
        <w:tc>
          <w:tcPr>
            <w:tcW w:w="5397" w:type="dxa"/>
            <w:noWrap/>
            <w:vAlign w:val="center"/>
          </w:tcPr>
          <w:p w14:paraId="15AFD086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alpha-amylase</w:t>
            </w:r>
          </w:p>
        </w:tc>
        <w:tc>
          <w:tcPr>
            <w:tcW w:w="3525" w:type="dxa"/>
            <w:noWrap/>
            <w:vAlign w:val="center"/>
          </w:tcPr>
          <w:p w14:paraId="14DF6349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21.692</w:t>
            </w:r>
          </w:p>
        </w:tc>
        <w:tc>
          <w:tcPr>
            <w:tcW w:w="1800" w:type="dxa"/>
            <w:noWrap/>
            <w:vAlign w:val="center"/>
          </w:tcPr>
          <w:p w14:paraId="58F0A4FF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620" w:type="dxa"/>
            <w:noWrap/>
            <w:vAlign w:val="center"/>
          </w:tcPr>
          <w:p w14:paraId="22F6B90C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C77E9D" w14:paraId="215593F8" w14:textId="77777777" w:rsidTr="00770253">
        <w:trPr>
          <w:trHeight w:val="397"/>
        </w:trPr>
        <w:tc>
          <w:tcPr>
            <w:tcW w:w="1806" w:type="dxa"/>
            <w:noWrap/>
            <w:vAlign w:val="center"/>
          </w:tcPr>
          <w:p w14:paraId="386EDDB7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L5654_01225</w:t>
            </w:r>
          </w:p>
        </w:tc>
        <w:tc>
          <w:tcPr>
            <w:tcW w:w="5397" w:type="dxa"/>
            <w:noWrap/>
            <w:vAlign w:val="center"/>
          </w:tcPr>
          <w:p w14:paraId="103C8CC6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ABC transporter permease</w:t>
            </w:r>
          </w:p>
        </w:tc>
        <w:tc>
          <w:tcPr>
            <w:tcW w:w="3525" w:type="dxa"/>
            <w:noWrap/>
            <w:vAlign w:val="center"/>
          </w:tcPr>
          <w:p w14:paraId="7DF152DB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21.44</w:t>
            </w:r>
          </w:p>
        </w:tc>
        <w:tc>
          <w:tcPr>
            <w:tcW w:w="1800" w:type="dxa"/>
            <w:noWrap/>
            <w:vAlign w:val="center"/>
          </w:tcPr>
          <w:p w14:paraId="2E048DFA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0.004861</w:t>
            </w:r>
          </w:p>
        </w:tc>
        <w:tc>
          <w:tcPr>
            <w:tcW w:w="1620" w:type="dxa"/>
            <w:noWrap/>
            <w:vAlign w:val="center"/>
          </w:tcPr>
          <w:p w14:paraId="7FC77161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0.008878</w:t>
            </w:r>
          </w:p>
        </w:tc>
      </w:tr>
      <w:tr w:rsidR="00C77E9D" w14:paraId="541E544B" w14:textId="77777777" w:rsidTr="00770253">
        <w:trPr>
          <w:trHeight w:val="397"/>
        </w:trPr>
        <w:tc>
          <w:tcPr>
            <w:tcW w:w="1806" w:type="dxa"/>
            <w:noWrap/>
            <w:vAlign w:val="center"/>
          </w:tcPr>
          <w:p w14:paraId="6B1A6323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L5654_12080</w:t>
            </w:r>
          </w:p>
        </w:tc>
        <w:tc>
          <w:tcPr>
            <w:tcW w:w="5397" w:type="dxa"/>
            <w:noWrap/>
            <w:vAlign w:val="center"/>
          </w:tcPr>
          <w:p w14:paraId="6E5A31F2" w14:textId="77777777" w:rsidR="00C77E9D" w:rsidRDefault="00C77E9D" w:rsidP="00770253"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DNA-3-methyladenine glycosylase 2</w:t>
            </w:r>
          </w:p>
        </w:tc>
        <w:tc>
          <w:tcPr>
            <w:tcW w:w="3525" w:type="dxa"/>
            <w:noWrap/>
            <w:vAlign w:val="center"/>
          </w:tcPr>
          <w:p w14:paraId="153AF10D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21.192</w:t>
            </w:r>
          </w:p>
        </w:tc>
        <w:tc>
          <w:tcPr>
            <w:tcW w:w="1800" w:type="dxa"/>
            <w:noWrap/>
            <w:vAlign w:val="center"/>
          </w:tcPr>
          <w:p w14:paraId="113E3500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0.001609</w:t>
            </w:r>
          </w:p>
        </w:tc>
        <w:tc>
          <w:tcPr>
            <w:tcW w:w="1620" w:type="dxa"/>
            <w:noWrap/>
            <w:vAlign w:val="center"/>
          </w:tcPr>
          <w:p w14:paraId="1A83FA19" w14:textId="77777777" w:rsidR="00C77E9D" w:rsidRDefault="00C77E9D" w:rsidP="0077025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0.003098</w:t>
            </w:r>
          </w:p>
        </w:tc>
      </w:tr>
    </w:tbl>
    <w:p w14:paraId="2A949877" w14:textId="77777777" w:rsidR="00C77E9D" w:rsidRDefault="00C77E9D" w:rsidP="00C77E9D">
      <w:pPr>
        <w:jc w:val="center"/>
        <w:rPr>
          <w:b/>
          <w:bCs/>
          <w:sz w:val="28"/>
          <w:szCs w:val="28"/>
        </w:rPr>
        <w:sectPr w:rsidR="00C77E9D">
          <w:pgSz w:w="16838" w:h="11906" w:orient="landscape"/>
          <w:pgMar w:top="1797" w:right="1440" w:bottom="1797" w:left="1440" w:header="851" w:footer="992" w:gutter="0"/>
          <w:cols w:space="720"/>
          <w:docGrid w:linePitch="312"/>
        </w:sectPr>
      </w:pPr>
    </w:p>
    <w:p w14:paraId="21A9D131" w14:textId="77777777" w:rsidR="00C77E9D" w:rsidRDefault="00C77E9D" w:rsidP="00C77E9D">
      <w:pPr>
        <w:spacing w:line="360" w:lineRule="auto"/>
        <w:rPr>
          <w:b/>
          <w:bCs/>
          <w:sz w:val="24"/>
          <w:szCs w:val="24"/>
        </w:rPr>
      </w:pPr>
      <w:bookmarkStart w:id="11" w:name="OLE_LINK14"/>
      <w:r>
        <w:rPr>
          <w:b/>
          <w:bCs/>
          <w:sz w:val="24"/>
          <w:szCs w:val="24"/>
        </w:rPr>
        <w:lastRenderedPageBreak/>
        <w:t>Supplementary Table 2 P</w:t>
      </w:r>
      <w:r w:rsidRPr="008B1027">
        <w:rPr>
          <w:b/>
          <w:bCs/>
          <w:sz w:val="24"/>
          <w:szCs w:val="24"/>
        </w:rPr>
        <w:t>roteomics-based identification of</w:t>
      </w:r>
      <w:r>
        <w:rPr>
          <w:b/>
          <w:bCs/>
          <w:sz w:val="24"/>
          <w:szCs w:val="24"/>
        </w:rPr>
        <w:t xml:space="preserve"> proteins from the s</w:t>
      </w:r>
      <w:r w:rsidRPr="007C4133">
        <w:rPr>
          <w:b/>
          <w:bCs/>
          <w:sz w:val="24"/>
          <w:szCs w:val="24"/>
        </w:rPr>
        <w:t xml:space="preserve">ize </w:t>
      </w:r>
      <w:r>
        <w:rPr>
          <w:b/>
          <w:bCs/>
          <w:sz w:val="24"/>
          <w:szCs w:val="24"/>
        </w:rPr>
        <w:t>e</w:t>
      </w:r>
      <w:r w:rsidRPr="007C4133">
        <w:rPr>
          <w:b/>
          <w:bCs/>
          <w:sz w:val="24"/>
          <w:szCs w:val="24"/>
        </w:rPr>
        <w:t xml:space="preserve">xclusion </w:t>
      </w:r>
      <w:r>
        <w:rPr>
          <w:b/>
          <w:bCs/>
          <w:sz w:val="24"/>
          <w:szCs w:val="24"/>
        </w:rPr>
        <w:t>c</w:t>
      </w:r>
      <w:r w:rsidRPr="007C4133">
        <w:rPr>
          <w:b/>
          <w:bCs/>
          <w:sz w:val="24"/>
          <w:szCs w:val="24"/>
        </w:rPr>
        <w:t>hromatography</w:t>
      </w:r>
      <w:r>
        <w:rPr>
          <w:b/>
          <w:bCs/>
          <w:sz w:val="24"/>
          <w:szCs w:val="24"/>
        </w:rPr>
        <w:t xml:space="preserve"> fractions with higher acarbose-degrading activities. </w:t>
      </w:r>
    </w:p>
    <w:tbl>
      <w:tblPr>
        <w:tblW w:w="0" w:type="auto"/>
        <w:jc w:val="center"/>
        <w:tblBorders>
          <w:top w:val="single" w:sz="4" w:space="0" w:color="auto"/>
          <w:bottom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38"/>
        <w:gridCol w:w="3664"/>
        <w:gridCol w:w="669"/>
        <w:gridCol w:w="912"/>
        <w:gridCol w:w="1213"/>
        <w:gridCol w:w="159"/>
      </w:tblGrid>
      <w:tr w:rsidR="00C77E9D" w14:paraId="01D80BE8" w14:textId="77777777" w:rsidTr="00770253">
        <w:trPr>
          <w:jc w:val="center"/>
        </w:trPr>
        <w:tc>
          <w:tcPr>
            <w:tcW w:w="1838" w:type="dxa"/>
            <w:tcBorders>
              <w:top w:val="single" w:sz="8" w:space="0" w:color="auto"/>
              <w:bottom w:val="single" w:sz="8" w:space="0" w:color="auto"/>
            </w:tcBorders>
          </w:tcPr>
          <w:bookmarkEnd w:id="11"/>
          <w:p w14:paraId="0ACB14FA" w14:textId="77777777" w:rsidR="00C77E9D" w:rsidRDefault="00C77E9D" w:rsidP="00770253">
            <w:pPr>
              <w:widowControl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Accession</w:t>
            </w:r>
          </w:p>
        </w:tc>
        <w:tc>
          <w:tcPr>
            <w:tcW w:w="3664" w:type="dxa"/>
            <w:tcBorders>
              <w:top w:val="single" w:sz="8" w:space="0" w:color="auto"/>
              <w:bottom w:val="single" w:sz="8" w:space="0" w:color="auto"/>
            </w:tcBorders>
          </w:tcPr>
          <w:p w14:paraId="2BF07BEF" w14:textId="77777777" w:rsidR="00C77E9D" w:rsidRDefault="00C77E9D" w:rsidP="0077025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Description</w:t>
            </w:r>
          </w:p>
        </w:tc>
        <w:tc>
          <w:tcPr>
            <w:tcW w:w="669" w:type="dxa"/>
            <w:tcBorders>
              <w:top w:val="single" w:sz="8" w:space="0" w:color="auto"/>
              <w:bottom w:val="single" w:sz="8" w:space="0" w:color="auto"/>
            </w:tcBorders>
          </w:tcPr>
          <w:p w14:paraId="43CF53BE" w14:textId="77777777" w:rsidR="00C77E9D" w:rsidRDefault="00C77E9D" w:rsidP="0077025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AAs</w:t>
            </w:r>
          </w:p>
        </w:tc>
        <w:tc>
          <w:tcPr>
            <w:tcW w:w="912" w:type="dxa"/>
            <w:tcBorders>
              <w:top w:val="single" w:sz="8" w:space="0" w:color="auto"/>
              <w:bottom w:val="single" w:sz="8" w:space="0" w:color="auto"/>
            </w:tcBorders>
          </w:tcPr>
          <w:p w14:paraId="03CC8AA7" w14:textId="77777777" w:rsidR="00C77E9D" w:rsidRDefault="00C77E9D" w:rsidP="0077025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MW [</w:t>
            </w:r>
            <w:proofErr w:type="spellStart"/>
            <w:r>
              <w:rPr>
                <w:b/>
                <w:bCs/>
                <w:color w:val="000000"/>
                <w:sz w:val="20"/>
                <w:szCs w:val="20"/>
              </w:rPr>
              <w:t>kDa</w:t>
            </w:r>
            <w:proofErr w:type="spellEnd"/>
            <w:r>
              <w:rPr>
                <w:b/>
                <w:bCs/>
                <w:color w:val="000000"/>
                <w:sz w:val="20"/>
                <w:szCs w:val="20"/>
              </w:rPr>
              <w:t>]</w:t>
            </w:r>
          </w:p>
        </w:tc>
        <w:tc>
          <w:tcPr>
            <w:tcW w:w="1372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58EFC7FD" w14:textId="77777777" w:rsidR="00C77E9D" w:rsidRDefault="00C77E9D" w:rsidP="0077025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Abundances</w:t>
            </w:r>
          </w:p>
        </w:tc>
      </w:tr>
      <w:tr w:rsidR="00C77E9D" w14:paraId="3F182160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tcBorders>
              <w:top w:val="single" w:sz="8" w:space="0" w:color="auto"/>
            </w:tcBorders>
            <w:noWrap/>
            <w:vAlign w:val="center"/>
          </w:tcPr>
          <w:p w14:paraId="584D7256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WP_004104469.1</w:t>
            </w:r>
          </w:p>
        </w:tc>
        <w:tc>
          <w:tcPr>
            <w:tcW w:w="3664" w:type="dxa"/>
            <w:tcBorders>
              <w:top w:val="single" w:sz="8" w:space="0" w:color="auto"/>
            </w:tcBorders>
            <w:noWrap/>
            <w:vAlign w:val="center"/>
          </w:tcPr>
          <w:p w14:paraId="2E2829C8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MULTISPECIES: IMP dehydrogenase </w:t>
            </w:r>
          </w:p>
        </w:tc>
        <w:tc>
          <w:tcPr>
            <w:tcW w:w="669" w:type="dxa"/>
            <w:tcBorders>
              <w:top w:val="single" w:sz="8" w:space="0" w:color="auto"/>
            </w:tcBorders>
            <w:noWrap/>
            <w:vAlign w:val="center"/>
          </w:tcPr>
          <w:p w14:paraId="55D7B4A6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488</w:t>
            </w:r>
          </w:p>
        </w:tc>
        <w:tc>
          <w:tcPr>
            <w:tcW w:w="912" w:type="dxa"/>
            <w:tcBorders>
              <w:top w:val="single" w:sz="8" w:space="0" w:color="auto"/>
            </w:tcBorders>
            <w:noWrap/>
            <w:vAlign w:val="center"/>
          </w:tcPr>
          <w:p w14:paraId="4F3A19B9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213" w:type="dxa"/>
            <w:tcBorders>
              <w:top w:val="single" w:sz="8" w:space="0" w:color="auto"/>
            </w:tcBorders>
            <w:noWrap/>
            <w:vAlign w:val="center"/>
          </w:tcPr>
          <w:p w14:paraId="02F9AABF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1.33E+08</w:t>
            </w:r>
          </w:p>
        </w:tc>
      </w:tr>
      <w:tr w:rsidR="00C77E9D" w14:paraId="72EA15AF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1BC53E5D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QLU25376.1</w:t>
            </w:r>
          </w:p>
        </w:tc>
        <w:tc>
          <w:tcPr>
            <w:tcW w:w="3664" w:type="dxa"/>
            <w:noWrap/>
            <w:vAlign w:val="center"/>
          </w:tcPr>
          <w:p w14:paraId="78F64222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glucans biosynthesis protein 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MdoG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69" w:type="dxa"/>
            <w:noWrap/>
            <w:vAlign w:val="center"/>
          </w:tcPr>
          <w:p w14:paraId="1A541614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517</w:t>
            </w:r>
          </w:p>
        </w:tc>
        <w:tc>
          <w:tcPr>
            <w:tcW w:w="912" w:type="dxa"/>
            <w:noWrap/>
            <w:vAlign w:val="center"/>
          </w:tcPr>
          <w:p w14:paraId="26DFBD55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58.6</w:t>
            </w:r>
          </w:p>
        </w:tc>
        <w:tc>
          <w:tcPr>
            <w:tcW w:w="1213" w:type="dxa"/>
            <w:noWrap/>
            <w:vAlign w:val="center"/>
          </w:tcPr>
          <w:p w14:paraId="706F24F7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1.04E+10</w:t>
            </w:r>
          </w:p>
        </w:tc>
      </w:tr>
      <w:tr w:rsidR="00C77E9D" w14:paraId="5DE80419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194EC174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QLT64389.1</w:t>
            </w:r>
          </w:p>
        </w:tc>
        <w:tc>
          <w:tcPr>
            <w:tcW w:w="3664" w:type="dxa"/>
            <w:noWrap/>
            <w:vAlign w:val="center"/>
          </w:tcPr>
          <w:p w14:paraId="7D6041C0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pyruvate kinase 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PykF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69" w:type="dxa"/>
            <w:noWrap/>
            <w:vAlign w:val="center"/>
          </w:tcPr>
          <w:p w14:paraId="70C74EF2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470</w:t>
            </w:r>
          </w:p>
        </w:tc>
        <w:tc>
          <w:tcPr>
            <w:tcW w:w="912" w:type="dxa"/>
            <w:noWrap/>
            <w:vAlign w:val="center"/>
          </w:tcPr>
          <w:p w14:paraId="292C7ED8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50.6</w:t>
            </w:r>
          </w:p>
        </w:tc>
        <w:tc>
          <w:tcPr>
            <w:tcW w:w="1213" w:type="dxa"/>
            <w:noWrap/>
            <w:vAlign w:val="center"/>
          </w:tcPr>
          <w:p w14:paraId="2B0AF1B9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8.27E+08</w:t>
            </w:r>
          </w:p>
        </w:tc>
      </w:tr>
      <w:tr w:rsidR="00C77E9D" w14:paraId="5287EFCE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28F20E46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QLU26696.1</w:t>
            </w:r>
          </w:p>
        </w:tc>
        <w:tc>
          <w:tcPr>
            <w:tcW w:w="3664" w:type="dxa"/>
            <w:noWrap/>
            <w:vAlign w:val="center"/>
          </w:tcPr>
          <w:p w14:paraId="691A4913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leucyl aminopeptidase </w:t>
            </w:r>
          </w:p>
        </w:tc>
        <w:tc>
          <w:tcPr>
            <w:tcW w:w="669" w:type="dxa"/>
            <w:noWrap/>
            <w:vAlign w:val="center"/>
          </w:tcPr>
          <w:p w14:paraId="30726034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503</w:t>
            </w:r>
          </w:p>
        </w:tc>
        <w:tc>
          <w:tcPr>
            <w:tcW w:w="912" w:type="dxa"/>
            <w:noWrap/>
            <w:vAlign w:val="center"/>
          </w:tcPr>
          <w:p w14:paraId="2EE17FDC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54.8</w:t>
            </w:r>
          </w:p>
        </w:tc>
        <w:tc>
          <w:tcPr>
            <w:tcW w:w="1213" w:type="dxa"/>
            <w:noWrap/>
            <w:vAlign w:val="center"/>
          </w:tcPr>
          <w:p w14:paraId="1BF2F404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1.59E+08</w:t>
            </w:r>
          </w:p>
        </w:tc>
      </w:tr>
      <w:tr w:rsidR="00C77E9D" w14:paraId="3A901710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44078E13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QTV83340.1</w:t>
            </w:r>
          </w:p>
        </w:tc>
        <w:tc>
          <w:tcPr>
            <w:tcW w:w="3664" w:type="dxa"/>
            <w:noWrap/>
            <w:vAlign w:val="center"/>
          </w:tcPr>
          <w:p w14:paraId="70E23961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transcription termination factor Rho </w:t>
            </w:r>
          </w:p>
        </w:tc>
        <w:tc>
          <w:tcPr>
            <w:tcW w:w="669" w:type="dxa"/>
            <w:noWrap/>
            <w:vAlign w:val="center"/>
          </w:tcPr>
          <w:p w14:paraId="31C02D35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419</w:t>
            </w:r>
          </w:p>
        </w:tc>
        <w:tc>
          <w:tcPr>
            <w:tcW w:w="912" w:type="dxa"/>
            <w:noWrap/>
            <w:vAlign w:val="center"/>
          </w:tcPr>
          <w:p w14:paraId="3493248B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213" w:type="dxa"/>
            <w:noWrap/>
            <w:vAlign w:val="center"/>
          </w:tcPr>
          <w:p w14:paraId="0BEDBD9E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18368038</w:t>
            </w:r>
          </w:p>
        </w:tc>
      </w:tr>
      <w:tr w:rsidR="00C77E9D" w14:paraId="2B90FA2D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44D19149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WP_023320167.1</w:t>
            </w:r>
          </w:p>
        </w:tc>
        <w:tc>
          <w:tcPr>
            <w:tcW w:w="3664" w:type="dxa"/>
            <w:noWrap/>
            <w:vAlign w:val="center"/>
          </w:tcPr>
          <w:p w14:paraId="36BF7A82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glucose-6-phosphate isomerase </w:t>
            </w:r>
          </w:p>
        </w:tc>
        <w:tc>
          <w:tcPr>
            <w:tcW w:w="669" w:type="dxa"/>
            <w:noWrap/>
            <w:vAlign w:val="center"/>
          </w:tcPr>
          <w:p w14:paraId="6ACB90A9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549</w:t>
            </w:r>
          </w:p>
        </w:tc>
        <w:tc>
          <w:tcPr>
            <w:tcW w:w="912" w:type="dxa"/>
            <w:noWrap/>
            <w:vAlign w:val="center"/>
          </w:tcPr>
          <w:p w14:paraId="1E798F85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61.3</w:t>
            </w:r>
          </w:p>
        </w:tc>
        <w:tc>
          <w:tcPr>
            <w:tcW w:w="1213" w:type="dxa"/>
            <w:noWrap/>
            <w:vAlign w:val="center"/>
          </w:tcPr>
          <w:p w14:paraId="388398FD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24026020</w:t>
            </w:r>
          </w:p>
        </w:tc>
      </w:tr>
      <w:tr w:rsidR="00C77E9D" w14:paraId="6B93DAC0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73DA6923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WP_123754692.1</w:t>
            </w:r>
          </w:p>
        </w:tc>
        <w:tc>
          <w:tcPr>
            <w:tcW w:w="3664" w:type="dxa"/>
            <w:noWrap/>
            <w:vAlign w:val="center"/>
          </w:tcPr>
          <w:p w14:paraId="1D0046EC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MULTISPECIES: pyruvate kinase 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PykF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69" w:type="dxa"/>
            <w:noWrap/>
            <w:vAlign w:val="center"/>
          </w:tcPr>
          <w:p w14:paraId="2EAD9218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470</w:t>
            </w:r>
          </w:p>
        </w:tc>
        <w:tc>
          <w:tcPr>
            <w:tcW w:w="912" w:type="dxa"/>
            <w:noWrap/>
            <w:vAlign w:val="center"/>
          </w:tcPr>
          <w:p w14:paraId="53CA6BB3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50.6</w:t>
            </w:r>
          </w:p>
        </w:tc>
        <w:tc>
          <w:tcPr>
            <w:tcW w:w="1213" w:type="dxa"/>
            <w:noWrap/>
            <w:vAlign w:val="center"/>
          </w:tcPr>
          <w:p w14:paraId="179288B9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1485037</w:t>
            </w:r>
          </w:p>
        </w:tc>
      </w:tr>
      <w:tr w:rsidR="00C77E9D" w14:paraId="11BD54DF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223BE4C6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QLX87819.1</w:t>
            </w:r>
          </w:p>
        </w:tc>
        <w:tc>
          <w:tcPr>
            <w:tcW w:w="3664" w:type="dxa"/>
            <w:noWrap/>
            <w:vAlign w:val="center"/>
          </w:tcPr>
          <w:p w14:paraId="6EC43E7E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glucose-6-phosphate dehydrogenase </w:t>
            </w:r>
          </w:p>
        </w:tc>
        <w:tc>
          <w:tcPr>
            <w:tcW w:w="669" w:type="dxa"/>
            <w:noWrap/>
            <w:vAlign w:val="center"/>
          </w:tcPr>
          <w:p w14:paraId="799E5B4F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491</w:t>
            </w:r>
          </w:p>
        </w:tc>
        <w:tc>
          <w:tcPr>
            <w:tcW w:w="912" w:type="dxa"/>
            <w:noWrap/>
            <w:vAlign w:val="center"/>
          </w:tcPr>
          <w:p w14:paraId="4B21E97F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56.1</w:t>
            </w:r>
          </w:p>
        </w:tc>
        <w:tc>
          <w:tcPr>
            <w:tcW w:w="1213" w:type="dxa"/>
            <w:noWrap/>
            <w:vAlign w:val="center"/>
          </w:tcPr>
          <w:p w14:paraId="6F079A74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21527563</w:t>
            </w:r>
          </w:p>
        </w:tc>
      </w:tr>
      <w:tr w:rsidR="00C77E9D" w14:paraId="1BED8BD0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276DA4E3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QLT65407.1</w:t>
            </w:r>
          </w:p>
        </w:tc>
        <w:tc>
          <w:tcPr>
            <w:tcW w:w="3664" w:type="dxa"/>
            <w:noWrap/>
            <w:vAlign w:val="center"/>
          </w:tcPr>
          <w:p w14:paraId="345B62F2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ribonuclease E </w:t>
            </w:r>
          </w:p>
        </w:tc>
        <w:tc>
          <w:tcPr>
            <w:tcW w:w="669" w:type="dxa"/>
            <w:noWrap/>
            <w:vAlign w:val="center"/>
          </w:tcPr>
          <w:p w14:paraId="30EFA685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1082</w:t>
            </w:r>
          </w:p>
        </w:tc>
        <w:tc>
          <w:tcPr>
            <w:tcW w:w="912" w:type="dxa"/>
            <w:noWrap/>
            <w:vAlign w:val="center"/>
          </w:tcPr>
          <w:p w14:paraId="74D41687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120.1</w:t>
            </w:r>
          </w:p>
        </w:tc>
        <w:tc>
          <w:tcPr>
            <w:tcW w:w="1213" w:type="dxa"/>
            <w:noWrap/>
            <w:vAlign w:val="center"/>
          </w:tcPr>
          <w:p w14:paraId="07712D8F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6408103</w:t>
            </w:r>
          </w:p>
        </w:tc>
      </w:tr>
      <w:tr w:rsidR="00C77E9D" w14:paraId="07A3170D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03195B45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QLU23651.1</w:t>
            </w:r>
          </w:p>
        </w:tc>
        <w:tc>
          <w:tcPr>
            <w:tcW w:w="3664" w:type="dxa"/>
            <w:noWrap/>
            <w:vAlign w:val="center"/>
          </w:tcPr>
          <w:p w14:paraId="7ECF1C16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  <w:lang w:val="sv-SE"/>
              </w:rPr>
            </w:pPr>
            <w:r>
              <w:rPr>
                <w:color w:val="000000"/>
                <w:kern w:val="0"/>
                <w:sz w:val="20"/>
                <w:szCs w:val="20"/>
                <w:lang w:val="sv-SE"/>
              </w:rPr>
              <w:t>NAD-</w:t>
            </w:r>
            <w:proofErr w:type="spellStart"/>
            <w:r>
              <w:rPr>
                <w:color w:val="000000"/>
                <w:kern w:val="0"/>
                <w:sz w:val="20"/>
                <w:szCs w:val="20"/>
                <w:lang w:val="sv-SE"/>
              </w:rPr>
              <w:t>dependent</w:t>
            </w:r>
            <w:proofErr w:type="spellEnd"/>
            <w:r>
              <w:rPr>
                <w:color w:val="000000"/>
                <w:kern w:val="0"/>
                <w:sz w:val="20"/>
                <w:szCs w:val="20"/>
                <w:lang w:val="sv-SE"/>
              </w:rPr>
              <w:t xml:space="preserve"> DNA </w:t>
            </w:r>
            <w:proofErr w:type="spellStart"/>
            <w:r>
              <w:rPr>
                <w:color w:val="000000"/>
                <w:kern w:val="0"/>
                <w:sz w:val="20"/>
                <w:szCs w:val="20"/>
                <w:lang w:val="sv-SE"/>
              </w:rPr>
              <w:t>ligase</w:t>
            </w:r>
            <w:proofErr w:type="spellEnd"/>
            <w:r>
              <w:rPr>
                <w:color w:val="000000"/>
                <w:kern w:val="0"/>
                <w:sz w:val="20"/>
                <w:szCs w:val="20"/>
                <w:lang w:val="sv-SE"/>
              </w:rPr>
              <w:t xml:space="preserve"> </w:t>
            </w:r>
            <w:proofErr w:type="spellStart"/>
            <w:r>
              <w:rPr>
                <w:color w:val="000000"/>
                <w:kern w:val="0"/>
                <w:sz w:val="20"/>
                <w:szCs w:val="20"/>
                <w:lang w:val="sv-SE"/>
              </w:rPr>
              <w:t>LigA</w:t>
            </w:r>
            <w:proofErr w:type="spellEnd"/>
            <w:r>
              <w:rPr>
                <w:color w:val="000000"/>
                <w:kern w:val="0"/>
                <w:sz w:val="20"/>
                <w:szCs w:val="20"/>
                <w:lang w:val="sv-SE"/>
              </w:rPr>
              <w:t xml:space="preserve"> </w:t>
            </w:r>
          </w:p>
        </w:tc>
        <w:tc>
          <w:tcPr>
            <w:tcW w:w="669" w:type="dxa"/>
            <w:noWrap/>
            <w:vAlign w:val="center"/>
          </w:tcPr>
          <w:p w14:paraId="6A7576C5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674</w:t>
            </w:r>
          </w:p>
        </w:tc>
        <w:tc>
          <w:tcPr>
            <w:tcW w:w="912" w:type="dxa"/>
            <w:noWrap/>
            <w:vAlign w:val="center"/>
          </w:tcPr>
          <w:p w14:paraId="375A615F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74.4</w:t>
            </w:r>
          </w:p>
        </w:tc>
        <w:tc>
          <w:tcPr>
            <w:tcW w:w="1213" w:type="dxa"/>
            <w:noWrap/>
            <w:vAlign w:val="center"/>
          </w:tcPr>
          <w:p w14:paraId="21565261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26177002</w:t>
            </w:r>
          </w:p>
        </w:tc>
      </w:tr>
      <w:tr w:rsidR="00C77E9D" w14:paraId="00F201CB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16B80FF6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WP_195908820.1</w:t>
            </w:r>
          </w:p>
        </w:tc>
        <w:tc>
          <w:tcPr>
            <w:tcW w:w="3664" w:type="dxa"/>
            <w:noWrap/>
            <w:vAlign w:val="center"/>
          </w:tcPr>
          <w:p w14:paraId="2E4919B9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glucan biosynthesis protein G </w:t>
            </w:r>
          </w:p>
        </w:tc>
        <w:tc>
          <w:tcPr>
            <w:tcW w:w="669" w:type="dxa"/>
            <w:noWrap/>
            <w:vAlign w:val="center"/>
          </w:tcPr>
          <w:p w14:paraId="456CA161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517</w:t>
            </w:r>
          </w:p>
        </w:tc>
        <w:tc>
          <w:tcPr>
            <w:tcW w:w="912" w:type="dxa"/>
            <w:noWrap/>
            <w:vAlign w:val="center"/>
          </w:tcPr>
          <w:p w14:paraId="7377D18A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58.6</w:t>
            </w:r>
          </w:p>
        </w:tc>
        <w:tc>
          <w:tcPr>
            <w:tcW w:w="1213" w:type="dxa"/>
            <w:noWrap/>
            <w:vAlign w:val="center"/>
          </w:tcPr>
          <w:p w14:paraId="56AE8A07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77E9D" w14:paraId="06A95B53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5F3B74A7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QTV82350.1</w:t>
            </w:r>
          </w:p>
        </w:tc>
        <w:tc>
          <w:tcPr>
            <w:tcW w:w="3664" w:type="dxa"/>
            <w:noWrap/>
            <w:vAlign w:val="center"/>
          </w:tcPr>
          <w:p w14:paraId="06F71572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endopeptidase La </w:t>
            </w:r>
          </w:p>
        </w:tc>
        <w:tc>
          <w:tcPr>
            <w:tcW w:w="669" w:type="dxa"/>
            <w:noWrap/>
            <w:vAlign w:val="center"/>
          </w:tcPr>
          <w:p w14:paraId="4FFE6F22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784</w:t>
            </w:r>
          </w:p>
        </w:tc>
        <w:tc>
          <w:tcPr>
            <w:tcW w:w="912" w:type="dxa"/>
            <w:noWrap/>
            <w:vAlign w:val="center"/>
          </w:tcPr>
          <w:p w14:paraId="6EFA5872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87.4</w:t>
            </w:r>
          </w:p>
        </w:tc>
        <w:tc>
          <w:tcPr>
            <w:tcW w:w="1213" w:type="dxa"/>
            <w:noWrap/>
            <w:vAlign w:val="center"/>
          </w:tcPr>
          <w:p w14:paraId="151FF93D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15828506</w:t>
            </w:r>
          </w:p>
        </w:tc>
      </w:tr>
      <w:tr w:rsidR="00C77E9D" w14:paraId="51321296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2A21418A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QLX87191.1</w:t>
            </w:r>
          </w:p>
        </w:tc>
        <w:tc>
          <w:tcPr>
            <w:tcW w:w="3664" w:type="dxa"/>
            <w:noWrap/>
            <w:vAlign w:val="center"/>
          </w:tcPr>
          <w:p w14:paraId="58DC226C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  <w:lang w:val="sv-SE"/>
              </w:rPr>
            </w:pPr>
            <w:r>
              <w:rPr>
                <w:color w:val="000000"/>
                <w:kern w:val="0"/>
                <w:sz w:val="20"/>
                <w:szCs w:val="20"/>
                <w:lang w:val="sv-SE"/>
              </w:rPr>
              <w:t>NAD-</w:t>
            </w:r>
            <w:proofErr w:type="spellStart"/>
            <w:r>
              <w:rPr>
                <w:color w:val="000000"/>
                <w:kern w:val="0"/>
                <w:sz w:val="20"/>
                <w:szCs w:val="20"/>
                <w:lang w:val="sv-SE"/>
              </w:rPr>
              <w:t>dependent</w:t>
            </w:r>
            <w:proofErr w:type="spellEnd"/>
            <w:r>
              <w:rPr>
                <w:color w:val="000000"/>
                <w:kern w:val="0"/>
                <w:sz w:val="20"/>
                <w:szCs w:val="20"/>
                <w:lang w:val="sv-SE"/>
              </w:rPr>
              <w:t xml:space="preserve"> DNA </w:t>
            </w:r>
            <w:proofErr w:type="spellStart"/>
            <w:r>
              <w:rPr>
                <w:color w:val="000000"/>
                <w:kern w:val="0"/>
                <w:sz w:val="20"/>
                <w:szCs w:val="20"/>
                <w:lang w:val="sv-SE"/>
              </w:rPr>
              <w:t>ligase</w:t>
            </w:r>
            <w:proofErr w:type="spellEnd"/>
            <w:r>
              <w:rPr>
                <w:color w:val="000000"/>
                <w:kern w:val="0"/>
                <w:sz w:val="20"/>
                <w:szCs w:val="20"/>
                <w:lang w:val="sv-SE"/>
              </w:rPr>
              <w:t xml:space="preserve"> </w:t>
            </w:r>
            <w:proofErr w:type="spellStart"/>
            <w:r>
              <w:rPr>
                <w:color w:val="000000"/>
                <w:kern w:val="0"/>
                <w:sz w:val="20"/>
                <w:szCs w:val="20"/>
                <w:lang w:val="sv-SE"/>
              </w:rPr>
              <w:t>LigA</w:t>
            </w:r>
            <w:proofErr w:type="spellEnd"/>
            <w:r>
              <w:rPr>
                <w:color w:val="000000"/>
                <w:kern w:val="0"/>
                <w:sz w:val="20"/>
                <w:szCs w:val="20"/>
                <w:lang w:val="sv-SE"/>
              </w:rPr>
              <w:t xml:space="preserve"> </w:t>
            </w:r>
          </w:p>
        </w:tc>
        <w:tc>
          <w:tcPr>
            <w:tcW w:w="669" w:type="dxa"/>
            <w:noWrap/>
            <w:vAlign w:val="center"/>
          </w:tcPr>
          <w:p w14:paraId="10217A87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674</w:t>
            </w:r>
          </w:p>
        </w:tc>
        <w:tc>
          <w:tcPr>
            <w:tcW w:w="912" w:type="dxa"/>
            <w:noWrap/>
            <w:vAlign w:val="center"/>
          </w:tcPr>
          <w:p w14:paraId="6F665918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74.3</w:t>
            </w:r>
          </w:p>
        </w:tc>
        <w:tc>
          <w:tcPr>
            <w:tcW w:w="1213" w:type="dxa"/>
            <w:noWrap/>
            <w:vAlign w:val="center"/>
          </w:tcPr>
          <w:p w14:paraId="4474D592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77E9D" w14:paraId="7A395DEF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08FFE873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WP_004136452.1</w:t>
            </w:r>
          </w:p>
        </w:tc>
        <w:tc>
          <w:tcPr>
            <w:tcW w:w="3664" w:type="dxa"/>
            <w:noWrap/>
            <w:vAlign w:val="center"/>
          </w:tcPr>
          <w:p w14:paraId="5C854317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MULTISPECIES: histidine--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tRNA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ligase </w:t>
            </w:r>
          </w:p>
        </w:tc>
        <w:tc>
          <w:tcPr>
            <w:tcW w:w="669" w:type="dxa"/>
            <w:noWrap/>
            <w:vAlign w:val="center"/>
          </w:tcPr>
          <w:p w14:paraId="7F6BB5D9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424</w:t>
            </w:r>
          </w:p>
        </w:tc>
        <w:tc>
          <w:tcPr>
            <w:tcW w:w="912" w:type="dxa"/>
            <w:noWrap/>
            <w:vAlign w:val="center"/>
          </w:tcPr>
          <w:p w14:paraId="622C46A2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213" w:type="dxa"/>
            <w:noWrap/>
            <w:vAlign w:val="center"/>
          </w:tcPr>
          <w:p w14:paraId="579E97FB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42578499</w:t>
            </w:r>
          </w:p>
        </w:tc>
      </w:tr>
      <w:tr w:rsidR="00C77E9D" w14:paraId="0BB5FAA2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05D58D4B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QLT62629.1</w:t>
            </w:r>
          </w:p>
        </w:tc>
        <w:tc>
          <w:tcPr>
            <w:tcW w:w="3664" w:type="dxa"/>
            <w:noWrap/>
            <w:vAlign w:val="center"/>
          </w:tcPr>
          <w:p w14:paraId="6C9A2646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maltodextrin phosphorylase </w:t>
            </w:r>
          </w:p>
        </w:tc>
        <w:tc>
          <w:tcPr>
            <w:tcW w:w="669" w:type="dxa"/>
            <w:noWrap/>
            <w:vAlign w:val="center"/>
          </w:tcPr>
          <w:p w14:paraId="70BB35D3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796</w:t>
            </w:r>
          </w:p>
        </w:tc>
        <w:tc>
          <w:tcPr>
            <w:tcW w:w="912" w:type="dxa"/>
            <w:noWrap/>
            <w:vAlign w:val="center"/>
          </w:tcPr>
          <w:p w14:paraId="590CDD28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90.1</w:t>
            </w:r>
          </w:p>
        </w:tc>
        <w:tc>
          <w:tcPr>
            <w:tcW w:w="1213" w:type="dxa"/>
            <w:noWrap/>
            <w:vAlign w:val="center"/>
          </w:tcPr>
          <w:p w14:paraId="5D8D2AF6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57437587</w:t>
            </w:r>
          </w:p>
        </w:tc>
      </w:tr>
      <w:tr w:rsidR="00C77E9D" w14:paraId="0226B15C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5F5CD578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WP_000729117.1</w:t>
            </w:r>
          </w:p>
        </w:tc>
        <w:tc>
          <w:tcPr>
            <w:tcW w:w="3664" w:type="dxa"/>
            <w:noWrap/>
            <w:vAlign w:val="center"/>
          </w:tcPr>
          <w:p w14:paraId="0776346A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MULTISPECIES: chaperonin 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GroEL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69" w:type="dxa"/>
            <w:noWrap/>
            <w:vAlign w:val="center"/>
          </w:tcPr>
          <w:p w14:paraId="5CC5757D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548</w:t>
            </w:r>
          </w:p>
        </w:tc>
        <w:tc>
          <w:tcPr>
            <w:tcW w:w="912" w:type="dxa"/>
            <w:noWrap/>
            <w:vAlign w:val="center"/>
          </w:tcPr>
          <w:p w14:paraId="1E3911FB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57.3</w:t>
            </w:r>
          </w:p>
        </w:tc>
        <w:tc>
          <w:tcPr>
            <w:tcW w:w="1213" w:type="dxa"/>
            <w:noWrap/>
            <w:vAlign w:val="center"/>
          </w:tcPr>
          <w:p w14:paraId="0E738E4C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3450536</w:t>
            </w:r>
          </w:p>
        </w:tc>
      </w:tr>
      <w:tr w:rsidR="00C77E9D" w14:paraId="1ECCC673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216ECF4B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QLT63989.1</w:t>
            </w:r>
          </w:p>
        </w:tc>
        <w:tc>
          <w:tcPr>
            <w:tcW w:w="3664" w:type="dxa"/>
            <w:noWrap/>
            <w:vAlign w:val="center"/>
          </w:tcPr>
          <w:p w14:paraId="331344EB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UDP-glucose 6-dehydrogenase </w:t>
            </w:r>
          </w:p>
        </w:tc>
        <w:tc>
          <w:tcPr>
            <w:tcW w:w="669" w:type="dxa"/>
            <w:noWrap/>
            <w:vAlign w:val="center"/>
          </w:tcPr>
          <w:p w14:paraId="0547BF98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388</w:t>
            </w:r>
          </w:p>
        </w:tc>
        <w:tc>
          <w:tcPr>
            <w:tcW w:w="912" w:type="dxa"/>
            <w:noWrap/>
            <w:vAlign w:val="center"/>
          </w:tcPr>
          <w:p w14:paraId="2C8DE3FD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43.6</w:t>
            </w:r>
          </w:p>
        </w:tc>
        <w:tc>
          <w:tcPr>
            <w:tcW w:w="1213" w:type="dxa"/>
            <w:noWrap/>
            <w:vAlign w:val="center"/>
          </w:tcPr>
          <w:p w14:paraId="5A703C79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1379540</w:t>
            </w:r>
          </w:p>
        </w:tc>
      </w:tr>
      <w:tr w:rsidR="00C77E9D" w14:paraId="47D98F6D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30E5F11C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QLX90394.1</w:t>
            </w:r>
          </w:p>
        </w:tc>
        <w:tc>
          <w:tcPr>
            <w:tcW w:w="3664" w:type="dxa"/>
            <w:noWrap/>
            <w:vAlign w:val="center"/>
          </w:tcPr>
          <w:p w14:paraId="005F9605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molecular chaperone 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DnaK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69" w:type="dxa"/>
            <w:noWrap/>
            <w:vAlign w:val="center"/>
          </w:tcPr>
          <w:p w14:paraId="6E0ADEEF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638</w:t>
            </w:r>
          </w:p>
        </w:tc>
        <w:tc>
          <w:tcPr>
            <w:tcW w:w="912" w:type="dxa"/>
            <w:noWrap/>
            <w:vAlign w:val="center"/>
          </w:tcPr>
          <w:p w14:paraId="32175B9B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69.1</w:t>
            </w:r>
          </w:p>
        </w:tc>
        <w:tc>
          <w:tcPr>
            <w:tcW w:w="1213" w:type="dxa"/>
            <w:noWrap/>
            <w:vAlign w:val="center"/>
          </w:tcPr>
          <w:p w14:paraId="45221702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9333116</w:t>
            </w:r>
          </w:p>
        </w:tc>
      </w:tr>
      <w:tr w:rsidR="00C77E9D" w14:paraId="57CC6524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0060316D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QLU25095.1</w:t>
            </w:r>
          </w:p>
        </w:tc>
        <w:tc>
          <w:tcPr>
            <w:tcW w:w="3664" w:type="dxa"/>
            <w:noWrap/>
            <w:vAlign w:val="center"/>
          </w:tcPr>
          <w:p w14:paraId="0554DA80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transcriptional regulator 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TyrR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69" w:type="dxa"/>
            <w:noWrap/>
            <w:vAlign w:val="center"/>
          </w:tcPr>
          <w:p w14:paraId="234F00F3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513</w:t>
            </w:r>
          </w:p>
        </w:tc>
        <w:tc>
          <w:tcPr>
            <w:tcW w:w="912" w:type="dxa"/>
            <w:noWrap/>
            <w:vAlign w:val="center"/>
          </w:tcPr>
          <w:p w14:paraId="28E41EB7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57.3</w:t>
            </w:r>
          </w:p>
        </w:tc>
        <w:tc>
          <w:tcPr>
            <w:tcW w:w="1213" w:type="dxa"/>
            <w:noWrap/>
            <w:vAlign w:val="center"/>
          </w:tcPr>
          <w:p w14:paraId="527B1B1F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48771663</w:t>
            </w:r>
          </w:p>
        </w:tc>
      </w:tr>
      <w:tr w:rsidR="00C77E9D" w14:paraId="055DB9BD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5750F563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WP_110274507.1</w:t>
            </w:r>
          </w:p>
        </w:tc>
        <w:tc>
          <w:tcPr>
            <w:tcW w:w="3664" w:type="dxa"/>
            <w:noWrap/>
            <w:vAlign w:val="center"/>
          </w:tcPr>
          <w:p w14:paraId="57E2B29A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MULTISPECIES: chaperonin 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GroEL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69" w:type="dxa"/>
            <w:noWrap/>
            <w:vAlign w:val="center"/>
          </w:tcPr>
          <w:p w14:paraId="2EEA9D68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548</w:t>
            </w:r>
          </w:p>
        </w:tc>
        <w:tc>
          <w:tcPr>
            <w:tcW w:w="912" w:type="dxa"/>
            <w:noWrap/>
            <w:vAlign w:val="center"/>
          </w:tcPr>
          <w:p w14:paraId="79A561FD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57.3</w:t>
            </w:r>
          </w:p>
        </w:tc>
        <w:tc>
          <w:tcPr>
            <w:tcW w:w="1213" w:type="dxa"/>
            <w:noWrap/>
            <w:vAlign w:val="center"/>
          </w:tcPr>
          <w:p w14:paraId="58AD247D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635235.4</w:t>
            </w:r>
          </w:p>
        </w:tc>
      </w:tr>
      <w:tr w:rsidR="00C77E9D" w14:paraId="71274B70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77AB3178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QLU25847.1</w:t>
            </w:r>
          </w:p>
        </w:tc>
        <w:tc>
          <w:tcPr>
            <w:tcW w:w="3664" w:type="dxa"/>
            <w:noWrap/>
            <w:vAlign w:val="center"/>
          </w:tcPr>
          <w:p w14:paraId="7D95B011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alkyl hydroperoxide reductase subunit F </w:t>
            </w:r>
          </w:p>
        </w:tc>
        <w:tc>
          <w:tcPr>
            <w:tcW w:w="669" w:type="dxa"/>
            <w:noWrap/>
            <w:vAlign w:val="center"/>
          </w:tcPr>
          <w:p w14:paraId="72907688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521</w:t>
            </w:r>
          </w:p>
        </w:tc>
        <w:tc>
          <w:tcPr>
            <w:tcW w:w="912" w:type="dxa"/>
            <w:noWrap/>
            <w:vAlign w:val="center"/>
          </w:tcPr>
          <w:p w14:paraId="2B203113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213" w:type="dxa"/>
            <w:noWrap/>
            <w:vAlign w:val="center"/>
          </w:tcPr>
          <w:p w14:paraId="0D076E83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8668406</w:t>
            </w:r>
          </w:p>
        </w:tc>
      </w:tr>
      <w:tr w:rsidR="00C77E9D" w14:paraId="1F87A4EC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0B85FC34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Q9ZF28.1</w:t>
            </w:r>
          </w:p>
        </w:tc>
        <w:tc>
          <w:tcPr>
            <w:tcW w:w="3664" w:type="dxa"/>
            <w:noWrap/>
            <w:vAlign w:val="center"/>
          </w:tcPr>
          <w:p w14:paraId="2E291BC0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RecName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>: Full=Translation initiation factor IF-2</w:t>
            </w:r>
          </w:p>
        </w:tc>
        <w:tc>
          <w:tcPr>
            <w:tcW w:w="669" w:type="dxa"/>
            <w:noWrap/>
            <w:vAlign w:val="center"/>
          </w:tcPr>
          <w:p w14:paraId="7A1A6BD0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896</w:t>
            </w:r>
          </w:p>
        </w:tc>
        <w:tc>
          <w:tcPr>
            <w:tcW w:w="912" w:type="dxa"/>
            <w:noWrap/>
            <w:vAlign w:val="center"/>
          </w:tcPr>
          <w:p w14:paraId="62A70D50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1213" w:type="dxa"/>
            <w:noWrap/>
            <w:vAlign w:val="center"/>
          </w:tcPr>
          <w:p w14:paraId="3DB68E8E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16828301</w:t>
            </w:r>
          </w:p>
        </w:tc>
      </w:tr>
      <w:tr w:rsidR="00C77E9D" w14:paraId="6BB81BD0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31CEA237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QLT67112.1</w:t>
            </w:r>
          </w:p>
        </w:tc>
        <w:tc>
          <w:tcPr>
            <w:tcW w:w="3664" w:type="dxa"/>
            <w:noWrap/>
            <w:vAlign w:val="center"/>
          </w:tcPr>
          <w:p w14:paraId="5F31DF76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5-methyltetrahydropteroyltriglutamate--homocysteine S-methyltransferase </w:t>
            </w:r>
          </w:p>
        </w:tc>
        <w:tc>
          <w:tcPr>
            <w:tcW w:w="669" w:type="dxa"/>
            <w:noWrap/>
            <w:vAlign w:val="center"/>
          </w:tcPr>
          <w:p w14:paraId="175696A6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753</w:t>
            </w:r>
          </w:p>
        </w:tc>
        <w:tc>
          <w:tcPr>
            <w:tcW w:w="912" w:type="dxa"/>
            <w:noWrap/>
            <w:vAlign w:val="center"/>
          </w:tcPr>
          <w:p w14:paraId="6FDE1D8B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84.3</w:t>
            </w:r>
          </w:p>
        </w:tc>
        <w:tc>
          <w:tcPr>
            <w:tcW w:w="1213" w:type="dxa"/>
            <w:noWrap/>
            <w:vAlign w:val="center"/>
          </w:tcPr>
          <w:p w14:paraId="37204306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17650591</w:t>
            </w:r>
          </w:p>
        </w:tc>
      </w:tr>
      <w:tr w:rsidR="00C77E9D" w14:paraId="078C105D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110FE437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WP_174510685.1</w:t>
            </w:r>
          </w:p>
        </w:tc>
        <w:tc>
          <w:tcPr>
            <w:tcW w:w="3664" w:type="dxa"/>
            <w:noWrap/>
            <w:vAlign w:val="center"/>
          </w:tcPr>
          <w:p w14:paraId="29B2C9F4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maltodextrin phosphorylase </w:t>
            </w:r>
          </w:p>
        </w:tc>
        <w:tc>
          <w:tcPr>
            <w:tcW w:w="669" w:type="dxa"/>
            <w:noWrap/>
            <w:vAlign w:val="center"/>
          </w:tcPr>
          <w:p w14:paraId="4AFA636A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796</w:t>
            </w:r>
          </w:p>
        </w:tc>
        <w:tc>
          <w:tcPr>
            <w:tcW w:w="912" w:type="dxa"/>
            <w:noWrap/>
            <w:vAlign w:val="center"/>
          </w:tcPr>
          <w:p w14:paraId="02C4C82E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1213" w:type="dxa"/>
            <w:noWrap/>
            <w:vAlign w:val="center"/>
          </w:tcPr>
          <w:p w14:paraId="52404B0D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139213.9</w:t>
            </w:r>
          </w:p>
        </w:tc>
      </w:tr>
      <w:tr w:rsidR="00C77E9D" w14:paraId="0B876F8D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235C73B6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QLW89163.1</w:t>
            </w:r>
          </w:p>
        </w:tc>
        <w:tc>
          <w:tcPr>
            <w:tcW w:w="3664" w:type="dxa"/>
            <w:noWrap/>
            <w:vAlign w:val="center"/>
          </w:tcPr>
          <w:p w14:paraId="2CCFE23D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bifunctional acetaldehyde-CoA/alcohol dehydrogenase </w:t>
            </w:r>
          </w:p>
        </w:tc>
        <w:tc>
          <w:tcPr>
            <w:tcW w:w="669" w:type="dxa"/>
            <w:noWrap/>
            <w:vAlign w:val="center"/>
          </w:tcPr>
          <w:p w14:paraId="3E26FED3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891</w:t>
            </w:r>
          </w:p>
        </w:tc>
        <w:tc>
          <w:tcPr>
            <w:tcW w:w="912" w:type="dxa"/>
            <w:noWrap/>
            <w:vAlign w:val="center"/>
          </w:tcPr>
          <w:p w14:paraId="790AB51F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96.1</w:t>
            </w:r>
          </w:p>
        </w:tc>
        <w:tc>
          <w:tcPr>
            <w:tcW w:w="1213" w:type="dxa"/>
            <w:noWrap/>
            <w:vAlign w:val="center"/>
          </w:tcPr>
          <w:p w14:paraId="2AD3699D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10090063</w:t>
            </w:r>
          </w:p>
        </w:tc>
      </w:tr>
      <w:tr w:rsidR="00C77E9D" w14:paraId="30104CF7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65CF1A95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WP_154022484.1</w:t>
            </w:r>
          </w:p>
        </w:tc>
        <w:tc>
          <w:tcPr>
            <w:tcW w:w="3664" w:type="dxa"/>
            <w:noWrap/>
            <w:vAlign w:val="center"/>
          </w:tcPr>
          <w:p w14:paraId="553BC655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aldehyde dehydrogenase family protein, partial </w:t>
            </w:r>
          </w:p>
        </w:tc>
        <w:tc>
          <w:tcPr>
            <w:tcW w:w="669" w:type="dxa"/>
            <w:noWrap/>
            <w:vAlign w:val="center"/>
          </w:tcPr>
          <w:p w14:paraId="71347C8C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486</w:t>
            </w:r>
          </w:p>
        </w:tc>
        <w:tc>
          <w:tcPr>
            <w:tcW w:w="912" w:type="dxa"/>
            <w:noWrap/>
            <w:vAlign w:val="center"/>
          </w:tcPr>
          <w:p w14:paraId="059B069E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51.9</w:t>
            </w:r>
          </w:p>
        </w:tc>
        <w:tc>
          <w:tcPr>
            <w:tcW w:w="1213" w:type="dxa"/>
            <w:noWrap/>
            <w:vAlign w:val="center"/>
          </w:tcPr>
          <w:p w14:paraId="27598356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145388.2</w:t>
            </w:r>
          </w:p>
        </w:tc>
      </w:tr>
      <w:tr w:rsidR="00C77E9D" w14:paraId="668AA01A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7C656795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QLU24126.1</w:t>
            </w:r>
          </w:p>
        </w:tc>
        <w:tc>
          <w:tcPr>
            <w:tcW w:w="3664" w:type="dxa"/>
            <w:noWrap/>
            <w:vAlign w:val="center"/>
          </w:tcPr>
          <w:p w14:paraId="5943C6BF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pyruvate kinase </w:t>
            </w:r>
          </w:p>
        </w:tc>
        <w:tc>
          <w:tcPr>
            <w:tcW w:w="669" w:type="dxa"/>
            <w:noWrap/>
            <w:vAlign w:val="center"/>
          </w:tcPr>
          <w:p w14:paraId="182C84E6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480</w:t>
            </w:r>
          </w:p>
        </w:tc>
        <w:tc>
          <w:tcPr>
            <w:tcW w:w="912" w:type="dxa"/>
            <w:noWrap/>
            <w:vAlign w:val="center"/>
          </w:tcPr>
          <w:p w14:paraId="7EF33A87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51.4</w:t>
            </w:r>
          </w:p>
        </w:tc>
        <w:tc>
          <w:tcPr>
            <w:tcW w:w="1213" w:type="dxa"/>
            <w:noWrap/>
            <w:vAlign w:val="center"/>
          </w:tcPr>
          <w:p w14:paraId="5419381D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6011140</w:t>
            </w:r>
          </w:p>
        </w:tc>
      </w:tr>
      <w:tr w:rsidR="00C77E9D" w14:paraId="1476889E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6F2CF10A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QLU25715.1</w:t>
            </w:r>
          </w:p>
        </w:tc>
        <w:tc>
          <w:tcPr>
            <w:tcW w:w="3664" w:type="dxa"/>
            <w:noWrap/>
            <w:vAlign w:val="center"/>
          </w:tcPr>
          <w:p w14:paraId="2A28068B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urocanate hydratase </w:t>
            </w:r>
          </w:p>
        </w:tc>
        <w:tc>
          <w:tcPr>
            <w:tcW w:w="669" w:type="dxa"/>
            <w:noWrap/>
            <w:vAlign w:val="center"/>
          </w:tcPr>
          <w:p w14:paraId="5C8FCA5A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316</w:t>
            </w:r>
          </w:p>
        </w:tc>
        <w:tc>
          <w:tcPr>
            <w:tcW w:w="912" w:type="dxa"/>
            <w:noWrap/>
            <w:vAlign w:val="center"/>
          </w:tcPr>
          <w:p w14:paraId="1352BFF5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34.6</w:t>
            </w:r>
          </w:p>
        </w:tc>
        <w:tc>
          <w:tcPr>
            <w:tcW w:w="1213" w:type="dxa"/>
            <w:noWrap/>
            <w:vAlign w:val="center"/>
          </w:tcPr>
          <w:p w14:paraId="689AC4A3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2514407</w:t>
            </w:r>
          </w:p>
        </w:tc>
      </w:tr>
      <w:tr w:rsidR="00C77E9D" w14:paraId="7998B275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2263E25A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QLX90839.1</w:t>
            </w:r>
          </w:p>
        </w:tc>
        <w:tc>
          <w:tcPr>
            <w:tcW w:w="3664" w:type="dxa"/>
            <w:noWrap/>
            <w:vAlign w:val="center"/>
          </w:tcPr>
          <w:p w14:paraId="6CEF5F13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excinuclease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ABC subunit 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UvrA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69" w:type="dxa"/>
            <w:noWrap/>
            <w:vAlign w:val="center"/>
          </w:tcPr>
          <w:p w14:paraId="361F4793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941</w:t>
            </w:r>
          </w:p>
        </w:tc>
        <w:tc>
          <w:tcPr>
            <w:tcW w:w="912" w:type="dxa"/>
            <w:noWrap/>
            <w:vAlign w:val="center"/>
          </w:tcPr>
          <w:p w14:paraId="6909ACFD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1213" w:type="dxa"/>
            <w:noWrap/>
            <w:vAlign w:val="center"/>
          </w:tcPr>
          <w:p w14:paraId="333E56E7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9075883</w:t>
            </w:r>
          </w:p>
        </w:tc>
      </w:tr>
      <w:tr w:rsidR="00C77E9D" w14:paraId="7C77CA39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72032AD6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WP_000847559.1</w:t>
            </w:r>
          </w:p>
        </w:tc>
        <w:tc>
          <w:tcPr>
            <w:tcW w:w="3664" w:type="dxa"/>
            <w:noWrap/>
            <w:vAlign w:val="center"/>
          </w:tcPr>
          <w:p w14:paraId="7E8F4927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  <w:lang w:val="pt-BR"/>
              </w:rPr>
            </w:pPr>
            <w:r>
              <w:rPr>
                <w:color w:val="000000"/>
                <w:kern w:val="0"/>
                <w:sz w:val="20"/>
                <w:szCs w:val="20"/>
                <w:lang w:val="pt-BR"/>
              </w:rPr>
              <w:t xml:space="preserve">MULTISPECIES: 50S </w:t>
            </w:r>
            <w:proofErr w:type="spellStart"/>
            <w:r>
              <w:rPr>
                <w:color w:val="000000"/>
                <w:kern w:val="0"/>
                <w:sz w:val="20"/>
                <w:szCs w:val="20"/>
                <w:lang w:val="pt-BR"/>
              </w:rPr>
              <w:t>ribosomal</w:t>
            </w:r>
            <w:proofErr w:type="spellEnd"/>
            <w:r>
              <w:rPr>
                <w:color w:val="000000"/>
                <w:kern w:val="0"/>
                <w:sz w:val="20"/>
                <w:szCs w:val="20"/>
                <w:lang w:val="pt-BR"/>
              </w:rPr>
              <w:t xml:space="preserve"> </w:t>
            </w:r>
            <w:proofErr w:type="spellStart"/>
            <w:r>
              <w:rPr>
                <w:color w:val="000000"/>
                <w:kern w:val="0"/>
                <w:sz w:val="20"/>
                <w:szCs w:val="20"/>
                <w:lang w:val="pt-BR"/>
              </w:rPr>
              <w:t>protein</w:t>
            </w:r>
            <w:proofErr w:type="spellEnd"/>
            <w:r>
              <w:rPr>
                <w:color w:val="000000"/>
                <w:kern w:val="0"/>
                <w:sz w:val="20"/>
                <w:szCs w:val="20"/>
                <w:lang w:val="pt-BR"/>
              </w:rPr>
              <w:t xml:space="preserve"> L13 [</w:t>
            </w:r>
            <w:proofErr w:type="spellStart"/>
            <w:r>
              <w:rPr>
                <w:color w:val="000000"/>
                <w:kern w:val="0"/>
                <w:sz w:val="20"/>
                <w:szCs w:val="20"/>
                <w:lang w:val="pt-BR"/>
              </w:rPr>
              <w:t>Gammaproteobacteria</w:t>
            </w:r>
            <w:proofErr w:type="spellEnd"/>
            <w:r>
              <w:rPr>
                <w:color w:val="000000"/>
                <w:kern w:val="0"/>
                <w:sz w:val="20"/>
                <w:szCs w:val="20"/>
                <w:lang w:val="pt-BR"/>
              </w:rPr>
              <w:t>]</w:t>
            </w:r>
          </w:p>
        </w:tc>
        <w:tc>
          <w:tcPr>
            <w:tcW w:w="669" w:type="dxa"/>
            <w:noWrap/>
            <w:vAlign w:val="center"/>
          </w:tcPr>
          <w:p w14:paraId="59F64F48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912" w:type="dxa"/>
            <w:noWrap/>
            <w:vAlign w:val="center"/>
          </w:tcPr>
          <w:p w14:paraId="594C6F92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213" w:type="dxa"/>
            <w:noWrap/>
            <w:vAlign w:val="center"/>
          </w:tcPr>
          <w:p w14:paraId="64611BE3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7662093</w:t>
            </w:r>
          </w:p>
        </w:tc>
      </w:tr>
      <w:tr w:rsidR="00C77E9D" w14:paraId="5722107B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1A95E917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WP_004136811.1</w:t>
            </w:r>
          </w:p>
        </w:tc>
        <w:tc>
          <w:tcPr>
            <w:tcW w:w="3664" w:type="dxa"/>
            <w:noWrap/>
            <w:vAlign w:val="center"/>
          </w:tcPr>
          <w:p w14:paraId="041BDEEA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MULTISPECIES: tyrosine--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tRNA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ligase </w:t>
            </w:r>
          </w:p>
        </w:tc>
        <w:tc>
          <w:tcPr>
            <w:tcW w:w="669" w:type="dxa"/>
            <w:noWrap/>
            <w:vAlign w:val="center"/>
          </w:tcPr>
          <w:p w14:paraId="3C437C64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424</w:t>
            </w:r>
          </w:p>
        </w:tc>
        <w:tc>
          <w:tcPr>
            <w:tcW w:w="912" w:type="dxa"/>
            <w:noWrap/>
            <w:vAlign w:val="center"/>
          </w:tcPr>
          <w:p w14:paraId="0407E9D0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47.2</w:t>
            </w:r>
          </w:p>
        </w:tc>
        <w:tc>
          <w:tcPr>
            <w:tcW w:w="1213" w:type="dxa"/>
            <w:noWrap/>
            <w:vAlign w:val="center"/>
          </w:tcPr>
          <w:p w14:paraId="3EA1901A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1581329</w:t>
            </w:r>
          </w:p>
        </w:tc>
      </w:tr>
      <w:tr w:rsidR="00C77E9D" w14:paraId="28CAD8D9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50DF331F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WP_004139920.1</w:t>
            </w:r>
          </w:p>
        </w:tc>
        <w:tc>
          <w:tcPr>
            <w:tcW w:w="3664" w:type="dxa"/>
            <w:noWrap/>
            <w:vAlign w:val="center"/>
          </w:tcPr>
          <w:p w14:paraId="1DB91071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MULTISPECIES: 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tRNA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4-thiouridine(8) synthase 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ThiI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69" w:type="dxa"/>
            <w:noWrap/>
            <w:vAlign w:val="center"/>
          </w:tcPr>
          <w:p w14:paraId="5FB89345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482</w:t>
            </w:r>
          </w:p>
        </w:tc>
        <w:tc>
          <w:tcPr>
            <w:tcW w:w="912" w:type="dxa"/>
            <w:noWrap/>
            <w:vAlign w:val="center"/>
          </w:tcPr>
          <w:p w14:paraId="46F69E33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54.7</w:t>
            </w:r>
          </w:p>
        </w:tc>
        <w:tc>
          <w:tcPr>
            <w:tcW w:w="1213" w:type="dxa"/>
            <w:noWrap/>
            <w:vAlign w:val="center"/>
          </w:tcPr>
          <w:p w14:paraId="7E1FE616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4311539</w:t>
            </w:r>
          </w:p>
        </w:tc>
      </w:tr>
      <w:tr w:rsidR="00C77E9D" w14:paraId="4DDB76FF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08EDC43E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QLT67089.1</w:t>
            </w:r>
          </w:p>
        </w:tc>
        <w:tc>
          <w:tcPr>
            <w:tcW w:w="3664" w:type="dxa"/>
            <w:noWrap/>
            <w:vAlign w:val="center"/>
          </w:tcPr>
          <w:p w14:paraId="248E35F9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elongation factor Tu </w:t>
            </w:r>
          </w:p>
        </w:tc>
        <w:tc>
          <w:tcPr>
            <w:tcW w:w="669" w:type="dxa"/>
            <w:noWrap/>
            <w:vAlign w:val="center"/>
          </w:tcPr>
          <w:p w14:paraId="7EB954D0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394</w:t>
            </w:r>
          </w:p>
        </w:tc>
        <w:tc>
          <w:tcPr>
            <w:tcW w:w="912" w:type="dxa"/>
            <w:noWrap/>
            <w:vAlign w:val="center"/>
          </w:tcPr>
          <w:p w14:paraId="26F7BB15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43.2</w:t>
            </w:r>
          </w:p>
        </w:tc>
        <w:tc>
          <w:tcPr>
            <w:tcW w:w="1213" w:type="dxa"/>
            <w:noWrap/>
            <w:vAlign w:val="center"/>
          </w:tcPr>
          <w:p w14:paraId="08D0D080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2904933</w:t>
            </w:r>
          </w:p>
        </w:tc>
      </w:tr>
      <w:tr w:rsidR="00C77E9D" w14:paraId="382C9402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7770ECD3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WP_000301864.1</w:t>
            </w:r>
          </w:p>
        </w:tc>
        <w:tc>
          <w:tcPr>
            <w:tcW w:w="3664" w:type="dxa"/>
            <w:noWrap/>
            <w:vAlign w:val="center"/>
          </w:tcPr>
          <w:p w14:paraId="423A52D6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  <w:lang w:val="pt-BR"/>
              </w:rPr>
            </w:pPr>
            <w:r>
              <w:rPr>
                <w:color w:val="000000"/>
                <w:kern w:val="0"/>
                <w:sz w:val="20"/>
                <w:szCs w:val="20"/>
                <w:lang w:val="pt-BR"/>
              </w:rPr>
              <w:t xml:space="preserve">MULTISPECIES: 50S </w:t>
            </w:r>
            <w:proofErr w:type="spellStart"/>
            <w:r>
              <w:rPr>
                <w:color w:val="000000"/>
                <w:kern w:val="0"/>
                <w:sz w:val="20"/>
                <w:szCs w:val="20"/>
                <w:lang w:val="pt-BR"/>
              </w:rPr>
              <w:t>ribosomal</w:t>
            </w:r>
            <w:proofErr w:type="spellEnd"/>
            <w:r>
              <w:rPr>
                <w:color w:val="000000"/>
                <w:kern w:val="0"/>
                <w:sz w:val="20"/>
                <w:szCs w:val="20"/>
                <w:lang w:val="pt-BR"/>
              </w:rPr>
              <w:t xml:space="preserve"> </w:t>
            </w:r>
            <w:proofErr w:type="spellStart"/>
            <w:r>
              <w:rPr>
                <w:color w:val="000000"/>
                <w:kern w:val="0"/>
                <w:sz w:val="20"/>
                <w:szCs w:val="20"/>
                <w:lang w:val="pt-BR"/>
              </w:rPr>
              <w:t>protein</w:t>
            </w:r>
            <w:proofErr w:type="spellEnd"/>
            <w:r>
              <w:rPr>
                <w:color w:val="000000"/>
                <w:kern w:val="0"/>
                <w:sz w:val="20"/>
                <w:szCs w:val="20"/>
                <w:lang w:val="pt-BR"/>
              </w:rPr>
              <w:t xml:space="preserve"> L2 </w:t>
            </w:r>
          </w:p>
        </w:tc>
        <w:tc>
          <w:tcPr>
            <w:tcW w:w="669" w:type="dxa"/>
            <w:noWrap/>
            <w:vAlign w:val="center"/>
          </w:tcPr>
          <w:p w14:paraId="5288C311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273</w:t>
            </w:r>
          </w:p>
        </w:tc>
        <w:tc>
          <w:tcPr>
            <w:tcW w:w="912" w:type="dxa"/>
            <w:noWrap/>
            <w:vAlign w:val="center"/>
          </w:tcPr>
          <w:p w14:paraId="63B04F85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29.8</w:t>
            </w:r>
          </w:p>
        </w:tc>
        <w:tc>
          <w:tcPr>
            <w:tcW w:w="1213" w:type="dxa"/>
            <w:noWrap/>
            <w:vAlign w:val="center"/>
          </w:tcPr>
          <w:p w14:paraId="7DE7942E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3312940</w:t>
            </w:r>
          </w:p>
        </w:tc>
      </w:tr>
      <w:tr w:rsidR="00C77E9D" w14:paraId="07623C02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2136EEC4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CAA0280324.1</w:t>
            </w:r>
          </w:p>
        </w:tc>
        <w:tc>
          <w:tcPr>
            <w:tcW w:w="3664" w:type="dxa"/>
            <w:noWrap/>
            <w:vAlign w:val="center"/>
          </w:tcPr>
          <w:p w14:paraId="5372871B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Bifunctional purine biosynthesis protein 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PurH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69" w:type="dxa"/>
            <w:noWrap/>
            <w:vAlign w:val="center"/>
          </w:tcPr>
          <w:p w14:paraId="6BB5EF99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529</w:t>
            </w:r>
          </w:p>
        </w:tc>
        <w:tc>
          <w:tcPr>
            <w:tcW w:w="912" w:type="dxa"/>
            <w:noWrap/>
            <w:vAlign w:val="center"/>
          </w:tcPr>
          <w:p w14:paraId="3DB5A3CA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57.3</w:t>
            </w:r>
          </w:p>
        </w:tc>
        <w:tc>
          <w:tcPr>
            <w:tcW w:w="1213" w:type="dxa"/>
            <w:noWrap/>
            <w:vAlign w:val="center"/>
          </w:tcPr>
          <w:p w14:paraId="7C5942BD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707990.3</w:t>
            </w:r>
          </w:p>
        </w:tc>
      </w:tr>
      <w:tr w:rsidR="00C77E9D" w14:paraId="1F8A06A7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5EA4C934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QLU25768.1</w:t>
            </w:r>
          </w:p>
        </w:tc>
        <w:tc>
          <w:tcPr>
            <w:tcW w:w="3664" w:type="dxa"/>
            <w:noWrap/>
            <w:vAlign w:val="center"/>
          </w:tcPr>
          <w:p w14:paraId="72C7BDBC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ADP-forming succinate--CoA ligase subunit beta </w:t>
            </w:r>
          </w:p>
        </w:tc>
        <w:tc>
          <w:tcPr>
            <w:tcW w:w="669" w:type="dxa"/>
            <w:noWrap/>
            <w:vAlign w:val="center"/>
          </w:tcPr>
          <w:p w14:paraId="73C6BA13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388</w:t>
            </w:r>
          </w:p>
        </w:tc>
        <w:tc>
          <w:tcPr>
            <w:tcW w:w="912" w:type="dxa"/>
            <w:noWrap/>
            <w:vAlign w:val="center"/>
          </w:tcPr>
          <w:p w14:paraId="29DD5095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41.5</w:t>
            </w:r>
          </w:p>
        </w:tc>
        <w:tc>
          <w:tcPr>
            <w:tcW w:w="1213" w:type="dxa"/>
            <w:noWrap/>
            <w:vAlign w:val="center"/>
          </w:tcPr>
          <w:p w14:paraId="2A692A57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1147479</w:t>
            </w:r>
          </w:p>
        </w:tc>
      </w:tr>
      <w:tr w:rsidR="00C77E9D" w14:paraId="30A6D0E6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0D2DED3E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QLU24488.1</w:t>
            </w:r>
          </w:p>
        </w:tc>
        <w:tc>
          <w:tcPr>
            <w:tcW w:w="3664" w:type="dxa"/>
            <w:noWrap/>
            <w:vAlign w:val="center"/>
          </w:tcPr>
          <w:p w14:paraId="35F31C52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malate dehydrogenase (quinone) </w:t>
            </w:r>
          </w:p>
        </w:tc>
        <w:tc>
          <w:tcPr>
            <w:tcW w:w="669" w:type="dxa"/>
            <w:noWrap/>
            <w:vAlign w:val="center"/>
          </w:tcPr>
          <w:p w14:paraId="4A92437D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551</w:t>
            </w:r>
          </w:p>
        </w:tc>
        <w:tc>
          <w:tcPr>
            <w:tcW w:w="912" w:type="dxa"/>
            <w:noWrap/>
            <w:vAlign w:val="center"/>
          </w:tcPr>
          <w:p w14:paraId="6833FA1C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60.5</w:t>
            </w:r>
          </w:p>
        </w:tc>
        <w:tc>
          <w:tcPr>
            <w:tcW w:w="1213" w:type="dxa"/>
            <w:noWrap/>
            <w:vAlign w:val="center"/>
          </w:tcPr>
          <w:p w14:paraId="2D0EECFF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2409052</w:t>
            </w:r>
          </w:p>
        </w:tc>
      </w:tr>
      <w:tr w:rsidR="00C77E9D" w14:paraId="436A6946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0AA8CE5E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lastRenderedPageBreak/>
              <w:t>QTV83267.1</w:t>
            </w:r>
          </w:p>
        </w:tc>
        <w:tc>
          <w:tcPr>
            <w:tcW w:w="3664" w:type="dxa"/>
            <w:noWrap/>
            <w:vAlign w:val="center"/>
          </w:tcPr>
          <w:p w14:paraId="09019237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  <w:lang w:val="pt-BR"/>
              </w:rPr>
            </w:pPr>
            <w:r>
              <w:rPr>
                <w:color w:val="000000"/>
                <w:kern w:val="0"/>
                <w:sz w:val="20"/>
                <w:szCs w:val="20"/>
                <w:lang w:val="pt-BR"/>
              </w:rPr>
              <w:t xml:space="preserve">50S </w:t>
            </w:r>
            <w:proofErr w:type="spellStart"/>
            <w:r>
              <w:rPr>
                <w:color w:val="000000"/>
                <w:kern w:val="0"/>
                <w:sz w:val="20"/>
                <w:szCs w:val="20"/>
                <w:lang w:val="pt-BR"/>
              </w:rPr>
              <w:t>ribosomal</w:t>
            </w:r>
            <w:proofErr w:type="spellEnd"/>
            <w:r>
              <w:rPr>
                <w:color w:val="000000"/>
                <w:kern w:val="0"/>
                <w:sz w:val="20"/>
                <w:szCs w:val="20"/>
                <w:lang w:val="pt-BR"/>
              </w:rPr>
              <w:t xml:space="preserve"> </w:t>
            </w:r>
            <w:proofErr w:type="spellStart"/>
            <w:r>
              <w:rPr>
                <w:color w:val="000000"/>
                <w:kern w:val="0"/>
                <w:sz w:val="20"/>
                <w:szCs w:val="20"/>
                <w:lang w:val="pt-BR"/>
              </w:rPr>
              <w:t>protein</w:t>
            </w:r>
            <w:proofErr w:type="spellEnd"/>
            <w:r>
              <w:rPr>
                <w:color w:val="000000"/>
                <w:kern w:val="0"/>
                <w:sz w:val="20"/>
                <w:szCs w:val="20"/>
                <w:lang w:val="pt-BR"/>
              </w:rPr>
              <w:t xml:space="preserve"> L7/L12 </w:t>
            </w:r>
          </w:p>
        </w:tc>
        <w:tc>
          <w:tcPr>
            <w:tcW w:w="669" w:type="dxa"/>
            <w:noWrap/>
            <w:vAlign w:val="center"/>
          </w:tcPr>
          <w:p w14:paraId="1C5305F3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912" w:type="dxa"/>
            <w:noWrap/>
            <w:vAlign w:val="center"/>
          </w:tcPr>
          <w:p w14:paraId="3817F712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12.4</w:t>
            </w:r>
          </w:p>
        </w:tc>
        <w:tc>
          <w:tcPr>
            <w:tcW w:w="1213" w:type="dxa"/>
            <w:noWrap/>
            <w:vAlign w:val="center"/>
          </w:tcPr>
          <w:p w14:paraId="0A6E456F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77E9D" w14:paraId="56EB675C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645573E0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QLU25592.1</w:t>
            </w:r>
          </w:p>
        </w:tc>
        <w:tc>
          <w:tcPr>
            <w:tcW w:w="3664" w:type="dxa"/>
            <w:noWrap/>
            <w:vAlign w:val="center"/>
          </w:tcPr>
          <w:p w14:paraId="3D4B4339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ATP-dependent 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Clp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protease ATP-binding subunit 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ClpA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69" w:type="dxa"/>
            <w:noWrap/>
            <w:vAlign w:val="center"/>
          </w:tcPr>
          <w:p w14:paraId="0B5EBC4D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760</w:t>
            </w:r>
          </w:p>
        </w:tc>
        <w:tc>
          <w:tcPr>
            <w:tcW w:w="912" w:type="dxa"/>
            <w:noWrap/>
            <w:vAlign w:val="center"/>
          </w:tcPr>
          <w:p w14:paraId="4C6A7A3D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84.3</w:t>
            </w:r>
          </w:p>
        </w:tc>
        <w:tc>
          <w:tcPr>
            <w:tcW w:w="1213" w:type="dxa"/>
            <w:noWrap/>
            <w:vAlign w:val="center"/>
          </w:tcPr>
          <w:p w14:paraId="2BE04CB4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331966.2</w:t>
            </w:r>
          </w:p>
        </w:tc>
      </w:tr>
      <w:tr w:rsidR="00C77E9D" w14:paraId="455504CA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1FE929B0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WP_004097644.1</w:t>
            </w:r>
          </w:p>
        </w:tc>
        <w:tc>
          <w:tcPr>
            <w:tcW w:w="3664" w:type="dxa"/>
            <w:noWrap/>
            <w:vAlign w:val="center"/>
          </w:tcPr>
          <w:p w14:paraId="4EF102AE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  <w:lang w:val="pt-BR"/>
              </w:rPr>
            </w:pPr>
            <w:r>
              <w:rPr>
                <w:color w:val="000000"/>
                <w:kern w:val="0"/>
                <w:sz w:val="20"/>
                <w:szCs w:val="20"/>
                <w:lang w:val="pt-BR"/>
              </w:rPr>
              <w:t xml:space="preserve">MULTISPECIES: 50S </w:t>
            </w:r>
            <w:proofErr w:type="spellStart"/>
            <w:r>
              <w:rPr>
                <w:color w:val="000000"/>
                <w:kern w:val="0"/>
                <w:sz w:val="20"/>
                <w:szCs w:val="20"/>
                <w:lang w:val="pt-BR"/>
              </w:rPr>
              <w:t>ribosomal</w:t>
            </w:r>
            <w:proofErr w:type="spellEnd"/>
            <w:r>
              <w:rPr>
                <w:color w:val="000000"/>
                <w:kern w:val="0"/>
                <w:sz w:val="20"/>
                <w:szCs w:val="20"/>
                <w:lang w:val="pt-BR"/>
              </w:rPr>
              <w:t xml:space="preserve"> </w:t>
            </w:r>
            <w:proofErr w:type="spellStart"/>
            <w:r>
              <w:rPr>
                <w:color w:val="000000"/>
                <w:kern w:val="0"/>
                <w:sz w:val="20"/>
                <w:szCs w:val="20"/>
                <w:lang w:val="pt-BR"/>
              </w:rPr>
              <w:t>protein</w:t>
            </w:r>
            <w:proofErr w:type="spellEnd"/>
            <w:r>
              <w:rPr>
                <w:color w:val="000000"/>
                <w:kern w:val="0"/>
                <w:sz w:val="20"/>
                <w:szCs w:val="20"/>
                <w:lang w:val="pt-BR"/>
              </w:rPr>
              <w:t xml:space="preserve"> L10 </w:t>
            </w:r>
          </w:p>
        </w:tc>
        <w:tc>
          <w:tcPr>
            <w:tcW w:w="669" w:type="dxa"/>
            <w:noWrap/>
            <w:vAlign w:val="center"/>
          </w:tcPr>
          <w:p w14:paraId="0F009A77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912" w:type="dxa"/>
            <w:noWrap/>
            <w:vAlign w:val="center"/>
          </w:tcPr>
          <w:p w14:paraId="25328520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17.8</w:t>
            </w:r>
          </w:p>
        </w:tc>
        <w:tc>
          <w:tcPr>
            <w:tcW w:w="1213" w:type="dxa"/>
            <w:noWrap/>
            <w:vAlign w:val="center"/>
          </w:tcPr>
          <w:p w14:paraId="1E29D174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1853987</w:t>
            </w:r>
          </w:p>
        </w:tc>
      </w:tr>
      <w:tr w:rsidR="00C77E9D" w14:paraId="38B06E28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69A59551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QLU27130.1</w:t>
            </w:r>
          </w:p>
        </w:tc>
        <w:tc>
          <w:tcPr>
            <w:tcW w:w="3664" w:type="dxa"/>
            <w:noWrap/>
            <w:vAlign w:val="center"/>
          </w:tcPr>
          <w:p w14:paraId="105E3FC3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dihydroxy-acid dehydratase </w:t>
            </w:r>
          </w:p>
        </w:tc>
        <w:tc>
          <w:tcPr>
            <w:tcW w:w="669" w:type="dxa"/>
            <w:noWrap/>
            <w:vAlign w:val="center"/>
          </w:tcPr>
          <w:p w14:paraId="0AC0CE92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616</w:t>
            </w:r>
          </w:p>
        </w:tc>
        <w:tc>
          <w:tcPr>
            <w:tcW w:w="912" w:type="dxa"/>
            <w:noWrap/>
            <w:vAlign w:val="center"/>
          </w:tcPr>
          <w:p w14:paraId="21C16965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65.5</w:t>
            </w:r>
          </w:p>
        </w:tc>
        <w:tc>
          <w:tcPr>
            <w:tcW w:w="1213" w:type="dxa"/>
            <w:noWrap/>
            <w:vAlign w:val="center"/>
          </w:tcPr>
          <w:p w14:paraId="13F4FD91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271408.1</w:t>
            </w:r>
          </w:p>
        </w:tc>
      </w:tr>
      <w:tr w:rsidR="00C77E9D" w14:paraId="7100AA8B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637EBD23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QLT62612.1</w:t>
            </w:r>
          </w:p>
        </w:tc>
        <w:tc>
          <w:tcPr>
            <w:tcW w:w="3664" w:type="dxa"/>
            <w:noWrap/>
            <w:vAlign w:val="center"/>
          </w:tcPr>
          <w:p w14:paraId="102AC1EF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oxidoreductase </w:t>
            </w:r>
          </w:p>
        </w:tc>
        <w:tc>
          <w:tcPr>
            <w:tcW w:w="669" w:type="dxa"/>
            <w:noWrap/>
            <w:vAlign w:val="center"/>
          </w:tcPr>
          <w:p w14:paraId="535E959C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345</w:t>
            </w:r>
          </w:p>
        </w:tc>
        <w:tc>
          <w:tcPr>
            <w:tcW w:w="912" w:type="dxa"/>
            <w:noWrap/>
            <w:vAlign w:val="center"/>
          </w:tcPr>
          <w:p w14:paraId="6E9E6CD1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38.9</w:t>
            </w:r>
          </w:p>
        </w:tc>
        <w:tc>
          <w:tcPr>
            <w:tcW w:w="1213" w:type="dxa"/>
            <w:noWrap/>
            <w:vAlign w:val="center"/>
          </w:tcPr>
          <w:p w14:paraId="4EC18463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597041.3</w:t>
            </w:r>
          </w:p>
        </w:tc>
      </w:tr>
      <w:tr w:rsidR="00C77E9D" w14:paraId="414BF544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419B9BDE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QLU23032.1</w:t>
            </w:r>
          </w:p>
        </w:tc>
        <w:tc>
          <w:tcPr>
            <w:tcW w:w="3664" w:type="dxa"/>
            <w:noWrap/>
            <w:vAlign w:val="center"/>
          </w:tcPr>
          <w:p w14:paraId="09B779C8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DNA topoisomerase IV subunit A </w:t>
            </w:r>
          </w:p>
        </w:tc>
        <w:tc>
          <w:tcPr>
            <w:tcW w:w="669" w:type="dxa"/>
            <w:noWrap/>
            <w:vAlign w:val="center"/>
          </w:tcPr>
          <w:p w14:paraId="5EC790DF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752</w:t>
            </w:r>
          </w:p>
        </w:tc>
        <w:tc>
          <w:tcPr>
            <w:tcW w:w="912" w:type="dxa"/>
            <w:noWrap/>
            <w:vAlign w:val="center"/>
          </w:tcPr>
          <w:p w14:paraId="290DA317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83.8</w:t>
            </w:r>
          </w:p>
        </w:tc>
        <w:tc>
          <w:tcPr>
            <w:tcW w:w="1213" w:type="dxa"/>
            <w:noWrap/>
            <w:vAlign w:val="center"/>
          </w:tcPr>
          <w:p w14:paraId="0B36684C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5055413</w:t>
            </w:r>
          </w:p>
        </w:tc>
      </w:tr>
      <w:tr w:rsidR="00C77E9D" w14:paraId="6FE9DF1C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1A0CFA63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QLW90756.1</w:t>
            </w:r>
          </w:p>
        </w:tc>
        <w:tc>
          <w:tcPr>
            <w:tcW w:w="3664" w:type="dxa"/>
            <w:noWrap/>
            <w:vAlign w:val="center"/>
          </w:tcPr>
          <w:p w14:paraId="7EEE62C8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succinate--CoA ligase subunit alpha </w:t>
            </w:r>
          </w:p>
        </w:tc>
        <w:tc>
          <w:tcPr>
            <w:tcW w:w="669" w:type="dxa"/>
            <w:noWrap/>
            <w:vAlign w:val="center"/>
          </w:tcPr>
          <w:p w14:paraId="1A50830D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289</w:t>
            </w:r>
          </w:p>
        </w:tc>
        <w:tc>
          <w:tcPr>
            <w:tcW w:w="912" w:type="dxa"/>
            <w:noWrap/>
            <w:vAlign w:val="center"/>
          </w:tcPr>
          <w:p w14:paraId="1DC04EE2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29.8</w:t>
            </w:r>
          </w:p>
        </w:tc>
        <w:tc>
          <w:tcPr>
            <w:tcW w:w="1213" w:type="dxa"/>
            <w:noWrap/>
            <w:vAlign w:val="center"/>
          </w:tcPr>
          <w:p w14:paraId="759F00AD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809614.6</w:t>
            </w:r>
          </w:p>
        </w:tc>
      </w:tr>
      <w:tr w:rsidR="00C77E9D" w14:paraId="13468C44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7A213585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QLT65603.1</w:t>
            </w:r>
          </w:p>
        </w:tc>
        <w:tc>
          <w:tcPr>
            <w:tcW w:w="3664" w:type="dxa"/>
            <w:noWrap/>
            <w:vAlign w:val="center"/>
          </w:tcPr>
          <w:p w14:paraId="670F355C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L,D-transpeptidase </w:t>
            </w:r>
          </w:p>
        </w:tc>
        <w:tc>
          <w:tcPr>
            <w:tcW w:w="669" w:type="dxa"/>
            <w:noWrap/>
            <w:vAlign w:val="center"/>
          </w:tcPr>
          <w:p w14:paraId="4D7F08FA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597</w:t>
            </w:r>
          </w:p>
        </w:tc>
        <w:tc>
          <w:tcPr>
            <w:tcW w:w="912" w:type="dxa"/>
            <w:noWrap/>
            <w:vAlign w:val="center"/>
          </w:tcPr>
          <w:p w14:paraId="1D8830A5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65.6</w:t>
            </w:r>
          </w:p>
        </w:tc>
        <w:tc>
          <w:tcPr>
            <w:tcW w:w="1213" w:type="dxa"/>
            <w:noWrap/>
            <w:vAlign w:val="center"/>
          </w:tcPr>
          <w:p w14:paraId="0CBEEAE8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77E9D" w14:paraId="6B71F257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147FD935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CAA0306459.1</w:t>
            </w:r>
          </w:p>
        </w:tc>
        <w:tc>
          <w:tcPr>
            <w:tcW w:w="3664" w:type="dxa"/>
            <w:noWrap/>
            <w:vAlign w:val="center"/>
          </w:tcPr>
          <w:p w14:paraId="07BC8B31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Methionine--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tRNA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ligase </w:t>
            </w:r>
          </w:p>
        </w:tc>
        <w:tc>
          <w:tcPr>
            <w:tcW w:w="669" w:type="dxa"/>
            <w:noWrap/>
            <w:vAlign w:val="center"/>
          </w:tcPr>
          <w:p w14:paraId="67348E78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680</w:t>
            </w:r>
          </w:p>
        </w:tc>
        <w:tc>
          <w:tcPr>
            <w:tcW w:w="912" w:type="dxa"/>
            <w:noWrap/>
            <w:vAlign w:val="center"/>
          </w:tcPr>
          <w:p w14:paraId="664A9038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76.4</w:t>
            </w:r>
          </w:p>
        </w:tc>
        <w:tc>
          <w:tcPr>
            <w:tcW w:w="1213" w:type="dxa"/>
            <w:noWrap/>
            <w:vAlign w:val="center"/>
          </w:tcPr>
          <w:p w14:paraId="558BB37F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419080.1</w:t>
            </w:r>
          </w:p>
        </w:tc>
      </w:tr>
      <w:tr w:rsidR="00C77E9D" w14:paraId="18E29357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0D6AE054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WP_001295647.1</w:t>
            </w:r>
          </w:p>
        </w:tc>
        <w:tc>
          <w:tcPr>
            <w:tcW w:w="3664" w:type="dxa"/>
            <w:noWrap/>
            <w:vAlign w:val="center"/>
          </w:tcPr>
          <w:p w14:paraId="582CBF92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MULTISPECIES: flagellar transcriptional regulator 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FlhD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69" w:type="dxa"/>
            <w:noWrap/>
            <w:vAlign w:val="center"/>
          </w:tcPr>
          <w:p w14:paraId="47BE21B3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912" w:type="dxa"/>
            <w:noWrap/>
            <w:vAlign w:val="center"/>
          </w:tcPr>
          <w:p w14:paraId="641FABD0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13.3</w:t>
            </w:r>
          </w:p>
        </w:tc>
        <w:tc>
          <w:tcPr>
            <w:tcW w:w="1213" w:type="dxa"/>
            <w:noWrap/>
            <w:vAlign w:val="center"/>
          </w:tcPr>
          <w:p w14:paraId="2E0F37F6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1237309</w:t>
            </w:r>
          </w:p>
        </w:tc>
      </w:tr>
      <w:tr w:rsidR="00C77E9D" w14:paraId="06E81FA9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473B2235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QLU25804.1</w:t>
            </w:r>
          </w:p>
        </w:tc>
        <w:tc>
          <w:tcPr>
            <w:tcW w:w="3664" w:type="dxa"/>
            <w:noWrap/>
            <w:vAlign w:val="center"/>
          </w:tcPr>
          <w:p w14:paraId="429C2E89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glutamine--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tRNA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ligase </w:t>
            </w:r>
          </w:p>
        </w:tc>
        <w:tc>
          <w:tcPr>
            <w:tcW w:w="669" w:type="dxa"/>
            <w:noWrap/>
            <w:vAlign w:val="center"/>
          </w:tcPr>
          <w:p w14:paraId="7CB20B18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555</w:t>
            </w:r>
          </w:p>
        </w:tc>
        <w:tc>
          <w:tcPr>
            <w:tcW w:w="912" w:type="dxa"/>
            <w:noWrap/>
            <w:vAlign w:val="center"/>
          </w:tcPr>
          <w:p w14:paraId="556082F1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63.6</w:t>
            </w:r>
          </w:p>
        </w:tc>
        <w:tc>
          <w:tcPr>
            <w:tcW w:w="1213" w:type="dxa"/>
            <w:noWrap/>
            <w:vAlign w:val="center"/>
          </w:tcPr>
          <w:p w14:paraId="728C2EB1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3193717</w:t>
            </w:r>
          </w:p>
        </w:tc>
      </w:tr>
      <w:tr w:rsidR="00C77E9D" w14:paraId="3B464B31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1213447B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QRU53900.1</w:t>
            </w:r>
          </w:p>
        </w:tc>
        <w:tc>
          <w:tcPr>
            <w:tcW w:w="3664" w:type="dxa"/>
            <w:noWrap/>
            <w:vAlign w:val="center"/>
          </w:tcPr>
          <w:p w14:paraId="0836CB00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transketolase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69" w:type="dxa"/>
            <w:noWrap/>
            <w:vAlign w:val="center"/>
          </w:tcPr>
          <w:p w14:paraId="391667D6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667</w:t>
            </w:r>
          </w:p>
        </w:tc>
        <w:tc>
          <w:tcPr>
            <w:tcW w:w="912" w:type="dxa"/>
            <w:noWrap/>
            <w:vAlign w:val="center"/>
          </w:tcPr>
          <w:p w14:paraId="2B9A565C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72.3</w:t>
            </w:r>
          </w:p>
        </w:tc>
        <w:tc>
          <w:tcPr>
            <w:tcW w:w="1213" w:type="dxa"/>
            <w:noWrap/>
            <w:vAlign w:val="center"/>
          </w:tcPr>
          <w:p w14:paraId="5AEFC430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504066.6</w:t>
            </w:r>
          </w:p>
        </w:tc>
      </w:tr>
      <w:tr w:rsidR="00C77E9D" w14:paraId="6EDF3EBC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12BF63E8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QLT66263.1</w:t>
            </w:r>
          </w:p>
        </w:tc>
        <w:tc>
          <w:tcPr>
            <w:tcW w:w="3664" w:type="dxa"/>
            <w:noWrap/>
            <w:vAlign w:val="center"/>
          </w:tcPr>
          <w:p w14:paraId="53686B3C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maltodextrin glucosidase </w:t>
            </w:r>
          </w:p>
        </w:tc>
        <w:tc>
          <w:tcPr>
            <w:tcW w:w="669" w:type="dxa"/>
            <w:noWrap/>
            <w:vAlign w:val="center"/>
          </w:tcPr>
          <w:p w14:paraId="67E6C039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605</w:t>
            </w:r>
          </w:p>
        </w:tc>
        <w:tc>
          <w:tcPr>
            <w:tcW w:w="912" w:type="dxa"/>
            <w:noWrap/>
            <w:vAlign w:val="center"/>
          </w:tcPr>
          <w:p w14:paraId="1A694C56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68.9</w:t>
            </w:r>
          </w:p>
        </w:tc>
        <w:tc>
          <w:tcPr>
            <w:tcW w:w="1213" w:type="dxa"/>
            <w:noWrap/>
            <w:vAlign w:val="center"/>
          </w:tcPr>
          <w:p w14:paraId="54A23BDC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4273383</w:t>
            </w:r>
          </w:p>
        </w:tc>
      </w:tr>
      <w:tr w:rsidR="00C77E9D" w14:paraId="78FE5E7C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0576AE02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QLU27042.1</w:t>
            </w:r>
          </w:p>
        </w:tc>
        <w:tc>
          <w:tcPr>
            <w:tcW w:w="3664" w:type="dxa"/>
            <w:noWrap/>
            <w:vAlign w:val="center"/>
          </w:tcPr>
          <w:p w14:paraId="34FE3202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DNA-directed RNA polymerase subunit beta </w:t>
            </w:r>
          </w:p>
        </w:tc>
        <w:tc>
          <w:tcPr>
            <w:tcW w:w="669" w:type="dxa"/>
            <w:noWrap/>
            <w:vAlign w:val="center"/>
          </w:tcPr>
          <w:p w14:paraId="16D141CF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1342</w:t>
            </w:r>
          </w:p>
        </w:tc>
        <w:tc>
          <w:tcPr>
            <w:tcW w:w="912" w:type="dxa"/>
            <w:noWrap/>
            <w:vAlign w:val="center"/>
          </w:tcPr>
          <w:p w14:paraId="74D655D2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150.6</w:t>
            </w:r>
          </w:p>
        </w:tc>
        <w:tc>
          <w:tcPr>
            <w:tcW w:w="1213" w:type="dxa"/>
            <w:noWrap/>
            <w:vAlign w:val="center"/>
          </w:tcPr>
          <w:p w14:paraId="5DA75F42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1640288</w:t>
            </w:r>
          </w:p>
        </w:tc>
      </w:tr>
      <w:tr w:rsidR="00C77E9D" w14:paraId="3B41188F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517BB062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QLX87968.1</w:t>
            </w:r>
          </w:p>
        </w:tc>
        <w:tc>
          <w:tcPr>
            <w:tcW w:w="3664" w:type="dxa"/>
            <w:noWrap/>
            <w:vAlign w:val="center"/>
          </w:tcPr>
          <w:p w14:paraId="112A8AD4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DNA-binding transcriptional regulator H-NS </w:t>
            </w:r>
          </w:p>
        </w:tc>
        <w:tc>
          <w:tcPr>
            <w:tcW w:w="669" w:type="dxa"/>
            <w:noWrap/>
            <w:vAlign w:val="center"/>
          </w:tcPr>
          <w:p w14:paraId="281C97B9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912" w:type="dxa"/>
            <w:noWrap/>
            <w:vAlign w:val="center"/>
          </w:tcPr>
          <w:p w14:paraId="6BF54A3A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15.3</w:t>
            </w:r>
          </w:p>
        </w:tc>
        <w:tc>
          <w:tcPr>
            <w:tcW w:w="1213" w:type="dxa"/>
            <w:noWrap/>
            <w:vAlign w:val="center"/>
          </w:tcPr>
          <w:p w14:paraId="3C2D91D9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77E9D" w14:paraId="20F6069C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4B5800E9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WP_123755678.1</w:t>
            </w:r>
          </w:p>
        </w:tc>
        <w:tc>
          <w:tcPr>
            <w:tcW w:w="3664" w:type="dxa"/>
            <w:noWrap/>
            <w:vAlign w:val="center"/>
          </w:tcPr>
          <w:p w14:paraId="0A27D81E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MULTISPECIES: 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tRNA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4-thiouridine(8) synthase 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ThiI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69" w:type="dxa"/>
            <w:noWrap/>
            <w:vAlign w:val="center"/>
          </w:tcPr>
          <w:p w14:paraId="359AB8D6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482</w:t>
            </w:r>
          </w:p>
        </w:tc>
        <w:tc>
          <w:tcPr>
            <w:tcW w:w="912" w:type="dxa"/>
            <w:noWrap/>
            <w:vAlign w:val="center"/>
          </w:tcPr>
          <w:p w14:paraId="0BB1BD97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54.8</w:t>
            </w:r>
          </w:p>
        </w:tc>
        <w:tc>
          <w:tcPr>
            <w:tcW w:w="1213" w:type="dxa"/>
            <w:noWrap/>
            <w:vAlign w:val="center"/>
          </w:tcPr>
          <w:p w14:paraId="3CC30726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1108500</w:t>
            </w:r>
          </w:p>
        </w:tc>
      </w:tr>
      <w:tr w:rsidR="00C77E9D" w14:paraId="32A1AD4E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1968654B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QLT63689.1</w:t>
            </w:r>
          </w:p>
        </w:tc>
        <w:tc>
          <w:tcPr>
            <w:tcW w:w="3664" w:type="dxa"/>
            <w:noWrap/>
            <w:vAlign w:val="center"/>
          </w:tcPr>
          <w:p w14:paraId="5502A0D2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bifunctional 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tRNA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(5-methylaminomethyl-2-thiouridine)(34)-methyltransferase 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MnmD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/FAD-dependent 5-carboxymethylaminomethyl-2-thiouridine(34) oxidoreductase 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MnmC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69" w:type="dxa"/>
            <w:noWrap/>
            <w:vAlign w:val="center"/>
          </w:tcPr>
          <w:p w14:paraId="60E0896E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662</w:t>
            </w:r>
          </w:p>
        </w:tc>
        <w:tc>
          <w:tcPr>
            <w:tcW w:w="912" w:type="dxa"/>
            <w:noWrap/>
            <w:vAlign w:val="center"/>
          </w:tcPr>
          <w:p w14:paraId="21052571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73.5</w:t>
            </w:r>
          </w:p>
        </w:tc>
        <w:tc>
          <w:tcPr>
            <w:tcW w:w="1213" w:type="dxa"/>
            <w:noWrap/>
            <w:vAlign w:val="center"/>
          </w:tcPr>
          <w:p w14:paraId="5D7A29C7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2064897</w:t>
            </w:r>
          </w:p>
        </w:tc>
      </w:tr>
      <w:tr w:rsidR="00C77E9D" w14:paraId="2BF65ED9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7F826665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QTV83927.1</w:t>
            </w:r>
          </w:p>
        </w:tc>
        <w:tc>
          <w:tcPr>
            <w:tcW w:w="3664" w:type="dxa"/>
            <w:noWrap/>
            <w:vAlign w:val="center"/>
          </w:tcPr>
          <w:p w14:paraId="489F2175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30S ribosomal protein S11 </w:t>
            </w:r>
          </w:p>
        </w:tc>
        <w:tc>
          <w:tcPr>
            <w:tcW w:w="669" w:type="dxa"/>
            <w:noWrap/>
            <w:vAlign w:val="center"/>
          </w:tcPr>
          <w:p w14:paraId="1BD36D95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912" w:type="dxa"/>
            <w:noWrap/>
            <w:vAlign w:val="center"/>
          </w:tcPr>
          <w:p w14:paraId="191FAC12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13.8</w:t>
            </w:r>
          </w:p>
        </w:tc>
        <w:tc>
          <w:tcPr>
            <w:tcW w:w="1213" w:type="dxa"/>
            <w:noWrap/>
            <w:vAlign w:val="center"/>
          </w:tcPr>
          <w:p w14:paraId="6F18F831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77E9D" w14:paraId="25A66ACA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25A165CD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WP_187416134.1</w:t>
            </w:r>
          </w:p>
        </w:tc>
        <w:tc>
          <w:tcPr>
            <w:tcW w:w="3664" w:type="dxa"/>
            <w:noWrap/>
            <w:vAlign w:val="center"/>
          </w:tcPr>
          <w:p w14:paraId="3BCB4170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hypothetical protein, partial </w:t>
            </w:r>
          </w:p>
        </w:tc>
        <w:tc>
          <w:tcPr>
            <w:tcW w:w="669" w:type="dxa"/>
            <w:noWrap/>
            <w:vAlign w:val="center"/>
          </w:tcPr>
          <w:p w14:paraId="7F9A48F7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912" w:type="dxa"/>
            <w:noWrap/>
            <w:vAlign w:val="center"/>
          </w:tcPr>
          <w:p w14:paraId="5CEE1F6B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3.7</w:t>
            </w:r>
          </w:p>
        </w:tc>
        <w:tc>
          <w:tcPr>
            <w:tcW w:w="1213" w:type="dxa"/>
            <w:noWrap/>
            <w:vAlign w:val="center"/>
          </w:tcPr>
          <w:p w14:paraId="36383718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445617.6</w:t>
            </w:r>
          </w:p>
        </w:tc>
      </w:tr>
      <w:tr w:rsidR="00C77E9D" w14:paraId="2763257F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7C5B7D67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WP_123756533.1</w:t>
            </w:r>
          </w:p>
        </w:tc>
        <w:tc>
          <w:tcPr>
            <w:tcW w:w="3664" w:type="dxa"/>
            <w:noWrap/>
            <w:vAlign w:val="center"/>
          </w:tcPr>
          <w:p w14:paraId="5CE6D732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MULTISPECIES: 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transketolase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69" w:type="dxa"/>
            <w:noWrap/>
            <w:vAlign w:val="center"/>
          </w:tcPr>
          <w:p w14:paraId="1EDA7FE5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663</w:t>
            </w:r>
          </w:p>
        </w:tc>
        <w:tc>
          <w:tcPr>
            <w:tcW w:w="912" w:type="dxa"/>
            <w:noWrap/>
            <w:vAlign w:val="center"/>
          </w:tcPr>
          <w:p w14:paraId="3F6928CB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71.9</w:t>
            </w:r>
          </w:p>
        </w:tc>
        <w:tc>
          <w:tcPr>
            <w:tcW w:w="1213" w:type="dxa"/>
            <w:noWrap/>
            <w:vAlign w:val="center"/>
          </w:tcPr>
          <w:p w14:paraId="404EBADA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77E9D" w14:paraId="758975EF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21A24CFC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CAA0301875.1</w:t>
            </w:r>
          </w:p>
        </w:tc>
        <w:tc>
          <w:tcPr>
            <w:tcW w:w="3664" w:type="dxa"/>
            <w:noWrap/>
            <w:vAlign w:val="center"/>
          </w:tcPr>
          <w:p w14:paraId="6A701CD6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Uncharacterised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protein </w:t>
            </w:r>
          </w:p>
        </w:tc>
        <w:tc>
          <w:tcPr>
            <w:tcW w:w="669" w:type="dxa"/>
            <w:noWrap/>
            <w:vAlign w:val="center"/>
          </w:tcPr>
          <w:p w14:paraId="6A0F2DE8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597</w:t>
            </w:r>
          </w:p>
        </w:tc>
        <w:tc>
          <w:tcPr>
            <w:tcW w:w="912" w:type="dxa"/>
            <w:noWrap/>
            <w:vAlign w:val="center"/>
          </w:tcPr>
          <w:p w14:paraId="63611A43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65.4</w:t>
            </w:r>
          </w:p>
        </w:tc>
        <w:tc>
          <w:tcPr>
            <w:tcW w:w="1213" w:type="dxa"/>
            <w:noWrap/>
            <w:vAlign w:val="center"/>
          </w:tcPr>
          <w:p w14:paraId="1F395548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1022047</w:t>
            </w:r>
          </w:p>
        </w:tc>
      </w:tr>
      <w:tr w:rsidR="00C77E9D" w14:paraId="12212D79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357E364E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QLX86271.1</w:t>
            </w:r>
          </w:p>
        </w:tc>
        <w:tc>
          <w:tcPr>
            <w:tcW w:w="3664" w:type="dxa"/>
            <w:noWrap/>
            <w:vAlign w:val="center"/>
          </w:tcPr>
          <w:p w14:paraId="45F61824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ribonuclease G </w:t>
            </w:r>
          </w:p>
        </w:tc>
        <w:tc>
          <w:tcPr>
            <w:tcW w:w="669" w:type="dxa"/>
            <w:noWrap/>
            <w:vAlign w:val="center"/>
          </w:tcPr>
          <w:p w14:paraId="0D08F3B3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489</w:t>
            </w:r>
          </w:p>
        </w:tc>
        <w:tc>
          <w:tcPr>
            <w:tcW w:w="912" w:type="dxa"/>
            <w:noWrap/>
            <w:vAlign w:val="center"/>
          </w:tcPr>
          <w:p w14:paraId="2B79CC9B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55.6</w:t>
            </w:r>
          </w:p>
        </w:tc>
        <w:tc>
          <w:tcPr>
            <w:tcW w:w="1213" w:type="dxa"/>
            <w:noWrap/>
            <w:vAlign w:val="center"/>
          </w:tcPr>
          <w:p w14:paraId="7AAB2115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493721.1</w:t>
            </w:r>
          </w:p>
        </w:tc>
      </w:tr>
      <w:tr w:rsidR="00C77E9D" w14:paraId="3FEE57E3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1DDA44C4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QLU26442.1</w:t>
            </w:r>
          </w:p>
        </w:tc>
        <w:tc>
          <w:tcPr>
            <w:tcW w:w="3664" w:type="dxa"/>
            <w:noWrap/>
            <w:vAlign w:val="center"/>
          </w:tcPr>
          <w:p w14:paraId="598CC375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2-isopropylmalate synthase </w:t>
            </w:r>
          </w:p>
        </w:tc>
        <w:tc>
          <w:tcPr>
            <w:tcW w:w="669" w:type="dxa"/>
            <w:noWrap/>
            <w:vAlign w:val="center"/>
          </w:tcPr>
          <w:p w14:paraId="08333873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523</w:t>
            </w:r>
          </w:p>
        </w:tc>
        <w:tc>
          <w:tcPr>
            <w:tcW w:w="912" w:type="dxa"/>
            <w:noWrap/>
            <w:vAlign w:val="center"/>
          </w:tcPr>
          <w:p w14:paraId="30093832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57.5</w:t>
            </w:r>
          </w:p>
        </w:tc>
        <w:tc>
          <w:tcPr>
            <w:tcW w:w="1213" w:type="dxa"/>
            <w:noWrap/>
            <w:vAlign w:val="center"/>
          </w:tcPr>
          <w:p w14:paraId="6CBD9447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1355140</w:t>
            </w:r>
          </w:p>
        </w:tc>
      </w:tr>
      <w:tr w:rsidR="00C77E9D" w14:paraId="69EE68D4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35AE6F1D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CAA0160395.1</w:t>
            </w:r>
          </w:p>
        </w:tc>
        <w:tc>
          <w:tcPr>
            <w:tcW w:w="3664" w:type="dxa"/>
            <w:noWrap/>
            <w:vAlign w:val="center"/>
          </w:tcPr>
          <w:p w14:paraId="7FE98898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Dihydrolipoyl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dehydrogenase </w:t>
            </w:r>
          </w:p>
        </w:tc>
        <w:tc>
          <w:tcPr>
            <w:tcW w:w="669" w:type="dxa"/>
            <w:noWrap/>
            <w:vAlign w:val="center"/>
          </w:tcPr>
          <w:p w14:paraId="3D2A1FFD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474</w:t>
            </w:r>
          </w:p>
        </w:tc>
        <w:tc>
          <w:tcPr>
            <w:tcW w:w="912" w:type="dxa"/>
            <w:noWrap/>
            <w:vAlign w:val="center"/>
          </w:tcPr>
          <w:p w14:paraId="1419EEA0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50.5</w:t>
            </w:r>
          </w:p>
        </w:tc>
        <w:tc>
          <w:tcPr>
            <w:tcW w:w="1213" w:type="dxa"/>
            <w:noWrap/>
            <w:vAlign w:val="center"/>
          </w:tcPr>
          <w:p w14:paraId="41E42F11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490758.8</w:t>
            </w:r>
          </w:p>
        </w:tc>
      </w:tr>
      <w:tr w:rsidR="00C77E9D" w14:paraId="7F4E488C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7A387C0E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WP_000059466.1</w:t>
            </w:r>
          </w:p>
        </w:tc>
        <w:tc>
          <w:tcPr>
            <w:tcW w:w="3664" w:type="dxa"/>
            <w:noWrap/>
            <w:vAlign w:val="center"/>
          </w:tcPr>
          <w:p w14:paraId="63FC2CA1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MULTISPECIES: 30S ribosomal protein S15 </w:t>
            </w:r>
          </w:p>
        </w:tc>
        <w:tc>
          <w:tcPr>
            <w:tcW w:w="669" w:type="dxa"/>
            <w:noWrap/>
            <w:vAlign w:val="center"/>
          </w:tcPr>
          <w:p w14:paraId="5C490CF4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912" w:type="dxa"/>
            <w:noWrap/>
            <w:vAlign w:val="center"/>
          </w:tcPr>
          <w:p w14:paraId="7982DF21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10.3</w:t>
            </w:r>
          </w:p>
        </w:tc>
        <w:tc>
          <w:tcPr>
            <w:tcW w:w="1213" w:type="dxa"/>
            <w:noWrap/>
            <w:vAlign w:val="center"/>
          </w:tcPr>
          <w:p w14:paraId="2CB6E3CF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2090835</w:t>
            </w:r>
          </w:p>
        </w:tc>
      </w:tr>
      <w:tr w:rsidR="00C77E9D" w14:paraId="5FD0DC66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79422695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WP_064342982.1</w:t>
            </w:r>
          </w:p>
        </w:tc>
        <w:tc>
          <w:tcPr>
            <w:tcW w:w="3664" w:type="dxa"/>
            <w:noWrap/>
            <w:vAlign w:val="center"/>
          </w:tcPr>
          <w:p w14:paraId="79CF088D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MULTISPECIES: FGGY-family carbohydrate kinase </w:t>
            </w:r>
          </w:p>
        </w:tc>
        <w:tc>
          <w:tcPr>
            <w:tcW w:w="669" w:type="dxa"/>
            <w:noWrap/>
            <w:vAlign w:val="center"/>
          </w:tcPr>
          <w:p w14:paraId="1688151E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535</w:t>
            </w:r>
          </w:p>
        </w:tc>
        <w:tc>
          <w:tcPr>
            <w:tcW w:w="912" w:type="dxa"/>
            <w:noWrap/>
            <w:vAlign w:val="center"/>
          </w:tcPr>
          <w:p w14:paraId="7D9ED82B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56.8</w:t>
            </w:r>
          </w:p>
        </w:tc>
        <w:tc>
          <w:tcPr>
            <w:tcW w:w="1213" w:type="dxa"/>
            <w:noWrap/>
            <w:vAlign w:val="center"/>
          </w:tcPr>
          <w:p w14:paraId="51D7D345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770823.5</w:t>
            </w:r>
          </w:p>
        </w:tc>
      </w:tr>
      <w:tr w:rsidR="00C77E9D" w14:paraId="1B0C870B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6AA42931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WP_001216676.1</w:t>
            </w:r>
          </w:p>
        </w:tc>
        <w:tc>
          <w:tcPr>
            <w:tcW w:w="3664" w:type="dxa"/>
            <w:noWrap/>
            <w:vAlign w:val="center"/>
          </w:tcPr>
          <w:p w14:paraId="36CD2B79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MULTISPECIES: 30S ribosomal protein S6 </w:t>
            </w:r>
          </w:p>
        </w:tc>
        <w:tc>
          <w:tcPr>
            <w:tcW w:w="669" w:type="dxa"/>
            <w:noWrap/>
            <w:vAlign w:val="center"/>
          </w:tcPr>
          <w:p w14:paraId="78097F4B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912" w:type="dxa"/>
            <w:noWrap/>
            <w:vAlign w:val="center"/>
          </w:tcPr>
          <w:p w14:paraId="1F65653F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15.2</w:t>
            </w:r>
          </w:p>
        </w:tc>
        <w:tc>
          <w:tcPr>
            <w:tcW w:w="1213" w:type="dxa"/>
            <w:noWrap/>
            <w:vAlign w:val="center"/>
          </w:tcPr>
          <w:p w14:paraId="0FE9E540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547468.9</w:t>
            </w:r>
          </w:p>
        </w:tc>
      </w:tr>
      <w:tr w:rsidR="00C77E9D" w14:paraId="0D7194BC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4AA56CB7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WP_074187519.1</w:t>
            </w:r>
          </w:p>
        </w:tc>
        <w:tc>
          <w:tcPr>
            <w:tcW w:w="3664" w:type="dxa"/>
            <w:noWrap/>
            <w:vAlign w:val="center"/>
          </w:tcPr>
          <w:p w14:paraId="47487967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DUF1983 domain-containing protein, partial </w:t>
            </w:r>
          </w:p>
        </w:tc>
        <w:tc>
          <w:tcPr>
            <w:tcW w:w="669" w:type="dxa"/>
            <w:noWrap/>
            <w:vAlign w:val="center"/>
          </w:tcPr>
          <w:p w14:paraId="426644DA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529</w:t>
            </w:r>
          </w:p>
        </w:tc>
        <w:tc>
          <w:tcPr>
            <w:tcW w:w="912" w:type="dxa"/>
            <w:noWrap/>
            <w:vAlign w:val="center"/>
          </w:tcPr>
          <w:p w14:paraId="686C3044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57.7</w:t>
            </w:r>
          </w:p>
        </w:tc>
        <w:tc>
          <w:tcPr>
            <w:tcW w:w="1213" w:type="dxa"/>
            <w:noWrap/>
            <w:vAlign w:val="center"/>
          </w:tcPr>
          <w:p w14:paraId="19848F13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11078606</w:t>
            </w:r>
          </w:p>
        </w:tc>
      </w:tr>
      <w:tr w:rsidR="00C77E9D" w14:paraId="32E634BD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5963B90D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WP_000867149.1</w:t>
            </w:r>
          </w:p>
        </w:tc>
        <w:tc>
          <w:tcPr>
            <w:tcW w:w="3664" w:type="dxa"/>
            <w:noWrap/>
            <w:vAlign w:val="center"/>
          </w:tcPr>
          <w:p w14:paraId="61BF0FDF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MULTISPECIES: phosphate ABC transporter substrate-binding protein 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PstS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69" w:type="dxa"/>
            <w:noWrap/>
            <w:vAlign w:val="center"/>
          </w:tcPr>
          <w:p w14:paraId="79D0CA48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346</w:t>
            </w:r>
          </w:p>
        </w:tc>
        <w:tc>
          <w:tcPr>
            <w:tcW w:w="912" w:type="dxa"/>
            <w:noWrap/>
            <w:vAlign w:val="center"/>
          </w:tcPr>
          <w:p w14:paraId="59ED180D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213" w:type="dxa"/>
            <w:noWrap/>
            <w:vAlign w:val="center"/>
          </w:tcPr>
          <w:p w14:paraId="77C09A23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119634.1</w:t>
            </w:r>
          </w:p>
        </w:tc>
      </w:tr>
      <w:tr w:rsidR="00C77E9D" w14:paraId="70128CE2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44821299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QLX89095.1</w:t>
            </w:r>
          </w:p>
        </w:tc>
        <w:tc>
          <w:tcPr>
            <w:tcW w:w="3664" w:type="dxa"/>
            <w:noWrap/>
            <w:vAlign w:val="center"/>
          </w:tcPr>
          <w:p w14:paraId="4D104C8D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LemA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family protein </w:t>
            </w:r>
          </w:p>
        </w:tc>
        <w:tc>
          <w:tcPr>
            <w:tcW w:w="669" w:type="dxa"/>
            <w:noWrap/>
            <w:vAlign w:val="center"/>
          </w:tcPr>
          <w:p w14:paraId="05559651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912" w:type="dxa"/>
            <w:noWrap/>
            <w:vAlign w:val="center"/>
          </w:tcPr>
          <w:p w14:paraId="3F7453C7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20.9</w:t>
            </w:r>
          </w:p>
        </w:tc>
        <w:tc>
          <w:tcPr>
            <w:tcW w:w="1213" w:type="dxa"/>
            <w:noWrap/>
            <w:vAlign w:val="center"/>
          </w:tcPr>
          <w:p w14:paraId="6CBED587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1206957</w:t>
            </w:r>
          </w:p>
        </w:tc>
      </w:tr>
      <w:tr w:rsidR="00C77E9D" w14:paraId="2521F7EB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12B3A939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QTV83928.1</w:t>
            </w:r>
          </w:p>
        </w:tc>
        <w:tc>
          <w:tcPr>
            <w:tcW w:w="3664" w:type="dxa"/>
            <w:noWrap/>
            <w:vAlign w:val="center"/>
          </w:tcPr>
          <w:p w14:paraId="116FB192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30S ribosomal protein S4 </w:t>
            </w:r>
          </w:p>
        </w:tc>
        <w:tc>
          <w:tcPr>
            <w:tcW w:w="669" w:type="dxa"/>
            <w:noWrap/>
            <w:vAlign w:val="center"/>
          </w:tcPr>
          <w:p w14:paraId="04FBFAEB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912" w:type="dxa"/>
            <w:noWrap/>
            <w:vAlign w:val="center"/>
          </w:tcPr>
          <w:p w14:paraId="51D5CAC8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23.5</w:t>
            </w:r>
          </w:p>
        </w:tc>
        <w:tc>
          <w:tcPr>
            <w:tcW w:w="1213" w:type="dxa"/>
            <w:noWrap/>
            <w:vAlign w:val="center"/>
          </w:tcPr>
          <w:p w14:paraId="11D14A74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1218150</w:t>
            </w:r>
          </w:p>
        </w:tc>
      </w:tr>
      <w:tr w:rsidR="00C77E9D" w14:paraId="5EBD974B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2330B98E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WP_006378803.1</w:t>
            </w:r>
          </w:p>
        </w:tc>
        <w:tc>
          <w:tcPr>
            <w:tcW w:w="3664" w:type="dxa"/>
            <w:noWrap/>
            <w:vAlign w:val="center"/>
          </w:tcPr>
          <w:p w14:paraId="1F4B457E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MULTISPECIES: 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TrbC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>/VirB2 family protein [Proteobacteria]</w:t>
            </w:r>
          </w:p>
        </w:tc>
        <w:tc>
          <w:tcPr>
            <w:tcW w:w="669" w:type="dxa"/>
            <w:noWrap/>
            <w:vAlign w:val="center"/>
          </w:tcPr>
          <w:p w14:paraId="25B5C280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912" w:type="dxa"/>
            <w:noWrap/>
            <w:vAlign w:val="center"/>
          </w:tcPr>
          <w:p w14:paraId="48F3662A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13.4</w:t>
            </w:r>
          </w:p>
        </w:tc>
        <w:tc>
          <w:tcPr>
            <w:tcW w:w="1213" w:type="dxa"/>
            <w:noWrap/>
            <w:vAlign w:val="center"/>
          </w:tcPr>
          <w:p w14:paraId="3CA345E8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431517.2</w:t>
            </w:r>
          </w:p>
        </w:tc>
      </w:tr>
      <w:tr w:rsidR="00C77E9D" w14:paraId="55F6A128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2A61F310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QLU23440.1</w:t>
            </w:r>
          </w:p>
        </w:tc>
        <w:tc>
          <w:tcPr>
            <w:tcW w:w="3664" w:type="dxa"/>
            <w:noWrap/>
            <w:vAlign w:val="center"/>
          </w:tcPr>
          <w:p w14:paraId="0AB665FD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carboxymuconolactone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decarboxylase family protein </w:t>
            </w:r>
          </w:p>
        </w:tc>
        <w:tc>
          <w:tcPr>
            <w:tcW w:w="669" w:type="dxa"/>
            <w:noWrap/>
            <w:vAlign w:val="center"/>
          </w:tcPr>
          <w:p w14:paraId="12733EBB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912" w:type="dxa"/>
            <w:noWrap/>
            <w:vAlign w:val="center"/>
          </w:tcPr>
          <w:p w14:paraId="6A3A38AA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15.9</w:t>
            </w:r>
          </w:p>
        </w:tc>
        <w:tc>
          <w:tcPr>
            <w:tcW w:w="1213" w:type="dxa"/>
            <w:noWrap/>
            <w:vAlign w:val="center"/>
          </w:tcPr>
          <w:p w14:paraId="569CBC74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77E9D" w14:paraId="05982DC1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71914E66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WP_001198386.1</w:t>
            </w:r>
          </w:p>
        </w:tc>
        <w:tc>
          <w:tcPr>
            <w:tcW w:w="3664" w:type="dxa"/>
            <w:noWrap/>
            <w:vAlign w:val="center"/>
          </w:tcPr>
          <w:p w14:paraId="6E799B35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MULTISPECIES: trigger factor </w:t>
            </w:r>
          </w:p>
        </w:tc>
        <w:tc>
          <w:tcPr>
            <w:tcW w:w="669" w:type="dxa"/>
            <w:noWrap/>
            <w:vAlign w:val="center"/>
          </w:tcPr>
          <w:p w14:paraId="4A443FB5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432</w:t>
            </w:r>
          </w:p>
        </w:tc>
        <w:tc>
          <w:tcPr>
            <w:tcW w:w="912" w:type="dxa"/>
            <w:noWrap/>
            <w:vAlign w:val="center"/>
          </w:tcPr>
          <w:p w14:paraId="374CDB8B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48.2</w:t>
            </w:r>
          </w:p>
        </w:tc>
        <w:tc>
          <w:tcPr>
            <w:tcW w:w="1213" w:type="dxa"/>
            <w:noWrap/>
            <w:vAlign w:val="center"/>
          </w:tcPr>
          <w:p w14:paraId="1A8F46B4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77E9D" w14:paraId="53452ED9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3A1FE7BB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WP_064410583.1</w:t>
            </w:r>
          </w:p>
        </w:tc>
        <w:tc>
          <w:tcPr>
            <w:tcW w:w="3664" w:type="dxa"/>
            <w:noWrap/>
            <w:vAlign w:val="center"/>
          </w:tcPr>
          <w:p w14:paraId="7509C79F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  <w:lang w:val="pt-BR"/>
              </w:rPr>
            </w:pPr>
            <w:r>
              <w:rPr>
                <w:color w:val="000000"/>
                <w:kern w:val="0"/>
                <w:sz w:val="20"/>
                <w:szCs w:val="20"/>
                <w:lang w:val="pt-BR"/>
              </w:rPr>
              <w:t xml:space="preserve">MULTISPECIES: </w:t>
            </w:r>
            <w:proofErr w:type="spellStart"/>
            <w:r>
              <w:rPr>
                <w:color w:val="000000"/>
                <w:kern w:val="0"/>
                <w:sz w:val="20"/>
                <w:szCs w:val="20"/>
                <w:lang w:val="pt-BR"/>
              </w:rPr>
              <w:t>murein</w:t>
            </w:r>
            <w:proofErr w:type="spellEnd"/>
            <w:r>
              <w:rPr>
                <w:color w:val="000000"/>
                <w:kern w:val="0"/>
                <w:sz w:val="20"/>
                <w:szCs w:val="20"/>
                <w:lang w:val="pt-BR"/>
              </w:rPr>
              <w:t xml:space="preserve"> </w:t>
            </w:r>
            <w:proofErr w:type="spellStart"/>
            <w:r>
              <w:rPr>
                <w:color w:val="000000"/>
                <w:kern w:val="0"/>
                <w:sz w:val="20"/>
                <w:szCs w:val="20"/>
                <w:lang w:val="pt-BR"/>
              </w:rPr>
              <w:t>hydrolase</w:t>
            </w:r>
            <w:proofErr w:type="spellEnd"/>
            <w:r>
              <w:rPr>
                <w:color w:val="000000"/>
                <w:kern w:val="0"/>
                <w:sz w:val="20"/>
                <w:szCs w:val="20"/>
                <w:lang w:val="pt-BR"/>
              </w:rPr>
              <w:t xml:space="preserve"> </w:t>
            </w:r>
            <w:proofErr w:type="spellStart"/>
            <w:r>
              <w:rPr>
                <w:color w:val="000000"/>
                <w:kern w:val="0"/>
                <w:sz w:val="20"/>
                <w:szCs w:val="20"/>
                <w:lang w:val="pt-BR"/>
              </w:rPr>
              <w:t>activator</w:t>
            </w:r>
            <w:proofErr w:type="spellEnd"/>
            <w:r>
              <w:rPr>
                <w:color w:val="000000"/>
                <w:kern w:val="0"/>
                <w:sz w:val="20"/>
                <w:szCs w:val="20"/>
                <w:lang w:val="pt-BR"/>
              </w:rPr>
              <w:t xml:space="preserve"> </w:t>
            </w:r>
            <w:proofErr w:type="spellStart"/>
            <w:r>
              <w:rPr>
                <w:color w:val="000000"/>
                <w:kern w:val="0"/>
                <w:sz w:val="20"/>
                <w:szCs w:val="20"/>
                <w:lang w:val="pt-BR"/>
              </w:rPr>
              <w:t>EnvC</w:t>
            </w:r>
            <w:proofErr w:type="spellEnd"/>
            <w:r>
              <w:rPr>
                <w:color w:val="000000"/>
                <w:kern w:val="0"/>
                <w:sz w:val="20"/>
                <w:szCs w:val="20"/>
                <w:lang w:val="pt-BR"/>
              </w:rPr>
              <w:t xml:space="preserve"> </w:t>
            </w:r>
          </w:p>
        </w:tc>
        <w:tc>
          <w:tcPr>
            <w:tcW w:w="669" w:type="dxa"/>
            <w:noWrap/>
            <w:vAlign w:val="center"/>
          </w:tcPr>
          <w:p w14:paraId="133C2509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423</w:t>
            </w:r>
          </w:p>
        </w:tc>
        <w:tc>
          <w:tcPr>
            <w:tcW w:w="912" w:type="dxa"/>
            <w:noWrap/>
            <w:vAlign w:val="center"/>
          </w:tcPr>
          <w:p w14:paraId="056590EE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46.8</w:t>
            </w:r>
          </w:p>
        </w:tc>
        <w:tc>
          <w:tcPr>
            <w:tcW w:w="1213" w:type="dxa"/>
            <w:noWrap/>
            <w:vAlign w:val="center"/>
          </w:tcPr>
          <w:p w14:paraId="2475B8F4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180885.1</w:t>
            </w:r>
          </w:p>
        </w:tc>
      </w:tr>
      <w:tr w:rsidR="00C77E9D" w14:paraId="06D1A193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20231C3E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QTV81657.1</w:t>
            </w:r>
          </w:p>
        </w:tc>
        <w:tc>
          <w:tcPr>
            <w:tcW w:w="3664" w:type="dxa"/>
            <w:noWrap/>
            <w:vAlign w:val="center"/>
          </w:tcPr>
          <w:p w14:paraId="7DFF2F17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aminopeptidase N </w:t>
            </w:r>
          </w:p>
        </w:tc>
        <w:tc>
          <w:tcPr>
            <w:tcW w:w="669" w:type="dxa"/>
            <w:noWrap/>
            <w:vAlign w:val="center"/>
          </w:tcPr>
          <w:p w14:paraId="41BE8AE1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871</w:t>
            </w:r>
          </w:p>
        </w:tc>
        <w:tc>
          <w:tcPr>
            <w:tcW w:w="912" w:type="dxa"/>
            <w:noWrap/>
            <w:vAlign w:val="center"/>
          </w:tcPr>
          <w:p w14:paraId="45E2A797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98.7</w:t>
            </w:r>
          </w:p>
        </w:tc>
        <w:tc>
          <w:tcPr>
            <w:tcW w:w="1213" w:type="dxa"/>
            <w:noWrap/>
            <w:vAlign w:val="center"/>
          </w:tcPr>
          <w:p w14:paraId="23441B22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12021012</w:t>
            </w:r>
          </w:p>
        </w:tc>
      </w:tr>
      <w:tr w:rsidR="00C77E9D" w14:paraId="4989D4CC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33303D0D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lastRenderedPageBreak/>
              <w:t>WP_123755607.1</w:t>
            </w:r>
          </w:p>
        </w:tc>
        <w:tc>
          <w:tcPr>
            <w:tcW w:w="3664" w:type="dxa"/>
            <w:noWrap/>
            <w:vAlign w:val="center"/>
          </w:tcPr>
          <w:p w14:paraId="5CA2DB7C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MULTISPECIES: phosphonate ABC transporter substrate-binding protein </w:t>
            </w:r>
          </w:p>
        </w:tc>
        <w:tc>
          <w:tcPr>
            <w:tcW w:w="669" w:type="dxa"/>
            <w:noWrap/>
            <w:vAlign w:val="center"/>
          </w:tcPr>
          <w:p w14:paraId="6ECB13FD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313</w:t>
            </w:r>
          </w:p>
        </w:tc>
        <w:tc>
          <w:tcPr>
            <w:tcW w:w="912" w:type="dxa"/>
            <w:noWrap/>
            <w:vAlign w:val="center"/>
          </w:tcPr>
          <w:p w14:paraId="7FCAB8FB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33.7</w:t>
            </w:r>
          </w:p>
        </w:tc>
        <w:tc>
          <w:tcPr>
            <w:tcW w:w="1213" w:type="dxa"/>
            <w:noWrap/>
            <w:vAlign w:val="center"/>
          </w:tcPr>
          <w:p w14:paraId="1F2780ED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1.24E+08</w:t>
            </w:r>
          </w:p>
        </w:tc>
      </w:tr>
      <w:tr w:rsidR="00C77E9D" w14:paraId="446921D7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47B561A3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WP_200781187.1</w:t>
            </w:r>
          </w:p>
        </w:tc>
        <w:tc>
          <w:tcPr>
            <w:tcW w:w="3664" w:type="dxa"/>
            <w:noWrap/>
            <w:vAlign w:val="center"/>
          </w:tcPr>
          <w:p w14:paraId="146F87A7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  <w:lang w:val="nb-NO"/>
              </w:rPr>
            </w:pPr>
            <w:r>
              <w:rPr>
                <w:color w:val="000000"/>
                <w:kern w:val="0"/>
                <w:sz w:val="20"/>
                <w:szCs w:val="20"/>
                <w:lang w:val="nb-NO"/>
              </w:rPr>
              <w:t xml:space="preserve">GDP-mannose </w:t>
            </w:r>
            <w:proofErr w:type="spellStart"/>
            <w:r>
              <w:rPr>
                <w:color w:val="000000"/>
                <w:kern w:val="0"/>
                <w:sz w:val="20"/>
                <w:szCs w:val="20"/>
                <w:lang w:val="nb-NO"/>
              </w:rPr>
              <w:t>mannosyl</w:t>
            </w:r>
            <w:proofErr w:type="spellEnd"/>
            <w:r>
              <w:rPr>
                <w:color w:val="000000"/>
                <w:kern w:val="0"/>
                <w:sz w:val="20"/>
                <w:szCs w:val="20"/>
                <w:lang w:val="nb-NO"/>
              </w:rPr>
              <w:t xml:space="preserve"> </w:t>
            </w:r>
            <w:proofErr w:type="spellStart"/>
            <w:r>
              <w:rPr>
                <w:color w:val="000000"/>
                <w:kern w:val="0"/>
                <w:sz w:val="20"/>
                <w:szCs w:val="20"/>
                <w:lang w:val="nb-NO"/>
              </w:rPr>
              <w:t>hydrolase</w:t>
            </w:r>
            <w:proofErr w:type="spellEnd"/>
            <w:r>
              <w:rPr>
                <w:color w:val="000000"/>
                <w:kern w:val="0"/>
                <w:sz w:val="20"/>
                <w:szCs w:val="20"/>
                <w:lang w:val="nb-NO"/>
              </w:rPr>
              <w:t xml:space="preserve">, </w:t>
            </w:r>
            <w:proofErr w:type="spellStart"/>
            <w:r>
              <w:rPr>
                <w:color w:val="000000"/>
                <w:kern w:val="0"/>
                <w:sz w:val="20"/>
                <w:szCs w:val="20"/>
                <w:lang w:val="nb-NO"/>
              </w:rPr>
              <w:t>partial</w:t>
            </w:r>
            <w:proofErr w:type="spellEnd"/>
            <w:r>
              <w:rPr>
                <w:color w:val="000000"/>
                <w:kern w:val="0"/>
                <w:sz w:val="20"/>
                <w:szCs w:val="20"/>
                <w:lang w:val="nb-NO"/>
              </w:rPr>
              <w:t xml:space="preserve"> </w:t>
            </w:r>
          </w:p>
        </w:tc>
        <w:tc>
          <w:tcPr>
            <w:tcW w:w="669" w:type="dxa"/>
            <w:noWrap/>
            <w:vAlign w:val="center"/>
          </w:tcPr>
          <w:p w14:paraId="15B3D88E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912" w:type="dxa"/>
            <w:noWrap/>
            <w:vAlign w:val="center"/>
          </w:tcPr>
          <w:p w14:paraId="2F876C9F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14.4</w:t>
            </w:r>
          </w:p>
        </w:tc>
        <w:tc>
          <w:tcPr>
            <w:tcW w:w="1213" w:type="dxa"/>
            <w:noWrap/>
            <w:vAlign w:val="center"/>
          </w:tcPr>
          <w:p w14:paraId="795EC99A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276856.9</w:t>
            </w:r>
          </w:p>
        </w:tc>
      </w:tr>
      <w:tr w:rsidR="00C77E9D" w14:paraId="2510B1C8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1044098E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WP_040088272.1</w:t>
            </w:r>
          </w:p>
        </w:tc>
        <w:tc>
          <w:tcPr>
            <w:tcW w:w="3664" w:type="dxa"/>
            <w:noWrap/>
            <w:vAlign w:val="center"/>
          </w:tcPr>
          <w:p w14:paraId="1D2F34E6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MULTISPECIES: 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succinylglutamate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-semialdehyde dehydrogenase </w:t>
            </w:r>
          </w:p>
        </w:tc>
        <w:tc>
          <w:tcPr>
            <w:tcW w:w="669" w:type="dxa"/>
            <w:noWrap/>
            <w:vAlign w:val="center"/>
          </w:tcPr>
          <w:p w14:paraId="370D2AC1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492</w:t>
            </w:r>
          </w:p>
        </w:tc>
        <w:tc>
          <w:tcPr>
            <w:tcW w:w="912" w:type="dxa"/>
            <w:noWrap/>
            <w:vAlign w:val="center"/>
          </w:tcPr>
          <w:p w14:paraId="0F2E07BB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52.5</w:t>
            </w:r>
          </w:p>
        </w:tc>
        <w:tc>
          <w:tcPr>
            <w:tcW w:w="1213" w:type="dxa"/>
            <w:noWrap/>
            <w:vAlign w:val="center"/>
          </w:tcPr>
          <w:p w14:paraId="73EB4DB3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77E9D" w14:paraId="683D794B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0C8112E9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WP_154681503.1</w:t>
            </w:r>
          </w:p>
        </w:tc>
        <w:tc>
          <w:tcPr>
            <w:tcW w:w="3664" w:type="dxa"/>
            <w:noWrap/>
            <w:vAlign w:val="center"/>
          </w:tcPr>
          <w:p w14:paraId="4EBF3289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glutamine-hydrolyzing GMP synthase </w:t>
            </w:r>
          </w:p>
        </w:tc>
        <w:tc>
          <w:tcPr>
            <w:tcW w:w="669" w:type="dxa"/>
            <w:noWrap/>
            <w:vAlign w:val="center"/>
          </w:tcPr>
          <w:p w14:paraId="18028CF6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525</w:t>
            </w:r>
          </w:p>
        </w:tc>
        <w:tc>
          <w:tcPr>
            <w:tcW w:w="912" w:type="dxa"/>
            <w:noWrap/>
            <w:vAlign w:val="center"/>
          </w:tcPr>
          <w:p w14:paraId="34E66F04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58.7</w:t>
            </w:r>
          </w:p>
        </w:tc>
        <w:tc>
          <w:tcPr>
            <w:tcW w:w="1213" w:type="dxa"/>
            <w:noWrap/>
            <w:vAlign w:val="center"/>
          </w:tcPr>
          <w:p w14:paraId="073DC865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800220.7</w:t>
            </w:r>
          </w:p>
        </w:tc>
      </w:tr>
      <w:tr w:rsidR="00C77E9D" w14:paraId="60698067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196331B4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QLU26843.1</w:t>
            </w:r>
          </w:p>
        </w:tc>
        <w:tc>
          <w:tcPr>
            <w:tcW w:w="3664" w:type="dxa"/>
            <w:noWrap/>
            <w:vAlign w:val="center"/>
          </w:tcPr>
          <w:p w14:paraId="0D7678BF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fumarate reductase subunit 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FrdD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69" w:type="dxa"/>
            <w:noWrap/>
            <w:vAlign w:val="center"/>
          </w:tcPr>
          <w:p w14:paraId="1502ED43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912" w:type="dxa"/>
            <w:noWrap/>
            <w:vAlign w:val="center"/>
          </w:tcPr>
          <w:p w14:paraId="2C54EDD2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13.1</w:t>
            </w:r>
          </w:p>
        </w:tc>
        <w:tc>
          <w:tcPr>
            <w:tcW w:w="1213" w:type="dxa"/>
            <w:noWrap/>
            <w:vAlign w:val="center"/>
          </w:tcPr>
          <w:p w14:paraId="513459E5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21802899</w:t>
            </w:r>
          </w:p>
        </w:tc>
      </w:tr>
      <w:tr w:rsidR="00C77E9D" w14:paraId="19B6C9CD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4A6FE3EE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CAA0304145.1</w:t>
            </w:r>
          </w:p>
        </w:tc>
        <w:tc>
          <w:tcPr>
            <w:tcW w:w="3664" w:type="dxa"/>
            <w:noWrap/>
            <w:vAlign w:val="center"/>
          </w:tcPr>
          <w:p w14:paraId="41880C9C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Uncharacterised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protein </w:t>
            </w:r>
          </w:p>
        </w:tc>
        <w:tc>
          <w:tcPr>
            <w:tcW w:w="669" w:type="dxa"/>
            <w:noWrap/>
            <w:vAlign w:val="center"/>
          </w:tcPr>
          <w:p w14:paraId="1B588CC6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912" w:type="dxa"/>
            <w:noWrap/>
            <w:vAlign w:val="center"/>
          </w:tcPr>
          <w:p w14:paraId="2F1D4213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23.6</w:t>
            </w:r>
          </w:p>
        </w:tc>
        <w:tc>
          <w:tcPr>
            <w:tcW w:w="1213" w:type="dxa"/>
            <w:noWrap/>
            <w:vAlign w:val="center"/>
          </w:tcPr>
          <w:p w14:paraId="107CAAF2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77E9D" w14:paraId="7100C4D6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146886AE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WP_049129139.1</w:t>
            </w:r>
          </w:p>
        </w:tc>
        <w:tc>
          <w:tcPr>
            <w:tcW w:w="3664" w:type="dxa"/>
            <w:noWrap/>
            <w:vAlign w:val="center"/>
          </w:tcPr>
          <w:p w14:paraId="09038673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sn-glycerol-3-phosphate ABC transporter substrate-binding protein 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UgpB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69" w:type="dxa"/>
            <w:noWrap/>
            <w:vAlign w:val="center"/>
          </w:tcPr>
          <w:p w14:paraId="674996F5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438</w:t>
            </w:r>
          </w:p>
        </w:tc>
        <w:tc>
          <w:tcPr>
            <w:tcW w:w="912" w:type="dxa"/>
            <w:noWrap/>
            <w:vAlign w:val="center"/>
          </w:tcPr>
          <w:p w14:paraId="0D312327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48.2</w:t>
            </w:r>
          </w:p>
        </w:tc>
        <w:tc>
          <w:tcPr>
            <w:tcW w:w="1213" w:type="dxa"/>
            <w:noWrap/>
            <w:vAlign w:val="center"/>
          </w:tcPr>
          <w:p w14:paraId="311E4318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568396.8</w:t>
            </w:r>
          </w:p>
        </w:tc>
      </w:tr>
      <w:tr w:rsidR="00C77E9D" w14:paraId="407B74D9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458C2CC5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WP_001025939.1</w:t>
            </w:r>
          </w:p>
        </w:tc>
        <w:tc>
          <w:tcPr>
            <w:tcW w:w="3664" w:type="dxa"/>
            <w:noWrap/>
            <w:vAlign w:val="center"/>
          </w:tcPr>
          <w:p w14:paraId="2D9E521E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MULTISPECIES: DNA-binding transcriptional regulator 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OxyR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69" w:type="dxa"/>
            <w:noWrap/>
            <w:vAlign w:val="center"/>
          </w:tcPr>
          <w:p w14:paraId="2DC1067E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305</w:t>
            </w:r>
          </w:p>
        </w:tc>
        <w:tc>
          <w:tcPr>
            <w:tcW w:w="912" w:type="dxa"/>
            <w:noWrap/>
            <w:vAlign w:val="center"/>
          </w:tcPr>
          <w:p w14:paraId="6122CF16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34.3</w:t>
            </w:r>
          </w:p>
        </w:tc>
        <w:tc>
          <w:tcPr>
            <w:tcW w:w="1213" w:type="dxa"/>
            <w:noWrap/>
            <w:vAlign w:val="center"/>
          </w:tcPr>
          <w:p w14:paraId="0F6F6B7E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77E9D" w14:paraId="043E439B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5B3E8BE3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QLU23540.1</w:t>
            </w:r>
          </w:p>
        </w:tc>
        <w:tc>
          <w:tcPr>
            <w:tcW w:w="3664" w:type="dxa"/>
            <w:noWrap/>
            <w:vAlign w:val="center"/>
          </w:tcPr>
          <w:p w14:paraId="09896241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serine 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hydroxymethyltransferase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69" w:type="dxa"/>
            <w:noWrap/>
            <w:vAlign w:val="center"/>
          </w:tcPr>
          <w:p w14:paraId="768B0278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417</w:t>
            </w:r>
          </w:p>
        </w:tc>
        <w:tc>
          <w:tcPr>
            <w:tcW w:w="912" w:type="dxa"/>
            <w:noWrap/>
            <w:vAlign w:val="center"/>
          </w:tcPr>
          <w:p w14:paraId="4DEAB1E6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45.5</w:t>
            </w:r>
          </w:p>
        </w:tc>
        <w:tc>
          <w:tcPr>
            <w:tcW w:w="1213" w:type="dxa"/>
            <w:noWrap/>
            <w:vAlign w:val="center"/>
          </w:tcPr>
          <w:p w14:paraId="3FB7AB95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1503258</w:t>
            </w:r>
          </w:p>
        </w:tc>
      </w:tr>
      <w:tr w:rsidR="00C77E9D" w14:paraId="38283928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63B447EE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WP_000511017.1</w:t>
            </w:r>
          </w:p>
        </w:tc>
        <w:tc>
          <w:tcPr>
            <w:tcW w:w="3664" w:type="dxa"/>
            <w:noWrap/>
            <w:vAlign w:val="center"/>
          </w:tcPr>
          <w:p w14:paraId="16385F43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MULTISPECIES: phage shock protein 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PspA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69" w:type="dxa"/>
            <w:noWrap/>
            <w:vAlign w:val="center"/>
          </w:tcPr>
          <w:p w14:paraId="0BAB531A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912" w:type="dxa"/>
            <w:noWrap/>
            <w:vAlign w:val="center"/>
          </w:tcPr>
          <w:p w14:paraId="469FC40B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25.5</w:t>
            </w:r>
          </w:p>
        </w:tc>
        <w:tc>
          <w:tcPr>
            <w:tcW w:w="1213" w:type="dxa"/>
            <w:noWrap/>
            <w:vAlign w:val="center"/>
          </w:tcPr>
          <w:p w14:paraId="7A30AB4A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2143670</w:t>
            </w:r>
          </w:p>
        </w:tc>
      </w:tr>
      <w:tr w:rsidR="00C77E9D" w14:paraId="321156E0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7A25965C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QMG00222.1</w:t>
            </w:r>
          </w:p>
        </w:tc>
        <w:tc>
          <w:tcPr>
            <w:tcW w:w="3664" w:type="dxa"/>
            <w:noWrap/>
            <w:vAlign w:val="center"/>
          </w:tcPr>
          <w:p w14:paraId="0F0637AB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HNH endonuclease </w:t>
            </w:r>
          </w:p>
        </w:tc>
        <w:tc>
          <w:tcPr>
            <w:tcW w:w="669" w:type="dxa"/>
            <w:noWrap/>
            <w:vAlign w:val="center"/>
          </w:tcPr>
          <w:p w14:paraId="7C92527D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363</w:t>
            </w:r>
          </w:p>
        </w:tc>
        <w:tc>
          <w:tcPr>
            <w:tcW w:w="912" w:type="dxa"/>
            <w:noWrap/>
            <w:vAlign w:val="center"/>
          </w:tcPr>
          <w:p w14:paraId="14738E88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41.4</w:t>
            </w:r>
          </w:p>
        </w:tc>
        <w:tc>
          <w:tcPr>
            <w:tcW w:w="1213" w:type="dxa"/>
            <w:noWrap/>
            <w:vAlign w:val="center"/>
          </w:tcPr>
          <w:p w14:paraId="302FBA78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11507304</w:t>
            </w:r>
          </w:p>
        </w:tc>
      </w:tr>
      <w:tr w:rsidR="00C77E9D" w14:paraId="23516FF4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5E3E9B93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WP_174507942.1</w:t>
            </w:r>
          </w:p>
        </w:tc>
        <w:tc>
          <w:tcPr>
            <w:tcW w:w="3664" w:type="dxa"/>
            <w:noWrap/>
            <w:vAlign w:val="center"/>
          </w:tcPr>
          <w:p w14:paraId="22E34C31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polysaccharide biosynthesis tyrosine 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autokinase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69" w:type="dxa"/>
            <w:noWrap/>
            <w:vAlign w:val="center"/>
          </w:tcPr>
          <w:p w14:paraId="04EEBBF6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723</w:t>
            </w:r>
          </w:p>
        </w:tc>
        <w:tc>
          <w:tcPr>
            <w:tcW w:w="912" w:type="dxa"/>
            <w:noWrap/>
            <w:vAlign w:val="center"/>
          </w:tcPr>
          <w:p w14:paraId="55AD7CC5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80.1</w:t>
            </w:r>
          </w:p>
        </w:tc>
        <w:tc>
          <w:tcPr>
            <w:tcW w:w="1213" w:type="dxa"/>
            <w:noWrap/>
            <w:vAlign w:val="center"/>
          </w:tcPr>
          <w:p w14:paraId="7B987871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1867809</w:t>
            </w:r>
          </w:p>
        </w:tc>
      </w:tr>
      <w:tr w:rsidR="00C77E9D" w14:paraId="55840772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0640A282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QLW90403.1</w:t>
            </w:r>
          </w:p>
        </w:tc>
        <w:tc>
          <w:tcPr>
            <w:tcW w:w="3664" w:type="dxa"/>
            <w:noWrap/>
            <w:vAlign w:val="center"/>
          </w:tcPr>
          <w:p w14:paraId="78A717E9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bifunctional aconitate hydratase 2/2-methylisocitrate dehydratase </w:t>
            </w:r>
          </w:p>
        </w:tc>
        <w:tc>
          <w:tcPr>
            <w:tcW w:w="669" w:type="dxa"/>
            <w:noWrap/>
            <w:vAlign w:val="center"/>
          </w:tcPr>
          <w:p w14:paraId="3D4D38CF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866</w:t>
            </w:r>
          </w:p>
        </w:tc>
        <w:tc>
          <w:tcPr>
            <w:tcW w:w="912" w:type="dxa"/>
            <w:noWrap/>
            <w:vAlign w:val="center"/>
          </w:tcPr>
          <w:p w14:paraId="56893E15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94.8</w:t>
            </w:r>
          </w:p>
        </w:tc>
        <w:tc>
          <w:tcPr>
            <w:tcW w:w="1213" w:type="dxa"/>
            <w:noWrap/>
            <w:vAlign w:val="center"/>
          </w:tcPr>
          <w:p w14:paraId="6A1F8025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36472954</w:t>
            </w:r>
          </w:p>
        </w:tc>
      </w:tr>
      <w:tr w:rsidR="00C77E9D" w14:paraId="6B5D32B5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451E91DB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QTV84272.1</w:t>
            </w:r>
          </w:p>
        </w:tc>
        <w:tc>
          <w:tcPr>
            <w:tcW w:w="3664" w:type="dxa"/>
            <w:noWrap/>
            <w:vAlign w:val="center"/>
          </w:tcPr>
          <w:p w14:paraId="40CE588C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phosphoglycerate kinase </w:t>
            </w:r>
          </w:p>
        </w:tc>
        <w:tc>
          <w:tcPr>
            <w:tcW w:w="669" w:type="dxa"/>
            <w:noWrap/>
            <w:vAlign w:val="center"/>
          </w:tcPr>
          <w:p w14:paraId="4727D278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387</w:t>
            </w:r>
          </w:p>
        </w:tc>
        <w:tc>
          <w:tcPr>
            <w:tcW w:w="912" w:type="dxa"/>
            <w:noWrap/>
            <w:vAlign w:val="center"/>
          </w:tcPr>
          <w:p w14:paraId="5DC216BD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41.1</w:t>
            </w:r>
          </w:p>
        </w:tc>
        <w:tc>
          <w:tcPr>
            <w:tcW w:w="1213" w:type="dxa"/>
            <w:noWrap/>
            <w:vAlign w:val="center"/>
          </w:tcPr>
          <w:p w14:paraId="79EF45FF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5866702</w:t>
            </w:r>
          </w:p>
        </w:tc>
      </w:tr>
      <w:tr w:rsidR="00C77E9D" w14:paraId="56787B2A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716F3952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WP_123756804.1</w:t>
            </w:r>
          </w:p>
        </w:tc>
        <w:tc>
          <w:tcPr>
            <w:tcW w:w="3664" w:type="dxa"/>
            <w:noWrap/>
            <w:vAlign w:val="center"/>
          </w:tcPr>
          <w:p w14:paraId="52F6EA76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MULTISPECIES: recombinase 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RecA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69" w:type="dxa"/>
            <w:noWrap/>
            <w:vAlign w:val="center"/>
          </w:tcPr>
          <w:p w14:paraId="658D8B74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354</w:t>
            </w:r>
          </w:p>
        </w:tc>
        <w:tc>
          <w:tcPr>
            <w:tcW w:w="912" w:type="dxa"/>
            <w:noWrap/>
            <w:vAlign w:val="center"/>
          </w:tcPr>
          <w:p w14:paraId="022BD223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37.9</w:t>
            </w:r>
          </w:p>
        </w:tc>
        <w:tc>
          <w:tcPr>
            <w:tcW w:w="1213" w:type="dxa"/>
            <w:noWrap/>
            <w:vAlign w:val="center"/>
          </w:tcPr>
          <w:p w14:paraId="662938E4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227906.2</w:t>
            </w:r>
          </w:p>
        </w:tc>
      </w:tr>
      <w:tr w:rsidR="00C77E9D" w14:paraId="52589FF5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6719E029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AYZ53868.1</w:t>
            </w:r>
          </w:p>
        </w:tc>
        <w:tc>
          <w:tcPr>
            <w:tcW w:w="3664" w:type="dxa"/>
            <w:noWrap/>
            <w:vAlign w:val="center"/>
          </w:tcPr>
          <w:p w14:paraId="66B95FEE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  <w:lang w:val="fr-FR"/>
              </w:rPr>
            </w:pPr>
            <w:r>
              <w:rPr>
                <w:color w:val="000000"/>
                <w:kern w:val="0"/>
                <w:sz w:val="20"/>
                <w:szCs w:val="20"/>
                <w:lang w:val="fr-FR"/>
              </w:rPr>
              <w:t xml:space="preserve">pyruvate </w:t>
            </w:r>
            <w:proofErr w:type="spellStart"/>
            <w:r>
              <w:rPr>
                <w:color w:val="000000"/>
                <w:kern w:val="0"/>
                <w:sz w:val="20"/>
                <w:szCs w:val="20"/>
                <w:lang w:val="fr-FR"/>
              </w:rPr>
              <w:t>dehydrogenase</w:t>
            </w:r>
            <w:proofErr w:type="spellEnd"/>
            <w:r>
              <w:rPr>
                <w:color w:val="000000"/>
                <w:kern w:val="0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color w:val="000000"/>
                <w:kern w:val="0"/>
                <w:sz w:val="20"/>
                <w:szCs w:val="20"/>
                <w:lang w:val="fr-FR"/>
              </w:rPr>
              <w:t>complex</w:t>
            </w:r>
            <w:proofErr w:type="spellEnd"/>
            <w:r>
              <w:rPr>
                <w:color w:val="000000"/>
                <w:kern w:val="0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color w:val="000000"/>
                <w:kern w:val="0"/>
                <w:sz w:val="20"/>
                <w:szCs w:val="20"/>
                <w:lang w:val="fr-FR"/>
              </w:rPr>
              <w:t>dihydrolipoyllysine-residue</w:t>
            </w:r>
            <w:proofErr w:type="spellEnd"/>
            <w:r>
              <w:rPr>
                <w:color w:val="000000"/>
                <w:kern w:val="0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color w:val="000000"/>
                <w:kern w:val="0"/>
                <w:sz w:val="20"/>
                <w:szCs w:val="20"/>
                <w:lang w:val="fr-FR"/>
              </w:rPr>
              <w:t>acetyltransferase</w:t>
            </w:r>
            <w:proofErr w:type="spellEnd"/>
            <w:r>
              <w:rPr>
                <w:color w:val="000000"/>
                <w:kern w:val="0"/>
                <w:sz w:val="20"/>
                <w:szCs w:val="20"/>
                <w:lang w:val="fr-FR"/>
              </w:rPr>
              <w:t xml:space="preserve"> </w:t>
            </w:r>
          </w:p>
        </w:tc>
        <w:tc>
          <w:tcPr>
            <w:tcW w:w="669" w:type="dxa"/>
            <w:noWrap/>
            <w:vAlign w:val="center"/>
          </w:tcPr>
          <w:p w14:paraId="70A221E6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912" w:type="dxa"/>
            <w:noWrap/>
            <w:vAlign w:val="center"/>
          </w:tcPr>
          <w:p w14:paraId="16FB58BD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1213" w:type="dxa"/>
            <w:noWrap/>
            <w:vAlign w:val="center"/>
          </w:tcPr>
          <w:p w14:paraId="4387F897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601842.1</w:t>
            </w:r>
          </w:p>
        </w:tc>
      </w:tr>
      <w:tr w:rsidR="00C77E9D" w14:paraId="557CD70B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2CFD5172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AYZ54023.1</w:t>
            </w:r>
          </w:p>
        </w:tc>
        <w:tc>
          <w:tcPr>
            <w:tcW w:w="3664" w:type="dxa"/>
            <w:noWrap/>
            <w:vAlign w:val="center"/>
          </w:tcPr>
          <w:p w14:paraId="0D2A5B48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  <w:lang w:val="nb-NO"/>
              </w:rPr>
            </w:pPr>
            <w:r>
              <w:rPr>
                <w:color w:val="000000"/>
                <w:kern w:val="0"/>
                <w:sz w:val="20"/>
                <w:szCs w:val="20"/>
                <w:lang w:val="nb-NO"/>
              </w:rPr>
              <w:t xml:space="preserve">TRAP transporter </w:t>
            </w:r>
            <w:proofErr w:type="spellStart"/>
            <w:r>
              <w:rPr>
                <w:color w:val="000000"/>
                <w:kern w:val="0"/>
                <w:sz w:val="20"/>
                <w:szCs w:val="20"/>
                <w:lang w:val="nb-NO"/>
              </w:rPr>
              <w:t>substrate</w:t>
            </w:r>
            <w:proofErr w:type="spellEnd"/>
            <w:r>
              <w:rPr>
                <w:color w:val="000000"/>
                <w:kern w:val="0"/>
                <w:sz w:val="20"/>
                <w:szCs w:val="20"/>
                <w:lang w:val="nb-NO"/>
              </w:rPr>
              <w:t xml:space="preserve">-binding protein </w:t>
            </w:r>
          </w:p>
        </w:tc>
        <w:tc>
          <w:tcPr>
            <w:tcW w:w="669" w:type="dxa"/>
            <w:noWrap/>
            <w:vAlign w:val="center"/>
          </w:tcPr>
          <w:p w14:paraId="2CFC9CF8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347</w:t>
            </w:r>
          </w:p>
        </w:tc>
        <w:tc>
          <w:tcPr>
            <w:tcW w:w="912" w:type="dxa"/>
            <w:noWrap/>
            <w:vAlign w:val="center"/>
          </w:tcPr>
          <w:p w14:paraId="721E9854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38.4</w:t>
            </w:r>
          </w:p>
        </w:tc>
        <w:tc>
          <w:tcPr>
            <w:tcW w:w="1213" w:type="dxa"/>
            <w:noWrap/>
            <w:vAlign w:val="center"/>
          </w:tcPr>
          <w:p w14:paraId="1AC6BE3C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487556</w:t>
            </w:r>
          </w:p>
        </w:tc>
      </w:tr>
      <w:tr w:rsidR="00C77E9D" w14:paraId="33A60F93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31529345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WP_174509199.1</w:t>
            </w:r>
          </w:p>
        </w:tc>
        <w:tc>
          <w:tcPr>
            <w:tcW w:w="3664" w:type="dxa"/>
            <w:noWrap/>
            <w:vAlign w:val="center"/>
          </w:tcPr>
          <w:p w14:paraId="47E8827A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gluconokinase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69" w:type="dxa"/>
            <w:noWrap/>
            <w:vAlign w:val="center"/>
          </w:tcPr>
          <w:p w14:paraId="3DE255F1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912" w:type="dxa"/>
            <w:noWrap/>
            <w:vAlign w:val="center"/>
          </w:tcPr>
          <w:p w14:paraId="2F07CD4D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19.3</w:t>
            </w:r>
          </w:p>
        </w:tc>
        <w:tc>
          <w:tcPr>
            <w:tcW w:w="1213" w:type="dxa"/>
            <w:noWrap/>
            <w:vAlign w:val="center"/>
          </w:tcPr>
          <w:p w14:paraId="595BD924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77E9D" w14:paraId="3E2A3505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04B0378C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QLT68223.1</w:t>
            </w:r>
          </w:p>
        </w:tc>
        <w:tc>
          <w:tcPr>
            <w:tcW w:w="3664" w:type="dxa"/>
            <w:noWrap/>
            <w:vAlign w:val="center"/>
          </w:tcPr>
          <w:p w14:paraId="774FB1B9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hypothetical protein HV202_31125 (plasmid) </w:t>
            </w:r>
          </w:p>
        </w:tc>
        <w:tc>
          <w:tcPr>
            <w:tcW w:w="669" w:type="dxa"/>
            <w:noWrap/>
            <w:vAlign w:val="center"/>
          </w:tcPr>
          <w:p w14:paraId="47620B6E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912" w:type="dxa"/>
            <w:noWrap/>
            <w:vAlign w:val="center"/>
          </w:tcPr>
          <w:p w14:paraId="175D534E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15.5</w:t>
            </w:r>
          </w:p>
        </w:tc>
        <w:tc>
          <w:tcPr>
            <w:tcW w:w="1213" w:type="dxa"/>
            <w:noWrap/>
            <w:vAlign w:val="center"/>
          </w:tcPr>
          <w:p w14:paraId="725190BA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77E9D" w14:paraId="7CFCAA0F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7440C79F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AYZ52325.1</w:t>
            </w:r>
          </w:p>
        </w:tc>
        <w:tc>
          <w:tcPr>
            <w:tcW w:w="3664" w:type="dxa"/>
            <w:noWrap/>
            <w:vAlign w:val="center"/>
          </w:tcPr>
          <w:p w14:paraId="7437118D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phage tail tape measure protein </w:t>
            </w:r>
          </w:p>
        </w:tc>
        <w:tc>
          <w:tcPr>
            <w:tcW w:w="669" w:type="dxa"/>
            <w:noWrap/>
            <w:vAlign w:val="center"/>
          </w:tcPr>
          <w:p w14:paraId="7FA9328C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813</w:t>
            </w:r>
          </w:p>
        </w:tc>
        <w:tc>
          <w:tcPr>
            <w:tcW w:w="912" w:type="dxa"/>
            <w:noWrap/>
            <w:vAlign w:val="center"/>
          </w:tcPr>
          <w:p w14:paraId="19052D75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85.7</w:t>
            </w:r>
          </w:p>
        </w:tc>
        <w:tc>
          <w:tcPr>
            <w:tcW w:w="1213" w:type="dxa"/>
            <w:noWrap/>
            <w:vAlign w:val="center"/>
          </w:tcPr>
          <w:p w14:paraId="76AD9A12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372072.5</w:t>
            </w:r>
          </w:p>
        </w:tc>
      </w:tr>
      <w:tr w:rsidR="00C77E9D" w14:paraId="5F3E26F2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0414F5AB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WP_114499475.1</w:t>
            </w:r>
          </w:p>
        </w:tc>
        <w:tc>
          <w:tcPr>
            <w:tcW w:w="3664" w:type="dxa"/>
            <w:noWrap/>
            <w:vAlign w:val="center"/>
          </w:tcPr>
          <w:p w14:paraId="33214A1C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MULTISPECIES: NADP-dependent 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phosphogluconate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dehydrogenase </w:t>
            </w:r>
          </w:p>
        </w:tc>
        <w:tc>
          <w:tcPr>
            <w:tcW w:w="669" w:type="dxa"/>
            <w:noWrap/>
            <w:vAlign w:val="center"/>
          </w:tcPr>
          <w:p w14:paraId="1F24D55D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468</w:t>
            </w:r>
          </w:p>
        </w:tc>
        <w:tc>
          <w:tcPr>
            <w:tcW w:w="912" w:type="dxa"/>
            <w:noWrap/>
            <w:vAlign w:val="center"/>
          </w:tcPr>
          <w:p w14:paraId="631A054F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51.4</w:t>
            </w:r>
          </w:p>
        </w:tc>
        <w:tc>
          <w:tcPr>
            <w:tcW w:w="1213" w:type="dxa"/>
            <w:noWrap/>
            <w:vAlign w:val="center"/>
          </w:tcPr>
          <w:p w14:paraId="784A8E33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1456459</w:t>
            </w:r>
          </w:p>
        </w:tc>
      </w:tr>
      <w:tr w:rsidR="00C77E9D" w14:paraId="715E6F0A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6E690BD2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WP_151458160.1</w:t>
            </w:r>
          </w:p>
        </w:tc>
        <w:tc>
          <w:tcPr>
            <w:tcW w:w="3664" w:type="dxa"/>
            <w:noWrap/>
            <w:vAlign w:val="center"/>
          </w:tcPr>
          <w:p w14:paraId="4EF7656F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hypothetical protein </w:t>
            </w:r>
          </w:p>
        </w:tc>
        <w:tc>
          <w:tcPr>
            <w:tcW w:w="669" w:type="dxa"/>
            <w:noWrap/>
            <w:vAlign w:val="center"/>
          </w:tcPr>
          <w:p w14:paraId="03FB2DC4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463</w:t>
            </w:r>
          </w:p>
        </w:tc>
        <w:tc>
          <w:tcPr>
            <w:tcW w:w="912" w:type="dxa"/>
            <w:noWrap/>
            <w:vAlign w:val="center"/>
          </w:tcPr>
          <w:p w14:paraId="561774E5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52.8</w:t>
            </w:r>
          </w:p>
        </w:tc>
        <w:tc>
          <w:tcPr>
            <w:tcW w:w="1213" w:type="dxa"/>
            <w:noWrap/>
            <w:vAlign w:val="center"/>
          </w:tcPr>
          <w:p w14:paraId="5CEC53F9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1258759</w:t>
            </w:r>
          </w:p>
        </w:tc>
      </w:tr>
      <w:tr w:rsidR="00C77E9D" w14:paraId="12646D3B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4ED6CEF0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WP_004176753.1</w:t>
            </w:r>
          </w:p>
        </w:tc>
        <w:tc>
          <w:tcPr>
            <w:tcW w:w="3664" w:type="dxa"/>
            <w:noWrap/>
            <w:vAlign w:val="center"/>
          </w:tcPr>
          <w:p w14:paraId="21CDB437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MULTISPECIES: recombinase family protein </w:t>
            </w:r>
          </w:p>
        </w:tc>
        <w:tc>
          <w:tcPr>
            <w:tcW w:w="669" w:type="dxa"/>
            <w:noWrap/>
            <w:vAlign w:val="center"/>
          </w:tcPr>
          <w:p w14:paraId="6B877273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912" w:type="dxa"/>
            <w:noWrap/>
            <w:vAlign w:val="center"/>
          </w:tcPr>
          <w:p w14:paraId="463EA920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213" w:type="dxa"/>
            <w:noWrap/>
            <w:vAlign w:val="center"/>
          </w:tcPr>
          <w:p w14:paraId="6CEB1A7F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408370</w:t>
            </w:r>
          </w:p>
        </w:tc>
      </w:tr>
      <w:tr w:rsidR="00C77E9D" w14:paraId="5B0D4FB6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31BF23E9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WP_154681636.1</w:t>
            </w:r>
          </w:p>
        </w:tc>
        <w:tc>
          <w:tcPr>
            <w:tcW w:w="3664" w:type="dxa"/>
            <w:noWrap/>
            <w:vAlign w:val="center"/>
          </w:tcPr>
          <w:p w14:paraId="0CD17352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DNA-binding protein 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StpA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69" w:type="dxa"/>
            <w:noWrap/>
            <w:vAlign w:val="center"/>
          </w:tcPr>
          <w:p w14:paraId="5A41C3D0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912" w:type="dxa"/>
            <w:noWrap/>
            <w:vAlign w:val="center"/>
          </w:tcPr>
          <w:p w14:paraId="2801F727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15.1</w:t>
            </w:r>
          </w:p>
        </w:tc>
        <w:tc>
          <w:tcPr>
            <w:tcW w:w="1213" w:type="dxa"/>
            <w:noWrap/>
            <w:vAlign w:val="center"/>
          </w:tcPr>
          <w:p w14:paraId="6E735EEB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926368.4</w:t>
            </w:r>
          </w:p>
        </w:tc>
      </w:tr>
      <w:tr w:rsidR="00C77E9D" w14:paraId="4C5544D7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28B7DA27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WP_110273473.1</w:t>
            </w:r>
          </w:p>
        </w:tc>
        <w:tc>
          <w:tcPr>
            <w:tcW w:w="3664" w:type="dxa"/>
            <w:noWrap/>
            <w:vAlign w:val="center"/>
          </w:tcPr>
          <w:p w14:paraId="3038C643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YcjF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family protein </w:t>
            </w:r>
          </w:p>
        </w:tc>
        <w:tc>
          <w:tcPr>
            <w:tcW w:w="669" w:type="dxa"/>
            <w:noWrap/>
            <w:vAlign w:val="center"/>
          </w:tcPr>
          <w:p w14:paraId="0D1AC5BF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353</w:t>
            </w:r>
          </w:p>
        </w:tc>
        <w:tc>
          <w:tcPr>
            <w:tcW w:w="912" w:type="dxa"/>
            <w:noWrap/>
            <w:vAlign w:val="center"/>
          </w:tcPr>
          <w:p w14:paraId="5720D5DA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39.2</w:t>
            </w:r>
          </w:p>
        </w:tc>
        <w:tc>
          <w:tcPr>
            <w:tcW w:w="1213" w:type="dxa"/>
            <w:noWrap/>
            <w:vAlign w:val="center"/>
          </w:tcPr>
          <w:p w14:paraId="21B8DF25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333084.1</w:t>
            </w:r>
          </w:p>
        </w:tc>
      </w:tr>
      <w:tr w:rsidR="00C77E9D" w14:paraId="28F5AE4C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7E3EC0FF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WP_210846281.1</w:t>
            </w:r>
          </w:p>
        </w:tc>
        <w:tc>
          <w:tcPr>
            <w:tcW w:w="3664" w:type="dxa"/>
            <w:noWrap/>
            <w:vAlign w:val="center"/>
          </w:tcPr>
          <w:p w14:paraId="487EEF1F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hypothetical protein </w:t>
            </w:r>
          </w:p>
        </w:tc>
        <w:tc>
          <w:tcPr>
            <w:tcW w:w="669" w:type="dxa"/>
            <w:noWrap/>
            <w:vAlign w:val="center"/>
          </w:tcPr>
          <w:p w14:paraId="48A85519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912" w:type="dxa"/>
            <w:noWrap/>
            <w:vAlign w:val="center"/>
          </w:tcPr>
          <w:p w14:paraId="7CD57BF1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213" w:type="dxa"/>
            <w:noWrap/>
            <w:vAlign w:val="center"/>
          </w:tcPr>
          <w:p w14:paraId="2500C0EB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414940.1</w:t>
            </w:r>
          </w:p>
        </w:tc>
      </w:tr>
      <w:tr w:rsidR="00C77E9D" w14:paraId="1664DEBF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742C528D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QLU22463.1</w:t>
            </w:r>
          </w:p>
        </w:tc>
        <w:tc>
          <w:tcPr>
            <w:tcW w:w="3664" w:type="dxa"/>
            <w:noWrap/>
            <w:vAlign w:val="center"/>
          </w:tcPr>
          <w:p w14:paraId="6367ED39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sulfate ABC transporter substrate-binding protein </w:t>
            </w:r>
          </w:p>
        </w:tc>
        <w:tc>
          <w:tcPr>
            <w:tcW w:w="669" w:type="dxa"/>
            <w:noWrap/>
            <w:vAlign w:val="center"/>
          </w:tcPr>
          <w:p w14:paraId="2504833E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329</w:t>
            </w:r>
          </w:p>
        </w:tc>
        <w:tc>
          <w:tcPr>
            <w:tcW w:w="912" w:type="dxa"/>
            <w:noWrap/>
            <w:vAlign w:val="center"/>
          </w:tcPr>
          <w:p w14:paraId="392BABB4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36.5</w:t>
            </w:r>
          </w:p>
        </w:tc>
        <w:tc>
          <w:tcPr>
            <w:tcW w:w="1213" w:type="dxa"/>
            <w:noWrap/>
            <w:vAlign w:val="center"/>
          </w:tcPr>
          <w:p w14:paraId="5B66EB7C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77E9D" w14:paraId="4B1F762B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36C2120A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WP_001235102.1</w:t>
            </w:r>
          </w:p>
        </w:tc>
        <w:tc>
          <w:tcPr>
            <w:tcW w:w="3664" w:type="dxa"/>
            <w:noWrap/>
            <w:vAlign w:val="center"/>
          </w:tcPr>
          <w:p w14:paraId="4E3ADC81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MULTISPECIES: ATP-dependent chaperone 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ClpB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69" w:type="dxa"/>
            <w:noWrap/>
            <w:vAlign w:val="center"/>
          </w:tcPr>
          <w:p w14:paraId="432A16A8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857</w:t>
            </w:r>
          </w:p>
        </w:tc>
        <w:tc>
          <w:tcPr>
            <w:tcW w:w="912" w:type="dxa"/>
            <w:noWrap/>
            <w:vAlign w:val="center"/>
          </w:tcPr>
          <w:p w14:paraId="40B4040C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95.5</w:t>
            </w:r>
          </w:p>
        </w:tc>
        <w:tc>
          <w:tcPr>
            <w:tcW w:w="1213" w:type="dxa"/>
            <w:noWrap/>
            <w:vAlign w:val="center"/>
          </w:tcPr>
          <w:p w14:paraId="550C121B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77E9D" w14:paraId="29E71CE5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110519BA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QLT62402.1</w:t>
            </w:r>
          </w:p>
        </w:tc>
        <w:tc>
          <w:tcPr>
            <w:tcW w:w="3664" w:type="dxa"/>
            <w:noWrap/>
            <w:vAlign w:val="center"/>
          </w:tcPr>
          <w:p w14:paraId="0BB8C0B3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NAD-dependent DNA ligase 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LigB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69" w:type="dxa"/>
            <w:noWrap/>
            <w:vAlign w:val="center"/>
          </w:tcPr>
          <w:p w14:paraId="49C55B7C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558</w:t>
            </w:r>
          </w:p>
        </w:tc>
        <w:tc>
          <w:tcPr>
            <w:tcW w:w="912" w:type="dxa"/>
            <w:noWrap/>
            <w:vAlign w:val="center"/>
          </w:tcPr>
          <w:p w14:paraId="33537053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63.1</w:t>
            </w:r>
          </w:p>
        </w:tc>
        <w:tc>
          <w:tcPr>
            <w:tcW w:w="1213" w:type="dxa"/>
            <w:noWrap/>
            <w:vAlign w:val="center"/>
          </w:tcPr>
          <w:p w14:paraId="2308F68C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169687.5</w:t>
            </w:r>
          </w:p>
        </w:tc>
      </w:tr>
      <w:tr w:rsidR="00C77E9D" w14:paraId="2F00FEC8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224C5456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QLU27580.1</w:t>
            </w:r>
          </w:p>
        </w:tc>
        <w:tc>
          <w:tcPr>
            <w:tcW w:w="3664" w:type="dxa"/>
            <w:noWrap/>
            <w:vAlign w:val="center"/>
          </w:tcPr>
          <w:p w14:paraId="654C243B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phage tail protein (plasmid) </w:t>
            </w:r>
          </w:p>
        </w:tc>
        <w:tc>
          <w:tcPr>
            <w:tcW w:w="669" w:type="dxa"/>
            <w:noWrap/>
            <w:vAlign w:val="center"/>
          </w:tcPr>
          <w:p w14:paraId="3516E618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400</w:t>
            </w:r>
          </w:p>
        </w:tc>
        <w:tc>
          <w:tcPr>
            <w:tcW w:w="912" w:type="dxa"/>
            <w:noWrap/>
            <w:vAlign w:val="center"/>
          </w:tcPr>
          <w:p w14:paraId="4A85E775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45.8</w:t>
            </w:r>
          </w:p>
        </w:tc>
        <w:tc>
          <w:tcPr>
            <w:tcW w:w="1213" w:type="dxa"/>
            <w:noWrap/>
            <w:vAlign w:val="center"/>
          </w:tcPr>
          <w:p w14:paraId="0E0D4AF3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77E9D" w14:paraId="6C3679FA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543B0277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QLU05456.1</w:t>
            </w:r>
          </w:p>
        </w:tc>
        <w:tc>
          <w:tcPr>
            <w:tcW w:w="3664" w:type="dxa"/>
            <w:noWrap/>
            <w:vAlign w:val="center"/>
          </w:tcPr>
          <w:p w14:paraId="76DA77D4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Gfo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>/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Idh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>/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MocA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family oxidoreductase </w:t>
            </w:r>
          </w:p>
        </w:tc>
        <w:tc>
          <w:tcPr>
            <w:tcW w:w="669" w:type="dxa"/>
            <w:noWrap/>
            <w:vAlign w:val="center"/>
          </w:tcPr>
          <w:p w14:paraId="3633EFBC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307</w:t>
            </w:r>
          </w:p>
        </w:tc>
        <w:tc>
          <w:tcPr>
            <w:tcW w:w="912" w:type="dxa"/>
            <w:noWrap/>
            <w:vAlign w:val="center"/>
          </w:tcPr>
          <w:p w14:paraId="0180D28C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34.2</w:t>
            </w:r>
          </w:p>
        </w:tc>
        <w:tc>
          <w:tcPr>
            <w:tcW w:w="1213" w:type="dxa"/>
            <w:noWrap/>
            <w:vAlign w:val="center"/>
          </w:tcPr>
          <w:p w14:paraId="4619F0C4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950693.3</w:t>
            </w:r>
          </w:p>
        </w:tc>
      </w:tr>
      <w:tr w:rsidR="00C77E9D" w14:paraId="2558FA8E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00F24AE9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QLT62361.1</w:t>
            </w:r>
          </w:p>
        </w:tc>
        <w:tc>
          <w:tcPr>
            <w:tcW w:w="3664" w:type="dxa"/>
            <w:noWrap/>
            <w:vAlign w:val="center"/>
          </w:tcPr>
          <w:p w14:paraId="6A306D16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Polarity suppression protein </w:t>
            </w:r>
          </w:p>
        </w:tc>
        <w:tc>
          <w:tcPr>
            <w:tcW w:w="669" w:type="dxa"/>
            <w:noWrap/>
            <w:vAlign w:val="center"/>
          </w:tcPr>
          <w:p w14:paraId="5ED5D7C8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912" w:type="dxa"/>
            <w:noWrap/>
            <w:vAlign w:val="center"/>
          </w:tcPr>
          <w:p w14:paraId="4CC40373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21.7</w:t>
            </w:r>
          </w:p>
        </w:tc>
        <w:tc>
          <w:tcPr>
            <w:tcW w:w="1213" w:type="dxa"/>
            <w:noWrap/>
            <w:vAlign w:val="center"/>
          </w:tcPr>
          <w:p w14:paraId="16C52CEB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77E9D" w14:paraId="5A204C0F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6190E27D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QLT64859.1</w:t>
            </w:r>
          </w:p>
        </w:tc>
        <w:tc>
          <w:tcPr>
            <w:tcW w:w="3664" w:type="dxa"/>
            <w:noWrap/>
            <w:vAlign w:val="center"/>
          </w:tcPr>
          <w:p w14:paraId="0E4DCB80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LacI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family DNA-binding transcriptional regulator </w:t>
            </w:r>
          </w:p>
        </w:tc>
        <w:tc>
          <w:tcPr>
            <w:tcW w:w="669" w:type="dxa"/>
            <w:noWrap/>
            <w:vAlign w:val="center"/>
          </w:tcPr>
          <w:p w14:paraId="5984AB2A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344</w:t>
            </w:r>
          </w:p>
        </w:tc>
        <w:tc>
          <w:tcPr>
            <w:tcW w:w="912" w:type="dxa"/>
            <w:noWrap/>
            <w:vAlign w:val="center"/>
          </w:tcPr>
          <w:p w14:paraId="51A756E7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37.7</w:t>
            </w:r>
          </w:p>
        </w:tc>
        <w:tc>
          <w:tcPr>
            <w:tcW w:w="1213" w:type="dxa"/>
            <w:noWrap/>
            <w:vAlign w:val="center"/>
          </w:tcPr>
          <w:p w14:paraId="1BBDC44C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77E9D" w14:paraId="6EBE694A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noWrap/>
            <w:vAlign w:val="center"/>
          </w:tcPr>
          <w:p w14:paraId="2412BAFC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WP_174508024.1</w:t>
            </w:r>
          </w:p>
        </w:tc>
        <w:tc>
          <w:tcPr>
            <w:tcW w:w="3664" w:type="dxa"/>
            <w:noWrap/>
            <w:vAlign w:val="center"/>
          </w:tcPr>
          <w:p w14:paraId="7D9C1FB9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aspartate--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tRNA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ligase </w:t>
            </w:r>
          </w:p>
        </w:tc>
        <w:tc>
          <w:tcPr>
            <w:tcW w:w="669" w:type="dxa"/>
            <w:noWrap/>
            <w:vAlign w:val="center"/>
          </w:tcPr>
          <w:p w14:paraId="6979F5AA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595</w:t>
            </w:r>
          </w:p>
        </w:tc>
        <w:tc>
          <w:tcPr>
            <w:tcW w:w="912" w:type="dxa"/>
            <w:noWrap/>
            <w:vAlign w:val="center"/>
          </w:tcPr>
          <w:p w14:paraId="06D26589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66.1</w:t>
            </w:r>
          </w:p>
        </w:tc>
        <w:tc>
          <w:tcPr>
            <w:tcW w:w="1213" w:type="dxa"/>
            <w:noWrap/>
            <w:vAlign w:val="center"/>
          </w:tcPr>
          <w:p w14:paraId="508DE607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2423707</w:t>
            </w:r>
          </w:p>
        </w:tc>
      </w:tr>
      <w:tr w:rsidR="00C77E9D" w14:paraId="2F289DB2" w14:textId="77777777" w:rsidTr="00770253">
        <w:trPr>
          <w:gridAfter w:val="1"/>
          <w:wAfter w:w="159" w:type="dxa"/>
          <w:trHeight w:val="290"/>
          <w:jc w:val="center"/>
        </w:trPr>
        <w:tc>
          <w:tcPr>
            <w:tcW w:w="1838" w:type="dxa"/>
            <w:tcBorders>
              <w:bottom w:val="single" w:sz="8" w:space="0" w:color="auto"/>
            </w:tcBorders>
            <w:noWrap/>
            <w:vAlign w:val="center"/>
          </w:tcPr>
          <w:p w14:paraId="19DA386B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WP_001596183.1</w:t>
            </w:r>
          </w:p>
        </w:tc>
        <w:tc>
          <w:tcPr>
            <w:tcW w:w="3664" w:type="dxa"/>
            <w:tcBorders>
              <w:bottom w:val="single" w:sz="8" w:space="0" w:color="auto"/>
            </w:tcBorders>
            <w:noWrap/>
            <w:vAlign w:val="center"/>
          </w:tcPr>
          <w:p w14:paraId="63B31026" w14:textId="77777777" w:rsidR="00C77E9D" w:rsidRDefault="00C77E9D" w:rsidP="00770253">
            <w:pPr>
              <w:widowControl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MULTISPECIES: CDP-glycerol </w:t>
            </w:r>
            <w:proofErr w:type="spellStart"/>
            <w:r>
              <w:rPr>
                <w:color w:val="000000"/>
                <w:kern w:val="0"/>
                <w:sz w:val="20"/>
                <w:szCs w:val="20"/>
              </w:rPr>
              <w:t>glycerophosphotransferase</w:t>
            </w:r>
            <w:proofErr w:type="spellEnd"/>
            <w:r>
              <w:rPr>
                <w:color w:val="000000"/>
                <w:kern w:val="0"/>
                <w:sz w:val="20"/>
                <w:szCs w:val="20"/>
              </w:rPr>
              <w:t xml:space="preserve"> family protein </w:t>
            </w:r>
          </w:p>
        </w:tc>
        <w:tc>
          <w:tcPr>
            <w:tcW w:w="669" w:type="dxa"/>
            <w:tcBorders>
              <w:bottom w:val="single" w:sz="8" w:space="0" w:color="auto"/>
            </w:tcBorders>
            <w:noWrap/>
            <w:vAlign w:val="center"/>
          </w:tcPr>
          <w:p w14:paraId="677F733E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1173</w:t>
            </w:r>
          </w:p>
        </w:tc>
        <w:tc>
          <w:tcPr>
            <w:tcW w:w="912" w:type="dxa"/>
            <w:tcBorders>
              <w:bottom w:val="single" w:sz="8" w:space="0" w:color="auto"/>
            </w:tcBorders>
            <w:noWrap/>
            <w:vAlign w:val="center"/>
          </w:tcPr>
          <w:p w14:paraId="1F7511E1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138.7</w:t>
            </w:r>
          </w:p>
        </w:tc>
        <w:tc>
          <w:tcPr>
            <w:tcW w:w="1213" w:type="dxa"/>
            <w:tcBorders>
              <w:bottom w:val="single" w:sz="8" w:space="0" w:color="auto"/>
            </w:tcBorders>
            <w:noWrap/>
            <w:vAlign w:val="center"/>
          </w:tcPr>
          <w:p w14:paraId="693B9DFB" w14:textId="77777777" w:rsidR="00C77E9D" w:rsidRDefault="00C77E9D" w:rsidP="00770253">
            <w:pPr>
              <w:widowControl/>
              <w:jc w:val="righ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1493184</w:t>
            </w:r>
          </w:p>
        </w:tc>
      </w:tr>
    </w:tbl>
    <w:p w14:paraId="443684A3" w14:textId="77777777" w:rsidR="00C77E9D" w:rsidRDefault="00C77E9D" w:rsidP="00C77E9D">
      <w:pPr>
        <w:spacing w:afterLines="3000" w:after="9360" w:line="480" w:lineRule="auto"/>
        <w:rPr>
          <w:rFonts w:hint="eastAsia"/>
          <w:b/>
          <w:bCs/>
          <w:sz w:val="24"/>
          <w:szCs w:val="24"/>
        </w:rPr>
      </w:pPr>
    </w:p>
    <w:p w14:paraId="7A8B4C49" w14:textId="77777777" w:rsidR="00C77E9D" w:rsidRDefault="00C77E9D" w:rsidP="00C77E9D">
      <w:p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Supplementary Table 3 Proteins with higher abundance among the candidates listed in Supplementary Table 2</w:t>
      </w:r>
    </w:p>
    <w:tbl>
      <w:tblPr>
        <w:tblW w:w="8931" w:type="dxa"/>
        <w:tblInd w:w="-176" w:type="dxa"/>
        <w:tblBorders>
          <w:top w:val="single" w:sz="8" w:space="0" w:color="auto"/>
          <w:bottom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2"/>
        <w:gridCol w:w="4394"/>
        <w:gridCol w:w="851"/>
        <w:gridCol w:w="708"/>
        <w:gridCol w:w="1276"/>
      </w:tblGrid>
      <w:tr w:rsidR="00C77E9D" w14:paraId="2E51D024" w14:textId="77777777" w:rsidTr="00770253">
        <w:tc>
          <w:tcPr>
            <w:tcW w:w="1702" w:type="dxa"/>
            <w:tcBorders>
              <w:top w:val="single" w:sz="8" w:space="0" w:color="auto"/>
              <w:bottom w:val="single" w:sz="8" w:space="0" w:color="auto"/>
            </w:tcBorders>
          </w:tcPr>
          <w:p w14:paraId="4CFA7C03" w14:textId="77777777" w:rsidR="00C77E9D" w:rsidRDefault="00C77E9D" w:rsidP="00770253">
            <w:pPr>
              <w:widowControl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Accession</w:t>
            </w:r>
          </w:p>
        </w:tc>
        <w:tc>
          <w:tcPr>
            <w:tcW w:w="4394" w:type="dxa"/>
            <w:tcBorders>
              <w:top w:val="single" w:sz="8" w:space="0" w:color="auto"/>
              <w:bottom w:val="single" w:sz="8" w:space="0" w:color="auto"/>
            </w:tcBorders>
          </w:tcPr>
          <w:p w14:paraId="407463B8" w14:textId="77777777" w:rsidR="00C77E9D" w:rsidRDefault="00C77E9D" w:rsidP="0077025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Description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</w:tcPr>
          <w:p w14:paraId="4C226182" w14:textId="77777777" w:rsidR="00C77E9D" w:rsidRDefault="00C77E9D" w:rsidP="0077025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AAs</w:t>
            </w:r>
          </w:p>
        </w:tc>
        <w:tc>
          <w:tcPr>
            <w:tcW w:w="708" w:type="dxa"/>
            <w:tcBorders>
              <w:top w:val="single" w:sz="8" w:space="0" w:color="auto"/>
              <w:bottom w:val="single" w:sz="8" w:space="0" w:color="auto"/>
            </w:tcBorders>
          </w:tcPr>
          <w:p w14:paraId="5E03A5FF" w14:textId="77777777" w:rsidR="00C77E9D" w:rsidRDefault="00C77E9D" w:rsidP="0077025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MW [</w:t>
            </w:r>
            <w:proofErr w:type="spellStart"/>
            <w:r>
              <w:rPr>
                <w:b/>
                <w:bCs/>
                <w:color w:val="000000"/>
                <w:sz w:val="20"/>
                <w:szCs w:val="20"/>
              </w:rPr>
              <w:t>kDa</w:t>
            </w:r>
            <w:proofErr w:type="spellEnd"/>
            <w:r>
              <w:rPr>
                <w:b/>
                <w:bCs/>
                <w:color w:val="000000"/>
                <w:sz w:val="20"/>
                <w:szCs w:val="20"/>
              </w:rPr>
              <w:t>]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</w:tcPr>
          <w:p w14:paraId="4D040572" w14:textId="77777777" w:rsidR="00C77E9D" w:rsidRDefault="00C77E9D" w:rsidP="0077025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Abundances</w:t>
            </w:r>
          </w:p>
        </w:tc>
      </w:tr>
      <w:tr w:rsidR="00C77E9D" w14:paraId="38F7BF57" w14:textId="77777777" w:rsidTr="00770253">
        <w:trPr>
          <w:trHeight w:val="290"/>
        </w:trPr>
        <w:tc>
          <w:tcPr>
            <w:tcW w:w="1702" w:type="dxa"/>
            <w:tcBorders>
              <w:top w:val="single" w:sz="8" w:space="0" w:color="auto"/>
            </w:tcBorders>
            <w:noWrap/>
          </w:tcPr>
          <w:p w14:paraId="13AAB3DF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QLU25376.1</w:t>
            </w:r>
          </w:p>
        </w:tc>
        <w:tc>
          <w:tcPr>
            <w:tcW w:w="4394" w:type="dxa"/>
            <w:tcBorders>
              <w:top w:val="single" w:sz="8" w:space="0" w:color="auto"/>
            </w:tcBorders>
            <w:noWrap/>
          </w:tcPr>
          <w:p w14:paraId="16C32DBB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glucans biosynthesis protein </w:t>
            </w:r>
            <w:proofErr w:type="spellStart"/>
            <w:r>
              <w:rPr>
                <w:kern w:val="0"/>
                <w:sz w:val="20"/>
                <w:szCs w:val="20"/>
              </w:rPr>
              <w:t>MdoG</w:t>
            </w:r>
            <w:proofErr w:type="spellEnd"/>
            <w:r>
              <w:rPr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auto"/>
            </w:tcBorders>
            <w:noWrap/>
          </w:tcPr>
          <w:p w14:paraId="58BE2FDB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517</w:t>
            </w:r>
          </w:p>
        </w:tc>
        <w:tc>
          <w:tcPr>
            <w:tcW w:w="708" w:type="dxa"/>
            <w:tcBorders>
              <w:top w:val="single" w:sz="8" w:space="0" w:color="auto"/>
            </w:tcBorders>
            <w:noWrap/>
          </w:tcPr>
          <w:p w14:paraId="133EC4FF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58.6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noWrap/>
          </w:tcPr>
          <w:p w14:paraId="6A181558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1.04E+10</w:t>
            </w:r>
          </w:p>
        </w:tc>
      </w:tr>
      <w:tr w:rsidR="00C77E9D" w14:paraId="411B446F" w14:textId="77777777" w:rsidTr="00770253">
        <w:trPr>
          <w:trHeight w:val="290"/>
        </w:trPr>
        <w:tc>
          <w:tcPr>
            <w:tcW w:w="1702" w:type="dxa"/>
            <w:noWrap/>
          </w:tcPr>
          <w:p w14:paraId="13743570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QLT64389.1</w:t>
            </w:r>
          </w:p>
        </w:tc>
        <w:tc>
          <w:tcPr>
            <w:tcW w:w="4394" w:type="dxa"/>
            <w:noWrap/>
          </w:tcPr>
          <w:p w14:paraId="6C32D271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pyruvate kinase </w:t>
            </w:r>
            <w:proofErr w:type="spellStart"/>
            <w:r>
              <w:rPr>
                <w:kern w:val="0"/>
                <w:sz w:val="20"/>
                <w:szCs w:val="20"/>
              </w:rPr>
              <w:t>PykF</w:t>
            </w:r>
            <w:proofErr w:type="spellEnd"/>
            <w:r>
              <w:rPr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noWrap/>
          </w:tcPr>
          <w:p w14:paraId="74C02133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470</w:t>
            </w:r>
          </w:p>
        </w:tc>
        <w:tc>
          <w:tcPr>
            <w:tcW w:w="708" w:type="dxa"/>
            <w:noWrap/>
          </w:tcPr>
          <w:p w14:paraId="09C68DF4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50.6</w:t>
            </w:r>
          </w:p>
        </w:tc>
        <w:tc>
          <w:tcPr>
            <w:tcW w:w="1276" w:type="dxa"/>
            <w:noWrap/>
          </w:tcPr>
          <w:p w14:paraId="214076D3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8.27E+08</w:t>
            </w:r>
          </w:p>
        </w:tc>
      </w:tr>
      <w:tr w:rsidR="00C77E9D" w14:paraId="36B1F554" w14:textId="77777777" w:rsidTr="00770253">
        <w:trPr>
          <w:trHeight w:val="290"/>
        </w:trPr>
        <w:tc>
          <w:tcPr>
            <w:tcW w:w="1702" w:type="dxa"/>
            <w:noWrap/>
          </w:tcPr>
          <w:p w14:paraId="4E1D309D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QLU26696.1</w:t>
            </w:r>
          </w:p>
        </w:tc>
        <w:tc>
          <w:tcPr>
            <w:tcW w:w="4394" w:type="dxa"/>
            <w:noWrap/>
          </w:tcPr>
          <w:p w14:paraId="50DECC27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leucyl aminopeptidase </w:t>
            </w:r>
          </w:p>
        </w:tc>
        <w:tc>
          <w:tcPr>
            <w:tcW w:w="851" w:type="dxa"/>
            <w:noWrap/>
          </w:tcPr>
          <w:p w14:paraId="0E4ADB33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503</w:t>
            </w:r>
          </w:p>
        </w:tc>
        <w:tc>
          <w:tcPr>
            <w:tcW w:w="708" w:type="dxa"/>
            <w:noWrap/>
          </w:tcPr>
          <w:p w14:paraId="68C7DDA3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54.8</w:t>
            </w:r>
          </w:p>
        </w:tc>
        <w:tc>
          <w:tcPr>
            <w:tcW w:w="1276" w:type="dxa"/>
            <w:noWrap/>
          </w:tcPr>
          <w:p w14:paraId="568E9333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1.59E+08</w:t>
            </w:r>
          </w:p>
        </w:tc>
      </w:tr>
      <w:tr w:rsidR="00C77E9D" w14:paraId="07A8AF54" w14:textId="77777777" w:rsidTr="00770253">
        <w:trPr>
          <w:trHeight w:val="290"/>
        </w:trPr>
        <w:tc>
          <w:tcPr>
            <w:tcW w:w="1702" w:type="dxa"/>
            <w:noWrap/>
          </w:tcPr>
          <w:p w14:paraId="641D5D46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WP_004104469.1</w:t>
            </w:r>
          </w:p>
        </w:tc>
        <w:tc>
          <w:tcPr>
            <w:tcW w:w="4394" w:type="dxa"/>
            <w:noWrap/>
          </w:tcPr>
          <w:p w14:paraId="55902464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MULTISPECIES: IMP dehydrogenase </w:t>
            </w:r>
          </w:p>
        </w:tc>
        <w:tc>
          <w:tcPr>
            <w:tcW w:w="851" w:type="dxa"/>
            <w:noWrap/>
          </w:tcPr>
          <w:p w14:paraId="15D0E1A1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488</w:t>
            </w:r>
          </w:p>
        </w:tc>
        <w:tc>
          <w:tcPr>
            <w:tcW w:w="708" w:type="dxa"/>
            <w:noWrap/>
          </w:tcPr>
          <w:p w14:paraId="096C940A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52</w:t>
            </w:r>
          </w:p>
        </w:tc>
        <w:tc>
          <w:tcPr>
            <w:tcW w:w="1276" w:type="dxa"/>
            <w:noWrap/>
          </w:tcPr>
          <w:p w14:paraId="2578001A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1.33E+08</w:t>
            </w:r>
          </w:p>
        </w:tc>
      </w:tr>
      <w:tr w:rsidR="00C77E9D" w14:paraId="2B62257A" w14:textId="77777777" w:rsidTr="00770253">
        <w:trPr>
          <w:trHeight w:val="290"/>
        </w:trPr>
        <w:tc>
          <w:tcPr>
            <w:tcW w:w="1702" w:type="dxa"/>
            <w:noWrap/>
          </w:tcPr>
          <w:p w14:paraId="6D5AE0BC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WP_123755607.1</w:t>
            </w:r>
          </w:p>
        </w:tc>
        <w:tc>
          <w:tcPr>
            <w:tcW w:w="4394" w:type="dxa"/>
            <w:noWrap/>
          </w:tcPr>
          <w:p w14:paraId="526C877A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MULTISPECIES: phosphonate ABC transporter substrate-binding protein </w:t>
            </w:r>
          </w:p>
        </w:tc>
        <w:tc>
          <w:tcPr>
            <w:tcW w:w="851" w:type="dxa"/>
            <w:noWrap/>
          </w:tcPr>
          <w:p w14:paraId="289644D7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313</w:t>
            </w:r>
          </w:p>
        </w:tc>
        <w:tc>
          <w:tcPr>
            <w:tcW w:w="708" w:type="dxa"/>
            <w:noWrap/>
          </w:tcPr>
          <w:p w14:paraId="27DBA6B4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33.7</w:t>
            </w:r>
          </w:p>
        </w:tc>
        <w:tc>
          <w:tcPr>
            <w:tcW w:w="1276" w:type="dxa"/>
            <w:noWrap/>
          </w:tcPr>
          <w:p w14:paraId="3096FC84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1.24E+08</w:t>
            </w:r>
          </w:p>
        </w:tc>
      </w:tr>
      <w:tr w:rsidR="00C77E9D" w14:paraId="64AEC054" w14:textId="77777777" w:rsidTr="00770253">
        <w:trPr>
          <w:trHeight w:val="290"/>
        </w:trPr>
        <w:tc>
          <w:tcPr>
            <w:tcW w:w="1702" w:type="dxa"/>
            <w:noWrap/>
          </w:tcPr>
          <w:p w14:paraId="6F4484C5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QLT62629.1</w:t>
            </w:r>
          </w:p>
        </w:tc>
        <w:tc>
          <w:tcPr>
            <w:tcW w:w="4394" w:type="dxa"/>
            <w:noWrap/>
          </w:tcPr>
          <w:p w14:paraId="32A67666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maltodextrin phosphorylase </w:t>
            </w:r>
          </w:p>
        </w:tc>
        <w:tc>
          <w:tcPr>
            <w:tcW w:w="851" w:type="dxa"/>
            <w:noWrap/>
          </w:tcPr>
          <w:p w14:paraId="3718F235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796</w:t>
            </w:r>
          </w:p>
        </w:tc>
        <w:tc>
          <w:tcPr>
            <w:tcW w:w="708" w:type="dxa"/>
            <w:noWrap/>
          </w:tcPr>
          <w:p w14:paraId="5310BC36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90.1</w:t>
            </w:r>
          </w:p>
        </w:tc>
        <w:tc>
          <w:tcPr>
            <w:tcW w:w="1276" w:type="dxa"/>
            <w:noWrap/>
          </w:tcPr>
          <w:p w14:paraId="44113F1B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57437587</w:t>
            </w:r>
          </w:p>
        </w:tc>
      </w:tr>
      <w:tr w:rsidR="00C77E9D" w14:paraId="2C2A2F50" w14:textId="77777777" w:rsidTr="00770253">
        <w:trPr>
          <w:trHeight w:val="290"/>
        </w:trPr>
        <w:tc>
          <w:tcPr>
            <w:tcW w:w="1702" w:type="dxa"/>
            <w:noWrap/>
          </w:tcPr>
          <w:p w14:paraId="1F154856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QLU25095.1</w:t>
            </w:r>
          </w:p>
        </w:tc>
        <w:tc>
          <w:tcPr>
            <w:tcW w:w="4394" w:type="dxa"/>
            <w:noWrap/>
          </w:tcPr>
          <w:p w14:paraId="0E84BB59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transcriptional regulator </w:t>
            </w:r>
            <w:proofErr w:type="spellStart"/>
            <w:r>
              <w:rPr>
                <w:kern w:val="0"/>
                <w:sz w:val="20"/>
                <w:szCs w:val="20"/>
              </w:rPr>
              <w:t>TyrR</w:t>
            </w:r>
            <w:proofErr w:type="spellEnd"/>
            <w:r>
              <w:rPr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noWrap/>
          </w:tcPr>
          <w:p w14:paraId="15141057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513</w:t>
            </w:r>
          </w:p>
        </w:tc>
        <w:tc>
          <w:tcPr>
            <w:tcW w:w="708" w:type="dxa"/>
            <w:noWrap/>
          </w:tcPr>
          <w:p w14:paraId="3DC38643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57.3</w:t>
            </w:r>
          </w:p>
        </w:tc>
        <w:tc>
          <w:tcPr>
            <w:tcW w:w="1276" w:type="dxa"/>
            <w:noWrap/>
          </w:tcPr>
          <w:p w14:paraId="11029C13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48771663</w:t>
            </w:r>
          </w:p>
        </w:tc>
      </w:tr>
      <w:tr w:rsidR="00C77E9D" w14:paraId="33578708" w14:textId="77777777" w:rsidTr="00770253">
        <w:trPr>
          <w:trHeight w:val="290"/>
        </w:trPr>
        <w:tc>
          <w:tcPr>
            <w:tcW w:w="1702" w:type="dxa"/>
            <w:noWrap/>
          </w:tcPr>
          <w:p w14:paraId="6965E28E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WP_004136452.1</w:t>
            </w:r>
          </w:p>
        </w:tc>
        <w:tc>
          <w:tcPr>
            <w:tcW w:w="4394" w:type="dxa"/>
            <w:noWrap/>
          </w:tcPr>
          <w:p w14:paraId="04B16145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MULTISPECIES: histidine--</w:t>
            </w:r>
            <w:proofErr w:type="spellStart"/>
            <w:r>
              <w:rPr>
                <w:kern w:val="0"/>
                <w:sz w:val="20"/>
                <w:szCs w:val="20"/>
              </w:rPr>
              <w:t>tRNA</w:t>
            </w:r>
            <w:proofErr w:type="spellEnd"/>
            <w:r>
              <w:rPr>
                <w:kern w:val="0"/>
                <w:sz w:val="20"/>
                <w:szCs w:val="20"/>
              </w:rPr>
              <w:t xml:space="preserve"> ligase </w:t>
            </w:r>
          </w:p>
        </w:tc>
        <w:tc>
          <w:tcPr>
            <w:tcW w:w="851" w:type="dxa"/>
            <w:noWrap/>
          </w:tcPr>
          <w:p w14:paraId="23ED34F6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424</w:t>
            </w:r>
          </w:p>
        </w:tc>
        <w:tc>
          <w:tcPr>
            <w:tcW w:w="708" w:type="dxa"/>
            <w:noWrap/>
          </w:tcPr>
          <w:p w14:paraId="5E15913D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47</w:t>
            </w:r>
          </w:p>
        </w:tc>
        <w:tc>
          <w:tcPr>
            <w:tcW w:w="1276" w:type="dxa"/>
            <w:noWrap/>
          </w:tcPr>
          <w:p w14:paraId="7C71C31F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42578499</w:t>
            </w:r>
          </w:p>
        </w:tc>
      </w:tr>
      <w:tr w:rsidR="00C77E9D" w14:paraId="0CBFB5A6" w14:textId="77777777" w:rsidTr="00770253">
        <w:trPr>
          <w:trHeight w:val="290"/>
        </w:trPr>
        <w:tc>
          <w:tcPr>
            <w:tcW w:w="1702" w:type="dxa"/>
            <w:noWrap/>
          </w:tcPr>
          <w:p w14:paraId="3FE400AB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QLW90403.1</w:t>
            </w:r>
          </w:p>
        </w:tc>
        <w:tc>
          <w:tcPr>
            <w:tcW w:w="4394" w:type="dxa"/>
            <w:noWrap/>
          </w:tcPr>
          <w:p w14:paraId="28FA73E5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bifunctional aconitate hydratase 2/2-methylisocitrate dehydratase </w:t>
            </w:r>
          </w:p>
        </w:tc>
        <w:tc>
          <w:tcPr>
            <w:tcW w:w="851" w:type="dxa"/>
            <w:noWrap/>
          </w:tcPr>
          <w:p w14:paraId="2B3CCE84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866</w:t>
            </w:r>
          </w:p>
        </w:tc>
        <w:tc>
          <w:tcPr>
            <w:tcW w:w="708" w:type="dxa"/>
            <w:noWrap/>
          </w:tcPr>
          <w:p w14:paraId="56CB6BE1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94.8</w:t>
            </w:r>
          </w:p>
        </w:tc>
        <w:tc>
          <w:tcPr>
            <w:tcW w:w="1276" w:type="dxa"/>
            <w:noWrap/>
          </w:tcPr>
          <w:p w14:paraId="54F66CFB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36472954</w:t>
            </w:r>
          </w:p>
        </w:tc>
      </w:tr>
      <w:tr w:rsidR="00C77E9D" w14:paraId="49F4A93D" w14:textId="77777777" w:rsidTr="00770253">
        <w:trPr>
          <w:trHeight w:val="290"/>
        </w:trPr>
        <w:tc>
          <w:tcPr>
            <w:tcW w:w="1702" w:type="dxa"/>
            <w:noWrap/>
          </w:tcPr>
          <w:p w14:paraId="31A85A54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QLU23651.1</w:t>
            </w:r>
          </w:p>
        </w:tc>
        <w:tc>
          <w:tcPr>
            <w:tcW w:w="4394" w:type="dxa"/>
            <w:noWrap/>
          </w:tcPr>
          <w:p w14:paraId="229E04C3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  <w:lang w:val="sv-SE"/>
              </w:rPr>
            </w:pPr>
            <w:r>
              <w:rPr>
                <w:kern w:val="0"/>
                <w:sz w:val="20"/>
                <w:szCs w:val="20"/>
                <w:lang w:val="sv-SE"/>
              </w:rPr>
              <w:t>NAD-</w:t>
            </w:r>
            <w:proofErr w:type="spellStart"/>
            <w:r>
              <w:rPr>
                <w:kern w:val="0"/>
                <w:sz w:val="20"/>
                <w:szCs w:val="20"/>
                <w:lang w:val="sv-SE"/>
              </w:rPr>
              <w:t>dependent</w:t>
            </w:r>
            <w:proofErr w:type="spellEnd"/>
            <w:r>
              <w:rPr>
                <w:kern w:val="0"/>
                <w:sz w:val="20"/>
                <w:szCs w:val="20"/>
                <w:lang w:val="sv-SE"/>
              </w:rPr>
              <w:t xml:space="preserve"> DNA </w:t>
            </w:r>
            <w:proofErr w:type="spellStart"/>
            <w:r>
              <w:rPr>
                <w:kern w:val="0"/>
                <w:sz w:val="20"/>
                <w:szCs w:val="20"/>
                <w:lang w:val="sv-SE"/>
              </w:rPr>
              <w:t>ligase</w:t>
            </w:r>
            <w:proofErr w:type="spellEnd"/>
            <w:r>
              <w:rPr>
                <w:kern w:val="0"/>
                <w:sz w:val="20"/>
                <w:szCs w:val="20"/>
                <w:lang w:val="sv-SE"/>
              </w:rPr>
              <w:t xml:space="preserve"> </w:t>
            </w:r>
            <w:proofErr w:type="spellStart"/>
            <w:r>
              <w:rPr>
                <w:kern w:val="0"/>
                <w:sz w:val="20"/>
                <w:szCs w:val="20"/>
                <w:lang w:val="sv-SE"/>
              </w:rPr>
              <w:t>LigA</w:t>
            </w:r>
            <w:proofErr w:type="spellEnd"/>
            <w:r>
              <w:rPr>
                <w:kern w:val="0"/>
                <w:sz w:val="20"/>
                <w:szCs w:val="20"/>
                <w:lang w:val="sv-SE"/>
              </w:rPr>
              <w:t xml:space="preserve"> </w:t>
            </w:r>
          </w:p>
        </w:tc>
        <w:tc>
          <w:tcPr>
            <w:tcW w:w="851" w:type="dxa"/>
            <w:noWrap/>
          </w:tcPr>
          <w:p w14:paraId="232961D1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674</w:t>
            </w:r>
          </w:p>
        </w:tc>
        <w:tc>
          <w:tcPr>
            <w:tcW w:w="708" w:type="dxa"/>
            <w:noWrap/>
          </w:tcPr>
          <w:p w14:paraId="059A5284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74.4</w:t>
            </w:r>
          </w:p>
        </w:tc>
        <w:tc>
          <w:tcPr>
            <w:tcW w:w="1276" w:type="dxa"/>
            <w:noWrap/>
          </w:tcPr>
          <w:p w14:paraId="0C5C3F4A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26177002</w:t>
            </w:r>
          </w:p>
        </w:tc>
      </w:tr>
      <w:tr w:rsidR="00C77E9D" w14:paraId="0F32B793" w14:textId="77777777" w:rsidTr="00770253">
        <w:trPr>
          <w:trHeight w:val="290"/>
        </w:trPr>
        <w:tc>
          <w:tcPr>
            <w:tcW w:w="1702" w:type="dxa"/>
            <w:noWrap/>
          </w:tcPr>
          <w:p w14:paraId="4A0D5B35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WP_023320167.1</w:t>
            </w:r>
          </w:p>
        </w:tc>
        <w:tc>
          <w:tcPr>
            <w:tcW w:w="4394" w:type="dxa"/>
            <w:noWrap/>
          </w:tcPr>
          <w:p w14:paraId="7D70D61E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glucose-6-phosphate isomerase </w:t>
            </w:r>
          </w:p>
        </w:tc>
        <w:tc>
          <w:tcPr>
            <w:tcW w:w="851" w:type="dxa"/>
            <w:noWrap/>
          </w:tcPr>
          <w:p w14:paraId="6CD3433E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549</w:t>
            </w:r>
          </w:p>
        </w:tc>
        <w:tc>
          <w:tcPr>
            <w:tcW w:w="708" w:type="dxa"/>
            <w:noWrap/>
          </w:tcPr>
          <w:p w14:paraId="7FC79595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61.3</w:t>
            </w:r>
          </w:p>
        </w:tc>
        <w:tc>
          <w:tcPr>
            <w:tcW w:w="1276" w:type="dxa"/>
            <w:noWrap/>
          </w:tcPr>
          <w:p w14:paraId="26C28345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24026020</w:t>
            </w:r>
          </w:p>
        </w:tc>
      </w:tr>
      <w:tr w:rsidR="00C77E9D" w14:paraId="56116C3B" w14:textId="77777777" w:rsidTr="00770253">
        <w:trPr>
          <w:trHeight w:val="290"/>
        </w:trPr>
        <w:tc>
          <w:tcPr>
            <w:tcW w:w="1702" w:type="dxa"/>
            <w:noWrap/>
          </w:tcPr>
          <w:p w14:paraId="27B93D26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QLU26843.1</w:t>
            </w:r>
          </w:p>
        </w:tc>
        <w:tc>
          <w:tcPr>
            <w:tcW w:w="4394" w:type="dxa"/>
            <w:noWrap/>
          </w:tcPr>
          <w:p w14:paraId="086B9DDF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fumarate reductase subunit </w:t>
            </w:r>
            <w:proofErr w:type="spellStart"/>
            <w:r>
              <w:rPr>
                <w:kern w:val="0"/>
                <w:sz w:val="20"/>
                <w:szCs w:val="20"/>
              </w:rPr>
              <w:t>FrdD</w:t>
            </w:r>
            <w:proofErr w:type="spellEnd"/>
            <w:r>
              <w:rPr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noWrap/>
          </w:tcPr>
          <w:p w14:paraId="239416EE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119</w:t>
            </w:r>
          </w:p>
        </w:tc>
        <w:tc>
          <w:tcPr>
            <w:tcW w:w="708" w:type="dxa"/>
            <w:noWrap/>
          </w:tcPr>
          <w:p w14:paraId="034074AB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13.1</w:t>
            </w:r>
          </w:p>
        </w:tc>
        <w:tc>
          <w:tcPr>
            <w:tcW w:w="1276" w:type="dxa"/>
            <w:noWrap/>
          </w:tcPr>
          <w:p w14:paraId="5AC86D2E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21802899</w:t>
            </w:r>
          </w:p>
        </w:tc>
      </w:tr>
      <w:tr w:rsidR="00C77E9D" w14:paraId="07E98BED" w14:textId="77777777" w:rsidTr="00770253">
        <w:trPr>
          <w:trHeight w:val="290"/>
        </w:trPr>
        <w:tc>
          <w:tcPr>
            <w:tcW w:w="1702" w:type="dxa"/>
            <w:noWrap/>
          </w:tcPr>
          <w:p w14:paraId="75720133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QLX87819.1</w:t>
            </w:r>
          </w:p>
        </w:tc>
        <w:tc>
          <w:tcPr>
            <w:tcW w:w="4394" w:type="dxa"/>
            <w:noWrap/>
          </w:tcPr>
          <w:p w14:paraId="31A505B4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glucose-6-phosphate dehydrogenase </w:t>
            </w:r>
          </w:p>
        </w:tc>
        <w:tc>
          <w:tcPr>
            <w:tcW w:w="851" w:type="dxa"/>
            <w:noWrap/>
          </w:tcPr>
          <w:p w14:paraId="22D88DC1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491</w:t>
            </w:r>
          </w:p>
        </w:tc>
        <w:tc>
          <w:tcPr>
            <w:tcW w:w="708" w:type="dxa"/>
            <w:noWrap/>
          </w:tcPr>
          <w:p w14:paraId="68C2E3E7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56.1</w:t>
            </w:r>
          </w:p>
        </w:tc>
        <w:tc>
          <w:tcPr>
            <w:tcW w:w="1276" w:type="dxa"/>
            <w:noWrap/>
          </w:tcPr>
          <w:p w14:paraId="17ADF700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21527563</w:t>
            </w:r>
          </w:p>
        </w:tc>
      </w:tr>
      <w:tr w:rsidR="00C77E9D" w14:paraId="19E558C1" w14:textId="77777777" w:rsidTr="00770253">
        <w:trPr>
          <w:trHeight w:val="290"/>
        </w:trPr>
        <w:tc>
          <w:tcPr>
            <w:tcW w:w="1702" w:type="dxa"/>
            <w:noWrap/>
          </w:tcPr>
          <w:p w14:paraId="25A9BD2B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QTV83340.1</w:t>
            </w:r>
          </w:p>
        </w:tc>
        <w:tc>
          <w:tcPr>
            <w:tcW w:w="4394" w:type="dxa"/>
            <w:noWrap/>
          </w:tcPr>
          <w:p w14:paraId="7BCAEBB1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transcription termination factor Rho </w:t>
            </w:r>
          </w:p>
        </w:tc>
        <w:tc>
          <w:tcPr>
            <w:tcW w:w="851" w:type="dxa"/>
            <w:noWrap/>
          </w:tcPr>
          <w:p w14:paraId="32C0D3AC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419</w:t>
            </w:r>
          </w:p>
        </w:tc>
        <w:tc>
          <w:tcPr>
            <w:tcW w:w="708" w:type="dxa"/>
            <w:noWrap/>
          </w:tcPr>
          <w:p w14:paraId="2A853664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47</w:t>
            </w:r>
          </w:p>
        </w:tc>
        <w:tc>
          <w:tcPr>
            <w:tcW w:w="1276" w:type="dxa"/>
            <w:noWrap/>
          </w:tcPr>
          <w:p w14:paraId="53846A0D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18368038</w:t>
            </w:r>
          </w:p>
        </w:tc>
      </w:tr>
      <w:tr w:rsidR="00C77E9D" w14:paraId="76E2C950" w14:textId="77777777" w:rsidTr="00770253">
        <w:trPr>
          <w:trHeight w:val="290"/>
        </w:trPr>
        <w:tc>
          <w:tcPr>
            <w:tcW w:w="1702" w:type="dxa"/>
            <w:noWrap/>
          </w:tcPr>
          <w:p w14:paraId="0E8AAA66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QLT67112.1</w:t>
            </w:r>
          </w:p>
        </w:tc>
        <w:tc>
          <w:tcPr>
            <w:tcW w:w="4394" w:type="dxa"/>
            <w:noWrap/>
          </w:tcPr>
          <w:p w14:paraId="78B7CD10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5-methyltetrahydropteroyltriglutamate--homocysteine S-methyltransferase </w:t>
            </w:r>
          </w:p>
        </w:tc>
        <w:tc>
          <w:tcPr>
            <w:tcW w:w="851" w:type="dxa"/>
            <w:noWrap/>
          </w:tcPr>
          <w:p w14:paraId="3E42DFFD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753</w:t>
            </w:r>
          </w:p>
        </w:tc>
        <w:tc>
          <w:tcPr>
            <w:tcW w:w="708" w:type="dxa"/>
            <w:noWrap/>
          </w:tcPr>
          <w:p w14:paraId="2697CC72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84.3</w:t>
            </w:r>
          </w:p>
        </w:tc>
        <w:tc>
          <w:tcPr>
            <w:tcW w:w="1276" w:type="dxa"/>
            <w:noWrap/>
          </w:tcPr>
          <w:p w14:paraId="288AFB98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17650591</w:t>
            </w:r>
          </w:p>
        </w:tc>
      </w:tr>
      <w:tr w:rsidR="00C77E9D" w14:paraId="5AD14C03" w14:textId="77777777" w:rsidTr="00770253">
        <w:trPr>
          <w:trHeight w:val="290"/>
        </w:trPr>
        <w:tc>
          <w:tcPr>
            <w:tcW w:w="1702" w:type="dxa"/>
            <w:noWrap/>
          </w:tcPr>
          <w:p w14:paraId="7551ECC2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Q9ZF28.1</w:t>
            </w:r>
          </w:p>
        </w:tc>
        <w:tc>
          <w:tcPr>
            <w:tcW w:w="4394" w:type="dxa"/>
            <w:noWrap/>
          </w:tcPr>
          <w:p w14:paraId="62F4C17D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proofErr w:type="spellStart"/>
            <w:r>
              <w:rPr>
                <w:kern w:val="0"/>
                <w:sz w:val="20"/>
                <w:szCs w:val="20"/>
              </w:rPr>
              <w:t>RecName</w:t>
            </w:r>
            <w:proofErr w:type="spellEnd"/>
            <w:r>
              <w:rPr>
                <w:kern w:val="0"/>
                <w:sz w:val="20"/>
                <w:szCs w:val="20"/>
              </w:rPr>
              <w:t>: Full=Translation initiation factor IF-2</w:t>
            </w:r>
          </w:p>
        </w:tc>
        <w:tc>
          <w:tcPr>
            <w:tcW w:w="851" w:type="dxa"/>
            <w:noWrap/>
          </w:tcPr>
          <w:p w14:paraId="62AFD1B8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896</w:t>
            </w:r>
          </w:p>
        </w:tc>
        <w:tc>
          <w:tcPr>
            <w:tcW w:w="708" w:type="dxa"/>
            <w:noWrap/>
          </w:tcPr>
          <w:p w14:paraId="0E0D5C9C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98</w:t>
            </w:r>
          </w:p>
        </w:tc>
        <w:tc>
          <w:tcPr>
            <w:tcW w:w="1276" w:type="dxa"/>
            <w:noWrap/>
          </w:tcPr>
          <w:p w14:paraId="31A67B34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16828301</w:t>
            </w:r>
          </w:p>
        </w:tc>
      </w:tr>
      <w:tr w:rsidR="00C77E9D" w14:paraId="0B603F7E" w14:textId="77777777" w:rsidTr="00770253">
        <w:trPr>
          <w:trHeight w:val="290"/>
        </w:trPr>
        <w:tc>
          <w:tcPr>
            <w:tcW w:w="1702" w:type="dxa"/>
            <w:noWrap/>
          </w:tcPr>
          <w:p w14:paraId="2A5DEBED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QTV82350.1</w:t>
            </w:r>
          </w:p>
        </w:tc>
        <w:tc>
          <w:tcPr>
            <w:tcW w:w="4394" w:type="dxa"/>
            <w:noWrap/>
          </w:tcPr>
          <w:p w14:paraId="7030BEF5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endopeptidase La </w:t>
            </w:r>
          </w:p>
        </w:tc>
        <w:tc>
          <w:tcPr>
            <w:tcW w:w="851" w:type="dxa"/>
            <w:noWrap/>
          </w:tcPr>
          <w:p w14:paraId="191AB15F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784</w:t>
            </w:r>
          </w:p>
        </w:tc>
        <w:tc>
          <w:tcPr>
            <w:tcW w:w="708" w:type="dxa"/>
            <w:noWrap/>
          </w:tcPr>
          <w:p w14:paraId="3013406F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87.4</w:t>
            </w:r>
          </w:p>
        </w:tc>
        <w:tc>
          <w:tcPr>
            <w:tcW w:w="1276" w:type="dxa"/>
            <w:noWrap/>
          </w:tcPr>
          <w:p w14:paraId="6D9BC1A1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15828506</w:t>
            </w:r>
          </w:p>
        </w:tc>
      </w:tr>
      <w:tr w:rsidR="00C77E9D" w14:paraId="65A62538" w14:textId="77777777" w:rsidTr="00770253">
        <w:trPr>
          <w:trHeight w:val="290"/>
        </w:trPr>
        <w:tc>
          <w:tcPr>
            <w:tcW w:w="1702" w:type="dxa"/>
            <w:noWrap/>
          </w:tcPr>
          <w:p w14:paraId="06707DF3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QTV81657.1</w:t>
            </w:r>
          </w:p>
        </w:tc>
        <w:tc>
          <w:tcPr>
            <w:tcW w:w="4394" w:type="dxa"/>
            <w:noWrap/>
          </w:tcPr>
          <w:p w14:paraId="249C7718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aminopeptidase N </w:t>
            </w:r>
          </w:p>
        </w:tc>
        <w:tc>
          <w:tcPr>
            <w:tcW w:w="851" w:type="dxa"/>
            <w:noWrap/>
          </w:tcPr>
          <w:p w14:paraId="2191A6D1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871</w:t>
            </w:r>
          </w:p>
        </w:tc>
        <w:tc>
          <w:tcPr>
            <w:tcW w:w="708" w:type="dxa"/>
            <w:noWrap/>
          </w:tcPr>
          <w:p w14:paraId="6BB96442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98.7</w:t>
            </w:r>
          </w:p>
        </w:tc>
        <w:tc>
          <w:tcPr>
            <w:tcW w:w="1276" w:type="dxa"/>
            <w:noWrap/>
          </w:tcPr>
          <w:p w14:paraId="42482AFE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12021012</w:t>
            </w:r>
          </w:p>
        </w:tc>
      </w:tr>
      <w:tr w:rsidR="00C77E9D" w14:paraId="6880D8DE" w14:textId="77777777" w:rsidTr="00770253">
        <w:trPr>
          <w:trHeight w:val="290"/>
        </w:trPr>
        <w:tc>
          <w:tcPr>
            <w:tcW w:w="1702" w:type="dxa"/>
            <w:noWrap/>
          </w:tcPr>
          <w:p w14:paraId="31EEB21B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QMG00222.1</w:t>
            </w:r>
          </w:p>
        </w:tc>
        <w:tc>
          <w:tcPr>
            <w:tcW w:w="4394" w:type="dxa"/>
            <w:noWrap/>
          </w:tcPr>
          <w:p w14:paraId="2D338AB4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HNH endonuclease </w:t>
            </w:r>
          </w:p>
        </w:tc>
        <w:tc>
          <w:tcPr>
            <w:tcW w:w="851" w:type="dxa"/>
            <w:noWrap/>
          </w:tcPr>
          <w:p w14:paraId="2D5CED83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363</w:t>
            </w:r>
          </w:p>
        </w:tc>
        <w:tc>
          <w:tcPr>
            <w:tcW w:w="708" w:type="dxa"/>
            <w:noWrap/>
          </w:tcPr>
          <w:p w14:paraId="6110976D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41.4</w:t>
            </w:r>
          </w:p>
        </w:tc>
        <w:tc>
          <w:tcPr>
            <w:tcW w:w="1276" w:type="dxa"/>
            <w:noWrap/>
          </w:tcPr>
          <w:p w14:paraId="548E0C75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11507304</w:t>
            </w:r>
          </w:p>
        </w:tc>
      </w:tr>
      <w:tr w:rsidR="00C77E9D" w14:paraId="3176D585" w14:textId="77777777" w:rsidTr="00770253">
        <w:trPr>
          <w:trHeight w:val="290"/>
        </w:trPr>
        <w:tc>
          <w:tcPr>
            <w:tcW w:w="1702" w:type="dxa"/>
            <w:noWrap/>
          </w:tcPr>
          <w:p w14:paraId="320C99DC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WP_074187519.1</w:t>
            </w:r>
          </w:p>
        </w:tc>
        <w:tc>
          <w:tcPr>
            <w:tcW w:w="4394" w:type="dxa"/>
            <w:noWrap/>
          </w:tcPr>
          <w:p w14:paraId="28776544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DUF1983 domain-containing protein, partial </w:t>
            </w:r>
          </w:p>
        </w:tc>
        <w:tc>
          <w:tcPr>
            <w:tcW w:w="851" w:type="dxa"/>
            <w:noWrap/>
          </w:tcPr>
          <w:p w14:paraId="07749B1A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529</w:t>
            </w:r>
          </w:p>
        </w:tc>
        <w:tc>
          <w:tcPr>
            <w:tcW w:w="708" w:type="dxa"/>
            <w:noWrap/>
          </w:tcPr>
          <w:p w14:paraId="1F6EED2B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57.7</w:t>
            </w:r>
          </w:p>
        </w:tc>
        <w:tc>
          <w:tcPr>
            <w:tcW w:w="1276" w:type="dxa"/>
            <w:noWrap/>
          </w:tcPr>
          <w:p w14:paraId="7D8D515A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11078606</w:t>
            </w:r>
          </w:p>
        </w:tc>
      </w:tr>
      <w:tr w:rsidR="00C77E9D" w14:paraId="6D52D899" w14:textId="77777777" w:rsidTr="00770253">
        <w:trPr>
          <w:trHeight w:val="290"/>
        </w:trPr>
        <w:tc>
          <w:tcPr>
            <w:tcW w:w="1702" w:type="dxa"/>
            <w:noWrap/>
          </w:tcPr>
          <w:p w14:paraId="36EA117B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QLW89163.1</w:t>
            </w:r>
          </w:p>
        </w:tc>
        <w:tc>
          <w:tcPr>
            <w:tcW w:w="4394" w:type="dxa"/>
            <w:noWrap/>
          </w:tcPr>
          <w:p w14:paraId="4CAD5E12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bifunctional acetaldehyde-CoA/alcohol dehydrogenase </w:t>
            </w:r>
          </w:p>
        </w:tc>
        <w:tc>
          <w:tcPr>
            <w:tcW w:w="851" w:type="dxa"/>
            <w:noWrap/>
          </w:tcPr>
          <w:p w14:paraId="31FEAFD5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891</w:t>
            </w:r>
          </w:p>
        </w:tc>
        <w:tc>
          <w:tcPr>
            <w:tcW w:w="708" w:type="dxa"/>
            <w:noWrap/>
          </w:tcPr>
          <w:p w14:paraId="12AC494F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96.1</w:t>
            </w:r>
          </w:p>
        </w:tc>
        <w:tc>
          <w:tcPr>
            <w:tcW w:w="1276" w:type="dxa"/>
            <w:noWrap/>
          </w:tcPr>
          <w:p w14:paraId="768527C0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10090063</w:t>
            </w:r>
          </w:p>
        </w:tc>
      </w:tr>
      <w:tr w:rsidR="00C77E9D" w14:paraId="0E1BEEB6" w14:textId="77777777" w:rsidTr="00770253">
        <w:trPr>
          <w:trHeight w:val="290"/>
        </w:trPr>
        <w:tc>
          <w:tcPr>
            <w:tcW w:w="1702" w:type="dxa"/>
            <w:noWrap/>
          </w:tcPr>
          <w:p w14:paraId="1E4C5C7F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QLX90394.1</w:t>
            </w:r>
          </w:p>
        </w:tc>
        <w:tc>
          <w:tcPr>
            <w:tcW w:w="4394" w:type="dxa"/>
            <w:noWrap/>
          </w:tcPr>
          <w:p w14:paraId="728531CD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molecular chaperone </w:t>
            </w:r>
            <w:proofErr w:type="spellStart"/>
            <w:r>
              <w:rPr>
                <w:kern w:val="0"/>
                <w:sz w:val="20"/>
                <w:szCs w:val="20"/>
              </w:rPr>
              <w:t>DnaK</w:t>
            </w:r>
            <w:proofErr w:type="spellEnd"/>
            <w:r>
              <w:rPr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noWrap/>
          </w:tcPr>
          <w:p w14:paraId="7AD4721E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638</w:t>
            </w:r>
          </w:p>
        </w:tc>
        <w:tc>
          <w:tcPr>
            <w:tcW w:w="708" w:type="dxa"/>
            <w:noWrap/>
          </w:tcPr>
          <w:p w14:paraId="432AD16C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69.1</w:t>
            </w:r>
          </w:p>
        </w:tc>
        <w:tc>
          <w:tcPr>
            <w:tcW w:w="1276" w:type="dxa"/>
            <w:noWrap/>
          </w:tcPr>
          <w:p w14:paraId="5CB1050F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9333116</w:t>
            </w:r>
          </w:p>
        </w:tc>
      </w:tr>
      <w:tr w:rsidR="00C77E9D" w14:paraId="49235296" w14:textId="77777777" w:rsidTr="00770253">
        <w:trPr>
          <w:trHeight w:val="290"/>
        </w:trPr>
        <w:tc>
          <w:tcPr>
            <w:tcW w:w="1702" w:type="dxa"/>
            <w:noWrap/>
          </w:tcPr>
          <w:p w14:paraId="60A182EC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QLX90839.1</w:t>
            </w:r>
          </w:p>
        </w:tc>
        <w:tc>
          <w:tcPr>
            <w:tcW w:w="4394" w:type="dxa"/>
            <w:noWrap/>
          </w:tcPr>
          <w:p w14:paraId="2F288A87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proofErr w:type="spellStart"/>
            <w:r>
              <w:rPr>
                <w:kern w:val="0"/>
                <w:sz w:val="20"/>
                <w:szCs w:val="20"/>
              </w:rPr>
              <w:t>excinuclease</w:t>
            </w:r>
            <w:proofErr w:type="spellEnd"/>
            <w:r>
              <w:rPr>
                <w:kern w:val="0"/>
                <w:sz w:val="20"/>
                <w:szCs w:val="20"/>
              </w:rPr>
              <w:t xml:space="preserve"> ABC subunit </w:t>
            </w:r>
            <w:proofErr w:type="spellStart"/>
            <w:r>
              <w:rPr>
                <w:kern w:val="0"/>
                <w:sz w:val="20"/>
                <w:szCs w:val="20"/>
              </w:rPr>
              <w:t>UvrA</w:t>
            </w:r>
            <w:proofErr w:type="spellEnd"/>
            <w:r>
              <w:rPr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noWrap/>
          </w:tcPr>
          <w:p w14:paraId="41571B02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941</w:t>
            </w:r>
          </w:p>
        </w:tc>
        <w:tc>
          <w:tcPr>
            <w:tcW w:w="708" w:type="dxa"/>
            <w:noWrap/>
          </w:tcPr>
          <w:p w14:paraId="45B3FDE2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104</w:t>
            </w:r>
          </w:p>
        </w:tc>
        <w:tc>
          <w:tcPr>
            <w:tcW w:w="1276" w:type="dxa"/>
            <w:noWrap/>
          </w:tcPr>
          <w:p w14:paraId="251F9EFF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9075883</w:t>
            </w:r>
          </w:p>
        </w:tc>
      </w:tr>
      <w:tr w:rsidR="00C77E9D" w14:paraId="20B3D095" w14:textId="77777777" w:rsidTr="00770253">
        <w:trPr>
          <w:trHeight w:val="290"/>
        </w:trPr>
        <w:tc>
          <w:tcPr>
            <w:tcW w:w="1702" w:type="dxa"/>
            <w:noWrap/>
          </w:tcPr>
          <w:p w14:paraId="6B2415F0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QLU25847.1</w:t>
            </w:r>
          </w:p>
        </w:tc>
        <w:tc>
          <w:tcPr>
            <w:tcW w:w="4394" w:type="dxa"/>
            <w:noWrap/>
          </w:tcPr>
          <w:p w14:paraId="626A8309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alkyl hydroperoxide reductase subunit F </w:t>
            </w:r>
          </w:p>
        </w:tc>
        <w:tc>
          <w:tcPr>
            <w:tcW w:w="851" w:type="dxa"/>
            <w:noWrap/>
          </w:tcPr>
          <w:p w14:paraId="2B31CB02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521</w:t>
            </w:r>
          </w:p>
        </w:tc>
        <w:tc>
          <w:tcPr>
            <w:tcW w:w="708" w:type="dxa"/>
            <w:noWrap/>
          </w:tcPr>
          <w:p w14:paraId="3045E44B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56</w:t>
            </w:r>
          </w:p>
        </w:tc>
        <w:tc>
          <w:tcPr>
            <w:tcW w:w="1276" w:type="dxa"/>
            <w:noWrap/>
          </w:tcPr>
          <w:p w14:paraId="0453DF8D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8668406</w:t>
            </w:r>
          </w:p>
        </w:tc>
      </w:tr>
      <w:tr w:rsidR="00C77E9D" w14:paraId="03F03A0E" w14:textId="77777777" w:rsidTr="00770253">
        <w:trPr>
          <w:trHeight w:val="290"/>
        </w:trPr>
        <w:tc>
          <w:tcPr>
            <w:tcW w:w="1702" w:type="dxa"/>
            <w:noWrap/>
          </w:tcPr>
          <w:p w14:paraId="2D55ABFD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WP_000847559.1</w:t>
            </w:r>
          </w:p>
        </w:tc>
        <w:tc>
          <w:tcPr>
            <w:tcW w:w="4394" w:type="dxa"/>
            <w:noWrap/>
          </w:tcPr>
          <w:p w14:paraId="4AB3C3CE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  <w:lang w:val="pt-BR"/>
              </w:rPr>
            </w:pPr>
            <w:r>
              <w:rPr>
                <w:kern w:val="0"/>
                <w:sz w:val="20"/>
                <w:szCs w:val="20"/>
                <w:lang w:val="pt-BR"/>
              </w:rPr>
              <w:t xml:space="preserve">MULTISPECIES: 50S </w:t>
            </w:r>
            <w:proofErr w:type="spellStart"/>
            <w:r>
              <w:rPr>
                <w:kern w:val="0"/>
                <w:sz w:val="20"/>
                <w:szCs w:val="20"/>
                <w:lang w:val="pt-BR"/>
              </w:rPr>
              <w:t>ribosomal</w:t>
            </w:r>
            <w:proofErr w:type="spellEnd"/>
            <w:r>
              <w:rPr>
                <w:kern w:val="0"/>
                <w:sz w:val="20"/>
                <w:szCs w:val="20"/>
                <w:lang w:val="pt-BR"/>
              </w:rPr>
              <w:t xml:space="preserve"> </w:t>
            </w:r>
            <w:proofErr w:type="spellStart"/>
            <w:r>
              <w:rPr>
                <w:kern w:val="0"/>
                <w:sz w:val="20"/>
                <w:szCs w:val="20"/>
                <w:lang w:val="pt-BR"/>
              </w:rPr>
              <w:t>protein</w:t>
            </w:r>
            <w:proofErr w:type="spellEnd"/>
            <w:r>
              <w:rPr>
                <w:kern w:val="0"/>
                <w:sz w:val="20"/>
                <w:szCs w:val="20"/>
                <w:lang w:val="pt-BR"/>
              </w:rPr>
              <w:t xml:space="preserve"> L13 </w:t>
            </w:r>
          </w:p>
        </w:tc>
        <w:tc>
          <w:tcPr>
            <w:tcW w:w="851" w:type="dxa"/>
            <w:noWrap/>
          </w:tcPr>
          <w:p w14:paraId="6D6B86D5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142</w:t>
            </w:r>
          </w:p>
        </w:tc>
        <w:tc>
          <w:tcPr>
            <w:tcW w:w="708" w:type="dxa"/>
            <w:noWrap/>
          </w:tcPr>
          <w:p w14:paraId="512080C7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16</w:t>
            </w:r>
          </w:p>
        </w:tc>
        <w:tc>
          <w:tcPr>
            <w:tcW w:w="1276" w:type="dxa"/>
            <w:noWrap/>
          </w:tcPr>
          <w:p w14:paraId="66F9459B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7662093</w:t>
            </w:r>
          </w:p>
        </w:tc>
      </w:tr>
      <w:tr w:rsidR="00C77E9D" w14:paraId="64D0F41F" w14:textId="77777777" w:rsidTr="00770253">
        <w:trPr>
          <w:trHeight w:val="290"/>
        </w:trPr>
        <w:tc>
          <w:tcPr>
            <w:tcW w:w="1702" w:type="dxa"/>
            <w:noWrap/>
          </w:tcPr>
          <w:p w14:paraId="31EFF065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QLT65407.1</w:t>
            </w:r>
          </w:p>
        </w:tc>
        <w:tc>
          <w:tcPr>
            <w:tcW w:w="4394" w:type="dxa"/>
            <w:noWrap/>
          </w:tcPr>
          <w:p w14:paraId="5CE62D34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ribonuclease E </w:t>
            </w:r>
          </w:p>
        </w:tc>
        <w:tc>
          <w:tcPr>
            <w:tcW w:w="851" w:type="dxa"/>
            <w:noWrap/>
          </w:tcPr>
          <w:p w14:paraId="05610DEB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1082</w:t>
            </w:r>
          </w:p>
        </w:tc>
        <w:tc>
          <w:tcPr>
            <w:tcW w:w="708" w:type="dxa"/>
            <w:noWrap/>
          </w:tcPr>
          <w:p w14:paraId="775FA4AB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120.1</w:t>
            </w:r>
          </w:p>
        </w:tc>
        <w:tc>
          <w:tcPr>
            <w:tcW w:w="1276" w:type="dxa"/>
            <w:noWrap/>
          </w:tcPr>
          <w:p w14:paraId="2B3D2C15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6408103</w:t>
            </w:r>
          </w:p>
        </w:tc>
      </w:tr>
      <w:tr w:rsidR="00C77E9D" w14:paraId="77F387D3" w14:textId="77777777" w:rsidTr="00770253">
        <w:trPr>
          <w:trHeight w:val="290"/>
        </w:trPr>
        <w:tc>
          <w:tcPr>
            <w:tcW w:w="1702" w:type="dxa"/>
            <w:noWrap/>
          </w:tcPr>
          <w:p w14:paraId="3F3248F1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QLU24126.1</w:t>
            </w:r>
          </w:p>
        </w:tc>
        <w:tc>
          <w:tcPr>
            <w:tcW w:w="4394" w:type="dxa"/>
            <w:noWrap/>
          </w:tcPr>
          <w:p w14:paraId="07250CD0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pyruvate kinase </w:t>
            </w:r>
          </w:p>
        </w:tc>
        <w:tc>
          <w:tcPr>
            <w:tcW w:w="851" w:type="dxa"/>
            <w:noWrap/>
          </w:tcPr>
          <w:p w14:paraId="33693113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480</w:t>
            </w:r>
          </w:p>
        </w:tc>
        <w:tc>
          <w:tcPr>
            <w:tcW w:w="708" w:type="dxa"/>
            <w:noWrap/>
          </w:tcPr>
          <w:p w14:paraId="658C7181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51.4</w:t>
            </w:r>
          </w:p>
        </w:tc>
        <w:tc>
          <w:tcPr>
            <w:tcW w:w="1276" w:type="dxa"/>
            <w:noWrap/>
          </w:tcPr>
          <w:p w14:paraId="57EB4644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6011140</w:t>
            </w:r>
          </w:p>
        </w:tc>
      </w:tr>
      <w:tr w:rsidR="00C77E9D" w14:paraId="3A8C8C11" w14:textId="77777777" w:rsidTr="00770253">
        <w:trPr>
          <w:trHeight w:val="290"/>
        </w:trPr>
        <w:tc>
          <w:tcPr>
            <w:tcW w:w="1702" w:type="dxa"/>
            <w:noWrap/>
          </w:tcPr>
          <w:p w14:paraId="54AEA3C9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QTV84272.1</w:t>
            </w:r>
          </w:p>
        </w:tc>
        <w:tc>
          <w:tcPr>
            <w:tcW w:w="4394" w:type="dxa"/>
            <w:noWrap/>
          </w:tcPr>
          <w:p w14:paraId="4ACE32DB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phosphoglycerate kinase </w:t>
            </w:r>
          </w:p>
        </w:tc>
        <w:tc>
          <w:tcPr>
            <w:tcW w:w="851" w:type="dxa"/>
            <w:noWrap/>
          </w:tcPr>
          <w:p w14:paraId="6381D76B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387</w:t>
            </w:r>
          </w:p>
        </w:tc>
        <w:tc>
          <w:tcPr>
            <w:tcW w:w="708" w:type="dxa"/>
            <w:noWrap/>
          </w:tcPr>
          <w:p w14:paraId="0732183D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41.1</w:t>
            </w:r>
          </w:p>
        </w:tc>
        <w:tc>
          <w:tcPr>
            <w:tcW w:w="1276" w:type="dxa"/>
            <w:noWrap/>
          </w:tcPr>
          <w:p w14:paraId="27D89302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5866702</w:t>
            </w:r>
          </w:p>
        </w:tc>
      </w:tr>
      <w:tr w:rsidR="00C77E9D" w14:paraId="1148BF50" w14:textId="77777777" w:rsidTr="00770253">
        <w:trPr>
          <w:trHeight w:val="290"/>
        </w:trPr>
        <w:tc>
          <w:tcPr>
            <w:tcW w:w="1702" w:type="dxa"/>
            <w:noWrap/>
          </w:tcPr>
          <w:p w14:paraId="3CE647EF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QLU23032.1</w:t>
            </w:r>
          </w:p>
        </w:tc>
        <w:tc>
          <w:tcPr>
            <w:tcW w:w="4394" w:type="dxa"/>
            <w:noWrap/>
          </w:tcPr>
          <w:p w14:paraId="69627AE8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DNA topoisomerase IV subunit A </w:t>
            </w:r>
          </w:p>
        </w:tc>
        <w:tc>
          <w:tcPr>
            <w:tcW w:w="851" w:type="dxa"/>
            <w:noWrap/>
          </w:tcPr>
          <w:p w14:paraId="02120362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752</w:t>
            </w:r>
          </w:p>
        </w:tc>
        <w:tc>
          <w:tcPr>
            <w:tcW w:w="708" w:type="dxa"/>
            <w:noWrap/>
          </w:tcPr>
          <w:p w14:paraId="081865B3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83.8</w:t>
            </w:r>
          </w:p>
        </w:tc>
        <w:tc>
          <w:tcPr>
            <w:tcW w:w="1276" w:type="dxa"/>
            <w:noWrap/>
          </w:tcPr>
          <w:p w14:paraId="2B02461E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5055413</w:t>
            </w:r>
          </w:p>
        </w:tc>
      </w:tr>
      <w:tr w:rsidR="00C77E9D" w14:paraId="6319ACCF" w14:textId="77777777" w:rsidTr="00770253">
        <w:trPr>
          <w:trHeight w:val="290"/>
        </w:trPr>
        <w:tc>
          <w:tcPr>
            <w:tcW w:w="1702" w:type="dxa"/>
            <w:noWrap/>
          </w:tcPr>
          <w:p w14:paraId="2EE0232A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WP_004139920.1</w:t>
            </w:r>
          </w:p>
        </w:tc>
        <w:tc>
          <w:tcPr>
            <w:tcW w:w="4394" w:type="dxa"/>
            <w:noWrap/>
          </w:tcPr>
          <w:p w14:paraId="67B1BBD7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MULTISPECIES: </w:t>
            </w:r>
            <w:proofErr w:type="spellStart"/>
            <w:r>
              <w:rPr>
                <w:kern w:val="0"/>
                <w:sz w:val="20"/>
                <w:szCs w:val="20"/>
              </w:rPr>
              <w:t>tRNA</w:t>
            </w:r>
            <w:proofErr w:type="spellEnd"/>
            <w:r>
              <w:rPr>
                <w:kern w:val="0"/>
                <w:sz w:val="20"/>
                <w:szCs w:val="20"/>
              </w:rPr>
              <w:t xml:space="preserve"> 4-thiouridine (8) synthase </w:t>
            </w:r>
            <w:proofErr w:type="spellStart"/>
            <w:r>
              <w:rPr>
                <w:kern w:val="0"/>
                <w:sz w:val="20"/>
                <w:szCs w:val="20"/>
              </w:rPr>
              <w:t>ThiI</w:t>
            </w:r>
            <w:proofErr w:type="spellEnd"/>
            <w:r>
              <w:rPr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noWrap/>
          </w:tcPr>
          <w:p w14:paraId="2880046E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482</w:t>
            </w:r>
          </w:p>
        </w:tc>
        <w:tc>
          <w:tcPr>
            <w:tcW w:w="708" w:type="dxa"/>
            <w:noWrap/>
          </w:tcPr>
          <w:p w14:paraId="5236BF89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54.7</w:t>
            </w:r>
          </w:p>
        </w:tc>
        <w:tc>
          <w:tcPr>
            <w:tcW w:w="1276" w:type="dxa"/>
            <w:noWrap/>
          </w:tcPr>
          <w:p w14:paraId="195EC0DD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4311539</w:t>
            </w:r>
          </w:p>
        </w:tc>
      </w:tr>
      <w:tr w:rsidR="00C77E9D" w14:paraId="54EB4C74" w14:textId="77777777" w:rsidTr="00770253">
        <w:trPr>
          <w:trHeight w:val="290"/>
        </w:trPr>
        <w:tc>
          <w:tcPr>
            <w:tcW w:w="1702" w:type="dxa"/>
            <w:noWrap/>
          </w:tcPr>
          <w:p w14:paraId="6B0768D3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QLT66263.1</w:t>
            </w:r>
          </w:p>
        </w:tc>
        <w:tc>
          <w:tcPr>
            <w:tcW w:w="4394" w:type="dxa"/>
            <w:noWrap/>
          </w:tcPr>
          <w:p w14:paraId="164D4883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maltodextrin glucosidase </w:t>
            </w:r>
          </w:p>
        </w:tc>
        <w:tc>
          <w:tcPr>
            <w:tcW w:w="851" w:type="dxa"/>
            <w:noWrap/>
          </w:tcPr>
          <w:p w14:paraId="2DE385C2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605</w:t>
            </w:r>
          </w:p>
        </w:tc>
        <w:tc>
          <w:tcPr>
            <w:tcW w:w="708" w:type="dxa"/>
            <w:noWrap/>
          </w:tcPr>
          <w:p w14:paraId="0C8F37D9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68.9</w:t>
            </w:r>
          </w:p>
        </w:tc>
        <w:tc>
          <w:tcPr>
            <w:tcW w:w="1276" w:type="dxa"/>
            <w:noWrap/>
          </w:tcPr>
          <w:p w14:paraId="6D5E4789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4273383</w:t>
            </w:r>
          </w:p>
        </w:tc>
      </w:tr>
      <w:tr w:rsidR="00C77E9D" w14:paraId="5D88251F" w14:textId="77777777" w:rsidTr="00770253">
        <w:trPr>
          <w:trHeight w:val="290"/>
        </w:trPr>
        <w:tc>
          <w:tcPr>
            <w:tcW w:w="1702" w:type="dxa"/>
            <w:noWrap/>
          </w:tcPr>
          <w:p w14:paraId="61E0D761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WP_000729117.1</w:t>
            </w:r>
          </w:p>
        </w:tc>
        <w:tc>
          <w:tcPr>
            <w:tcW w:w="4394" w:type="dxa"/>
            <w:noWrap/>
          </w:tcPr>
          <w:p w14:paraId="09B38AE5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MULTISPECIES: chaperonin </w:t>
            </w:r>
            <w:proofErr w:type="spellStart"/>
            <w:r>
              <w:rPr>
                <w:kern w:val="0"/>
                <w:sz w:val="20"/>
                <w:szCs w:val="20"/>
              </w:rPr>
              <w:t>GroEL</w:t>
            </w:r>
            <w:proofErr w:type="spellEnd"/>
            <w:r>
              <w:rPr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noWrap/>
          </w:tcPr>
          <w:p w14:paraId="47E420D3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548</w:t>
            </w:r>
          </w:p>
        </w:tc>
        <w:tc>
          <w:tcPr>
            <w:tcW w:w="708" w:type="dxa"/>
            <w:noWrap/>
          </w:tcPr>
          <w:p w14:paraId="15CC09E2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57.3</w:t>
            </w:r>
          </w:p>
        </w:tc>
        <w:tc>
          <w:tcPr>
            <w:tcW w:w="1276" w:type="dxa"/>
            <w:noWrap/>
          </w:tcPr>
          <w:p w14:paraId="4FA3E4AA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3450536</w:t>
            </w:r>
          </w:p>
        </w:tc>
      </w:tr>
      <w:tr w:rsidR="00C77E9D" w14:paraId="0F2130D6" w14:textId="77777777" w:rsidTr="00770253">
        <w:trPr>
          <w:trHeight w:val="290"/>
        </w:trPr>
        <w:tc>
          <w:tcPr>
            <w:tcW w:w="1702" w:type="dxa"/>
            <w:noWrap/>
          </w:tcPr>
          <w:p w14:paraId="4B050E85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WP_000301864.1</w:t>
            </w:r>
          </w:p>
        </w:tc>
        <w:tc>
          <w:tcPr>
            <w:tcW w:w="4394" w:type="dxa"/>
            <w:noWrap/>
          </w:tcPr>
          <w:p w14:paraId="1C0AF29D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  <w:lang w:val="pt-BR"/>
              </w:rPr>
            </w:pPr>
            <w:r>
              <w:rPr>
                <w:kern w:val="0"/>
                <w:sz w:val="20"/>
                <w:szCs w:val="20"/>
                <w:lang w:val="pt-BR"/>
              </w:rPr>
              <w:t xml:space="preserve">MULTISPECIES: 50S </w:t>
            </w:r>
            <w:proofErr w:type="spellStart"/>
            <w:r>
              <w:rPr>
                <w:kern w:val="0"/>
                <w:sz w:val="20"/>
                <w:szCs w:val="20"/>
                <w:lang w:val="pt-BR"/>
              </w:rPr>
              <w:t>ribosomal</w:t>
            </w:r>
            <w:proofErr w:type="spellEnd"/>
            <w:r>
              <w:rPr>
                <w:kern w:val="0"/>
                <w:sz w:val="20"/>
                <w:szCs w:val="20"/>
                <w:lang w:val="pt-BR"/>
              </w:rPr>
              <w:t xml:space="preserve"> </w:t>
            </w:r>
            <w:proofErr w:type="spellStart"/>
            <w:r>
              <w:rPr>
                <w:kern w:val="0"/>
                <w:sz w:val="20"/>
                <w:szCs w:val="20"/>
                <w:lang w:val="pt-BR"/>
              </w:rPr>
              <w:t>protein</w:t>
            </w:r>
            <w:proofErr w:type="spellEnd"/>
            <w:r>
              <w:rPr>
                <w:kern w:val="0"/>
                <w:sz w:val="20"/>
                <w:szCs w:val="20"/>
                <w:lang w:val="pt-BR"/>
              </w:rPr>
              <w:t xml:space="preserve"> L2 [</w:t>
            </w:r>
            <w:proofErr w:type="spellStart"/>
            <w:r>
              <w:rPr>
                <w:kern w:val="0"/>
                <w:sz w:val="20"/>
                <w:szCs w:val="20"/>
                <w:lang w:val="pt-BR"/>
              </w:rPr>
              <w:t>Bacteria</w:t>
            </w:r>
            <w:proofErr w:type="spellEnd"/>
            <w:r>
              <w:rPr>
                <w:kern w:val="0"/>
                <w:sz w:val="20"/>
                <w:szCs w:val="20"/>
                <w:lang w:val="pt-BR"/>
              </w:rPr>
              <w:t>]</w:t>
            </w:r>
          </w:p>
        </w:tc>
        <w:tc>
          <w:tcPr>
            <w:tcW w:w="851" w:type="dxa"/>
            <w:noWrap/>
          </w:tcPr>
          <w:p w14:paraId="6B0A32E5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273</w:t>
            </w:r>
          </w:p>
        </w:tc>
        <w:tc>
          <w:tcPr>
            <w:tcW w:w="708" w:type="dxa"/>
            <w:noWrap/>
          </w:tcPr>
          <w:p w14:paraId="014F6E6F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29.8</w:t>
            </w:r>
          </w:p>
        </w:tc>
        <w:tc>
          <w:tcPr>
            <w:tcW w:w="1276" w:type="dxa"/>
            <w:noWrap/>
          </w:tcPr>
          <w:p w14:paraId="5F4C59E3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3312940</w:t>
            </w:r>
          </w:p>
        </w:tc>
      </w:tr>
      <w:tr w:rsidR="00C77E9D" w14:paraId="56BA8252" w14:textId="77777777" w:rsidTr="00770253">
        <w:trPr>
          <w:trHeight w:val="290"/>
        </w:trPr>
        <w:tc>
          <w:tcPr>
            <w:tcW w:w="1702" w:type="dxa"/>
            <w:noWrap/>
          </w:tcPr>
          <w:p w14:paraId="075B38BE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QLU25804.1</w:t>
            </w:r>
          </w:p>
        </w:tc>
        <w:tc>
          <w:tcPr>
            <w:tcW w:w="4394" w:type="dxa"/>
            <w:noWrap/>
          </w:tcPr>
          <w:p w14:paraId="519C90F0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glutamine--</w:t>
            </w:r>
            <w:proofErr w:type="spellStart"/>
            <w:r>
              <w:rPr>
                <w:kern w:val="0"/>
                <w:sz w:val="20"/>
                <w:szCs w:val="20"/>
              </w:rPr>
              <w:t>tRNA</w:t>
            </w:r>
            <w:proofErr w:type="spellEnd"/>
            <w:r>
              <w:rPr>
                <w:kern w:val="0"/>
                <w:sz w:val="20"/>
                <w:szCs w:val="20"/>
              </w:rPr>
              <w:t xml:space="preserve"> ligase </w:t>
            </w:r>
          </w:p>
        </w:tc>
        <w:tc>
          <w:tcPr>
            <w:tcW w:w="851" w:type="dxa"/>
            <w:noWrap/>
          </w:tcPr>
          <w:p w14:paraId="7E711EB3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555</w:t>
            </w:r>
          </w:p>
        </w:tc>
        <w:tc>
          <w:tcPr>
            <w:tcW w:w="708" w:type="dxa"/>
            <w:noWrap/>
          </w:tcPr>
          <w:p w14:paraId="54B3BF39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63.6</w:t>
            </w:r>
          </w:p>
        </w:tc>
        <w:tc>
          <w:tcPr>
            <w:tcW w:w="1276" w:type="dxa"/>
            <w:noWrap/>
          </w:tcPr>
          <w:p w14:paraId="0EBBD3D6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3193717</w:t>
            </w:r>
          </w:p>
        </w:tc>
      </w:tr>
      <w:tr w:rsidR="00C77E9D" w14:paraId="383CF152" w14:textId="77777777" w:rsidTr="00770253">
        <w:trPr>
          <w:trHeight w:val="290"/>
        </w:trPr>
        <w:tc>
          <w:tcPr>
            <w:tcW w:w="1702" w:type="dxa"/>
            <w:noWrap/>
          </w:tcPr>
          <w:p w14:paraId="4C266BDD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QLT67089.1</w:t>
            </w:r>
          </w:p>
        </w:tc>
        <w:tc>
          <w:tcPr>
            <w:tcW w:w="4394" w:type="dxa"/>
            <w:noWrap/>
          </w:tcPr>
          <w:p w14:paraId="7904E296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elongation factor Tu </w:t>
            </w:r>
          </w:p>
        </w:tc>
        <w:tc>
          <w:tcPr>
            <w:tcW w:w="851" w:type="dxa"/>
            <w:noWrap/>
          </w:tcPr>
          <w:p w14:paraId="4B758482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394</w:t>
            </w:r>
          </w:p>
        </w:tc>
        <w:tc>
          <w:tcPr>
            <w:tcW w:w="708" w:type="dxa"/>
            <w:noWrap/>
          </w:tcPr>
          <w:p w14:paraId="76695E58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43.2</w:t>
            </w:r>
          </w:p>
        </w:tc>
        <w:tc>
          <w:tcPr>
            <w:tcW w:w="1276" w:type="dxa"/>
            <w:noWrap/>
          </w:tcPr>
          <w:p w14:paraId="43553E1F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2904933</w:t>
            </w:r>
          </w:p>
        </w:tc>
      </w:tr>
      <w:tr w:rsidR="00C77E9D" w14:paraId="2F097F02" w14:textId="77777777" w:rsidTr="00770253">
        <w:trPr>
          <w:trHeight w:val="290"/>
        </w:trPr>
        <w:tc>
          <w:tcPr>
            <w:tcW w:w="1702" w:type="dxa"/>
            <w:noWrap/>
          </w:tcPr>
          <w:p w14:paraId="1502AA43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QLU25715.1</w:t>
            </w:r>
          </w:p>
        </w:tc>
        <w:tc>
          <w:tcPr>
            <w:tcW w:w="4394" w:type="dxa"/>
            <w:noWrap/>
          </w:tcPr>
          <w:p w14:paraId="224A8D28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urocanate hydratase </w:t>
            </w:r>
          </w:p>
        </w:tc>
        <w:tc>
          <w:tcPr>
            <w:tcW w:w="851" w:type="dxa"/>
            <w:noWrap/>
          </w:tcPr>
          <w:p w14:paraId="2115EF94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316</w:t>
            </w:r>
          </w:p>
        </w:tc>
        <w:tc>
          <w:tcPr>
            <w:tcW w:w="708" w:type="dxa"/>
            <w:noWrap/>
          </w:tcPr>
          <w:p w14:paraId="6194D582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34.6</w:t>
            </w:r>
          </w:p>
        </w:tc>
        <w:tc>
          <w:tcPr>
            <w:tcW w:w="1276" w:type="dxa"/>
            <w:noWrap/>
          </w:tcPr>
          <w:p w14:paraId="25CFC6C7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2514407</w:t>
            </w:r>
          </w:p>
        </w:tc>
      </w:tr>
      <w:tr w:rsidR="00C77E9D" w14:paraId="3150FDA7" w14:textId="77777777" w:rsidTr="00770253">
        <w:trPr>
          <w:trHeight w:val="290"/>
        </w:trPr>
        <w:tc>
          <w:tcPr>
            <w:tcW w:w="1702" w:type="dxa"/>
            <w:noWrap/>
          </w:tcPr>
          <w:p w14:paraId="1A5A4AD8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WP_174508024.1</w:t>
            </w:r>
          </w:p>
        </w:tc>
        <w:tc>
          <w:tcPr>
            <w:tcW w:w="4394" w:type="dxa"/>
            <w:noWrap/>
          </w:tcPr>
          <w:p w14:paraId="14F5EF27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aspartate--</w:t>
            </w:r>
            <w:proofErr w:type="spellStart"/>
            <w:r>
              <w:rPr>
                <w:kern w:val="0"/>
                <w:sz w:val="20"/>
                <w:szCs w:val="20"/>
              </w:rPr>
              <w:t>tRNA</w:t>
            </w:r>
            <w:proofErr w:type="spellEnd"/>
            <w:r>
              <w:rPr>
                <w:kern w:val="0"/>
                <w:sz w:val="20"/>
                <w:szCs w:val="20"/>
              </w:rPr>
              <w:t xml:space="preserve"> ligase </w:t>
            </w:r>
          </w:p>
        </w:tc>
        <w:tc>
          <w:tcPr>
            <w:tcW w:w="851" w:type="dxa"/>
            <w:noWrap/>
          </w:tcPr>
          <w:p w14:paraId="39E464DD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595</w:t>
            </w:r>
          </w:p>
        </w:tc>
        <w:tc>
          <w:tcPr>
            <w:tcW w:w="708" w:type="dxa"/>
            <w:noWrap/>
          </w:tcPr>
          <w:p w14:paraId="09FE46E2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66.1</w:t>
            </w:r>
          </w:p>
        </w:tc>
        <w:tc>
          <w:tcPr>
            <w:tcW w:w="1276" w:type="dxa"/>
            <w:noWrap/>
          </w:tcPr>
          <w:p w14:paraId="7AF20259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2423707</w:t>
            </w:r>
          </w:p>
        </w:tc>
      </w:tr>
      <w:tr w:rsidR="00C77E9D" w14:paraId="3D53119C" w14:textId="77777777" w:rsidTr="00770253">
        <w:trPr>
          <w:trHeight w:val="290"/>
        </w:trPr>
        <w:tc>
          <w:tcPr>
            <w:tcW w:w="1702" w:type="dxa"/>
            <w:noWrap/>
          </w:tcPr>
          <w:p w14:paraId="0B1FCA1C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QLU24488.1</w:t>
            </w:r>
          </w:p>
        </w:tc>
        <w:tc>
          <w:tcPr>
            <w:tcW w:w="4394" w:type="dxa"/>
            <w:noWrap/>
          </w:tcPr>
          <w:p w14:paraId="5D9950DD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malate dehydrogenase (quinone) </w:t>
            </w:r>
          </w:p>
        </w:tc>
        <w:tc>
          <w:tcPr>
            <w:tcW w:w="851" w:type="dxa"/>
            <w:noWrap/>
          </w:tcPr>
          <w:p w14:paraId="5DC00D11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551</w:t>
            </w:r>
          </w:p>
        </w:tc>
        <w:tc>
          <w:tcPr>
            <w:tcW w:w="708" w:type="dxa"/>
            <w:noWrap/>
          </w:tcPr>
          <w:p w14:paraId="2BC23CC3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60.5</w:t>
            </w:r>
          </w:p>
        </w:tc>
        <w:tc>
          <w:tcPr>
            <w:tcW w:w="1276" w:type="dxa"/>
            <w:noWrap/>
          </w:tcPr>
          <w:p w14:paraId="55A1DAC8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2409052</w:t>
            </w:r>
          </w:p>
        </w:tc>
      </w:tr>
      <w:tr w:rsidR="00C77E9D" w14:paraId="38066D92" w14:textId="77777777" w:rsidTr="00770253">
        <w:trPr>
          <w:trHeight w:val="290"/>
        </w:trPr>
        <w:tc>
          <w:tcPr>
            <w:tcW w:w="1702" w:type="dxa"/>
            <w:noWrap/>
          </w:tcPr>
          <w:p w14:paraId="36D7572D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lastRenderedPageBreak/>
              <w:t>WP_000511017.1</w:t>
            </w:r>
          </w:p>
        </w:tc>
        <w:tc>
          <w:tcPr>
            <w:tcW w:w="4394" w:type="dxa"/>
            <w:noWrap/>
          </w:tcPr>
          <w:p w14:paraId="7E383A74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MULTISPECIES: phage shock protein </w:t>
            </w:r>
            <w:proofErr w:type="spellStart"/>
            <w:r>
              <w:rPr>
                <w:kern w:val="0"/>
                <w:sz w:val="20"/>
                <w:szCs w:val="20"/>
              </w:rPr>
              <w:t>PspA</w:t>
            </w:r>
            <w:proofErr w:type="spellEnd"/>
            <w:r>
              <w:rPr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noWrap/>
          </w:tcPr>
          <w:p w14:paraId="4E275D90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222</w:t>
            </w:r>
          </w:p>
        </w:tc>
        <w:tc>
          <w:tcPr>
            <w:tcW w:w="708" w:type="dxa"/>
            <w:noWrap/>
          </w:tcPr>
          <w:p w14:paraId="573D4D08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25.5</w:t>
            </w:r>
          </w:p>
        </w:tc>
        <w:tc>
          <w:tcPr>
            <w:tcW w:w="1276" w:type="dxa"/>
            <w:noWrap/>
          </w:tcPr>
          <w:p w14:paraId="65C0FF13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2143670</w:t>
            </w:r>
          </w:p>
        </w:tc>
      </w:tr>
      <w:tr w:rsidR="00C77E9D" w14:paraId="219878EB" w14:textId="77777777" w:rsidTr="00770253">
        <w:trPr>
          <w:trHeight w:val="290"/>
        </w:trPr>
        <w:tc>
          <w:tcPr>
            <w:tcW w:w="1702" w:type="dxa"/>
            <w:noWrap/>
          </w:tcPr>
          <w:p w14:paraId="69A64291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WP_000059466.1</w:t>
            </w:r>
          </w:p>
        </w:tc>
        <w:tc>
          <w:tcPr>
            <w:tcW w:w="4394" w:type="dxa"/>
            <w:noWrap/>
          </w:tcPr>
          <w:p w14:paraId="2A54AE49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MULTISPECIES: 30S ribosomal protein S15</w:t>
            </w:r>
          </w:p>
        </w:tc>
        <w:tc>
          <w:tcPr>
            <w:tcW w:w="851" w:type="dxa"/>
            <w:noWrap/>
          </w:tcPr>
          <w:p w14:paraId="0DAEF8CB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89</w:t>
            </w:r>
          </w:p>
        </w:tc>
        <w:tc>
          <w:tcPr>
            <w:tcW w:w="708" w:type="dxa"/>
            <w:noWrap/>
          </w:tcPr>
          <w:p w14:paraId="0C8B4829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10.3</w:t>
            </w:r>
          </w:p>
        </w:tc>
        <w:tc>
          <w:tcPr>
            <w:tcW w:w="1276" w:type="dxa"/>
            <w:noWrap/>
          </w:tcPr>
          <w:p w14:paraId="565BFA26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2090835</w:t>
            </w:r>
          </w:p>
        </w:tc>
      </w:tr>
      <w:tr w:rsidR="00C77E9D" w14:paraId="6750C5C8" w14:textId="77777777" w:rsidTr="00770253">
        <w:trPr>
          <w:trHeight w:val="290"/>
        </w:trPr>
        <w:tc>
          <w:tcPr>
            <w:tcW w:w="1702" w:type="dxa"/>
            <w:noWrap/>
          </w:tcPr>
          <w:p w14:paraId="7163A589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QLT63689.1</w:t>
            </w:r>
          </w:p>
        </w:tc>
        <w:tc>
          <w:tcPr>
            <w:tcW w:w="4394" w:type="dxa"/>
            <w:noWrap/>
          </w:tcPr>
          <w:p w14:paraId="16D274A1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bifunctional </w:t>
            </w:r>
            <w:proofErr w:type="spellStart"/>
            <w:r>
              <w:rPr>
                <w:kern w:val="0"/>
                <w:sz w:val="20"/>
                <w:szCs w:val="20"/>
              </w:rPr>
              <w:t>tRNA</w:t>
            </w:r>
            <w:proofErr w:type="spellEnd"/>
            <w:r>
              <w:rPr>
                <w:kern w:val="0"/>
                <w:sz w:val="20"/>
                <w:szCs w:val="20"/>
              </w:rPr>
              <w:t xml:space="preserve"> (5-methylaminomethyl-2-thiouridine)(34)-methyltransferase </w:t>
            </w:r>
            <w:proofErr w:type="spellStart"/>
            <w:r>
              <w:rPr>
                <w:kern w:val="0"/>
                <w:sz w:val="20"/>
                <w:szCs w:val="20"/>
              </w:rPr>
              <w:t>MnmD</w:t>
            </w:r>
            <w:proofErr w:type="spellEnd"/>
            <w:r>
              <w:rPr>
                <w:kern w:val="0"/>
                <w:sz w:val="20"/>
                <w:szCs w:val="20"/>
              </w:rPr>
              <w:t xml:space="preserve">/FAD-dependent 5-carboxymethylaminomethyl-2-thiouridine(34) oxidoreductase </w:t>
            </w:r>
            <w:proofErr w:type="spellStart"/>
            <w:r>
              <w:rPr>
                <w:kern w:val="0"/>
                <w:sz w:val="20"/>
                <w:szCs w:val="20"/>
              </w:rPr>
              <w:t>MnmC</w:t>
            </w:r>
            <w:proofErr w:type="spellEnd"/>
            <w:r>
              <w:rPr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noWrap/>
          </w:tcPr>
          <w:p w14:paraId="22D101B5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662</w:t>
            </w:r>
          </w:p>
        </w:tc>
        <w:tc>
          <w:tcPr>
            <w:tcW w:w="708" w:type="dxa"/>
            <w:noWrap/>
          </w:tcPr>
          <w:p w14:paraId="473B3F97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73.5</w:t>
            </w:r>
          </w:p>
        </w:tc>
        <w:tc>
          <w:tcPr>
            <w:tcW w:w="1276" w:type="dxa"/>
            <w:noWrap/>
          </w:tcPr>
          <w:p w14:paraId="47035E98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2064897</w:t>
            </w:r>
          </w:p>
        </w:tc>
      </w:tr>
      <w:tr w:rsidR="00C77E9D" w14:paraId="16DCE616" w14:textId="77777777" w:rsidTr="00770253">
        <w:trPr>
          <w:trHeight w:val="290"/>
        </w:trPr>
        <w:tc>
          <w:tcPr>
            <w:tcW w:w="1702" w:type="dxa"/>
            <w:noWrap/>
          </w:tcPr>
          <w:p w14:paraId="20C07E52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WP_174507942.1</w:t>
            </w:r>
          </w:p>
        </w:tc>
        <w:tc>
          <w:tcPr>
            <w:tcW w:w="4394" w:type="dxa"/>
            <w:noWrap/>
          </w:tcPr>
          <w:p w14:paraId="13BAE283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polysaccharide biosynthesis tyrosine </w:t>
            </w:r>
            <w:proofErr w:type="spellStart"/>
            <w:r>
              <w:rPr>
                <w:kern w:val="0"/>
                <w:sz w:val="20"/>
                <w:szCs w:val="20"/>
              </w:rPr>
              <w:t>autokinase</w:t>
            </w:r>
            <w:proofErr w:type="spellEnd"/>
            <w:r>
              <w:rPr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noWrap/>
          </w:tcPr>
          <w:p w14:paraId="03908373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723</w:t>
            </w:r>
          </w:p>
        </w:tc>
        <w:tc>
          <w:tcPr>
            <w:tcW w:w="708" w:type="dxa"/>
            <w:noWrap/>
          </w:tcPr>
          <w:p w14:paraId="5A0F8DAB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80.1</w:t>
            </w:r>
          </w:p>
        </w:tc>
        <w:tc>
          <w:tcPr>
            <w:tcW w:w="1276" w:type="dxa"/>
            <w:noWrap/>
          </w:tcPr>
          <w:p w14:paraId="21BAD07C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1867809</w:t>
            </w:r>
          </w:p>
        </w:tc>
      </w:tr>
      <w:tr w:rsidR="00C77E9D" w14:paraId="10E1532F" w14:textId="77777777" w:rsidTr="00770253">
        <w:trPr>
          <w:trHeight w:val="290"/>
        </w:trPr>
        <w:tc>
          <w:tcPr>
            <w:tcW w:w="1702" w:type="dxa"/>
            <w:noWrap/>
          </w:tcPr>
          <w:p w14:paraId="3373A6F2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WP_004097644.1</w:t>
            </w:r>
          </w:p>
        </w:tc>
        <w:tc>
          <w:tcPr>
            <w:tcW w:w="4394" w:type="dxa"/>
            <w:noWrap/>
          </w:tcPr>
          <w:p w14:paraId="76D85A4B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  <w:lang w:val="pt-BR"/>
              </w:rPr>
            </w:pPr>
            <w:r>
              <w:rPr>
                <w:kern w:val="0"/>
                <w:sz w:val="20"/>
                <w:szCs w:val="20"/>
                <w:lang w:val="pt-BR"/>
              </w:rPr>
              <w:t xml:space="preserve">MULTISPECIES: 50S </w:t>
            </w:r>
            <w:proofErr w:type="spellStart"/>
            <w:r>
              <w:rPr>
                <w:kern w:val="0"/>
                <w:sz w:val="20"/>
                <w:szCs w:val="20"/>
                <w:lang w:val="pt-BR"/>
              </w:rPr>
              <w:t>ribosomal</w:t>
            </w:r>
            <w:proofErr w:type="spellEnd"/>
            <w:r>
              <w:rPr>
                <w:kern w:val="0"/>
                <w:sz w:val="20"/>
                <w:szCs w:val="20"/>
                <w:lang w:val="pt-BR"/>
              </w:rPr>
              <w:t xml:space="preserve"> </w:t>
            </w:r>
            <w:proofErr w:type="spellStart"/>
            <w:r>
              <w:rPr>
                <w:kern w:val="0"/>
                <w:sz w:val="20"/>
                <w:szCs w:val="20"/>
                <w:lang w:val="pt-BR"/>
              </w:rPr>
              <w:t>protein</w:t>
            </w:r>
            <w:proofErr w:type="spellEnd"/>
            <w:r>
              <w:rPr>
                <w:kern w:val="0"/>
                <w:sz w:val="20"/>
                <w:szCs w:val="20"/>
                <w:lang w:val="pt-BR"/>
              </w:rPr>
              <w:t xml:space="preserve"> L10</w:t>
            </w:r>
          </w:p>
        </w:tc>
        <w:tc>
          <w:tcPr>
            <w:tcW w:w="851" w:type="dxa"/>
            <w:noWrap/>
          </w:tcPr>
          <w:p w14:paraId="650CDAEB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165</w:t>
            </w:r>
          </w:p>
        </w:tc>
        <w:tc>
          <w:tcPr>
            <w:tcW w:w="708" w:type="dxa"/>
            <w:noWrap/>
          </w:tcPr>
          <w:p w14:paraId="393743F6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17.8</w:t>
            </w:r>
          </w:p>
        </w:tc>
        <w:tc>
          <w:tcPr>
            <w:tcW w:w="1276" w:type="dxa"/>
            <w:noWrap/>
          </w:tcPr>
          <w:p w14:paraId="1836FF00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1853987</w:t>
            </w:r>
          </w:p>
        </w:tc>
      </w:tr>
      <w:tr w:rsidR="00C77E9D" w14:paraId="65E8935D" w14:textId="77777777" w:rsidTr="00770253">
        <w:trPr>
          <w:trHeight w:val="290"/>
        </w:trPr>
        <w:tc>
          <w:tcPr>
            <w:tcW w:w="1702" w:type="dxa"/>
            <w:noWrap/>
          </w:tcPr>
          <w:p w14:paraId="2F40DDAF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QLU27042.1</w:t>
            </w:r>
          </w:p>
        </w:tc>
        <w:tc>
          <w:tcPr>
            <w:tcW w:w="4394" w:type="dxa"/>
            <w:noWrap/>
          </w:tcPr>
          <w:p w14:paraId="66855179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DNA-directed RNA polymerase subunit beta </w:t>
            </w:r>
          </w:p>
        </w:tc>
        <w:tc>
          <w:tcPr>
            <w:tcW w:w="851" w:type="dxa"/>
            <w:noWrap/>
          </w:tcPr>
          <w:p w14:paraId="23937310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1342</w:t>
            </w:r>
          </w:p>
        </w:tc>
        <w:tc>
          <w:tcPr>
            <w:tcW w:w="708" w:type="dxa"/>
            <w:noWrap/>
          </w:tcPr>
          <w:p w14:paraId="6AB1FA10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150.6</w:t>
            </w:r>
          </w:p>
        </w:tc>
        <w:tc>
          <w:tcPr>
            <w:tcW w:w="1276" w:type="dxa"/>
            <w:noWrap/>
          </w:tcPr>
          <w:p w14:paraId="48D31C11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1640288</w:t>
            </w:r>
          </w:p>
        </w:tc>
      </w:tr>
      <w:tr w:rsidR="00C77E9D" w14:paraId="49B60D6B" w14:textId="77777777" w:rsidTr="00770253">
        <w:trPr>
          <w:trHeight w:val="290"/>
        </w:trPr>
        <w:tc>
          <w:tcPr>
            <w:tcW w:w="1702" w:type="dxa"/>
            <w:noWrap/>
          </w:tcPr>
          <w:p w14:paraId="266A32CD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WP_004136811.1</w:t>
            </w:r>
          </w:p>
        </w:tc>
        <w:tc>
          <w:tcPr>
            <w:tcW w:w="4394" w:type="dxa"/>
            <w:noWrap/>
          </w:tcPr>
          <w:p w14:paraId="532B980C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MULTISPECIES: tyrosine--</w:t>
            </w:r>
            <w:proofErr w:type="spellStart"/>
            <w:r>
              <w:rPr>
                <w:kern w:val="0"/>
                <w:sz w:val="20"/>
                <w:szCs w:val="20"/>
              </w:rPr>
              <w:t>tRNA</w:t>
            </w:r>
            <w:proofErr w:type="spellEnd"/>
            <w:r>
              <w:rPr>
                <w:kern w:val="0"/>
                <w:sz w:val="20"/>
                <w:szCs w:val="20"/>
              </w:rPr>
              <w:t xml:space="preserve"> ligase </w:t>
            </w:r>
          </w:p>
        </w:tc>
        <w:tc>
          <w:tcPr>
            <w:tcW w:w="851" w:type="dxa"/>
            <w:noWrap/>
          </w:tcPr>
          <w:p w14:paraId="4A74D954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424</w:t>
            </w:r>
          </w:p>
        </w:tc>
        <w:tc>
          <w:tcPr>
            <w:tcW w:w="708" w:type="dxa"/>
            <w:noWrap/>
          </w:tcPr>
          <w:p w14:paraId="7FC2449A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47.2</w:t>
            </w:r>
          </w:p>
        </w:tc>
        <w:tc>
          <w:tcPr>
            <w:tcW w:w="1276" w:type="dxa"/>
            <w:noWrap/>
          </w:tcPr>
          <w:p w14:paraId="5ACEC706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1581329</w:t>
            </w:r>
          </w:p>
        </w:tc>
      </w:tr>
      <w:tr w:rsidR="00C77E9D" w14:paraId="5FBF30AD" w14:textId="77777777" w:rsidTr="00770253">
        <w:trPr>
          <w:trHeight w:val="290"/>
        </w:trPr>
        <w:tc>
          <w:tcPr>
            <w:tcW w:w="1702" w:type="dxa"/>
            <w:noWrap/>
          </w:tcPr>
          <w:p w14:paraId="682D8C59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QLU23540.1</w:t>
            </w:r>
          </w:p>
        </w:tc>
        <w:tc>
          <w:tcPr>
            <w:tcW w:w="4394" w:type="dxa"/>
            <w:noWrap/>
          </w:tcPr>
          <w:p w14:paraId="366E214D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serine </w:t>
            </w:r>
            <w:proofErr w:type="spellStart"/>
            <w:r>
              <w:rPr>
                <w:kern w:val="0"/>
                <w:sz w:val="20"/>
                <w:szCs w:val="20"/>
              </w:rPr>
              <w:t>hydroxymethyltransferase</w:t>
            </w:r>
            <w:proofErr w:type="spellEnd"/>
            <w:r>
              <w:rPr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noWrap/>
          </w:tcPr>
          <w:p w14:paraId="3A006130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417</w:t>
            </w:r>
          </w:p>
        </w:tc>
        <w:tc>
          <w:tcPr>
            <w:tcW w:w="708" w:type="dxa"/>
            <w:noWrap/>
          </w:tcPr>
          <w:p w14:paraId="3B9D3C97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45.5</w:t>
            </w:r>
          </w:p>
        </w:tc>
        <w:tc>
          <w:tcPr>
            <w:tcW w:w="1276" w:type="dxa"/>
            <w:noWrap/>
          </w:tcPr>
          <w:p w14:paraId="1A2A31A4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1503258</w:t>
            </w:r>
          </w:p>
        </w:tc>
      </w:tr>
      <w:tr w:rsidR="00C77E9D" w14:paraId="0204189F" w14:textId="77777777" w:rsidTr="00770253">
        <w:trPr>
          <w:trHeight w:val="290"/>
        </w:trPr>
        <w:tc>
          <w:tcPr>
            <w:tcW w:w="1702" w:type="dxa"/>
            <w:noWrap/>
          </w:tcPr>
          <w:p w14:paraId="44BB3D5B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WP_001596183.1</w:t>
            </w:r>
          </w:p>
        </w:tc>
        <w:tc>
          <w:tcPr>
            <w:tcW w:w="4394" w:type="dxa"/>
            <w:noWrap/>
          </w:tcPr>
          <w:p w14:paraId="5E2DA419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MULTISPECIES: CDP-glycerol </w:t>
            </w:r>
            <w:proofErr w:type="spellStart"/>
            <w:r>
              <w:rPr>
                <w:kern w:val="0"/>
                <w:sz w:val="20"/>
                <w:szCs w:val="20"/>
              </w:rPr>
              <w:t>glycerophosphotransferase</w:t>
            </w:r>
            <w:proofErr w:type="spellEnd"/>
            <w:r>
              <w:rPr>
                <w:kern w:val="0"/>
                <w:sz w:val="20"/>
                <w:szCs w:val="20"/>
              </w:rPr>
              <w:t xml:space="preserve"> family protein </w:t>
            </w:r>
          </w:p>
        </w:tc>
        <w:tc>
          <w:tcPr>
            <w:tcW w:w="851" w:type="dxa"/>
            <w:noWrap/>
          </w:tcPr>
          <w:p w14:paraId="17FD3D55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1173</w:t>
            </w:r>
          </w:p>
        </w:tc>
        <w:tc>
          <w:tcPr>
            <w:tcW w:w="708" w:type="dxa"/>
            <w:noWrap/>
          </w:tcPr>
          <w:p w14:paraId="6926AF15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138.7</w:t>
            </w:r>
          </w:p>
        </w:tc>
        <w:tc>
          <w:tcPr>
            <w:tcW w:w="1276" w:type="dxa"/>
            <w:noWrap/>
          </w:tcPr>
          <w:p w14:paraId="0C17A43B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1493184</w:t>
            </w:r>
          </w:p>
        </w:tc>
      </w:tr>
      <w:tr w:rsidR="00C77E9D" w14:paraId="04197E5A" w14:textId="77777777" w:rsidTr="00770253">
        <w:trPr>
          <w:trHeight w:val="290"/>
        </w:trPr>
        <w:tc>
          <w:tcPr>
            <w:tcW w:w="1702" w:type="dxa"/>
            <w:noWrap/>
          </w:tcPr>
          <w:p w14:paraId="72312D2D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WP_123754692.1</w:t>
            </w:r>
          </w:p>
        </w:tc>
        <w:tc>
          <w:tcPr>
            <w:tcW w:w="4394" w:type="dxa"/>
            <w:noWrap/>
          </w:tcPr>
          <w:p w14:paraId="639F1800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MULTISPECIES: pyruvate kinase </w:t>
            </w:r>
            <w:proofErr w:type="spellStart"/>
            <w:r>
              <w:rPr>
                <w:kern w:val="0"/>
                <w:sz w:val="20"/>
                <w:szCs w:val="20"/>
              </w:rPr>
              <w:t>PykF</w:t>
            </w:r>
            <w:proofErr w:type="spellEnd"/>
            <w:r>
              <w:rPr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noWrap/>
          </w:tcPr>
          <w:p w14:paraId="6968A41F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470</w:t>
            </w:r>
          </w:p>
        </w:tc>
        <w:tc>
          <w:tcPr>
            <w:tcW w:w="708" w:type="dxa"/>
            <w:noWrap/>
          </w:tcPr>
          <w:p w14:paraId="6E6D1738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50.6</w:t>
            </w:r>
          </w:p>
        </w:tc>
        <w:tc>
          <w:tcPr>
            <w:tcW w:w="1276" w:type="dxa"/>
            <w:noWrap/>
          </w:tcPr>
          <w:p w14:paraId="6A20B701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1485037</w:t>
            </w:r>
          </w:p>
        </w:tc>
      </w:tr>
      <w:tr w:rsidR="00C77E9D" w14:paraId="69D5D6CF" w14:textId="77777777" w:rsidTr="00770253">
        <w:trPr>
          <w:trHeight w:val="290"/>
        </w:trPr>
        <w:tc>
          <w:tcPr>
            <w:tcW w:w="1702" w:type="dxa"/>
            <w:noWrap/>
          </w:tcPr>
          <w:p w14:paraId="61110621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WP_114499475.1</w:t>
            </w:r>
          </w:p>
        </w:tc>
        <w:tc>
          <w:tcPr>
            <w:tcW w:w="4394" w:type="dxa"/>
            <w:noWrap/>
          </w:tcPr>
          <w:p w14:paraId="65250C1C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MULTISPECIES: NADP-dependent </w:t>
            </w:r>
            <w:proofErr w:type="spellStart"/>
            <w:r>
              <w:rPr>
                <w:kern w:val="0"/>
                <w:sz w:val="20"/>
                <w:szCs w:val="20"/>
              </w:rPr>
              <w:t>phosphogluconate</w:t>
            </w:r>
            <w:proofErr w:type="spellEnd"/>
            <w:r>
              <w:rPr>
                <w:kern w:val="0"/>
                <w:sz w:val="20"/>
                <w:szCs w:val="20"/>
              </w:rPr>
              <w:t xml:space="preserve"> dehydrogenase </w:t>
            </w:r>
          </w:p>
        </w:tc>
        <w:tc>
          <w:tcPr>
            <w:tcW w:w="851" w:type="dxa"/>
            <w:noWrap/>
          </w:tcPr>
          <w:p w14:paraId="594E6C21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468</w:t>
            </w:r>
          </w:p>
        </w:tc>
        <w:tc>
          <w:tcPr>
            <w:tcW w:w="708" w:type="dxa"/>
            <w:noWrap/>
          </w:tcPr>
          <w:p w14:paraId="309725A6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51.4</w:t>
            </w:r>
          </w:p>
        </w:tc>
        <w:tc>
          <w:tcPr>
            <w:tcW w:w="1276" w:type="dxa"/>
            <w:noWrap/>
          </w:tcPr>
          <w:p w14:paraId="318C2E38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1456459</w:t>
            </w:r>
          </w:p>
        </w:tc>
      </w:tr>
      <w:tr w:rsidR="00C77E9D" w14:paraId="30C5B43C" w14:textId="77777777" w:rsidTr="00770253">
        <w:trPr>
          <w:trHeight w:val="290"/>
        </w:trPr>
        <w:tc>
          <w:tcPr>
            <w:tcW w:w="1702" w:type="dxa"/>
            <w:noWrap/>
          </w:tcPr>
          <w:p w14:paraId="4B9EB371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QLT63989.1</w:t>
            </w:r>
          </w:p>
        </w:tc>
        <w:tc>
          <w:tcPr>
            <w:tcW w:w="4394" w:type="dxa"/>
            <w:noWrap/>
          </w:tcPr>
          <w:p w14:paraId="2256D3A3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UDP-glucose 6-dehydrogenase </w:t>
            </w:r>
          </w:p>
        </w:tc>
        <w:tc>
          <w:tcPr>
            <w:tcW w:w="851" w:type="dxa"/>
            <w:noWrap/>
          </w:tcPr>
          <w:p w14:paraId="7801E908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388</w:t>
            </w:r>
          </w:p>
        </w:tc>
        <w:tc>
          <w:tcPr>
            <w:tcW w:w="708" w:type="dxa"/>
            <w:noWrap/>
          </w:tcPr>
          <w:p w14:paraId="7C55C96B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43.6</w:t>
            </w:r>
          </w:p>
        </w:tc>
        <w:tc>
          <w:tcPr>
            <w:tcW w:w="1276" w:type="dxa"/>
            <w:noWrap/>
          </w:tcPr>
          <w:p w14:paraId="021D1545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1379540</w:t>
            </w:r>
          </w:p>
        </w:tc>
      </w:tr>
      <w:tr w:rsidR="00C77E9D" w14:paraId="26021118" w14:textId="77777777" w:rsidTr="00770253">
        <w:trPr>
          <w:trHeight w:val="290"/>
        </w:trPr>
        <w:tc>
          <w:tcPr>
            <w:tcW w:w="1702" w:type="dxa"/>
            <w:noWrap/>
          </w:tcPr>
          <w:p w14:paraId="2BA0362C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QLU26442.1</w:t>
            </w:r>
          </w:p>
        </w:tc>
        <w:tc>
          <w:tcPr>
            <w:tcW w:w="4394" w:type="dxa"/>
            <w:noWrap/>
          </w:tcPr>
          <w:p w14:paraId="3C4AEE55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2-isopropylmalate synthase </w:t>
            </w:r>
          </w:p>
        </w:tc>
        <w:tc>
          <w:tcPr>
            <w:tcW w:w="851" w:type="dxa"/>
            <w:noWrap/>
          </w:tcPr>
          <w:p w14:paraId="21A5FD23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523</w:t>
            </w:r>
          </w:p>
        </w:tc>
        <w:tc>
          <w:tcPr>
            <w:tcW w:w="708" w:type="dxa"/>
            <w:noWrap/>
          </w:tcPr>
          <w:p w14:paraId="77ECDB6A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57.5</w:t>
            </w:r>
          </w:p>
        </w:tc>
        <w:tc>
          <w:tcPr>
            <w:tcW w:w="1276" w:type="dxa"/>
            <w:noWrap/>
          </w:tcPr>
          <w:p w14:paraId="54AA5815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1355140</w:t>
            </w:r>
          </w:p>
        </w:tc>
      </w:tr>
      <w:tr w:rsidR="00C77E9D" w14:paraId="76B33B91" w14:textId="77777777" w:rsidTr="00770253">
        <w:trPr>
          <w:trHeight w:val="290"/>
        </w:trPr>
        <w:tc>
          <w:tcPr>
            <w:tcW w:w="1702" w:type="dxa"/>
            <w:noWrap/>
          </w:tcPr>
          <w:p w14:paraId="38569C09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WP_151458160.1</w:t>
            </w:r>
          </w:p>
        </w:tc>
        <w:tc>
          <w:tcPr>
            <w:tcW w:w="4394" w:type="dxa"/>
            <w:noWrap/>
          </w:tcPr>
          <w:p w14:paraId="6DACE8B2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hypothetical protein </w:t>
            </w:r>
          </w:p>
        </w:tc>
        <w:tc>
          <w:tcPr>
            <w:tcW w:w="851" w:type="dxa"/>
            <w:noWrap/>
          </w:tcPr>
          <w:p w14:paraId="1D67F64B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463</w:t>
            </w:r>
          </w:p>
        </w:tc>
        <w:tc>
          <w:tcPr>
            <w:tcW w:w="708" w:type="dxa"/>
            <w:noWrap/>
          </w:tcPr>
          <w:p w14:paraId="38605804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52.8</w:t>
            </w:r>
          </w:p>
        </w:tc>
        <w:tc>
          <w:tcPr>
            <w:tcW w:w="1276" w:type="dxa"/>
            <w:noWrap/>
          </w:tcPr>
          <w:p w14:paraId="631D50D7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1258759</w:t>
            </w:r>
          </w:p>
        </w:tc>
      </w:tr>
      <w:tr w:rsidR="00C77E9D" w14:paraId="3758ADB4" w14:textId="77777777" w:rsidTr="00770253">
        <w:trPr>
          <w:trHeight w:val="290"/>
        </w:trPr>
        <w:tc>
          <w:tcPr>
            <w:tcW w:w="1702" w:type="dxa"/>
            <w:noWrap/>
          </w:tcPr>
          <w:p w14:paraId="5501265B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WP_001295647.1</w:t>
            </w:r>
          </w:p>
        </w:tc>
        <w:tc>
          <w:tcPr>
            <w:tcW w:w="4394" w:type="dxa"/>
            <w:noWrap/>
          </w:tcPr>
          <w:p w14:paraId="2829547D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MULTISPECIES: flagellar transcriptional regulator </w:t>
            </w:r>
            <w:proofErr w:type="spellStart"/>
            <w:r>
              <w:rPr>
                <w:kern w:val="0"/>
                <w:sz w:val="20"/>
                <w:szCs w:val="20"/>
              </w:rPr>
              <w:t>FlhD</w:t>
            </w:r>
            <w:proofErr w:type="spellEnd"/>
            <w:r>
              <w:rPr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noWrap/>
          </w:tcPr>
          <w:p w14:paraId="549B1AAC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116</w:t>
            </w:r>
          </w:p>
        </w:tc>
        <w:tc>
          <w:tcPr>
            <w:tcW w:w="708" w:type="dxa"/>
            <w:noWrap/>
          </w:tcPr>
          <w:p w14:paraId="5D5B1B77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13.3</w:t>
            </w:r>
          </w:p>
        </w:tc>
        <w:tc>
          <w:tcPr>
            <w:tcW w:w="1276" w:type="dxa"/>
            <w:noWrap/>
          </w:tcPr>
          <w:p w14:paraId="0B397C0D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1237309</w:t>
            </w:r>
          </w:p>
        </w:tc>
      </w:tr>
      <w:tr w:rsidR="00C77E9D" w14:paraId="03E7D5F6" w14:textId="77777777" w:rsidTr="00770253">
        <w:trPr>
          <w:trHeight w:val="290"/>
        </w:trPr>
        <w:tc>
          <w:tcPr>
            <w:tcW w:w="1702" w:type="dxa"/>
            <w:noWrap/>
          </w:tcPr>
          <w:p w14:paraId="600CA7F5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QTV83928.1</w:t>
            </w:r>
          </w:p>
        </w:tc>
        <w:tc>
          <w:tcPr>
            <w:tcW w:w="4394" w:type="dxa"/>
            <w:noWrap/>
          </w:tcPr>
          <w:p w14:paraId="60944C7A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30S ribosomal protein S4 </w:t>
            </w:r>
          </w:p>
        </w:tc>
        <w:tc>
          <w:tcPr>
            <w:tcW w:w="851" w:type="dxa"/>
            <w:noWrap/>
          </w:tcPr>
          <w:p w14:paraId="3446C26E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206</w:t>
            </w:r>
          </w:p>
        </w:tc>
        <w:tc>
          <w:tcPr>
            <w:tcW w:w="708" w:type="dxa"/>
            <w:noWrap/>
          </w:tcPr>
          <w:p w14:paraId="199DD533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23.5</w:t>
            </w:r>
          </w:p>
        </w:tc>
        <w:tc>
          <w:tcPr>
            <w:tcW w:w="1276" w:type="dxa"/>
            <w:noWrap/>
          </w:tcPr>
          <w:p w14:paraId="5708B3D5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1218150</w:t>
            </w:r>
          </w:p>
        </w:tc>
      </w:tr>
      <w:tr w:rsidR="00C77E9D" w14:paraId="0E97C7E4" w14:textId="77777777" w:rsidTr="00770253">
        <w:trPr>
          <w:trHeight w:val="290"/>
        </w:trPr>
        <w:tc>
          <w:tcPr>
            <w:tcW w:w="1702" w:type="dxa"/>
            <w:noWrap/>
          </w:tcPr>
          <w:p w14:paraId="70080133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QLX89095.1</w:t>
            </w:r>
          </w:p>
        </w:tc>
        <w:tc>
          <w:tcPr>
            <w:tcW w:w="4394" w:type="dxa"/>
            <w:noWrap/>
          </w:tcPr>
          <w:p w14:paraId="7E2302A0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proofErr w:type="spellStart"/>
            <w:r>
              <w:rPr>
                <w:kern w:val="0"/>
                <w:sz w:val="20"/>
                <w:szCs w:val="20"/>
              </w:rPr>
              <w:t>LemA</w:t>
            </w:r>
            <w:proofErr w:type="spellEnd"/>
            <w:r>
              <w:rPr>
                <w:kern w:val="0"/>
                <w:sz w:val="20"/>
                <w:szCs w:val="20"/>
              </w:rPr>
              <w:t xml:space="preserve"> family protein </w:t>
            </w:r>
          </w:p>
        </w:tc>
        <w:tc>
          <w:tcPr>
            <w:tcW w:w="851" w:type="dxa"/>
            <w:noWrap/>
          </w:tcPr>
          <w:p w14:paraId="2028B321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180</w:t>
            </w:r>
          </w:p>
        </w:tc>
        <w:tc>
          <w:tcPr>
            <w:tcW w:w="708" w:type="dxa"/>
            <w:noWrap/>
          </w:tcPr>
          <w:p w14:paraId="546CCE55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20.9</w:t>
            </w:r>
          </w:p>
        </w:tc>
        <w:tc>
          <w:tcPr>
            <w:tcW w:w="1276" w:type="dxa"/>
            <w:noWrap/>
          </w:tcPr>
          <w:p w14:paraId="6D346872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1206957</w:t>
            </w:r>
          </w:p>
        </w:tc>
      </w:tr>
      <w:tr w:rsidR="00C77E9D" w14:paraId="50F90CD4" w14:textId="77777777" w:rsidTr="00770253">
        <w:trPr>
          <w:trHeight w:val="290"/>
        </w:trPr>
        <w:tc>
          <w:tcPr>
            <w:tcW w:w="1702" w:type="dxa"/>
            <w:noWrap/>
          </w:tcPr>
          <w:p w14:paraId="6FDC2DA6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QLU25768.1</w:t>
            </w:r>
          </w:p>
        </w:tc>
        <w:tc>
          <w:tcPr>
            <w:tcW w:w="4394" w:type="dxa"/>
            <w:noWrap/>
          </w:tcPr>
          <w:p w14:paraId="6CD01F81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ADP-forming succinate--CoA ligase subunit beta </w:t>
            </w:r>
          </w:p>
        </w:tc>
        <w:tc>
          <w:tcPr>
            <w:tcW w:w="851" w:type="dxa"/>
            <w:noWrap/>
          </w:tcPr>
          <w:p w14:paraId="07558EC7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388</w:t>
            </w:r>
          </w:p>
        </w:tc>
        <w:tc>
          <w:tcPr>
            <w:tcW w:w="708" w:type="dxa"/>
            <w:noWrap/>
          </w:tcPr>
          <w:p w14:paraId="785325F5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41.5</w:t>
            </w:r>
          </w:p>
        </w:tc>
        <w:tc>
          <w:tcPr>
            <w:tcW w:w="1276" w:type="dxa"/>
            <w:noWrap/>
          </w:tcPr>
          <w:p w14:paraId="28E414A7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1147479</w:t>
            </w:r>
          </w:p>
        </w:tc>
      </w:tr>
      <w:tr w:rsidR="00C77E9D" w14:paraId="28C39486" w14:textId="77777777" w:rsidTr="00770253">
        <w:trPr>
          <w:trHeight w:val="290"/>
        </w:trPr>
        <w:tc>
          <w:tcPr>
            <w:tcW w:w="1702" w:type="dxa"/>
            <w:noWrap/>
          </w:tcPr>
          <w:p w14:paraId="7D6E09C3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WP_123755678.1</w:t>
            </w:r>
          </w:p>
        </w:tc>
        <w:tc>
          <w:tcPr>
            <w:tcW w:w="4394" w:type="dxa"/>
            <w:noWrap/>
          </w:tcPr>
          <w:p w14:paraId="01797B80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 xml:space="preserve">MULTISPECIES: </w:t>
            </w:r>
            <w:proofErr w:type="spellStart"/>
            <w:r>
              <w:rPr>
                <w:kern w:val="0"/>
                <w:sz w:val="20"/>
                <w:szCs w:val="20"/>
              </w:rPr>
              <w:t>tRNA</w:t>
            </w:r>
            <w:proofErr w:type="spellEnd"/>
            <w:r>
              <w:rPr>
                <w:kern w:val="0"/>
                <w:sz w:val="20"/>
                <w:szCs w:val="20"/>
              </w:rPr>
              <w:t xml:space="preserve"> 4-thiouridine(8) synthase </w:t>
            </w:r>
            <w:proofErr w:type="spellStart"/>
            <w:r>
              <w:rPr>
                <w:kern w:val="0"/>
                <w:sz w:val="20"/>
                <w:szCs w:val="20"/>
              </w:rPr>
              <w:t>ThiI</w:t>
            </w:r>
            <w:proofErr w:type="spellEnd"/>
            <w:r>
              <w:rPr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noWrap/>
          </w:tcPr>
          <w:p w14:paraId="2C838224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482</w:t>
            </w:r>
          </w:p>
        </w:tc>
        <w:tc>
          <w:tcPr>
            <w:tcW w:w="708" w:type="dxa"/>
            <w:noWrap/>
          </w:tcPr>
          <w:p w14:paraId="4C247219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54.8</w:t>
            </w:r>
          </w:p>
        </w:tc>
        <w:tc>
          <w:tcPr>
            <w:tcW w:w="1276" w:type="dxa"/>
            <w:noWrap/>
          </w:tcPr>
          <w:p w14:paraId="2D3A1851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1108500</w:t>
            </w:r>
          </w:p>
        </w:tc>
      </w:tr>
      <w:tr w:rsidR="00C77E9D" w14:paraId="6C24B834" w14:textId="77777777" w:rsidTr="00770253">
        <w:trPr>
          <w:trHeight w:val="290"/>
        </w:trPr>
        <w:tc>
          <w:tcPr>
            <w:tcW w:w="1702" w:type="dxa"/>
            <w:tcBorders>
              <w:bottom w:val="single" w:sz="8" w:space="0" w:color="auto"/>
            </w:tcBorders>
            <w:noWrap/>
          </w:tcPr>
          <w:p w14:paraId="72259BE3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CAA0301875.1</w:t>
            </w:r>
          </w:p>
        </w:tc>
        <w:tc>
          <w:tcPr>
            <w:tcW w:w="4394" w:type="dxa"/>
            <w:tcBorders>
              <w:bottom w:val="single" w:sz="8" w:space="0" w:color="auto"/>
            </w:tcBorders>
            <w:noWrap/>
          </w:tcPr>
          <w:p w14:paraId="27DA510C" w14:textId="77777777" w:rsidR="00C77E9D" w:rsidRDefault="00C77E9D" w:rsidP="00770253">
            <w:pPr>
              <w:widowControl/>
              <w:jc w:val="left"/>
              <w:rPr>
                <w:kern w:val="0"/>
                <w:sz w:val="20"/>
                <w:szCs w:val="20"/>
              </w:rPr>
            </w:pPr>
            <w:proofErr w:type="spellStart"/>
            <w:r>
              <w:rPr>
                <w:kern w:val="0"/>
                <w:sz w:val="20"/>
                <w:szCs w:val="20"/>
              </w:rPr>
              <w:t>Uncharacterised</w:t>
            </w:r>
            <w:proofErr w:type="spellEnd"/>
            <w:r>
              <w:rPr>
                <w:kern w:val="0"/>
                <w:sz w:val="20"/>
                <w:szCs w:val="20"/>
              </w:rPr>
              <w:t xml:space="preserve"> protein 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noWrap/>
          </w:tcPr>
          <w:p w14:paraId="7D63FD51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597</w:t>
            </w:r>
          </w:p>
        </w:tc>
        <w:tc>
          <w:tcPr>
            <w:tcW w:w="708" w:type="dxa"/>
            <w:tcBorders>
              <w:bottom w:val="single" w:sz="8" w:space="0" w:color="auto"/>
            </w:tcBorders>
            <w:noWrap/>
          </w:tcPr>
          <w:p w14:paraId="7FFA02F5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65.4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noWrap/>
          </w:tcPr>
          <w:p w14:paraId="35507EFE" w14:textId="77777777" w:rsidR="00C77E9D" w:rsidRDefault="00C77E9D" w:rsidP="0077025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1022047</w:t>
            </w:r>
          </w:p>
        </w:tc>
      </w:tr>
    </w:tbl>
    <w:p w14:paraId="57BB8C3D" w14:textId="77777777" w:rsidR="00C77E9D" w:rsidRDefault="00C77E9D" w:rsidP="00C77E9D">
      <w:pPr>
        <w:spacing w:line="480" w:lineRule="auto"/>
        <w:rPr>
          <w:b/>
          <w:bCs/>
          <w:sz w:val="28"/>
          <w:szCs w:val="28"/>
        </w:rPr>
      </w:pPr>
    </w:p>
    <w:p w14:paraId="50FFE8FC" w14:textId="77777777" w:rsidR="00C77E9D" w:rsidRDefault="00C77E9D" w:rsidP="00C77E9D">
      <w:pPr>
        <w:ind w:firstLineChars="50" w:firstLine="141"/>
        <w:rPr>
          <w:b/>
          <w:bCs/>
          <w:sz w:val="28"/>
          <w:szCs w:val="28"/>
        </w:rPr>
      </w:pPr>
    </w:p>
    <w:p w14:paraId="0499E9D0" w14:textId="77777777" w:rsidR="00C77E9D" w:rsidRDefault="00C77E9D" w:rsidP="00C77E9D">
      <w:pPr>
        <w:ind w:firstLineChars="50" w:firstLine="141"/>
        <w:rPr>
          <w:b/>
          <w:bCs/>
          <w:sz w:val="28"/>
          <w:szCs w:val="28"/>
        </w:rPr>
      </w:pPr>
    </w:p>
    <w:p w14:paraId="1FAB7102" w14:textId="77777777" w:rsidR="00C77E9D" w:rsidRDefault="00C77E9D" w:rsidP="00C77E9D">
      <w:pPr>
        <w:spacing w:afterLines="5000" w:after="15600"/>
        <w:rPr>
          <w:rFonts w:hint="eastAsia"/>
          <w:b/>
          <w:bCs/>
          <w:sz w:val="28"/>
          <w:szCs w:val="28"/>
        </w:rPr>
      </w:pPr>
    </w:p>
    <w:p w14:paraId="0F1B2628" w14:textId="77777777" w:rsidR="00C77E9D" w:rsidRDefault="00C77E9D" w:rsidP="00C77E9D">
      <w:pPr>
        <w:spacing w:line="48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Supplementary Table 4 The templates</w:t>
      </w:r>
      <w:r w:rsidRPr="003F5021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selected for homology modeling of </w:t>
      </w:r>
      <w:proofErr w:type="spellStart"/>
      <w:r>
        <w:rPr>
          <w:b/>
          <w:bCs/>
          <w:sz w:val="24"/>
          <w:szCs w:val="24"/>
        </w:rPr>
        <w:t>Apg</w:t>
      </w:r>
      <w:proofErr w:type="spellEnd"/>
      <w:r>
        <w:rPr>
          <w:b/>
          <w:bCs/>
          <w:sz w:val="24"/>
          <w:szCs w:val="24"/>
        </w:rPr>
        <w:t xml:space="preserve"> using SWISS-MODEL</w:t>
      </w:r>
    </w:p>
    <w:tbl>
      <w:tblPr>
        <w:tblW w:w="0" w:type="auto"/>
        <w:tblInd w:w="108" w:type="dxa"/>
        <w:tblBorders>
          <w:top w:val="single" w:sz="12" w:space="0" w:color="008000"/>
          <w:bottom w:val="single" w:sz="12" w:space="0" w:color="008000"/>
        </w:tblBorders>
        <w:tblLook w:val="0000" w:firstRow="0" w:lastRow="0" w:firstColumn="0" w:lastColumn="0" w:noHBand="0" w:noVBand="0"/>
      </w:tblPr>
      <w:tblGrid>
        <w:gridCol w:w="2724"/>
        <w:gridCol w:w="2674"/>
        <w:gridCol w:w="2800"/>
      </w:tblGrid>
      <w:tr w:rsidR="00C77E9D" w:rsidRPr="005D59C8" w14:paraId="1772281B" w14:textId="77777777" w:rsidTr="00770253">
        <w:trPr>
          <w:trHeight w:val="510"/>
        </w:trPr>
        <w:tc>
          <w:tcPr>
            <w:tcW w:w="31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938A80" w14:textId="77777777" w:rsidR="00C77E9D" w:rsidRPr="005D59C8" w:rsidRDefault="00C77E9D" w:rsidP="00770253">
            <w:pPr>
              <w:widowControl/>
              <w:rPr>
                <w:rFonts w:eastAsia="DengXian"/>
                <w:kern w:val="0"/>
              </w:rPr>
            </w:pPr>
            <w:r w:rsidRPr="005D59C8">
              <w:rPr>
                <w:rFonts w:eastAsia="DengXian"/>
                <w:kern w:val="0"/>
              </w:rPr>
              <w:t>Template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350C4A" w14:textId="77777777" w:rsidR="00C77E9D" w:rsidRPr="005D59C8" w:rsidRDefault="00C77E9D" w:rsidP="00770253">
            <w:pPr>
              <w:widowControl/>
              <w:rPr>
                <w:rFonts w:eastAsia="DengXian"/>
                <w:kern w:val="0"/>
              </w:rPr>
            </w:pPr>
            <w:r w:rsidRPr="005D59C8">
              <w:rPr>
                <w:rFonts w:eastAsia="DengXian"/>
                <w:kern w:val="0"/>
              </w:rPr>
              <w:t>5BN7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257123" w14:textId="77777777" w:rsidR="00C77E9D" w:rsidRPr="005D59C8" w:rsidRDefault="00C77E9D" w:rsidP="00770253">
            <w:pPr>
              <w:widowControl/>
              <w:rPr>
                <w:rFonts w:eastAsia="DengXian"/>
                <w:kern w:val="0"/>
              </w:rPr>
            </w:pPr>
            <w:r w:rsidRPr="005D59C8">
              <w:rPr>
                <w:rFonts w:eastAsia="DengXian"/>
                <w:kern w:val="0"/>
              </w:rPr>
              <w:t>1J0J</w:t>
            </w:r>
            <w:r w:rsidRPr="005D59C8">
              <w:rPr>
                <w:rFonts w:eastAsia="DengXian"/>
                <w:kern w:val="0"/>
                <w:vertAlign w:val="superscript"/>
              </w:rPr>
              <w:t>*</w:t>
            </w:r>
          </w:p>
        </w:tc>
      </w:tr>
      <w:tr w:rsidR="00C77E9D" w:rsidRPr="005D59C8" w14:paraId="5BBDB452" w14:textId="77777777" w:rsidTr="00770253">
        <w:trPr>
          <w:trHeight w:val="510"/>
        </w:trPr>
        <w:tc>
          <w:tcPr>
            <w:tcW w:w="3116" w:type="dxa"/>
            <w:tcBorders>
              <w:top w:val="single" w:sz="4" w:space="0" w:color="auto"/>
            </w:tcBorders>
            <w:vAlign w:val="center"/>
          </w:tcPr>
          <w:p w14:paraId="117945DD" w14:textId="77777777" w:rsidR="00C77E9D" w:rsidRPr="005D59C8" w:rsidRDefault="00C77E9D" w:rsidP="00770253">
            <w:pPr>
              <w:widowControl/>
              <w:rPr>
                <w:rFonts w:eastAsia="DengXian"/>
                <w:kern w:val="0"/>
              </w:rPr>
            </w:pPr>
            <w:r w:rsidRPr="005D59C8">
              <w:rPr>
                <w:rFonts w:eastAsia="DengXian"/>
                <w:kern w:val="0"/>
              </w:rPr>
              <w:t>Resolution</w:t>
            </w:r>
          </w:p>
        </w:tc>
        <w:tc>
          <w:tcPr>
            <w:tcW w:w="3117" w:type="dxa"/>
            <w:tcBorders>
              <w:top w:val="single" w:sz="4" w:space="0" w:color="auto"/>
            </w:tcBorders>
            <w:vAlign w:val="center"/>
          </w:tcPr>
          <w:p w14:paraId="7479EFA5" w14:textId="77777777" w:rsidR="00C77E9D" w:rsidRPr="005D59C8" w:rsidRDefault="00C77E9D" w:rsidP="00770253">
            <w:pPr>
              <w:widowControl/>
              <w:rPr>
                <w:rFonts w:eastAsia="DengXian"/>
                <w:kern w:val="0"/>
              </w:rPr>
            </w:pPr>
            <w:r w:rsidRPr="005D59C8">
              <w:rPr>
                <w:rFonts w:eastAsia="DengXian"/>
                <w:kern w:val="0"/>
              </w:rPr>
              <w:t>3.70Å</w:t>
            </w:r>
          </w:p>
        </w:tc>
        <w:tc>
          <w:tcPr>
            <w:tcW w:w="3117" w:type="dxa"/>
            <w:tcBorders>
              <w:top w:val="single" w:sz="4" w:space="0" w:color="auto"/>
            </w:tcBorders>
            <w:vAlign w:val="center"/>
          </w:tcPr>
          <w:p w14:paraId="04EB8E46" w14:textId="77777777" w:rsidR="00C77E9D" w:rsidRPr="005D59C8" w:rsidRDefault="00C77E9D" w:rsidP="00770253">
            <w:pPr>
              <w:widowControl/>
              <w:rPr>
                <w:rFonts w:eastAsia="DengXian"/>
                <w:kern w:val="0"/>
              </w:rPr>
            </w:pPr>
            <w:r w:rsidRPr="005D59C8">
              <w:rPr>
                <w:rFonts w:eastAsia="DengXian"/>
                <w:kern w:val="0"/>
              </w:rPr>
              <w:t>2.80Å</w:t>
            </w:r>
          </w:p>
        </w:tc>
      </w:tr>
      <w:tr w:rsidR="00C77E9D" w:rsidRPr="005D59C8" w14:paraId="067A6699" w14:textId="77777777" w:rsidTr="00770253">
        <w:trPr>
          <w:trHeight w:val="510"/>
        </w:trPr>
        <w:tc>
          <w:tcPr>
            <w:tcW w:w="3116" w:type="dxa"/>
            <w:vAlign w:val="center"/>
          </w:tcPr>
          <w:p w14:paraId="17BBA407" w14:textId="77777777" w:rsidR="00C77E9D" w:rsidRPr="005D59C8" w:rsidRDefault="00C77E9D" w:rsidP="00770253">
            <w:pPr>
              <w:widowControl/>
              <w:rPr>
                <w:rFonts w:eastAsia="DengXian"/>
                <w:kern w:val="0"/>
              </w:rPr>
            </w:pPr>
            <w:r w:rsidRPr="005D59C8">
              <w:rPr>
                <w:rFonts w:eastAsia="DengXian"/>
                <w:kern w:val="0"/>
              </w:rPr>
              <w:t>Ligand</w:t>
            </w:r>
          </w:p>
        </w:tc>
        <w:tc>
          <w:tcPr>
            <w:tcW w:w="3117" w:type="dxa"/>
            <w:vAlign w:val="center"/>
          </w:tcPr>
          <w:p w14:paraId="14906C26" w14:textId="77777777" w:rsidR="00C77E9D" w:rsidRPr="005D59C8" w:rsidRDefault="00C77E9D" w:rsidP="00770253">
            <w:pPr>
              <w:widowControl/>
              <w:rPr>
                <w:rFonts w:eastAsia="DengXian"/>
                <w:kern w:val="0"/>
              </w:rPr>
            </w:pPr>
            <w:r w:rsidRPr="005D59C8">
              <w:rPr>
                <w:rFonts w:eastAsia="DengXian"/>
                <w:kern w:val="0"/>
              </w:rPr>
              <w:t>None</w:t>
            </w:r>
          </w:p>
        </w:tc>
        <w:tc>
          <w:tcPr>
            <w:tcW w:w="3117" w:type="dxa"/>
            <w:vAlign w:val="center"/>
          </w:tcPr>
          <w:p w14:paraId="0391ABD9" w14:textId="77777777" w:rsidR="00C77E9D" w:rsidRPr="005D59C8" w:rsidRDefault="00C77E9D" w:rsidP="00770253">
            <w:pPr>
              <w:widowControl/>
              <w:rPr>
                <w:rFonts w:eastAsia="DengXian"/>
                <w:kern w:val="0"/>
              </w:rPr>
            </w:pPr>
            <w:proofErr w:type="spellStart"/>
            <w:r w:rsidRPr="005D59C8">
              <w:rPr>
                <w:rFonts w:eastAsia="DengXian"/>
                <w:kern w:val="0"/>
              </w:rPr>
              <w:t>Maltotetraose</w:t>
            </w:r>
            <w:proofErr w:type="spellEnd"/>
          </w:p>
        </w:tc>
      </w:tr>
      <w:tr w:rsidR="00C77E9D" w:rsidRPr="005D59C8" w14:paraId="64E1FE78" w14:textId="77777777" w:rsidTr="00770253">
        <w:trPr>
          <w:trHeight w:val="510"/>
        </w:trPr>
        <w:tc>
          <w:tcPr>
            <w:tcW w:w="3116" w:type="dxa"/>
            <w:vAlign w:val="center"/>
          </w:tcPr>
          <w:p w14:paraId="20BEA8FE" w14:textId="77777777" w:rsidR="00C77E9D" w:rsidRPr="005D59C8" w:rsidRDefault="00C77E9D" w:rsidP="00770253">
            <w:pPr>
              <w:widowControl/>
              <w:rPr>
                <w:rFonts w:eastAsia="DengXian"/>
                <w:kern w:val="0"/>
              </w:rPr>
            </w:pPr>
            <w:r w:rsidRPr="005D59C8">
              <w:rPr>
                <w:rFonts w:eastAsia="DengXian"/>
                <w:kern w:val="0"/>
              </w:rPr>
              <w:t>Name</w:t>
            </w:r>
          </w:p>
        </w:tc>
        <w:tc>
          <w:tcPr>
            <w:tcW w:w="3117" w:type="dxa"/>
            <w:vAlign w:val="center"/>
          </w:tcPr>
          <w:p w14:paraId="4D65CE99" w14:textId="77777777" w:rsidR="00C77E9D" w:rsidRPr="005D59C8" w:rsidRDefault="00C77E9D" w:rsidP="00770253">
            <w:pPr>
              <w:widowControl/>
              <w:rPr>
                <w:rFonts w:eastAsia="DengXian"/>
                <w:kern w:val="0"/>
              </w:rPr>
            </w:pPr>
            <w:r w:rsidRPr="005D59C8">
              <w:rPr>
                <w:rFonts w:eastAsia="DengXian"/>
                <w:kern w:val="0"/>
              </w:rPr>
              <w:t>Maltodextrin glucosidase</w:t>
            </w:r>
          </w:p>
        </w:tc>
        <w:tc>
          <w:tcPr>
            <w:tcW w:w="3117" w:type="dxa"/>
            <w:vAlign w:val="center"/>
          </w:tcPr>
          <w:p w14:paraId="55B39182" w14:textId="77777777" w:rsidR="00C77E9D" w:rsidRPr="005D59C8" w:rsidRDefault="00C77E9D" w:rsidP="00770253">
            <w:pPr>
              <w:widowControl/>
              <w:rPr>
                <w:rFonts w:eastAsia="DengXian"/>
                <w:kern w:val="0"/>
              </w:rPr>
            </w:pPr>
            <w:proofErr w:type="spellStart"/>
            <w:r w:rsidRPr="005D59C8">
              <w:rPr>
                <w:rFonts w:eastAsia="DengXian"/>
                <w:kern w:val="0"/>
              </w:rPr>
              <w:t>Neopullulanase</w:t>
            </w:r>
            <w:proofErr w:type="spellEnd"/>
            <w:r w:rsidRPr="005D59C8">
              <w:rPr>
                <w:rFonts w:eastAsia="DengXian"/>
                <w:kern w:val="0"/>
              </w:rPr>
              <w:t xml:space="preserve"> (E357Q)</w:t>
            </w:r>
          </w:p>
        </w:tc>
      </w:tr>
      <w:tr w:rsidR="00C77E9D" w:rsidRPr="005D59C8" w14:paraId="102473DE" w14:textId="77777777" w:rsidTr="00770253">
        <w:trPr>
          <w:trHeight w:val="510"/>
        </w:trPr>
        <w:tc>
          <w:tcPr>
            <w:tcW w:w="3116" w:type="dxa"/>
            <w:vAlign w:val="center"/>
          </w:tcPr>
          <w:p w14:paraId="4CEC1E0E" w14:textId="77777777" w:rsidR="00C77E9D" w:rsidRPr="005D59C8" w:rsidRDefault="00C77E9D" w:rsidP="00770253">
            <w:pPr>
              <w:widowControl/>
              <w:rPr>
                <w:rFonts w:eastAsia="DengXian"/>
                <w:kern w:val="0"/>
              </w:rPr>
            </w:pPr>
            <w:r w:rsidRPr="005D59C8">
              <w:rPr>
                <w:rFonts w:eastAsia="DengXian"/>
                <w:kern w:val="0"/>
              </w:rPr>
              <w:t>Species</w:t>
            </w:r>
          </w:p>
        </w:tc>
        <w:tc>
          <w:tcPr>
            <w:tcW w:w="3117" w:type="dxa"/>
            <w:vAlign w:val="center"/>
          </w:tcPr>
          <w:p w14:paraId="1949DE79" w14:textId="77777777" w:rsidR="00C77E9D" w:rsidRPr="005D59C8" w:rsidRDefault="00C77E9D" w:rsidP="00770253">
            <w:pPr>
              <w:widowControl/>
              <w:rPr>
                <w:rFonts w:eastAsia="DengXian"/>
                <w:kern w:val="0"/>
              </w:rPr>
            </w:pPr>
            <w:r w:rsidRPr="005D59C8">
              <w:rPr>
                <w:rFonts w:eastAsia="DengXian"/>
                <w:kern w:val="0"/>
              </w:rPr>
              <w:t>Escherichia coli K-12</w:t>
            </w:r>
          </w:p>
        </w:tc>
        <w:tc>
          <w:tcPr>
            <w:tcW w:w="3117" w:type="dxa"/>
            <w:vAlign w:val="center"/>
          </w:tcPr>
          <w:p w14:paraId="41E88433" w14:textId="77777777" w:rsidR="00C77E9D" w:rsidRPr="005D59C8" w:rsidRDefault="00C77E9D" w:rsidP="00770253">
            <w:pPr>
              <w:widowControl/>
              <w:rPr>
                <w:rFonts w:eastAsia="DengXian"/>
                <w:kern w:val="0"/>
              </w:rPr>
            </w:pPr>
            <w:proofErr w:type="spellStart"/>
            <w:r w:rsidRPr="005D59C8">
              <w:rPr>
                <w:rFonts w:eastAsia="DengXian"/>
                <w:kern w:val="0"/>
              </w:rPr>
              <w:t>Geobacillus</w:t>
            </w:r>
            <w:proofErr w:type="spellEnd"/>
            <w:r w:rsidRPr="005D59C8">
              <w:rPr>
                <w:rFonts w:eastAsia="DengXian"/>
                <w:kern w:val="0"/>
              </w:rPr>
              <w:t xml:space="preserve"> stearothermophilus</w:t>
            </w:r>
          </w:p>
        </w:tc>
      </w:tr>
      <w:tr w:rsidR="00C77E9D" w:rsidRPr="005D59C8" w14:paraId="476A52D2" w14:textId="77777777" w:rsidTr="00770253">
        <w:trPr>
          <w:trHeight w:val="510"/>
        </w:trPr>
        <w:tc>
          <w:tcPr>
            <w:tcW w:w="3116" w:type="dxa"/>
            <w:vAlign w:val="center"/>
          </w:tcPr>
          <w:p w14:paraId="617DCF3B" w14:textId="77777777" w:rsidR="00C77E9D" w:rsidRPr="005D59C8" w:rsidRDefault="00C77E9D" w:rsidP="00770253">
            <w:pPr>
              <w:widowControl/>
              <w:rPr>
                <w:rFonts w:eastAsia="DengXian"/>
                <w:kern w:val="0"/>
              </w:rPr>
            </w:pPr>
            <w:r w:rsidRPr="005D59C8">
              <w:rPr>
                <w:rFonts w:eastAsia="DengXian"/>
                <w:kern w:val="0"/>
              </w:rPr>
              <w:t>Sequence identity</w:t>
            </w:r>
          </w:p>
        </w:tc>
        <w:tc>
          <w:tcPr>
            <w:tcW w:w="3117" w:type="dxa"/>
            <w:vAlign w:val="center"/>
          </w:tcPr>
          <w:p w14:paraId="3284047E" w14:textId="77777777" w:rsidR="00C77E9D" w:rsidRPr="005D59C8" w:rsidRDefault="00C77E9D" w:rsidP="00770253">
            <w:pPr>
              <w:widowControl/>
              <w:rPr>
                <w:rFonts w:eastAsia="DengXian"/>
                <w:kern w:val="0"/>
              </w:rPr>
            </w:pPr>
            <w:r w:rsidRPr="005D59C8">
              <w:rPr>
                <w:rFonts w:eastAsia="DengXian"/>
                <w:kern w:val="0"/>
              </w:rPr>
              <w:t>78.64%</w:t>
            </w:r>
          </w:p>
        </w:tc>
        <w:tc>
          <w:tcPr>
            <w:tcW w:w="3117" w:type="dxa"/>
            <w:vAlign w:val="center"/>
          </w:tcPr>
          <w:p w14:paraId="0DAD2B7F" w14:textId="77777777" w:rsidR="00C77E9D" w:rsidRPr="005D59C8" w:rsidRDefault="00C77E9D" w:rsidP="00770253">
            <w:pPr>
              <w:widowControl/>
              <w:rPr>
                <w:rFonts w:eastAsia="DengXian"/>
                <w:kern w:val="0"/>
              </w:rPr>
            </w:pPr>
            <w:r w:rsidRPr="005D59C8">
              <w:rPr>
                <w:rFonts w:eastAsia="DengXian"/>
                <w:kern w:val="0"/>
              </w:rPr>
              <w:t>35.83%</w:t>
            </w:r>
          </w:p>
        </w:tc>
      </w:tr>
      <w:tr w:rsidR="00C77E9D" w:rsidRPr="005D59C8" w14:paraId="6165F57F" w14:textId="77777777" w:rsidTr="00770253">
        <w:trPr>
          <w:trHeight w:val="510"/>
        </w:trPr>
        <w:tc>
          <w:tcPr>
            <w:tcW w:w="3116" w:type="dxa"/>
            <w:vAlign w:val="center"/>
          </w:tcPr>
          <w:p w14:paraId="54F81828" w14:textId="77777777" w:rsidR="00C77E9D" w:rsidRPr="005D59C8" w:rsidRDefault="00C77E9D" w:rsidP="00770253">
            <w:pPr>
              <w:widowControl/>
              <w:rPr>
                <w:rFonts w:eastAsia="DengXian"/>
                <w:kern w:val="0"/>
              </w:rPr>
            </w:pPr>
            <w:r w:rsidRPr="005D59C8">
              <w:rPr>
                <w:rFonts w:eastAsia="DengXian"/>
                <w:kern w:val="0"/>
              </w:rPr>
              <w:t>Sequence similarity</w:t>
            </w:r>
          </w:p>
        </w:tc>
        <w:tc>
          <w:tcPr>
            <w:tcW w:w="3117" w:type="dxa"/>
            <w:vAlign w:val="center"/>
          </w:tcPr>
          <w:p w14:paraId="4CC39684" w14:textId="77777777" w:rsidR="00C77E9D" w:rsidRPr="005D59C8" w:rsidRDefault="00C77E9D" w:rsidP="00770253">
            <w:pPr>
              <w:widowControl/>
              <w:rPr>
                <w:rFonts w:eastAsia="DengXian"/>
                <w:kern w:val="0"/>
              </w:rPr>
            </w:pPr>
            <w:r w:rsidRPr="005D59C8">
              <w:rPr>
                <w:rFonts w:eastAsia="DengXian"/>
                <w:kern w:val="0"/>
              </w:rPr>
              <w:t>0.56</w:t>
            </w:r>
          </w:p>
        </w:tc>
        <w:tc>
          <w:tcPr>
            <w:tcW w:w="3117" w:type="dxa"/>
            <w:vAlign w:val="center"/>
          </w:tcPr>
          <w:p w14:paraId="06721395" w14:textId="77777777" w:rsidR="00C77E9D" w:rsidRPr="005D59C8" w:rsidRDefault="00C77E9D" w:rsidP="00770253">
            <w:pPr>
              <w:widowControl/>
              <w:rPr>
                <w:rFonts w:eastAsia="DengXian"/>
                <w:kern w:val="0"/>
              </w:rPr>
            </w:pPr>
            <w:r w:rsidRPr="005D59C8">
              <w:rPr>
                <w:rFonts w:eastAsia="DengXian"/>
                <w:kern w:val="0"/>
              </w:rPr>
              <w:t>0.39</w:t>
            </w:r>
          </w:p>
        </w:tc>
      </w:tr>
      <w:tr w:rsidR="00C77E9D" w:rsidRPr="005D59C8" w14:paraId="3239DE31" w14:textId="77777777" w:rsidTr="00770253">
        <w:trPr>
          <w:trHeight w:val="510"/>
        </w:trPr>
        <w:tc>
          <w:tcPr>
            <w:tcW w:w="3116" w:type="dxa"/>
            <w:tcBorders>
              <w:bottom w:val="nil"/>
            </w:tcBorders>
            <w:vAlign w:val="center"/>
          </w:tcPr>
          <w:p w14:paraId="1F87F616" w14:textId="77777777" w:rsidR="00C77E9D" w:rsidRPr="005D59C8" w:rsidRDefault="00C77E9D" w:rsidP="00770253">
            <w:pPr>
              <w:widowControl/>
              <w:rPr>
                <w:rFonts w:eastAsia="DengXian"/>
                <w:kern w:val="0"/>
              </w:rPr>
            </w:pPr>
            <w:r w:rsidRPr="005D59C8">
              <w:rPr>
                <w:rFonts w:eastAsia="DengXian"/>
                <w:kern w:val="0"/>
              </w:rPr>
              <w:t>GMQE</w:t>
            </w:r>
          </w:p>
        </w:tc>
        <w:tc>
          <w:tcPr>
            <w:tcW w:w="3117" w:type="dxa"/>
            <w:tcBorders>
              <w:bottom w:val="nil"/>
            </w:tcBorders>
            <w:vAlign w:val="center"/>
          </w:tcPr>
          <w:p w14:paraId="3DF86184" w14:textId="77777777" w:rsidR="00C77E9D" w:rsidRPr="005D59C8" w:rsidRDefault="00C77E9D" w:rsidP="00770253">
            <w:pPr>
              <w:widowControl/>
              <w:rPr>
                <w:rFonts w:eastAsia="DengXian"/>
                <w:kern w:val="0"/>
              </w:rPr>
            </w:pPr>
            <w:r w:rsidRPr="005D59C8">
              <w:rPr>
                <w:rFonts w:eastAsia="DengXian"/>
                <w:kern w:val="0"/>
              </w:rPr>
              <w:t>0.72</w:t>
            </w:r>
          </w:p>
        </w:tc>
        <w:tc>
          <w:tcPr>
            <w:tcW w:w="3117" w:type="dxa"/>
            <w:tcBorders>
              <w:bottom w:val="nil"/>
            </w:tcBorders>
            <w:vAlign w:val="center"/>
          </w:tcPr>
          <w:p w14:paraId="7CC1CF47" w14:textId="77777777" w:rsidR="00C77E9D" w:rsidRPr="005D59C8" w:rsidRDefault="00C77E9D" w:rsidP="00770253">
            <w:pPr>
              <w:widowControl/>
              <w:rPr>
                <w:rFonts w:eastAsia="DengXian"/>
                <w:kern w:val="0"/>
              </w:rPr>
            </w:pPr>
            <w:r w:rsidRPr="005D59C8">
              <w:rPr>
                <w:rFonts w:eastAsia="DengXian"/>
                <w:kern w:val="0"/>
              </w:rPr>
              <w:t>0.6</w:t>
            </w:r>
          </w:p>
        </w:tc>
      </w:tr>
      <w:tr w:rsidR="00C77E9D" w:rsidRPr="005D59C8" w14:paraId="2E104140" w14:textId="77777777" w:rsidTr="00770253">
        <w:trPr>
          <w:trHeight w:val="510"/>
        </w:trPr>
        <w:tc>
          <w:tcPr>
            <w:tcW w:w="3116" w:type="dxa"/>
            <w:tcBorders>
              <w:top w:val="nil"/>
              <w:bottom w:val="single" w:sz="4" w:space="0" w:color="auto"/>
            </w:tcBorders>
            <w:vAlign w:val="center"/>
          </w:tcPr>
          <w:p w14:paraId="710DB9F7" w14:textId="77777777" w:rsidR="00C77E9D" w:rsidRPr="005D59C8" w:rsidRDefault="00C77E9D" w:rsidP="00770253">
            <w:pPr>
              <w:widowControl/>
              <w:rPr>
                <w:rFonts w:eastAsia="DengXian"/>
                <w:kern w:val="0"/>
              </w:rPr>
            </w:pPr>
            <w:proofErr w:type="spellStart"/>
            <w:r w:rsidRPr="005D59C8">
              <w:rPr>
                <w:rFonts w:eastAsia="DengXian"/>
                <w:kern w:val="0"/>
              </w:rPr>
              <w:t>QMEANDisCo</w:t>
            </w:r>
            <w:proofErr w:type="spellEnd"/>
            <w:r w:rsidRPr="005D59C8">
              <w:rPr>
                <w:rFonts w:eastAsia="DengXian"/>
                <w:kern w:val="0"/>
              </w:rPr>
              <w:t xml:space="preserve"> Global</w:t>
            </w:r>
          </w:p>
        </w:tc>
        <w:tc>
          <w:tcPr>
            <w:tcW w:w="3117" w:type="dxa"/>
            <w:tcBorders>
              <w:top w:val="nil"/>
              <w:bottom w:val="single" w:sz="4" w:space="0" w:color="auto"/>
            </w:tcBorders>
            <w:vAlign w:val="center"/>
          </w:tcPr>
          <w:p w14:paraId="36A43377" w14:textId="77777777" w:rsidR="00C77E9D" w:rsidRPr="005D59C8" w:rsidRDefault="00C77E9D" w:rsidP="00770253">
            <w:pPr>
              <w:widowControl/>
              <w:rPr>
                <w:rFonts w:eastAsia="DengXian"/>
                <w:kern w:val="0"/>
              </w:rPr>
            </w:pPr>
            <w:r w:rsidRPr="005D59C8">
              <w:rPr>
                <w:rFonts w:eastAsia="DengXian"/>
                <w:kern w:val="0"/>
              </w:rPr>
              <w:t>0.76 ± 0.05</w:t>
            </w:r>
          </w:p>
        </w:tc>
        <w:tc>
          <w:tcPr>
            <w:tcW w:w="3117" w:type="dxa"/>
            <w:tcBorders>
              <w:top w:val="nil"/>
              <w:bottom w:val="single" w:sz="4" w:space="0" w:color="auto"/>
            </w:tcBorders>
            <w:vAlign w:val="center"/>
          </w:tcPr>
          <w:p w14:paraId="54572416" w14:textId="77777777" w:rsidR="00C77E9D" w:rsidRPr="005D59C8" w:rsidRDefault="00C77E9D" w:rsidP="00770253">
            <w:pPr>
              <w:widowControl/>
              <w:rPr>
                <w:rFonts w:eastAsia="DengXian"/>
                <w:kern w:val="0"/>
              </w:rPr>
            </w:pPr>
            <w:r w:rsidRPr="005D59C8">
              <w:rPr>
                <w:rFonts w:eastAsia="DengXian"/>
                <w:kern w:val="0"/>
              </w:rPr>
              <w:t>0.61 ± 0.05</w:t>
            </w:r>
          </w:p>
        </w:tc>
      </w:tr>
    </w:tbl>
    <w:p w14:paraId="40A4053F" w14:textId="77777777" w:rsidR="00C77E9D" w:rsidRPr="00ED5C55" w:rsidRDefault="00C77E9D" w:rsidP="00C77E9D">
      <w:pPr>
        <w:widowControl/>
        <w:spacing w:after="160" w:line="259" w:lineRule="auto"/>
        <w:jc w:val="left"/>
        <w:rPr>
          <w:rFonts w:eastAsia="DengXian"/>
          <w:kern w:val="0"/>
        </w:rPr>
      </w:pPr>
      <w:r>
        <w:rPr>
          <w:rFonts w:eastAsia="DengXian"/>
          <w:kern w:val="0"/>
          <w:vertAlign w:val="superscript"/>
        </w:rPr>
        <w:t>*</w:t>
      </w:r>
      <w:r w:rsidRPr="00ED5C55">
        <w:rPr>
          <w:rFonts w:eastAsia="DengXian"/>
          <w:kern w:val="0"/>
        </w:rPr>
        <w:t xml:space="preserve">To better focus on the catalytic domain, </w:t>
      </w:r>
      <w:proofErr w:type="spellStart"/>
      <w:r w:rsidRPr="00ED5C55">
        <w:rPr>
          <w:rFonts w:eastAsia="DengXian"/>
          <w:kern w:val="0"/>
        </w:rPr>
        <w:t>Apg</w:t>
      </w:r>
      <w:proofErr w:type="spellEnd"/>
      <w:r w:rsidRPr="00ED5C55">
        <w:rPr>
          <w:rFonts w:eastAsia="DengXian"/>
          <w:kern w:val="0"/>
        </w:rPr>
        <w:t xml:space="preserve"> residues 111-530 were used as the input sequence.</w:t>
      </w:r>
    </w:p>
    <w:p w14:paraId="6F6A2949" w14:textId="77777777" w:rsidR="00C77E9D" w:rsidRDefault="00C77E9D" w:rsidP="00C77E9D">
      <w:pPr>
        <w:ind w:firstLineChars="50" w:firstLine="141"/>
        <w:rPr>
          <w:b/>
          <w:bCs/>
          <w:sz w:val="28"/>
          <w:szCs w:val="28"/>
        </w:rPr>
      </w:pPr>
    </w:p>
    <w:p w14:paraId="56BEC8D5" w14:textId="77777777" w:rsidR="00C77E9D" w:rsidRDefault="00C77E9D" w:rsidP="00C77E9D">
      <w:pPr>
        <w:rPr>
          <w:b/>
          <w:bCs/>
          <w:sz w:val="28"/>
          <w:szCs w:val="28"/>
        </w:rPr>
      </w:pPr>
    </w:p>
    <w:p w14:paraId="702B8232" w14:textId="77777777" w:rsidR="00C77E9D" w:rsidRDefault="00C77E9D" w:rsidP="00C77E9D">
      <w:pPr>
        <w:spacing w:line="480" w:lineRule="auto"/>
        <w:rPr>
          <w:b/>
          <w:bCs/>
          <w:sz w:val="24"/>
          <w:szCs w:val="24"/>
        </w:rPr>
      </w:pPr>
    </w:p>
    <w:p w14:paraId="502EAACE" w14:textId="77777777" w:rsidR="00C77E9D" w:rsidRDefault="00C77E9D" w:rsidP="00C77E9D">
      <w:pPr>
        <w:spacing w:afterLines="6000" w:after="18720" w:line="480" w:lineRule="auto"/>
        <w:rPr>
          <w:b/>
          <w:bCs/>
          <w:sz w:val="28"/>
          <w:szCs w:val="28"/>
        </w:rPr>
      </w:pPr>
    </w:p>
    <w:p w14:paraId="295B7761" w14:textId="77777777" w:rsidR="00C77E9D" w:rsidRDefault="00C77E9D" w:rsidP="00C77E9D">
      <w:pPr>
        <w:spacing w:line="48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Supplementary Table 5 Primers used in this work</w:t>
      </w:r>
    </w:p>
    <w:tbl>
      <w:tblPr>
        <w:tblW w:w="8568" w:type="dxa"/>
        <w:tblInd w:w="108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8"/>
        <w:gridCol w:w="3600"/>
        <w:gridCol w:w="2880"/>
      </w:tblGrid>
      <w:tr w:rsidR="00C77E9D" w:rsidRPr="00956447" w14:paraId="72DA0CB3" w14:textId="77777777" w:rsidTr="00770253">
        <w:tc>
          <w:tcPr>
            <w:tcW w:w="20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FF9636" w14:textId="77777777" w:rsidR="00C77E9D" w:rsidRPr="00956447" w:rsidRDefault="00C77E9D" w:rsidP="00770253">
            <w:pPr>
              <w:widowControl/>
              <w:spacing w:beforeLines="50" w:before="156" w:line="360" w:lineRule="auto"/>
              <w:rPr>
                <w:b/>
                <w:bCs/>
                <w:color w:val="000000"/>
              </w:rPr>
            </w:pPr>
            <w:r w:rsidRPr="00956447">
              <w:rPr>
                <w:b/>
                <w:bCs/>
                <w:color w:val="000000"/>
              </w:rPr>
              <w:t>Names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326484" w14:textId="77777777" w:rsidR="00C77E9D" w:rsidRPr="00956447" w:rsidRDefault="00C77E9D" w:rsidP="00770253">
            <w:pPr>
              <w:spacing w:beforeLines="50" w:before="156" w:line="360" w:lineRule="auto"/>
              <w:rPr>
                <w:b/>
                <w:bCs/>
                <w:color w:val="000000"/>
              </w:rPr>
            </w:pPr>
            <w:r w:rsidRPr="00956447">
              <w:rPr>
                <w:b/>
                <w:bCs/>
                <w:color w:val="000000"/>
              </w:rPr>
              <w:t>Sequences (5'-3')</w:t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47000F" w14:textId="77777777" w:rsidR="00C77E9D" w:rsidRPr="00956447" w:rsidRDefault="00C77E9D" w:rsidP="00770253">
            <w:pPr>
              <w:spacing w:beforeLines="50" w:before="156" w:line="360" w:lineRule="auto"/>
              <w:rPr>
                <w:b/>
                <w:bCs/>
                <w:color w:val="000000"/>
              </w:rPr>
            </w:pPr>
            <w:r w:rsidRPr="00956447">
              <w:rPr>
                <w:b/>
                <w:bCs/>
                <w:color w:val="000000"/>
              </w:rPr>
              <w:t>Description</w:t>
            </w:r>
          </w:p>
        </w:tc>
      </w:tr>
      <w:tr w:rsidR="00C77E9D" w:rsidRPr="00956447" w14:paraId="65CF380D" w14:textId="77777777" w:rsidTr="00770253">
        <w:tc>
          <w:tcPr>
            <w:tcW w:w="2088" w:type="dxa"/>
            <w:tcBorders>
              <w:top w:val="single" w:sz="4" w:space="0" w:color="auto"/>
              <w:bottom w:val="nil"/>
            </w:tcBorders>
            <w:vAlign w:val="center"/>
          </w:tcPr>
          <w:p w14:paraId="32261348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  <w:r w:rsidRPr="00956447">
              <w:rPr>
                <w:color w:val="000000"/>
              </w:rPr>
              <w:t>27-F</w:t>
            </w:r>
          </w:p>
        </w:tc>
        <w:tc>
          <w:tcPr>
            <w:tcW w:w="3600" w:type="dxa"/>
            <w:tcBorders>
              <w:top w:val="single" w:sz="4" w:space="0" w:color="auto"/>
              <w:bottom w:val="nil"/>
            </w:tcBorders>
            <w:vAlign w:val="center"/>
          </w:tcPr>
          <w:p w14:paraId="79BE8C7E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  <w:r w:rsidRPr="00956447">
              <w:rPr>
                <w:color w:val="000000"/>
              </w:rPr>
              <w:t>AGAGTTTGATCCTGGCTCAG</w:t>
            </w:r>
          </w:p>
        </w:tc>
        <w:tc>
          <w:tcPr>
            <w:tcW w:w="2880" w:type="dxa"/>
            <w:tcBorders>
              <w:top w:val="single" w:sz="4" w:space="0" w:color="auto"/>
              <w:bottom w:val="nil"/>
            </w:tcBorders>
          </w:tcPr>
          <w:p w14:paraId="1E20A7B9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  <w:r w:rsidRPr="00956447">
              <w:rPr>
                <w:color w:val="000000"/>
              </w:rPr>
              <w:t>Forward primer for 16s rDNA identification</w:t>
            </w:r>
          </w:p>
        </w:tc>
      </w:tr>
      <w:tr w:rsidR="00C77E9D" w:rsidRPr="00956447" w14:paraId="75B97CF9" w14:textId="77777777" w:rsidTr="00770253">
        <w:tc>
          <w:tcPr>
            <w:tcW w:w="2088" w:type="dxa"/>
            <w:tcBorders>
              <w:top w:val="nil"/>
              <w:bottom w:val="nil"/>
            </w:tcBorders>
            <w:vAlign w:val="center"/>
          </w:tcPr>
          <w:p w14:paraId="59A62E60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  <w:r w:rsidRPr="00956447">
              <w:rPr>
                <w:color w:val="000000"/>
              </w:rPr>
              <w:t>1492-R</w:t>
            </w:r>
          </w:p>
        </w:tc>
        <w:tc>
          <w:tcPr>
            <w:tcW w:w="3600" w:type="dxa"/>
            <w:tcBorders>
              <w:top w:val="nil"/>
              <w:bottom w:val="nil"/>
            </w:tcBorders>
            <w:vAlign w:val="center"/>
          </w:tcPr>
          <w:p w14:paraId="574E090B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  <w:r w:rsidRPr="00956447">
              <w:rPr>
                <w:color w:val="000000"/>
              </w:rPr>
              <w:t>GGTTACCTTGTTACGACTT</w:t>
            </w:r>
          </w:p>
        </w:tc>
        <w:tc>
          <w:tcPr>
            <w:tcW w:w="2880" w:type="dxa"/>
            <w:tcBorders>
              <w:top w:val="nil"/>
              <w:bottom w:val="nil"/>
            </w:tcBorders>
          </w:tcPr>
          <w:p w14:paraId="67BDC19C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  <w:r w:rsidRPr="00956447">
              <w:rPr>
                <w:color w:val="000000"/>
              </w:rPr>
              <w:t>Reverse primer for 16s rDNA identification</w:t>
            </w:r>
          </w:p>
        </w:tc>
      </w:tr>
      <w:tr w:rsidR="00C77E9D" w:rsidRPr="00956447" w14:paraId="176BEDEE" w14:textId="77777777" w:rsidTr="00770253">
        <w:tc>
          <w:tcPr>
            <w:tcW w:w="2088" w:type="dxa"/>
            <w:tcBorders>
              <w:top w:val="nil"/>
              <w:bottom w:val="nil"/>
            </w:tcBorders>
          </w:tcPr>
          <w:p w14:paraId="67FC4D99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  <w:r w:rsidRPr="00956447">
              <w:rPr>
                <w:color w:val="000000"/>
              </w:rPr>
              <w:t>L5654_01665-F</w:t>
            </w:r>
          </w:p>
        </w:tc>
        <w:tc>
          <w:tcPr>
            <w:tcW w:w="3600" w:type="dxa"/>
            <w:tcBorders>
              <w:top w:val="nil"/>
              <w:bottom w:val="nil"/>
            </w:tcBorders>
            <w:vAlign w:val="center"/>
          </w:tcPr>
          <w:p w14:paraId="5539CB36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  <w:r w:rsidRPr="00956447">
              <w:rPr>
                <w:color w:val="000000"/>
              </w:rPr>
              <w:t>ATCACAGCAGCGGCCTGGTGCCGCGCGGCAGCCATATGATGTTGAAGGCATGGCACCTC</w:t>
            </w:r>
          </w:p>
        </w:tc>
        <w:tc>
          <w:tcPr>
            <w:tcW w:w="2880" w:type="dxa"/>
            <w:tcBorders>
              <w:top w:val="nil"/>
              <w:bottom w:val="nil"/>
            </w:tcBorders>
          </w:tcPr>
          <w:p w14:paraId="2535AE49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  <w:r w:rsidRPr="00956447">
              <w:rPr>
                <w:color w:val="000000"/>
              </w:rPr>
              <w:t>Forward primer for cloning the L5654_01665 gene</w:t>
            </w:r>
          </w:p>
        </w:tc>
      </w:tr>
      <w:tr w:rsidR="00C77E9D" w:rsidRPr="00956447" w14:paraId="2E96A909" w14:textId="77777777" w:rsidTr="00770253">
        <w:tc>
          <w:tcPr>
            <w:tcW w:w="2088" w:type="dxa"/>
            <w:tcBorders>
              <w:top w:val="nil"/>
              <w:bottom w:val="nil"/>
            </w:tcBorders>
          </w:tcPr>
          <w:p w14:paraId="22937AE9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  <w:r w:rsidRPr="00956447">
              <w:rPr>
                <w:color w:val="000000"/>
              </w:rPr>
              <w:t>L5654_01665-R</w:t>
            </w:r>
          </w:p>
        </w:tc>
        <w:tc>
          <w:tcPr>
            <w:tcW w:w="3600" w:type="dxa"/>
            <w:tcBorders>
              <w:top w:val="nil"/>
              <w:bottom w:val="nil"/>
            </w:tcBorders>
            <w:vAlign w:val="center"/>
          </w:tcPr>
          <w:p w14:paraId="0EDF0002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  <w:r w:rsidRPr="00956447">
              <w:rPr>
                <w:color w:val="000000"/>
              </w:rPr>
              <w:t>AGCAGCCGGATCTCAGTGGTGGTGGTGGTGGTGCTCGAGCTAACGGCTAAACCACACGC</w:t>
            </w:r>
          </w:p>
        </w:tc>
        <w:tc>
          <w:tcPr>
            <w:tcW w:w="2880" w:type="dxa"/>
            <w:tcBorders>
              <w:top w:val="nil"/>
              <w:bottom w:val="nil"/>
            </w:tcBorders>
          </w:tcPr>
          <w:p w14:paraId="1C100B85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  <w:r w:rsidRPr="00956447">
              <w:rPr>
                <w:color w:val="000000"/>
              </w:rPr>
              <w:t>Reverse primer for cloning the L5654_01665 gene</w:t>
            </w:r>
          </w:p>
        </w:tc>
      </w:tr>
      <w:tr w:rsidR="00C77E9D" w:rsidRPr="00956447" w14:paraId="23FBCC2B" w14:textId="77777777" w:rsidTr="00770253">
        <w:tc>
          <w:tcPr>
            <w:tcW w:w="2088" w:type="dxa"/>
            <w:tcBorders>
              <w:top w:val="nil"/>
              <w:bottom w:val="nil"/>
            </w:tcBorders>
          </w:tcPr>
          <w:p w14:paraId="64DF8F31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  <w:proofErr w:type="spellStart"/>
            <w:r w:rsidRPr="00956447">
              <w:rPr>
                <w:i/>
                <w:iCs/>
                <w:color w:val="000000"/>
              </w:rPr>
              <w:t>gapA</w:t>
            </w:r>
            <w:proofErr w:type="spellEnd"/>
            <w:r w:rsidRPr="00956447">
              <w:rPr>
                <w:color w:val="000000"/>
              </w:rPr>
              <w:t>-F</w:t>
            </w:r>
          </w:p>
        </w:tc>
        <w:tc>
          <w:tcPr>
            <w:tcW w:w="3600" w:type="dxa"/>
            <w:tcBorders>
              <w:top w:val="nil"/>
              <w:bottom w:val="nil"/>
            </w:tcBorders>
            <w:vAlign w:val="center"/>
          </w:tcPr>
          <w:p w14:paraId="6F852B3B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  <w:r w:rsidRPr="00956447">
              <w:rPr>
                <w:color w:val="000000"/>
              </w:rPr>
              <w:t>ACGAAGTGGGTGTTGACGTT</w:t>
            </w:r>
          </w:p>
        </w:tc>
        <w:tc>
          <w:tcPr>
            <w:tcW w:w="2880" w:type="dxa"/>
            <w:tcBorders>
              <w:top w:val="nil"/>
              <w:bottom w:val="nil"/>
            </w:tcBorders>
          </w:tcPr>
          <w:p w14:paraId="62D86DDE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  <w:r w:rsidRPr="00956447">
              <w:rPr>
                <w:color w:val="000000"/>
              </w:rPr>
              <w:t xml:space="preserve">Forward primer for </w:t>
            </w:r>
            <w:proofErr w:type="spellStart"/>
            <w:r w:rsidRPr="00956447">
              <w:rPr>
                <w:i/>
                <w:iCs/>
                <w:color w:val="000000"/>
              </w:rPr>
              <w:t>gapa</w:t>
            </w:r>
            <w:proofErr w:type="spellEnd"/>
            <w:r w:rsidRPr="00956447">
              <w:rPr>
                <w:color w:val="000000"/>
              </w:rPr>
              <w:t xml:space="preserve"> RT-PCR</w:t>
            </w:r>
          </w:p>
        </w:tc>
      </w:tr>
      <w:tr w:rsidR="00C77E9D" w:rsidRPr="00956447" w14:paraId="53309897" w14:textId="77777777" w:rsidTr="00770253">
        <w:tc>
          <w:tcPr>
            <w:tcW w:w="2088" w:type="dxa"/>
            <w:tcBorders>
              <w:top w:val="nil"/>
              <w:bottom w:val="nil"/>
            </w:tcBorders>
          </w:tcPr>
          <w:p w14:paraId="0DD46464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  <w:proofErr w:type="spellStart"/>
            <w:r w:rsidRPr="00956447">
              <w:rPr>
                <w:i/>
                <w:iCs/>
                <w:color w:val="000000"/>
              </w:rPr>
              <w:t>gapA</w:t>
            </w:r>
            <w:proofErr w:type="spellEnd"/>
            <w:r w:rsidRPr="00956447">
              <w:rPr>
                <w:color w:val="000000"/>
              </w:rPr>
              <w:t xml:space="preserve"> -R</w:t>
            </w:r>
          </w:p>
        </w:tc>
        <w:tc>
          <w:tcPr>
            <w:tcW w:w="3600" w:type="dxa"/>
            <w:tcBorders>
              <w:top w:val="nil"/>
              <w:bottom w:val="nil"/>
            </w:tcBorders>
            <w:vAlign w:val="center"/>
          </w:tcPr>
          <w:p w14:paraId="281C10D8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  <w:r w:rsidRPr="00956447">
              <w:rPr>
                <w:color w:val="000000"/>
              </w:rPr>
              <w:t>GCGGTGATGTGTTTACGAGC</w:t>
            </w:r>
          </w:p>
        </w:tc>
        <w:tc>
          <w:tcPr>
            <w:tcW w:w="2880" w:type="dxa"/>
            <w:tcBorders>
              <w:top w:val="nil"/>
              <w:bottom w:val="nil"/>
            </w:tcBorders>
          </w:tcPr>
          <w:p w14:paraId="57BEF101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  <w:r w:rsidRPr="00956447">
              <w:rPr>
                <w:color w:val="000000"/>
              </w:rPr>
              <w:t xml:space="preserve">Reverse primer for </w:t>
            </w:r>
            <w:proofErr w:type="spellStart"/>
            <w:r w:rsidRPr="00956447">
              <w:rPr>
                <w:i/>
                <w:iCs/>
                <w:color w:val="000000"/>
              </w:rPr>
              <w:t>gapa</w:t>
            </w:r>
            <w:proofErr w:type="spellEnd"/>
            <w:r w:rsidRPr="00956447">
              <w:rPr>
                <w:color w:val="000000"/>
              </w:rPr>
              <w:t xml:space="preserve"> RT-PCR</w:t>
            </w:r>
          </w:p>
        </w:tc>
      </w:tr>
      <w:tr w:rsidR="00C77E9D" w:rsidRPr="00956447" w14:paraId="23C7623E" w14:textId="77777777" w:rsidTr="00770253">
        <w:tc>
          <w:tcPr>
            <w:tcW w:w="2088" w:type="dxa"/>
            <w:tcBorders>
              <w:top w:val="nil"/>
              <w:bottom w:val="nil"/>
            </w:tcBorders>
          </w:tcPr>
          <w:p w14:paraId="0A5AC1E9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  <w:r w:rsidRPr="00956447">
              <w:rPr>
                <w:color w:val="000000"/>
              </w:rPr>
              <w:t>L5654_01665-F</w:t>
            </w:r>
          </w:p>
        </w:tc>
        <w:tc>
          <w:tcPr>
            <w:tcW w:w="3600" w:type="dxa"/>
            <w:tcBorders>
              <w:top w:val="nil"/>
              <w:bottom w:val="nil"/>
            </w:tcBorders>
            <w:vAlign w:val="center"/>
          </w:tcPr>
          <w:p w14:paraId="56CDAE15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  <w:r w:rsidRPr="00956447">
              <w:rPr>
                <w:color w:val="000000"/>
              </w:rPr>
              <w:t>ATATCGCCGGCATTACCCAG</w:t>
            </w:r>
          </w:p>
        </w:tc>
        <w:tc>
          <w:tcPr>
            <w:tcW w:w="2880" w:type="dxa"/>
            <w:tcBorders>
              <w:top w:val="nil"/>
              <w:bottom w:val="nil"/>
            </w:tcBorders>
          </w:tcPr>
          <w:p w14:paraId="2B9C3C70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  <w:r w:rsidRPr="00956447">
              <w:rPr>
                <w:color w:val="000000"/>
              </w:rPr>
              <w:t>Forward primer for L5654_01665 RT-PCR</w:t>
            </w:r>
          </w:p>
        </w:tc>
      </w:tr>
      <w:tr w:rsidR="00C77E9D" w:rsidRPr="00956447" w14:paraId="10F3E367" w14:textId="77777777" w:rsidTr="00770253">
        <w:tc>
          <w:tcPr>
            <w:tcW w:w="2088" w:type="dxa"/>
            <w:tcBorders>
              <w:top w:val="nil"/>
              <w:bottom w:val="single" w:sz="4" w:space="0" w:color="auto"/>
            </w:tcBorders>
          </w:tcPr>
          <w:p w14:paraId="331097ED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  <w:r w:rsidRPr="00956447">
              <w:rPr>
                <w:color w:val="000000"/>
              </w:rPr>
              <w:t>L5654_01665-R</w:t>
            </w:r>
          </w:p>
        </w:tc>
        <w:tc>
          <w:tcPr>
            <w:tcW w:w="3600" w:type="dxa"/>
            <w:tcBorders>
              <w:top w:val="nil"/>
              <w:bottom w:val="single" w:sz="4" w:space="0" w:color="auto"/>
            </w:tcBorders>
            <w:vAlign w:val="center"/>
          </w:tcPr>
          <w:p w14:paraId="1EA129CE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  <w:r w:rsidRPr="00956447">
              <w:rPr>
                <w:color w:val="000000"/>
              </w:rPr>
              <w:t>GGCGGTATCGTGGCTATCAA</w:t>
            </w:r>
          </w:p>
        </w:tc>
        <w:tc>
          <w:tcPr>
            <w:tcW w:w="2880" w:type="dxa"/>
            <w:tcBorders>
              <w:top w:val="nil"/>
              <w:bottom w:val="single" w:sz="4" w:space="0" w:color="auto"/>
            </w:tcBorders>
          </w:tcPr>
          <w:p w14:paraId="27CD7AFC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  <w:r w:rsidRPr="00956447">
              <w:rPr>
                <w:color w:val="000000"/>
              </w:rPr>
              <w:t>Reverse primer for L5654_01665 RT-PCR</w:t>
            </w:r>
          </w:p>
        </w:tc>
      </w:tr>
    </w:tbl>
    <w:p w14:paraId="77678F53" w14:textId="77777777" w:rsidR="00C77E9D" w:rsidRDefault="00C77E9D" w:rsidP="00C77E9D">
      <w:pPr>
        <w:spacing w:afterLines="6000" w:after="18720" w:line="480" w:lineRule="auto"/>
        <w:rPr>
          <w:b/>
          <w:bCs/>
          <w:sz w:val="28"/>
          <w:szCs w:val="28"/>
        </w:rPr>
      </w:pPr>
    </w:p>
    <w:p w14:paraId="5AF26A19" w14:textId="77777777" w:rsidR="00C77E9D" w:rsidRDefault="00C77E9D" w:rsidP="00C77E9D">
      <w:pPr>
        <w:spacing w:line="48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Supplementary Table 6 Strains and plasmids used in this work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3040"/>
        <w:gridCol w:w="3535"/>
        <w:gridCol w:w="351"/>
        <w:gridCol w:w="1380"/>
      </w:tblGrid>
      <w:tr w:rsidR="00C77E9D" w:rsidRPr="00956447" w14:paraId="2E272133" w14:textId="77777777" w:rsidTr="00770253">
        <w:trPr>
          <w:jc w:val="center"/>
        </w:trPr>
        <w:tc>
          <w:tcPr>
            <w:tcW w:w="308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0DD202B" w14:textId="77777777" w:rsidR="00C77E9D" w:rsidRPr="00956447" w:rsidRDefault="00C77E9D" w:rsidP="00770253">
            <w:pPr>
              <w:widowControl/>
              <w:spacing w:beforeLines="50" w:before="156" w:line="360" w:lineRule="auto"/>
              <w:rPr>
                <w:b/>
                <w:bCs/>
                <w:color w:val="000000"/>
              </w:rPr>
            </w:pPr>
            <w:r w:rsidRPr="00956447">
              <w:rPr>
                <w:b/>
                <w:bCs/>
                <w:color w:val="000000"/>
              </w:rPr>
              <w:t>Strains or plasmids</w:t>
            </w:r>
          </w:p>
        </w:tc>
        <w:tc>
          <w:tcPr>
            <w:tcW w:w="368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E27D85A" w14:textId="77777777" w:rsidR="00C77E9D" w:rsidRPr="00956447" w:rsidRDefault="00C77E9D" w:rsidP="00770253">
            <w:pPr>
              <w:spacing w:beforeLines="50" w:before="156" w:line="360" w:lineRule="auto"/>
              <w:rPr>
                <w:b/>
                <w:bCs/>
                <w:color w:val="000000"/>
              </w:rPr>
            </w:pPr>
            <w:r w:rsidRPr="00956447">
              <w:rPr>
                <w:b/>
                <w:bCs/>
                <w:color w:val="000000"/>
              </w:rPr>
              <w:t>Genotypes</w:t>
            </w:r>
          </w:p>
        </w:tc>
        <w:tc>
          <w:tcPr>
            <w:tcW w:w="360" w:type="dxa"/>
            <w:tcBorders>
              <w:top w:val="single" w:sz="8" w:space="0" w:color="auto"/>
              <w:bottom w:val="single" w:sz="4" w:space="0" w:color="auto"/>
            </w:tcBorders>
          </w:tcPr>
          <w:p w14:paraId="39A3E085" w14:textId="77777777" w:rsidR="00C77E9D" w:rsidRPr="00956447" w:rsidRDefault="00C77E9D" w:rsidP="00770253">
            <w:pPr>
              <w:spacing w:beforeLines="50" w:before="156" w:line="360" w:lineRule="auto"/>
              <w:rPr>
                <w:b/>
                <w:bCs/>
                <w:color w:val="000000"/>
              </w:rPr>
            </w:pPr>
          </w:p>
        </w:tc>
        <w:tc>
          <w:tcPr>
            <w:tcW w:w="140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EE91067" w14:textId="77777777" w:rsidR="00C77E9D" w:rsidRPr="00956447" w:rsidRDefault="00C77E9D" w:rsidP="00770253">
            <w:pPr>
              <w:spacing w:beforeLines="50" w:before="156" w:line="360" w:lineRule="auto"/>
              <w:rPr>
                <w:b/>
                <w:bCs/>
                <w:color w:val="000000"/>
              </w:rPr>
            </w:pPr>
            <w:r w:rsidRPr="00956447">
              <w:rPr>
                <w:b/>
                <w:bCs/>
                <w:color w:val="000000"/>
              </w:rPr>
              <w:t>Sources</w:t>
            </w:r>
          </w:p>
        </w:tc>
      </w:tr>
      <w:tr w:rsidR="00C77E9D" w:rsidRPr="00956447" w14:paraId="354E8331" w14:textId="77777777" w:rsidTr="00770253">
        <w:trPr>
          <w:jc w:val="center"/>
        </w:trPr>
        <w:tc>
          <w:tcPr>
            <w:tcW w:w="3086" w:type="dxa"/>
            <w:tcBorders>
              <w:top w:val="single" w:sz="4" w:space="0" w:color="auto"/>
              <w:bottom w:val="nil"/>
            </w:tcBorders>
            <w:vAlign w:val="center"/>
          </w:tcPr>
          <w:p w14:paraId="2E317CF1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  <w:lang w:val="it-IT"/>
              </w:rPr>
            </w:pPr>
            <w:proofErr w:type="spellStart"/>
            <w:r w:rsidRPr="00956447">
              <w:rPr>
                <w:color w:val="000000"/>
                <w:lang w:val="it-IT"/>
              </w:rPr>
              <w:t>Bacterial</w:t>
            </w:r>
            <w:proofErr w:type="spellEnd"/>
            <w:r w:rsidRPr="00956447">
              <w:rPr>
                <w:color w:val="000000"/>
                <w:lang w:val="it-IT"/>
              </w:rPr>
              <w:t xml:space="preserve"> </w:t>
            </w:r>
            <w:proofErr w:type="spellStart"/>
            <w:r w:rsidRPr="00956447">
              <w:rPr>
                <w:color w:val="000000"/>
                <w:lang w:val="it-IT"/>
              </w:rPr>
              <w:t>strains</w:t>
            </w:r>
            <w:proofErr w:type="spellEnd"/>
          </w:p>
        </w:tc>
        <w:tc>
          <w:tcPr>
            <w:tcW w:w="3682" w:type="dxa"/>
            <w:tcBorders>
              <w:top w:val="single" w:sz="4" w:space="0" w:color="auto"/>
              <w:bottom w:val="nil"/>
            </w:tcBorders>
            <w:vAlign w:val="center"/>
          </w:tcPr>
          <w:p w14:paraId="3B92F41B" w14:textId="77777777" w:rsidR="00C77E9D" w:rsidRPr="00956447" w:rsidRDefault="00C77E9D" w:rsidP="00770253">
            <w:pPr>
              <w:spacing w:beforeLines="50" w:before="156" w:line="360" w:lineRule="auto"/>
              <w:jc w:val="center"/>
              <w:rPr>
                <w:color w:val="000000"/>
              </w:rPr>
            </w:pPr>
          </w:p>
        </w:tc>
        <w:tc>
          <w:tcPr>
            <w:tcW w:w="360" w:type="dxa"/>
            <w:tcBorders>
              <w:top w:val="single" w:sz="4" w:space="0" w:color="auto"/>
              <w:bottom w:val="nil"/>
            </w:tcBorders>
          </w:tcPr>
          <w:p w14:paraId="0FAB7F63" w14:textId="77777777" w:rsidR="00C77E9D" w:rsidRPr="00956447" w:rsidRDefault="00C77E9D" w:rsidP="00770253">
            <w:pPr>
              <w:spacing w:beforeLines="50" w:before="156" w:line="360" w:lineRule="auto"/>
              <w:jc w:val="center"/>
              <w:rPr>
                <w:color w:val="000000"/>
              </w:rPr>
            </w:pPr>
          </w:p>
        </w:tc>
        <w:tc>
          <w:tcPr>
            <w:tcW w:w="1400" w:type="dxa"/>
            <w:tcBorders>
              <w:top w:val="single" w:sz="4" w:space="0" w:color="auto"/>
              <w:bottom w:val="nil"/>
            </w:tcBorders>
            <w:vAlign w:val="center"/>
          </w:tcPr>
          <w:p w14:paraId="4142A8B2" w14:textId="77777777" w:rsidR="00C77E9D" w:rsidRPr="00956447" w:rsidRDefault="00C77E9D" w:rsidP="00770253">
            <w:pPr>
              <w:spacing w:beforeLines="50" w:before="156" w:line="360" w:lineRule="auto"/>
              <w:jc w:val="center"/>
              <w:rPr>
                <w:color w:val="000000"/>
              </w:rPr>
            </w:pPr>
          </w:p>
        </w:tc>
      </w:tr>
      <w:tr w:rsidR="00C77E9D" w:rsidRPr="00956447" w14:paraId="501C076E" w14:textId="77777777" w:rsidTr="00770253">
        <w:trPr>
          <w:jc w:val="center"/>
        </w:trPr>
        <w:tc>
          <w:tcPr>
            <w:tcW w:w="3086" w:type="dxa"/>
            <w:tcBorders>
              <w:top w:val="nil"/>
            </w:tcBorders>
          </w:tcPr>
          <w:p w14:paraId="200BB011" w14:textId="77777777" w:rsidR="00C77E9D" w:rsidRPr="00956447" w:rsidRDefault="00C77E9D" w:rsidP="00770253">
            <w:pPr>
              <w:spacing w:beforeLines="50" w:before="156" w:line="360" w:lineRule="auto"/>
              <w:ind w:firstLineChars="100" w:firstLine="210"/>
              <w:rPr>
                <w:color w:val="000000"/>
                <w:lang w:val="pt-BR"/>
              </w:rPr>
            </w:pPr>
            <w:r w:rsidRPr="00956447">
              <w:rPr>
                <w:i/>
                <w:iCs/>
                <w:color w:val="000000"/>
                <w:lang w:val="pt-BR"/>
              </w:rPr>
              <w:t>E. coli</w:t>
            </w:r>
            <w:r w:rsidRPr="00956447">
              <w:rPr>
                <w:color w:val="000000"/>
                <w:lang w:val="pt-BR"/>
              </w:rPr>
              <w:t xml:space="preserve"> BL21 (DE3)</w:t>
            </w:r>
          </w:p>
        </w:tc>
        <w:tc>
          <w:tcPr>
            <w:tcW w:w="3682" w:type="dxa"/>
            <w:tcBorders>
              <w:top w:val="nil"/>
            </w:tcBorders>
          </w:tcPr>
          <w:p w14:paraId="7B6E37AA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  <w:r w:rsidRPr="00956447">
              <w:rPr>
                <w:color w:val="000000"/>
              </w:rPr>
              <w:t>Strain used for protein expression</w:t>
            </w:r>
          </w:p>
        </w:tc>
        <w:tc>
          <w:tcPr>
            <w:tcW w:w="360" w:type="dxa"/>
            <w:tcBorders>
              <w:top w:val="nil"/>
            </w:tcBorders>
          </w:tcPr>
          <w:p w14:paraId="4E5A7D80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</w:p>
        </w:tc>
        <w:tc>
          <w:tcPr>
            <w:tcW w:w="1400" w:type="dxa"/>
            <w:tcBorders>
              <w:top w:val="nil"/>
            </w:tcBorders>
          </w:tcPr>
          <w:p w14:paraId="008D8460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  <w:r w:rsidRPr="00956447">
              <w:rPr>
                <w:color w:val="000000"/>
              </w:rPr>
              <w:t>Invitrogen</w:t>
            </w:r>
          </w:p>
        </w:tc>
      </w:tr>
      <w:tr w:rsidR="00C77E9D" w:rsidRPr="00956447" w14:paraId="731F5FFF" w14:textId="77777777" w:rsidTr="00770253">
        <w:trPr>
          <w:jc w:val="center"/>
        </w:trPr>
        <w:tc>
          <w:tcPr>
            <w:tcW w:w="3086" w:type="dxa"/>
          </w:tcPr>
          <w:p w14:paraId="5E55D569" w14:textId="77777777" w:rsidR="00C77E9D" w:rsidRPr="00956447" w:rsidRDefault="00C77E9D" w:rsidP="00770253">
            <w:pPr>
              <w:spacing w:beforeLines="50" w:before="156" w:line="360" w:lineRule="auto"/>
              <w:ind w:firstLineChars="100" w:firstLine="210"/>
              <w:rPr>
                <w:color w:val="000000"/>
              </w:rPr>
            </w:pPr>
            <w:proofErr w:type="spellStart"/>
            <w:r w:rsidRPr="00956447">
              <w:rPr>
                <w:i/>
                <w:iCs/>
                <w:color w:val="000000"/>
              </w:rPr>
              <w:t>Klebsiella</w:t>
            </w:r>
            <w:proofErr w:type="spellEnd"/>
            <w:r w:rsidRPr="00956447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956447">
              <w:rPr>
                <w:i/>
                <w:iCs/>
                <w:color w:val="000000"/>
              </w:rPr>
              <w:t>grimontii</w:t>
            </w:r>
            <w:proofErr w:type="spellEnd"/>
            <w:r w:rsidRPr="00956447">
              <w:rPr>
                <w:color w:val="000000"/>
              </w:rPr>
              <w:t xml:space="preserve"> TD1</w:t>
            </w:r>
          </w:p>
        </w:tc>
        <w:tc>
          <w:tcPr>
            <w:tcW w:w="3682" w:type="dxa"/>
          </w:tcPr>
          <w:p w14:paraId="1DE90945" w14:textId="77777777" w:rsidR="00C77E9D" w:rsidRPr="00956447" w:rsidRDefault="00C77E9D" w:rsidP="00770253">
            <w:pPr>
              <w:spacing w:beforeLines="50" w:before="156" w:line="360" w:lineRule="auto"/>
            </w:pPr>
            <w:r w:rsidRPr="00956447">
              <w:rPr>
                <w:rStyle w:val="jlqj4b"/>
              </w:rPr>
              <w:t xml:space="preserve">Gut bacterium capable of degrading acarbose </w:t>
            </w:r>
          </w:p>
        </w:tc>
        <w:tc>
          <w:tcPr>
            <w:tcW w:w="360" w:type="dxa"/>
          </w:tcPr>
          <w:p w14:paraId="101553AB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</w:p>
        </w:tc>
        <w:tc>
          <w:tcPr>
            <w:tcW w:w="1400" w:type="dxa"/>
          </w:tcPr>
          <w:p w14:paraId="1D37720F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  <w:r w:rsidRPr="00956447">
              <w:rPr>
                <w:color w:val="000000"/>
              </w:rPr>
              <w:t>This study</w:t>
            </w:r>
          </w:p>
        </w:tc>
      </w:tr>
      <w:tr w:rsidR="00C77E9D" w:rsidRPr="00956447" w14:paraId="6B661E2A" w14:textId="77777777" w:rsidTr="00770253">
        <w:trPr>
          <w:jc w:val="center"/>
        </w:trPr>
        <w:tc>
          <w:tcPr>
            <w:tcW w:w="3086" w:type="dxa"/>
          </w:tcPr>
          <w:p w14:paraId="15B29C78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  <w:r w:rsidRPr="00956447">
              <w:rPr>
                <w:color w:val="000000"/>
              </w:rPr>
              <w:t>Plasmids</w:t>
            </w:r>
          </w:p>
        </w:tc>
        <w:tc>
          <w:tcPr>
            <w:tcW w:w="3682" w:type="dxa"/>
          </w:tcPr>
          <w:p w14:paraId="0029718D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</w:p>
        </w:tc>
        <w:tc>
          <w:tcPr>
            <w:tcW w:w="360" w:type="dxa"/>
          </w:tcPr>
          <w:p w14:paraId="50F5EC6A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</w:p>
        </w:tc>
        <w:tc>
          <w:tcPr>
            <w:tcW w:w="1400" w:type="dxa"/>
          </w:tcPr>
          <w:p w14:paraId="057B6F36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</w:p>
        </w:tc>
      </w:tr>
      <w:tr w:rsidR="00C77E9D" w:rsidRPr="00956447" w14:paraId="21020456" w14:textId="77777777" w:rsidTr="00770253">
        <w:trPr>
          <w:jc w:val="center"/>
        </w:trPr>
        <w:tc>
          <w:tcPr>
            <w:tcW w:w="3086" w:type="dxa"/>
          </w:tcPr>
          <w:p w14:paraId="47A03043" w14:textId="77777777" w:rsidR="00C77E9D" w:rsidRPr="00956447" w:rsidRDefault="00C77E9D" w:rsidP="00770253">
            <w:pPr>
              <w:spacing w:beforeLines="50" w:before="156" w:line="360" w:lineRule="auto"/>
              <w:ind w:firstLineChars="100" w:firstLine="210"/>
              <w:rPr>
                <w:color w:val="000000"/>
              </w:rPr>
            </w:pPr>
            <w:r w:rsidRPr="00956447">
              <w:rPr>
                <w:color w:val="000000"/>
              </w:rPr>
              <w:t>pET28a</w:t>
            </w:r>
          </w:p>
        </w:tc>
        <w:tc>
          <w:tcPr>
            <w:tcW w:w="3682" w:type="dxa"/>
          </w:tcPr>
          <w:p w14:paraId="67684FAE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  <w:proofErr w:type="spellStart"/>
            <w:r w:rsidRPr="00956447">
              <w:rPr>
                <w:color w:val="000000"/>
              </w:rPr>
              <w:t>Km</w:t>
            </w:r>
            <w:r w:rsidRPr="00956447">
              <w:rPr>
                <w:color w:val="000000"/>
                <w:vertAlign w:val="superscript"/>
              </w:rPr>
              <w:t>r</w:t>
            </w:r>
            <w:proofErr w:type="spellEnd"/>
            <w:r w:rsidRPr="00956447">
              <w:rPr>
                <w:color w:val="000000"/>
              </w:rPr>
              <w:t>; T7 promoter</w:t>
            </w:r>
          </w:p>
        </w:tc>
        <w:tc>
          <w:tcPr>
            <w:tcW w:w="360" w:type="dxa"/>
          </w:tcPr>
          <w:p w14:paraId="27C5C225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</w:p>
        </w:tc>
        <w:tc>
          <w:tcPr>
            <w:tcW w:w="1400" w:type="dxa"/>
          </w:tcPr>
          <w:p w14:paraId="68B5C98D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  <w:proofErr w:type="spellStart"/>
            <w:r w:rsidRPr="00956447">
              <w:rPr>
                <w:color w:val="000000"/>
              </w:rPr>
              <w:t>Novagen</w:t>
            </w:r>
            <w:proofErr w:type="spellEnd"/>
          </w:p>
        </w:tc>
      </w:tr>
      <w:tr w:rsidR="00C77E9D" w:rsidRPr="00956447" w14:paraId="1DE6A97D" w14:textId="77777777" w:rsidTr="00770253">
        <w:trPr>
          <w:jc w:val="center"/>
        </w:trPr>
        <w:tc>
          <w:tcPr>
            <w:tcW w:w="3086" w:type="dxa"/>
            <w:tcBorders>
              <w:bottom w:val="single" w:sz="8" w:space="0" w:color="auto"/>
            </w:tcBorders>
          </w:tcPr>
          <w:p w14:paraId="656D101C" w14:textId="77777777" w:rsidR="00C77E9D" w:rsidRPr="00956447" w:rsidRDefault="00C77E9D" w:rsidP="00770253">
            <w:pPr>
              <w:spacing w:beforeLines="50" w:before="156" w:line="360" w:lineRule="auto"/>
              <w:ind w:firstLineChars="100" w:firstLine="210"/>
              <w:rPr>
                <w:color w:val="000000"/>
              </w:rPr>
            </w:pPr>
            <w:r w:rsidRPr="00956447">
              <w:rPr>
                <w:color w:val="000000"/>
              </w:rPr>
              <w:t>pET28a_L5654_01665</w:t>
            </w:r>
          </w:p>
        </w:tc>
        <w:tc>
          <w:tcPr>
            <w:tcW w:w="3682" w:type="dxa"/>
            <w:tcBorders>
              <w:bottom w:val="single" w:sz="8" w:space="0" w:color="auto"/>
            </w:tcBorders>
          </w:tcPr>
          <w:p w14:paraId="240FFD35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  <w:r w:rsidRPr="00956447">
              <w:rPr>
                <w:color w:val="000000"/>
              </w:rPr>
              <w:t xml:space="preserve">Vector for expressing the L5654_01665 gene; </w:t>
            </w:r>
            <w:proofErr w:type="spellStart"/>
            <w:r w:rsidRPr="00956447">
              <w:rPr>
                <w:color w:val="000000"/>
              </w:rPr>
              <w:t>Km</w:t>
            </w:r>
            <w:r w:rsidRPr="00956447">
              <w:rPr>
                <w:color w:val="000000"/>
                <w:vertAlign w:val="superscript"/>
              </w:rPr>
              <w:t>r</w:t>
            </w:r>
            <w:proofErr w:type="spellEnd"/>
            <w:r w:rsidRPr="00956447">
              <w:rPr>
                <w:color w:val="000000"/>
              </w:rPr>
              <w:t xml:space="preserve">; T7 promoter, </w:t>
            </w:r>
          </w:p>
        </w:tc>
        <w:tc>
          <w:tcPr>
            <w:tcW w:w="360" w:type="dxa"/>
            <w:tcBorders>
              <w:bottom w:val="single" w:sz="8" w:space="0" w:color="auto"/>
            </w:tcBorders>
          </w:tcPr>
          <w:p w14:paraId="14719779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</w:tcPr>
          <w:p w14:paraId="64CCBFCB" w14:textId="77777777" w:rsidR="00C77E9D" w:rsidRPr="00956447" w:rsidRDefault="00C77E9D" w:rsidP="00770253">
            <w:pPr>
              <w:spacing w:beforeLines="50" w:before="156" w:line="360" w:lineRule="auto"/>
              <w:rPr>
                <w:color w:val="000000"/>
              </w:rPr>
            </w:pPr>
            <w:r w:rsidRPr="00956447">
              <w:rPr>
                <w:color w:val="000000"/>
              </w:rPr>
              <w:t>This study</w:t>
            </w:r>
          </w:p>
        </w:tc>
      </w:tr>
    </w:tbl>
    <w:p w14:paraId="3500D29D" w14:textId="77777777" w:rsidR="00C77E9D" w:rsidRDefault="00C77E9D" w:rsidP="00C77E9D">
      <w:pPr>
        <w:rPr>
          <w:b/>
          <w:bCs/>
          <w:sz w:val="24"/>
          <w:szCs w:val="24"/>
        </w:rPr>
      </w:pPr>
    </w:p>
    <w:p w14:paraId="7B9C9F55" w14:textId="77777777" w:rsidR="00C77E9D" w:rsidRDefault="00C77E9D" w:rsidP="00C77E9D">
      <w:pPr>
        <w:spacing w:after="100" w:afterAutospacing="1" w:line="480" w:lineRule="auto"/>
        <w:rPr>
          <w:b/>
          <w:bCs/>
          <w:sz w:val="24"/>
          <w:szCs w:val="24"/>
        </w:rPr>
      </w:pPr>
    </w:p>
    <w:p w14:paraId="33A11BEB" w14:textId="77777777" w:rsidR="00C77E9D" w:rsidRDefault="00C77E9D">
      <w:bookmarkStart w:id="12" w:name="_GoBack"/>
      <w:bookmarkEnd w:id="12"/>
    </w:p>
    <w:sectPr w:rsidR="00C77E9D">
      <w:footerReference w:type="default" r:id="rId1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PS-BoldMT">
    <w:altName w:val="Times New Roman"/>
    <w:panose1 w:val="02020803070505020304"/>
    <w:charset w:val="00"/>
    <w:family w:val="roman"/>
    <w:notTrueType/>
    <w:pitch w:val="default"/>
  </w:font>
  <w:font w:name="TimesNewRomanPSMT">
    <w:altName w:val="Times New Roman"/>
    <w:panose1 w:val="02020603050405020304"/>
    <w:charset w:val="00"/>
    <w:family w:val="roman"/>
    <w:notTrueType/>
    <w:pitch w:val="default"/>
  </w:font>
  <w:font w:name="TimesNewRomanMTStd">
    <w:altName w:val="Times New Roman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notTrueType/>
    <w:pitch w:val="fixed"/>
    <w:sig w:usb0="00000001" w:usb1="08070000" w:usb2="00000010" w:usb3="00000000" w:csb0="0002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D1245F" w14:textId="77777777" w:rsidR="004273C2" w:rsidRDefault="00C77E9D">
    <w:pPr>
      <w:pStyle w:val="Footer"/>
      <w:jc w:val="center"/>
    </w:pPr>
    <w:r>
      <w:fldChar w:fldCharType="begin"/>
    </w:r>
    <w:r>
      <w:instrText>PAGE   \*</w:instrText>
    </w:r>
    <w:r>
      <w:instrText xml:space="preserve"> MERGEFORM</w:instrText>
    </w:r>
    <w:r>
      <w:instrText>AT</w:instrText>
    </w:r>
    <w:r>
      <w:fldChar w:fldCharType="separate"/>
    </w:r>
    <w:r w:rsidRPr="007525E1">
      <w:rPr>
        <w:noProof/>
        <w:lang w:val="zh-CN" w:eastAsia="zh-CN"/>
      </w:rPr>
      <w:t>78</w:t>
    </w:r>
    <w:r>
      <w:fldChar w:fldCharType="end"/>
    </w:r>
  </w:p>
  <w:p w14:paraId="2F6D4DB8" w14:textId="77777777" w:rsidR="004273C2" w:rsidRDefault="00C77E9D">
    <w:pPr>
      <w:pStyle w:val="Footer"/>
    </w:pPr>
    <w:r>
      <w:rPr>
        <w:lang w:val="zh-CN"/>
      </w:rPr>
      <w:t xml:space="preserve"> </w:t>
    </w:r>
  </w:p>
  <w:p w14:paraId="0F4B5354" w14:textId="77777777" w:rsidR="004273C2" w:rsidRDefault="00C77E9D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E9D"/>
    <w:rsid w:val="003A0608"/>
    <w:rsid w:val="00C77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B3DE9"/>
  <w15:chartTrackingRefBased/>
  <w15:docId w15:val="{D4E6E18C-E525-0743-8208-07EEB8CBB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iPriority="0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77E9D"/>
    <w:pPr>
      <w:widowControl w:val="0"/>
      <w:jc w:val="both"/>
    </w:pPr>
    <w:rPr>
      <w:rFonts w:ascii="Times New Roman" w:eastAsia="SimSun" w:hAnsi="Times New Roman" w:cs="Times New Roman"/>
      <w:kern w:val="2"/>
      <w:sz w:val="21"/>
      <w:szCs w:val="21"/>
    </w:rPr>
  </w:style>
  <w:style w:type="paragraph" w:styleId="Heading1">
    <w:name w:val="heading 1"/>
    <w:basedOn w:val="Normal"/>
    <w:next w:val="Normal"/>
    <w:link w:val="Heading1Char"/>
    <w:qFormat/>
    <w:rsid w:val="00C77E9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qFormat/>
    <w:rsid w:val="00C77E9D"/>
    <w:pPr>
      <w:spacing w:before="480" w:after="120"/>
      <w:jc w:val="left"/>
      <w:outlineLvl w:val="1"/>
    </w:pPr>
    <w:rPr>
      <w:rFonts w:ascii="SimHei" w:eastAsia="SimHei" w:hAnsi="SimHei"/>
      <w:kern w:val="0"/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C77E9D"/>
    <w:pPr>
      <w:spacing w:before="120" w:line="360" w:lineRule="auto"/>
      <w:jc w:val="center"/>
      <w:outlineLvl w:val="2"/>
    </w:pPr>
    <w:rPr>
      <w:b/>
      <w:bCs/>
      <w:kern w:val="0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basedOn w:val="DefaultParagraphFont"/>
    <w:link w:val="Heading1"/>
    <w:rsid w:val="00C77E9D"/>
    <w:rPr>
      <w:rFonts w:ascii="Times New Roman" w:eastAsia="SimSun" w:hAnsi="Times New Roman" w:cs="Times New Roman"/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rsid w:val="00C77E9D"/>
    <w:rPr>
      <w:rFonts w:ascii="SimHei" w:eastAsia="SimHei" w:hAnsi="SimHei" w:cs="Times New Roman"/>
    </w:rPr>
  </w:style>
  <w:style w:type="character" w:customStyle="1" w:styleId="Heading3Char">
    <w:name w:val="Heading 3 Char"/>
    <w:basedOn w:val="DefaultParagraphFont"/>
    <w:link w:val="Heading3"/>
    <w:rsid w:val="00C77E9D"/>
    <w:rPr>
      <w:rFonts w:ascii="Times New Roman" w:eastAsia="SimSun" w:hAnsi="Times New Roman" w:cs="Times New Roman"/>
      <w:b/>
      <w:bCs/>
      <w:sz w:val="32"/>
      <w:szCs w:val="32"/>
    </w:rPr>
  </w:style>
  <w:style w:type="paragraph" w:styleId="CommentText">
    <w:name w:val="annotation text"/>
    <w:basedOn w:val="Normal"/>
    <w:link w:val="CommentTextChar"/>
    <w:semiHidden/>
    <w:rsid w:val="00C77E9D"/>
    <w:pPr>
      <w:jc w:val="left"/>
    </w:pPr>
    <w:rPr>
      <w:kern w:val="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C77E9D"/>
    <w:rPr>
      <w:rFonts w:ascii="Times New Roman" w:eastAsia="SimSu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semiHidden/>
    <w:rsid w:val="00C77E9D"/>
    <w:rPr>
      <w:kern w:val="0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C77E9D"/>
    <w:rPr>
      <w:rFonts w:ascii="Times New Roman" w:eastAsia="SimSu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rsid w:val="00C77E9D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rsid w:val="00C77E9D"/>
    <w:rPr>
      <w:rFonts w:ascii="Times New Roman" w:eastAsia="SimSu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rsid w:val="00C77E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C77E9D"/>
    <w:rPr>
      <w:rFonts w:ascii="Times New Roman" w:eastAsia="SimSun" w:hAnsi="Times New Roman" w:cs="Times New Roman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C77E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C77E9D"/>
    <w:rPr>
      <w:rFonts w:ascii="Times New Roman" w:eastAsia="SimSun" w:hAnsi="Times New Roman" w:cs="Times New Roman"/>
      <w:b/>
      <w:bCs/>
      <w:sz w:val="20"/>
      <w:szCs w:val="20"/>
    </w:rPr>
  </w:style>
  <w:style w:type="table" w:styleId="TableGrid">
    <w:name w:val="Table Grid"/>
    <w:basedOn w:val="TableNormal"/>
    <w:rsid w:val="00C77E9D"/>
    <w:rPr>
      <w:rFonts w:ascii="Calibri" w:eastAsia="SimSun" w:hAnsi="Calibri" w:cs="Calibri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Simple1">
    <w:name w:val="Table Simple 1"/>
    <w:basedOn w:val="TableNormal"/>
    <w:rsid w:val="00C77E9D"/>
    <w:pPr>
      <w:widowControl w:val="0"/>
      <w:jc w:val="both"/>
    </w:pPr>
    <w:rPr>
      <w:rFonts w:ascii="Calibri" w:eastAsia="SimSun" w:hAnsi="Calibri" w:cs="Calibri"/>
      <w:sz w:val="20"/>
      <w:szCs w:val="20"/>
    </w:rPr>
    <w:tblPr>
      <w:tblInd w:w="0" w:type="nil"/>
      <w:tblBorders>
        <w:top w:val="single" w:sz="12" w:space="0" w:color="008000"/>
        <w:bottom w:val="single" w:sz="12" w:space="0" w:color="008000"/>
      </w:tblBorders>
    </w:tblPr>
    <w:tblStylePr w:type="firstRow">
      <w:tblPr/>
      <w:tcPr>
        <w:tcBorders>
          <w:top w:val="nil"/>
          <w:left w:val="nil"/>
          <w:bottom w:val="single" w:sz="6" w:space="0" w:color="008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PageNumber">
    <w:name w:val="page number"/>
    <w:rsid w:val="00C77E9D"/>
    <w:rPr>
      <w:rFonts w:cs="Times New Roman"/>
    </w:rPr>
  </w:style>
  <w:style w:type="character" w:styleId="Emphasis">
    <w:name w:val="Emphasis"/>
    <w:qFormat/>
    <w:rsid w:val="00C77E9D"/>
    <w:rPr>
      <w:i/>
    </w:rPr>
  </w:style>
  <w:style w:type="character" w:styleId="LineNumber">
    <w:name w:val="line number"/>
    <w:semiHidden/>
    <w:rsid w:val="00C77E9D"/>
    <w:rPr>
      <w:rFonts w:cs="Times New Roman"/>
    </w:rPr>
  </w:style>
  <w:style w:type="character" w:styleId="Hyperlink">
    <w:name w:val="Hyperlink"/>
    <w:rsid w:val="00C77E9D"/>
    <w:rPr>
      <w:color w:val="0000FF"/>
      <w:u w:val="single"/>
    </w:rPr>
  </w:style>
  <w:style w:type="character" w:styleId="CommentReference">
    <w:name w:val="annotation reference"/>
    <w:semiHidden/>
    <w:rsid w:val="00C77E9D"/>
    <w:rPr>
      <w:sz w:val="21"/>
    </w:rPr>
  </w:style>
  <w:style w:type="paragraph" w:customStyle="1" w:styleId="EndNoteBibliographyTitle">
    <w:name w:val="EndNote Bibliography Title"/>
    <w:basedOn w:val="Normal"/>
    <w:link w:val="EndNoteBibliographyTitleChar"/>
    <w:rsid w:val="00C77E9D"/>
    <w:pPr>
      <w:jc w:val="center"/>
    </w:pPr>
    <w:rPr>
      <w:kern w:val="0"/>
      <w:sz w:val="24"/>
      <w:szCs w:val="24"/>
    </w:rPr>
  </w:style>
  <w:style w:type="character" w:customStyle="1" w:styleId="EndNoteBibliographyTitleChar">
    <w:name w:val="EndNote Bibliography Title Char"/>
    <w:link w:val="EndNoteBibliographyTitle"/>
    <w:locked/>
    <w:rsid w:val="00C77E9D"/>
    <w:rPr>
      <w:rFonts w:ascii="Times New Roman" w:eastAsia="SimSun" w:hAnsi="Times New Roman" w:cs="Times New Roman"/>
    </w:rPr>
  </w:style>
  <w:style w:type="paragraph" w:customStyle="1" w:styleId="EndNoteBibliography">
    <w:name w:val="EndNote Bibliography"/>
    <w:basedOn w:val="Normal"/>
    <w:link w:val="EndNoteBibliographyChar"/>
    <w:rsid w:val="00C77E9D"/>
    <w:rPr>
      <w:kern w:val="0"/>
      <w:sz w:val="24"/>
      <w:szCs w:val="24"/>
    </w:rPr>
  </w:style>
  <w:style w:type="character" w:customStyle="1" w:styleId="EndNoteBibliographyChar">
    <w:name w:val="EndNote Bibliography Char"/>
    <w:link w:val="EndNoteBibliography"/>
    <w:locked/>
    <w:rsid w:val="00C77E9D"/>
    <w:rPr>
      <w:rFonts w:ascii="Times New Roman" w:eastAsia="SimSun" w:hAnsi="Times New Roman" w:cs="Times New Roman"/>
    </w:rPr>
  </w:style>
  <w:style w:type="paragraph" w:customStyle="1" w:styleId="1">
    <w:name w:val="列出段落1"/>
    <w:basedOn w:val="Normal"/>
    <w:rsid w:val="00C77E9D"/>
    <w:pPr>
      <w:ind w:firstLineChars="200" w:firstLine="420"/>
    </w:pPr>
  </w:style>
  <w:style w:type="character" w:customStyle="1" w:styleId="tgt">
    <w:name w:val="tgt"/>
    <w:rsid w:val="00C77E9D"/>
  </w:style>
  <w:style w:type="character" w:customStyle="1" w:styleId="apple-converted-space">
    <w:name w:val="apple-converted-space"/>
    <w:rsid w:val="00C77E9D"/>
  </w:style>
  <w:style w:type="character" w:customStyle="1" w:styleId="jlqj4b">
    <w:name w:val="jlqj4b"/>
    <w:rsid w:val="00C77E9D"/>
  </w:style>
  <w:style w:type="character" w:customStyle="1" w:styleId="fszzbb">
    <w:name w:val="fszzbb"/>
    <w:rsid w:val="00C77E9D"/>
  </w:style>
  <w:style w:type="paragraph" w:customStyle="1" w:styleId="11">
    <w:name w:val="列出段落11"/>
    <w:basedOn w:val="Normal"/>
    <w:rsid w:val="00C77E9D"/>
    <w:pPr>
      <w:ind w:firstLineChars="200" w:firstLine="420"/>
    </w:pPr>
  </w:style>
  <w:style w:type="paragraph" w:customStyle="1" w:styleId="10">
    <w:name w:val="列表段落1"/>
    <w:basedOn w:val="Normal"/>
    <w:rsid w:val="00C77E9D"/>
    <w:pPr>
      <w:ind w:firstLineChars="200" w:firstLine="420"/>
    </w:pPr>
  </w:style>
  <w:style w:type="paragraph" w:customStyle="1" w:styleId="paragraph">
    <w:name w:val="paragraph"/>
    <w:basedOn w:val="Normal"/>
    <w:rsid w:val="00C77E9D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  <w:szCs w:val="24"/>
    </w:rPr>
  </w:style>
  <w:style w:type="paragraph" w:customStyle="1" w:styleId="12">
    <w:name w:val="修订1"/>
    <w:semiHidden/>
    <w:rsid w:val="00C77E9D"/>
    <w:rPr>
      <w:rFonts w:ascii="Times New Roman" w:eastAsia="SimSun" w:hAnsi="Times New Roman" w:cs="Times New Roman"/>
      <w:kern w:val="2"/>
      <w:sz w:val="21"/>
      <w:szCs w:val="21"/>
    </w:rPr>
  </w:style>
  <w:style w:type="character" w:customStyle="1" w:styleId="xke1nd">
    <w:name w:val="xke1nd"/>
    <w:rsid w:val="00C77E9D"/>
  </w:style>
  <w:style w:type="character" w:customStyle="1" w:styleId="13">
    <w:name w:val="未处理的提及1"/>
    <w:semiHidden/>
    <w:rsid w:val="00C77E9D"/>
    <w:rPr>
      <w:color w:val="auto"/>
      <w:shd w:val="clear" w:color="auto" w:fill="auto"/>
    </w:rPr>
  </w:style>
  <w:style w:type="paragraph" w:customStyle="1" w:styleId="Refhead">
    <w:name w:val="Ref head"/>
    <w:basedOn w:val="Normal"/>
    <w:rsid w:val="00C77E9D"/>
    <w:pPr>
      <w:keepNext/>
      <w:widowControl/>
      <w:spacing w:before="120" w:after="120"/>
      <w:jc w:val="left"/>
      <w:outlineLvl w:val="0"/>
    </w:pPr>
    <w:rPr>
      <w:b/>
      <w:bCs/>
      <w:kern w:val="28"/>
      <w:sz w:val="24"/>
      <w:szCs w:val="24"/>
      <w:lang w:eastAsia="en-US"/>
    </w:rPr>
  </w:style>
  <w:style w:type="paragraph" w:customStyle="1" w:styleId="2">
    <w:name w:val="修订2"/>
    <w:rsid w:val="00C77E9D"/>
    <w:rPr>
      <w:rFonts w:ascii="Times New Roman" w:eastAsia="SimSun" w:hAnsi="Times New Roman" w:cs="Times New Roman"/>
      <w:kern w:val="2"/>
      <w:sz w:val="21"/>
      <w:szCs w:val="21"/>
    </w:rPr>
  </w:style>
  <w:style w:type="character" w:customStyle="1" w:styleId="20">
    <w:name w:val="未处理的提及2"/>
    <w:semiHidden/>
    <w:rsid w:val="00C77E9D"/>
    <w:rPr>
      <w:color w:val="auto"/>
      <w:shd w:val="clear" w:color="auto" w:fill="auto"/>
    </w:rPr>
  </w:style>
  <w:style w:type="paragraph" w:customStyle="1" w:styleId="SOMContent">
    <w:name w:val="SOMContent"/>
    <w:basedOn w:val="Normal"/>
    <w:rsid w:val="00C77E9D"/>
    <w:pPr>
      <w:widowControl/>
      <w:spacing w:before="120"/>
      <w:jc w:val="left"/>
    </w:pPr>
    <w:rPr>
      <w:rFonts w:eastAsia="DengXian"/>
      <w:kern w:val="0"/>
      <w:sz w:val="24"/>
      <w:szCs w:val="24"/>
      <w:lang w:eastAsia="en-US"/>
    </w:rPr>
  </w:style>
  <w:style w:type="paragraph" w:customStyle="1" w:styleId="SOMHead">
    <w:name w:val="SOMHead"/>
    <w:basedOn w:val="Normal"/>
    <w:rsid w:val="00C77E9D"/>
    <w:pPr>
      <w:keepNext/>
      <w:widowControl/>
      <w:spacing w:before="240"/>
      <w:jc w:val="left"/>
      <w:outlineLvl w:val="0"/>
    </w:pPr>
    <w:rPr>
      <w:rFonts w:eastAsia="DengXian"/>
      <w:b/>
      <w:bCs/>
      <w:kern w:val="28"/>
      <w:sz w:val="24"/>
      <w:szCs w:val="24"/>
      <w:lang w:eastAsia="en-US"/>
    </w:rPr>
  </w:style>
  <w:style w:type="character" w:customStyle="1" w:styleId="skip">
    <w:name w:val="skip"/>
    <w:rsid w:val="00C77E9D"/>
  </w:style>
  <w:style w:type="character" w:customStyle="1" w:styleId="EndNoteBibliographyTitle0">
    <w:name w:val="EndNote Bibliography Title 字符"/>
    <w:rsid w:val="00C77E9D"/>
    <w:rPr>
      <w:rFonts w:ascii="Times New Roman" w:eastAsia="SimSun" w:hAnsi="Times New Roman"/>
      <w:sz w:val="24"/>
    </w:rPr>
  </w:style>
  <w:style w:type="paragraph" w:customStyle="1" w:styleId="21">
    <w:name w:val="列表段落2"/>
    <w:basedOn w:val="Normal"/>
    <w:rsid w:val="00C77E9D"/>
    <w:pPr>
      <w:ind w:firstLineChars="200" w:firstLine="420"/>
    </w:pPr>
    <w:rPr>
      <w:rFonts w:ascii="Calibri" w:hAnsi="Calibri" w:cs="Calibri"/>
    </w:rPr>
  </w:style>
  <w:style w:type="character" w:customStyle="1" w:styleId="src">
    <w:name w:val="src"/>
    <w:rsid w:val="00C77E9D"/>
    <w:rPr>
      <w:rFonts w:cs="Times New Roman"/>
    </w:rPr>
  </w:style>
  <w:style w:type="paragraph" w:styleId="Revision">
    <w:name w:val="Revision"/>
    <w:uiPriority w:val="99"/>
    <w:semiHidden/>
    <w:rsid w:val="00C77E9D"/>
    <w:rPr>
      <w:rFonts w:ascii="Times New Roman" w:eastAsia="SimSun" w:hAnsi="Times New Roman" w:cs="Times New Roman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emf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25</Pages>
  <Words>3299</Words>
  <Characters>18807</Characters>
  <Application>Microsoft Office Word</Application>
  <DocSecurity>0</DocSecurity>
  <Lines>156</Lines>
  <Paragraphs>44</Paragraphs>
  <ScaleCrop>false</ScaleCrop>
  <Company/>
  <LinksUpToDate>false</LinksUpToDate>
  <CharactersWithSpaces>22062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2022-09-22T17:44:00Z</dcterms:created>
  <dcterms:modified xsi:type="dcterms:W3CDTF">2022-09-22T17:44:00Z</dcterms:modified>
</cp:coreProperties>
</file>