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286641" w14:textId="4225270D" w:rsidR="00412DC0" w:rsidRDefault="00412DC0" w:rsidP="00A26D48">
      <w:pPr>
        <w:pStyle w:val="Titel"/>
      </w:pPr>
      <w:r w:rsidRPr="00C64F76">
        <w:t>Supplementary material</w:t>
      </w:r>
      <w:r w:rsidR="009D4A61">
        <w:t xml:space="preserve"> (A)</w:t>
      </w:r>
      <w:r w:rsidRPr="00C64F76">
        <w:t>: methods</w:t>
      </w:r>
    </w:p>
    <w:p w14:paraId="2657F803" w14:textId="77777777" w:rsidR="00A26D48" w:rsidRPr="00A26D48" w:rsidRDefault="00A26D48" w:rsidP="00A26D48"/>
    <w:sdt>
      <w:sdtPr>
        <w:rPr>
          <w:lang w:val="en-IN"/>
        </w:rPr>
        <w:id w:val="-1852169450"/>
        <w:docPartObj>
          <w:docPartGallery w:val="Table of Contents"/>
          <w:docPartUnique/>
        </w:docPartObj>
      </w:sdtPr>
      <w:sdtEndPr>
        <w:rPr>
          <w:b/>
          <w:bCs/>
          <w:noProof/>
          <w:lang w:val="en-US"/>
        </w:rPr>
      </w:sdtEndPr>
      <w:sdtContent>
        <w:p w14:paraId="71E7B21D" w14:textId="77777777" w:rsidR="00412DC0" w:rsidRPr="00A26D48" w:rsidRDefault="00412DC0" w:rsidP="00A26D48">
          <w:pPr>
            <w:pStyle w:val="KeinLeerraum"/>
            <w:rPr>
              <w:b/>
              <w:bCs/>
              <w:sz w:val="36"/>
              <w:szCs w:val="36"/>
            </w:rPr>
          </w:pPr>
          <w:r w:rsidRPr="00A26D48">
            <w:rPr>
              <w:b/>
              <w:bCs/>
              <w:sz w:val="36"/>
              <w:szCs w:val="36"/>
            </w:rPr>
            <w:t>Contents</w:t>
          </w:r>
        </w:p>
        <w:p w14:paraId="52C592BB" w14:textId="595FD745" w:rsidR="0097504A" w:rsidRDefault="00412DC0">
          <w:pPr>
            <w:pStyle w:val="Verzeichnis1"/>
            <w:tabs>
              <w:tab w:val="left" w:pos="480"/>
              <w:tab w:val="right" w:leader="dot" w:pos="9350"/>
            </w:tabs>
            <w:rPr>
              <w:rFonts w:asciiTheme="minorHAnsi" w:eastAsiaTheme="minorEastAsia" w:hAnsiTheme="minorHAnsi" w:cstheme="minorBidi"/>
              <w:noProof/>
              <w:sz w:val="22"/>
              <w:szCs w:val="22"/>
              <w:lang w:eastAsia="en-US"/>
            </w:rPr>
          </w:pPr>
          <w:r>
            <w:fldChar w:fldCharType="begin"/>
          </w:r>
          <w:r>
            <w:instrText xml:space="preserve"> TOC \o "1-3" \h \z \u </w:instrText>
          </w:r>
          <w:r>
            <w:fldChar w:fldCharType="separate"/>
          </w:r>
          <w:hyperlink w:anchor="_Toc107853134" w:history="1">
            <w:r w:rsidR="0097504A" w:rsidRPr="00274D25">
              <w:rPr>
                <w:rStyle w:val="Hyperlink"/>
                <w:noProof/>
              </w:rPr>
              <w:t>I.</w:t>
            </w:r>
            <w:r w:rsidR="0097504A">
              <w:rPr>
                <w:rFonts w:asciiTheme="minorHAnsi" w:eastAsiaTheme="minorEastAsia" w:hAnsiTheme="minorHAnsi" w:cstheme="minorBidi"/>
                <w:noProof/>
                <w:sz w:val="22"/>
                <w:szCs w:val="22"/>
                <w:lang w:eastAsia="en-US"/>
              </w:rPr>
              <w:tab/>
            </w:r>
            <w:r w:rsidR="0097504A" w:rsidRPr="00274D25">
              <w:rPr>
                <w:rStyle w:val="Hyperlink"/>
                <w:noProof/>
              </w:rPr>
              <w:t>Literature search</w:t>
            </w:r>
            <w:r w:rsidR="0097504A">
              <w:rPr>
                <w:noProof/>
                <w:webHidden/>
              </w:rPr>
              <w:tab/>
            </w:r>
            <w:r w:rsidR="0097504A">
              <w:rPr>
                <w:noProof/>
                <w:webHidden/>
              </w:rPr>
              <w:fldChar w:fldCharType="begin"/>
            </w:r>
            <w:r w:rsidR="0097504A">
              <w:rPr>
                <w:noProof/>
                <w:webHidden/>
              </w:rPr>
              <w:instrText xml:space="preserve"> PAGEREF _Toc107853134 \h </w:instrText>
            </w:r>
            <w:r w:rsidR="0097504A">
              <w:rPr>
                <w:noProof/>
                <w:webHidden/>
              </w:rPr>
            </w:r>
            <w:r w:rsidR="0097504A">
              <w:rPr>
                <w:noProof/>
                <w:webHidden/>
              </w:rPr>
              <w:fldChar w:fldCharType="separate"/>
            </w:r>
            <w:r w:rsidR="00255563">
              <w:rPr>
                <w:noProof/>
                <w:webHidden/>
              </w:rPr>
              <w:t>2</w:t>
            </w:r>
            <w:r w:rsidR="0097504A">
              <w:rPr>
                <w:noProof/>
                <w:webHidden/>
              </w:rPr>
              <w:fldChar w:fldCharType="end"/>
            </w:r>
          </w:hyperlink>
        </w:p>
        <w:p w14:paraId="009AE548" w14:textId="3EB626EA"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35" w:history="1">
            <w:r w:rsidR="0097504A" w:rsidRPr="00274D25">
              <w:rPr>
                <w:rStyle w:val="Hyperlink"/>
                <w:noProof/>
              </w:rPr>
              <w:t>Review of reviews</w:t>
            </w:r>
            <w:r w:rsidR="0097504A">
              <w:rPr>
                <w:noProof/>
                <w:webHidden/>
              </w:rPr>
              <w:tab/>
            </w:r>
            <w:r w:rsidR="0097504A">
              <w:rPr>
                <w:noProof/>
                <w:webHidden/>
              </w:rPr>
              <w:fldChar w:fldCharType="begin"/>
            </w:r>
            <w:r w:rsidR="0097504A">
              <w:rPr>
                <w:noProof/>
                <w:webHidden/>
              </w:rPr>
              <w:instrText xml:space="preserve"> PAGEREF _Toc107853135 \h </w:instrText>
            </w:r>
            <w:r w:rsidR="0097504A">
              <w:rPr>
                <w:noProof/>
                <w:webHidden/>
              </w:rPr>
            </w:r>
            <w:r w:rsidR="0097504A">
              <w:rPr>
                <w:noProof/>
                <w:webHidden/>
              </w:rPr>
              <w:fldChar w:fldCharType="separate"/>
            </w:r>
            <w:r w:rsidR="00255563">
              <w:rPr>
                <w:noProof/>
                <w:webHidden/>
              </w:rPr>
              <w:t>2</w:t>
            </w:r>
            <w:r w:rsidR="0097504A">
              <w:rPr>
                <w:noProof/>
                <w:webHidden/>
              </w:rPr>
              <w:fldChar w:fldCharType="end"/>
            </w:r>
          </w:hyperlink>
        </w:p>
        <w:p w14:paraId="515AAA5C" w14:textId="27ED7F51"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36" w:history="1">
            <w:r w:rsidR="0097504A" w:rsidRPr="00274D25">
              <w:rPr>
                <w:rStyle w:val="Hyperlink"/>
                <w:noProof/>
              </w:rPr>
              <w:t>Second review: studies after 2015</w:t>
            </w:r>
            <w:r w:rsidR="0097504A">
              <w:rPr>
                <w:noProof/>
                <w:webHidden/>
              </w:rPr>
              <w:tab/>
            </w:r>
            <w:r w:rsidR="0097504A">
              <w:rPr>
                <w:noProof/>
                <w:webHidden/>
              </w:rPr>
              <w:fldChar w:fldCharType="begin"/>
            </w:r>
            <w:r w:rsidR="0097504A">
              <w:rPr>
                <w:noProof/>
                <w:webHidden/>
              </w:rPr>
              <w:instrText xml:space="preserve"> PAGEREF _Toc107853136 \h </w:instrText>
            </w:r>
            <w:r w:rsidR="0097504A">
              <w:rPr>
                <w:noProof/>
                <w:webHidden/>
              </w:rPr>
            </w:r>
            <w:r w:rsidR="0097504A">
              <w:rPr>
                <w:noProof/>
                <w:webHidden/>
              </w:rPr>
              <w:fldChar w:fldCharType="separate"/>
            </w:r>
            <w:r w:rsidR="00255563">
              <w:rPr>
                <w:noProof/>
                <w:webHidden/>
              </w:rPr>
              <w:t>4</w:t>
            </w:r>
            <w:r w:rsidR="0097504A">
              <w:rPr>
                <w:noProof/>
                <w:webHidden/>
              </w:rPr>
              <w:fldChar w:fldCharType="end"/>
            </w:r>
          </w:hyperlink>
        </w:p>
        <w:p w14:paraId="1E4675E6" w14:textId="19AFA57B"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37" w:history="1">
            <w:r w:rsidR="0097504A" w:rsidRPr="00274D25">
              <w:rPr>
                <w:rStyle w:val="Hyperlink"/>
                <w:noProof/>
              </w:rPr>
              <w:t>Inclusion/exclusion criteria</w:t>
            </w:r>
            <w:r w:rsidR="0097504A">
              <w:rPr>
                <w:noProof/>
                <w:webHidden/>
              </w:rPr>
              <w:tab/>
            </w:r>
            <w:r w:rsidR="0097504A">
              <w:rPr>
                <w:noProof/>
                <w:webHidden/>
              </w:rPr>
              <w:fldChar w:fldCharType="begin"/>
            </w:r>
            <w:r w:rsidR="0097504A">
              <w:rPr>
                <w:noProof/>
                <w:webHidden/>
              </w:rPr>
              <w:instrText xml:space="preserve"> PAGEREF _Toc107853137 \h </w:instrText>
            </w:r>
            <w:r w:rsidR="0097504A">
              <w:rPr>
                <w:noProof/>
                <w:webHidden/>
              </w:rPr>
            </w:r>
            <w:r w:rsidR="0097504A">
              <w:rPr>
                <w:noProof/>
                <w:webHidden/>
              </w:rPr>
              <w:fldChar w:fldCharType="separate"/>
            </w:r>
            <w:r w:rsidR="00255563">
              <w:rPr>
                <w:noProof/>
                <w:webHidden/>
              </w:rPr>
              <w:t>6</w:t>
            </w:r>
            <w:r w:rsidR="0097504A">
              <w:rPr>
                <w:noProof/>
                <w:webHidden/>
              </w:rPr>
              <w:fldChar w:fldCharType="end"/>
            </w:r>
          </w:hyperlink>
        </w:p>
        <w:p w14:paraId="1025BBC5" w14:textId="0A697811" w:rsidR="0097504A" w:rsidRDefault="00961468">
          <w:pPr>
            <w:pStyle w:val="Verzeichnis2"/>
            <w:tabs>
              <w:tab w:val="right" w:leader="dot" w:pos="9350"/>
            </w:tabs>
            <w:rPr>
              <w:rFonts w:asciiTheme="minorHAnsi" w:eastAsiaTheme="minorEastAsia" w:hAnsiTheme="minorHAnsi" w:cstheme="minorBidi"/>
              <w:noProof/>
              <w:sz w:val="22"/>
              <w:szCs w:val="22"/>
              <w:lang w:eastAsia="en-US"/>
            </w:rPr>
          </w:pPr>
          <w:hyperlink w:anchor="_Toc107853138" w:history="1">
            <w:r w:rsidR="0097504A" w:rsidRPr="00274D25">
              <w:rPr>
                <w:rStyle w:val="Hyperlink"/>
                <w:noProof/>
              </w:rPr>
              <w:t>Search details</w:t>
            </w:r>
            <w:r w:rsidR="0097504A">
              <w:rPr>
                <w:noProof/>
                <w:webHidden/>
              </w:rPr>
              <w:tab/>
            </w:r>
            <w:r w:rsidR="0097504A">
              <w:rPr>
                <w:noProof/>
                <w:webHidden/>
              </w:rPr>
              <w:fldChar w:fldCharType="begin"/>
            </w:r>
            <w:r w:rsidR="0097504A">
              <w:rPr>
                <w:noProof/>
                <w:webHidden/>
              </w:rPr>
              <w:instrText xml:space="preserve"> PAGEREF _Toc107853138 \h </w:instrText>
            </w:r>
            <w:r w:rsidR="0097504A">
              <w:rPr>
                <w:noProof/>
                <w:webHidden/>
              </w:rPr>
            </w:r>
            <w:r w:rsidR="0097504A">
              <w:rPr>
                <w:noProof/>
                <w:webHidden/>
              </w:rPr>
              <w:fldChar w:fldCharType="separate"/>
            </w:r>
            <w:r w:rsidR="00255563">
              <w:rPr>
                <w:noProof/>
                <w:webHidden/>
              </w:rPr>
              <w:t>7</w:t>
            </w:r>
            <w:r w:rsidR="0097504A">
              <w:rPr>
                <w:noProof/>
                <w:webHidden/>
              </w:rPr>
              <w:fldChar w:fldCharType="end"/>
            </w:r>
          </w:hyperlink>
        </w:p>
        <w:p w14:paraId="12A1256C" w14:textId="447F9532" w:rsidR="0097504A" w:rsidRDefault="00961468">
          <w:pPr>
            <w:pStyle w:val="Verzeichnis1"/>
            <w:tabs>
              <w:tab w:val="left" w:pos="480"/>
              <w:tab w:val="right" w:leader="dot" w:pos="9350"/>
            </w:tabs>
            <w:rPr>
              <w:rFonts w:asciiTheme="minorHAnsi" w:eastAsiaTheme="minorEastAsia" w:hAnsiTheme="minorHAnsi" w:cstheme="minorBidi"/>
              <w:noProof/>
              <w:sz w:val="22"/>
              <w:szCs w:val="22"/>
              <w:lang w:eastAsia="en-US"/>
            </w:rPr>
          </w:pPr>
          <w:hyperlink w:anchor="_Toc107853139" w:history="1">
            <w:r w:rsidR="0097504A" w:rsidRPr="00274D25">
              <w:rPr>
                <w:rStyle w:val="Hyperlink"/>
                <w:noProof/>
              </w:rPr>
              <w:t>II.</w:t>
            </w:r>
            <w:r w:rsidR="0097504A">
              <w:rPr>
                <w:rFonts w:asciiTheme="minorHAnsi" w:eastAsiaTheme="minorEastAsia" w:hAnsiTheme="minorHAnsi" w:cstheme="minorBidi"/>
                <w:noProof/>
                <w:sz w:val="22"/>
                <w:szCs w:val="22"/>
                <w:lang w:eastAsia="en-US"/>
              </w:rPr>
              <w:tab/>
            </w:r>
            <w:r w:rsidR="0097504A" w:rsidRPr="00274D25">
              <w:rPr>
                <w:rStyle w:val="Hyperlink"/>
                <w:noProof/>
              </w:rPr>
              <w:t>Data extraction</w:t>
            </w:r>
            <w:r w:rsidR="0097504A">
              <w:rPr>
                <w:noProof/>
                <w:webHidden/>
              </w:rPr>
              <w:tab/>
            </w:r>
            <w:r w:rsidR="0097504A">
              <w:rPr>
                <w:noProof/>
                <w:webHidden/>
              </w:rPr>
              <w:fldChar w:fldCharType="begin"/>
            </w:r>
            <w:r w:rsidR="0097504A">
              <w:rPr>
                <w:noProof/>
                <w:webHidden/>
              </w:rPr>
              <w:instrText xml:space="preserve"> PAGEREF _Toc107853139 \h </w:instrText>
            </w:r>
            <w:r w:rsidR="0097504A">
              <w:rPr>
                <w:noProof/>
                <w:webHidden/>
              </w:rPr>
            </w:r>
            <w:r w:rsidR="0097504A">
              <w:rPr>
                <w:noProof/>
                <w:webHidden/>
              </w:rPr>
              <w:fldChar w:fldCharType="separate"/>
            </w:r>
            <w:r w:rsidR="00255563">
              <w:rPr>
                <w:noProof/>
                <w:webHidden/>
              </w:rPr>
              <w:t>9</w:t>
            </w:r>
            <w:r w:rsidR="0097504A">
              <w:rPr>
                <w:noProof/>
                <w:webHidden/>
              </w:rPr>
              <w:fldChar w:fldCharType="end"/>
            </w:r>
          </w:hyperlink>
        </w:p>
        <w:p w14:paraId="4B256432" w14:textId="1CD9C80A"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40" w:history="1">
            <w:r w:rsidR="0097504A" w:rsidRPr="00274D25">
              <w:rPr>
                <w:rStyle w:val="Hyperlink"/>
                <w:noProof/>
              </w:rPr>
              <w:t>Information about Interventions</w:t>
            </w:r>
            <w:r w:rsidR="0097504A">
              <w:rPr>
                <w:noProof/>
                <w:webHidden/>
              </w:rPr>
              <w:tab/>
            </w:r>
            <w:r w:rsidR="0097504A">
              <w:rPr>
                <w:noProof/>
                <w:webHidden/>
              </w:rPr>
              <w:fldChar w:fldCharType="begin"/>
            </w:r>
            <w:r w:rsidR="0097504A">
              <w:rPr>
                <w:noProof/>
                <w:webHidden/>
              </w:rPr>
              <w:instrText xml:space="preserve"> PAGEREF _Toc107853140 \h </w:instrText>
            </w:r>
            <w:r w:rsidR="0097504A">
              <w:rPr>
                <w:noProof/>
                <w:webHidden/>
              </w:rPr>
            </w:r>
            <w:r w:rsidR="0097504A">
              <w:rPr>
                <w:noProof/>
                <w:webHidden/>
              </w:rPr>
              <w:fldChar w:fldCharType="separate"/>
            </w:r>
            <w:r w:rsidR="00255563">
              <w:rPr>
                <w:noProof/>
                <w:webHidden/>
              </w:rPr>
              <w:t>9</w:t>
            </w:r>
            <w:r w:rsidR="0097504A">
              <w:rPr>
                <w:noProof/>
                <w:webHidden/>
              </w:rPr>
              <w:fldChar w:fldCharType="end"/>
            </w:r>
          </w:hyperlink>
        </w:p>
        <w:p w14:paraId="7481A256" w14:textId="33D602CF"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41" w:history="1">
            <w:r w:rsidR="0097504A" w:rsidRPr="00274D25">
              <w:rPr>
                <w:rStyle w:val="Hyperlink"/>
                <w:noProof/>
              </w:rPr>
              <w:t>Outcomes</w:t>
            </w:r>
            <w:r w:rsidR="0097504A">
              <w:rPr>
                <w:noProof/>
                <w:webHidden/>
              </w:rPr>
              <w:tab/>
            </w:r>
            <w:r w:rsidR="0097504A">
              <w:rPr>
                <w:noProof/>
                <w:webHidden/>
              </w:rPr>
              <w:fldChar w:fldCharType="begin"/>
            </w:r>
            <w:r w:rsidR="0097504A">
              <w:rPr>
                <w:noProof/>
                <w:webHidden/>
              </w:rPr>
              <w:instrText xml:space="preserve"> PAGEREF _Toc107853141 \h </w:instrText>
            </w:r>
            <w:r w:rsidR="0097504A">
              <w:rPr>
                <w:noProof/>
                <w:webHidden/>
              </w:rPr>
            </w:r>
            <w:r w:rsidR="0097504A">
              <w:rPr>
                <w:noProof/>
                <w:webHidden/>
              </w:rPr>
              <w:fldChar w:fldCharType="separate"/>
            </w:r>
            <w:r w:rsidR="00255563">
              <w:rPr>
                <w:noProof/>
                <w:webHidden/>
              </w:rPr>
              <w:t>11</w:t>
            </w:r>
            <w:r w:rsidR="0097504A">
              <w:rPr>
                <w:noProof/>
                <w:webHidden/>
              </w:rPr>
              <w:fldChar w:fldCharType="end"/>
            </w:r>
          </w:hyperlink>
        </w:p>
        <w:p w14:paraId="2C3DA4B8" w14:textId="2BB13C4B"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42" w:history="1">
            <w:r w:rsidR="0097504A" w:rsidRPr="00274D25">
              <w:rPr>
                <w:rStyle w:val="Hyperlink"/>
                <w:noProof/>
              </w:rPr>
              <w:t>Study details</w:t>
            </w:r>
            <w:r w:rsidR="0097504A">
              <w:rPr>
                <w:noProof/>
                <w:webHidden/>
              </w:rPr>
              <w:tab/>
            </w:r>
            <w:r w:rsidR="0097504A">
              <w:rPr>
                <w:noProof/>
                <w:webHidden/>
              </w:rPr>
              <w:fldChar w:fldCharType="begin"/>
            </w:r>
            <w:r w:rsidR="0097504A">
              <w:rPr>
                <w:noProof/>
                <w:webHidden/>
              </w:rPr>
              <w:instrText xml:space="preserve"> PAGEREF _Toc107853142 \h </w:instrText>
            </w:r>
            <w:r w:rsidR="0097504A">
              <w:rPr>
                <w:noProof/>
                <w:webHidden/>
              </w:rPr>
            </w:r>
            <w:r w:rsidR="0097504A">
              <w:rPr>
                <w:noProof/>
                <w:webHidden/>
              </w:rPr>
              <w:fldChar w:fldCharType="separate"/>
            </w:r>
            <w:r w:rsidR="00255563">
              <w:rPr>
                <w:noProof/>
                <w:webHidden/>
              </w:rPr>
              <w:t>12</w:t>
            </w:r>
            <w:r w:rsidR="0097504A">
              <w:rPr>
                <w:noProof/>
                <w:webHidden/>
              </w:rPr>
              <w:fldChar w:fldCharType="end"/>
            </w:r>
          </w:hyperlink>
        </w:p>
        <w:p w14:paraId="53E4FAD6" w14:textId="6D5EC653" w:rsidR="0097504A" w:rsidRDefault="00961468">
          <w:pPr>
            <w:pStyle w:val="Verzeichnis1"/>
            <w:tabs>
              <w:tab w:val="left" w:pos="660"/>
              <w:tab w:val="right" w:leader="dot" w:pos="9350"/>
            </w:tabs>
            <w:rPr>
              <w:rFonts w:asciiTheme="minorHAnsi" w:eastAsiaTheme="minorEastAsia" w:hAnsiTheme="minorHAnsi" w:cstheme="minorBidi"/>
              <w:noProof/>
              <w:sz w:val="22"/>
              <w:szCs w:val="22"/>
              <w:lang w:eastAsia="en-US"/>
            </w:rPr>
          </w:pPr>
          <w:hyperlink w:anchor="_Toc107853143" w:history="1">
            <w:r w:rsidR="0097504A" w:rsidRPr="00274D25">
              <w:rPr>
                <w:rStyle w:val="Hyperlink"/>
                <w:noProof/>
              </w:rPr>
              <w:t>III.</w:t>
            </w:r>
            <w:r w:rsidR="0097504A">
              <w:rPr>
                <w:rFonts w:asciiTheme="minorHAnsi" w:eastAsiaTheme="minorEastAsia" w:hAnsiTheme="minorHAnsi" w:cstheme="minorBidi"/>
                <w:noProof/>
                <w:sz w:val="22"/>
                <w:szCs w:val="22"/>
                <w:lang w:eastAsia="en-US"/>
              </w:rPr>
              <w:tab/>
            </w:r>
            <w:r w:rsidR="0097504A" w:rsidRPr="00274D25">
              <w:rPr>
                <w:rStyle w:val="Hyperlink"/>
                <w:noProof/>
              </w:rPr>
              <w:t>Critical analysis</w:t>
            </w:r>
            <w:r w:rsidR="0097504A">
              <w:rPr>
                <w:noProof/>
                <w:webHidden/>
              </w:rPr>
              <w:tab/>
            </w:r>
            <w:r w:rsidR="0097504A">
              <w:rPr>
                <w:noProof/>
                <w:webHidden/>
              </w:rPr>
              <w:fldChar w:fldCharType="begin"/>
            </w:r>
            <w:r w:rsidR="0097504A">
              <w:rPr>
                <w:noProof/>
                <w:webHidden/>
              </w:rPr>
              <w:instrText xml:space="preserve"> PAGEREF _Toc107853143 \h </w:instrText>
            </w:r>
            <w:r w:rsidR="0097504A">
              <w:rPr>
                <w:noProof/>
                <w:webHidden/>
              </w:rPr>
            </w:r>
            <w:r w:rsidR="0097504A">
              <w:rPr>
                <w:noProof/>
                <w:webHidden/>
              </w:rPr>
              <w:fldChar w:fldCharType="separate"/>
            </w:r>
            <w:r w:rsidR="00255563">
              <w:rPr>
                <w:noProof/>
                <w:webHidden/>
              </w:rPr>
              <w:t>14</w:t>
            </w:r>
            <w:r w:rsidR="0097504A">
              <w:rPr>
                <w:noProof/>
                <w:webHidden/>
              </w:rPr>
              <w:fldChar w:fldCharType="end"/>
            </w:r>
          </w:hyperlink>
        </w:p>
        <w:p w14:paraId="1277D556" w14:textId="472E8D3E"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44" w:history="1">
            <w:r w:rsidR="0097504A" w:rsidRPr="00274D25">
              <w:rPr>
                <w:rStyle w:val="Hyperlink"/>
                <w:noProof/>
              </w:rPr>
              <w:t>Information availability</w:t>
            </w:r>
            <w:r w:rsidR="0097504A">
              <w:rPr>
                <w:noProof/>
                <w:webHidden/>
              </w:rPr>
              <w:tab/>
            </w:r>
            <w:r w:rsidR="0097504A">
              <w:rPr>
                <w:noProof/>
                <w:webHidden/>
              </w:rPr>
              <w:fldChar w:fldCharType="begin"/>
            </w:r>
            <w:r w:rsidR="0097504A">
              <w:rPr>
                <w:noProof/>
                <w:webHidden/>
              </w:rPr>
              <w:instrText xml:space="preserve"> PAGEREF _Toc107853144 \h </w:instrText>
            </w:r>
            <w:r w:rsidR="0097504A">
              <w:rPr>
                <w:noProof/>
                <w:webHidden/>
              </w:rPr>
            </w:r>
            <w:r w:rsidR="0097504A">
              <w:rPr>
                <w:noProof/>
                <w:webHidden/>
              </w:rPr>
              <w:fldChar w:fldCharType="separate"/>
            </w:r>
            <w:r w:rsidR="00255563">
              <w:rPr>
                <w:noProof/>
                <w:webHidden/>
              </w:rPr>
              <w:t>14</w:t>
            </w:r>
            <w:r w:rsidR="0097504A">
              <w:rPr>
                <w:noProof/>
                <w:webHidden/>
              </w:rPr>
              <w:fldChar w:fldCharType="end"/>
            </w:r>
          </w:hyperlink>
        </w:p>
        <w:p w14:paraId="1A4005CF" w14:textId="30826631" w:rsidR="0097504A" w:rsidRDefault="00961468">
          <w:pPr>
            <w:pStyle w:val="Verzeichnis3"/>
            <w:tabs>
              <w:tab w:val="right" w:leader="dot" w:pos="9350"/>
            </w:tabs>
            <w:rPr>
              <w:rFonts w:asciiTheme="minorHAnsi" w:eastAsiaTheme="minorEastAsia" w:hAnsiTheme="minorHAnsi" w:cstheme="minorBidi"/>
              <w:noProof/>
              <w:sz w:val="22"/>
              <w:szCs w:val="22"/>
              <w:lang w:eastAsia="en-US"/>
            </w:rPr>
          </w:pPr>
          <w:hyperlink w:anchor="_Toc107853145" w:history="1">
            <w:r w:rsidR="0097504A" w:rsidRPr="00274D25">
              <w:rPr>
                <w:rStyle w:val="Hyperlink"/>
                <w:noProof/>
              </w:rPr>
              <w:t>Critical analysis:</w:t>
            </w:r>
            <w:r w:rsidR="0097504A">
              <w:rPr>
                <w:noProof/>
                <w:webHidden/>
              </w:rPr>
              <w:tab/>
            </w:r>
            <w:r w:rsidR="0097504A">
              <w:rPr>
                <w:noProof/>
                <w:webHidden/>
              </w:rPr>
              <w:fldChar w:fldCharType="begin"/>
            </w:r>
            <w:r w:rsidR="0097504A">
              <w:rPr>
                <w:noProof/>
                <w:webHidden/>
              </w:rPr>
              <w:instrText xml:space="preserve"> PAGEREF _Toc107853145 \h </w:instrText>
            </w:r>
            <w:r w:rsidR="0097504A">
              <w:rPr>
                <w:noProof/>
                <w:webHidden/>
              </w:rPr>
            </w:r>
            <w:r w:rsidR="0097504A">
              <w:rPr>
                <w:noProof/>
                <w:webHidden/>
              </w:rPr>
              <w:fldChar w:fldCharType="separate"/>
            </w:r>
            <w:r w:rsidR="00255563">
              <w:rPr>
                <w:noProof/>
                <w:webHidden/>
              </w:rPr>
              <w:t>15</w:t>
            </w:r>
            <w:r w:rsidR="0097504A">
              <w:rPr>
                <w:noProof/>
                <w:webHidden/>
              </w:rPr>
              <w:fldChar w:fldCharType="end"/>
            </w:r>
          </w:hyperlink>
        </w:p>
        <w:p w14:paraId="252B8734" w14:textId="633E0D1B" w:rsidR="0097504A" w:rsidRDefault="00961468">
          <w:pPr>
            <w:pStyle w:val="Verzeichnis1"/>
            <w:tabs>
              <w:tab w:val="left" w:pos="480"/>
              <w:tab w:val="right" w:leader="dot" w:pos="9350"/>
            </w:tabs>
            <w:rPr>
              <w:rFonts w:asciiTheme="minorHAnsi" w:eastAsiaTheme="minorEastAsia" w:hAnsiTheme="minorHAnsi" w:cstheme="minorBidi"/>
              <w:noProof/>
              <w:sz w:val="22"/>
              <w:szCs w:val="22"/>
              <w:lang w:eastAsia="en-US"/>
            </w:rPr>
          </w:pPr>
          <w:hyperlink w:anchor="_Toc107853146" w:history="1">
            <w:r w:rsidR="0097504A" w:rsidRPr="00274D25">
              <w:rPr>
                <w:rStyle w:val="Hyperlink"/>
                <w:noProof/>
              </w:rPr>
              <w:t>1)</w:t>
            </w:r>
            <w:r w:rsidR="0097504A">
              <w:rPr>
                <w:rFonts w:asciiTheme="minorHAnsi" w:eastAsiaTheme="minorEastAsia" w:hAnsiTheme="minorHAnsi" w:cstheme="minorBidi"/>
                <w:noProof/>
                <w:sz w:val="22"/>
                <w:szCs w:val="22"/>
                <w:lang w:eastAsia="en-US"/>
              </w:rPr>
              <w:tab/>
            </w:r>
            <w:r w:rsidR="0097504A" w:rsidRPr="00274D25">
              <w:rPr>
                <w:rStyle w:val="Hyperlink"/>
                <w:noProof/>
              </w:rPr>
              <w:t>Growth results</w:t>
            </w:r>
            <w:r w:rsidR="0097504A">
              <w:rPr>
                <w:noProof/>
                <w:webHidden/>
              </w:rPr>
              <w:tab/>
            </w:r>
            <w:r w:rsidR="0097504A">
              <w:rPr>
                <w:noProof/>
                <w:webHidden/>
              </w:rPr>
              <w:fldChar w:fldCharType="begin"/>
            </w:r>
            <w:r w:rsidR="0097504A">
              <w:rPr>
                <w:noProof/>
                <w:webHidden/>
              </w:rPr>
              <w:instrText xml:space="preserve"> PAGEREF _Toc107853146 \h </w:instrText>
            </w:r>
            <w:r w:rsidR="0097504A">
              <w:rPr>
                <w:noProof/>
                <w:webHidden/>
              </w:rPr>
            </w:r>
            <w:r w:rsidR="0097504A">
              <w:rPr>
                <w:noProof/>
                <w:webHidden/>
              </w:rPr>
              <w:fldChar w:fldCharType="separate"/>
            </w:r>
            <w:r w:rsidR="00255563">
              <w:rPr>
                <w:noProof/>
                <w:webHidden/>
              </w:rPr>
              <w:t>18</w:t>
            </w:r>
            <w:r w:rsidR="0097504A">
              <w:rPr>
                <w:noProof/>
                <w:webHidden/>
              </w:rPr>
              <w:fldChar w:fldCharType="end"/>
            </w:r>
          </w:hyperlink>
        </w:p>
        <w:p w14:paraId="11EEA7CA" w14:textId="64105003" w:rsidR="0097504A" w:rsidRDefault="00961468">
          <w:pPr>
            <w:pStyle w:val="Verzeichnis1"/>
            <w:tabs>
              <w:tab w:val="left" w:pos="480"/>
              <w:tab w:val="right" w:leader="dot" w:pos="9350"/>
            </w:tabs>
            <w:rPr>
              <w:rFonts w:asciiTheme="minorHAnsi" w:eastAsiaTheme="minorEastAsia" w:hAnsiTheme="minorHAnsi" w:cstheme="minorBidi"/>
              <w:noProof/>
              <w:sz w:val="22"/>
              <w:szCs w:val="22"/>
              <w:lang w:eastAsia="en-US"/>
            </w:rPr>
          </w:pPr>
          <w:hyperlink w:anchor="_Toc107853147" w:history="1">
            <w:r w:rsidR="0097504A" w:rsidRPr="00274D25">
              <w:rPr>
                <w:rStyle w:val="Hyperlink"/>
                <w:noProof/>
              </w:rPr>
              <w:t>2)</w:t>
            </w:r>
            <w:r w:rsidR="0097504A">
              <w:rPr>
                <w:rFonts w:asciiTheme="minorHAnsi" w:eastAsiaTheme="minorEastAsia" w:hAnsiTheme="minorHAnsi" w:cstheme="minorBidi"/>
                <w:noProof/>
                <w:sz w:val="22"/>
                <w:szCs w:val="22"/>
                <w:lang w:eastAsia="en-US"/>
              </w:rPr>
              <w:tab/>
            </w:r>
            <w:r w:rsidR="0097504A" w:rsidRPr="00274D25">
              <w:rPr>
                <w:rStyle w:val="Hyperlink"/>
                <w:noProof/>
              </w:rPr>
              <w:t>Shift results</w:t>
            </w:r>
            <w:r w:rsidR="0097504A">
              <w:rPr>
                <w:noProof/>
                <w:webHidden/>
              </w:rPr>
              <w:tab/>
            </w:r>
            <w:r w:rsidR="0097504A">
              <w:rPr>
                <w:noProof/>
                <w:webHidden/>
              </w:rPr>
              <w:fldChar w:fldCharType="begin"/>
            </w:r>
            <w:r w:rsidR="0097504A">
              <w:rPr>
                <w:noProof/>
                <w:webHidden/>
              </w:rPr>
              <w:instrText xml:space="preserve"> PAGEREF _Toc107853147 \h </w:instrText>
            </w:r>
            <w:r w:rsidR="0097504A">
              <w:rPr>
                <w:noProof/>
                <w:webHidden/>
              </w:rPr>
            </w:r>
            <w:r w:rsidR="0097504A">
              <w:rPr>
                <w:noProof/>
                <w:webHidden/>
              </w:rPr>
              <w:fldChar w:fldCharType="separate"/>
            </w:r>
            <w:r w:rsidR="00255563">
              <w:rPr>
                <w:noProof/>
                <w:webHidden/>
              </w:rPr>
              <w:t>23</w:t>
            </w:r>
            <w:r w:rsidR="0097504A">
              <w:rPr>
                <w:noProof/>
                <w:webHidden/>
              </w:rPr>
              <w:fldChar w:fldCharType="end"/>
            </w:r>
          </w:hyperlink>
        </w:p>
        <w:p w14:paraId="0BA7B851" w14:textId="38BDD37F" w:rsidR="0097504A" w:rsidRDefault="00961468">
          <w:pPr>
            <w:pStyle w:val="Verzeichnis1"/>
            <w:tabs>
              <w:tab w:val="left" w:pos="480"/>
              <w:tab w:val="right" w:leader="dot" w:pos="9350"/>
            </w:tabs>
            <w:rPr>
              <w:rFonts w:asciiTheme="minorHAnsi" w:eastAsiaTheme="minorEastAsia" w:hAnsiTheme="minorHAnsi" w:cstheme="minorBidi"/>
              <w:noProof/>
              <w:sz w:val="22"/>
              <w:szCs w:val="22"/>
              <w:lang w:eastAsia="en-US"/>
            </w:rPr>
          </w:pPr>
          <w:hyperlink w:anchor="_Toc107853148" w:history="1">
            <w:r w:rsidR="0097504A" w:rsidRPr="00274D25">
              <w:rPr>
                <w:rStyle w:val="Hyperlink"/>
                <w:noProof/>
              </w:rPr>
              <w:t>3)</w:t>
            </w:r>
            <w:r w:rsidR="0097504A">
              <w:rPr>
                <w:rFonts w:asciiTheme="minorHAnsi" w:eastAsiaTheme="minorEastAsia" w:hAnsiTheme="minorHAnsi" w:cstheme="minorBidi"/>
                <w:noProof/>
                <w:sz w:val="22"/>
                <w:szCs w:val="22"/>
                <w:lang w:eastAsia="en-US"/>
              </w:rPr>
              <w:tab/>
            </w:r>
            <w:r w:rsidR="0097504A" w:rsidRPr="00274D25">
              <w:rPr>
                <w:rStyle w:val="Hyperlink"/>
                <w:noProof/>
              </w:rPr>
              <w:t>Results by information assessment</w:t>
            </w:r>
            <w:r w:rsidR="0097504A">
              <w:rPr>
                <w:noProof/>
                <w:webHidden/>
              </w:rPr>
              <w:tab/>
            </w:r>
            <w:r w:rsidR="0097504A">
              <w:rPr>
                <w:noProof/>
                <w:webHidden/>
              </w:rPr>
              <w:fldChar w:fldCharType="begin"/>
            </w:r>
            <w:r w:rsidR="0097504A">
              <w:rPr>
                <w:noProof/>
                <w:webHidden/>
              </w:rPr>
              <w:instrText xml:space="preserve"> PAGEREF _Toc107853148 \h </w:instrText>
            </w:r>
            <w:r w:rsidR="0097504A">
              <w:rPr>
                <w:noProof/>
                <w:webHidden/>
              </w:rPr>
            </w:r>
            <w:r w:rsidR="0097504A">
              <w:rPr>
                <w:noProof/>
                <w:webHidden/>
              </w:rPr>
              <w:fldChar w:fldCharType="separate"/>
            </w:r>
            <w:r w:rsidR="00255563">
              <w:rPr>
                <w:noProof/>
                <w:webHidden/>
              </w:rPr>
              <w:t>24</w:t>
            </w:r>
            <w:r w:rsidR="0097504A">
              <w:rPr>
                <w:noProof/>
                <w:webHidden/>
              </w:rPr>
              <w:fldChar w:fldCharType="end"/>
            </w:r>
          </w:hyperlink>
        </w:p>
        <w:p w14:paraId="3C56BD4A" w14:textId="51887EC6" w:rsidR="0097504A" w:rsidRDefault="00961468">
          <w:pPr>
            <w:pStyle w:val="Verzeichnis1"/>
            <w:tabs>
              <w:tab w:val="left" w:pos="480"/>
              <w:tab w:val="right" w:leader="dot" w:pos="9350"/>
            </w:tabs>
            <w:rPr>
              <w:rFonts w:asciiTheme="minorHAnsi" w:eastAsiaTheme="minorEastAsia" w:hAnsiTheme="minorHAnsi" w:cstheme="minorBidi"/>
              <w:noProof/>
              <w:sz w:val="22"/>
              <w:szCs w:val="22"/>
              <w:lang w:eastAsia="en-US"/>
            </w:rPr>
          </w:pPr>
          <w:hyperlink w:anchor="_Toc107853149" w:history="1">
            <w:r w:rsidR="0097504A" w:rsidRPr="00274D25">
              <w:rPr>
                <w:rStyle w:val="Hyperlink"/>
                <w:noProof/>
              </w:rPr>
              <w:t>4)</w:t>
            </w:r>
            <w:r w:rsidR="0097504A">
              <w:rPr>
                <w:rFonts w:asciiTheme="minorHAnsi" w:eastAsiaTheme="minorEastAsia" w:hAnsiTheme="minorHAnsi" w:cstheme="minorBidi"/>
                <w:noProof/>
                <w:sz w:val="22"/>
                <w:szCs w:val="22"/>
                <w:lang w:eastAsia="en-US"/>
              </w:rPr>
              <w:tab/>
            </w:r>
            <w:r w:rsidR="0097504A" w:rsidRPr="00274D25">
              <w:rPr>
                <w:rStyle w:val="Hyperlink"/>
                <w:noProof/>
              </w:rPr>
              <w:t>Results by Study design</w:t>
            </w:r>
            <w:r w:rsidR="0097504A">
              <w:rPr>
                <w:noProof/>
                <w:webHidden/>
              </w:rPr>
              <w:tab/>
            </w:r>
            <w:r w:rsidR="0097504A">
              <w:rPr>
                <w:noProof/>
                <w:webHidden/>
              </w:rPr>
              <w:fldChar w:fldCharType="begin"/>
            </w:r>
            <w:r w:rsidR="0097504A">
              <w:rPr>
                <w:noProof/>
                <w:webHidden/>
              </w:rPr>
              <w:instrText xml:space="preserve"> PAGEREF _Toc107853149 \h </w:instrText>
            </w:r>
            <w:r w:rsidR="0097504A">
              <w:rPr>
                <w:noProof/>
                <w:webHidden/>
              </w:rPr>
            </w:r>
            <w:r w:rsidR="0097504A">
              <w:rPr>
                <w:noProof/>
                <w:webHidden/>
              </w:rPr>
              <w:fldChar w:fldCharType="separate"/>
            </w:r>
            <w:r w:rsidR="00255563">
              <w:rPr>
                <w:noProof/>
                <w:webHidden/>
              </w:rPr>
              <w:t>27</w:t>
            </w:r>
            <w:r w:rsidR="0097504A">
              <w:rPr>
                <w:noProof/>
                <w:webHidden/>
              </w:rPr>
              <w:fldChar w:fldCharType="end"/>
            </w:r>
          </w:hyperlink>
        </w:p>
        <w:p w14:paraId="21513EC0" w14:textId="161B2444" w:rsidR="0097504A" w:rsidRDefault="00961468">
          <w:pPr>
            <w:pStyle w:val="Verzeichnis1"/>
            <w:tabs>
              <w:tab w:val="left" w:pos="480"/>
              <w:tab w:val="right" w:leader="dot" w:pos="9350"/>
            </w:tabs>
            <w:rPr>
              <w:rFonts w:asciiTheme="minorHAnsi" w:eastAsiaTheme="minorEastAsia" w:hAnsiTheme="minorHAnsi" w:cstheme="minorBidi"/>
              <w:noProof/>
              <w:sz w:val="22"/>
              <w:szCs w:val="22"/>
              <w:lang w:eastAsia="en-US"/>
            </w:rPr>
          </w:pPr>
          <w:hyperlink w:anchor="_Toc107853158" w:history="1">
            <w:r w:rsidR="0097504A" w:rsidRPr="00274D25">
              <w:rPr>
                <w:rStyle w:val="Hyperlink"/>
                <w:noProof/>
              </w:rPr>
              <w:t>5)</w:t>
            </w:r>
            <w:r w:rsidR="0097504A">
              <w:rPr>
                <w:rFonts w:asciiTheme="minorHAnsi" w:eastAsiaTheme="minorEastAsia" w:hAnsiTheme="minorHAnsi" w:cstheme="minorBidi"/>
                <w:noProof/>
                <w:sz w:val="22"/>
                <w:szCs w:val="22"/>
                <w:lang w:eastAsia="en-US"/>
              </w:rPr>
              <w:tab/>
            </w:r>
            <w:r w:rsidR="0097504A" w:rsidRPr="00274D25">
              <w:rPr>
                <w:rStyle w:val="Hyperlink"/>
                <w:noProof/>
              </w:rPr>
              <w:t>Evidence for publication bias</w:t>
            </w:r>
            <w:r w:rsidR="0097504A">
              <w:rPr>
                <w:noProof/>
                <w:webHidden/>
              </w:rPr>
              <w:tab/>
            </w:r>
            <w:r w:rsidR="0097504A">
              <w:rPr>
                <w:noProof/>
                <w:webHidden/>
              </w:rPr>
              <w:fldChar w:fldCharType="begin"/>
            </w:r>
            <w:r w:rsidR="0097504A">
              <w:rPr>
                <w:noProof/>
                <w:webHidden/>
              </w:rPr>
              <w:instrText xml:space="preserve"> PAGEREF _Toc107853158 \h </w:instrText>
            </w:r>
            <w:r w:rsidR="0097504A">
              <w:rPr>
                <w:noProof/>
                <w:webHidden/>
              </w:rPr>
            </w:r>
            <w:r w:rsidR="0097504A">
              <w:rPr>
                <w:noProof/>
                <w:webHidden/>
              </w:rPr>
              <w:fldChar w:fldCharType="separate"/>
            </w:r>
            <w:r w:rsidR="00255563">
              <w:rPr>
                <w:noProof/>
                <w:webHidden/>
              </w:rPr>
              <w:t>30</w:t>
            </w:r>
            <w:r w:rsidR="0097504A">
              <w:rPr>
                <w:noProof/>
                <w:webHidden/>
              </w:rPr>
              <w:fldChar w:fldCharType="end"/>
            </w:r>
          </w:hyperlink>
        </w:p>
        <w:p w14:paraId="4F1C4680" w14:textId="72D0E3F1" w:rsidR="00412DC0" w:rsidRDefault="00412DC0" w:rsidP="00412DC0">
          <w:r>
            <w:rPr>
              <w:b/>
              <w:bCs/>
              <w:noProof/>
            </w:rPr>
            <w:fldChar w:fldCharType="end"/>
          </w:r>
        </w:p>
      </w:sdtContent>
    </w:sdt>
    <w:p w14:paraId="0AC98541" w14:textId="77777777" w:rsidR="00412DC0" w:rsidRDefault="00412DC0" w:rsidP="00412DC0"/>
    <w:p w14:paraId="7009BF8A" w14:textId="77777777" w:rsidR="00412DC0" w:rsidRDefault="00412DC0" w:rsidP="00412DC0"/>
    <w:p w14:paraId="4106026D" w14:textId="77777777" w:rsidR="00412DC0" w:rsidRDefault="00412DC0" w:rsidP="00412DC0"/>
    <w:p w14:paraId="1E97DBA7" w14:textId="77777777" w:rsidR="00412DC0" w:rsidRDefault="00412DC0" w:rsidP="00412DC0"/>
    <w:p w14:paraId="42D25728" w14:textId="2AC7EA97" w:rsidR="00412DC0" w:rsidRDefault="00412DC0" w:rsidP="00412DC0"/>
    <w:p w14:paraId="527F6970" w14:textId="77777777" w:rsidR="0097504A" w:rsidRDefault="0097504A" w:rsidP="00412DC0"/>
    <w:p w14:paraId="1A6669EF" w14:textId="77777777" w:rsidR="00412DC0" w:rsidRDefault="00412DC0" w:rsidP="00412DC0"/>
    <w:p w14:paraId="65FAA57A" w14:textId="77777777" w:rsidR="00412DC0" w:rsidRDefault="00412DC0" w:rsidP="00412DC0"/>
    <w:p w14:paraId="5BAB273D" w14:textId="77777777" w:rsidR="00412DC0" w:rsidRDefault="00412DC0" w:rsidP="00412DC0"/>
    <w:p w14:paraId="500D3AE8" w14:textId="77777777" w:rsidR="00412DC0" w:rsidRDefault="00412DC0" w:rsidP="00412DC0"/>
    <w:p w14:paraId="6744EE79" w14:textId="77777777" w:rsidR="00412DC0" w:rsidRPr="00A26D48" w:rsidRDefault="00412DC0" w:rsidP="00A26D48">
      <w:pPr>
        <w:pStyle w:val="berschrift1"/>
      </w:pPr>
      <w:bookmarkStart w:id="0" w:name="_Toc107853134"/>
      <w:bookmarkStart w:id="1" w:name="_GoBack"/>
      <w:bookmarkEnd w:id="1"/>
      <w:r w:rsidRPr="00A26D48">
        <w:lastRenderedPageBreak/>
        <w:t>Literature search</w:t>
      </w:r>
      <w:bookmarkEnd w:id="0"/>
    </w:p>
    <w:p w14:paraId="6E509AFC" w14:textId="3593DBE2" w:rsidR="000202B2" w:rsidRDefault="00412DC0" w:rsidP="007F0CB7">
      <w:pPr>
        <w:jc w:val="both"/>
        <w:rPr>
          <w:sz w:val="22"/>
          <w:lang w:val="en-GB"/>
        </w:rPr>
      </w:pPr>
      <w:r w:rsidRPr="00442BA9">
        <w:rPr>
          <w:sz w:val="22"/>
          <w:lang w:val="en-GB"/>
        </w:rPr>
        <w:t>Our data collection strategy involved</w:t>
      </w:r>
      <w:r w:rsidR="00661243">
        <w:rPr>
          <w:sz w:val="22"/>
          <w:lang w:val="en-GB"/>
        </w:rPr>
        <w:t xml:space="preserve"> three components:</w:t>
      </w:r>
      <w:r w:rsidRPr="00442BA9">
        <w:rPr>
          <w:sz w:val="22"/>
          <w:lang w:val="en-GB"/>
        </w:rPr>
        <w:t xml:space="preserve"> (1) </w:t>
      </w:r>
      <w:r w:rsidR="000202B2">
        <w:rPr>
          <w:sz w:val="22"/>
          <w:lang w:val="en-GB"/>
        </w:rPr>
        <w:t>string</w:t>
      </w:r>
      <w:r w:rsidR="007F0CB7">
        <w:rPr>
          <w:sz w:val="22"/>
          <w:lang w:val="en-GB"/>
        </w:rPr>
        <w:t>-</w:t>
      </w:r>
      <w:r w:rsidR="000202B2">
        <w:rPr>
          <w:sz w:val="22"/>
          <w:lang w:val="en-GB"/>
        </w:rPr>
        <w:t xml:space="preserve">based </w:t>
      </w:r>
      <w:r w:rsidR="000202B2" w:rsidRPr="00442BA9">
        <w:rPr>
          <w:sz w:val="22"/>
          <w:lang w:val="en-GB"/>
        </w:rPr>
        <w:t xml:space="preserve">search query of </w:t>
      </w:r>
      <w:r w:rsidRPr="00442BA9">
        <w:rPr>
          <w:sz w:val="22"/>
          <w:lang w:val="en-GB"/>
        </w:rPr>
        <w:t xml:space="preserve">relevant existing literature reviews and studies referenced by them (2) </w:t>
      </w:r>
      <w:r w:rsidRPr="00D82755">
        <w:rPr>
          <w:sz w:val="22"/>
          <w:lang w:val="en-GB"/>
        </w:rPr>
        <w:t>string-based search query of publication databases and (3) search for grey literature on Google</w:t>
      </w:r>
      <w:r w:rsidR="000202B2" w:rsidRPr="00D82755">
        <w:rPr>
          <w:sz w:val="22"/>
          <w:lang w:val="en-GB"/>
        </w:rPr>
        <w:t xml:space="preserve"> and reference tracking</w:t>
      </w:r>
      <w:r w:rsidRPr="00442BA9">
        <w:rPr>
          <w:sz w:val="22"/>
          <w:lang w:val="en-GB"/>
        </w:rPr>
        <w:t xml:space="preserve">. </w:t>
      </w:r>
    </w:p>
    <w:p w14:paraId="6A971275" w14:textId="12D8B5DF" w:rsidR="000202B2" w:rsidRPr="007A6DB5" w:rsidRDefault="00412DC0" w:rsidP="007F0CB7">
      <w:pPr>
        <w:jc w:val="both"/>
        <w:rPr>
          <w:sz w:val="22"/>
          <w:lang w:val="en-GB"/>
        </w:rPr>
      </w:pPr>
      <w:r w:rsidRPr="007A6DB5">
        <w:rPr>
          <w:sz w:val="22"/>
          <w:lang w:val="en-GB"/>
        </w:rPr>
        <w:t xml:space="preserve">Following the highest standards </w:t>
      </w:r>
      <w:r w:rsidR="007F0CB7">
        <w:rPr>
          <w:sz w:val="22"/>
          <w:lang w:val="en-GB"/>
        </w:rPr>
        <w:t xml:space="preserve">of </w:t>
      </w:r>
      <w:r w:rsidRPr="007A6DB5">
        <w:rPr>
          <w:sz w:val="22"/>
          <w:lang w:val="en-GB"/>
        </w:rPr>
        <w:t>systematic review, we searched a broad set of publication databases (Web of Science Core Collections, Scopus, and Google Scholar) based on a comprehensive search string that followed the PICOS (population, intervention, comparator, outcome and study design) logic recommended by  Campbell Collaboration</w:t>
      </w:r>
      <w:r w:rsidR="00BE291E" w:rsidRPr="007A6DB5">
        <w:rPr>
          <w:sz w:val="22"/>
          <w:lang w:val="en-GB"/>
        </w:rPr>
        <w:t>.</w:t>
      </w:r>
      <w:r w:rsidRPr="007A6DB5">
        <w:rPr>
          <w:sz w:val="22"/>
          <w:lang w:val="en-GB"/>
        </w:rPr>
        <w:fldChar w:fldCharType="begin" w:fldLock="1"/>
      </w:r>
      <w:r w:rsidRPr="007A6DB5">
        <w:rPr>
          <w:sz w:val="22"/>
          <w:lang w:val="en-GB"/>
        </w:rPr>
        <w:instrText>ADDIN CSL_CITATION {"citationItems":[{"id":"ITEM-1","itemData":{"DOI":"10.4073/cpg.2016.1","abstract":"It is accepted that interprofessional education (IPE) has positive benefits for health profession students, including effective communication, increased teamwork skills, and better appreciation for the roles of other health professions. However, the question remains of how to effectively deliver IPE for health professions students in an educational environment. To address this problem, the University of Texas Southwestern School of Health Professions developed an IPE course, Interdisciplinary Development, Education, and Active Learning (IDEAL), incorporating seven disciplines represented within the school. The hypothesis was that a two-semester exposure to the new curriculum and related activities would have a significant positive influence on students' understanding of the elements required for effective communication (e.g., listening and interpersonal skills), teamwork skills, and understanding the roles of other health professions. An assessment of a student's understanding of communication and teamwork skills was administered on the first and last day of the IDEAL course to test the hypothesis and determine if course objectives of improving student's communication and teamwork skills were met. Questions were divided into three focus areas of teamwork, listening, and interpersonal communication. Findings showed a significant (p &lt; 0.016) increase in scores for all three areas, the largest being in teamwork. Also, results from an anonymous, open-ended survey of the overall IDEAL course at the end of the course showed overwhelming consensus regarding the success and effectiveness of the healthcare team grand rounds presentations from which the students learned about other professions and their roles on the healthcare team in a case-based format","author":[{"dropping-particle":"","family":"Policies","given":"Campbell","non-dropping-particle":"","parse-names":false,"suffix":""}],"id":"ITEM-1","issue":"1","issued":{"date-parts":[["2014"]]},"page":"1-45","title":"Campbell Collaboration Systematic Reviews: Policies and Guidelines","type":"article-journal"},"uris":["http://www.mendeley.com/documents/?uuid=f7190640-5ba0-4941-879e-aecaf18b8015"]}],"mendeley":{"formattedCitation":"&lt;sup&gt;41&lt;/sup&gt;","plainTextFormattedCitation":"41","previouslyFormattedCitation":"&lt;sup&gt;43&lt;/sup&gt;"},"properties":{"noteIndex":0},"schema":"https://github.com/citation-style-language/schema/raw/master/csl-citation.json"}</w:instrText>
      </w:r>
      <w:r w:rsidRPr="007A6DB5">
        <w:rPr>
          <w:sz w:val="22"/>
          <w:lang w:val="en-GB"/>
        </w:rPr>
        <w:fldChar w:fldCharType="separate"/>
      </w:r>
      <w:r w:rsidRPr="007A6DB5">
        <w:rPr>
          <w:sz w:val="22"/>
          <w:vertAlign w:val="superscript"/>
          <w:lang w:val="en-GB"/>
        </w:rPr>
        <w:t>41</w:t>
      </w:r>
      <w:r w:rsidRPr="007A6DB5">
        <w:rPr>
          <w:sz w:val="22"/>
          <w:lang w:val="en-GB"/>
        </w:rPr>
        <w:fldChar w:fldCharType="end"/>
      </w:r>
      <w:r w:rsidR="00BE291E" w:rsidRPr="007A6DB5">
        <w:rPr>
          <w:sz w:val="22"/>
          <w:lang w:val="en-GB"/>
        </w:rPr>
        <w:t xml:space="preserve"> </w:t>
      </w:r>
      <w:r w:rsidRPr="007A6DB5">
        <w:rPr>
          <w:sz w:val="22"/>
          <w:lang w:val="en-GB"/>
        </w:rPr>
        <w:t xml:space="preserve">We </w:t>
      </w:r>
      <w:r w:rsidR="00EB5C6C" w:rsidRPr="007A6DB5">
        <w:rPr>
          <w:sz w:val="22"/>
          <w:lang w:val="en-GB"/>
        </w:rPr>
        <w:t>searched for articles that deal</w:t>
      </w:r>
      <w:r w:rsidRPr="007A6DB5">
        <w:rPr>
          <w:sz w:val="22"/>
          <w:lang w:val="en-GB"/>
        </w:rPr>
        <w:t xml:space="preserve"> with urban transport behaviour along with one or more inte</w:t>
      </w:r>
      <w:r w:rsidR="00EB5C6C" w:rsidRPr="007A6DB5">
        <w:rPr>
          <w:sz w:val="22"/>
          <w:lang w:val="en-GB"/>
        </w:rPr>
        <w:t>rventions of interest</w:t>
      </w:r>
      <w:r w:rsidRPr="007A6DB5">
        <w:rPr>
          <w:sz w:val="22"/>
          <w:lang w:val="en-GB"/>
        </w:rPr>
        <w:t xml:space="preserve">. </w:t>
      </w:r>
    </w:p>
    <w:p w14:paraId="38C7181A" w14:textId="2E9E2F3A" w:rsidR="00412DC0" w:rsidRPr="007A6DB5" w:rsidRDefault="00412DC0" w:rsidP="00D50CB1">
      <w:pPr>
        <w:jc w:val="both"/>
        <w:rPr>
          <w:sz w:val="22"/>
          <w:lang w:val="en-GB"/>
        </w:rPr>
      </w:pPr>
      <w:r w:rsidRPr="007A6DB5">
        <w:rPr>
          <w:sz w:val="22"/>
          <w:lang w:val="en-GB"/>
        </w:rPr>
        <w:t xml:space="preserve">The review process </w:t>
      </w:r>
      <w:r w:rsidR="00661243" w:rsidRPr="007A6DB5">
        <w:rPr>
          <w:sz w:val="22"/>
          <w:lang w:val="en-GB"/>
        </w:rPr>
        <w:t>wa</w:t>
      </w:r>
      <w:r w:rsidRPr="007A6DB5">
        <w:rPr>
          <w:sz w:val="22"/>
          <w:lang w:val="en-GB"/>
        </w:rPr>
        <w:t>s carried out in two steps. First, we search for literature reviews related to the adoption of low-carbon (urban) transport modes. Secondly, we c</w:t>
      </w:r>
      <w:r w:rsidR="00661243" w:rsidRPr="007A6DB5">
        <w:rPr>
          <w:sz w:val="22"/>
          <w:lang w:val="en-GB"/>
        </w:rPr>
        <w:t>onduct our string-based search of relevant primary studies conducted after 2015</w:t>
      </w:r>
      <w:r w:rsidRPr="007A6DB5">
        <w:rPr>
          <w:sz w:val="22"/>
          <w:lang w:val="en-GB"/>
        </w:rPr>
        <w:t xml:space="preserve">. Below, we </w:t>
      </w:r>
      <w:r w:rsidR="00661243" w:rsidRPr="007A6DB5">
        <w:rPr>
          <w:sz w:val="22"/>
          <w:lang w:val="en-GB"/>
        </w:rPr>
        <w:t xml:space="preserve">first </w:t>
      </w:r>
      <w:r w:rsidRPr="007A6DB5">
        <w:rPr>
          <w:sz w:val="22"/>
          <w:lang w:val="en-GB"/>
        </w:rPr>
        <w:t xml:space="preserve">describe the methodology for the search </w:t>
      </w:r>
      <w:r w:rsidR="00D50CB1">
        <w:rPr>
          <w:sz w:val="22"/>
          <w:lang w:val="en-GB"/>
        </w:rPr>
        <w:t>for</w:t>
      </w:r>
      <w:r w:rsidRPr="007A6DB5">
        <w:rPr>
          <w:sz w:val="22"/>
          <w:lang w:val="en-GB"/>
        </w:rPr>
        <w:t xml:space="preserve"> literature reviews. The review was conducted in accordance with the Roses guideline (for more information about the roses guideline see </w:t>
      </w:r>
      <w:r w:rsidRPr="007A6DB5">
        <w:rPr>
          <w:sz w:val="22"/>
          <w:lang w:val="en-GB"/>
        </w:rPr>
        <w:fldChar w:fldCharType="begin"/>
      </w:r>
      <w:r w:rsidRPr="007A6DB5">
        <w:rPr>
          <w:sz w:val="22"/>
          <w:lang w:val="en-GB"/>
        </w:rPr>
        <w:instrText xml:space="preserve"> ADDIN ZOTERO_ITEM CSL_CITATION {"citationID":"YHjgTxLE","properties":{"formattedCitation":"(Haddaway and Macura 2018)","plainCitation":"(Haddaway and Macura 2018)","noteIndex":0},"citationItems":[{"id":1607,"uris":["http://zotero.org/users/5451697/items/E8I5YGKP"],"uri":["http://zotero.org/users/5451697/items/E8I5YGKP"],"itemData":{"id":1607,"type":"article-journal","container-title":"Nature Climate Change","issue":"6","page":"444","title":"The role of reporting standards in producing robust literature reviews","volume":"8","author":[{"family":"Haddaway","given":"Neal Robert"},{"family":"Macura","given":"Biljana"}],"issued":{"date-parts":[["2018"]]}}}],"schema":"https://github.com/citation-style-language/schema/raw/master/csl-citation.json"} </w:instrText>
      </w:r>
      <w:r w:rsidRPr="007A6DB5">
        <w:rPr>
          <w:sz w:val="22"/>
          <w:lang w:val="en-GB"/>
        </w:rPr>
        <w:fldChar w:fldCharType="separate"/>
      </w:r>
      <w:r w:rsidRPr="007A6DB5">
        <w:rPr>
          <w:sz w:val="22"/>
          <w:lang w:val="en-GB"/>
        </w:rPr>
        <w:t>(Haddaway and Macura 2018)</w:t>
      </w:r>
      <w:r w:rsidRPr="007A6DB5">
        <w:rPr>
          <w:sz w:val="22"/>
          <w:lang w:val="en-GB"/>
        </w:rPr>
        <w:fldChar w:fldCharType="end"/>
      </w:r>
      <w:r w:rsidRPr="007A6DB5">
        <w:rPr>
          <w:sz w:val="22"/>
          <w:lang w:val="en-GB"/>
        </w:rPr>
        <w:t>.</w:t>
      </w:r>
    </w:p>
    <w:p w14:paraId="48F470FD" w14:textId="7D76E232" w:rsidR="00412DC0" w:rsidRPr="007A6DB5" w:rsidRDefault="00412DC0" w:rsidP="00BB6BB5">
      <w:pPr>
        <w:pStyle w:val="berschrift3"/>
      </w:pPr>
      <w:bookmarkStart w:id="2" w:name="_Toc107853135"/>
      <w:r w:rsidRPr="007A6DB5">
        <w:t>Review of reviews</w:t>
      </w:r>
      <w:bookmarkEnd w:id="2"/>
    </w:p>
    <w:p w14:paraId="57335B60" w14:textId="6BA5A88D" w:rsidR="00412DC0" w:rsidRPr="007A6DB5" w:rsidRDefault="00412DC0" w:rsidP="00D50CB1">
      <w:pPr>
        <w:jc w:val="both"/>
        <w:rPr>
          <w:sz w:val="22"/>
        </w:rPr>
      </w:pPr>
      <w:r w:rsidRPr="007A6DB5">
        <w:rPr>
          <w:sz w:val="22"/>
        </w:rPr>
        <w:t xml:space="preserve">The systematic search was conducted </w:t>
      </w:r>
      <w:r w:rsidR="00D50CB1">
        <w:rPr>
          <w:sz w:val="22"/>
        </w:rPr>
        <w:t>i</w:t>
      </w:r>
      <w:r w:rsidRPr="007A6DB5">
        <w:rPr>
          <w:sz w:val="22"/>
        </w:rPr>
        <w:t>n April-May, 2019. We restrict our search to articles on meta-databases (</w:t>
      </w:r>
      <w:r w:rsidRPr="007A6DB5">
        <w:rPr>
          <w:i/>
          <w:iCs/>
          <w:sz w:val="22"/>
        </w:rPr>
        <w:t>Web of Knowledge</w:t>
      </w:r>
      <w:r w:rsidRPr="007A6DB5">
        <w:rPr>
          <w:sz w:val="22"/>
        </w:rPr>
        <w:t xml:space="preserve"> &amp; </w:t>
      </w:r>
      <w:r w:rsidRPr="007A6DB5">
        <w:rPr>
          <w:i/>
          <w:iCs/>
          <w:sz w:val="22"/>
        </w:rPr>
        <w:t>Scopus</w:t>
      </w:r>
      <w:r w:rsidRPr="007A6DB5">
        <w:rPr>
          <w:sz w:val="22"/>
        </w:rPr>
        <w:t xml:space="preserve">). Our search and screening strategy is explained in figure A.5.  We conduct the search in two waves. In the first and primary wave, we design our search query for </w:t>
      </w:r>
      <w:r w:rsidR="00D50CB1">
        <w:rPr>
          <w:sz w:val="22"/>
        </w:rPr>
        <w:t xml:space="preserve">the </w:t>
      </w:r>
      <w:r w:rsidRPr="007A6DB5">
        <w:rPr>
          <w:sz w:val="22"/>
        </w:rPr>
        <w:t>WoS database. Afterwards, we do</w:t>
      </w:r>
      <w:r w:rsidR="004F1290" w:rsidRPr="007A6DB5">
        <w:rPr>
          <w:sz w:val="22"/>
        </w:rPr>
        <w:t xml:space="preserve"> a</w:t>
      </w:r>
      <w:r w:rsidRPr="007A6DB5">
        <w:rPr>
          <w:sz w:val="22"/>
        </w:rPr>
        <w:t xml:space="preserve"> step-by-step screening process with multiple checks along the way to ensure consistency and agreement of exclusion/inclusion criteria among authors. In the secondary step, we complement the WoS search, with </w:t>
      </w:r>
      <w:r w:rsidR="00D50CB1">
        <w:rPr>
          <w:sz w:val="22"/>
        </w:rPr>
        <w:t xml:space="preserve">a </w:t>
      </w:r>
      <w:r w:rsidRPr="007A6DB5">
        <w:rPr>
          <w:sz w:val="22"/>
        </w:rPr>
        <w:t xml:space="preserve">query designed for Scopus. </w:t>
      </w:r>
      <w:r w:rsidR="00B14298" w:rsidRPr="007A6DB5">
        <w:rPr>
          <w:sz w:val="22"/>
        </w:rPr>
        <w:t xml:space="preserve">Author 1 </w:t>
      </w:r>
      <w:r w:rsidR="00A721FE" w:rsidRPr="007A6DB5">
        <w:rPr>
          <w:sz w:val="22"/>
        </w:rPr>
        <w:t>did</w:t>
      </w:r>
      <w:r w:rsidR="00B14298" w:rsidRPr="007A6DB5">
        <w:rPr>
          <w:sz w:val="22"/>
        </w:rPr>
        <w:t xml:space="preserve"> all </w:t>
      </w:r>
      <w:r w:rsidR="00A721FE" w:rsidRPr="007A6DB5">
        <w:rPr>
          <w:sz w:val="22"/>
        </w:rPr>
        <w:t xml:space="preserve">the </w:t>
      </w:r>
      <w:r w:rsidR="00B14298" w:rsidRPr="007A6DB5">
        <w:rPr>
          <w:sz w:val="22"/>
        </w:rPr>
        <w:t>screening (before the last step)</w:t>
      </w:r>
      <w:r w:rsidRPr="007A6DB5">
        <w:rPr>
          <w:sz w:val="22"/>
        </w:rPr>
        <w:t>. Lastly, we check the reference list of already identified articles to make sure no relevant review mentioned in them is left behind. For the primary WoS search, we use terms with variations in three set</w:t>
      </w:r>
      <w:r w:rsidR="00D50CB1">
        <w:rPr>
          <w:sz w:val="22"/>
        </w:rPr>
        <w:t>s</w:t>
      </w:r>
      <w:r w:rsidRPr="007A6DB5">
        <w:rPr>
          <w:sz w:val="22"/>
        </w:rPr>
        <w:t xml:space="preserve"> of keywords. This include</w:t>
      </w:r>
      <w:r w:rsidR="004F1290" w:rsidRPr="007A6DB5">
        <w:rPr>
          <w:sz w:val="22"/>
        </w:rPr>
        <w:t>s</w:t>
      </w:r>
      <w:r w:rsidRPr="007A6DB5">
        <w:rPr>
          <w:sz w:val="22"/>
        </w:rPr>
        <w:t xml:space="preserve">; </w:t>
      </w:r>
      <w:r w:rsidRPr="007A6DB5">
        <w:rPr>
          <w:b/>
          <w:sz w:val="22"/>
        </w:rPr>
        <w:t>travel mode choice context</w:t>
      </w:r>
      <w:r w:rsidRPr="007A6DB5">
        <w:rPr>
          <w:sz w:val="22"/>
        </w:rPr>
        <w:t xml:space="preserve"> (e.g. “urban” “modal choice”) including transport modes (e.g. “bicycles”), </w:t>
      </w:r>
      <w:r w:rsidRPr="007A6DB5">
        <w:rPr>
          <w:b/>
          <w:sz w:val="22"/>
        </w:rPr>
        <w:t>literature review</w:t>
      </w:r>
      <w:r w:rsidRPr="007A6DB5">
        <w:rPr>
          <w:sz w:val="22"/>
        </w:rPr>
        <w:t xml:space="preserve"> (e.g. “meta-analysis”) and </w:t>
      </w:r>
      <w:r w:rsidRPr="007A6DB5">
        <w:rPr>
          <w:b/>
          <w:sz w:val="22"/>
        </w:rPr>
        <w:t>exclusion terms</w:t>
      </w:r>
      <w:r w:rsidRPr="007A6DB5">
        <w:rPr>
          <w:sz w:val="22"/>
        </w:rPr>
        <w:t xml:space="preserve"> (such as oceanography). An example of the search query is given below. Search terms and Boolean combinations are </w:t>
      </w:r>
      <w:r w:rsidR="00661243" w:rsidRPr="007A6DB5">
        <w:rPr>
          <w:sz w:val="22"/>
        </w:rPr>
        <w:t>customized</w:t>
      </w:r>
      <w:r w:rsidRPr="007A6DB5">
        <w:rPr>
          <w:sz w:val="22"/>
        </w:rPr>
        <w:t xml:space="preserve"> to accommodat</w:t>
      </w:r>
      <w:r w:rsidR="009F508B" w:rsidRPr="007A6DB5">
        <w:rPr>
          <w:sz w:val="22"/>
        </w:rPr>
        <w:t>e differences across databases.</w:t>
      </w:r>
    </w:p>
    <w:p w14:paraId="34F063A8" w14:textId="76A062CD" w:rsidR="00412DC0" w:rsidRPr="0098562E" w:rsidRDefault="00412DC0" w:rsidP="008B2347">
      <w:pPr>
        <w:pStyle w:val="Beschriftung"/>
        <w:jc w:val="both"/>
        <w:rPr>
          <w:sz w:val="22"/>
          <w:szCs w:val="22"/>
          <w:lang w:val="en-GB"/>
        </w:rPr>
      </w:pPr>
      <w:r w:rsidRPr="00D439BB">
        <w:rPr>
          <w:sz w:val="22"/>
          <w:szCs w:val="22"/>
          <w:lang w:val="en-GB"/>
        </w:rPr>
        <w:t xml:space="preserve">Table </w:t>
      </w:r>
      <w:r w:rsidR="00FA22B2">
        <w:rPr>
          <w:sz w:val="22"/>
          <w:szCs w:val="22"/>
          <w:lang w:val="en-GB"/>
        </w:rPr>
        <w:t>A.</w:t>
      </w:r>
      <w:r w:rsidRPr="00D439BB">
        <w:rPr>
          <w:sz w:val="22"/>
          <w:szCs w:val="22"/>
          <w:lang w:val="en-GB"/>
        </w:rPr>
        <w:fldChar w:fldCharType="begin"/>
      </w:r>
      <w:r w:rsidRPr="00D439BB">
        <w:rPr>
          <w:sz w:val="22"/>
          <w:szCs w:val="22"/>
          <w:lang w:val="en-GB"/>
        </w:rPr>
        <w:instrText xml:space="preserve"> SEQ Table \* ARABIC </w:instrText>
      </w:r>
      <w:r w:rsidRPr="00D439BB">
        <w:rPr>
          <w:sz w:val="22"/>
          <w:szCs w:val="22"/>
          <w:lang w:val="en-GB"/>
        </w:rPr>
        <w:fldChar w:fldCharType="separate"/>
      </w:r>
      <w:r w:rsidR="00A8700A">
        <w:rPr>
          <w:noProof/>
          <w:sz w:val="22"/>
          <w:szCs w:val="22"/>
          <w:lang w:val="en-GB"/>
        </w:rPr>
        <w:t>1</w:t>
      </w:r>
      <w:r w:rsidRPr="00D439BB">
        <w:rPr>
          <w:sz w:val="22"/>
          <w:szCs w:val="22"/>
          <w:lang w:val="en-GB"/>
        </w:rPr>
        <w:fldChar w:fldCharType="end"/>
      </w:r>
      <w:r w:rsidRPr="00D439BB">
        <w:rPr>
          <w:sz w:val="22"/>
          <w:szCs w:val="22"/>
          <w:lang w:val="en-GB"/>
        </w:rPr>
        <w:t xml:space="preserve">: </w:t>
      </w:r>
      <w:r w:rsidR="008B2347" w:rsidRPr="008B2347">
        <w:rPr>
          <w:sz w:val="22"/>
          <w:szCs w:val="22"/>
          <w:lang w:val="en-GB"/>
        </w:rPr>
        <w:t>Inclusion/Exclusion criteria used for classifying studies</w:t>
      </w:r>
    </w:p>
    <w:tbl>
      <w:tblPr>
        <w:tblStyle w:val="Tabellenraster"/>
        <w:tblW w:w="5000" w:type="pct"/>
        <w:tblLook w:val="0000" w:firstRow="0" w:lastRow="0" w:firstColumn="0" w:lastColumn="0" w:noHBand="0" w:noVBand="0"/>
      </w:tblPr>
      <w:tblGrid>
        <w:gridCol w:w="1168"/>
        <w:gridCol w:w="1636"/>
        <w:gridCol w:w="1580"/>
        <w:gridCol w:w="1460"/>
        <w:gridCol w:w="1462"/>
        <w:gridCol w:w="2044"/>
      </w:tblGrid>
      <w:tr w:rsidR="008B2347" w:rsidRPr="00032DA9" w14:paraId="770711C3" w14:textId="77777777" w:rsidTr="008B2347">
        <w:trPr>
          <w:trHeight w:val="473"/>
          <w:tblHeader/>
        </w:trPr>
        <w:tc>
          <w:tcPr>
            <w:tcW w:w="624" w:type="pct"/>
          </w:tcPr>
          <w:p w14:paraId="270F97F3" w14:textId="77777777" w:rsidR="008B2347" w:rsidRPr="00032DA9" w:rsidRDefault="008B2347" w:rsidP="00220325">
            <w:pPr>
              <w:jc w:val="both"/>
              <w:rPr>
                <w:b/>
                <w:bCs/>
                <w:sz w:val="22"/>
              </w:rPr>
            </w:pPr>
          </w:p>
        </w:tc>
        <w:tc>
          <w:tcPr>
            <w:tcW w:w="875" w:type="pct"/>
            <w:vAlign w:val="center"/>
          </w:tcPr>
          <w:p w14:paraId="1C451A53" w14:textId="77777777" w:rsidR="008B2347" w:rsidRPr="00032DA9" w:rsidRDefault="008B2347" w:rsidP="00220325">
            <w:pPr>
              <w:jc w:val="center"/>
              <w:rPr>
                <w:sz w:val="22"/>
              </w:rPr>
            </w:pPr>
            <w:r w:rsidRPr="00032DA9">
              <w:rPr>
                <w:b/>
                <w:bCs/>
                <w:sz w:val="22"/>
              </w:rPr>
              <w:t>Population</w:t>
            </w:r>
          </w:p>
        </w:tc>
        <w:tc>
          <w:tcPr>
            <w:tcW w:w="845" w:type="pct"/>
            <w:vAlign w:val="center"/>
          </w:tcPr>
          <w:p w14:paraId="220F9BD9" w14:textId="77777777" w:rsidR="008B2347" w:rsidRPr="00032DA9" w:rsidRDefault="008B2347" w:rsidP="00220325">
            <w:pPr>
              <w:jc w:val="center"/>
              <w:rPr>
                <w:sz w:val="22"/>
              </w:rPr>
            </w:pPr>
            <w:r w:rsidRPr="00032DA9">
              <w:rPr>
                <w:b/>
                <w:bCs/>
                <w:sz w:val="22"/>
              </w:rPr>
              <w:t>Intervention</w:t>
            </w:r>
          </w:p>
        </w:tc>
        <w:tc>
          <w:tcPr>
            <w:tcW w:w="781" w:type="pct"/>
            <w:vAlign w:val="center"/>
          </w:tcPr>
          <w:p w14:paraId="4BDAA86D" w14:textId="77777777" w:rsidR="008B2347" w:rsidRPr="00032DA9" w:rsidRDefault="008B2347" w:rsidP="00220325">
            <w:pPr>
              <w:jc w:val="center"/>
              <w:rPr>
                <w:sz w:val="22"/>
              </w:rPr>
            </w:pPr>
            <w:r w:rsidRPr="00032DA9">
              <w:rPr>
                <w:b/>
                <w:bCs/>
                <w:sz w:val="22"/>
              </w:rPr>
              <w:t>Comparator</w:t>
            </w:r>
          </w:p>
        </w:tc>
        <w:tc>
          <w:tcPr>
            <w:tcW w:w="782" w:type="pct"/>
            <w:vAlign w:val="center"/>
          </w:tcPr>
          <w:p w14:paraId="1E7C3A36" w14:textId="77777777" w:rsidR="008B2347" w:rsidRPr="00032DA9" w:rsidRDefault="008B2347" w:rsidP="00220325">
            <w:pPr>
              <w:jc w:val="center"/>
              <w:rPr>
                <w:sz w:val="22"/>
              </w:rPr>
            </w:pPr>
            <w:r w:rsidRPr="00032DA9">
              <w:rPr>
                <w:b/>
                <w:bCs/>
                <w:sz w:val="22"/>
              </w:rPr>
              <w:t>Outcome</w:t>
            </w:r>
          </w:p>
        </w:tc>
        <w:tc>
          <w:tcPr>
            <w:tcW w:w="1094" w:type="pct"/>
            <w:vAlign w:val="center"/>
          </w:tcPr>
          <w:p w14:paraId="1ED1F094" w14:textId="77777777" w:rsidR="008B2347" w:rsidRPr="00032DA9" w:rsidRDefault="008B2347" w:rsidP="00220325">
            <w:pPr>
              <w:jc w:val="center"/>
              <w:rPr>
                <w:sz w:val="22"/>
              </w:rPr>
            </w:pPr>
            <w:r w:rsidRPr="00032DA9">
              <w:rPr>
                <w:b/>
                <w:bCs/>
                <w:sz w:val="22"/>
              </w:rPr>
              <w:t>Study Type</w:t>
            </w:r>
          </w:p>
        </w:tc>
      </w:tr>
      <w:tr w:rsidR="008B2347" w:rsidRPr="00032DA9" w14:paraId="2EAAB6DC" w14:textId="77777777" w:rsidTr="008B2347">
        <w:trPr>
          <w:trHeight w:val="1650"/>
        </w:trPr>
        <w:tc>
          <w:tcPr>
            <w:tcW w:w="624" w:type="pct"/>
            <w:vAlign w:val="center"/>
          </w:tcPr>
          <w:p w14:paraId="6541684A" w14:textId="77777777" w:rsidR="008B2347" w:rsidRPr="00032DA9" w:rsidRDefault="008B2347" w:rsidP="00220325">
            <w:pPr>
              <w:rPr>
                <w:sz w:val="22"/>
              </w:rPr>
            </w:pPr>
            <w:r w:rsidRPr="00032DA9">
              <w:rPr>
                <w:sz w:val="22"/>
              </w:rPr>
              <w:t>Inclusion</w:t>
            </w:r>
          </w:p>
        </w:tc>
        <w:tc>
          <w:tcPr>
            <w:tcW w:w="875" w:type="pct"/>
            <w:vAlign w:val="center"/>
          </w:tcPr>
          <w:p w14:paraId="194AC1DE" w14:textId="647023D5" w:rsidR="008B2347" w:rsidRPr="00032DA9" w:rsidRDefault="00A6037B" w:rsidP="00A6037B">
            <w:pPr>
              <w:rPr>
                <w:color w:val="5B9BD5" w:themeColor="accent1"/>
                <w:sz w:val="22"/>
              </w:rPr>
            </w:pPr>
            <w:r>
              <w:rPr>
                <w:color w:val="5B9BD5" w:themeColor="accent1"/>
                <w:sz w:val="22"/>
              </w:rPr>
              <w:t>Households or individuals</w:t>
            </w:r>
          </w:p>
        </w:tc>
        <w:tc>
          <w:tcPr>
            <w:tcW w:w="845" w:type="pct"/>
            <w:vAlign w:val="center"/>
          </w:tcPr>
          <w:p w14:paraId="63FC1319" w14:textId="3779B596" w:rsidR="008B2347" w:rsidRPr="00032DA9" w:rsidRDefault="008B2347" w:rsidP="00A6037B">
            <w:pPr>
              <w:rPr>
                <w:color w:val="5B9BD5" w:themeColor="accent1"/>
                <w:sz w:val="22"/>
              </w:rPr>
            </w:pPr>
            <w:r w:rsidRPr="00032DA9">
              <w:rPr>
                <w:color w:val="5B9BD5" w:themeColor="accent1"/>
                <w:sz w:val="22"/>
              </w:rPr>
              <w:t>Beha</w:t>
            </w:r>
            <w:r w:rsidR="00A6037B">
              <w:rPr>
                <w:color w:val="5B9BD5" w:themeColor="accent1"/>
                <w:sz w:val="22"/>
              </w:rPr>
              <w:t>vioural interventions to change transport behaviour</w:t>
            </w:r>
          </w:p>
        </w:tc>
        <w:tc>
          <w:tcPr>
            <w:tcW w:w="781" w:type="pct"/>
            <w:vAlign w:val="center"/>
          </w:tcPr>
          <w:p w14:paraId="5875A1CA" w14:textId="77777777" w:rsidR="008B2347" w:rsidRPr="00032DA9" w:rsidRDefault="008B2347" w:rsidP="00220325">
            <w:pPr>
              <w:rPr>
                <w:color w:val="5B9BD5" w:themeColor="accent1"/>
                <w:sz w:val="22"/>
              </w:rPr>
            </w:pPr>
          </w:p>
        </w:tc>
        <w:tc>
          <w:tcPr>
            <w:tcW w:w="782" w:type="pct"/>
            <w:vAlign w:val="center"/>
          </w:tcPr>
          <w:p w14:paraId="33CC97F4" w14:textId="77777777" w:rsidR="008B2347" w:rsidRPr="00032DA9" w:rsidRDefault="008B2347" w:rsidP="00220325">
            <w:pPr>
              <w:rPr>
                <w:color w:val="5B9BD5" w:themeColor="accent1"/>
                <w:sz w:val="22"/>
              </w:rPr>
            </w:pPr>
            <w:r>
              <w:rPr>
                <w:color w:val="5B9BD5" w:themeColor="accent1"/>
                <w:sz w:val="22"/>
              </w:rPr>
              <w:t xml:space="preserve">Transport behaviour* </w:t>
            </w:r>
          </w:p>
        </w:tc>
        <w:tc>
          <w:tcPr>
            <w:tcW w:w="1094" w:type="pct"/>
            <w:vAlign w:val="center"/>
          </w:tcPr>
          <w:p w14:paraId="4AEE2FC0" w14:textId="5B7AAC18" w:rsidR="008B2347" w:rsidRPr="00032DA9" w:rsidRDefault="008B2347" w:rsidP="00A6037B">
            <w:pPr>
              <w:rPr>
                <w:color w:val="5B9BD5" w:themeColor="accent1"/>
                <w:sz w:val="22"/>
              </w:rPr>
            </w:pPr>
            <w:r w:rsidRPr="00032DA9">
              <w:rPr>
                <w:color w:val="5B9BD5" w:themeColor="accent1"/>
                <w:sz w:val="22"/>
              </w:rPr>
              <w:t xml:space="preserve">Empirical studies  </w:t>
            </w:r>
          </w:p>
        </w:tc>
      </w:tr>
      <w:tr w:rsidR="008B2347" w:rsidRPr="00032DA9" w14:paraId="0C0AED6A" w14:textId="77777777" w:rsidTr="002A497F">
        <w:trPr>
          <w:trHeight w:val="1232"/>
        </w:trPr>
        <w:tc>
          <w:tcPr>
            <w:tcW w:w="624" w:type="pct"/>
            <w:vAlign w:val="center"/>
          </w:tcPr>
          <w:p w14:paraId="6635F527" w14:textId="77777777" w:rsidR="008B2347" w:rsidRPr="00032DA9" w:rsidRDefault="008B2347" w:rsidP="00220325">
            <w:pPr>
              <w:rPr>
                <w:sz w:val="22"/>
              </w:rPr>
            </w:pPr>
            <w:r w:rsidRPr="00032DA9">
              <w:rPr>
                <w:sz w:val="22"/>
              </w:rPr>
              <w:t>Exclusion</w:t>
            </w:r>
          </w:p>
        </w:tc>
        <w:tc>
          <w:tcPr>
            <w:tcW w:w="875" w:type="pct"/>
            <w:vAlign w:val="center"/>
          </w:tcPr>
          <w:p w14:paraId="3F0AD433" w14:textId="77777777" w:rsidR="008B2347" w:rsidRPr="00032DA9" w:rsidRDefault="008B2347" w:rsidP="00220325">
            <w:pPr>
              <w:rPr>
                <w:color w:val="5B9BD5" w:themeColor="accent1"/>
                <w:sz w:val="22"/>
              </w:rPr>
            </w:pPr>
            <w:r>
              <w:rPr>
                <w:color w:val="5B9BD5" w:themeColor="accent1"/>
                <w:sz w:val="22"/>
              </w:rPr>
              <w:t>Tourists</w:t>
            </w:r>
          </w:p>
        </w:tc>
        <w:tc>
          <w:tcPr>
            <w:tcW w:w="845" w:type="pct"/>
            <w:vAlign w:val="center"/>
          </w:tcPr>
          <w:p w14:paraId="1D7B8C1C" w14:textId="0579D5B2" w:rsidR="008B2347" w:rsidRPr="00032DA9" w:rsidRDefault="008B2347" w:rsidP="00220325">
            <w:pPr>
              <w:rPr>
                <w:color w:val="5B9BD5" w:themeColor="accent1"/>
                <w:sz w:val="22"/>
              </w:rPr>
            </w:pPr>
            <w:r>
              <w:rPr>
                <w:color w:val="5B9BD5" w:themeColor="accent1"/>
                <w:sz w:val="22"/>
              </w:rPr>
              <w:t>Infrastructure or policy interventions</w:t>
            </w:r>
            <w:r w:rsidR="002A497F">
              <w:rPr>
                <w:color w:val="5B9BD5" w:themeColor="accent1"/>
                <w:sz w:val="22"/>
              </w:rPr>
              <w:t xml:space="preserve"> such as fuel tax</w:t>
            </w:r>
          </w:p>
        </w:tc>
        <w:tc>
          <w:tcPr>
            <w:tcW w:w="781" w:type="pct"/>
            <w:vAlign w:val="center"/>
          </w:tcPr>
          <w:p w14:paraId="27BAD102" w14:textId="77777777" w:rsidR="008B2347" w:rsidRPr="00032DA9" w:rsidRDefault="008B2347" w:rsidP="00220325">
            <w:pPr>
              <w:rPr>
                <w:color w:val="5B9BD5" w:themeColor="accent1"/>
                <w:sz w:val="22"/>
              </w:rPr>
            </w:pPr>
          </w:p>
        </w:tc>
        <w:tc>
          <w:tcPr>
            <w:tcW w:w="782" w:type="pct"/>
            <w:vAlign w:val="center"/>
          </w:tcPr>
          <w:p w14:paraId="44F11477" w14:textId="5BFCD3D5" w:rsidR="008B2347" w:rsidRPr="00032DA9" w:rsidRDefault="00A6037B" w:rsidP="00A6037B">
            <w:pPr>
              <w:rPr>
                <w:color w:val="5B9BD5" w:themeColor="accent1"/>
                <w:sz w:val="22"/>
              </w:rPr>
            </w:pPr>
            <w:r>
              <w:rPr>
                <w:color w:val="5B9BD5" w:themeColor="accent1"/>
                <w:sz w:val="22"/>
              </w:rPr>
              <w:t>D</w:t>
            </w:r>
            <w:r w:rsidR="008B2347" w:rsidRPr="00032DA9">
              <w:rPr>
                <w:color w:val="5B9BD5" w:themeColor="accent1"/>
                <w:sz w:val="22"/>
              </w:rPr>
              <w:t>emand shifting</w:t>
            </w:r>
            <w:r>
              <w:rPr>
                <w:color w:val="5B9BD5" w:themeColor="accent1"/>
                <w:sz w:val="22"/>
              </w:rPr>
              <w:t>, alternate route choice</w:t>
            </w:r>
          </w:p>
        </w:tc>
        <w:tc>
          <w:tcPr>
            <w:tcW w:w="1094" w:type="pct"/>
            <w:vAlign w:val="center"/>
          </w:tcPr>
          <w:p w14:paraId="6FAAF1CB" w14:textId="77777777" w:rsidR="008B2347" w:rsidRPr="00032DA9" w:rsidRDefault="008B2347" w:rsidP="00220325">
            <w:pPr>
              <w:rPr>
                <w:color w:val="5B9BD5" w:themeColor="accent1"/>
                <w:sz w:val="22"/>
              </w:rPr>
            </w:pPr>
            <w:r w:rsidRPr="00032DA9">
              <w:rPr>
                <w:color w:val="5B9BD5" w:themeColor="accent1"/>
                <w:sz w:val="22"/>
              </w:rPr>
              <w:t>Not simulation, modelling or predictive studies</w:t>
            </w:r>
          </w:p>
        </w:tc>
      </w:tr>
    </w:tbl>
    <w:p w14:paraId="17828A9F" w14:textId="77777777" w:rsidR="008B2347" w:rsidRDefault="008B2347" w:rsidP="008B2347">
      <w:pPr>
        <w:pStyle w:val="KeinLeerraum"/>
      </w:pPr>
    </w:p>
    <w:p w14:paraId="271AED40" w14:textId="383BD76F" w:rsidR="00412DC0" w:rsidRPr="00BB6BB5" w:rsidRDefault="00412DC0" w:rsidP="00BB6BB5">
      <w:pPr>
        <w:pStyle w:val="berschrift4"/>
      </w:pPr>
      <w:r w:rsidRPr="00BB6BB5">
        <w:lastRenderedPageBreak/>
        <w:t xml:space="preserve">Search query: </w:t>
      </w:r>
      <w:r w:rsidR="00CA0F05">
        <w:t xml:space="preserve">a </w:t>
      </w:r>
      <w:r w:rsidRPr="00BB6BB5">
        <w:t>meta-analysis</w:t>
      </w:r>
    </w:p>
    <w:p w14:paraId="4F0C703D" w14:textId="77777777" w:rsidR="00412DC0" w:rsidRPr="00BB6BB5" w:rsidRDefault="00412DC0" w:rsidP="00BB6BB5">
      <w:pPr>
        <w:pStyle w:val="berschrift5"/>
      </w:pPr>
      <w:r w:rsidRPr="00BB6BB5">
        <w:t>Query structure</w:t>
      </w:r>
    </w:p>
    <w:p w14:paraId="2B3AB2A5" w14:textId="6F64E63A" w:rsidR="00412DC0" w:rsidRPr="00442BA9" w:rsidRDefault="00412DC0" w:rsidP="00412DC0">
      <w:pPr>
        <w:jc w:val="both"/>
        <w:rPr>
          <w:bCs/>
          <w:color w:val="000000"/>
          <w:sz w:val="22"/>
          <w:szCs w:val="18"/>
        </w:rPr>
      </w:pPr>
      <w:r w:rsidRPr="00442BA9">
        <w:rPr>
          <w:bCs/>
          <w:color w:val="000000"/>
          <w:sz w:val="22"/>
          <w:szCs w:val="18"/>
        </w:rPr>
        <w:t xml:space="preserve">The </w:t>
      </w:r>
      <w:r w:rsidR="001C4F1F" w:rsidRPr="00442BA9">
        <w:rPr>
          <w:bCs/>
          <w:color w:val="000000"/>
          <w:sz w:val="22"/>
          <w:szCs w:val="18"/>
        </w:rPr>
        <w:t>query</w:t>
      </w:r>
      <w:r w:rsidRPr="00442BA9">
        <w:rPr>
          <w:bCs/>
          <w:color w:val="000000"/>
          <w:sz w:val="22"/>
          <w:szCs w:val="18"/>
        </w:rPr>
        <w:t xml:space="preserve"> consists of three main parts (transport </w:t>
      </w:r>
      <w:r w:rsidR="002A497F">
        <w:rPr>
          <w:bCs/>
          <w:color w:val="000000"/>
          <w:sz w:val="22"/>
          <w:szCs w:val="18"/>
        </w:rPr>
        <w:t xml:space="preserve">mode </w:t>
      </w:r>
      <w:r w:rsidRPr="00442BA9">
        <w:rPr>
          <w:bCs/>
          <w:color w:val="000000"/>
          <w:sz w:val="22"/>
          <w:szCs w:val="18"/>
        </w:rPr>
        <w:t xml:space="preserve">related + literature review related + exclusions). Full search </w:t>
      </w:r>
      <w:r w:rsidR="001C4F1F" w:rsidRPr="00442BA9">
        <w:rPr>
          <w:bCs/>
          <w:color w:val="000000"/>
          <w:sz w:val="22"/>
          <w:szCs w:val="18"/>
        </w:rPr>
        <w:t>query</w:t>
      </w:r>
      <w:r w:rsidRPr="00442BA9">
        <w:rPr>
          <w:bCs/>
          <w:color w:val="000000"/>
          <w:sz w:val="22"/>
          <w:szCs w:val="18"/>
        </w:rPr>
        <w:t xml:space="preserve"> in the section below.</w:t>
      </w:r>
    </w:p>
    <w:p w14:paraId="473B3F34" w14:textId="77777777" w:rsidR="00412DC0" w:rsidRPr="00442BA9" w:rsidRDefault="00412DC0" w:rsidP="00412DC0">
      <w:pPr>
        <w:ind w:left="720"/>
        <w:jc w:val="both"/>
        <w:rPr>
          <w:bCs/>
          <w:color w:val="000000"/>
          <w:sz w:val="22"/>
          <w:szCs w:val="18"/>
        </w:rPr>
      </w:pPr>
      <w:r w:rsidRPr="00442BA9">
        <w:rPr>
          <w:b/>
          <w:bCs/>
          <w:color w:val="0070C0"/>
          <w:sz w:val="22"/>
          <w:szCs w:val="18"/>
        </w:rPr>
        <w:t>Title</w:t>
      </w:r>
      <w:r w:rsidRPr="00442BA9">
        <w:rPr>
          <w:bCs/>
          <w:color w:val="0070C0"/>
          <w:sz w:val="22"/>
          <w:szCs w:val="18"/>
        </w:rPr>
        <w:t xml:space="preserve"> </w:t>
      </w:r>
      <w:r w:rsidRPr="00442BA9">
        <w:rPr>
          <w:bCs/>
          <w:color w:val="000000"/>
          <w:sz w:val="22"/>
          <w:szCs w:val="18"/>
        </w:rPr>
        <w:t>= (</w:t>
      </w:r>
      <w:r w:rsidRPr="00442BA9">
        <w:rPr>
          <w:bCs/>
          <w:color w:val="00B050"/>
          <w:sz w:val="22"/>
          <w:szCs w:val="18"/>
        </w:rPr>
        <w:t>transport related keywords</w:t>
      </w:r>
      <w:r w:rsidRPr="00442BA9">
        <w:rPr>
          <w:bCs/>
          <w:color w:val="000000"/>
          <w:sz w:val="22"/>
          <w:szCs w:val="18"/>
        </w:rPr>
        <w:t xml:space="preserve">) </w:t>
      </w:r>
      <w:r w:rsidRPr="00442BA9">
        <w:rPr>
          <w:b/>
          <w:bCs/>
          <w:color w:val="0070C0"/>
          <w:sz w:val="22"/>
          <w:szCs w:val="18"/>
        </w:rPr>
        <w:t>AND</w:t>
      </w:r>
      <w:r w:rsidRPr="00442BA9">
        <w:rPr>
          <w:bCs/>
          <w:color w:val="0070C0"/>
          <w:sz w:val="22"/>
          <w:szCs w:val="18"/>
        </w:rPr>
        <w:t xml:space="preserve"> </w:t>
      </w:r>
      <w:r w:rsidRPr="00442BA9">
        <w:rPr>
          <w:b/>
          <w:bCs/>
          <w:color w:val="0070C0"/>
          <w:sz w:val="22"/>
          <w:szCs w:val="18"/>
        </w:rPr>
        <w:t>Title+Abstract+keywords</w:t>
      </w:r>
      <w:r w:rsidRPr="00442BA9">
        <w:rPr>
          <w:bCs/>
          <w:color w:val="0070C0"/>
          <w:sz w:val="22"/>
          <w:szCs w:val="18"/>
        </w:rPr>
        <w:t xml:space="preserve"> </w:t>
      </w:r>
      <w:r w:rsidRPr="00442BA9">
        <w:rPr>
          <w:bCs/>
          <w:color w:val="000000"/>
          <w:sz w:val="22"/>
          <w:szCs w:val="18"/>
        </w:rPr>
        <w:t>= (</w:t>
      </w:r>
      <w:r w:rsidRPr="00442BA9">
        <w:rPr>
          <w:bCs/>
          <w:color w:val="FF0000"/>
          <w:sz w:val="22"/>
          <w:szCs w:val="18"/>
        </w:rPr>
        <w:t>Literature review related keywords</w:t>
      </w:r>
      <w:r w:rsidRPr="00442BA9">
        <w:rPr>
          <w:bCs/>
          <w:color w:val="000000"/>
          <w:sz w:val="22"/>
          <w:szCs w:val="18"/>
        </w:rPr>
        <w:t xml:space="preserve">) </w:t>
      </w:r>
      <w:r w:rsidRPr="00442BA9">
        <w:rPr>
          <w:b/>
          <w:bCs/>
          <w:color w:val="0070C0"/>
          <w:sz w:val="22"/>
          <w:szCs w:val="18"/>
        </w:rPr>
        <w:t>NOT</w:t>
      </w:r>
      <w:r w:rsidRPr="00442BA9">
        <w:rPr>
          <w:color w:val="0070C0"/>
          <w:sz w:val="18"/>
          <w:szCs w:val="20"/>
        </w:rPr>
        <w:t xml:space="preserve"> </w:t>
      </w:r>
      <w:r w:rsidRPr="00442BA9">
        <w:rPr>
          <w:b/>
          <w:bCs/>
          <w:color w:val="0070C0"/>
          <w:sz w:val="22"/>
          <w:szCs w:val="18"/>
        </w:rPr>
        <w:t>Title</w:t>
      </w:r>
      <w:r w:rsidRPr="00442BA9">
        <w:rPr>
          <w:bCs/>
          <w:color w:val="0070C0"/>
          <w:sz w:val="22"/>
          <w:szCs w:val="18"/>
        </w:rPr>
        <w:t xml:space="preserve"> </w:t>
      </w:r>
      <w:r w:rsidRPr="00442BA9">
        <w:rPr>
          <w:bCs/>
          <w:color w:val="000000"/>
          <w:sz w:val="22"/>
          <w:szCs w:val="18"/>
        </w:rPr>
        <w:t>= (</w:t>
      </w:r>
      <w:r w:rsidRPr="00442BA9">
        <w:rPr>
          <w:bCs/>
          <w:sz w:val="22"/>
          <w:szCs w:val="18"/>
        </w:rPr>
        <w:t>keywords associated with other topics</w:t>
      </w:r>
      <w:r w:rsidRPr="00442BA9">
        <w:rPr>
          <w:bCs/>
          <w:color w:val="000000"/>
          <w:sz w:val="22"/>
          <w:szCs w:val="18"/>
        </w:rPr>
        <w:t xml:space="preserve">) </w:t>
      </w:r>
      <w:r w:rsidRPr="00442BA9">
        <w:rPr>
          <w:b/>
          <w:bCs/>
          <w:color w:val="0070C0"/>
          <w:sz w:val="22"/>
          <w:szCs w:val="18"/>
        </w:rPr>
        <w:t>NOT</w:t>
      </w:r>
      <w:r w:rsidRPr="00442BA9">
        <w:rPr>
          <w:color w:val="0070C0"/>
          <w:sz w:val="18"/>
          <w:szCs w:val="20"/>
        </w:rPr>
        <w:t xml:space="preserve"> </w:t>
      </w:r>
      <w:r w:rsidRPr="00442BA9">
        <w:rPr>
          <w:b/>
          <w:bCs/>
          <w:color w:val="0070C0"/>
          <w:sz w:val="22"/>
          <w:szCs w:val="18"/>
        </w:rPr>
        <w:t>Title+Abstract+keywords</w:t>
      </w:r>
      <w:r w:rsidRPr="00442BA9">
        <w:rPr>
          <w:bCs/>
          <w:color w:val="0070C0"/>
          <w:sz w:val="22"/>
          <w:szCs w:val="18"/>
        </w:rPr>
        <w:t xml:space="preserve"> </w:t>
      </w:r>
      <w:r w:rsidRPr="00442BA9">
        <w:rPr>
          <w:bCs/>
          <w:color w:val="000000"/>
          <w:sz w:val="22"/>
          <w:szCs w:val="18"/>
        </w:rPr>
        <w:t>= (</w:t>
      </w:r>
      <w:r w:rsidRPr="00442BA9">
        <w:rPr>
          <w:bCs/>
          <w:sz w:val="22"/>
          <w:szCs w:val="18"/>
        </w:rPr>
        <w:t>combination of words associated with other topics</w:t>
      </w:r>
      <w:r w:rsidRPr="00442BA9">
        <w:rPr>
          <w:bCs/>
          <w:color w:val="000000"/>
          <w:sz w:val="22"/>
          <w:szCs w:val="18"/>
        </w:rPr>
        <w:t xml:space="preserve">) </w:t>
      </w:r>
      <w:r w:rsidRPr="00442BA9">
        <w:rPr>
          <w:sz w:val="18"/>
          <w:szCs w:val="20"/>
        </w:rPr>
        <w:t xml:space="preserve">  </w:t>
      </w:r>
      <w:r w:rsidRPr="00442BA9">
        <w:rPr>
          <w:b/>
          <w:bCs/>
          <w:color w:val="0070C0"/>
          <w:sz w:val="22"/>
          <w:szCs w:val="18"/>
        </w:rPr>
        <w:t>NOT</w:t>
      </w:r>
      <w:r w:rsidRPr="00442BA9">
        <w:rPr>
          <w:color w:val="0070C0"/>
          <w:sz w:val="18"/>
          <w:szCs w:val="20"/>
        </w:rPr>
        <w:t xml:space="preserve"> </w:t>
      </w:r>
      <w:r w:rsidRPr="00442BA9">
        <w:rPr>
          <w:bCs/>
          <w:color w:val="000000"/>
          <w:sz w:val="22"/>
          <w:szCs w:val="18"/>
        </w:rPr>
        <w:t>WoS categories (</w:t>
      </w:r>
      <w:r w:rsidRPr="00442BA9">
        <w:rPr>
          <w:bCs/>
          <w:color w:val="BF8F00" w:themeColor="accent4" w:themeShade="BF"/>
          <w:sz w:val="22"/>
          <w:szCs w:val="18"/>
        </w:rPr>
        <w:t>fields to be excluded</w:t>
      </w:r>
      <w:r w:rsidRPr="00442BA9">
        <w:rPr>
          <w:bCs/>
          <w:color w:val="000000"/>
          <w:sz w:val="22"/>
          <w:szCs w:val="18"/>
        </w:rPr>
        <w:t>)</w:t>
      </w:r>
    </w:p>
    <w:p w14:paraId="38F18894" w14:textId="77777777" w:rsidR="00412DC0" w:rsidRPr="00032DA9" w:rsidRDefault="00412DC0" w:rsidP="00BB6BB5">
      <w:pPr>
        <w:pStyle w:val="berschrift5"/>
      </w:pPr>
      <w:r w:rsidRPr="00032DA9">
        <w:t>Main query</w:t>
      </w:r>
    </w:p>
    <w:p w14:paraId="25115B9A" w14:textId="06D58B69" w:rsidR="00412DC0" w:rsidRDefault="00412DC0" w:rsidP="00412DC0">
      <w:pPr>
        <w:jc w:val="both"/>
        <w:rPr>
          <w:sz w:val="20"/>
          <w:szCs w:val="20"/>
        </w:rPr>
      </w:pPr>
      <w:r w:rsidRPr="00D439BB">
        <w:rPr>
          <w:b/>
          <w:color w:val="0070C0"/>
          <w:sz w:val="20"/>
          <w:szCs w:val="20"/>
        </w:rPr>
        <w:t xml:space="preserve">TI </w:t>
      </w:r>
      <w:r w:rsidRPr="00D439BB">
        <w:rPr>
          <w:sz w:val="20"/>
          <w:szCs w:val="20"/>
        </w:rPr>
        <w:t xml:space="preserve">= </w:t>
      </w:r>
      <w:r w:rsidRPr="00D439BB">
        <w:rPr>
          <w:color w:val="00B050"/>
          <w:sz w:val="20"/>
          <w:szCs w:val="20"/>
        </w:rPr>
        <w:t xml:space="preserve">("vehicle" </w:t>
      </w:r>
      <w:r w:rsidRPr="00D439BB">
        <w:rPr>
          <w:sz w:val="20"/>
          <w:szCs w:val="20"/>
        </w:rPr>
        <w:t xml:space="preserve">OR </w:t>
      </w:r>
      <w:r w:rsidRPr="00D439BB">
        <w:rPr>
          <w:color w:val="00B050"/>
          <w:sz w:val="20"/>
          <w:szCs w:val="20"/>
        </w:rPr>
        <w:t xml:space="preserve">“vehicles" </w:t>
      </w:r>
      <w:r w:rsidRPr="00D439BB">
        <w:rPr>
          <w:sz w:val="20"/>
          <w:szCs w:val="20"/>
        </w:rPr>
        <w:t xml:space="preserve">OR </w:t>
      </w:r>
      <w:r w:rsidRPr="00D439BB">
        <w:rPr>
          <w:color w:val="00B050"/>
          <w:sz w:val="20"/>
          <w:szCs w:val="20"/>
        </w:rPr>
        <w:t xml:space="preserve">"transit" </w:t>
      </w:r>
      <w:r w:rsidRPr="00D439BB">
        <w:rPr>
          <w:sz w:val="20"/>
          <w:szCs w:val="20"/>
        </w:rPr>
        <w:t xml:space="preserve">OR </w:t>
      </w:r>
      <w:r w:rsidRPr="00D439BB">
        <w:rPr>
          <w:color w:val="00B050"/>
          <w:sz w:val="20"/>
          <w:szCs w:val="20"/>
        </w:rPr>
        <w:t xml:space="preserve">"bus" OR "buses" </w:t>
      </w:r>
      <w:r w:rsidRPr="00D439BB">
        <w:rPr>
          <w:sz w:val="20"/>
          <w:szCs w:val="20"/>
        </w:rPr>
        <w:t xml:space="preserve">OR </w:t>
      </w:r>
      <w:r w:rsidRPr="00D439BB">
        <w:rPr>
          <w:color w:val="00B050"/>
          <w:sz w:val="20"/>
          <w:szCs w:val="20"/>
        </w:rPr>
        <w:t xml:space="preserve">"cycling" </w:t>
      </w:r>
      <w:r w:rsidRPr="00D439BB">
        <w:rPr>
          <w:sz w:val="20"/>
          <w:szCs w:val="20"/>
        </w:rPr>
        <w:t xml:space="preserve">OR </w:t>
      </w:r>
      <w:r w:rsidRPr="00D439BB">
        <w:rPr>
          <w:color w:val="00B050"/>
          <w:sz w:val="20"/>
          <w:szCs w:val="20"/>
        </w:rPr>
        <w:t xml:space="preserve">"biking" </w:t>
      </w:r>
      <w:r w:rsidRPr="00D439BB">
        <w:rPr>
          <w:sz w:val="20"/>
          <w:szCs w:val="20"/>
        </w:rPr>
        <w:t xml:space="preserve">OR </w:t>
      </w:r>
      <w:r w:rsidRPr="00D439BB">
        <w:rPr>
          <w:color w:val="00B050"/>
          <w:sz w:val="20"/>
          <w:szCs w:val="20"/>
        </w:rPr>
        <w:t xml:space="preserve">"bicycle" </w:t>
      </w:r>
      <w:r w:rsidRPr="00D439BB">
        <w:rPr>
          <w:sz w:val="20"/>
          <w:szCs w:val="20"/>
        </w:rPr>
        <w:t xml:space="preserve">OR </w:t>
      </w:r>
      <w:r w:rsidRPr="00D439BB">
        <w:rPr>
          <w:color w:val="00B050"/>
          <w:sz w:val="20"/>
          <w:szCs w:val="20"/>
        </w:rPr>
        <w:t xml:space="preserve">"train" </w:t>
      </w:r>
      <w:r w:rsidRPr="00D439BB">
        <w:rPr>
          <w:sz w:val="20"/>
          <w:szCs w:val="20"/>
        </w:rPr>
        <w:t xml:space="preserve">OR </w:t>
      </w:r>
      <w:r w:rsidRPr="00D439BB">
        <w:rPr>
          <w:color w:val="00B050"/>
          <w:sz w:val="20"/>
          <w:szCs w:val="20"/>
        </w:rPr>
        <w:t xml:space="preserve">"subway" </w:t>
      </w:r>
      <w:r w:rsidRPr="00D439BB">
        <w:rPr>
          <w:sz w:val="20"/>
          <w:szCs w:val="20"/>
        </w:rPr>
        <w:t xml:space="preserve">OR </w:t>
      </w:r>
      <w:r w:rsidRPr="00D439BB">
        <w:rPr>
          <w:color w:val="00B050"/>
          <w:sz w:val="20"/>
          <w:szCs w:val="20"/>
        </w:rPr>
        <w:t xml:space="preserve">"walk"  </w:t>
      </w:r>
      <w:r w:rsidRPr="00D439BB">
        <w:rPr>
          <w:sz w:val="20"/>
          <w:szCs w:val="20"/>
        </w:rPr>
        <w:t xml:space="preserve">OR </w:t>
      </w:r>
      <w:r w:rsidRPr="00D439BB">
        <w:rPr>
          <w:color w:val="00B050"/>
          <w:sz w:val="20"/>
          <w:szCs w:val="20"/>
        </w:rPr>
        <w:t xml:space="preserve">"walking"  </w:t>
      </w:r>
      <w:r w:rsidRPr="00D439BB">
        <w:rPr>
          <w:sz w:val="20"/>
          <w:szCs w:val="20"/>
        </w:rPr>
        <w:t xml:space="preserve">OR  </w:t>
      </w:r>
      <w:r w:rsidRPr="00D439BB">
        <w:rPr>
          <w:color w:val="00B050"/>
          <w:sz w:val="20"/>
          <w:szCs w:val="20"/>
        </w:rPr>
        <w:t xml:space="preserve">"rail" </w:t>
      </w:r>
      <w:r w:rsidRPr="00D439BB">
        <w:rPr>
          <w:sz w:val="20"/>
          <w:szCs w:val="20"/>
        </w:rPr>
        <w:t xml:space="preserve">OR </w:t>
      </w:r>
      <w:r w:rsidRPr="00D439BB">
        <w:rPr>
          <w:color w:val="00B050"/>
          <w:sz w:val="20"/>
          <w:szCs w:val="20"/>
        </w:rPr>
        <w:t xml:space="preserve">"car-sharing" </w:t>
      </w:r>
      <w:r w:rsidRPr="00D439BB">
        <w:rPr>
          <w:sz w:val="20"/>
          <w:szCs w:val="20"/>
        </w:rPr>
        <w:t xml:space="preserve">OR </w:t>
      </w:r>
      <w:r w:rsidRPr="00D439BB">
        <w:rPr>
          <w:color w:val="00B050"/>
          <w:sz w:val="20"/>
          <w:szCs w:val="20"/>
        </w:rPr>
        <w:t xml:space="preserve">"car-pooling" </w:t>
      </w:r>
      <w:r w:rsidRPr="00D439BB">
        <w:rPr>
          <w:sz w:val="20"/>
          <w:szCs w:val="20"/>
        </w:rPr>
        <w:t xml:space="preserve">OR </w:t>
      </w:r>
      <w:r w:rsidRPr="00D439BB">
        <w:rPr>
          <w:color w:val="00B050"/>
          <w:sz w:val="20"/>
          <w:szCs w:val="20"/>
        </w:rPr>
        <w:t xml:space="preserve">"e-bike" </w:t>
      </w:r>
      <w:r w:rsidRPr="00D439BB">
        <w:rPr>
          <w:sz w:val="20"/>
          <w:szCs w:val="20"/>
        </w:rPr>
        <w:t xml:space="preserve">OR  </w:t>
      </w:r>
      <w:r w:rsidRPr="00D439BB">
        <w:rPr>
          <w:color w:val="00B050"/>
          <w:sz w:val="20"/>
          <w:szCs w:val="20"/>
        </w:rPr>
        <w:t xml:space="preserve">"Modal" </w:t>
      </w:r>
      <w:r w:rsidRPr="00D439BB">
        <w:rPr>
          <w:sz w:val="20"/>
          <w:szCs w:val="20"/>
        </w:rPr>
        <w:t xml:space="preserve">OR </w:t>
      </w:r>
      <w:r w:rsidRPr="00D439BB">
        <w:rPr>
          <w:color w:val="00B050"/>
          <w:sz w:val="20"/>
          <w:szCs w:val="20"/>
        </w:rPr>
        <w:t xml:space="preserve">"modal split" </w:t>
      </w:r>
      <w:r w:rsidRPr="00D439BB">
        <w:rPr>
          <w:sz w:val="20"/>
          <w:szCs w:val="20"/>
        </w:rPr>
        <w:t xml:space="preserve">OR </w:t>
      </w:r>
      <w:r w:rsidRPr="00D439BB">
        <w:rPr>
          <w:color w:val="00B050"/>
          <w:sz w:val="20"/>
          <w:szCs w:val="20"/>
        </w:rPr>
        <w:t xml:space="preserve">"mobility" </w:t>
      </w:r>
      <w:r w:rsidRPr="00D439BB">
        <w:rPr>
          <w:sz w:val="20"/>
          <w:szCs w:val="20"/>
        </w:rPr>
        <w:t xml:space="preserve">OR </w:t>
      </w:r>
      <w:r w:rsidRPr="00D439BB">
        <w:rPr>
          <w:color w:val="00B050"/>
          <w:sz w:val="20"/>
          <w:szCs w:val="20"/>
        </w:rPr>
        <w:t xml:space="preserve">"travel" </w:t>
      </w:r>
      <w:r w:rsidRPr="00D439BB">
        <w:rPr>
          <w:sz w:val="20"/>
          <w:szCs w:val="20"/>
        </w:rPr>
        <w:t xml:space="preserve">OR </w:t>
      </w:r>
      <w:r w:rsidRPr="00D439BB">
        <w:rPr>
          <w:color w:val="00B050"/>
          <w:sz w:val="20"/>
          <w:szCs w:val="20"/>
        </w:rPr>
        <w:t xml:space="preserve">"trip" </w:t>
      </w:r>
      <w:r w:rsidRPr="00D439BB">
        <w:rPr>
          <w:sz w:val="20"/>
          <w:szCs w:val="20"/>
        </w:rPr>
        <w:t xml:space="preserve">OR </w:t>
      </w:r>
      <w:r w:rsidRPr="00D439BB">
        <w:rPr>
          <w:color w:val="00B050"/>
          <w:sz w:val="20"/>
          <w:szCs w:val="20"/>
        </w:rPr>
        <w:t xml:space="preserve">"trips" </w:t>
      </w:r>
      <w:r w:rsidRPr="00D439BB">
        <w:rPr>
          <w:sz w:val="20"/>
          <w:szCs w:val="20"/>
        </w:rPr>
        <w:t xml:space="preserve">OR </w:t>
      </w:r>
      <w:r w:rsidRPr="00D439BB">
        <w:rPr>
          <w:color w:val="00B050"/>
          <w:sz w:val="20"/>
          <w:szCs w:val="20"/>
        </w:rPr>
        <w:t xml:space="preserve">"transport" </w:t>
      </w:r>
      <w:r w:rsidRPr="00D439BB">
        <w:rPr>
          <w:sz w:val="20"/>
          <w:szCs w:val="20"/>
        </w:rPr>
        <w:t xml:space="preserve">OR </w:t>
      </w:r>
      <w:r w:rsidRPr="00D439BB">
        <w:rPr>
          <w:color w:val="00B050"/>
          <w:sz w:val="20"/>
          <w:szCs w:val="20"/>
        </w:rPr>
        <w:t xml:space="preserve">"drive" </w:t>
      </w:r>
      <w:r w:rsidRPr="00D439BB">
        <w:rPr>
          <w:sz w:val="20"/>
          <w:szCs w:val="20"/>
        </w:rPr>
        <w:t xml:space="preserve">OR </w:t>
      </w:r>
      <w:r w:rsidRPr="00D439BB">
        <w:rPr>
          <w:color w:val="00B050"/>
          <w:sz w:val="20"/>
          <w:szCs w:val="20"/>
        </w:rPr>
        <w:t xml:space="preserve">"driving" </w:t>
      </w:r>
      <w:r w:rsidRPr="00D439BB">
        <w:rPr>
          <w:sz w:val="20"/>
          <w:szCs w:val="20"/>
        </w:rPr>
        <w:t xml:space="preserve">OR </w:t>
      </w:r>
      <w:r w:rsidRPr="00D439BB">
        <w:rPr>
          <w:color w:val="00B050"/>
          <w:sz w:val="20"/>
          <w:szCs w:val="20"/>
        </w:rPr>
        <w:t xml:space="preserve">"car-use" </w:t>
      </w:r>
      <w:r w:rsidRPr="00D439BB">
        <w:rPr>
          <w:sz w:val="20"/>
          <w:szCs w:val="20"/>
        </w:rPr>
        <w:t xml:space="preserve">OR </w:t>
      </w:r>
      <w:r w:rsidRPr="00D439BB">
        <w:rPr>
          <w:color w:val="00B050"/>
          <w:sz w:val="20"/>
          <w:szCs w:val="20"/>
        </w:rPr>
        <w:t>"non-car"</w:t>
      </w:r>
      <w:r w:rsidRPr="00D439BB">
        <w:rPr>
          <w:sz w:val="20"/>
          <w:szCs w:val="20"/>
        </w:rPr>
        <w:t xml:space="preserve">) </w:t>
      </w:r>
      <w:r w:rsidRPr="00D439BB">
        <w:rPr>
          <w:b/>
          <w:color w:val="0070C0"/>
          <w:sz w:val="20"/>
          <w:szCs w:val="20"/>
        </w:rPr>
        <w:t xml:space="preserve">AND TS </w:t>
      </w:r>
      <w:r w:rsidRPr="00D439BB">
        <w:rPr>
          <w:sz w:val="20"/>
          <w:szCs w:val="20"/>
        </w:rPr>
        <w:t xml:space="preserve">= </w:t>
      </w:r>
      <w:r w:rsidRPr="00D439BB">
        <w:rPr>
          <w:color w:val="FF0000"/>
          <w:sz w:val="20"/>
          <w:szCs w:val="20"/>
        </w:rPr>
        <w:t xml:space="preserve">("review" </w:t>
      </w:r>
      <w:r w:rsidRPr="00D439BB">
        <w:rPr>
          <w:sz w:val="20"/>
          <w:szCs w:val="20"/>
        </w:rPr>
        <w:t xml:space="preserve">OR </w:t>
      </w:r>
      <w:r w:rsidRPr="00D439BB">
        <w:rPr>
          <w:color w:val="FF0000"/>
          <w:sz w:val="20"/>
          <w:szCs w:val="20"/>
        </w:rPr>
        <w:t xml:space="preserve">"scooping" </w:t>
      </w:r>
      <w:r w:rsidRPr="00D439BB">
        <w:rPr>
          <w:sz w:val="20"/>
          <w:szCs w:val="20"/>
        </w:rPr>
        <w:t xml:space="preserve">OR </w:t>
      </w:r>
      <w:r w:rsidRPr="00D439BB">
        <w:rPr>
          <w:color w:val="FF0000"/>
          <w:sz w:val="20"/>
          <w:szCs w:val="20"/>
        </w:rPr>
        <w:t xml:space="preserve">"meta-analysis " </w:t>
      </w:r>
      <w:r w:rsidRPr="00D439BB">
        <w:rPr>
          <w:sz w:val="20"/>
          <w:szCs w:val="20"/>
        </w:rPr>
        <w:t xml:space="preserve">OR </w:t>
      </w:r>
      <w:r w:rsidRPr="00D439BB">
        <w:rPr>
          <w:color w:val="FF0000"/>
          <w:sz w:val="20"/>
          <w:szCs w:val="20"/>
        </w:rPr>
        <w:t xml:space="preserve">"synthesis" </w:t>
      </w:r>
      <w:r w:rsidRPr="00D439BB">
        <w:rPr>
          <w:sz w:val="20"/>
          <w:szCs w:val="20"/>
        </w:rPr>
        <w:t xml:space="preserve">OR </w:t>
      </w:r>
      <w:r w:rsidRPr="00D439BB">
        <w:rPr>
          <w:color w:val="FF0000"/>
          <w:sz w:val="20"/>
          <w:szCs w:val="20"/>
        </w:rPr>
        <w:t>"</w:t>
      </w:r>
      <w:r w:rsidRPr="00D439BB">
        <w:rPr>
          <w:sz w:val="20"/>
          <w:szCs w:val="20"/>
        </w:rPr>
        <w:t xml:space="preserve"> </w:t>
      </w:r>
      <w:r w:rsidRPr="00D439BB">
        <w:rPr>
          <w:color w:val="FF0000"/>
          <w:sz w:val="20"/>
          <w:szCs w:val="20"/>
        </w:rPr>
        <w:t xml:space="preserve">Critical appraisal" </w:t>
      </w:r>
      <w:r w:rsidRPr="00D439BB">
        <w:rPr>
          <w:sz w:val="20"/>
          <w:szCs w:val="20"/>
        </w:rPr>
        <w:t xml:space="preserve">OR </w:t>
      </w:r>
      <w:r w:rsidRPr="00D439BB">
        <w:rPr>
          <w:color w:val="FF0000"/>
          <w:sz w:val="20"/>
          <w:szCs w:val="20"/>
        </w:rPr>
        <w:t>"</w:t>
      </w:r>
      <w:r w:rsidRPr="00D439BB">
        <w:rPr>
          <w:sz w:val="20"/>
          <w:szCs w:val="20"/>
        </w:rPr>
        <w:t xml:space="preserve"> </w:t>
      </w:r>
      <w:r w:rsidRPr="00D439BB">
        <w:rPr>
          <w:color w:val="FF0000"/>
          <w:sz w:val="20"/>
          <w:szCs w:val="20"/>
        </w:rPr>
        <w:t xml:space="preserve">meta-regression")  </w:t>
      </w:r>
      <w:r w:rsidRPr="00D439BB">
        <w:rPr>
          <w:b/>
          <w:color w:val="0070C0"/>
          <w:sz w:val="20"/>
          <w:szCs w:val="20"/>
        </w:rPr>
        <w:t>NOT TI</w:t>
      </w:r>
      <w:r w:rsidRPr="00D439BB">
        <w:rPr>
          <w:color w:val="0070C0"/>
          <w:sz w:val="20"/>
          <w:szCs w:val="20"/>
        </w:rPr>
        <w:t xml:space="preserve">  </w:t>
      </w:r>
      <w:r w:rsidRPr="00D439BB">
        <w:rPr>
          <w:sz w:val="20"/>
          <w:szCs w:val="20"/>
        </w:rPr>
        <w:t xml:space="preserve">= </w:t>
      </w:r>
      <w:r w:rsidRPr="00D439BB">
        <w:rPr>
          <w:color w:val="00B050"/>
          <w:sz w:val="20"/>
          <w:szCs w:val="20"/>
        </w:rPr>
        <w:t>("</w:t>
      </w:r>
      <w:r w:rsidRPr="00D439BB">
        <w:rPr>
          <w:bCs/>
          <w:color w:val="000000"/>
          <w:sz w:val="20"/>
          <w:szCs w:val="20"/>
        </w:rPr>
        <w:t>film</w:t>
      </w:r>
      <w:r w:rsidRPr="00D439BB">
        <w:rPr>
          <w:color w:val="00B050"/>
          <w:sz w:val="20"/>
          <w:szCs w:val="20"/>
        </w:rPr>
        <w:t>" OR “</w:t>
      </w:r>
      <w:r w:rsidRPr="00D439BB">
        <w:rPr>
          <w:bCs/>
          <w:color w:val="000000"/>
          <w:sz w:val="20"/>
          <w:szCs w:val="20"/>
        </w:rPr>
        <w:t>thermal</w:t>
      </w:r>
      <w:r w:rsidRPr="00D439BB">
        <w:rPr>
          <w:color w:val="00B050"/>
          <w:sz w:val="20"/>
          <w:szCs w:val="20"/>
        </w:rPr>
        <w:t>" OR "</w:t>
      </w:r>
      <w:r w:rsidRPr="00D439BB">
        <w:rPr>
          <w:bCs/>
          <w:color w:val="000000"/>
          <w:sz w:val="20"/>
          <w:szCs w:val="20"/>
        </w:rPr>
        <w:t>nanoparticle</w:t>
      </w:r>
      <w:r w:rsidRPr="00D439BB">
        <w:rPr>
          <w:color w:val="00B050"/>
          <w:sz w:val="20"/>
          <w:szCs w:val="20"/>
        </w:rPr>
        <w:t>" OR "</w:t>
      </w:r>
      <w:r w:rsidRPr="00D439BB">
        <w:rPr>
          <w:bCs/>
          <w:color w:val="000000"/>
          <w:sz w:val="20"/>
          <w:szCs w:val="20"/>
        </w:rPr>
        <w:t>magnet</w:t>
      </w:r>
      <w:r w:rsidRPr="00D439BB">
        <w:rPr>
          <w:color w:val="00B050"/>
          <w:sz w:val="20"/>
          <w:szCs w:val="20"/>
        </w:rPr>
        <w:t>" OR  "</w:t>
      </w:r>
      <w:r w:rsidRPr="00D439BB">
        <w:rPr>
          <w:bCs/>
          <w:color w:val="000000"/>
          <w:sz w:val="20"/>
          <w:szCs w:val="20"/>
        </w:rPr>
        <w:t>film</w:t>
      </w:r>
      <w:r w:rsidRPr="00D439BB">
        <w:rPr>
          <w:color w:val="00B050"/>
          <w:sz w:val="20"/>
          <w:szCs w:val="20"/>
        </w:rPr>
        <w:t>" OR "</w:t>
      </w:r>
      <w:r w:rsidRPr="00D439BB">
        <w:rPr>
          <w:bCs/>
          <w:color w:val="000000"/>
          <w:sz w:val="20"/>
          <w:szCs w:val="20"/>
        </w:rPr>
        <w:t>crystal</w:t>
      </w:r>
      <w:r w:rsidRPr="00D439BB">
        <w:rPr>
          <w:color w:val="00B050"/>
          <w:sz w:val="20"/>
          <w:szCs w:val="20"/>
        </w:rPr>
        <w:t>" OR "</w:t>
      </w:r>
      <w:r w:rsidRPr="00D439BB">
        <w:rPr>
          <w:bCs/>
          <w:color w:val="000000"/>
          <w:sz w:val="20"/>
          <w:szCs w:val="20"/>
        </w:rPr>
        <w:t>chemical</w:t>
      </w:r>
      <w:r w:rsidRPr="00D439BB">
        <w:rPr>
          <w:color w:val="00B050"/>
          <w:sz w:val="20"/>
          <w:szCs w:val="20"/>
        </w:rPr>
        <w:t>" OR "</w:t>
      </w:r>
      <w:r w:rsidRPr="00D439BB">
        <w:rPr>
          <w:bCs/>
          <w:color w:val="000000"/>
          <w:sz w:val="20"/>
          <w:szCs w:val="20"/>
        </w:rPr>
        <w:t>quantum</w:t>
      </w:r>
      <w:r w:rsidRPr="00D439BB">
        <w:rPr>
          <w:color w:val="00B050"/>
          <w:sz w:val="20"/>
          <w:szCs w:val="20"/>
        </w:rPr>
        <w:t>" OR "</w:t>
      </w:r>
      <w:r w:rsidRPr="00D439BB">
        <w:rPr>
          <w:bCs/>
          <w:color w:val="000000"/>
          <w:sz w:val="20"/>
          <w:szCs w:val="20"/>
        </w:rPr>
        <w:t>metal</w:t>
      </w:r>
      <w:r w:rsidRPr="00D439BB">
        <w:rPr>
          <w:color w:val="00B050"/>
          <w:sz w:val="20"/>
          <w:szCs w:val="20"/>
        </w:rPr>
        <w:t>" OR "</w:t>
      </w:r>
      <w:r w:rsidRPr="00D439BB">
        <w:rPr>
          <w:bCs/>
          <w:color w:val="000000"/>
          <w:sz w:val="20"/>
          <w:szCs w:val="20"/>
        </w:rPr>
        <w:t xml:space="preserve"> oxid </w:t>
      </w:r>
      <w:r w:rsidRPr="00D439BB">
        <w:rPr>
          <w:color w:val="00B050"/>
          <w:sz w:val="20"/>
          <w:szCs w:val="20"/>
        </w:rPr>
        <w:t>" OR "</w:t>
      </w:r>
      <w:r w:rsidRPr="00D439BB">
        <w:rPr>
          <w:bCs/>
          <w:color w:val="000000"/>
          <w:sz w:val="20"/>
          <w:szCs w:val="20"/>
        </w:rPr>
        <w:t>semiconductor</w:t>
      </w:r>
      <w:r w:rsidRPr="00D439BB">
        <w:rPr>
          <w:color w:val="00B050"/>
          <w:sz w:val="20"/>
          <w:szCs w:val="20"/>
        </w:rPr>
        <w:t>" OR "</w:t>
      </w:r>
      <w:r w:rsidRPr="00D439BB">
        <w:rPr>
          <w:bCs/>
          <w:color w:val="000000"/>
          <w:sz w:val="20"/>
          <w:szCs w:val="20"/>
        </w:rPr>
        <w:t>nanostructure</w:t>
      </w:r>
      <w:r w:rsidRPr="00D439BB">
        <w:rPr>
          <w:color w:val="00B050"/>
          <w:sz w:val="20"/>
          <w:szCs w:val="20"/>
        </w:rPr>
        <w:t>"  OR "</w:t>
      </w:r>
      <w:r w:rsidRPr="00D439BB">
        <w:rPr>
          <w:bCs/>
          <w:color w:val="000000"/>
          <w:sz w:val="20"/>
          <w:szCs w:val="20"/>
        </w:rPr>
        <w:t>tourism</w:t>
      </w:r>
      <w:r w:rsidRPr="00D439BB">
        <w:rPr>
          <w:color w:val="00B050"/>
          <w:sz w:val="20"/>
          <w:szCs w:val="20"/>
        </w:rPr>
        <w:t>"  OR  "</w:t>
      </w:r>
      <w:r w:rsidRPr="00D439BB">
        <w:rPr>
          <w:bCs/>
          <w:color w:val="000000"/>
          <w:sz w:val="20"/>
          <w:szCs w:val="20"/>
        </w:rPr>
        <w:t>freight</w:t>
      </w:r>
      <w:r w:rsidRPr="00D439BB">
        <w:rPr>
          <w:color w:val="00B050"/>
          <w:sz w:val="20"/>
          <w:szCs w:val="20"/>
        </w:rPr>
        <w:t>" OR "</w:t>
      </w:r>
      <w:r w:rsidRPr="00D439BB">
        <w:rPr>
          <w:bCs/>
          <w:color w:val="000000"/>
          <w:sz w:val="20"/>
          <w:szCs w:val="20"/>
        </w:rPr>
        <w:t>mathematical</w:t>
      </w:r>
      <w:r w:rsidRPr="00D439BB">
        <w:rPr>
          <w:color w:val="00B050"/>
          <w:sz w:val="20"/>
          <w:szCs w:val="20"/>
        </w:rPr>
        <w:t>" OR "</w:t>
      </w:r>
      <w:r w:rsidRPr="00D439BB">
        <w:rPr>
          <w:bCs/>
          <w:color w:val="000000"/>
          <w:sz w:val="20"/>
          <w:szCs w:val="20"/>
        </w:rPr>
        <w:t xml:space="preserve"> fuzzy</w:t>
      </w:r>
      <w:r w:rsidRPr="00D439BB">
        <w:rPr>
          <w:color w:val="00B050"/>
          <w:sz w:val="20"/>
          <w:szCs w:val="20"/>
        </w:rPr>
        <w:t>" OR "</w:t>
      </w:r>
      <w:r w:rsidRPr="00D439BB">
        <w:rPr>
          <w:bCs/>
          <w:color w:val="000000"/>
          <w:sz w:val="20"/>
          <w:szCs w:val="20"/>
        </w:rPr>
        <w:t>hinfin</w:t>
      </w:r>
      <w:r w:rsidRPr="00D439BB">
        <w:rPr>
          <w:color w:val="00B050"/>
          <w:sz w:val="20"/>
          <w:szCs w:val="20"/>
        </w:rPr>
        <w:t>" OR  "</w:t>
      </w:r>
      <w:r w:rsidRPr="00D439BB">
        <w:rPr>
          <w:bCs/>
          <w:color w:val="000000"/>
          <w:sz w:val="20"/>
          <w:szCs w:val="20"/>
        </w:rPr>
        <w:t>feedback</w:t>
      </w:r>
      <w:r w:rsidRPr="00D439BB">
        <w:rPr>
          <w:color w:val="00B050"/>
          <w:sz w:val="20"/>
          <w:szCs w:val="20"/>
        </w:rPr>
        <w:t>" OR "</w:t>
      </w:r>
      <w:r w:rsidRPr="00D439BB">
        <w:rPr>
          <w:bCs/>
          <w:color w:val="000000"/>
          <w:sz w:val="20"/>
          <w:szCs w:val="20"/>
        </w:rPr>
        <w:t>closedloop</w:t>
      </w:r>
      <w:r w:rsidRPr="00D439BB">
        <w:rPr>
          <w:color w:val="00B050"/>
          <w:sz w:val="20"/>
          <w:szCs w:val="20"/>
        </w:rPr>
        <w:t>" OR "</w:t>
      </w:r>
      <w:r w:rsidRPr="00D439BB">
        <w:rPr>
          <w:bCs/>
          <w:color w:val="000000"/>
          <w:sz w:val="20"/>
          <w:szCs w:val="20"/>
        </w:rPr>
        <w:t>lyapunov</w:t>
      </w:r>
      <w:r w:rsidRPr="00D439BB">
        <w:rPr>
          <w:color w:val="00B050"/>
          <w:sz w:val="20"/>
          <w:szCs w:val="20"/>
        </w:rPr>
        <w:t>" OR "</w:t>
      </w:r>
      <w:r w:rsidRPr="00D439BB">
        <w:rPr>
          <w:bCs/>
          <w:color w:val="000000"/>
          <w:sz w:val="20"/>
          <w:szCs w:val="20"/>
        </w:rPr>
        <w:t>outputfeedback</w:t>
      </w:r>
      <w:r w:rsidRPr="00D439BB">
        <w:rPr>
          <w:color w:val="00B050"/>
          <w:sz w:val="20"/>
          <w:szCs w:val="20"/>
        </w:rPr>
        <w:t>" OR "</w:t>
      </w:r>
      <w:r w:rsidRPr="00D439BB">
        <w:rPr>
          <w:bCs/>
          <w:color w:val="000000"/>
          <w:sz w:val="20"/>
          <w:szCs w:val="20"/>
        </w:rPr>
        <w:t>magnetorheolog</w:t>
      </w:r>
      <w:r w:rsidRPr="00D439BB">
        <w:rPr>
          <w:color w:val="00B050"/>
          <w:sz w:val="20"/>
          <w:szCs w:val="20"/>
        </w:rPr>
        <w:t>" OR "</w:t>
      </w:r>
      <w:r w:rsidRPr="00D439BB">
        <w:rPr>
          <w:bCs/>
          <w:color w:val="000000"/>
          <w:sz w:val="20"/>
          <w:szCs w:val="20"/>
        </w:rPr>
        <w:t>bandwidth</w:t>
      </w:r>
      <w:r w:rsidRPr="00D439BB">
        <w:rPr>
          <w:color w:val="00B050"/>
          <w:sz w:val="20"/>
          <w:szCs w:val="20"/>
        </w:rPr>
        <w:t>" OR "</w:t>
      </w:r>
      <w:r w:rsidRPr="00D439BB">
        <w:rPr>
          <w:bCs/>
          <w:color w:val="000000"/>
          <w:sz w:val="20"/>
          <w:szCs w:val="20"/>
        </w:rPr>
        <w:t>systemonchip</w:t>
      </w:r>
      <w:r w:rsidRPr="00D439BB">
        <w:rPr>
          <w:color w:val="00B050"/>
          <w:sz w:val="20"/>
          <w:szCs w:val="20"/>
        </w:rPr>
        <w:t>" OR "</w:t>
      </w:r>
      <w:r w:rsidRPr="00D439BB">
        <w:rPr>
          <w:bCs/>
          <w:color w:val="000000"/>
          <w:sz w:val="20"/>
          <w:szCs w:val="20"/>
        </w:rPr>
        <w:t>onchip</w:t>
      </w:r>
      <w:r w:rsidRPr="00D439BB">
        <w:rPr>
          <w:color w:val="00B050"/>
          <w:sz w:val="20"/>
          <w:szCs w:val="20"/>
        </w:rPr>
        <w:t>" OR "</w:t>
      </w:r>
      <w:r w:rsidRPr="00D439BB">
        <w:rPr>
          <w:bCs/>
          <w:color w:val="000000"/>
          <w:sz w:val="20"/>
          <w:szCs w:val="20"/>
        </w:rPr>
        <w:t xml:space="preserve">metalinsul </w:t>
      </w:r>
      <w:r w:rsidRPr="00D439BB">
        <w:rPr>
          <w:color w:val="00B050"/>
          <w:sz w:val="20"/>
          <w:szCs w:val="20"/>
        </w:rPr>
        <w:t>" OR "</w:t>
      </w:r>
      <w:r w:rsidRPr="00D439BB">
        <w:rPr>
          <w:bCs/>
          <w:color w:val="000000"/>
          <w:sz w:val="20"/>
          <w:szCs w:val="20"/>
        </w:rPr>
        <w:t>soil</w:t>
      </w:r>
      <w:r w:rsidRPr="00D439BB">
        <w:rPr>
          <w:color w:val="FFC000" w:themeColor="accent4"/>
          <w:sz w:val="20"/>
          <w:szCs w:val="20"/>
        </w:rPr>
        <w:t xml:space="preserve"> </w:t>
      </w:r>
      <w:r w:rsidRPr="00D439BB">
        <w:rPr>
          <w:color w:val="00B050"/>
          <w:sz w:val="20"/>
          <w:szCs w:val="20"/>
        </w:rPr>
        <w:t>" OR "</w:t>
      </w:r>
      <w:r w:rsidRPr="00D439BB">
        <w:rPr>
          <w:bCs/>
          <w:color w:val="000000"/>
          <w:sz w:val="20"/>
          <w:szCs w:val="20"/>
        </w:rPr>
        <w:t>plant</w:t>
      </w:r>
      <w:r w:rsidRPr="00D439BB">
        <w:rPr>
          <w:color w:val="00B050"/>
          <w:sz w:val="20"/>
          <w:szCs w:val="20"/>
        </w:rPr>
        <w:t>" OR "</w:t>
      </w:r>
      <w:r w:rsidRPr="00D439BB">
        <w:rPr>
          <w:bCs/>
          <w:color w:val="000000"/>
          <w:sz w:val="20"/>
          <w:szCs w:val="20"/>
        </w:rPr>
        <w:t>plants</w:t>
      </w:r>
      <w:r w:rsidRPr="00D439BB">
        <w:rPr>
          <w:color w:val="00B050"/>
          <w:sz w:val="20"/>
          <w:szCs w:val="20"/>
        </w:rPr>
        <w:t>" OR "</w:t>
      </w:r>
      <w:r w:rsidRPr="00D439BB">
        <w:rPr>
          <w:bCs/>
          <w:color w:val="000000"/>
          <w:sz w:val="20"/>
          <w:szCs w:val="20"/>
        </w:rPr>
        <w:t>biogeochemistry</w:t>
      </w:r>
      <w:r w:rsidRPr="00D439BB">
        <w:rPr>
          <w:color w:val="00B050"/>
          <w:sz w:val="20"/>
          <w:szCs w:val="20"/>
        </w:rPr>
        <w:t>" OR "</w:t>
      </w:r>
      <w:r w:rsidRPr="00D439BB">
        <w:rPr>
          <w:bCs/>
          <w:color w:val="000000"/>
          <w:sz w:val="20"/>
          <w:szCs w:val="20"/>
        </w:rPr>
        <w:t>grassland</w:t>
      </w:r>
      <w:r w:rsidRPr="00D439BB">
        <w:rPr>
          <w:color w:val="00B050"/>
          <w:sz w:val="20"/>
          <w:szCs w:val="20"/>
        </w:rPr>
        <w:t>" OR "</w:t>
      </w:r>
      <w:r w:rsidRPr="00D439BB">
        <w:rPr>
          <w:bCs/>
          <w:color w:val="000000"/>
          <w:sz w:val="20"/>
          <w:szCs w:val="20"/>
        </w:rPr>
        <w:t>sediment</w:t>
      </w:r>
      <w:r w:rsidRPr="00D439BB">
        <w:rPr>
          <w:color w:val="00B050"/>
          <w:sz w:val="20"/>
          <w:szCs w:val="20"/>
        </w:rPr>
        <w:t>" OR "</w:t>
      </w:r>
      <w:r w:rsidRPr="00D439BB">
        <w:rPr>
          <w:bCs/>
          <w:color w:val="000000"/>
          <w:sz w:val="20"/>
          <w:szCs w:val="20"/>
        </w:rPr>
        <w:t>membrane</w:t>
      </w:r>
      <w:r w:rsidRPr="00D439BB">
        <w:rPr>
          <w:color w:val="00B050"/>
          <w:sz w:val="20"/>
          <w:szCs w:val="20"/>
        </w:rPr>
        <w:t>" OR "</w:t>
      </w:r>
      <w:r w:rsidRPr="00D439BB">
        <w:rPr>
          <w:bCs/>
          <w:color w:val="000000"/>
          <w:sz w:val="20"/>
          <w:szCs w:val="20"/>
        </w:rPr>
        <w:t>magnet</w:t>
      </w:r>
      <w:r w:rsidRPr="00D439BB">
        <w:rPr>
          <w:color w:val="00B050"/>
          <w:sz w:val="20"/>
          <w:szCs w:val="20"/>
        </w:rPr>
        <w:t>" OR "</w:t>
      </w:r>
      <w:r w:rsidRPr="00D439BB">
        <w:rPr>
          <w:bCs/>
          <w:color w:val="000000"/>
          <w:sz w:val="20"/>
          <w:szCs w:val="20"/>
        </w:rPr>
        <w:t>ocean</w:t>
      </w:r>
      <w:r w:rsidRPr="00D439BB">
        <w:rPr>
          <w:color w:val="00B050"/>
          <w:sz w:val="20"/>
          <w:szCs w:val="20"/>
        </w:rPr>
        <w:t>"</w:t>
      </w:r>
      <w:r w:rsidRPr="00D439BB">
        <w:rPr>
          <w:sz w:val="20"/>
          <w:szCs w:val="20"/>
        </w:rPr>
        <w:t xml:space="preserve">) </w:t>
      </w:r>
      <w:r w:rsidRPr="00D439BB">
        <w:rPr>
          <w:b/>
          <w:color w:val="0070C0"/>
          <w:sz w:val="20"/>
          <w:szCs w:val="20"/>
        </w:rPr>
        <w:t>NOT TS</w:t>
      </w:r>
      <w:r w:rsidRPr="00D439BB">
        <w:rPr>
          <w:color w:val="0070C0"/>
          <w:sz w:val="20"/>
          <w:szCs w:val="20"/>
        </w:rPr>
        <w:t xml:space="preserve">  </w:t>
      </w:r>
      <w:r w:rsidRPr="00D439BB">
        <w:rPr>
          <w:sz w:val="20"/>
          <w:szCs w:val="20"/>
        </w:rPr>
        <w:t xml:space="preserve">= </w:t>
      </w:r>
      <w:r w:rsidRPr="00D439BB">
        <w:rPr>
          <w:color w:val="00B050"/>
          <w:sz w:val="20"/>
          <w:szCs w:val="20"/>
        </w:rPr>
        <w:t>("</w:t>
      </w:r>
      <w:r w:rsidRPr="00D439BB">
        <w:rPr>
          <w:bCs/>
          <w:color w:val="000000"/>
          <w:sz w:val="20"/>
          <w:szCs w:val="20"/>
        </w:rPr>
        <w:t xml:space="preserve">film </w:t>
      </w:r>
      <w:r w:rsidRPr="00D439BB">
        <w:rPr>
          <w:color w:val="00B050"/>
          <w:sz w:val="20"/>
          <w:szCs w:val="20"/>
        </w:rPr>
        <w:t>" OR “</w:t>
      </w:r>
      <w:r w:rsidRPr="00D439BB">
        <w:rPr>
          <w:bCs/>
          <w:color w:val="000000"/>
          <w:sz w:val="20"/>
          <w:szCs w:val="20"/>
        </w:rPr>
        <w:t>thermal</w:t>
      </w:r>
      <w:r w:rsidRPr="00D439BB">
        <w:rPr>
          <w:color w:val="00B050"/>
          <w:sz w:val="20"/>
          <w:szCs w:val="20"/>
        </w:rPr>
        <w:t>" OR "</w:t>
      </w:r>
      <w:r w:rsidRPr="00D439BB">
        <w:rPr>
          <w:bCs/>
          <w:color w:val="000000"/>
          <w:sz w:val="20"/>
          <w:szCs w:val="20"/>
        </w:rPr>
        <w:t>nanoparticle</w:t>
      </w:r>
      <w:r w:rsidRPr="00D439BB">
        <w:rPr>
          <w:color w:val="00B050"/>
          <w:sz w:val="20"/>
          <w:szCs w:val="20"/>
        </w:rPr>
        <w:t>" OR "</w:t>
      </w:r>
      <w:r w:rsidRPr="00D439BB">
        <w:rPr>
          <w:bCs/>
          <w:color w:val="000000"/>
          <w:sz w:val="20"/>
          <w:szCs w:val="20"/>
        </w:rPr>
        <w:t>crystal</w:t>
      </w:r>
      <w:r w:rsidRPr="00D439BB">
        <w:rPr>
          <w:color w:val="00B050"/>
          <w:sz w:val="20"/>
          <w:szCs w:val="20"/>
        </w:rPr>
        <w:t>" OR "</w:t>
      </w:r>
      <w:r w:rsidRPr="00D439BB">
        <w:rPr>
          <w:bCs/>
          <w:color w:val="000000"/>
          <w:sz w:val="20"/>
          <w:szCs w:val="20"/>
        </w:rPr>
        <w:t>chemical</w:t>
      </w:r>
      <w:r w:rsidRPr="00D439BB">
        <w:rPr>
          <w:color w:val="00B050"/>
          <w:sz w:val="20"/>
          <w:szCs w:val="20"/>
        </w:rPr>
        <w:t>" OR "</w:t>
      </w:r>
      <w:r w:rsidRPr="00D439BB">
        <w:rPr>
          <w:bCs/>
          <w:color w:val="000000"/>
          <w:sz w:val="20"/>
          <w:szCs w:val="20"/>
        </w:rPr>
        <w:t>quantum</w:t>
      </w:r>
      <w:r w:rsidRPr="00D439BB">
        <w:rPr>
          <w:color w:val="00B050"/>
          <w:sz w:val="20"/>
          <w:szCs w:val="20"/>
        </w:rPr>
        <w:t>" OR "</w:t>
      </w:r>
      <w:r w:rsidRPr="00D439BB">
        <w:rPr>
          <w:bCs/>
          <w:color w:val="000000"/>
          <w:sz w:val="20"/>
          <w:szCs w:val="20"/>
        </w:rPr>
        <w:t>metal</w:t>
      </w:r>
      <w:r w:rsidRPr="00D439BB">
        <w:rPr>
          <w:color w:val="00B050"/>
          <w:sz w:val="20"/>
          <w:szCs w:val="20"/>
        </w:rPr>
        <w:t>" OR "</w:t>
      </w:r>
      <w:r w:rsidRPr="00D439BB">
        <w:rPr>
          <w:bCs/>
          <w:color w:val="000000"/>
          <w:sz w:val="20"/>
          <w:szCs w:val="20"/>
        </w:rPr>
        <w:t xml:space="preserve"> oxid </w:t>
      </w:r>
      <w:r w:rsidRPr="00D439BB">
        <w:rPr>
          <w:color w:val="00B050"/>
          <w:sz w:val="20"/>
          <w:szCs w:val="20"/>
        </w:rPr>
        <w:t>" OR "</w:t>
      </w:r>
      <w:r w:rsidRPr="00D439BB">
        <w:rPr>
          <w:bCs/>
          <w:color w:val="000000"/>
          <w:sz w:val="20"/>
          <w:szCs w:val="20"/>
        </w:rPr>
        <w:t xml:space="preserve"> semiconductor</w:t>
      </w:r>
      <w:r w:rsidRPr="00D439BB">
        <w:rPr>
          <w:color w:val="FFC000" w:themeColor="accent4"/>
          <w:sz w:val="20"/>
          <w:szCs w:val="20"/>
        </w:rPr>
        <w:t xml:space="preserve"> </w:t>
      </w:r>
      <w:r w:rsidRPr="00D439BB">
        <w:rPr>
          <w:color w:val="00B050"/>
          <w:sz w:val="20"/>
          <w:szCs w:val="20"/>
        </w:rPr>
        <w:t>" OR "</w:t>
      </w:r>
      <w:r w:rsidRPr="00D439BB">
        <w:rPr>
          <w:bCs/>
          <w:color w:val="000000"/>
          <w:sz w:val="20"/>
          <w:szCs w:val="20"/>
        </w:rPr>
        <w:t xml:space="preserve"> nanostructure </w:t>
      </w:r>
      <w:r w:rsidRPr="00D439BB">
        <w:rPr>
          <w:color w:val="00B050"/>
          <w:sz w:val="20"/>
          <w:szCs w:val="20"/>
        </w:rPr>
        <w:t>"  OR "</w:t>
      </w:r>
      <w:r w:rsidRPr="00D439BB">
        <w:rPr>
          <w:bCs/>
          <w:color w:val="000000"/>
          <w:sz w:val="20"/>
          <w:szCs w:val="20"/>
        </w:rPr>
        <w:t xml:space="preserve"> fuzzy</w:t>
      </w:r>
      <w:r w:rsidRPr="00D439BB">
        <w:rPr>
          <w:color w:val="00B050"/>
          <w:sz w:val="20"/>
          <w:szCs w:val="20"/>
        </w:rPr>
        <w:t xml:space="preserve"> " OR "</w:t>
      </w:r>
      <w:r w:rsidR="00D82093">
        <w:rPr>
          <w:bCs/>
          <w:color w:val="000000"/>
          <w:sz w:val="20"/>
          <w:szCs w:val="20"/>
        </w:rPr>
        <w:t>closedloop</w:t>
      </w:r>
      <w:r w:rsidRPr="00D439BB">
        <w:rPr>
          <w:color w:val="00B050"/>
          <w:sz w:val="20"/>
          <w:szCs w:val="20"/>
        </w:rPr>
        <w:t>" OR "</w:t>
      </w:r>
      <w:r w:rsidRPr="00D439BB">
        <w:rPr>
          <w:bCs/>
          <w:color w:val="000000"/>
          <w:sz w:val="20"/>
          <w:szCs w:val="20"/>
        </w:rPr>
        <w:t xml:space="preserve"> lyapunov </w:t>
      </w:r>
      <w:r w:rsidRPr="00D439BB">
        <w:rPr>
          <w:color w:val="00B050"/>
          <w:sz w:val="20"/>
          <w:szCs w:val="20"/>
        </w:rPr>
        <w:t>" OR "</w:t>
      </w:r>
      <w:r w:rsidRPr="00D439BB">
        <w:rPr>
          <w:bCs/>
          <w:color w:val="000000"/>
          <w:sz w:val="20"/>
          <w:szCs w:val="20"/>
        </w:rPr>
        <w:t xml:space="preserve"> magnetorheolog soil</w:t>
      </w:r>
      <w:r w:rsidRPr="00D439BB">
        <w:rPr>
          <w:color w:val="FFC000" w:themeColor="accent4"/>
          <w:sz w:val="20"/>
          <w:szCs w:val="20"/>
        </w:rPr>
        <w:t xml:space="preserve"> </w:t>
      </w:r>
      <w:r w:rsidRPr="00D439BB">
        <w:rPr>
          <w:color w:val="00B050"/>
          <w:sz w:val="20"/>
          <w:szCs w:val="20"/>
        </w:rPr>
        <w:t>" OR "</w:t>
      </w:r>
      <w:r w:rsidRPr="00D439BB">
        <w:rPr>
          <w:bCs/>
          <w:color w:val="000000"/>
          <w:sz w:val="20"/>
          <w:szCs w:val="20"/>
        </w:rPr>
        <w:t>plant</w:t>
      </w:r>
      <w:r w:rsidRPr="00D439BB">
        <w:rPr>
          <w:color w:val="00B050"/>
          <w:sz w:val="20"/>
          <w:szCs w:val="20"/>
        </w:rPr>
        <w:t>" OR "</w:t>
      </w:r>
      <w:r w:rsidRPr="00D439BB">
        <w:rPr>
          <w:bCs/>
          <w:color w:val="000000"/>
          <w:sz w:val="20"/>
          <w:szCs w:val="20"/>
        </w:rPr>
        <w:t>biogeochemistry</w:t>
      </w:r>
      <w:r w:rsidRPr="00D439BB">
        <w:rPr>
          <w:color w:val="00B050"/>
          <w:sz w:val="20"/>
          <w:szCs w:val="20"/>
        </w:rPr>
        <w:t>" OR "</w:t>
      </w:r>
      <w:r w:rsidRPr="00D439BB">
        <w:rPr>
          <w:bCs/>
          <w:color w:val="000000"/>
          <w:sz w:val="20"/>
          <w:szCs w:val="20"/>
        </w:rPr>
        <w:t>grassland</w:t>
      </w:r>
      <w:r w:rsidRPr="00D439BB">
        <w:rPr>
          <w:color w:val="00B050"/>
          <w:sz w:val="20"/>
          <w:szCs w:val="20"/>
        </w:rPr>
        <w:t>" OR "</w:t>
      </w:r>
      <w:r w:rsidRPr="00D439BB">
        <w:rPr>
          <w:bCs/>
          <w:color w:val="000000"/>
          <w:sz w:val="20"/>
          <w:szCs w:val="20"/>
        </w:rPr>
        <w:t>sediment</w:t>
      </w:r>
      <w:r w:rsidRPr="00D439BB">
        <w:rPr>
          <w:color w:val="00B050"/>
          <w:sz w:val="20"/>
          <w:szCs w:val="20"/>
        </w:rPr>
        <w:t>" OR "</w:t>
      </w:r>
      <w:r w:rsidRPr="00D439BB">
        <w:rPr>
          <w:bCs/>
          <w:color w:val="000000"/>
          <w:sz w:val="20"/>
          <w:szCs w:val="20"/>
        </w:rPr>
        <w:t>membrane</w:t>
      </w:r>
      <w:r w:rsidRPr="00D439BB">
        <w:rPr>
          <w:color w:val="00B050"/>
          <w:sz w:val="20"/>
          <w:szCs w:val="20"/>
        </w:rPr>
        <w:t>" OR "</w:t>
      </w:r>
      <w:r w:rsidRPr="00D439BB">
        <w:rPr>
          <w:bCs/>
          <w:color w:val="000000"/>
          <w:sz w:val="20"/>
          <w:szCs w:val="20"/>
        </w:rPr>
        <w:t>magnet</w:t>
      </w:r>
      <w:r w:rsidRPr="00D439BB">
        <w:rPr>
          <w:color w:val="00B050"/>
          <w:sz w:val="20"/>
          <w:szCs w:val="20"/>
        </w:rPr>
        <w:t>" OR "</w:t>
      </w:r>
      <w:r w:rsidRPr="00D439BB">
        <w:rPr>
          <w:bCs/>
          <w:color w:val="000000"/>
          <w:sz w:val="20"/>
          <w:szCs w:val="20"/>
        </w:rPr>
        <w:t xml:space="preserve"> ocean</w:t>
      </w:r>
      <w:r w:rsidRPr="00D439BB">
        <w:rPr>
          <w:color w:val="00B050"/>
          <w:sz w:val="20"/>
          <w:szCs w:val="20"/>
        </w:rPr>
        <w:t>" OR "</w:t>
      </w:r>
      <w:r w:rsidRPr="00D439BB">
        <w:rPr>
          <w:bCs/>
          <w:color w:val="000000"/>
          <w:sz w:val="20"/>
          <w:szCs w:val="20"/>
        </w:rPr>
        <w:t>semiconductor</w:t>
      </w:r>
      <w:r w:rsidRPr="00D439BB">
        <w:rPr>
          <w:color w:val="00B050"/>
          <w:sz w:val="20"/>
          <w:szCs w:val="20"/>
        </w:rPr>
        <w:t>" OR "</w:t>
      </w:r>
      <w:r w:rsidRPr="00D439BB">
        <w:rPr>
          <w:bCs/>
          <w:color w:val="000000"/>
          <w:sz w:val="20"/>
          <w:szCs w:val="20"/>
        </w:rPr>
        <w:t>nanostructure</w:t>
      </w:r>
      <w:r w:rsidRPr="00D439BB">
        <w:rPr>
          <w:color w:val="00B050"/>
          <w:sz w:val="20"/>
          <w:szCs w:val="20"/>
        </w:rPr>
        <w:t>" OR "</w:t>
      </w:r>
      <w:r w:rsidRPr="00D439BB">
        <w:rPr>
          <w:bCs/>
          <w:color w:val="000000"/>
          <w:sz w:val="20"/>
          <w:szCs w:val="20"/>
        </w:rPr>
        <w:t>nanoparticle</w:t>
      </w:r>
      <w:r w:rsidRPr="00D439BB">
        <w:rPr>
          <w:color w:val="00B050"/>
          <w:sz w:val="20"/>
          <w:szCs w:val="20"/>
        </w:rPr>
        <w:t>" OR "</w:t>
      </w:r>
      <w:r w:rsidRPr="00D439BB">
        <w:rPr>
          <w:bCs/>
          <w:color w:val="000000"/>
          <w:sz w:val="20"/>
          <w:szCs w:val="20"/>
        </w:rPr>
        <w:t>protein</w:t>
      </w:r>
      <w:r w:rsidRPr="00D439BB">
        <w:rPr>
          <w:color w:val="00B050"/>
          <w:sz w:val="20"/>
          <w:szCs w:val="20"/>
        </w:rPr>
        <w:t>"</w:t>
      </w:r>
      <w:r w:rsidRPr="00D439BB">
        <w:rPr>
          <w:bCs/>
          <w:color w:val="00B050"/>
          <w:szCs w:val="18"/>
        </w:rPr>
        <w:t xml:space="preserve"> </w:t>
      </w:r>
      <w:r w:rsidRPr="00D439BB">
        <w:rPr>
          <w:bCs/>
          <w:color w:val="00B050"/>
          <w:sz w:val="20"/>
          <w:szCs w:val="20"/>
        </w:rPr>
        <w:t>OR</w:t>
      </w:r>
      <w:r w:rsidRPr="00D439BB">
        <w:rPr>
          <w:bCs/>
          <w:color w:val="000000"/>
          <w:sz w:val="20"/>
          <w:szCs w:val="20"/>
        </w:rPr>
        <w:t xml:space="preserve"> </w:t>
      </w:r>
      <w:r w:rsidRPr="00D439BB">
        <w:rPr>
          <w:color w:val="00B050"/>
          <w:sz w:val="20"/>
          <w:szCs w:val="20"/>
        </w:rPr>
        <w:t>"</w:t>
      </w:r>
      <w:r w:rsidRPr="00D439BB">
        <w:rPr>
          <w:bCs/>
          <w:color w:val="000000"/>
          <w:sz w:val="20"/>
          <w:szCs w:val="20"/>
        </w:rPr>
        <w:t>neuron</w:t>
      </w:r>
      <w:r w:rsidRPr="00D439BB">
        <w:rPr>
          <w:color w:val="00B050"/>
          <w:sz w:val="20"/>
          <w:szCs w:val="20"/>
        </w:rPr>
        <w:t>"</w:t>
      </w:r>
      <w:r w:rsidRPr="00D439BB">
        <w:rPr>
          <w:sz w:val="20"/>
          <w:szCs w:val="20"/>
        </w:rPr>
        <w:t xml:space="preserve">) </w:t>
      </w:r>
      <w:r w:rsidRPr="00D439BB">
        <w:rPr>
          <w:b/>
          <w:color w:val="0070C0"/>
          <w:sz w:val="20"/>
          <w:szCs w:val="20"/>
        </w:rPr>
        <w:t>NOT WC</w:t>
      </w:r>
      <w:r w:rsidRPr="00D439BB">
        <w:rPr>
          <w:color w:val="0070C0"/>
          <w:sz w:val="20"/>
          <w:szCs w:val="20"/>
        </w:rPr>
        <w:t xml:space="preserve"> </w:t>
      </w:r>
      <w:r w:rsidRPr="00D439BB">
        <w:rPr>
          <w:sz w:val="20"/>
          <w:szCs w:val="20"/>
        </w:rPr>
        <w:t>= (</w:t>
      </w:r>
      <w:r w:rsidRPr="00D439BB">
        <w:rPr>
          <w:color w:val="FFC000" w:themeColor="accent4"/>
          <w:sz w:val="20"/>
          <w:szCs w:val="20"/>
        </w:rPr>
        <w:t xml:space="preserve">MEDICAL INFORMATICS </w:t>
      </w:r>
      <w:r w:rsidRPr="00D439BB">
        <w:rPr>
          <w:sz w:val="20"/>
          <w:szCs w:val="20"/>
        </w:rPr>
        <w:t xml:space="preserve">OR </w:t>
      </w:r>
      <w:r w:rsidRPr="00D439BB">
        <w:rPr>
          <w:color w:val="FFC000" w:themeColor="accent4"/>
          <w:sz w:val="20"/>
          <w:szCs w:val="20"/>
        </w:rPr>
        <w:t xml:space="preserve">MATERIALS SCIENCE MULTIDISCIPLINARY </w:t>
      </w:r>
      <w:r w:rsidRPr="00D439BB">
        <w:rPr>
          <w:sz w:val="20"/>
          <w:szCs w:val="20"/>
        </w:rPr>
        <w:t xml:space="preserve">OR </w:t>
      </w:r>
      <w:r w:rsidRPr="00D439BB">
        <w:rPr>
          <w:color w:val="FFC000" w:themeColor="accent4"/>
          <w:sz w:val="20"/>
          <w:szCs w:val="20"/>
        </w:rPr>
        <w:t xml:space="preserve">AGRICULTURAL ENGINEERING </w:t>
      </w:r>
      <w:r w:rsidRPr="00D439BB">
        <w:rPr>
          <w:sz w:val="20"/>
          <w:szCs w:val="20"/>
        </w:rPr>
        <w:t xml:space="preserve">OR </w:t>
      </w:r>
      <w:r w:rsidRPr="00D439BB">
        <w:rPr>
          <w:color w:val="FFC000" w:themeColor="accent4"/>
          <w:sz w:val="20"/>
          <w:szCs w:val="20"/>
        </w:rPr>
        <w:t xml:space="preserve">THERMODYNAMICS </w:t>
      </w:r>
      <w:r w:rsidRPr="00D439BB">
        <w:rPr>
          <w:sz w:val="20"/>
          <w:szCs w:val="20"/>
        </w:rPr>
        <w:t xml:space="preserve">OR </w:t>
      </w:r>
      <w:r w:rsidRPr="00D439BB">
        <w:rPr>
          <w:color w:val="FFC000" w:themeColor="accent4"/>
          <w:sz w:val="20"/>
          <w:szCs w:val="20"/>
        </w:rPr>
        <w:t xml:space="preserve">BIOPHYSICS </w:t>
      </w:r>
      <w:r w:rsidRPr="00D439BB">
        <w:rPr>
          <w:sz w:val="20"/>
          <w:szCs w:val="20"/>
        </w:rPr>
        <w:t xml:space="preserve">OR </w:t>
      </w:r>
      <w:r w:rsidRPr="00D439BB">
        <w:rPr>
          <w:color w:val="FFC000" w:themeColor="accent4"/>
          <w:sz w:val="20"/>
          <w:szCs w:val="20"/>
        </w:rPr>
        <w:t xml:space="preserve">ENGINEERING BIOMEDICAL </w:t>
      </w:r>
      <w:r w:rsidRPr="00D439BB">
        <w:rPr>
          <w:sz w:val="20"/>
          <w:szCs w:val="20"/>
        </w:rPr>
        <w:t xml:space="preserve">OR </w:t>
      </w:r>
      <w:r w:rsidRPr="00D439BB">
        <w:rPr>
          <w:color w:val="FFC000" w:themeColor="accent4"/>
          <w:sz w:val="20"/>
          <w:szCs w:val="20"/>
        </w:rPr>
        <w:t xml:space="preserve">NUCLEAR SCIENCE TECHNOLOGY </w:t>
      </w:r>
      <w:r w:rsidRPr="00D439BB">
        <w:rPr>
          <w:sz w:val="20"/>
          <w:szCs w:val="20"/>
        </w:rPr>
        <w:t xml:space="preserve">OR </w:t>
      </w:r>
      <w:r w:rsidRPr="00D439BB">
        <w:rPr>
          <w:color w:val="FFC000" w:themeColor="accent4"/>
          <w:sz w:val="20"/>
          <w:szCs w:val="20"/>
        </w:rPr>
        <w:t xml:space="preserve">PHYSICS FLUIDS PLASMAS </w:t>
      </w:r>
      <w:r w:rsidRPr="00D439BB">
        <w:rPr>
          <w:sz w:val="20"/>
          <w:szCs w:val="20"/>
        </w:rPr>
        <w:t xml:space="preserve">OR </w:t>
      </w:r>
      <w:r w:rsidRPr="00D439BB">
        <w:rPr>
          <w:color w:val="FFC000" w:themeColor="accent4"/>
          <w:sz w:val="20"/>
          <w:szCs w:val="20"/>
        </w:rPr>
        <w:t xml:space="preserve">METEOROLOGY ATMOSPHERIC SCIENCES </w:t>
      </w:r>
      <w:r w:rsidRPr="00D439BB">
        <w:rPr>
          <w:sz w:val="20"/>
          <w:szCs w:val="20"/>
        </w:rPr>
        <w:t xml:space="preserve">OR </w:t>
      </w:r>
      <w:r w:rsidRPr="00D439BB">
        <w:rPr>
          <w:color w:val="FFC000" w:themeColor="accent4"/>
          <w:sz w:val="20"/>
          <w:szCs w:val="20"/>
        </w:rPr>
        <w:t xml:space="preserve">SOIL SCIENCE </w:t>
      </w:r>
      <w:r w:rsidRPr="00D439BB">
        <w:rPr>
          <w:sz w:val="20"/>
          <w:szCs w:val="20"/>
        </w:rPr>
        <w:t xml:space="preserve">OR </w:t>
      </w:r>
      <w:r w:rsidRPr="00D439BB">
        <w:rPr>
          <w:color w:val="FFC000" w:themeColor="accent4"/>
          <w:sz w:val="20"/>
          <w:szCs w:val="20"/>
        </w:rPr>
        <w:t xml:space="preserve">OCEANOGRAPHY </w:t>
      </w:r>
      <w:r w:rsidRPr="00D439BB">
        <w:rPr>
          <w:sz w:val="20"/>
          <w:szCs w:val="20"/>
        </w:rPr>
        <w:t xml:space="preserve">OR </w:t>
      </w:r>
      <w:r w:rsidRPr="00D439BB">
        <w:rPr>
          <w:color w:val="FFC000" w:themeColor="accent4"/>
          <w:sz w:val="20"/>
          <w:szCs w:val="20"/>
        </w:rPr>
        <w:t xml:space="preserve">WATER RESOURCES </w:t>
      </w:r>
      <w:r w:rsidRPr="00D439BB">
        <w:rPr>
          <w:sz w:val="20"/>
          <w:szCs w:val="20"/>
        </w:rPr>
        <w:t xml:space="preserve">OR </w:t>
      </w:r>
      <w:r w:rsidRPr="00D439BB">
        <w:rPr>
          <w:color w:val="FFC000" w:themeColor="accent4"/>
          <w:sz w:val="20"/>
          <w:szCs w:val="20"/>
        </w:rPr>
        <w:t xml:space="preserve">CHEMISTRY PHYSICAL </w:t>
      </w:r>
      <w:r w:rsidRPr="00D439BB">
        <w:rPr>
          <w:sz w:val="20"/>
          <w:szCs w:val="20"/>
        </w:rPr>
        <w:t xml:space="preserve">OR </w:t>
      </w:r>
      <w:r w:rsidRPr="00D439BB">
        <w:rPr>
          <w:color w:val="FFC000" w:themeColor="accent4"/>
          <w:sz w:val="20"/>
          <w:szCs w:val="20"/>
        </w:rPr>
        <w:t xml:space="preserve">ENGINEERING GEOLOGICAL </w:t>
      </w:r>
      <w:r w:rsidRPr="00D439BB">
        <w:rPr>
          <w:sz w:val="20"/>
          <w:szCs w:val="20"/>
        </w:rPr>
        <w:t xml:space="preserve">OR </w:t>
      </w:r>
      <w:r w:rsidRPr="00D439BB">
        <w:rPr>
          <w:color w:val="FFC000" w:themeColor="accent4"/>
          <w:sz w:val="20"/>
          <w:szCs w:val="20"/>
        </w:rPr>
        <w:t xml:space="preserve">GERIATRICS GERONTOLOGY </w:t>
      </w:r>
      <w:r w:rsidRPr="00D439BB">
        <w:rPr>
          <w:sz w:val="20"/>
          <w:szCs w:val="20"/>
        </w:rPr>
        <w:t xml:space="preserve">OR </w:t>
      </w:r>
      <w:r w:rsidRPr="00D439BB">
        <w:rPr>
          <w:color w:val="FFC000" w:themeColor="accent4"/>
          <w:sz w:val="20"/>
          <w:szCs w:val="20"/>
        </w:rPr>
        <w:t xml:space="preserve">NANOSCIENCE NANOTECHNOLOGY </w:t>
      </w:r>
      <w:r w:rsidRPr="00D439BB">
        <w:rPr>
          <w:sz w:val="20"/>
          <w:szCs w:val="20"/>
        </w:rPr>
        <w:t xml:space="preserve">OR </w:t>
      </w:r>
      <w:r w:rsidRPr="00D439BB">
        <w:rPr>
          <w:color w:val="FFC000" w:themeColor="accent4"/>
          <w:sz w:val="20"/>
          <w:szCs w:val="20"/>
        </w:rPr>
        <w:t xml:space="preserve">CHEMISTRY MULTIDISCIPLINARY </w:t>
      </w:r>
      <w:r w:rsidRPr="00D439BB">
        <w:rPr>
          <w:sz w:val="20"/>
          <w:szCs w:val="20"/>
        </w:rPr>
        <w:t xml:space="preserve">OR </w:t>
      </w:r>
      <w:r w:rsidRPr="00D439BB">
        <w:rPr>
          <w:color w:val="FFC000" w:themeColor="accent4"/>
          <w:sz w:val="20"/>
          <w:szCs w:val="20"/>
        </w:rPr>
        <w:t xml:space="preserve">FORESTRY </w:t>
      </w:r>
      <w:r w:rsidRPr="00D439BB">
        <w:rPr>
          <w:sz w:val="20"/>
          <w:szCs w:val="20"/>
        </w:rPr>
        <w:t xml:space="preserve">OR </w:t>
      </w:r>
      <w:r w:rsidRPr="00D439BB">
        <w:rPr>
          <w:color w:val="FFC000" w:themeColor="accent4"/>
          <w:sz w:val="20"/>
          <w:szCs w:val="20"/>
        </w:rPr>
        <w:t xml:space="preserve">MEDICINE GENERAL INTERNAL </w:t>
      </w:r>
      <w:r w:rsidRPr="00D439BB">
        <w:rPr>
          <w:sz w:val="20"/>
          <w:szCs w:val="20"/>
        </w:rPr>
        <w:t xml:space="preserve">OR </w:t>
      </w:r>
      <w:r w:rsidRPr="00D439BB">
        <w:rPr>
          <w:color w:val="FFC000" w:themeColor="accent4"/>
          <w:sz w:val="20"/>
          <w:szCs w:val="20"/>
        </w:rPr>
        <w:t xml:space="preserve">PHYSIOLOGY </w:t>
      </w:r>
      <w:r w:rsidRPr="00D439BB">
        <w:rPr>
          <w:sz w:val="20"/>
          <w:szCs w:val="20"/>
        </w:rPr>
        <w:t xml:space="preserve">OR </w:t>
      </w:r>
      <w:r w:rsidRPr="00D439BB">
        <w:rPr>
          <w:color w:val="FFC000" w:themeColor="accent4"/>
          <w:sz w:val="20"/>
          <w:szCs w:val="20"/>
        </w:rPr>
        <w:t xml:space="preserve">ACOUSTICS </w:t>
      </w:r>
      <w:r w:rsidRPr="00D439BB">
        <w:rPr>
          <w:sz w:val="20"/>
          <w:szCs w:val="20"/>
        </w:rPr>
        <w:t xml:space="preserve">OR </w:t>
      </w:r>
      <w:r w:rsidRPr="00D439BB">
        <w:rPr>
          <w:color w:val="FFC000" w:themeColor="accent4"/>
          <w:sz w:val="20"/>
          <w:szCs w:val="20"/>
        </w:rPr>
        <w:t xml:space="preserve">MATHEMATICAL COMPUTATIONAL BIOLOGY </w:t>
      </w:r>
      <w:r w:rsidRPr="00D439BB">
        <w:rPr>
          <w:sz w:val="20"/>
          <w:szCs w:val="20"/>
        </w:rPr>
        <w:t xml:space="preserve">OR </w:t>
      </w:r>
      <w:r w:rsidRPr="00D439BB">
        <w:rPr>
          <w:color w:val="FFC000" w:themeColor="accent4"/>
          <w:sz w:val="20"/>
          <w:szCs w:val="20"/>
        </w:rPr>
        <w:t xml:space="preserve">AGRICULTURE MULTIDISCIPLINARY </w:t>
      </w:r>
      <w:r w:rsidRPr="00D439BB">
        <w:rPr>
          <w:sz w:val="20"/>
          <w:szCs w:val="20"/>
        </w:rPr>
        <w:t xml:space="preserve">OR </w:t>
      </w:r>
      <w:r w:rsidRPr="00D439BB">
        <w:rPr>
          <w:color w:val="FFC000" w:themeColor="accent4"/>
          <w:sz w:val="20"/>
          <w:szCs w:val="20"/>
        </w:rPr>
        <w:t xml:space="preserve">CHEMISTRY ANALYTICAL </w:t>
      </w:r>
      <w:r w:rsidRPr="00D439BB">
        <w:rPr>
          <w:sz w:val="20"/>
          <w:szCs w:val="20"/>
        </w:rPr>
        <w:t xml:space="preserve">OR </w:t>
      </w:r>
      <w:r w:rsidRPr="00D439BB">
        <w:rPr>
          <w:color w:val="FFC000" w:themeColor="accent4"/>
          <w:sz w:val="20"/>
          <w:szCs w:val="20"/>
        </w:rPr>
        <w:t xml:space="preserve">ROBOTICS </w:t>
      </w:r>
      <w:r w:rsidRPr="00D439BB">
        <w:rPr>
          <w:sz w:val="20"/>
          <w:szCs w:val="20"/>
        </w:rPr>
        <w:t xml:space="preserve">OR </w:t>
      </w:r>
      <w:r w:rsidRPr="00D439BB">
        <w:rPr>
          <w:color w:val="FFC000" w:themeColor="accent4"/>
          <w:sz w:val="20"/>
          <w:szCs w:val="20"/>
        </w:rPr>
        <w:t xml:space="preserve">AGRONOMY </w:t>
      </w:r>
      <w:r w:rsidRPr="00D439BB">
        <w:rPr>
          <w:sz w:val="20"/>
          <w:szCs w:val="20"/>
        </w:rPr>
        <w:t xml:space="preserve">OR </w:t>
      </w:r>
      <w:r w:rsidRPr="00D439BB">
        <w:rPr>
          <w:color w:val="FFC000" w:themeColor="accent4"/>
          <w:sz w:val="20"/>
          <w:szCs w:val="20"/>
        </w:rPr>
        <w:t xml:space="preserve">ELECTROCHEMISTRY </w:t>
      </w:r>
      <w:r w:rsidRPr="00D439BB">
        <w:rPr>
          <w:sz w:val="20"/>
          <w:szCs w:val="20"/>
        </w:rPr>
        <w:t xml:space="preserve">OR </w:t>
      </w:r>
      <w:r w:rsidRPr="00D439BB">
        <w:rPr>
          <w:color w:val="FFC000" w:themeColor="accent4"/>
          <w:sz w:val="20"/>
          <w:szCs w:val="20"/>
        </w:rPr>
        <w:t xml:space="preserve">PHARMACOLOGY PHARMACY </w:t>
      </w:r>
      <w:r w:rsidRPr="00D439BB">
        <w:rPr>
          <w:sz w:val="20"/>
          <w:szCs w:val="20"/>
        </w:rPr>
        <w:t xml:space="preserve">OR </w:t>
      </w:r>
      <w:r w:rsidRPr="00D439BB">
        <w:rPr>
          <w:color w:val="FFC000" w:themeColor="accent4"/>
          <w:sz w:val="20"/>
          <w:szCs w:val="20"/>
        </w:rPr>
        <w:t xml:space="preserve">BIOCHEMISTRY MOLECULAR BIOLOGY </w:t>
      </w:r>
      <w:r w:rsidRPr="00D439BB">
        <w:rPr>
          <w:sz w:val="20"/>
          <w:szCs w:val="20"/>
        </w:rPr>
        <w:t xml:space="preserve">OR </w:t>
      </w:r>
      <w:r w:rsidRPr="00D439BB">
        <w:rPr>
          <w:color w:val="FFC000" w:themeColor="accent4"/>
          <w:sz w:val="20"/>
          <w:szCs w:val="20"/>
        </w:rPr>
        <w:t xml:space="preserve">MARINE FRESHWATER BIOLOGY </w:t>
      </w:r>
      <w:r w:rsidRPr="00D439BB">
        <w:rPr>
          <w:sz w:val="20"/>
          <w:szCs w:val="20"/>
        </w:rPr>
        <w:t xml:space="preserve">OR </w:t>
      </w:r>
      <w:r w:rsidRPr="00D439BB">
        <w:rPr>
          <w:color w:val="FFC000" w:themeColor="accent4"/>
          <w:sz w:val="20"/>
          <w:szCs w:val="20"/>
        </w:rPr>
        <w:t xml:space="preserve">NUTRITION DIETETICS </w:t>
      </w:r>
      <w:r w:rsidRPr="00D439BB">
        <w:rPr>
          <w:sz w:val="20"/>
          <w:szCs w:val="20"/>
        </w:rPr>
        <w:t xml:space="preserve">OR </w:t>
      </w:r>
      <w:r w:rsidRPr="00D439BB">
        <w:rPr>
          <w:color w:val="FFC000" w:themeColor="accent4"/>
          <w:sz w:val="20"/>
          <w:szCs w:val="20"/>
        </w:rPr>
        <w:t xml:space="preserve">BIOCHEMICAL RESEARCH METHODS </w:t>
      </w:r>
      <w:r w:rsidRPr="00D439BB">
        <w:rPr>
          <w:sz w:val="20"/>
          <w:szCs w:val="20"/>
        </w:rPr>
        <w:t xml:space="preserve">OR </w:t>
      </w:r>
      <w:r w:rsidRPr="00D439BB">
        <w:rPr>
          <w:color w:val="FFC000" w:themeColor="accent4"/>
          <w:sz w:val="20"/>
          <w:szCs w:val="20"/>
        </w:rPr>
        <w:t xml:space="preserve">PHYSICS CONDENSED MATTER </w:t>
      </w:r>
      <w:r w:rsidRPr="00D439BB">
        <w:rPr>
          <w:sz w:val="20"/>
          <w:szCs w:val="20"/>
        </w:rPr>
        <w:t xml:space="preserve">OR </w:t>
      </w:r>
      <w:r w:rsidRPr="00D439BB">
        <w:rPr>
          <w:color w:val="FFC000" w:themeColor="accent4"/>
          <w:sz w:val="20"/>
          <w:szCs w:val="20"/>
        </w:rPr>
        <w:t xml:space="preserve">BIOTECHNOLOGY APPLIED MICROBIOLOGY </w:t>
      </w:r>
      <w:r w:rsidRPr="00D439BB">
        <w:rPr>
          <w:sz w:val="20"/>
          <w:szCs w:val="20"/>
        </w:rPr>
        <w:t xml:space="preserve">OR </w:t>
      </w:r>
      <w:r w:rsidRPr="00D439BB">
        <w:rPr>
          <w:color w:val="FFC000" w:themeColor="accent4"/>
          <w:sz w:val="20"/>
          <w:szCs w:val="20"/>
        </w:rPr>
        <w:t xml:space="preserve">LIMNOLOGY </w:t>
      </w:r>
      <w:r w:rsidRPr="00D439BB">
        <w:rPr>
          <w:sz w:val="20"/>
          <w:szCs w:val="20"/>
        </w:rPr>
        <w:t xml:space="preserve">OR </w:t>
      </w:r>
      <w:r w:rsidRPr="00D439BB">
        <w:rPr>
          <w:color w:val="FFC000" w:themeColor="accent4"/>
          <w:sz w:val="20"/>
          <w:szCs w:val="20"/>
        </w:rPr>
        <w:t xml:space="preserve">ENDOCRINOLOGY METABOLISM </w:t>
      </w:r>
      <w:r w:rsidRPr="00D439BB">
        <w:rPr>
          <w:sz w:val="20"/>
          <w:szCs w:val="20"/>
        </w:rPr>
        <w:t xml:space="preserve">OR </w:t>
      </w:r>
      <w:r w:rsidRPr="00D439BB">
        <w:rPr>
          <w:color w:val="FFC000" w:themeColor="accent4"/>
          <w:sz w:val="20"/>
          <w:szCs w:val="20"/>
        </w:rPr>
        <w:t xml:space="preserve">REHABILITATION </w:t>
      </w:r>
      <w:r w:rsidRPr="00D439BB">
        <w:rPr>
          <w:sz w:val="20"/>
          <w:szCs w:val="20"/>
        </w:rPr>
        <w:t xml:space="preserve">OR </w:t>
      </w:r>
      <w:r w:rsidRPr="00D439BB">
        <w:rPr>
          <w:color w:val="FFC000" w:themeColor="accent4"/>
          <w:sz w:val="20"/>
          <w:szCs w:val="20"/>
        </w:rPr>
        <w:t xml:space="preserve">ENGINEERING CHEMICAL </w:t>
      </w:r>
      <w:r w:rsidRPr="00D439BB">
        <w:rPr>
          <w:sz w:val="20"/>
          <w:szCs w:val="20"/>
        </w:rPr>
        <w:t xml:space="preserve">OR </w:t>
      </w:r>
      <w:r w:rsidRPr="00D439BB">
        <w:rPr>
          <w:color w:val="FFC000" w:themeColor="accent4"/>
          <w:sz w:val="20"/>
          <w:szCs w:val="20"/>
        </w:rPr>
        <w:t xml:space="preserve">RADIOLOGY NUCLEAR MEDICINE MEDICAL IMAGING </w:t>
      </w:r>
      <w:r w:rsidRPr="00D439BB">
        <w:rPr>
          <w:sz w:val="20"/>
          <w:szCs w:val="20"/>
        </w:rPr>
        <w:t xml:space="preserve">OR </w:t>
      </w:r>
      <w:r w:rsidRPr="00D439BB">
        <w:rPr>
          <w:color w:val="FFC000" w:themeColor="accent4"/>
          <w:sz w:val="20"/>
          <w:szCs w:val="20"/>
        </w:rPr>
        <w:t xml:space="preserve">HEALTH CARE SCIENCES SERVICES </w:t>
      </w:r>
      <w:r w:rsidRPr="00D439BB">
        <w:rPr>
          <w:sz w:val="20"/>
          <w:szCs w:val="20"/>
        </w:rPr>
        <w:t xml:space="preserve">OR </w:t>
      </w:r>
      <w:r w:rsidRPr="00D439BB">
        <w:rPr>
          <w:color w:val="FFC000" w:themeColor="accent4"/>
          <w:sz w:val="20"/>
          <w:szCs w:val="20"/>
        </w:rPr>
        <w:t xml:space="preserve">GEOCHEMISTRY GEOPHYSICS </w:t>
      </w:r>
      <w:r w:rsidRPr="00D439BB">
        <w:rPr>
          <w:sz w:val="20"/>
          <w:szCs w:val="20"/>
        </w:rPr>
        <w:t xml:space="preserve">OR </w:t>
      </w:r>
      <w:r w:rsidRPr="00D439BB">
        <w:rPr>
          <w:color w:val="FFC000" w:themeColor="accent4"/>
          <w:sz w:val="20"/>
          <w:szCs w:val="20"/>
        </w:rPr>
        <w:t xml:space="preserve">METALLURGY METALLURGICAL ENGINEERING </w:t>
      </w:r>
      <w:r w:rsidRPr="00D439BB">
        <w:rPr>
          <w:sz w:val="20"/>
          <w:szCs w:val="20"/>
        </w:rPr>
        <w:t xml:space="preserve">OR  </w:t>
      </w:r>
      <w:r w:rsidRPr="00D439BB">
        <w:rPr>
          <w:color w:val="FFC000" w:themeColor="accent4"/>
          <w:sz w:val="20"/>
          <w:szCs w:val="20"/>
        </w:rPr>
        <w:t xml:space="preserve">PLANT SCIENCES </w:t>
      </w:r>
      <w:r w:rsidRPr="00D439BB">
        <w:rPr>
          <w:sz w:val="20"/>
          <w:szCs w:val="20"/>
        </w:rPr>
        <w:t xml:space="preserve">OR </w:t>
      </w:r>
      <w:r w:rsidRPr="00D439BB">
        <w:rPr>
          <w:color w:val="FFC000" w:themeColor="accent4"/>
          <w:sz w:val="20"/>
          <w:szCs w:val="20"/>
        </w:rPr>
        <w:t xml:space="preserve">PATHOLOGY </w:t>
      </w:r>
      <w:r w:rsidRPr="00D439BB">
        <w:rPr>
          <w:sz w:val="20"/>
          <w:szCs w:val="20"/>
        </w:rPr>
        <w:t xml:space="preserve">OR </w:t>
      </w:r>
      <w:r w:rsidRPr="00D439BB">
        <w:rPr>
          <w:color w:val="FFC000" w:themeColor="accent4"/>
          <w:sz w:val="20"/>
          <w:szCs w:val="20"/>
        </w:rPr>
        <w:t xml:space="preserve">CELL BIOLOGY </w:t>
      </w:r>
      <w:r w:rsidRPr="00D439BB">
        <w:rPr>
          <w:sz w:val="20"/>
          <w:szCs w:val="20"/>
        </w:rPr>
        <w:t xml:space="preserve">OR </w:t>
      </w:r>
      <w:r w:rsidRPr="00D439BB">
        <w:rPr>
          <w:color w:val="FFC000" w:themeColor="accent4"/>
          <w:sz w:val="20"/>
          <w:szCs w:val="20"/>
        </w:rPr>
        <w:t xml:space="preserve">EMERGENCY MEDICINE </w:t>
      </w:r>
      <w:r w:rsidRPr="00D439BB">
        <w:rPr>
          <w:sz w:val="20"/>
          <w:szCs w:val="20"/>
        </w:rPr>
        <w:t xml:space="preserve">OR </w:t>
      </w:r>
      <w:r w:rsidRPr="00D439BB">
        <w:rPr>
          <w:color w:val="FFC000" w:themeColor="accent4"/>
          <w:sz w:val="20"/>
          <w:szCs w:val="20"/>
        </w:rPr>
        <w:t xml:space="preserve">RHEUMATOLOGY </w:t>
      </w:r>
      <w:r w:rsidRPr="00D439BB">
        <w:rPr>
          <w:sz w:val="20"/>
          <w:szCs w:val="20"/>
        </w:rPr>
        <w:t xml:space="preserve">OR </w:t>
      </w:r>
      <w:r w:rsidRPr="00D439BB">
        <w:rPr>
          <w:color w:val="FFC000" w:themeColor="accent4"/>
          <w:sz w:val="20"/>
          <w:szCs w:val="20"/>
        </w:rPr>
        <w:t xml:space="preserve">POLYMER SCIENCE </w:t>
      </w:r>
      <w:r w:rsidRPr="00D439BB">
        <w:rPr>
          <w:sz w:val="20"/>
          <w:szCs w:val="20"/>
        </w:rPr>
        <w:t xml:space="preserve">OR </w:t>
      </w:r>
      <w:r w:rsidRPr="00D439BB">
        <w:rPr>
          <w:color w:val="FFC000" w:themeColor="accent4"/>
          <w:sz w:val="20"/>
          <w:szCs w:val="20"/>
        </w:rPr>
        <w:t xml:space="preserve">TOXICOLOGY </w:t>
      </w:r>
      <w:r w:rsidRPr="00D439BB">
        <w:rPr>
          <w:sz w:val="20"/>
          <w:szCs w:val="20"/>
        </w:rPr>
        <w:t xml:space="preserve">OR </w:t>
      </w:r>
      <w:r w:rsidRPr="00D439BB">
        <w:rPr>
          <w:color w:val="FFC000" w:themeColor="accent4"/>
          <w:sz w:val="20"/>
          <w:szCs w:val="20"/>
        </w:rPr>
        <w:t xml:space="preserve">HEMATOLOGY </w:t>
      </w:r>
      <w:r w:rsidRPr="00D439BB">
        <w:rPr>
          <w:sz w:val="20"/>
          <w:szCs w:val="20"/>
        </w:rPr>
        <w:t xml:space="preserve">OR </w:t>
      </w:r>
      <w:r w:rsidRPr="00D439BB">
        <w:rPr>
          <w:color w:val="FFC000" w:themeColor="accent4"/>
          <w:sz w:val="20"/>
          <w:szCs w:val="20"/>
        </w:rPr>
        <w:t xml:space="preserve">CLINICAL NEUROLOGY </w:t>
      </w:r>
      <w:r w:rsidRPr="00D439BB">
        <w:rPr>
          <w:sz w:val="20"/>
          <w:szCs w:val="20"/>
        </w:rPr>
        <w:t xml:space="preserve">OR </w:t>
      </w:r>
      <w:r w:rsidRPr="00D439BB">
        <w:rPr>
          <w:color w:val="FFC000" w:themeColor="accent4"/>
          <w:sz w:val="20"/>
          <w:szCs w:val="20"/>
        </w:rPr>
        <w:t xml:space="preserve">CHEMISTRY ORGANIC </w:t>
      </w:r>
      <w:r w:rsidRPr="00D439BB">
        <w:rPr>
          <w:sz w:val="20"/>
          <w:szCs w:val="20"/>
        </w:rPr>
        <w:t xml:space="preserve">OR </w:t>
      </w:r>
      <w:r w:rsidRPr="00D439BB">
        <w:rPr>
          <w:color w:val="FFC000" w:themeColor="accent4"/>
          <w:sz w:val="20"/>
          <w:szCs w:val="20"/>
        </w:rPr>
        <w:t xml:space="preserve">OPHTHALMOLOGY </w:t>
      </w:r>
      <w:r w:rsidRPr="00D439BB">
        <w:rPr>
          <w:sz w:val="20"/>
          <w:szCs w:val="20"/>
        </w:rPr>
        <w:t xml:space="preserve">OR </w:t>
      </w:r>
      <w:r w:rsidRPr="00D439BB">
        <w:rPr>
          <w:color w:val="FFC000" w:themeColor="accent4"/>
          <w:sz w:val="20"/>
          <w:szCs w:val="20"/>
        </w:rPr>
        <w:t xml:space="preserve">DENTISTRY ORAL SURGERY </w:t>
      </w:r>
      <w:r w:rsidRPr="00D439BB">
        <w:rPr>
          <w:sz w:val="20"/>
          <w:szCs w:val="20"/>
        </w:rPr>
        <w:t xml:space="preserve">OR </w:t>
      </w:r>
      <w:r w:rsidRPr="00D439BB">
        <w:rPr>
          <w:color w:val="FFC000" w:themeColor="accent4"/>
          <w:sz w:val="20"/>
          <w:szCs w:val="20"/>
        </w:rPr>
        <w:t xml:space="preserve">MICROBIOLOGY </w:t>
      </w:r>
      <w:r w:rsidRPr="00D439BB">
        <w:rPr>
          <w:sz w:val="20"/>
          <w:szCs w:val="20"/>
        </w:rPr>
        <w:t xml:space="preserve">OR </w:t>
      </w:r>
      <w:r w:rsidRPr="00D439BB">
        <w:rPr>
          <w:color w:val="FFC000" w:themeColor="accent4"/>
          <w:sz w:val="20"/>
          <w:szCs w:val="20"/>
        </w:rPr>
        <w:t xml:space="preserve">REPRODUCTIVE BIOLOGY </w:t>
      </w:r>
      <w:r w:rsidRPr="00D439BB">
        <w:rPr>
          <w:sz w:val="20"/>
          <w:szCs w:val="20"/>
        </w:rPr>
        <w:t xml:space="preserve">OR </w:t>
      </w:r>
      <w:r w:rsidRPr="00D439BB">
        <w:rPr>
          <w:color w:val="FFC000" w:themeColor="accent4"/>
          <w:sz w:val="20"/>
          <w:szCs w:val="20"/>
        </w:rPr>
        <w:t xml:space="preserve">PUBLIC ENVIRONMENTAL OCCUPATIONAL HEALTH OR BIOLOGY </w:t>
      </w:r>
      <w:r w:rsidRPr="00D439BB">
        <w:rPr>
          <w:sz w:val="20"/>
          <w:szCs w:val="20"/>
        </w:rPr>
        <w:t xml:space="preserve">OR </w:t>
      </w:r>
      <w:r w:rsidRPr="00D439BB">
        <w:rPr>
          <w:color w:val="FFC000" w:themeColor="accent4"/>
          <w:sz w:val="20"/>
          <w:szCs w:val="20"/>
        </w:rPr>
        <w:t xml:space="preserve">ORTHOPEDICS </w:t>
      </w:r>
      <w:r w:rsidRPr="00D439BB">
        <w:rPr>
          <w:sz w:val="20"/>
          <w:szCs w:val="20"/>
        </w:rPr>
        <w:t xml:space="preserve">OR </w:t>
      </w:r>
      <w:r w:rsidRPr="00D439BB">
        <w:rPr>
          <w:color w:val="FFC000" w:themeColor="accent4"/>
          <w:sz w:val="20"/>
          <w:szCs w:val="20"/>
        </w:rPr>
        <w:t xml:space="preserve">VIROLOGY </w:t>
      </w:r>
      <w:r w:rsidRPr="00D439BB">
        <w:rPr>
          <w:sz w:val="20"/>
          <w:szCs w:val="20"/>
        </w:rPr>
        <w:t xml:space="preserve">OR </w:t>
      </w:r>
      <w:r w:rsidRPr="00D439BB">
        <w:rPr>
          <w:color w:val="FFC000" w:themeColor="accent4"/>
          <w:sz w:val="20"/>
          <w:szCs w:val="20"/>
        </w:rPr>
        <w:t xml:space="preserve">CHEMISTRY INORGANIC NUCLEAR </w:t>
      </w:r>
      <w:r w:rsidRPr="00D439BB">
        <w:rPr>
          <w:sz w:val="20"/>
          <w:szCs w:val="20"/>
        </w:rPr>
        <w:t xml:space="preserve">OR </w:t>
      </w:r>
      <w:r w:rsidRPr="00D439BB">
        <w:rPr>
          <w:color w:val="FFC000" w:themeColor="accent4"/>
          <w:sz w:val="20"/>
          <w:szCs w:val="20"/>
        </w:rPr>
        <w:t xml:space="preserve">ONCOLOGY OR ANESTHESIOLOGY </w:t>
      </w:r>
      <w:r w:rsidRPr="00D439BB">
        <w:rPr>
          <w:sz w:val="20"/>
          <w:szCs w:val="20"/>
        </w:rPr>
        <w:t xml:space="preserve">OR </w:t>
      </w:r>
      <w:r w:rsidRPr="00D439BB">
        <w:rPr>
          <w:color w:val="FFC000" w:themeColor="accent4"/>
          <w:sz w:val="20"/>
          <w:szCs w:val="20"/>
        </w:rPr>
        <w:t xml:space="preserve">PERIPHERAL VASCULAR DISEASE </w:t>
      </w:r>
      <w:r w:rsidRPr="00D439BB">
        <w:rPr>
          <w:sz w:val="20"/>
          <w:szCs w:val="20"/>
        </w:rPr>
        <w:t xml:space="preserve">OR </w:t>
      </w:r>
      <w:r w:rsidRPr="00D439BB">
        <w:rPr>
          <w:color w:val="FFC000" w:themeColor="accent4"/>
          <w:sz w:val="20"/>
          <w:szCs w:val="20"/>
        </w:rPr>
        <w:t xml:space="preserve">OBSTETRICS GYNECOLOGY </w:t>
      </w:r>
      <w:r w:rsidRPr="00D439BB">
        <w:rPr>
          <w:sz w:val="20"/>
          <w:szCs w:val="20"/>
        </w:rPr>
        <w:t xml:space="preserve">OR </w:t>
      </w:r>
      <w:r w:rsidRPr="00D439BB">
        <w:rPr>
          <w:color w:val="FFC000" w:themeColor="accent4"/>
          <w:sz w:val="20"/>
          <w:szCs w:val="20"/>
        </w:rPr>
        <w:t xml:space="preserve">PARASITOLOGY </w:t>
      </w:r>
      <w:r w:rsidRPr="00D439BB">
        <w:rPr>
          <w:sz w:val="20"/>
          <w:szCs w:val="20"/>
        </w:rPr>
        <w:t xml:space="preserve">OR </w:t>
      </w:r>
      <w:r w:rsidRPr="00D439BB">
        <w:rPr>
          <w:color w:val="FFC000" w:themeColor="accent4"/>
          <w:sz w:val="20"/>
          <w:szCs w:val="20"/>
        </w:rPr>
        <w:t xml:space="preserve">DERMATOLOGY </w:t>
      </w:r>
      <w:r w:rsidRPr="00D439BB">
        <w:rPr>
          <w:sz w:val="20"/>
          <w:szCs w:val="20"/>
        </w:rPr>
        <w:t xml:space="preserve">OR </w:t>
      </w:r>
      <w:r w:rsidRPr="00D439BB">
        <w:rPr>
          <w:color w:val="FFC000" w:themeColor="accent4"/>
          <w:sz w:val="20"/>
          <w:szCs w:val="20"/>
        </w:rPr>
        <w:t xml:space="preserve">UROLOGY NEPHROLOGY </w:t>
      </w:r>
      <w:r w:rsidRPr="00D439BB">
        <w:rPr>
          <w:sz w:val="20"/>
          <w:szCs w:val="20"/>
        </w:rPr>
        <w:t xml:space="preserve">OR </w:t>
      </w:r>
      <w:r w:rsidRPr="00D439BB">
        <w:rPr>
          <w:color w:val="FFC000" w:themeColor="accent4"/>
          <w:sz w:val="20"/>
          <w:szCs w:val="20"/>
        </w:rPr>
        <w:t xml:space="preserve">NURSING </w:t>
      </w:r>
      <w:r w:rsidRPr="00D439BB">
        <w:rPr>
          <w:sz w:val="20"/>
          <w:szCs w:val="20"/>
        </w:rPr>
        <w:t xml:space="preserve">OR </w:t>
      </w:r>
      <w:r w:rsidRPr="00D439BB">
        <w:rPr>
          <w:color w:val="FFC000" w:themeColor="accent4"/>
          <w:sz w:val="20"/>
          <w:szCs w:val="20"/>
        </w:rPr>
        <w:t xml:space="preserve">CHEMISTRY APPLIED </w:t>
      </w:r>
      <w:r w:rsidRPr="00D439BB">
        <w:rPr>
          <w:sz w:val="20"/>
          <w:szCs w:val="20"/>
        </w:rPr>
        <w:t xml:space="preserve">OR </w:t>
      </w:r>
      <w:r w:rsidRPr="00D439BB">
        <w:rPr>
          <w:color w:val="FFC000" w:themeColor="accent4"/>
          <w:sz w:val="20"/>
          <w:szCs w:val="20"/>
        </w:rPr>
        <w:t xml:space="preserve">GASTROENTEROLOGY HEPATOLOGY </w:t>
      </w:r>
      <w:r w:rsidRPr="00D439BB">
        <w:rPr>
          <w:sz w:val="20"/>
          <w:szCs w:val="20"/>
        </w:rPr>
        <w:t xml:space="preserve">OR </w:t>
      </w:r>
      <w:r w:rsidRPr="00D439BB">
        <w:rPr>
          <w:color w:val="FFC000" w:themeColor="accent4"/>
          <w:sz w:val="20"/>
          <w:szCs w:val="20"/>
        </w:rPr>
        <w:t xml:space="preserve">CARDIAC CARDIOVASCULAR SYSTEMS </w:t>
      </w:r>
      <w:r w:rsidRPr="00D439BB">
        <w:rPr>
          <w:sz w:val="20"/>
          <w:szCs w:val="20"/>
        </w:rPr>
        <w:t xml:space="preserve">OR </w:t>
      </w:r>
      <w:r w:rsidRPr="00D439BB">
        <w:rPr>
          <w:color w:val="FFC000" w:themeColor="accent4"/>
          <w:sz w:val="20"/>
          <w:szCs w:val="20"/>
        </w:rPr>
        <w:t xml:space="preserve">OTORHINOLARYNGOLOGY </w:t>
      </w:r>
      <w:r w:rsidRPr="00D439BB">
        <w:rPr>
          <w:sz w:val="20"/>
          <w:szCs w:val="20"/>
        </w:rPr>
        <w:t xml:space="preserve">OR </w:t>
      </w:r>
      <w:r w:rsidRPr="00D439BB">
        <w:rPr>
          <w:color w:val="FFC000" w:themeColor="accent4"/>
          <w:sz w:val="20"/>
          <w:szCs w:val="20"/>
        </w:rPr>
        <w:t xml:space="preserve">IMMUNOLOGY </w:t>
      </w:r>
      <w:r w:rsidRPr="00D439BB">
        <w:rPr>
          <w:sz w:val="20"/>
          <w:szCs w:val="20"/>
        </w:rPr>
        <w:t xml:space="preserve">OR </w:t>
      </w:r>
      <w:r w:rsidRPr="00D439BB">
        <w:rPr>
          <w:color w:val="FFC000" w:themeColor="accent4"/>
          <w:sz w:val="20"/>
          <w:szCs w:val="20"/>
        </w:rPr>
        <w:t xml:space="preserve">VETERINARY SCIENCES </w:t>
      </w:r>
      <w:r w:rsidRPr="00D439BB">
        <w:rPr>
          <w:sz w:val="20"/>
          <w:szCs w:val="20"/>
        </w:rPr>
        <w:t xml:space="preserve">OR </w:t>
      </w:r>
      <w:r w:rsidRPr="00D439BB">
        <w:rPr>
          <w:color w:val="FFC000" w:themeColor="accent4"/>
          <w:sz w:val="20"/>
          <w:szCs w:val="20"/>
        </w:rPr>
        <w:t xml:space="preserve">AGRICULTURE DAIRY ANIMAL SCIENCE </w:t>
      </w:r>
      <w:r w:rsidRPr="00D439BB">
        <w:rPr>
          <w:sz w:val="20"/>
          <w:szCs w:val="20"/>
        </w:rPr>
        <w:t xml:space="preserve">OR </w:t>
      </w:r>
      <w:r w:rsidRPr="00D439BB">
        <w:rPr>
          <w:color w:val="FFC000" w:themeColor="accent4"/>
          <w:sz w:val="20"/>
          <w:szCs w:val="20"/>
        </w:rPr>
        <w:t xml:space="preserve">GENETICS HEREDITY </w:t>
      </w:r>
      <w:r w:rsidRPr="00D439BB">
        <w:rPr>
          <w:sz w:val="20"/>
          <w:szCs w:val="20"/>
        </w:rPr>
        <w:t xml:space="preserve">OR </w:t>
      </w:r>
      <w:r w:rsidRPr="00D439BB">
        <w:rPr>
          <w:color w:val="FFC000" w:themeColor="accent4"/>
          <w:sz w:val="20"/>
          <w:szCs w:val="20"/>
        </w:rPr>
        <w:t xml:space="preserve">INFECTIOUS DISEASES OR ZOOLOGY </w:t>
      </w:r>
      <w:r w:rsidRPr="00D439BB">
        <w:rPr>
          <w:sz w:val="20"/>
          <w:szCs w:val="20"/>
        </w:rPr>
        <w:t xml:space="preserve">OR </w:t>
      </w:r>
      <w:r w:rsidRPr="00D439BB">
        <w:rPr>
          <w:color w:val="FFC000" w:themeColor="accent4"/>
          <w:sz w:val="20"/>
          <w:szCs w:val="20"/>
        </w:rPr>
        <w:t xml:space="preserve">SPECTROSCOPY </w:t>
      </w:r>
      <w:r w:rsidRPr="00D439BB">
        <w:rPr>
          <w:sz w:val="20"/>
          <w:szCs w:val="20"/>
        </w:rPr>
        <w:t xml:space="preserve">OR </w:t>
      </w:r>
      <w:r w:rsidRPr="00D439BB">
        <w:rPr>
          <w:color w:val="FFC000" w:themeColor="accent4"/>
          <w:sz w:val="20"/>
          <w:szCs w:val="20"/>
        </w:rPr>
        <w:t xml:space="preserve">MEDICAL LABORATORY TECHNOLOGY </w:t>
      </w:r>
      <w:r w:rsidRPr="00D439BB">
        <w:rPr>
          <w:sz w:val="20"/>
          <w:szCs w:val="20"/>
        </w:rPr>
        <w:t xml:space="preserve">OR </w:t>
      </w:r>
      <w:r w:rsidRPr="00D439BB">
        <w:rPr>
          <w:color w:val="FFC000" w:themeColor="accent4"/>
          <w:sz w:val="20"/>
          <w:szCs w:val="20"/>
        </w:rPr>
        <w:t xml:space="preserve">DEVELOPMENTAL BIOLOGY </w:t>
      </w:r>
      <w:r w:rsidRPr="00D439BB">
        <w:rPr>
          <w:sz w:val="20"/>
          <w:szCs w:val="20"/>
        </w:rPr>
        <w:t xml:space="preserve">OR </w:t>
      </w:r>
      <w:r w:rsidRPr="00D439BB">
        <w:rPr>
          <w:color w:val="FFC000" w:themeColor="accent4"/>
          <w:sz w:val="20"/>
          <w:szCs w:val="20"/>
        </w:rPr>
        <w:t xml:space="preserve">CHEMISTRY MEDICINAL </w:t>
      </w:r>
      <w:r w:rsidRPr="00D439BB">
        <w:rPr>
          <w:sz w:val="20"/>
          <w:szCs w:val="20"/>
        </w:rPr>
        <w:t xml:space="preserve">OR </w:t>
      </w:r>
      <w:r w:rsidRPr="00D439BB">
        <w:rPr>
          <w:color w:val="FFC000" w:themeColor="accent4"/>
          <w:sz w:val="20"/>
          <w:szCs w:val="20"/>
        </w:rPr>
        <w:t xml:space="preserve">HORTICULTURE </w:t>
      </w:r>
      <w:r w:rsidRPr="00D439BB">
        <w:rPr>
          <w:sz w:val="20"/>
          <w:szCs w:val="20"/>
        </w:rPr>
        <w:t xml:space="preserve">OR </w:t>
      </w:r>
      <w:r w:rsidRPr="00D439BB">
        <w:rPr>
          <w:color w:val="FFC000" w:themeColor="accent4"/>
          <w:sz w:val="20"/>
          <w:szCs w:val="20"/>
        </w:rPr>
        <w:t xml:space="preserve">CRYSTALLOGRAPHY </w:t>
      </w:r>
      <w:r w:rsidRPr="00D439BB">
        <w:rPr>
          <w:sz w:val="20"/>
          <w:szCs w:val="20"/>
        </w:rPr>
        <w:t xml:space="preserve">OR </w:t>
      </w:r>
      <w:r w:rsidRPr="00D439BB">
        <w:rPr>
          <w:color w:val="FFC000" w:themeColor="accent4"/>
          <w:sz w:val="20"/>
          <w:szCs w:val="20"/>
        </w:rPr>
        <w:t xml:space="preserve">SUBSTANCE ABUSE </w:t>
      </w:r>
      <w:r w:rsidRPr="00D439BB">
        <w:rPr>
          <w:sz w:val="20"/>
          <w:szCs w:val="20"/>
        </w:rPr>
        <w:t xml:space="preserve">OR </w:t>
      </w:r>
      <w:r w:rsidRPr="00D439BB">
        <w:rPr>
          <w:color w:val="FFC000" w:themeColor="accent4"/>
          <w:sz w:val="20"/>
          <w:szCs w:val="20"/>
        </w:rPr>
        <w:t xml:space="preserve">INTEGRATIVE COMPLEMENTARY MEDICINE </w:t>
      </w:r>
      <w:r w:rsidRPr="00D439BB">
        <w:rPr>
          <w:sz w:val="20"/>
          <w:szCs w:val="20"/>
        </w:rPr>
        <w:t xml:space="preserve">OR </w:t>
      </w:r>
      <w:r w:rsidRPr="00D439BB">
        <w:rPr>
          <w:color w:val="FFC000" w:themeColor="accent4"/>
          <w:sz w:val="20"/>
          <w:szCs w:val="20"/>
        </w:rPr>
        <w:t xml:space="preserve">SURGERY </w:t>
      </w:r>
      <w:r w:rsidRPr="00D439BB">
        <w:rPr>
          <w:sz w:val="20"/>
          <w:szCs w:val="20"/>
        </w:rPr>
        <w:t xml:space="preserve">OR </w:t>
      </w:r>
      <w:r w:rsidRPr="00D439BB">
        <w:rPr>
          <w:color w:val="FFC000" w:themeColor="accent4"/>
          <w:sz w:val="20"/>
          <w:szCs w:val="20"/>
        </w:rPr>
        <w:t xml:space="preserve">ENTOMOLOGY </w:t>
      </w:r>
      <w:r w:rsidRPr="00D439BB">
        <w:rPr>
          <w:sz w:val="20"/>
          <w:szCs w:val="20"/>
        </w:rPr>
        <w:t xml:space="preserve">OR </w:t>
      </w:r>
      <w:r w:rsidRPr="00D439BB">
        <w:rPr>
          <w:color w:val="FFC000" w:themeColor="accent4"/>
          <w:sz w:val="20"/>
          <w:szCs w:val="20"/>
        </w:rPr>
        <w:t xml:space="preserve">ANATOMY MORPHOLOGY </w:t>
      </w:r>
      <w:r w:rsidRPr="00D439BB">
        <w:rPr>
          <w:sz w:val="20"/>
          <w:szCs w:val="20"/>
        </w:rPr>
        <w:t xml:space="preserve">OR </w:t>
      </w:r>
      <w:r w:rsidRPr="00D439BB">
        <w:rPr>
          <w:color w:val="FFC000" w:themeColor="accent4"/>
          <w:sz w:val="20"/>
          <w:szCs w:val="20"/>
        </w:rPr>
        <w:t xml:space="preserve">PLANNING DEVELOPMENT </w:t>
      </w:r>
      <w:r w:rsidRPr="00D439BB">
        <w:rPr>
          <w:sz w:val="20"/>
          <w:szCs w:val="20"/>
        </w:rPr>
        <w:t xml:space="preserve">OR </w:t>
      </w:r>
      <w:r w:rsidRPr="00D439BB">
        <w:rPr>
          <w:color w:val="FFC000" w:themeColor="accent4"/>
          <w:sz w:val="20"/>
          <w:szCs w:val="20"/>
        </w:rPr>
        <w:t xml:space="preserve">MEDICINE LEGAL </w:t>
      </w:r>
      <w:r w:rsidRPr="00D439BB">
        <w:rPr>
          <w:sz w:val="20"/>
          <w:szCs w:val="20"/>
        </w:rPr>
        <w:t xml:space="preserve">OR </w:t>
      </w:r>
      <w:r w:rsidRPr="00D439BB">
        <w:rPr>
          <w:color w:val="FFC000" w:themeColor="accent4"/>
          <w:sz w:val="20"/>
          <w:szCs w:val="20"/>
        </w:rPr>
        <w:t xml:space="preserve">PEDIATRICS </w:t>
      </w:r>
      <w:r w:rsidRPr="00D439BB">
        <w:rPr>
          <w:sz w:val="20"/>
          <w:szCs w:val="20"/>
        </w:rPr>
        <w:t xml:space="preserve">OR </w:t>
      </w:r>
      <w:r w:rsidRPr="00D439BB">
        <w:rPr>
          <w:color w:val="FFC000" w:themeColor="accent4"/>
          <w:sz w:val="20"/>
          <w:szCs w:val="20"/>
        </w:rPr>
        <w:t xml:space="preserve">CRITICAL CARE MEDICINE </w:t>
      </w:r>
      <w:r w:rsidRPr="00D439BB">
        <w:rPr>
          <w:sz w:val="20"/>
          <w:szCs w:val="20"/>
        </w:rPr>
        <w:t xml:space="preserve">OR </w:t>
      </w:r>
      <w:r w:rsidRPr="00D439BB">
        <w:rPr>
          <w:color w:val="FFC000" w:themeColor="accent4"/>
          <w:sz w:val="20"/>
          <w:szCs w:val="20"/>
        </w:rPr>
        <w:t xml:space="preserve">ASTRONOMY ASTROPHYSICS OR MINERALOGY </w:t>
      </w:r>
      <w:r w:rsidRPr="00D439BB">
        <w:rPr>
          <w:sz w:val="20"/>
          <w:szCs w:val="20"/>
        </w:rPr>
        <w:t xml:space="preserve">OR </w:t>
      </w:r>
      <w:r w:rsidRPr="00D439BB">
        <w:rPr>
          <w:color w:val="FFC000" w:themeColor="accent4"/>
          <w:sz w:val="20"/>
          <w:szCs w:val="20"/>
        </w:rPr>
        <w:t xml:space="preserve">OPTICS OR MATERIALS </w:t>
      </w:r>
      <w:r w:rsidRPr="00D439BB">
        <w:rPr>
          <w:color w:val="FFC000" w:themeColor="accent4"/>
          <w:sz w:val="20"/>
          <w:szCs w:val="20"/>
        </w:rPr>
        <w:lastRenderedPageBreak/>
        <w:t xml:space="preserve">SCIENCE CERAMICS </w:t>
      </w:r>
      <w:r w:rsidRPr="00D439BB">
        <w:rPr>
          <w:sz w:val="20"/>
          <w:szCs w:val="20"/>
        </w:rPr>
        <w:t xml:space="preserve">OR </w:t>
      </w:r>
      <w:r w:rsidRPr="00D439BB">
        <w:rPr>
          <w:color w:val="FFC000" w:themeColor="accent4"/>
          <w:sz w:val="20"/>
          <w:szCs w:val="20"/>
        </w:rPr>
        <w:t xml:space="preserve">PALEONTOLOGY </w:t>
      </w:r>
      <w:r w:rsidRPr="00D439BB">
        <w:rPr>
          <w:sz w:val="20"/>
          <w:szCs w:val="20"/>
        </w:rPr>
        <w:t xml:space="preserve">OR </w:t>
      </w:r>
      <w:r w:rsidRPr="00D439BB">
        <w:rPr>
          <w:color w:val="FFC000" w:themeColor="accent4"/>
          <w:sz w:val="20"/>
          <w:szCs w:val="20"/>
        </w:rPr>
        <w:t xml:space="preserve">RESPIRATORY SYSTEM </w:t>
      </w:r>
      <w:r w:rsidRPr="00D439BB">
        <w:rPr>
          <w:sz w:val="20"/>
          <w:szCs w:val="20"/>
        </w:rPr>
        <w:t xml:space="preserve">OR </w:t>
      </w:r>
      <w:r w:rsidRPr="00D439BB">
        <w:rPr>
          <w:color w:val="FFC000" w:themeColor="accent4"/>
          <w:sz w:val="20"/>
          <w:szCs w:val="20"/>
        </w:rPr>
        <w:t xml:space="preserve">ENGINEERING OCEAN </w:t>
      </w:r>
      <w:r w:rsidRPr="00D439BB">
        <w:rPr>
          <w:sz w:val="20"/>
          <w:szCs w:val="20"/>
        </w:rPr>
        <w:t xml:space="preserve">OR </w:t>
      </w:r>
      <w:r w:rsidRPr="00D439BB">
        <w:rPr>
          <w:color w:val="FFC000" w:themeColor="accent4"/>
          <w:sz w:val="20"/>
          <w:szCs w:val="20"/>
        </w:rPr>
        <w:t xml:space="preserve">ENGINEERING AEROSPACE </w:t>
      </w:r>
      <w:r w:rsidRPr="002944F5">
        <w:rPr>
          <w:sz w:val="20"/>
          <w:szCs w:val="20"/>
        </w:rPr>
        <w:t xml:space="preserve">OR </w:t>
      </w:r>
      <w:r w:rsidRPr="002944F5">
        <w:rPr>
          <w:color w:val="FFC000" w:themeColor="accent4"/>
          <w:sz w:val="20"/>
          <w:szCs w:val="20"/>
        </w:rPr>
        <w:t xml:space="preserve">APPLIED ECOLOGY </w:t>
      </w:r>
      <w:r w:rsidRPr="002944F5">
        <w:rPr>
          <w:bCs/>
          <w:sz w:val="20"/>
          <w:szCs w:val="20"/>
        </w:rPr>
        <w:t xml:space="preserve">OR </w:t>
      </w:r>
      <w:r w:rsidRPr="002944F5">
        <w:rPr>
          <w:color w:val="FFC000" w:themeColor="accent4"/>
          <w:sz w:val="20"/>
          <w:szCs w:val="20"/>
        </w:rPr>
        <w:t>FISHERIES</w:t>
      </w:r>
      <w:r w:rsidRPr="002944F5">
        <w:rPr>
          <w:bCs/>
          <w:color w:val="000000"/>
          <w:sz w:val="20"/>
          <w:szCs w:val="20"/>
        </w:rPr>
        <w:t xml:space="preserve"> </w:t>
      </w:r>
      <w:r w:rsidRPr="002944F5">
        <w:rPr>
          <w:bCs/>
          <w:sz w:val="20"/>
          <w:szCs w:val="20"/>
        </w:rPr>
        <w:t xml:space="preserve">OR </w:t>
      </w:r>
      <w:r w:rsidRPr="002944F5">
        <w:rPr>
          <w:color w:val="FFC000" w:themeColor="accent4"/>
          <w:sz w:val="20"/>
          <w:szCs w:val="20"/>
        </w:rPr>
        <w:t>IMAGING SCIENCE PHOTOGRAPHIC TECHNOLOGY</w:t>
      </w:r>
      <w:r w:rsidRPr="002944F5">
        <w:rPr>
          <w:bCs/>
          <w:color w:val="000000"/>
          <w:sz w:val="20"/>
          <w:szCs w:val="20"/>
        </w:rPr>
        <w:t xml:space="preserve"> </w:t>
      </w:r>
      <w:r w:rsidRPr="002944F5">
        <w:rPr>
          <w:bCs/>
          <w:sz w:val="20"/>
          <w:szCs w:val="20"/>
        </w:rPr>
        <w:t xml:space="preserve">OR </w:t>
      </w:r>
      <w:r w:rsidRPr="002944F5">
        <w:rPr>
          <w:color w:val="FFC000" w:themeColor="accent4"/>
          <w:sz w:val="20"/>
          <w:szCs w:val="20"/>
        </w:rPr>
        <w:t xml:space="preserve">HOSPITALITY LEISURE </w:t>
      </w:r>
      <w:r w:rsidRPr="002944F5">
        <w:rPr>
          <w:color w:val="FF0000"/>
          <w:sz w:val="20"/>
          <w:szCs w:val="20"/>
        </w:rPr>
        <w:t xml:space="preserve">SPORT </w:t>
      </w:r>
      <w:r w:rsidRPr="002944F5">
        <w:rPr>
          <w:color w:val="FFC000" w:themeColor="accent4"/>
          <w:sz w:val="20"/>
          <w:szCs w:val="20"/>
        </w:rPr>
        <w:t>TOURISM</w:t>
      </w:r>
      <w:r w:rsidRPr="002944F5">
        <w:rPr>
          <w:bCs/>
          <w:color w:val="000000"/>
          <w:sz w:val="20"/>
          <w:szCs w:val="20"/>
        </w:rPr>
        <w:t xml:space="preserve"> </w:t>
      </w:r>
      <w:r w:rsidRPr="002944F5">
        <w:rPr>
          <w:bCs/>
          <w:sz w:val="20"/>
          <w:szCs w:val="20"/>
        </w:rPr>
        <w:t xml:space="preserve">OR </w:t>
      </w:r>
      <w:r w:rsidRPr="002944F5">
        <w:rPr>
          <w:color w:val="FFC000" w:themeColor="accent4"/>
          <w:sz w:val="20"/>
          <w:szCs w:val="20"/>
        </w:rPr>
        <w:t>ENGINEERING MARINE</w:t>
      </w:r>
      <w:r w:rsidRPr="002944F5">
        <w:rPr>
          <w:bCs/>
          <w:color w:val="000000"/>
          <w:sz w:val="20"/>
          <w:szCs w:val="20"/>
        </w:rPr>
        <w:t xml:space="preserve"> </w:t>
      </w:r>
      <w:r w:rsidRPr="002944F5">
        <w:rPr>
          <w:bCs/>
          <w:sz w:val="20"/>
          <w:szCs w:val="20"/>
        </w:rPr>
        <w:t xml:space="preserve">OR </w:t>
      </w:r>
      <w:r w:rsidRPr="002944F5">
        <w:rPr>
          <w:color w:val="FFC000" w:themeColor="accent4"/>
          <w:sz w:val="20"/>
          <w:szCs w:val="20"/>
        </w:rPr>
        <w:t xml:space="preserve">LANGUAGE LINGUISTICS </w:t>
      </w:r>
      <w:r w:rsidRPr="002944F5">
        <w:rPr>
          <w:sz w:val="20"/>
          <w:szCs w:val="20"/>
        </w:rPr>
        <w:t xml:space="preserve">OR </w:t>
      </w:r>
      <w:r w:rsidRPr="002944F5">
        <w:rPr>
          <w:color w:val="FFC000" w:themeColor="accent4"/>
          <w:sz w:val="20"/>
          <w:szCs w:val="20"/>
        </w:rPr>
        <w:t xml:space="preserve">PHYSICS NUCLEAR </w:t>
      </w:r>
      <w:r w:rsidRPr="002944F5">
        <w:rPr>
          <w:sz w:val="20"/>
          <w:szCs w:val="20"/>
        </w:rPr>
        <w:t xml:space="preserve">OR </w:t>
      </w:r>
      <w:r w:rsidRPr="002944F5">
        <w:rPr>
          <w:color w:val="FFC000" w:themeColor="accent4"/>
          <w:sz w:val="20"/>
          <w:szCs w:val="20"/>
        </w:rPr>
        <w:t>ARCHAEOLOGY</w:t>
      </w:r>
      <w:r w:rsidRPr="002944F5">
        <w:rPr>
          <w:sz w:val="20"/>
          <w:szCs w:val="20"/>
        </w:rPr>
        <w:t xml:space="preserve">)  </w:t>
      </w:r>
    </w:p>
    <w:p w14:paraId="17FF3C10" w14:textId="77777777" w:rsidR="002944F5" w:rsidRPr="00D439BB" w:rsidRDefault="002944F5" w:rsidP="00BB6BB5">
      <w:pPr>
        <w:pStyle w:val="berschrift5"/>
      </w:pPr>
      <w:r w:rsidRPr="00D439BB">
        <w:t>Search and selection Process</w:t>
      </w:r>
    </w:p>
    <w:p w14:paraId="35AFF83F" w14:textId="6C475462" w:rsidR="002944F5" w:rsidRPr="00442BA9" w:rsidRDefault="002944F5" w:rsidP="002A497F">
      <w:pPr>
        <w:jc w:val="both"/>
        <w:rPr>
          <w:bCs/>
          <w:color w:val="000000"/>
          <w:sz w:val="22"/>
          <w:szCs w:val="18"/>
        </w:rPr>
      </w:pPr>
      <w:r w:rsidRPr="00442BA9">
        <w:rPr>
          <w:bCs/>
          <w:color w:val="000000"/>
          <w:sz w:val="22"/>
          <w:szCs w:val="18"/>
        </w:rPr>
        <w:t xml:space="preserve">The search and selection process </w:t>
      </w:r>
      <w:r w:rsidR="002A497F">
        <w:rPr>
          <w:bCs/>
          <w:color w:val="000000"/>
          <w:sz w:val="22"/>
          <w:szCs w:val="18"/>
        </w:rPr>
        <w:t>is</w:t>
      </w:r>
      <w:r w:rsidRPr="00442BA9">
        <w:rPr>
          <w:bCs/>
          <w:color w:val="000000"/>
          <w:sz w:val="22"/>
          <w:szCs w:val="18"/>
        </w:rPr>
        <w:t xml:space="preserve"> describe</w:t>
      </w:r>
      <w:r w:rsidR="002A497F">
        <w:rPr>
          <w:bCs/>
          <w:color w:val="000000"/>
          <w:sz w:val="22"/>
          <w:szCs w:val="18"/>
        </w:rPr>
        <w:t>d</w:t>
      </w:r>
      <w:r w:rsidRPr="00442BA9">
        <w:rPr>
          <w:bCs/>
          <w:color w:val="000000"/>
          <w:sz w:val="22"/>
          <w:szCs w:val="18"/>
        </w:rPr>
        <w:t xml:space="preserve"> in steps detailed below:</w:t>
      </w:r>
    </w:p>
    <w:p w14:paraId="3AD358D6" w14:textId="77777777" w:rsidR="002944F5" w:rsidRPr="00031686" w:rsidRDefault="002944F5" w:rsidP="002D5AD0">
      <w:pPr>
        <w:pStyle w:val="Listenabsatz"/>
        <w:numPr>
          <w:ilvl w:val="0"/>
          <w:numId w:val="1"/>
        </w:numPr>
        <w:spacing w:after="120"/>
        <w:contextualSpacing w:val="0"/>
        <w:jc w:val="both"/>
        <w:rPr>
          <w:rFonts w:eastAsia="Times New Roman"/>
          <w:b/>
          <w:bCs/>
          <w:i/>
          <w:iCs/>
          <w:color w:val="000000"/>
          <w:szCs w:val="18"/>
          <w:lang w:val="en-US"/>
        </w:rPr>
      </w:pPr>
      <w:r w:rsidRPr="00031686">
        <w:rPr>
          <w:rFonts w:eastAsia="Times New Roman"/>
          <w:b/>
          <w:bCs/>
          <w:i/>
          <w:iCs/>
          <w:color w:val="000000"/>
          <w:szCs w:val="18"/>
          <w:lang w:val="en-US"/>
        </w:rPr>
        <w:t xml:space="preserve">Search using keywords </w:t>
      </w:r>
    </w:p>
    <w:p w14:paraId="5903DC50" w14:textId="521580E2" w:rsidR="002944F5" w:rsidRDefault="002944F5" w:rsidP="002A497F">
      <w:pPr>
        <w:jc w:val="both"/>
        <w:rPr>
          <w:bCs/>
          <w:color w:val="000000"/>
          <w:sz w:val="22"/>
          <w:szCs w:val="18"/>
        </w:rPr>
      </w:pPr>
      <w:r w:rsidRPr="00110A72">
        <w:rPr>
          <w:bCs/>
          <w:color w:val="000000"/>
          <w:sz w:val="22"/>
          <w:szCs w:val="18"/>
        </w:rPr>
        <w:t>Since no exclusions were made ba</w:t>
      </w:r>
      <w:r w:rsidR="002A497F">
        <w:rPr>
          <w:bCs/>
          <w:color w:val="000000"/>
          <w:sz w:val="22"/>
          <w:szCs w:val="18"/>
        </w:rPr>
        <w:t xml:space="preserve">sed on the </w:t>
      </w:r>
      <w:r w:rsidRPr="00110A72">
        <w:rPr>
          <w:bCs/>
          <w:color w:val="000000"/>
          <w:sz w:val="22"/>
          <w:szCs w:val="18"/>
        </w:rPr>
        <w:t>methodology or the field of publication, the</w:t>
      </w:r>
      <w:r>
        <w:rPr>
          <w:bCs/>
          <w:color w:val="000000"/>
          <w:sz w:val="22"/>
          <w:szCs w:val="18"/>
        </w:rPr>
        <w:t xml:space="preserve"> searches returned 3954 studies</w:t>
      </w:r>
      <w:r w:rsidRPr="00442BA9">
        <w:rPr>
          <w:bCs/>
          <w:color w:val="000000"/>
          <w:sz w:val="22"/>
          <w:szCs w:val="18"/>
        </w:rPr>
        <w:t xml:space="preserve">. </w:t>
      </w:r>
    </w:p>
    <w:p w14:paraId="0427C959" w14:textId="77777777" w:rsidR="002944F5" w:rsidRPr="00031686" w:rsidRDefault="002944F5" w:rsidP="002D5AD0">
      <w:pPr>
        <w:pStyle w:val="Listenabsatz"/>
        <w:numPr>
          <w:ilvl w:val="0"/>
          <w:numId w:val="1"/>
        </w:numPr>
        <w:spacing w:after="120"/>
        <w:contextualSpacing w:val="0"/>
        <w:jc w:val="both"/>
        <w:rPr>
          <w:rFonts w:eastAsia="Times New Roman"/>
          <w:b/>
          <w:bCs/>
          <w:i/>
          <w:iCs/>
          <w:color w:val="000000"/>
          <w:szCs w:val="18"/>
          <w:lang w:val="en-US"/>
        </w:rPr>
      </w:pPr>
      <w:r w:rsidRPr="00031686">
        <w:rPr>
          <w:rFonts w:eastAsia="Times New Roman"/>
          <w:b/>
          <w:bCs/>
          <w:i/>
          <w:iCs/>
          <w:color w:val="000000"/>
          <w:szCs w:val="18"/>
          <w:lang w:val="en-US"/>
        </w:rPr>
        <w:t>First selection based on titles</w:t>
      </w:r>
    </w:p>
    <w:p w14:paraId="05641E79" w14:textId="544552C7" w:rsidR="002944F5" w:rsidRPr="00442BA9" w:rsidRDefault="002944F5" w:rsidP="00D50CB1">
      <w:pPr>
        <w:jc w:val="both"/>
        <w:rPr>
          <w:bCs/>
          <w:color w:val="000000"/>
          <w:sz w:val="22"/>
          <w:szCs w:val="18"/>
        </w:rPr>
      </w:pPr>
      <w:r w:rsidRPr="00442BA9">
        <w:rPr>
          <w:bCs/>
          <w:color w:val="000000"/>
          <w:sz w:val="22"/>
          <w:szCs w:val="18"/>
        </w:rPr>
        <w:t xml:space="preserve">It’s relatively easy to eliminate most </w:t>
      </w:r>
      <w:r w:rsidR="00D50CB1">
        <w:rPr>
          <w:bCs/>
          <w:color w:val="000000"/>
          <w:sz w:val="22"/>
          <w:szCs w:val="18"/>
        </w:rPr>
        <w:t xml:space="preserve">of the </w:t>
      </w:r>
      <w:r w:rsidRPr="00442BA9">
        <w:rPr>
          <w:bCs/>
          <w:color w:val="000000"/>
          <w:sz w:val="22"/>
          <w:szCs w:val="18"/>
        </w:rPr>
        <w:t xml:space="preserve">papers based on titles only. In this step, </w:t>
      </w:r>
      <w:r>
        <w:rPr>
          <w:bCs/>
          <w:color w:val="000000"/>
          <w:sz w:val="22"/>
          <w:szCs w:val="18"/>
        </w:rPr>
        <w:t>we</w:t>
      </w:r>
      <w:r w:rsidRPr="00442BA9">
        <w:rPr>
          <w:bCs/>
          <w:color w:val="000000"/>
          <w:sz w:val="22"/>
          <w:szCs w:val="18"/>
        </w:rPr>
        <w:t xml:space="preserve"> went from around </w:t>
      </w:r>
      <w:r>
        <w:rPr>
          <w:bCs/>
          <w:color w:val="000000"/>
          <w:sz w:val="22"/>
          <w:szCs w:val="18"/>
        </w:rPr>
        <w:t>3954</w:t>
      </w:r>
      <w:r w:rsidRPr="00442BA9">
        <w:rPr>
          <w:bCs/>
          <w:color w:val="000000"/>
          <w:sz w:val="22"/>
          <w:szCs w:val="18"/>
        </w:rPr>
        <w:t xml:space="preserve"> </w:t>
      </w:r>
      <w:r w:rsidRPr="002944F5">
        <w:rPr>
          <w:bCs/>
          <w:color w:val="000000"/>
          <w:sz w:val="22"/>
          <w:szCs w:val="18"/>
        </w:rPr>
        <w:t xml:space="preserve">studies </w:t>
      </w:r>
      <w:r w:rsidRPr="00442BA9">
        <w:rPr>
          <w:bCs/>
          <w:color w:val="000000"/>
          <w:sz w:val="22"/>
          <w:szCs w:val="18"/>
        </w:rPr>
        <w:t xml:space="preserve">to </w:t>
      </w:r>
      <w:r w:rsidR="00746207">
        <w:rPr>
          <w:bCs/>
          <w:color w:val="000000"/>
          <w:sz w:val="22"/>
          <w:szCs w:val="18"/>
        </w:rPr>
        <w:t>747</w:t>
      </w:r>
      <w:r w:rsidRPr="00442BA9">
        <w:rPr>
          <w:bCs/>
          <w:color w:val="000000"/>
          <w:sz w:val="22"/>
          <w:szCs w:val="18"/>
        </w:rPr>
        <w:t xml:space="preserve"> </w:t>
      </w:r>
      <w:r w:rsidRPr="002944F5">
        <w:rPr>
          <w:bCs/>
          <w:color w:val="000000"/>
          <w:sz w:val="22"/>
          <w:szCs w:val="18"/>
        </w:rPr>
        <w:t>studies</w:t>
      </w:r>
      <w:r w:rsidRPr="00442BA9">
        <w:rPr>
          <w:bCs/>
          <w:color w:val="000000"/>
          <w:sz w:val="22"/>
          <w:szCs w:val="18"/>
        </w:rPr>
        <w:t xml:space="preserve">, even based on </w:t>
      </w:r>
      <w:r w:rsidR="00D50CB1">
        <w:rPr>
          <w:bCs/>
          <w:color w:val="000000"/>
          <w:sz w:val="22"/>
          <w:szCs w:val="18"/>
        </w:rPr>
        <w:t xml:space="preserve">a </w:t>
      </w:r>
      <w:r w:rsidRPr="00442BA9">
        <w:rPr>
          <w:bCs/>
          <w:color w:val="000000"/>
          <w:sz w:val="22"/>
          <w:szCs w:val="18"/>
        </w:rPr>
        <w:t>very generous reading of the title.</w:t>
      </w:r>
    </w:p>
    <w:p w14:paraId="6CF1B1D7" w14:textId="77777777" w:rsidR="002944F5" w:rsidRPr="00031686" w:rsidRDefault="002944F5" w:rsidP="002D5AD0">
      <w:pPr>
        <w:pStyle w:val="Listenabsatz"/>
        <w:numPr>
          <w:ilvl w:val="0"/>
          <w:numId w:val="1"/>
        </w:numPr>
        <w:spacing w:after="120"/>
        <w:contextualSpacing w:val="0"/>
        <w:jc w:val="both"/>
        <w:rPr>
          <w:rFonts w:eastAsia="Times New Roman"/>
          <w:b/>
          <w:bCs/>
          <w:i/>
          <w:iCs/>
          <w:color w:val="000000"/>
          <w:szCs w:val="18"/>
          <w:lang w:val="en-US"/>
        </w:rPr>
      </w:pPr>
      <w:r w:rsidRPr="00031686">
        <w:rPr>
          <w:rFonts w:eastAsia="Times New Roman"/>
          <w:b/>
          <w:bCs/>
          <w:i/>
          <w:iCs/>
          <w:color w:val="000000"/>
          <w:szCs w:val="18"/>
          <w:lang w:val="en-US"/>
        </w:rPr>
        <w:t>Second selection based on Abstracts</w:t>
      </w:r>
    </w:p>
    <w:p w14:paraId="07490987" w14:textId="63317D60" w:rsidR="002944F5" w:rsidRDefault="002944F5" w:rsidP="002A497F">
      <w:pPr>
        <w:jc w:val="both"/>
        <w:rPr>
          <w:bCs/>
          <w:color w:val="000000"/>
          <w:sz w:val="22"/>
          <w:szCs w:val="18"/>
        </w:rPr>
      </w:pPr>
      <w:r>
        <w:rPr>
          <w:bCs/>
          <w:color w:val="000000"/>
          <w:sz w:val="22"/>
          <w:szCs w:val="18"/>
        </w:rPr>
        <w:t>U</w:t>
      </w:r>
      <w:r w:rsidRPr="00442BA9">
        <w:rPr>
          <w:bCs/>
          <w:color w:val="000000"/>
          <w:sz w:val="22"/>
          <w:szCs w:val="18"/>
        </w:rPr>
        <w:t xml:space="preserve">sing </w:t>
      </w:r>
      <w:r w:rsidR="002A497F">
        <w:rPr>
          <w:bCs/>
          <w:color w:val="000000"/>
          <w:sz w:val="22"/>
          <w:szCs w:val="18"/>
        </w:rPr>
        <w:t>an</w:t>
      </w:r>
      <w:r w:rsidR="002A497F" w:rsidRPr="00442BA9">
        <w:rPr>
          <w:bCs/>
          <w:color w:val="000000"/>
          <w:sz w:val="22"/>
          <w:szCs w:val="18"/>
        </w:rPr>
        <w:t xml:space="preserve"> expansive crite</w:t>
      </w:r>
      <w:r w:rsidR="002A497F">
        <w:rPr>
          <w:bCs/>
          <w:color w:val="000000"/>
          <w:sz w:val="22"/>
          <w:szCs w:val="18"/>
        </w:rPr>
        <w:t>rion of what the relevant studies may be</w:t>
      </w:r>
      <w:r>
        <w:rPr>
          <w:bCs/>
          <w:color w:val="000000"/>
          <w:sz w:val="22"/>
          <w:szCs w:val="18"/>
        </w:rPr>
        <w:t xml:space="preserve">, </w:t>
      </w:r>
      <w:r w:rsidRPr="002944F5">
        <w:rPr>
          <w:bCs/>
          <w:color w:val="000000"/>
          <w:sz w:val="22"/>
          <w:szCs w:val="18"/>
        </w:rPr>
        <w:t xml:space="preserve">we went from around </w:t>
      </w:r>
      <w:r w:rsidR="00746207">
        <w:rPr>
          <w:bCs/>
          <w:color w:val="000000"/>
          <w:sz w:val="22"/>
          <w:szCs w:val="18"/>
        </w:rPr>
        <w:t>747</w:t>
      </w:r>
      <w:r>
        <w:rPr>
          <w:bCs/>
          <w:color w:val="000000"/>
          <w:sz w:val="22"/>
          <w:szCs w:val="18"/>
        </w:rPr>
        <w:t xml:space="preserve"> </w:t>
      </w:r>
      <w:r w:rsidRPr="002944F5">
        <w:rPr>
          <w:bCs/>
          <w:color w:val="000000"/>
          <w:sz w:val="22"/>
          <w:szCs w:val="18"/>
        </w:rPr>
        <w:t xml:space="preserve">studies </w:t>
      </w:r>
      <w:r>
        <w:rPr>
          <w:bCs/>
          <w:color w:val="000000"/>
          <w:sz w:val="22"/>
          <w:szCs w:val="18"/>
        </w:rPr>
        <w:t>to 2</w:t>
      </w:r>
      <w:r w:rsidR="00746207">
        <w:rPr>
          <w:bCs/>
          <w:color w:val="000000"/>
          <w:sz w:val="22"/>
          <w:szCs w:val="18"/>
        </w:rPr>
        <w:t>7</w:t>
      </w:r>
      <w:r>
        <w:rPr>
          <w:bCs/>
          <w:color w:val="000000"/>
          <w:sz w:val="22"/>
          <w:szCs w:val="18"/>
        </w:rPr>
        <w:t xml:space="preserve">6 </w:t>
      </w:r>
      <w:r w:rsidRPr="002944F5">
        <w:rPr>
          <w:bCs/>
          <w:color w:val="000000"/>
          <w:sz w:val="22"/>
          <w:szCs w:val="18"/>
        </w:rPr>
        <w:t>studies</w:t>
      </w:r>
      <w:r>
        <w:rPr>
          <w:bCs/>
          <w:color w:val="000000"/>
          <w:sz w:val="22"/>
          <w:szCs w:val="18"/>
        </w:rPr>
        <w:t xml:space="preserve">. </w:t>
      </w:r>
    </w:p>
    <w:p w14:paraId="31D49712" w14:textId="02856C2C" w:rsidR="005029FA" w:rsidRPr="00031686" w:rsidRDefault="005029FA" w:rsidP="002D5AD0">
      <w:pPr>
        <w:pStyle w:val="Listenabsatz"/>
        <w:numPr>
          <w:ilvl w:val="0"/>
          <w:numId w:val="1"/>
        </w:numPr>
        <w:spacing w:after="120"/>
        <w:contextualSpacing w:val="0"/>
        <w:jc w:val="both"/>
        <w:rPr>
          <w:rFonts w:eastAsia="Times New Roman"/>
          <w:b/>
          <w:bCs/>
          <w:i/>
          <w:iCs/>
          <w:color w:val="000000"/>
          <w:szCs w:val="18"/>
          <w:lang w:val="en-US"/>
        </w:rPr>
      </w:pPr>
      <w:r w:rsidRPr="00031686">
        <w:rPr>
          <w:rFonts w:eastAsia="Times New Roman"/>
          <w:b/>
          <w:bCs/>
          <w:i/>
          <w:iCs/>
          <w:color w:val="000000"/>
          <w:szCs w:val="18"/>
          <w:lang w:val="en-US"/>
        </w:rPr>
        <w:t xml:space="preserve">Third selection based on </w:t>
      </w:r>
      <w:r w:rsidR="00D50CB1">
        <w:rPr>
          <w:rFonts w:eastAsia="Times New Roman"/>
          <w:b/>
          <w:bCs/>
          <w:i/>
          <w:iCs/>
          <w:color w:val="000000"/>
          <w:szCs w:val="18"/>
          <w:lang w:val="en-US"/>
        </w:rPr>
        <w:t xml:space="preserve">the </w:t>
      </w:r>
      <w:r w:rsidRPr="00031686">
        <w:rPr>
          <w:rFonts w:eastAsia="Times New Roman"/>
          <w:b/>
          <w:bCs/>
          <w:i/>
          <w:iCs/>
          <w:color w:val="000000"/>
          <w:szCs w:val="18"/>
          <w:lang w:val="en-US"/>
        </w:rPr>
        <w:t>full manuscript</w:t>
      </w:r>
    </w:p>
    <w:p w14:paraId="1553258F" w14:textId="6673864C" w:rsidR="005029FA" w:rsidRPr="009D5692" w:rsidRDefault="002A497F" w:rsidP="009D5692">
      <w:pPr>
        <w:jc w:val="both"/>
        <w:rPr>
          <w:bCs/>
          <w:sz w:val="22"/>
          <w:szCs w:val="18"/>
        </w:rPr>
      </w:pPr>
      <w:r w:rsidRPr="009D5692">
        <w:rPr>
          <w:bCs/>
          <w:sz w:val="22"/>
          <w:szCs w:val="18"/>
        </w:rPr>
        <w:t xml:space="preserve">We went through </w:t>
      </w:r>
      <w:r w:rsidR="00D50CB1">
        <w:rPr>
          <w:bCs/>
          <w:sz w:val="22"/>
          <w:szCs w:val="18"/>
        </w:rPr>
        <w:t xml:space="preserve">the </w:t>
      </w:r>
      <w:r w:rsidRPr="009D5692">
        <w:rPr>
          <w:bCs/>
          <w:sz w:val="22"/>
          <w:szCs w:val="18"/>
        </w:rPr>
        <w:t>full manuscript of 276 studies</w:t>
      </w:r>
      <w:r w:rsidR="005029FA" w:rsidRPr="009D5692">
        <w:rPr>
          <w:bCs/>
          <w:sz w:val="22"/>
          <w:szCs w:val="18"/>
        </w:rPr>
        <w:t>.</w:t>
      </w:r>
      <w:r w:rsidRPr="009D5692">
        <w:rPr>
          <w:bCs/>
          <w:sz w:val="22"/>
          <w:szCs w:val="18"/>
        </w:rPr>
        <w:t xml:space="preserve"> Out of these, we identified </w:t>
      </w:r>
      <w:r w:rsidR="00FE3F10" w:rsidRPr="009D5692">
        <w:rPr>
          <w:bCs/>
          <w:sz w:val="22"/>
          <w:szCs w:val="18"/>
        </w:rPr>
        <w:t>32</w:t>
      </w:r>
      <w:r w:rsidRPr="009D5692">
        <w:rPr>
          <w:bCs/>
          <w:sz w:val="22"/>
          <w:szCs w:val="18"/>
        </w:rPr>
        <w:t xml:space="preserve"> relevant studies. Going through the reference list</w:t>
      </w:r>
      <w:r w:rsidR="009D5692" w:rsidRPr="009D5692">
        <w:rPr>
          <w:bCs/>
          <w:sz w:val="22"/>
          <w:szCs w:val="18"/>
        </w:rPr>
        <w:t>s</w:t>
      </w:r>
      <w:r w:rsidR="00FE3F10" w:rsidRPr="009D5692">
        <w:rPr>
          <w:bCs/>
          <w:sz w:val="22"/>
          <w:szCs w:val="18"/>
        </w:rPr>
        <w:t>, we identify another 10</w:t>
      </w:r>
      <w:r w:rsidRPr="009D5692">
        <w:rPr>
          <w:bCs/>
          <w:sz w:val="22"/>
          <w:szCs w:val="18"/>
        </w:rPr>
        <w:t xml:space="preserve"> </w:t>
      </w:r>
      <w:r w:rsidR="009D5692" w:rsidRPr="009D5692">
        <w:rPr>
          <w:bCs/>
          <w:sz w:val="22"/>
          <w:szCs w:val="18"/>
        </w:rPr>
        <w:t>additional studies</w:t>
      </w:r>
      <w:r w:rsidRPr="009D5692">
        <w:rPr>
          <w:bCs/>
          <w:sz w:val="22"/>
          <w:szCs w:val="18"/>
        </w:rPr>
        <w:t xml:space="preserve">. </w:t>
      </w:r>
      <w:r w:rsidR="009D5692">
        <w:rPr>
          <w:bCs/>
          <w:sz w:val="22"/>
          <w:szCs w:val="18"/>
        </w:rPr>
        <w:t>We were not able to access full text for four of these</w:t>
      </w:r>
      <w:r w:rsidR="00FE3F10" w:rsidRPr="009D5692">
        <w:rPr>
          <w:bCs/>
          <w:sz w:val="22"/>
          <w:szCs w:val="18"/>
        </w:rPr>
        <w:t xml:space="preserve">. </w:t>
      </w:r>
    </w:p>
    <w:p w14:paraId="181F2BC5" w14:textId="77777777" w:rsidR="00412DC0" w:rsidRPr="00BB6BB5" w:rsidRDefault="00412DC0" w:rsidP="00BB6BB5">
      <w:pPr>
        <w:pStyle w:val="berschrift3"/>
      </w:pPr>
      <w:bookmarkStart w:id="3" w:name="_Toc107853136"/>
      <w:r w:rsidRPr="00BB6BB5">
        <w:t>Second review: studies after 2015</w:t>
      </w:r>
      <w:bookmarkEnd w:id="3"/>
    </w:p>
    <w:p w14:paraId="7EDEDB7C" w14:textId="0D40DC1C" w:rsidR="00412DC0" w:rsidRPr="002944F5" w:rsidRDefault="00412DC0" w:rsidP="00D50CB1">
      <w:pPr>
        <w:jc w:val="both"/>
        <w:rPr>
          <w:bCs/>
          <w:color w:val="000000"/>
          <w:sz w:val="18"/>
          <w:szCs w:val="22"/>
          <w:shd w:val="clear" w:color="auto" w:fill="FFFFFF"/>
        </w:rPr>
      </w:pPr>
      <w:r w:rsidRPr="002944F5">
        <w:rPr>
          <w:sz w:val="22"/>
          <w:szCs w:val="22"/>
        </w:rPr>
        <w:t>Secondly, we conduct our own review of recent literature (from 2015 onwards).</w:t>
      </w:r>
      <w:r w:rsidR="00EC1685" w:rsidRPr="00EC1685">
        <w:rPr>
          <w:rFonts w:eastAsiaTheme="minorHAnsi"/>
          <w:b/>
          <w:noProof/>
          <w:sz w:val="22"/>
          <w:szCs w:val="22"/>
          <w:lang w:val="en-GB" w:eastAsia="en-US"/>
        </w:rPr>
        <w:t xml:space="preserve"> </w:t>
      </w:r>
      <w:r w:rsidR="00EC1685" w:rsidRPr="00EC1685">
        <w:rPr>
          <w:rFonts w:eastAsiaTheme="minorHAnsi"/>
          <w:noProof/>
          <w:sz w:val="22"/>
          <w:szCs w:val="22"/>
          <w:lang w:val="en-GB" w:eastAsia="en-US"/>
        </w:rPr>
        <w:t>The search st</w:t>
      </w:r>
      <w:r w:rsidR="00D50CB1">
        <w:rPr>
          <w:rFonts w:eastAsiaTheme="minorHAnsi"/>
          <w:noProof/>
          <w:sz w:val="22"/>
          <w:szCs w:val="22"/>
          <w:lang w:val="en-GB" w:eastAsia="en-US"/>
        </w:rPr>
        <w:t>r</w:t>
      </w:r>
      <w:r w:rsidR="00EC1685" w:rsidRPr="00EC1685">
        <w:rPr>
          <w:rFonts w:eastAsiaTheme="minorHAnsi"/>
          <w:noProof/>
          <w:sz w:val="22"/>
          <w:szCs w:val="22"/>
          <w:lang w:val="en-GB" w:eastAsia="en-US"/>
        </w:rPr>
        <w:t xml:space="preserve">ing was developed for WoS and then adapted to </w:t>
      </w:r>
      <w:r w:rsidR="00D50CB1">
        <w:rPr>
          <w:rFonts w:eastAsiaTheme="minorHAnsi"/>
          <w:noProof/>
          <w:sz w:val="22"/>
          <w:szCs w:val="22"/>
          <w:lang w:val="en-GB" w:eastAsia="en-US"/>
        </w:rPr>
        <w:t>S</w:t>
      </w:r>
      <w:r w:rsidR="00EC1685" w:rsidRPr="00EC1685">
        <w:rPr>
          <w:rFonts w:eastAsiaTheme="minorHAnsi"/>
          <w:noProof/>
          <w:sz w:val="22"/>
          <w:szCs w:val="22"/>
          <w:lang w:val="en-GB" w:eastAsia="en-US"/>
        </w:rPr>
        <w:t>copus. The search string for this second search differed from the first one on two accounts, first since we are interested in original studies so we remove string</w:t>
      </w:r>
      <w:r w:rsidR="00D50CB1">
        <w:rPr>
          <w:rFonts w:eastAsiaTheme="minorHAnsi"/>
          <w:noProof/>
          <w:sz w:val="22"/>
          <w:szCs w:val="22"/>
          <w:lang w:val="en-GB" w:eastAsia="en-US"/>
        </w:rPr>
        <w:t>s</w:t>
      </w:r>
      <w:r w:rsidR="00EC1685" w:rsidRPr="00EC1685">
        <w:rPr>
          <w:rFonts w:eastAsiaTheme="minorHAnsi"/>
          <w:noProof/>
          <w:sz w:val="22"/>
          <w:szCs w:val="22"/>
          <w:lang w:val="en-GB" w:eastAsia="en-US"/>
        </w:rPr>
        <w:t xml:space="preserve"> related to review (and review types), secondly for this search we include search strings related to behavio</w:t>
      </w:r>
      <w:r w:rsidR="00D50CB1">
        <w:rPr>
          <w:rFonts w:eastAsiaTheme="minorHAnsi"/>
          <w:noProof/>
          <w:sz w:val="22"/>
          <w:szCs w:val="22"/>
          <w:lang w:val="en-GB" w:eastAsia="en-US"/>
        </w:rPr>
        <w:t>u</w:t>
      </w:r>
      <w:r w:rsidR="00EC1685" w:rsidRPr="00EC1685">
        <w:rPr>
          <w:rFonts w:eastAsiaTheme="minorHAnsi"/>
          <w:noProof/>
          <w:sz w:val="22"/>
          <w:szCs w:val="22"/>
          <w:lang w:val="en-GB" w:eastAsia="en-US"/>
        </w:rPr>
        <w:t xml:space="preserve">ral, soft interventions (keywords/strings developed from </w:t>
      </w:r>
      <w:r w:rsidR="00D50CB1">
        <w:rPr>
          <w:rFonts w:eastAsiaTheme="minorHAnsi"/>
          <w:noProof/>
          <w:sz w:val="22"/>
          <w:szCs w:val="22"/>
          <w:lang w:val="en-GB" w:eastAsia="en-US"/>
        </w:rPr>
        <w:t xml:space="preserve">a </w:t>
      </w:r>
      <w:r w:rsidR="00EC1685" w:rsidRPr="00EC1685">
        <w:rPr>
          <w:rFonts w:eastAsiaTheme="minorHAnsi"/>
          <w:noProof/>
          <w:sz w:val="22"/>
          <w:szCs w:val="22"/>
          <w:lang w:val="en-GB" w:eastAsia="en-US"/>
        </w:rPr>
        <w:t>list of relevant words from the review studies) to narrow down the potential studies to only those related to these interventions.</w:t>
      </w:r>
    </w:p>
    <w:p w14:paraId="469729B8" w14:textId="77777777" w:rsidR="00412DC0" w:rsidRPr="00D439BB" w:rsidRDefault="00412DC0" w:rsidP="00BB6BB5">
      <w:pPr>
        <w:pStyle w:val="berschrift4"/>
      </w:pPr>
      <w:r w:rsidRPr="00D439BB">
        <w:t>Search query: original studies</w:t>
      </w:r>
    </w:p>
    <w:p w14:paraId="3028537B" w14:textId="77777777" w:rsidR="00412DC0" w:rsidRPr="00420E46" w:rsidRDefault="00412DC0" w:rsidP="00412DC0">
      <w:pPr>
        <w:jc w:val="both"/>
        <w:rPr>
          <w:rStyle w:val="Fett"/>
          <w:color w:val="000000"/>
          <w:sz w:val="20"/>
          <w:szCs w:val="20"/>
          <w:shd w:val="clear" w:color="auto" w:fill="FFFFFF"/>
        </w:rPr>
      </w:pPr>
      <w:r w:rsidRPr="00420E46">
        <w:rPr>
          <w:color w:val="0070C0"/>
          <w:sz w:val="20"/>
          <w:szCs w:val="20"/>
        </w:rPr>
        <w:t>(</w:t>
      </w:r>
      <w:r w:rsidRPr="00420E46">
        <w:rPr>
          <w:color w:val="FF0000"/>
          <w:sz w:val="20"/>
          <w:szCs w:val="20"/>
        </w:rPr>
        <w:t xml:space="preserve">TI </w:t>
      </w:r>
      <w:r w:rsidRPr="00420E46">
        <w:rPr>
          <w:color w:val="0070C0"/>
          <w:sz w:val="20"/>
          <w:szCs w:val="20"/>
        </w:rPr>
        <w:t xml:space="preserve">= ("vehicle" OR “vehicles" OR "transit" OR "bus" OR "buses" OR "cycling" OR "biking" OR "bicycle" OR "train" OR "subway" OR "walk" OR "walking" OR "rail" OR "car-sharing" OR "car-pooling" OR "e-bike" OR "modal split" OR "mobility" OR "travel" OR "trip" OR "trips" OR "transport" OR "drive" OR "driving" OR "car" OR "non-car" OR "electric cars") NOT TI = ("film" OR “thermal" OR "nanoparticle" OR "magnet" OR "film" OR "crystal" OR "chemical" OR "quantum" OR "metal" OR " oxid " OR "semiconductor" OR "nanostructure" OR "tourism" OR "freight" OR "mathematical" OR " fuzzy" OR "hinfin" OR "closedloop" OR "lyapunov" OR "magnetorheolog" OR "bandwidth" OR "systemonchip" OR "onchip" OR "metalinsul " OR "soil " OR "plant" OR "plants" OR "biogeochemistry" OR "grassland" OR "sediment" OR "membrane" OR "magnet" OR "ocean") </w:t>
      </w:r>
      <w:r w:rsidRPr="00420E46">
        <w:rPr>
          <w:color w:val="FF0000"/>
          <w:sz w:val="20"/>
          <w:szCs w:val="20"/>
        </w:rPr>
        <w:t xml:space="preserve">NOT TS </w:t>
      </w:r>
      <w:r w:rsidRPr="00420E46">
        <w:rPr>
          <w:color w:val="0070C0"/>
          <w:sz w:val="20"/>
          <w:szCs w:val="20"/>
        </w:rPr>
        <w:t xml:space="preserve">= ("film " OR “thermal" OR "nanoparticle" OR "crystal" OR "chemical" OR "quantum" OR "metal" OR " oxid " OR " semiconductor " OR " nanostructure " OR " fuzzy " OR " closedloop " OR " lyapunov " OR " magnetorheolog soil " OR "plant" OR "biogeochemistry" OR "grassland" OR "sediment" OR "membrane" OR "magnet" OR " ocean" OR "semiconductor" OR "nanostructure" OR "nanoparticle" OR "protein" OR "neuron" OR " unmanned" OR " aerial")  </w:t>
      </w:r>
      <w:r w:rsidRPr="00420E46">
        <w:rPr>
          <w:color w:val="FF0000"/>
          <w:sz w:val="20"/>
          <w:szCs w:val="20"/>
        </w:rPr>
        <w:t xml:space="preserve">AND TS </w:t>
      </w:r>
      <w:r w:rsidRPr="00420E46">
        <w:rPr>
          <w:color w:val="0070C0"/>
          <w:sz w:val="20"/>
          <w:szCs w:val="20"/>
        </w:rPr>
        <w:t>= ("feedback " OR "pric" OR "behavio$ral" OR "</w:t>
      </w:r>
      <w:r w:rsidRPr="00420E46">
        <w:rPr>
          <w:sz w:val="20"/>
          <w:szCs w:val="20"/>
        </w:rPr>
        <w:t xml:space="preserve"> </w:t>
      </w:r>
      <w:r w:rsidRPr="00420E46">
        <w:rPr>
          <w:color w:val="0070C0"/>
          <w:sz w:val="20"/>
          <w:szCs w:val="20"/>
        </w:rPr>
        <w:t>nudge</w:t>
      </w:r>
      <w:r w:rsidRPr="00420E46">
        <w:rPr>
          <w:sz w:val="20"/>
          <w:szCs w:val="20"/>
        </w:rPr>
        <w:t>*</w:t>
      </w:r>
      <w:r w:rsidRPr="00420E46">
        <w:rPr>
          <w:color w:val="0070C0"/>
          <w:sz w:val="20"/>
          <w:szCs w:val="20"/>
        </w:rPr>
        <w:t>" OR "</w:t>
      </w:r>
      <w:r w:rsidRPr="00420E46">
        <w:rPr>
          <w:sz w:val="20"/>
          <w:szCs w:val="20"/>
        </w:rPr>
        <w:t xml:space="preserve"> </w:t>
      </w:r>
      <w:r w:rsidRPr="00420E46">
        <w:rPr>
          <w:color w:val="0070C0"/>
          <w:sz w:val="20"/>
          <w:szCs w:val="20"/>
        </w:rPr>
        <w:t>norm" OR "</w:t>
      </w:r>
      <w:r w:rsidRPr="00420E46">
        <w:rPr>
          <w:sz w:val="20"/>
          <w:szCs w:val="20"/>
        </w:rPr>
        <w:t xml:space="preserve"> </w:t>
      </w:r>
      <w:r w:rsidRPr="00420E46">
        <w:rPr>
          <w:color w:val="0070C0"/>
          <w:sz w:val="20"/>
          <w:szCs w:val="20"/>
        </w:rPr>
        <w:t>norms" OR " normative" OR " social influence" OR " social influence" OR "social influence" OR " public commitment" OR " social comparison" OR "</w:t>
      </w:r>
      <w:r w:rsidRPr="00420E46">
        <w:rPr>
          <w:sz w:val="20"/>
          <w:szCs w:val="20"/>
        </w:rPr>
        <w:t xml:space="preserve"> </w:t>
      </w:r>
      <w:r w:rsidRPr="00420E46">
        <w:rPr>
          <w:color w:val="0070C0"/>
          <w:sz w:val="20"/>
          <w:szCs w:val="20"/>
        </w:rPr>
        <w:t>social learning" OR "</w:t>
      </w:r>
      <w:r w:rsidRPr="00420E46">
        <w:rPr>
          <w:sz w:val="20"/>
          <w:szCs w:val="20"/>
        </w:rPr>
        <w:t xml:space="preserve"> </w:t>
      </w:r>
      <w:r w:rsidRPr="00420E46">
        <w:rPr>
          <w:color w:val="0070C0"/>
          <w:sz w:val="20"/>
          <w:szCs w:val="20"/>
        </w:rPr>
        <w:t xml:space="preserve">social modeling" OR "commitment " OR "reward" OR "incentives" OR "goal setting" OR (information NEAR/3 (campaign* OR provision OR strategies OR acquisition OR intervention* OR system*)) OR "journey planners" OR "travel blending programmes" OR " soft transport policy" OR " soft policy" OR " soft </w:t>
      </w:r>
      <w:r w:rsidRPr="00420E46">
        <w:rPr>
          <w:color w:val="0070C0"/>
          <w:sz w:val="20"/>
          <w:szCs w:val="20"/>
        </w:rPr>
        <w:lastRenderedPageBreak/>
        <w:t>measures" OR " soft intervention" OR " travel plan*" OR "</w:t>
      </w:r>
      <w:r w:rsidRPr="00420E46">
        <w:rPr>
          <w:sz w:val="20"/>
          <w:szCs w:val="20"/>
        </w:rPr>
        <w:t xml:space="preserve"> </w:t>
      </w:r>
      <w:r w:rsidRPr="00420E46">
        <w:rPr>
          <w:color w:val="0070C0"/>
          <w:sz w:val="20"/>
          <w:szCs w:val="20"/>
        </w:rPr>
        <w:t>travel advice " OR "</w:t>
      </w:r>
      <w:r w:rsidRPr="00420E46">
        <w:rPr>
          <w:sz w:val="20"/>
          <w:szCs w:val="20"/>
        </w:rPr>
        <w:t xml:space="preserve"> </w:t>
      </w:r>
      <w:r w:rsidRPr="00420E46">
        <w:rPr>
          <w:color w:val="0070C0"/>
          <w:sz w:val="20"/>
          <w:szCs w:val="20"/>
        </w:rPr>
        <w:t>carpooling" OR "travelsmart" OR "habit*" OR "</w:t>
      </w:r>
      <w:r w:rsidRPr="00420E46">
        <w:rPr>
          <w:sz w:val="20"/>
          <w:szCs w:val="20"/>
        </w:rPr>
        <w:t xml:space="preserve"> </w:t>
      </w:r>
      <w:r w:rsidRPr="00420E46">
        <w:rPr>
          <w:color w:val="0070C0"/>
          <w:sz w:val="20"/>
          <w:szCs w:val="20"/>
        </w:rPr>
        <w:t xml:space="preserve">IndiMark") </w:t>
      </w:r>
      <w:r w:rsidRPr="00420E46">
        <w:rPr>
          <w:color w:val="FF0000"/>
          <w:sz w:val="20"/>
          <w:szCs w:val="20"/>
        </w:rPr>
        <w:t xml:space="preserve">NOT WC </w:t>
      </w:r>
      <w:r w:rsidRPr="00420E46">
        <w:rPr>
          <w:color w:val="0070C0"/>
          <w:sz w:val="20"/>
          <w:szCs w:val="20"/>
        </w:rPr>
        <w:t xml:space="preserve">= (MEDICAL INFORMATICS OR MATERIALS SCIENCE MULTIDISCIPLINARY OR AGRICULTURAL ENGINEERING OR THERMODYNAMICS OR BIOPHYSICS OR ENGINEERING BIOMEDICAL OR NUCLEAR SCIENCE TECHNOLOGY OR PHYSICS FLUIDS PLASMAS OR METEOROLOGY ATMOSPHERIC SCIENCES OR SOIL SCIENCE OR OCEANOGRAPHY OR WATER RESOURCES OR CHEMISTRY PHYSICAL OR ENGINEERING GEOLOGICAL OR GERIATRICS GERONTOLOGY OR NANOSCIENCE NANOTECHNOLOGY OR CHEMISTRY MULTIDISCIPLINARY OR FORESTRY OR MEDICINE GENERAL INTERNAL OR PHYSIOLOGY OR ACOUSTICS OR MATHEMATICAL COMPUTATIONAL BIOLOGY OR AGRICULTURE MULTIDISCIPLINARY OR CHEMISTRY ANALYTICAL OR ROBOTICS OR AGRONOMY OR ELECTROCHEMISTRY OR PHARMACOLOGY PHARMACY OR BIOCHEMISTRY MOLECULAR BIOLOGY OR MARINE FRESHWATER BIOLOGY OR NUTRITION DIETETICS OR BIOCHEMICAL RESEARCH METHODS OR PHYSICS CONDENSED MATTER OR BIOTECHNOLOGY APPLIED MICROBIOLOGY OR LIMNOLOGY OR ENDOCRINOLOGY METABOLISM OR REHABILITATION OR ENGINEERING CHEMICAL OR RADIOLOGY NUCLEAR MEDICINE MEDICAL IMAGING OR HEALTH CARE SCIENCES SERVICES OR GEOCHEMISTRY GEOPHYSICS OR METALLURGY METALLURGICAL ENGINEERING OR PLANT SCIENCES OR PATHOLOGY OR CELL BIOLOGY OR EMERGENCY MEDICINE OR RHEUMATOLOGY OR POLYMER SCIENCE OR TOXICOLOGY OR HEMATOLOGY OR CLINICAL NEUROLOGY OR CHEMISTRY ORGANIC OR OPHTHALMOLOGY OR DENTISTRY ORAL SURGERY OR MICROBIOLOGY OR REPRODUCTIVE BIOLOGY OR PUBLIC ENVIRONMENTAL OCCUPATIONAL HEALTH OR BIOLOGY OR ORTHOPEDICS OR VIROLOGY OR CHEMISTRY INORGANIC NUCLEAR OR ONCOLOGY OR ANESTHESIOLOGY OR PERIPHERAL VASCULAR DISEASE OR OBSTETRICS GYNECOLOGY OR PARASITOLOGY OR DERMATOLOGY OR UROLOGY NEPHROLOGY OR NURSING OR CHEMISTRY APPLIED OR GASTROENTEROLOGY HEPATOLOGY OR CARDIAC CARDIOVASCULAR SYSTEMS OR OTORHINOLARYNGOLOGY OR IMMUNOLOGY OR VETERINARY SCIENCES OR AGRICULTURE DAIRY ANIMAL SCIENCE OR GENETICS HEREDITY OR INFECTIOUS DISEASES OR ZOOLOGY OR SPECTROSCOPY OR MEDICAL LABORATORY TECHNOLOGY OR DEVELOPMENTAL BIOLOGY OR CHEMISTRY MEDICINAL OR HORTICULTURE OR CRYSTALLOGRAPHY OR SUBSTANCE ABUSE OR INTEGRATIVE COMPLEMENTARY MEDICINE OR SURGERY OR ENTOMOLOGY OR ANATOMY MORPHOLOGY OR PLANNING DEVELOPMENT OR MEDICINE LEGAL OR PEDIATRICS OR CRITICAL CARE MEDICINE OR ASTRONOMY ASTROPHYSICS OR MINERALOGY OR OPTICS OR MATERIALS SCIENCE CERAMICS OR PALEONTOLOGY OR RESPIRATORY SYSTEM OR ENGINEERING OCEAN OR ENGINEERING AEROSPACE OR APPLIED ECOLOGY OR FISHERIES OR IMAGING SCIENCE PHOTOGRAPHIC TECHNOLOGY OR HOSPITALITY LEISURE SPORT TOURISM OR ENGINEERING MARINE OR LANGUAGE LINGUISTICS OR PHYSICS NUCLEAR OR ARCHAEOLOGY)) </w:t>
      </w:r>
      <w:r w:rsidRPr="00420E46">
        <w:rPr>
          <w:color w:val="FF0000"/>
          <w:sz w:val="20"/>
          <w:szCs w:val="20"/>
        </w:rPr>
        <w:t xml:space="preserve">AND </w:t>
      </w:r>
      <w:r w:rsidRPr="00420E46">
        <w:rPr>
          <w:bCs/>
          <w:color w:val="FF0000"/>
          <w:sz w:val="20"/>
          <w:szCs w:val="20"/>
        </w:rPr>
        <w:t>PY</w:t>
      </w:r>
      <w:r w:rsidRPr="00420E46">
        <w:rPr>
          <w:rStyle w:val="Fett"/>
          <w:color w:val="333333"/>
          <w:sz w:val="20"/>
          <w:szCs w:val="20"/>
          <w:shd w:val="clear" w:color="auto" w:fill="FFFFFF"/>
        </w:rPr>
        <w:t xml:space="preserve"> = </w:t>
      </w:r>
      <w:r w:rsidRPr="00420E46">
        <w:rPr>
          <w:rStyle w:val="Fett"/>
          <w:color w:val="000000"/>
          <w:sz w:val="20"/>
          <w:szCs w:val="20"/>
          <w:shd w:val="clear" w:color="auto" w:fill="FFFFFF"/>
        </w:rPr>
        <w:t>(2010-2020)</w:t>
      </w:r>
    </w:p>
    <w:p w14:paraId="16177525" w14:textId="01447889" w:rsidR="00412DC0" w:rsidRPr="00D75F1F" w:rsidRDefault="00412DC0" w:rsidP="00412DC0">
      <w:pPr>
        <w:jc w:val="both"/>
        <w:rPr>
          <w:rStyle w:val="Fett"/>
          <w:b w:val="0"/>
          <w:bCs w:val="0"/>
          <w:color w:val="000000"/>
          <w:sz w:val="20"/>
          <w:szCs w:val="20"/>
          <w:shd w:val="clear" w:color="auto" w:fill="FFFFFF"/>
        </w:rPr>
      </w:pPr>
      <w:r w:rsidRPr="00D75F1F">
        <w:rPr>
          <w:rStyle w:val="Fett"/>
          <w:b w:val="0"/>
          <w:bCs w:val="0"/>
          <w:color w:val="000000"/>
          <w:sz w:val="20"/>
          <w:szCs w:val="20"/>
          <w:shd w:val="clear" w:color="auto" w:fill="FFFFFF"/>
        </w:rPr>
        <w:t xml:space="preserve">*** Exclude (autonomous cars/driving) &amp; (driving styles) &amp; (Car-Following </w:t>
      </w:r>
      <w:r w:rsidR="00670DE6" w:rsidRPr="00D75F1F">
        <w:rPr>
          <w:rStyle w:val="Fett"/>
          <w:b w:val="0"/>
          <w:bCs w:val="0"/>
          <w:color w:val="000000"/>
          <w:sz w:val="20"/>
          <w:szCs w:val="20"/>
          <w:shd w:val="clear" w:color="auto" w:fill="FFFFFF"/>
        </w:rPr>
        <w:t>Behavior</w:t>
      </w:r>
      <w:r w:rsidRPr="00D75F1F">
        <w:rPr>
          <w:rStyle w:val="Fett"/>
          <w:b w:val="0"/>
          <w:bCs w:val="0"/>
          <w:color w:val="000000"/>
          <w:sz w:val="20"/>
          <w:szCs w:val="20"/>
          <w:shd w:val="clear" w:color="auto" w:fill="FFFFFF"/>
        </w:rPr>
        <w:t>) from the search to target lower and more relevant results.</w:t>
      </w:r>
    </w:p>
    <w:p w14:paraId="7A055562" w14:textId="77777777" w:rsidR="00746207" w:rsidRPr="00D439BB" w:rsidRDefault="00746207" w:rsidP="00BB6BB5">
      <w:pPr>
        <w:pStyle w:val="berschrift5"/>
      </w:pPr>
      <w:r w:rsidRPr="00D439BB">
        <w:t>Search and selection Process</w:t>
      </w:r>
    </w:p>
    <w:p w14:paraId="39A97EBF" w14:textId="19D1ED23" w:rsidR="00746207" w:rsidRPr="00442BA9" w:rsidRDefault="00746207" w:rsidP="00746207">
      <w:pPr>
        <w:jc w:val="both"/>
        <w:rPr>
          <w:bCs/>
          <w:color w:val="000000"/>
          <w:sz w:val="22"/>
          <w:szCs w:val="18"/>
        </w:rPr>
      </w:pPr>
      <w:r w:rsidRPr="00442BA9">
        <w:rPr>
          <w:bCs/>
          <w:color w:val="000000"/>
          <w:sz w:val="22"/>
          <w:szCs w:val="18"/>
        </w:rPr>
        <w:t>The search and selection process can be describe</w:t>
      </w:r>
      <w:r w:rsidR="00D50CB1">
        <w:rPr>
          <w:bCs/>
          <w:color w:val="000000"/>
          <w:sz w:val="22"/>
          <w:szCs w:val="18"/>
        </w:rPr>
        <w:t>d</w:t>
      </w:r>
      <w:r w:rsidRPr="00442BA9">
        <w:rPr>
          <w:bCs/>
          <w:color w:val="000000"/>
          <w:sz w:val="22"/>
          <w:szCs w:val="18"/>
        </w:rPr>
        <w:t xml:space="preserve"> in </w:t>
      </w:r>
      <w:r w:rsidR="00D50CB1">
        <w:rPr>
          <w:bCs/>
          <w:color w:val="000000"/>
          <w:sz w:val="22"/>
          <w:szCs w:val="18"/>
        </w:rPr>
        <w:t xml:space="preserve">the </w:t>
      </w:r>
      <w:r w:rsidRPr="00442BA9">
        <w:rPr>
          <w:bCs/>
          <w:color w:val="000000"/>
          <w:sz w:val="22"/>
          <w:szCs w:val="18"/>
        </w:rPr>
        <w:t>steps detailed below:</w:t>
      </w:r>
    </w:p>
    <w:p w14:paraId="36703FD3" w14:textId="77777777" w:rsidR="00746207" w:rsidRPr="00442BA9" w:rsidRDefault="00746207" w:rsidP="002D5AD0">
      <w:pPr>
        <w:pStyle w:val="Listenabsatz"/>
        <w:numPr>
          <w:ilvl w:val="0"/>
          <w:numId w:val="7"/>
        </w:numPr>
        <w:spacing w:after="120"/>
        <w:contextualSpacing w:val="0"/>
        <w:jc w:val="both"/>
        <w:rPr>
          <w:rFonts w:eastAsia="Times New Roman"/>
          <w:b/>
          <w:bCs/>
          <w:color w:val="000000"/>
          <w:szCs w:val="18"/>
          <w:lang w:val="en-US"/>
        </w:rPr>
      </w:pPr>
      <w:r w:rsidRPr="00442BA9">
        <w:rPr>
          <w:rFonts w:eastAsia="Times New Roman"/>
          <w:b/>
          <w:bCs/>
          <w:color w:val="000000"/>
          <w:szCs w:val="18"/>
          <w:lang w:val="en-US"/>
        </w:rPr>
        <w:t xml:space="preserve">Search using keywords </w:t>
      </w:r>
    </w:p>
    <w:p w14:paraId="0B4D64B6" w14:textId="258307E5" w:rsidR="00746207" w:rsidRDefault="00746207" w:rsidP="00D50CB1">
      <w:pPr>
        <w:jc w:val="both"/>
        <w:rPr>
          <w:bCs/>
          <w:color w:val="000000"/>
          <w:sz w:val="22"/>
          <w:szCs w:val="18"/>
        </w:rPr>
      </w:pPr>
      <w:r w:rsidRPr="00110A72">
        <w:rPr>
          <w:bCs/>
          <w:color w:val="000000"/>
          <w:sz w:val="22"/>
          <w:szCs w:val="18"/>
        </w:rPr>
        <w:t>Since no exclusions were made based on the date, methodology or field of publication, the</w:t>
      </w:r>
      <w:r>
        <w:rPr>
          <w:bCs/>
          <w:color w:val="000000"/>
          <w:sz w:val="22"/>
          <w:szCs w:val="18"/>
        </w:rPr>
        <w:t xml:space="preserve"> searches returned </w:t>
      </w:r>
      <w:r w:rsidRPr="00746207">
        <w:rPr>
          <w:bCs/>
          <w:color w:val="000000"/>
          <w:sz w:val="22"/>
          <w:szCs w:val="18"/>
        </w:rPr>
        <w:t xml:space="preserve">9946 </w:t>
      </w:r>
      <w:r>
        <w:rPr>
          <w:bCs/>
          <w:color w:val="000000"/>
          <w:sz w:val="22"/>
          <w:szCs w:val="18"/>
        </w:rPr>
        <w:t>studies</w:t>
      </w:r>
      <w:r w:rsidRPr="00442BA9">
        <w:rPr>
          <w:bCs/>
          <w:color w:val="000000"/>
          <w:sz w:val="22"/>
          <w:szCs w:val="18"/>
        </w:rPr>
        <w:t xml:space="preserve">. </w:t>
      </w:r>
    </w:p>
    <w:p w14:paraId="331D528A" w14:textId="77777777" w:rsidR="00746207" w:rsidRPr="00442BA9" w:rsidRDefault="00746207" w:rsidP="002D5AD0">
      <w:pPr>
        <w:pStyle w:val="Listenabsatz"/>
        <w:numPr>
          <w:ilvl w:val="0"/>
          <w:numId w:val="7"/>
        </w:numPr>
        <w:spacing w:after="120"/>
        <w:contextualSpacing w:val="0"/>
        <w:jc w:val="both"/>
        <w:rPr>
          <w:rFonts w:eastAsia="Times New Roman"/>
          <w:b/>
          <w:bCs/>
          <w:color w:val="000000"/>
          <w:szCs w:val="18"/>
          <w:lang w:val="en-US"/>
        </w:rPr>
      </w:pPr>
      <w:r w:rsidRPr="00442BA9">
        <w:rPr>
          <w:rFonts w:eastAsia="Times New Roman"/>
          <w:b/>
          <w:bCs/>
          <w:color w:val="000000"/>
          <w:szCs w:val="18"/>
          <w:lang w:val="en-US"/>
        </w:rPr>
        <w:t>First selection based on titles</w:t>
      </w:r>
    </w:p>
    <w:p w14:paraId="06F4495C" w14:textId="76D53A18" w:rsidR="00746207" w:rsidRPr="00442BA9" w:rsidRDefault="009D5692" w:rsidP="00746207">
      <w:pPr>
        <w:jc w:val="both"/>
        <w:rPr>
          <w:bCs/>
          <w:color w:val="000000"/>
          <w:sz w:val="22"/>
          <w:szCs w:val="18"/>
        </w:rPr>
      </w:pPr>
      <w:r w:rsidRPr="00442BA9">
        <w:rPr>
          <w:bCs/>
          <w:color w:val="000000"/>
          <w:sz w:val="22"/>
          <w:szCs w:val="18"/>
        </w:rPr>
        <w:t>It is</w:t>
      </w:r>
      <w:r w:rsidR="00746207" w:rsidRPr="00442BA9">
        <w:rPr>
          <w:bCs/>
          <w:color w:val="000000"/>
          <w:sz w:val="22"/>
          <w:szCs w:val="18"/>
        </w:rPr>
        <w:t xml:space="preserve"> relatively easy to eliminate most of</w:t>
      </w:r>
      <w:r w:rsidR="00D50CB1">
        <w:rPr>
          <w:bCs/>
          <w:color w:val="000000"/>
          <w:sz w:val="22"/>
          <w:szCs w:val="18"/>
        </w:rPr>
        <w:t xml:space="preserve"> the</w:t>
      </w:r>
      <w:r w:rsidR="00746207" w:rsidRPr="00442BA9">
        <w:rPr>
          <w:bCs/>
          <w:color w:val="000000"/>
          <w:sz w:val="22"/>
          <w:szCs w:val="18"/>
        </w:rPr>
        <w:t xml:space="preserve"> papers based on titles only. In this step, </w:t>
      </w:r>
      <w:r w:rsidR="00746207">
        <w:rPr>
          <w:bCs/>
          <w:color w:val="000000"/>
          <w:sz w:val="22"/>
          <w:szCs w:val="18"/>
        </w:rPr>
        <w:t>we</w:t>
      </w:r>
      <w:r w:rsidR="00746207" w:rsidRPr="00442BA9">
        <w:rPr>
          <w:bCs/>
          <w:color w:val="000000"/>
          <w:sz w:val="22"/>
          <w:szCs w:val="18"/>
        </w:rPr>
        <w:t xml:space="preserve"> went from around </w:t>
      </w:r>
      <w:r w:rsidR="00746207">
        <w:rPr>
          <w:bCs/>
          <w:color w:val="000000"/>
          <w:sz w:val="22"/>
          <w:szCs w:val="18"/>
        </w:rPr>
        <w:t>9946</w:t>
      </w:r>
      <w:r w:rsidR="00746207" w:rsidRPr="00442BA9">
        <w:rPr>
          <w:bCs/>
          <w:color w:val="000000"/>
          <w:sz w:val="22"/>
          <w:szCs w:val="18"/>
        </w:rPr>
        <w:t xml:space="preserve"> </w:t>
      </w:r>
      <w:r w:rsidR="00746207" w:rsidRPr="002944F5">
        <w:rPr>
          <w:bCs/>
          <w:color w:val="000000"/>
          <w:sz w:val="22"/>
          <w:szCs w:val="18"/>
        </w:rPr>
        <w:t xml:space="preserve">studies </w:t>
      </w:r>
      <w:r w:rsidR="00746207" w:rsidRPr="00442BA9">
        <w:rPr>
          <w:bCs/>
          <w:color w:val="000000"/>
          <w:sz w:val="22"/>
          <w:szCs w:val="18"/>
        </w:rPr>
        <w:t xml:space="preserve">to </w:t>
      </w:r>
      <w:r w:rsidR="00746207">
        <w:rPr>
          <w:bCs/>
          <w:color w:val="000000"/>
          <w:sz w:val="22"/>
          <w:szCs w:val="18"/>
        </w:rPr>
        <w:t>433</w:t>
      </w:r>
      <w:r w:rsidR="00746207" w:rsidRPr="00442BA9">
        <w:rPr>
          <w:bCs/>
          <w:color w:val="000000"/>
          <w:sz w:val="22"/>
          <w:szCs w:val="18"/>
        </w:rPr>
        <w:t xml:space="preserve"> </w:t>
      </w:r>
      <w:r w:rsidR="00746207" w:rsidRPr="002944F5">
        <w:rPr>
          <w:bCs/>
          <w:color w:val="000000"/>
          <w:sz w:val="22"/>
          <w:szCs w:val="18"/>
        </w:rPr>
        <w:t>studies</w:t>
      </w:r>
      <w:r w:rsidR="00746207" w:rsidRPr="00442BA9">
        <w:rPr>
          <w:bCs/>
          <w:color w:val="000000"/>
          <w:sz w:val="22"/>
          <w:szCs w:val="18"/>
        </w:rPr>
        <w:t xml:space="preserve">, even based on </w:t>
      </w:r>
      <w:r w:rsidR="00CA0F05">
        <w:rPr>
          <w:bCs/>
          <w:color w:val="000000"/>
          <w:sz w:val="22"/>
          <w:szCs w:val="18"/>
        </w:rPr>
        <w:t xml:space="preserve">a </w:t>
      </w:r>
      <w:r w:rsidR="00746207" w:rsidRPr="00442BA9">
        <w:rPr>
          <w:bCs/>
          <w:color w:val="000000"/>
          <w:sz w:val="22"/>
          <w:szCs w:val="18"/>
        </w:rPr>
        <w:t>very generous reading of the title.</w:t>
      </w:r>
    </w:p>
    <w:p w14:paraId="64AEFE00" w14:textId="77777777" w:rsidR="00746207" w:rsidRPr="00442BA9" w:rsidRDefault="00746207" w:rsidP="002D5AD0">
      <w:pPr>
        <w:pStyle w:val="Listenabsatz"/>
        <w:numPr>
          <w:ilvl w:val="0"/>
          <w:numId w:val="7"/>
        </w:numPr>
        <w:spacing w:after="120"/>
        <w:contextualSpacing w:val="0"/>
        <w:jc w:val="both"/>
        <w:rPr>
          <w:rFonts w:eastAsia="Times New Roman"/>
          <w:b/>
          <w:bCs/>
          <w:color w:val="000000"/>
          <w:szCs w:val="18"/>
          <w:lang w:val="en-US"/>
        </w:rPr>
      </w:pPr>
      <w:r w:rsidRPr="00442BA9">
        <w:rPr>
          <w:rFonts w:eastAsia="Times New Roman"/>
          <w:b/>
          <w:bCs/>
          <w:color w:val="000000"/>
          <w:szCs w:val="18"/>
          <w:lang w:val="en-US"/>
        </w:rPr>
        <w:t>Second selection based on Abstracts</w:t>
      </w:r>
    </w:p>
    <w:p w14:paraId="28532CF4" w14:textId="1D9B4D0F" w:rsidR="00746207" w:rsidRDefault="00746207" w:rsidP="00D75F1F">
      <w:pPr>
        <w:jc w:val="both"/>
        <w:rPr>
          <w:bCs/>
          <w:color w:val="000000"/>
          <w:sz w:val="22"/>
          <w:szCs w:val="18"/>
        </w:rPr>
      </w:pPr>
      <w:r>
        <w:rPr>
          <w:bCs/>
          <w:color w:val="000000"/>
          <w:sz w:val="22"/>
          <w:szCs w:val="18"/>
        </w:rPr>
        <w:t>This is the step where</w:t>
      </w:r>
      <w:r w:rsidRPr="00442BA9">
        <w:rPr>
          <w:bCs/>
          <w:color w:val="000000"/>
          <w:sz w:val="22"/>
          <w:szCs w:val="18"/>
        </w:rPr>
        <w:t xml:space="preserve"> possible judgement calls </w:t>
      </w:r>
      <w:r>
        <w:rPr>
          <w:bCs/>
          <w:color w:val="000000"/>
          <w:sz w:val="22"/>
          <w:szCs w:val="18"/>
        </w:rPr>
        <w:t>are to be made</w:t>
      </w:r>
      <w:r w:rsidRPr="00442BA9">
        <w:rPr>
          <w:bCs/>
          <w:color w:val="000000"/>
          <w:sz w:val="22"/>
          <w:szCs w:val="18"/>
        </w:rPr>
        <w:t xml:space="preserve">. </w:t>
      </w:r>
      <w:r>
        <w:rPr>
          <w:bCs/>
          <w:color w:val="000000"/>
          <w:sz w:val="22"/>
          <w:szCs w:val="18"/>
        </w:rPr>
        <w:t>U</w:t>
      </w:r>
      <w:r w:rsidRPr="00442BA9">
        <w:rPr>
          <w:bCs/>
          <w:color w:val="000000"/>
          <w:sz w:val="22"/>
          <w:szCs w:val="18"/>
        </w:rPr>
        <w:t>sing more expansive crite</w:t>
      </w:r>
      <w:r>
        <w:rPr>
          <w:bCs/>
          <w:color w:val="000000"/>
          <w:sz w:val="22"/>
          <w:szCs w:val="18"/>
        </w:rPr>
        <w:t xml:space="preserve">ria, </w:t>
      </w:r>
      <w:r w:rsidRPr="002944F5">
        <w:rPr>
          <w:bCs/>
          <w:color w:val="000000"/>
          <w:sz w:val="22"/>
          <w:szCs w:val="18"/>
        </w:rPr>
        <w:t xml:space="preserve">we went from around </w:t>
      </w:r>
      <w:r>
        <w:rPr>
          <w:bCs/>
          <w:color w:val="000000"/>
          <w:sz w:val="22"/>
          <w:szCs w:val="18"/>
        </w:rPr>
        <w:t xml:space="preserve">433 </w:t>
      </w:r>
      <w:r w:rsidRPr="002944F5">
        <w:rPr>
          <w:bCs/>
          <w:color w:val="000000"/>
          <w:sz w:val="22"/>
          <w:szCs w:val="18"/>
        </w:rPr>
        <w:t xml:space="preserve">studies </w:t>
      </w:r>
      <w:r>
        <w:rPr>
          <w:bCs/>
          <w:color w:val="000000"/>
          <w:sz w:val="22"/>
          <w:szCs w:val="18"/>
        </w:rPr>
        <w:t xml:space="preserve">to 216 </w:t>
      </w:r>
      <w:r w:rsidRPr="002944F5">
        <w:rPr>
          <w:bCs/>
          <w:color w:val="000000"/>
          <w:sz w:val="22"/>
          <w:szCs w:val="18"/>
        </w:rPr>
        <w:t>studies</w:t>
      </w:r>
      <w:r>
        <w:rPr>
          <w:bCs/>
          <w:color w:val="000000"/>
          <w:sz w:val="22"/>
          <w:szCs w:val="18"/>
        </w:rPr>
        <w:t xml:space="preserve">. </w:t>
      </w:r>
    </w:p>
    <w:p w14:paraId="19F05626" w14:textId="77E878F8" w:rsidR="00746207" w:rsidRPr="00442BA9" w:rsidRDefault="00746207" w:rsidP="002D5AD0">
      <w:pPr>
        <w:pStyle w:val="Listenabsatz"/>
        <w:numPr>
          <w:ilvl w:val="0"/>
          <w:numId w:val="7"/>
        </w:numPr>
        <w:spacing w:after="120"/>
        <w:contextualSpacing w:val="0"/>
        <w:jc w:val="both"/>
        <w:rPr>
          <w:rFonts w:eastAsia="Times New Roman"/>
          <w:b/>
          <w:bCs/>
          <w:color w:val="000000"/>
          <w:szCs w:val="18"/>
          <w:lang w:val="en-US"/>
        </w:rPr>
      </w:pPr>
      <w:r>
        <w:rPr>
          <w:rFonts w:eastAsia="Times New Roman"/>
          <w:b/>
          <w:bCs/>
          <w:color w:val="000000"/>
          <w:szCs w:val="18"/>
          <w:lang w:val="en-US"/>
        </w:rPr>
        <w:lastRenderedPageBreak/>
        <w:t>Third</w:t>
      </w:r>
      <w:r w:rsidRPr="00442BA9">
        <w:rPr>
          <w:rFonts w:eastAsia="Times New Roman"/>
          <w:b/>
          <w:bCs/>
          <w:color w:val="000000"/>
          <w:szCs w:val="18"/>
          <w:lang w:val="en-US"/>
        </w:rPr>
        <w:t xml:space="preserve"> selection based on </w:t>
      </w:r>
      <w:r w:rsidR="00D50CB1">
        <w:rPr>
          <w:rFonts w:eastAsia="Times New Roman"/>
          <w:b/>
          <w:bCs/>
          <w:color w:val="000000"/>
          <w:szCs w:val="18"/>
          <w:lang w:val="en-US"/>
        </w:rPr>
        <w:t xml:space="preserve">the </w:t>
      </w:r>
      <w:r>
        <w:rPr>
          <w:rFonts w:eastAsia="Times New Roman"/>
          <w:b/>
          <w:bCs/>
          <w:color w:val="000000"/>
          <w:szCs w:val="18"/>
          <w:lang w:val="en-US"/>
        </w:rPr>
        <w:t>full manuscript</w:t>
      </w:r>
    </w:p>
    <w:p w14:paraId="3AD0DEEF" w14:textId="02D03813" w:rsidR="00746207" w:rsidRPr="009D5692" w:rsidRDefault="00D75F1F" w:rsidP="00D50CB1">
      <w:pPr>
        <w:jc w:val="both"/>
        <w:rPr>
          <w:bCs/>
          <w:sz w:val="22"/>
          <w:szCs w:val="18"/>
        </w:rPr>
      </w:pPr>
      <w:r w:rsidRPr="009D5692">
        <w:rPr>
          <w:bCs/>
          <w:sz w:val="22"/>
          <w:szCs w:val="18"/>
        </w:rPr>
        <w:t xml:space="preserve">We went through </w:t>
      </w:r>
      <w:r w:rsidR="00D50CB1">
        <w:rPr>
          <w:bCs/>
          <w:sz w:val="22"/>
          <w:szCs w:val="18"/>
        </w:rPr>
        <w:t xml:space="preserve">the </w:t>
      </w:r>
      <w:r w:rsidRPr="009D5692">
        <w:rPr>
          <w:bCs/>
          <w:sz w:val="22"/>
          <w:szCs w:val="18"/>
        </w:rPr>
        <w:t>full manuscript of 216 studies to filter out studies that do not meet our final inclusion criteria.</w:t>
      </w:r>
      <w:r w:rsidR="00746207" w:rsidRPr="009D5692">
        <w:rPr>
          <w:bCs/>
          <w:sz w:val="22"/>
          <w:szCs w:val="18"/>
        </w:rPr>
        <w:t xml:space="preserve"> </w:t>
      </w:r>
      <w:r w:rsidRPr="009D5692">
        <w:rPr>
          <w:bCs/>
          <w:sz w:val="22"/>
          <w:szCs w:val="18"/>
        </w:rPr>
        <w:t xml:space="preserve">We excluded studies dealing with autonomous cars, </w:t>
      </w:r>
      <w:r w:rsidR="00D50CB1">
        <w:rPr>
          <w:bCs/>
          <w:sz w:val="22"/>
          <w:szCs w:val="18"/>
        </w:rPr>
        <w:t xml:space="preserve">and </w:t>
      </w:r>
      <w:r w:rsidRPr="009D5692">
        <w:rPr>
          <w:bCs/>
          <w:sz w:val="22"/>
          <w:szCs w:val="18"/>
        </w:rPr>
        <w:t xml:space="preserve">eco-driving styles as well as studies focusing on electric </w:t>
      </w:r>
      <w:r w:rsidRPr="007F0CB7">
        <w:rPr>
          <w:bCs/>
          <w:sz w:val="22"/>
          <w:szCs w:val="18"/>
        </w:rPr>
        <w:t xml:space="preserve">vehicles from the final selection to target </w:t>
      </w:r>
      <w:r w:rsidR="00D50CB1">
        <w:rPr>
          <w:bCs/>
          <w:sz w:val="22"/>
          <w:szCs w:val="18"/>
        </w:rPr>
        <w:t>more relevant outcomes</w:t>
      </w:r>
      <w:r w:rsidRPr="007F0CB7">
        <w:rPr>
          <w:bCs/>
          <w:sz w:val="22"/>
          <w:szCs w:val="18"/>
        </w:rPr>
        <w:t xml:space="preserve">. At the end of this process, we identified </w:t>
      </w:r>
      <w:r w:rsidR="00584827" w:rsidRPr="007F0CB7">
        <w:rPr>
          <w:bCs/>
          <w:sz w:val="22"/>
          <w:szCs w:val="18"/>
        </w:rPr>
        <w:t xml:space="preserve">41 </w:t>
      </w:r>
      <w:r w:rsidRPr="007F0CB7">
        <w:rPr>
          <w:bCs/>
          <w:sz w:val="22"/>
          <w:szCs w:val="18"/>
        </w:rPr>
        <w:t>studies as relevant for our review. This include</w:t>
      </w:r>
      <w:r w:rsidR="00391BDA" w:rsidRPr="007F0CB7">
        <w:rPr>
          <w:bCs/>
          <w:sz w:val="22"/>
          <w:szCs w:val="18"/>
        </w:rPr>
        <w:t>s</w:t>
      </w:r>
      <w:r w:rsidRPr="007F0CB7">
        <w:rPr>
          <w:bCs/>
          <w:sz w:val="22"/>
          <w:szCs w:val="18"/>
        </w:rPr>
        <w:t xml:space="preserve"> </w:t>
      </w:r>
      <w:r w:rsidR="00584827" w:rsidRPr="007F0CB7">
        <w:rPr>
          <w:bCs/>
          <w:sz w:val="22"/>
          <w:szCs w:val="18"/>
        </w:rPr>
        <w:t>seven</w:t>
      </w:r>
      <w:r w:rsidRPr="007F0CB7">
        <w:rPr>
          <w:bCs/>
          <w:sz w:val="22"/>
          <w:szCs w:val="18"/>
        </w:rPr>
        <w:t xml:space="preserve"> studies that were identified </w:t>
      </w:r>
      <w:r w:rsidRPr="009D5692">
        <w:rPr>
          <w:bCs/>
          <w:sz w:val="22"/>
          <w:szCs w:val="18"/>
        </w:rPr>
        <w:t>from other sources.</w:t>
      </w:r>
    </w:p>
    <w:p w14:paraId="1CF5CFA8" w14:textId="7828360E" w:rsidR="00412DC0" w:rsidRDefault="00412DC0" w:rsidP="00BB6BB5">
      <w:pPr>
        <w:pStyle w:val="berschrift3"/>
      </w:pPr>
      <w:bookmarkStart w:id="4" w:name="_Toc107853137"/>
      <w:r w:rsidRPr="00D439BB">
        <w:t>Inclusion/exclusion criteria</w:t>
      </w:r>
      <w:bookmarkEnd w:id="4"/>
    </w:p>
    <w:p w14:paraId="1D2C10E3" w14:textId="2349A07E" w:rsidR="00412DC0" w:rsidRPr="00F16A9D" w:rsidRDefault="00412DC0" w:rsidP="00412DC0">
      <w:pPr>
        <w:jc w:val="both"/>
        <w:rPr>
          <w:rFonts w:eastAsia="Calibri"/>
          <w:noProof/>
          <w:sz w:val="22"/>
          <w:szCs w:val="22"/>
          <w:lang w:val="en-GB" w:eastAsia="en-US"/>
        </w:rPr>
      </w:pPr>
      <w:r w:rsidRPr="00F16A9D">
        <w:rPr>
          <w:rFonts w:eastAsia="Calibri"/>
          <w:noProof/>
          <w:sz w:val="22"/>
          <w:szCs w:val="22"/>
          <w:lang w:val="en-GB" w:eastAsia="en-US"/>
        </w:rPr>
        <w:t>We apply hierarchical screening of query results starting from titles to abstracts/ keywords to the ful</w:t>
      </w:r>
      <w:r w:rsidR="003B22B9">
        <w:rPr>
          <w:rFonts w:eastAsia="Calibri"/>
          <w:noProof/>
          <w:sz w:val="22"/>
          <w:szCs w:val="22"/>
          <w:lang w:val="en-GB" w:eastAsia="en-US"/>
        </w:rPr>
        <w:t>l text. We include papers that:</w:t>
      </w:r>
    </w:p>
    <w:p w14:paraId="3E90986D" w14:textId="0903EE0C" w:rsidR="00412DC0" w:rsidRPr="00F16A9D" w:rsidRDefault="00412DC0" w:rsidP="00391BDA">
      <w:pPr>
        <w:numPr>
          <w:ilvl w:val="0"/>
          <w:numId w:val="2"/>
        </w:numPr>
        <w:jc w:val="both"/>
        <w:rPr>
          <w:rFonts w:eastAsia="Calibri"/>
          <w:noProof/>
          <w:sz w:val="22"/>
          <w:szCs w:val="22"/>
          <w:lang w:val="en-GB" w:eastAsia="en-US"/>
        </w:rPr>
      </w:pPr>
      <w:r w:rsidRPr="00F16A9D">
        <w:rPr>
          <w:rFonts w:eastAsia="Calibri"/>
          <w:noProof/>
          <w:sz w:val="22"/>
          <w:szCs w:val="22"/>
          <w:lang w:val="en-GB" w:eastAsia="en-US"/>
        </w:rPr>
        <w:t xml:space="preserve">review literature on </w:t>
      </w:r>
      <w:r w:rsidR="00D50CB1">
        <w:rPr>
          <w:rFonts w:eastAsia="Calibri"/>
          <w:noProof/>
          <w:sz w:val="22"/>
          <w:szCs w:val="22"/>
          <w:lang w:val="en-GB" w:eastAsia="en-US"/>
        </w:rPr>
        <w:t xml:space="preserve">the </w:t>
      </w:r>
      <w:r w:rsidRPr="00F16A9D">
        <w:rPr>
          <w:rFonts w:eastAsia="Calibri"/>
          <w:noProof/>
          <w:sz w:val="22"/>
          <w:szCs w:val="22"/>
          <w:lang w:val="en-GB" w:eastAsia="en-US"/>
        </w:rPr>
        <w:t>adoption of low-carbon transport modes. This means we do not include original studies but only papers which collect/synthesize/review available evidence base. Given the fact that some areas of research may not be established enough to have comprehensive literature synthesis, we use an expansive definition of review which inclu</w:t>
      </w:r>
      <w:r w:rsidR="00391BDA">
        <w:rPr>
          <w:rFonts w:eastAsia="Calibri"/>
          <w:noProof/>
          <w:sz w:val="22"/>
          <w:szCs w:val="22"/>
          <w:lang w:val="en-GB" w:eastAsia="en-US"/>
        </w:rPr>
        <w:t>des traditional</w:t>
      </w:r>
      <w:r w:rsidRPr="00F16A9D">
        <w:rPr>
          <w:rFonts w:eastAsia="Calibri"/>
          <w:noProof/>
          <w:sz w:val="22"/>
          <w:szCs w:val="22"/>
          <w:lang w:val="en-GB" w:eastAsia="en-US"/>
        </w:rPr>
        <w:t xml:space="preserve"> literature reviews</w:t>
      </w:r>
      <w:r w:rsidR="00391BDA">
        <w:rPr>
          <w:rFonts w:eastAsia="Calibri"/>
          <w:noProof/>
          <w:sz w:val="22"/>
          <w:szCs w:val="22"/>
          <w:lang w:val="en-GB" w:eastAsia="en-US"/>
        </w:rPr>
        <w:t xml:space="preserve"> that are not systematic</w:t>
      </w:r>
      <w:r w:rsidRPr="00F16A9D">
        <w:rPr>
          <w:rFonts w:eastAsia="Calibri"/>
          <w:noProof/>
          <w:sz w:val="22"/>
          <w:szCs w:val="22"/>
          <w:lang w:val="en-GB" w:eastAsia="en-US"/>
        </w:rPr>
        <w:t>.</w:t>
      </w:r>
    </w:p>
    <w:p w14:paraId="4C345DC5" w14:textId="23C73A98" w:rsidR="00412DC0" w:rsidRPr="00F16A9D" w:rsidRDefault="00E017E9" w:rsidP="00D50CB1">
      <w:pPr>
        <w:numPr>
          <w:ilvl w:val="0"/>
          <w:numId w:val="2"/>
        </w:numPr>
        <w:jc w:val="both"/>
        <w:rPr>
          <w:rFonts w:eastAsia="Calibri"/>
          <w:noProof/>
          <w:sz w:val="22"/>
          <w:szCs w:val="22"/>
          <w:lang w:val="en-GB" w:eastAsia="en-US"/>
        </w:rPr>
      </w:pPr>
      <w:r>
        <w:rPr>
          <w:rFonts w:eastAsia="Calibri"/>
          <w:noProof/>
          <w:sz w:val="22"/>
          <w:szCs w:val="22"/>
          <w:lang w:val="en-GB" w:eastAsia="en-US"/>
        </w:rPr>
        <w:t xml:space="preserve">focus on transport mode choice </w:t>
      </w:r>
      <w:r w:rsidR="00412DC0" w:rsidRPr="00F16A9D">
        <w:rPr>
          <w:rFonts w:eastAsia="Calibri"/>
          <w:noProof/>
          <w:sz w:val="22"/>
          <w:szCs w:val="22"/>
          <w:lang w:val="en-GB" w:eastAsia="en-US"/>
        </w:rPr>
        <w:t xml:space="preserve">in urban areas. More specifically, we are interested in studies which </w:t>
      </w:r>
      <w:r>
        <w:rPr>
          <w:rFonts w:eastAsia="Calibri"/>
          <w:noProof/>
          <w:sz w:val="22"/>
          <w:szCs w:val="22"/>
          <w:lang w:val="en-GB" w:eastAsia="en-US"/>
        </w:rPr>
        <w:t>asse</w:t>
      </w:r>
      <w:r w:rsidR="00D50CB1">
        <w:rPr>
          <w:rFonts w:eastAsia="Calibri"/>
          <w:noProof/>
          <w:sz w:val="22"/>
          <w:szCs w:val="22"/>
          <w:lang w:val="en-GB" w:eastAsia="en-US"/>
        </w:rPr>
        <w:t>s</w:t>
      </w:r>
      <w:r>
        <w:rPr>
          <w:rFonts w:eastAsia="Calibri"/>
          <w:noProof/>
          <w:sz w:val="22"/>
          <w:szCs w:val="22"/>
          <w:lang w:val="en-GB" w:eastAsia="en-US"/>
        </w:rPr>
        <w:t>s the effectiveness of behavio</w:t>
      </w:r>
      <w:r w:rsidR="00D50CB1">
        <w:rPr>
          <w:rFonts w:eastAsia="Calibri"/>
          <w:noProof/>
          <w:sz w:val="22"/>
          <w:szCs w:val="22"/>
          <w:lang w:val="en-GB" w:eastAsia="en-US"/>
        </w:rPr>
        <w:t>u</w:t>
      </w:r>
      <w:r>
        <w:rPr>
          <w:rFonts w:eastAsia="Calibri"/>
          <w:noProof/>
          <w:sz w:val="22"/>
          <w:szCs w:val="22"/>
          <w:lang w:val="en-GB" w:eastAsia="en-US"/>
        </w:rPr>
        <w:t>ral interventions on transport behavio</w:t>
      </w:r>
      <w:r w:rsidR="00D50CB1">
        <w:rPr>
          <w:rFonts w:eastAsia="Calibri"/>
          <w:noProof/>
          <w:sz w:val="22"/>
          <w:szCs w:val="22"/>
          <w:lang w:val="en-GB" w:eastAsia="en-US"/>
        </w:rPr>
        <w:t>u</w:t>
      </w:r>
      <w:r>
        <w:rPr>
          <w:rFonts w:eastAsia="Calibri"/>
          <w:noProof/>
          <w:sz w:val="22"/>
          <w:szCs w:val="22"/>
          <w:lang w:val="en-GB" w:eastAsia="en-US"/>
        </w:rPr>
        <w:t>r, especially transport mode choice behavio</w:t>
      </w:r>
      <w:r w:rsidR="00D50CB1">
        <w:rPr>
          <w:rFonts w:eastAsia="Calibri"/>
          <w:noProof/>
          <w:sz w:val="22"/>
          <w:szCs w:val="22"/>
          <w:lang w:val="en-GB" w:eastAsia="en-US"/>
        </w:rPr>
        <w:t>u</w:t>
      </w:r>
      <w:r>
        <w:rPr>
          <w:rFonts w:eastAsia="Calibri"/>
          <w:noProof/>
          <w:sz w:val="22"/>
          <w:szCs w:val="22"/>
          <w:lang w:val="en-GB" w:eastAsia="en-US"/>
        </w:rPr>
        <w:t>r</w:t>
      </w:r>
      <w:r w:rsidR="00412DC0" w:rsidRPr="00F16A9D">
        <w:rPr>
          <w:rFonts w:eastAsia="Calibri"/>
          <w:noProof/>
          <w:sz w:val="22"/>
          <w:szCs w:val="22"/>
          <w:lang w:val="en-GB" w:eastAsia="en-US"/>
        </w:rPr>
        <w:t xml:space="preserve">. We do not consider studies which are </w:t>
      </w:r>
      <w:r>
        <w:rPr>
          <w:rFonts w:eastAsia="Calibri"/>
          <w:noProof/>
          <w:sz w:val="22"/>
          <w:szCs w:val="22"/>
          <w:lang w:val="en-GB" w:eastAsia="en-US"/>
        </w:rPr>
        <w:t>about</w:t>
      </w:r>
      <w:r w:rsidR="00412DC0" w:rsidRPr="00F16A9D">
        <w:rPr>
          <w:rFonts w:eastAsia="Calibri"/>
          <w:noProof/>
          <w:sz w:val="22"/>
          <w:szCs w:val="22"/>
          <w:lang w:val="en-GB" w:eastAsia="en-US"/>
        </w:rPr>
        <w:t xml:space="preserve"> the benefits of using low-carbon transport modes. </w:t>
      </w:r>
    </w:p>
    <w:p w14:paraId="0FFE360C" w14:textId="453A2E87" w:rsidR="00412DC0" w:rsidRPr="00F16A9D" w:rsidRDefault="00412DC0" w:rsidP="002D5AD0">
      <w:pPr>
        <w:numPr>
          <w:ilvl w:val="0"/>
          <w:numId w:val="2"/>
        </w:numPr>
        <w:jc w:val="both"/>
        <w:rPr>
          <w:rFonts w:eastAsia="Calibri"/>
          <w:noProof/>
          <w:sz w:val="22"/>
          <w:szCs w:val="22"/>
          <w:lang w:val="en-GB" w:eastAsia="en-US"/>
        </w:rPr>
      </w:pPr>
      <w:r w:rsidRPr="00F16A9D">
        <w:rPr>
          <w:rFonts w:eastAsia="Calibri"/>
          <w:noProof/>
          <w:sz w:val="22"/>
          <w:szCs w:val="22"/>
          <w:lang w:val="en-GB" w:eastAsia="en-US"/>
        </w:rPr>
        <w:t xml:space="preserve">provide at least one quantitative/qualitative measure of association between one of the underlying </w:t>
      </w:r>
      <w:r w:rsidR="00E017E9">
        <w:rPr>
          <w:rFonts w:eastAsia="Calibri"/>
          <w:noProof/>
          <w:sz w:val="22"/>
          <w:szCs w:val="22"/>
          <w:lang w:val="en-GB" w:eastAsia="en-US"/>
        </w:rPr>
        <w:t>interventions</w:t>
      </w:r>
      <w:r w:rsidRPr="00F16A9D">
        <w:rPr>
          <w:rFonts w:eastAsia="Calibri"/>
          <w:noProof/>
          <w:sz w:val="22"/>
          <w:szCs w:val="22"/>
          <w:lang w:val="en-GB" w:eastAsia="en-US"/>
        </w:rPr>
        <w:t xml:space="preserve"> and </w:t>
      </w:r>
      <w:r w:rsidR="00E017E9">
        <w:rPr>
          <w:rFonts w:eastAsia="Calibri"/>
          <w:noProof/>
          <w:sz w:val="22"/>
          <w:szCs w:val="22"/>
          <w:lang w:val="en-GB" w:eastAsia="en-US"/>
        </w:rPr>
        <w:t>transport</w:t>
      </w:r>
      <w:r w:rsidRPr="00F16A9D">
        <w:rPr>
          <w:rFonts w:eastAsia="Calibri"/>
          <w:noProof/>
          <w:sz w:val="22"/>
          <w:szCs w:val="22"/>
          <w:lang w:val="en-GB" w:eastAsia="en-US"/>
        </w:rPr>
        <w:t xml:space="preserve"> mode use</w:t>
      </w:r>
      <w:r w:rsidR="00E017E9">
        <w:rPr>
          <w:rFonts w:eastAsia="Calibri"/>
          <w:noProof/>
          <w:sz w:val="22"/>
          <w:szCs w:val="22"/>
          <w:lang w:val="en-GB" w:eastAsia="en-US"/>
        </w:rPr>
        <w:t xml:space="preserve"> outcomes</w:t>
      </w:r>
      <w:r w:rsidRPr="00F16A9D">
        <w:rPr>
          <w:rFonts w:eastAsia="Calibri"/>
          <w:noProof/>
          <w:sz w:val="22"/>
          <w:szCs w:val="22"/>
          <w:lang w:val="en-GB" w:eastAsia="en-US"/>
        </w:rPr>
        <w:t xml:space="preserve">, </w:t>
      </w:r>
    </w:p>
    <w:p w14:paraId="266C17EB" w14:textId="12F062B2" w:rsidR="00412DC0" w:rsidRPr="00F16A9D" w:rsidRDefault="00412DC0" w:rsidP="002D5AD0">
      <w:pPr>
        <w:numPr>
          <w:ilvl w:val="0"/>
          <w:numId w:val="2"/>
        </w:numPr>
        <w:jc w:val="both"/>
        <w:rPr>
          <w:rFonts w:eastAsia="Calibri"/>
          <w:noProof/>
          <w:sz w:val="22"/>
          <w:szCs w:val="22"/>
          <w:lang w:val="en-GB" w:eastAsia="en-US"/>
        </w:rPr>
      </w:pPr>
      <w:r w:rsidRPr="00F16A9D">
        <w:rPr>
          <w:rFonts w:eastAsia="Calibri"/>
          <w:noProof/>
          <w:sz w:val="22"/>
          <w:szCs w:val="22"/>
          <w:lang w:val="en-GB" w:eastAsia="en-US"/>
        </w:rPr>
        <w:t>were published in English,</w:t>
      </w:r>
    </w:p>
    <w:p w14:paraId="286E40C3" w14:textId="66020DDE" w:rsidR="00412DC0" w:rsidRDefault="00412DC0" w:rsidP="00412DC0">
      <w:pPr>
        <w:jc w:val="both"/>
        <w:rPr>
          <w:rFonts w:eastAsia="Calibri"/>
          <w:noProof/>
          <w:sz w:val="22"/>
          <w:szCs w:val="22"/>
          <w:lang w:val="en-GB" w:eastAsia="en-US"/>
        </w:rPr>
      </w:pPr>
      <w:r w:rsidRPr="00F16A9D">
        <w:rPr>
          <w:rFonts w:eastAsia="Calibri"/>
          <w:noProof/>
          <w:sz w:val="22"/>
          <w:szCs w:val="22"/>
          <w:lang w:val="en-GB" w:eastAsia="en-US"/>
        </w:rPr>
        <w:t xml:space="preserve">We excluded reviews that only look at non-urban transport (such as holiday travel, marine travel etc.). No limitations were set on publication date, study design or other socio-demographic population characteristics. Table </w:t>
      </w:r>
      <w:r w:rsidR="008B2347">
        <w:rPr>
          <w:rFonts w:eastAsia="Calibri"/>
          <w:noProof/>
          <w:sz w:val="22"/>
          <w:szCs w:val="22"/>
          <w:lang w:val="en-GB" w:eastAsia="en-US"/>
        </w:rPr>
        <w:t>A.</w:t>
      </w:r>
      <w:r w:rsidRPr="00F16A9D">
        <w:rPr>
          <w:rFonts w:eastAsia="Calibri"/>
          <w:noProof/>
          <w:sz w:val="22"/>
          <w:szCs w:val="22"/>
          <w:lang w:val="en-GB" w:eastAsia="en-US"/>
        </w:rPr>
        <w:t>2 summarizes the inclusion-exclusion criteria for the first part of the literature search.</w:t>
      </w:r>
    </w:p>
    <w:p w14:paraId="1B421684" w14:textId="2D1F91CB" w:rsidR="00412DC0" w:rsidRPr="00FA22B2" w:rsidRDefault="00412DC0" w:rsidP="008B2347">
      <w:pPr>
        <w:jc w:val="both"/>
        <w:rPr>
          <w:rFonts w:eastAsia="Calibri"/>
          <w:noProof/>
          <w:sz w:val="22"/>
          <w:szCs w:val="22"/>
          <w:u w:val="single"/>
          <w:lang w:val="en-GB" w:eastAsia="en-US"/>
        </w:rPr>
      </w:pPr>
      <w:r w:rsidRPr="00FA22B2">
        <w:rPr>
          <w:rFonts w:eastAsia="Calibri"/>
          <w:noProof/>
          <w:sz w:val="22"/>
          <w:szCs w:val="22"/>
          <w:u w:val="single"/>
          <w:lang w:val="en-GB" w:eastAsia="en-US"/>
        </w:rPr>
        <w:t>Table A.2– I</w:t>
      </w:r>
      <w:r w:rsidR="00D50CB1">
        <w:rPr>
          <w:rFonts w:eastAsia="Calibri"/>
          <w:noProof/>
          <w:sz w:val="22"/>
          <w:szCs w:val="22"/>
          <w:u w:val="single"/>
          <w:lang w:val="en-GB" w:eastAsia="en-US"/>
        </w:rPr>
        <w:t>n</w:t>
      </w:r>
      <w:r w:rsidRPr="00FA22B2">
        <w:rPr>
          <w:rFonts w:eastAsia="Calibri"/>
          <w:noProof/>
          <w:sz w:val="22"/>
          <w:szCs w:val="22"/>
          <w:u w:val="single"/>
          <w:lang w:val="en-GB" w:eastAsia="en-US"/>
        </w:rPr>
        <w:t>clusion-exclusion criteria</w:t>
      </w:r>
    </w:p>
    <w:tbl>
      <w:tblPr>
        <w:tblW w:w="0" w:type="auto"/>
        <w:tblBorders>
          <w:top w:val="single" w:sz="4" w:space="0" w:color="auto"/>
          <w:bottom w:val="single" w:sz="4" w:space="0" w:color="auto"/>
        </w:tblBorders>
        <w:tblLook w:val="04A0" w:firstRow="1" w:lastRow="0" w:firstColumn="1" w:lastColumn="0" w:noHBand="0" w:noVBand="1"/>
      </w:tblPr>
      <w:tblGrid>
        <w:gridCol w:w="4531"/>
        <w:gridCol w:w="4531"/>
      </w:tblGrid>
      <w:tr w:rsidR="00412DC0" w:rsidRPr="00F16A9D" w14:paraId="15F12DFC" w14:textId="77777777" w:rsidTr="00420E46">
        <w:trPr>
          <w:trHeight w:val="454"/>
        </w:trPr>
        <w:tc>
          <w:tcPr>
            <w:tcW w:w="4531" w:type="dxa"/>
            <w:tcBorders>
              <w:top w:val="single" w:sz="4" w:space="0" w:color="auto"/>
              <w:bottom w:val="single" w:sz="4" w:space="0" w:color="auto"/>
            </w:tcBorders>
            <w:vAlign w:val="center"/>
          </w:tcPr>
          <w:p w14:paraId="516685F1" w14:textId="77777777" w:rsidR="00412DC0" w:rsidRPr="00420E46" w:rsidRDefault="00412DC0" w:rsidP="00B7021A">
            <w:pPr>
              <w:jc w:val="center"/>
              <w:rPr>
                <w:b/>
                <w:lang w:eastAsia="en-US"/>
              </w:rPr>
            </w:pPr>
            <w:r w:rsidRPr="00420E46">
              <w:rPr>
                <w:b/>
                <w:lang w:eastAsia="en-US"/>
              </w:rPr>
              <w:t>Inclusion</w:t>
            </w:r>
          </w:p>
        </w:tc>
        <w:tc>
          <w:tcPr>
            <w:tcW w:w="4531" w:type="dxa"/>
            <w:tcBorders>
              <w:top w:val="single" w:sz="4" w:space="0" w:color="auto"/>
              <w:bottom w:val="single" w:sz="4" w:space="0" w:color="auto"/>
            </w:tcBorders>
            <w:vAlign w:val="center"/>
          </w:tcPr>
          <w:p w14:paraId="652D4D09" w14:textId="77777777" w:rsidR="00412DC0" w:rsidRPr="00420E46" w:rsidRDefault="00412DC0" w:rsidP="00B7021A">
            <w:pPr>
              <w:jc w:val="center"/>
              <w:rPr>
                <w:b/>
                <w:lang w:eastAsia="en-US"/>
              </w:rPr>
            </w:pPr>
            <w:r w:rsidRPr="00420E46">
              <w:rPr>
                <w:b/>
                <w:lang w:eastAsia="en-US"/>
              </w:rPr>
              <w:t>Exclusion</w:t>
            </w:r>
          </w:p>
        </w:tc>
      </w:tr>
      <w:tr w:rsidR="00412DC0" w:rsidRPr="00F16A9D" w14:paraId="4DC43AD9" w14:textId="77777777" w:rsidTr="00420E46">
        <w:trPr>
          <w:trHeight w:val="2837"/>
        </w:trPr>
        <w:tc>
          <w:tcPr>
            <w:tcW w:w="4531" w:type="dxa"/>
            <w:tcBorders>
              <w:top w:val="single" w:sz="4" w:space="0" w:color="auto"/>
            </w:tcBorders>
          </w:tcPr>
          <w:p w14:paraId="607DDC9C" w14:textId="0AAAFF1D" w:rsidR="00412DC0" w:rsidRPr="00420E46" w:rsidRDefault="00412DC0" w:rsidP="00D50CB1">
            <w:pPr>
              <w:numPr>
                <w:ilvl w:val="0"/>
                <w:numId w:val="6"/>
              </w:numPr>
              <w:rPr>
                <w:sz w:val="22"/>
                <w:lang w:eastAsia="en-US"/>
              </w:rPr>
            </w:pPr>
            <w:r w:rsidRPr="00420E46">
              <w:rPr>
                <w:sz w:val="22"/>
                <w:lang w:eastAsia="en-US"/>
              </w:rPr>
              <w:t>Looks at the uptake/adoption of low-carbon transport modes or reduction in car</w:t>
            </w:r>
            <w:r w:rsidR="00D50CB1">
              <w:rPr>
                <w:sz w:val="22"/>
                <w:lang w:eastAsia="en-US"/>
              </w:rPr>
              <w:t xml:space="preserve"> </w:t>
            </w:r>
            <w:r w:rsidRPr="00420E46">
              <w:rPr>
                <w:sz w:val="22"/>
                <w:lang w:eastAsia="en-US"/>
              </w:rPr>
              <w:t>use</w:t>
            </w:r>
            <w:r w:rsidR="00E017E9">
              <w:rPr>
                <w:sz w:val="22"/>
                <w:lang w:eastAsia="en-US"/>
              </w:rPr>
              <w:t>.</w:t>
            </w:r>
          </w:p>
          <w:p w14:paraId="57853220" w14:textId="77777777" w:rsidR="00412DC0" w:rsidRPr="00420E46" w:rsidRDefault="00412DC0" w:rsidP="002D5AD0">
            <w:pPr>
              <w:numPr>
                <w:ilvl w:val="0"/>
                <w:numId w:val="6"/>
              </w:numPr>
              <w:rPr>
                <w:sz w:val="22"/>
                <w:lang w:eastAsia="en-US"/>
              </w:rPr>
            </w:pPr>
            <w:r w:rsidRPr="00420E46">
              <w:rPr>
                <w:sz w:val="22"/>
                <w:lang w:eastAsia="en-US"/>
              </w:rPr>
              <w:t>conduct some sort of literature review</w:t>
            </w:r>
          </w:p>
          <w:p w14:paraId="2BE0CD38" w14:textId="02749A44" w:rsidR="00412DC0" w:rsidRPr="00420E46" w:rsidRDefault="00412DC0" w:rsidP="002D5AD0">
            <w:pPr>
              <w:numPr>
                <w:ilvl w:val="0"/>
                <w:numId w:val="6"/>
              </w:numPr>
              <w:rPr>
                <w:sz w:val="22"/>
                <w:lang w:eastAsia="en-US"/>
              </w:rPr>
            </w:pPr>
            <w:r w:rsidRPr="00420E46">
              <w:rPr>
                <w:sz w:val="22"/>
                <w:lang w:eastAsia="en-US"/>
              </w:rPr>
              <w:t xml:space="preserve">Focus on </w:t>
            </w:r>
            <w:r w:rsidR="00E017E9">
              <w:rPr>
                <w:sz w:val="22"/>
                <w:lang w:eastAsia="en-US"/>
              </w:rPr>
              <w:t>behavio</w:t>
            </w:r>
            <w:r w:rsidR="00D50CB1">
              <w:rPr>
                <w:sz w:val="22"/>
                <w:lang w:eastAsia="en-US"/>
              </w:rPr>
              <w:t>u</w:t>
            </w:r>
            <w:r w:rsidR="00E017E9">
              <w:rPr>
                <w:sz w:val="22"/>
                <w:lang w:eastAsia="en-US"/>
              </w:rPr>
              <w:t>ral interventions, or at least include some behavio</w:t>
            </w:r>
            <w:r w:rsidR="00D50CB1">
              <w:rPr>
                <w:sz w:val="22"/>
                <w:lang w:eastAsia="en-US"/>
              </w:rPr>
              <w:t>u</w:t>
            </w:r>
            <w:r w:rsidR="00E017E9">
              <w:rPr>
                <w:sz w:val="22"/>
                <w:lang w:eastAsia="en-US"/>
              </w:rPr>
              <w:t>ral interventions.</w:t>
            </w:r>
          </w:p>
          <w:p w14:paraId="6A2D9DC8" w14:textId="77777777" w:rsidR="00412DC0" w:rsidRPr="00420E46" w:rsidRDefault="00412DC0" w:rsidP="002D5AD0">
            <w:pPr>
              <w:numPr>
                <w:ilvl w:val="0"/>
                <w:numId w:val="6"/>
              </w:numPr>
              <w:rPr>
                <w:sz w:val="22"/>
                <w:lang w:eastAsia="en-US"/>
              </w:rPr>
            </w:pPr>
            <w:r w:rsidRPr="00420E46">
              <w:rPr>
                <w:rFonts w:eastAsia="Calibri"/>
                <w:noProof/>
                <w:sz w:val="22"/>
                <w:lang w:eastAsia="en-US"/>
              </w:rPr>
              <w:t>Includes at least some form of a qualitative or quantitative empirical relationship.</w:t>
            </w:r>
          </w:p>
          <w:p w14:paraId="730AE396" w14:textId="77777777" w:rsidR="00412DC0" w:rsidRPr="00420E46" w:rsidRDefault="00412DC0" w:rsidP="002D5AD0">
            <w:pPr>
              <w:numPr>
                <w:ilvl w:val="0"/>
                <w:numId w:val="6"/>
              </w:numPr>
              <w:rPr>
                <w:sz w:val="22"/>
                <w:lang w:eastAsia="en-US"/>
              </w:rPr>
            </w:pPr>
            <w:r w:rsidRPr="00420E46">
              <w:rPr>
                <w:sz w:val="22"/>
                <w:lang w:eastAsia="en-US"/>
              </w:rPr>
              <w:t>published in English</w:t>
            </w:r>
          </w:p>
        </w:tc>
        <w:tc>
          <w:tcPr>
            <w:tcW w:w="4531" w:type="dxa"/>
            <w:tcBorders>
              <w:top w:val="single" w:sz="4" w:space="0" w:color="auto"/>
            </w:tcBorders>
          </w:tcPr>
          <w:p w14:paraId="71DD52ED" w14:textId="77777777" w:rsidR="00412DC0" w:rsidRPr="00420E46" w:rsidRDefault="00412DC0" w:rsidP="002D5AD0">
            <w:pPr>
              <w:numPr>
                <w:ilvl w:val="0"/>
                <w:numId w:val="6"/>
              </w:numPr>
              <w:rPr>
                <w:sz w:val="22"/>
                <w:lang w:eastAsia="en-US"/>
              </w:rPr>
            </w:pPr>
            <w:r w:rsidRPr="00420E46">
              <w:rPr>
                <w:sz w:val="22"/>
                <w:lang w:eastAsia="en-US"/>
              </w:rPr>
              <w:t xml:space="preserve">Freight, air travel </w:t>
            </w:r>
          </w:p>
          <w:p w14:paraId="52C352B8" w14:textId="153E297D" w:rsidR="00412DC0" w:rsidRPr="00420E46" w:rsidRDefault="00412DC0" w:rsidP="002D5AD0">
            <w:pPr>
              <w:numPr>
                <w:ilvl w:val="0"/>
                <w:numId w:val="6"/>
              </w:numPr>
              <w:rPr>
                <w:sz w:val="22"/>
                <w:lang w:eastAsia="en-US"/>
              </w:rPr>
            </w:pPr>
            <w:r w:rsidRPr="00420E46">
              <w:rPr>
                <w:sz w:val="22"/>
                <w:lang w:eastAsia="en-US"/>
              </w:rPr>
              <w:t xml:space="preserve">Looks at </w:t>
            </w:r>
            <w:r w:rsidR="00D50CB1">
              <w:rPr>
                <w:sz w:val="22"/>
                <w:lang w:eastAsia="en-US"/>
              </w:rPr>
              <w:t xml:space="preserve">the </w:t>
            </w:r>
            <w:r w:rsidRPr="00420E46">
              <w:rPr>
                <w:sz w:val="22"/>
                <w:lang w:eastAsia="en-US"/>
              </w:rPr>
              <w:t xml:space="preserve">travel </w:t>
            </w:r>
            <w:r w:rsidR="00032DA9" w:rsidRPr="00420E46">
              <w:rPr>
                <w:sz w:val="22"/>
                <w:lang w:eastAsia="en-US"/>
              </w:rPr>
              <w:t>behavio</w:t>
            </w:r>
            <w:r w:rsidR="00D50CB1">
              <w:rPr>
                <w:sz w:val="22"/>
                <w:lang w:eastAsia="en-US"/>
              </w:rPr>
              <w:t>u</w:t>
            </w:r>
            <w:r w:rsidR="00032DA9" w:rsidRPr="00420E46">
              <w:rPr>
                <w:sz w:val="22"/>
                <w:lang w:eastAsia="en-US"/>
              </w:rPr>
              <w:t>r</w:t>
            </w:r>
            <w:r w:rsidRPr="00420E46">
              <w:rPr>
                <w:sz w:val="22"/>
                <w:lang w:eastAsia="en-US"/>
              </w:rPr>
              <w:t xml:space="preserve"> of tourists only.</w:t>
            </w:r>
          </w:p>
          <w:p w14:paraId="2A494A2A" w14:textId="77777777" w:rsidR="00412DC0" w:rsidRPr="00420E46" w:rsidRDefault="00412DC0" w:rsidP="002D5AD0">
            <w:pPr>
              <w:numPr>
                <w:ilvl w:val="0"/>
                <w:numId w:val="6"/>
              </w:numPr>
              <w:rPr>
                <w:sz w:val="22"/>
                <w:lang w:eastAsia="en-US"/>
              </w:rPr>
            </w:pPr>
            <w:r w:rsidRPr="00420E46">
              <w:rPr>
                <w:sz w:val="22"/>
                <w:lang w:eastAsia="en-US"/>
              </w:rPr>
              <w:t>Simulations and predictions about travel demand.</w:t>
            </w:r>
          </w:p>
          <w:p w14:paraId="0A707F28" w14:textId="253011E2" w:rsidR="00412DC0" w:rsidRPr="00E017E9" w:rsidRDefault="00E017E9" w:rsidP="00D50CB1">
            <w:pPr>
              <w:numPr>
                <w:ilvl w:val="0"/>
                <w:numId w:val="6"/>
              </w:numPr>
              <w:rPr>
                <w:sz w:val="22"/>
                <w:lang w:eastAsia="en-US"/>
              </w:rPr>
            </w:pPr>
            <w:r>
              <w:rPr>
                <w:rFonts w:eastAsia="Calibri"/>
                <w:noProof/>
                <w:sz w:val="22"/>
                <w:lang w:eastAsia="en-US"/>
              </w:rPr>
              <w:t>S</w:t>
            </w:r>
            <w:r w:rsidR="00412DC0" w:rsidRPr="00420E46">
              <w:rPr>
                <w:rFonts w:eastAsia="Calibri"/>
                <w:noProof/>
                <w:sz w:val="22"/>
                <w:lang w:eastAsia="en-US"/>
              </w:rPr>
              <w:t xml:space="preserve">tudies </w:t>
            </w:r>
            <w:r w:rsidR="00D50CB1">
              <w:rPr>
                <w:rFonts w:eastAsia="Calibri"/>
                <w:noProof/>
                <w:sz w:val="22"/>
                <w:lang w:eastAsia="en-US"/>
              </w:rPr>
              <w:t xml:space="preserve">that </w:t>
            </w:r>
            <w:r w:rsidR="00412DC0" w:rsidRPr="00420E46">
              <w:rPr>
                <w:rFonts w:eastAsia="Calibri"/>
                <w:noProof/>
                <w:sz w:val="22"/>
                <w:lang w:eastAsia="en-US"/>
              </w:rPr>
              <w:t xml:space="preserve">only </w:t>
            </w:r>
            <w:r w:rsidR="00D50CB1">
              <w:rPr>
                <w:rFonts w:eastAsia="Calibri"/>
                <w:noProof/>
                <w:sz w:val="22"/>
                <w:lang w:eastAsia="en-US"/>
              </w:rPr>
              <w:t>focus on</w:t>
            </w:r>
            <w:r w:rsidR="00412DC0" w:rsidRPr="00420E46">
              <w:rPr>
                <w:rFonts w:eastAsia="Calibri"/>
                <w:noProof/>
                <w:sz w:val="22"/>
                <w:lang w:eastAsia="en-US"/>
              </w:rPr>
              <w:t xml:space="preserve"> the benefits of using low-carbon transport modes.</w:t>
            </w:r>
          </w:p>
          <w:p w14:paraId="58AF079F" w14:textId="4CD3004E" w:rsidR="00E017E9" w:rsidRPr="009E739C" w:rsidRDefault="00E017E9" w:rsidP="002D5AD0">
            <w:pPr>
              <w:numPr>
                <w:ilvl w:val="0"/>
                <w:numId w:val="6"/>
              </w:numPr>
              <w:rPr>
                <w:sz w:val="22"/>
                <w:lang w:eastAsia="en-US"/>
              </w:rPr>
            </w:pPr>
            <w:r>
              <w:rPr>
                <w:rFonts w:eastAsia="Calibri"/>
                <w:noProof/>
                <w:sz w:val="22"/>
                <w:lang w:eastAsia="en-US"/>
              </w:rPr>
              <w:t>Include only infra</w:t>
            </w:r>
            <w:r w:rsidR="00D50CB1">
              <w:rPr>
                <w:rFonts w:eastAsia="Calibri"/>
                <w:noProof/>
                <w:sz w:val="22"/>
                <w:lang w:eastAsia="en-US"/>
              </w:rPr>
              <w:t>s</w:t>
            </w:r>
            <w:r>
              <w:rPr>
                <w:rFonts w:eastAsia="Calibri"/>
                <w:noProof/>
                <w:sz w:val="22"/>
                <w:lang w:eastAsia="en-US"/>
              </w:rPr>
              <w:t xml:space="preserve">tructure </w:t>
            </w:r>
            <w:r w:rsidR="009E739C">
              <w:rPr>
                <w:rFonts w:eastAsia="Calibri"/>
                <w:noProof/>
                <w:sz w:val="22"/>
                <w:lang w:eastAsia="en-US"/>
              </w:rPr>
              <w:t>and/or policy interventions, and do not include behavio</w:t>
            </w:r>
            <w:r w:rsidR="00D50CB1">
              <w:rPr>
                <w:rFonts w:eastAsia="Calibri"/>
                <w:noProof/>
                <w:sz w:val="22"/>
                <w:lang w:eastAsia="en-US"/>
              </w:rPr>
              <w:t>u</w:t>
            </w:r>
            <w:r w:rsidR="009E739C">
              <w:rPr>
                <w:rFonts w:eastAsia="Calibri"/>
                <w:noProof/>
                <w:sz w:val="22"/>
                <w:lang w:eastAsia="en-US"/>
              </w:rPr>
              <w:t>ral interventions.</w:t>
            </w:r>
          </w:p>
        </w:tc>
      </w:tr>
    </w:tbl>
    <w:p w14:paraId="4A736EE8" w14:textId="11B18D80" w:rsidR="00693B18" w:rsidRPr="00693B18" w:rsidRDefault="00693B18" w:rsidP="00693B18">
      <w:pPr>
        <w:jc w:val="both"/>
        <w:rPr>
          <w:sz w:val="22"/>
          <w:szCs w:val="22"/>
        </w:rPr>
        <w:sectPr w:rsidR="00693B18" w:rsidRPr="00693B18" w:rsidSect="00B7021A">
          <w:pgSz w:w="12240" w:h="15840"/>
          <w:pgMar w:top="1440" w:right="1440" w:bottom="1440" w:left="1440" w:header="708" w:footer="708" w:gutter="0"/>
          <w:cols w:space="708"/>
          <w:docGrid w:linePitch="360"/>
        </w:sectPr>
      </w:pPr>
    </w:p>
    <w:p w14:paraId="5F122A74" w14:textId="36A1F26F" w:rsidR="00693B18" w:rsidRPr="00904715" w:rsidRDefault="00693B18" w:rsidP="00A237BB">
      <w:pPr>
        <w:pStyle w:val="berschrift2"/>
        <w:ind w:left="720"/>
        <w:jc w:val="both"/>
        <w:rPr>
          <w:rFonts w:cs="Times New Roman"/>
          <w:iCs/>
          <w:color w:val="44546A" w:themeColor="text2"/>
        </w:rPr>
      </w:pPr>
      <w:bookmarkStart w:id="5" w:name="_Toc107853138"/>
      <w:r w:rsidRPr="00904715">
        <w:rPr>
          <w:rFonts w:cs="Times New Roman"/>
        </w:rPr>
        <w:lastRenderedPageBreak/>
        <w:t>Search details</w:t>
      </w:r>
      <w:bookmarkEnd w:id="5"/>
    </w:p>
    <w:p w14:paraId="61AF997E" w14:textId="792CC3E2" w:rsidR="00FA22B2" w:rsidRDefault="00FA22B2" w:rsidP="00FA22B2">
      <w:pPr>
        <w:pStyle w:val="Beschriftung"/>
        <w:jc w:val="both"/>
        <w:rPr>
          <w:color w:val="auto"/>
          <w:sz w:val="22"/>
          <w:szCs w:val="22"/>
          <w:u w:val="single"/>
          <w:lang w:val="en-GB"/>
        </w:rPr>
      </w:pPr>
      <w:r>
        <w:rPr>
          <w:color w:val="auto"/>
          <w:sz w:val="22"/>
          <w:szCs w:val="22"/>
          <w:u w:val="single"/>
          <w:lang w:val="en-GB"/>
        </w:rPr>
        <w:t>Figure A.1</w:t>
      </w:r>
      <w:r w:rsidRPr="001C4F1F">
        <w:rPr>
          <w:color w:val="auto"/>
          <w:sz w:val="22"/>
          <w:szCs w:val="22"/>
          <w:u w:val="single"/>
          <w:lang w:val="en-GB"/>
        </w:rPr>
        <w:t xml:space="preserve">: </w:t>
      </w:r>
      <w:r w:rsidRPr="00FA22B2">
        <w:rPr>
          <w:color w:val="auto"/>
          <w:sz w:val="22"/>
          <w:szCs w:val="22"/>
          <w:u w:val="single"/>
          <w:lang w:val="en-GB"/>
        </w:rPr>
        <w:t xml:space="preserve">Flow diagram – adapted from the ROSES flow diagram for systematic reviews </w:t>
      </w:r>
    </w:p>
    <w:p w14:paraId="7616335C" w14:textId="65311286" w:rsidR="00412DC0" w:rsidRPr="00D439BB" w:rsidRDefault="00412DC0" w:rsidP="00412DC0">
      <w:pPr>
        <w:jc w:val="both"/>
        <w:rPr>
          <w:sz w:val="22"/>
          <w:szCs w:val="22"/>
        </w:rPr>
      </w:pPr>
    </w:p>
    <w:p w14:paraId="4FF039FE" w14:textId="307F9481" w:rsidR="00904715" w:rsidRDefault="00904715" w:rsidP="00412DC0">
      <w:pPr>
        <w:jc w:val="both"/>
        <w:rPr>
          <w:sz w:val="22"/>
          <w:szCs w:val="22"/>
        </w:rPr>
        <w:sectPr w:rsidR="00904715" w:rsidSect="00904715">
          <w:pgSz w:w="12240" w:h="15840"/>
          <w:pgMar w:top="1440" w:right="1440" w:bottom="1440" w:left="1440" w:header="709" w:footer="709" w:gutter="0"/>
          <w:cols w:space="708"/>
          <w:docGrid w:linePitch="360"/>
        </w:sectPr>
      </w:pPr>
    </w:p>
    <w:p w14:paraId="50342687" w14:textId="2608FE70" w:rsidR="00412DC0" w:rsidRPr="00D439BB" w:rsidRDefault="004452B5" w:rsidP="00B325E8">
      <w:pPr>
        <w:jc w:val="center"/>
        <w:rPr>
          <w:sz w:val="22"/>
          <w:szCs w:val="22"/>
        </w:rPr>
      </w:pPr>
      <w:r>
        <w:rPr>
          <w:noProof/>
          <w:sz w:val="22"/>
          <w:szCs w:val="22"/>
          <w:lang w:eastAsia="en-US"/>
        </w:rPr>
        <w:lastRenderedPageBreak/>
        <w:drawing>
          <wp:inline distT="0" distB="0" distL="0" distR="0" wp14:anchorId="7ED5D9B9" wp14:editId="11357988">
            <wp:extent cx="7677150" cy="583819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77522" cy="5838473"/>
                    </a:xfrm>
                    <a:prstGeom prst="rect">
                      <a:avLst/>
                    </a:prstGeom>
                    <a:noFill/>
                  </pic:spPr>
                </pic:pic>
              </a:graphicData>
            </a:graphic>
          </wp:inline>
        </w:drawing>
      </w:r>
    </w:p>
    <w:p w14:paraId="4DF6806C" w14:textId="1809A472" w:rsidR="00693B18" w:rsidRDefault="00693B18" w:rsidP="00AC6F6E">
      <w:pPr>
        <w:jc w:val="center"/>
        <w:rPr>
          <w:sz w:val="22"/>
          <w:szCs w:val="22"/>
        </w:rPr>
        <w:sectPr w:rsidR="00693B18" w:rsidSect="00693B18">
          <w:pgSz w:w="15840" w:h="12240" w:orient="landscape"/>
          <w:pgMar w:top="1440" w:right="1440" w:bottom="1440" w:left="1440" w:header="709" w:footer="709" w:gutter="0"/>
          <w:cols w:space="708"/>
          <w:docGrid w:linePitch="360"/>
        </w:sectPr>
      </w:pPr>
    </w:p>
    <w:p w14:paraId="58E501E5" w14:textId="77DAF9F4" w:rsidR="00412DC0" w:rsidRDefault="00412DC0" w:rsidP="00A26D48">
      <w:pPr>
        <w:pStyle w:val="berschrift1"/>
      </w:pPr>
      <w:bookmarkStart w:id="6" w:name="_Toc107853139"/>
      <w:r>
        <w:lastRenderedPageBreak/>
        <w:t>Data extraction</w:t>
      </w:r>
      <w:bookmarkEnd w:id="6"/>
    </w:p>
    <w:p w14:paraId="26B3EC98" w14:textId="6FA44F87" w:rsidR="008B2347" w:rsidRDefault="00E24582" w:rsidP="00E24582">
      <w:pPr>
        <w:rPr>
          <w:sz w:val="22"/>
          <w:szCs w:val="22"/>
        </w:rPr>
      </w:pPr>
      <w:r w:rsidRPr="00E24582">
        <w:rPr>
          <w:sz w:val="22"/>
          <w:szCs w:val="22"/>
        </w:rPr>
        <w:t xml:space="preserve">We are interested in three </w:t>
      </w:r>
      <w:r>
        <w:rPr>
          <w:sz w:val="22"/>
          <w:szCs w:val="22"/>
        </w:rPr>
        <w:t>pieces of information:</w:t>
      </w:r>
    </w:p>
    <w:p w14:paraId="0D8BD2FA" w14:textId="6460667E" w:rsidR="00D75F1F" w:rsidRPr="00E52B65" w:rsidRDefault="00D75F1F" w:rsidP="00E52B65">
      <w:pPr>
        <w:pStyle w:val="Listenabsatz"/>
        <w:numPr>
          <w:ilvl w:val="0"/>
          <w:numId w:val="25"/>
        </w:numPr>
        <w:rPr>
          <w:b/>
          <w:bCs/>
          <w:i/>
          <w:iCs/>
        </w:rPr>
      </w:pPr>
      <w:r w:rsidRPr="00706362">
        <w:t>Information about</w:t>
      </w:r>
      <w:r w:rsidRPr="00E52B65">
        <w:rPr>
          <w:b/>
          <w:bCs/>
          <w:i/>
          <w:iCs/>
        </w:rPr>
        <w:t xml:space="preserve"> interventions</w:t>
      </w:r>
    </w:p>
    <w:p w14:paraId="2007E09C" w14:textId="20DB253C" w:rsidR="00D75F1F" w:rsidRPr="00E52B65" w:rsidRDefault="00D75F1F" w:rsidP="00D50CB1">
      <w:pPr>
        <w:pStyle w:val="Listenabsatz"/>
        <w:numPr>
          <w:ilvl w:val="0"/>
          <w:numId w:val="25"/>
        </w:numPr>
        <w:rPr>
          <w:b/>
          <w:bCs/>
          <w:i/>
          <w:iCs/>
        </w:rPr>
      </w:pPr>
      <w:r w:rsidRPr="00706362">
        <w:t>Information about</w:t>
      </w:r>
      <w:r w:rsidRPr="00E52B65">
        <w:rPr>
          <w:b/>
          <w:bCs/>
          <w:i/>
          <w:iCs/>
        </w:rPr>
        <w:t xml:space="preserve"> transport</w:t>
      </w:r>
      <w:r w:rsidR="00D50CB1">
        <w:rPr>
          <w:b/>
          <w:bCs/>
          <w:i/>
          <w:iCs/>
        </w:rPr>
        <w:t>-</w:t>
      </w:r>
      <w:r w:rsidRPr="00E52B65">
        <w:rPr>
          <w:b/>
          <w:bCs/>
          <w:i/>
          <w:iCs/>
        </w:rPr>
        <w:t>related behavio</w:t>
      </w:r>
      <w:r w:rsidR="00D50CB1">
        <w:rPr>
          <w:b/>
          <w:bCs/>
          <w:i/>
          <w:iCs/>
        </w:rPr>
        <w:t>u</w:t>
      </w:r>
      <w:r w:rsidRPr="00E52B65">
        <w:rPr>
          <w:b/>
          <w:bCs/>
          <w:i/>
          <w:iCs/>
        </w:rPr>
        <w:t xml:space="preserve">ral outcomes </w:t>
      </w:r>
    </w:p>
    <w:p w14:paraId="0E736AFC" w14:textId="3ED93852" w:rsidR="00D75F1F" w:rsidRPr="00D75F1F" w:rsidRDefault="00D75F1F" w:rsidP="00E52B65">
      <w:pPr>
        <w:pStyle w:val="Listenabsatz"/>
        <w:numPr>
          <w:ilvl w:val="0"/>
          <w:numId w:val="25"/>
        </w:numPr>
      </w:pPr>
      <w:r w:rsidRPr="00706362">
        <w:t>Information about</w:t>
      </w:r>
      <w:r w:rsidRPr="00E52B65">
        <w:rPr>
          <w:b/>
          <w:bCs/>
          <w:i/>
          <w:iCs/>
        </w:rPr>
        <w:t xml:space="preserve"> the studies from which the outcomes are extracted</w:t>
      </w:r>
    </w:p>
    <w:p w14:paraId="7D8A6685" w14:textId="12302619" w:rsidR="00D75F1F" w:rsidRPr="00E24582" w:rsidRDefault="00D75F1F" w:rsidP="00E24582">
      <w:pPr>
        <w:rPr>
          <w:sz w:val="22"/>
          <w:szCs w:val="22"/>
        </w:rPr>
      </w:pPr>
      <w:r>
        <w:rPr>
          <w:sz w:val="22"/>
          <w:szCs w:val="22"/>
        </w:rPr>
        <w:t>We organize our data in</w:t>
      </w:r>
      <w:r w:rsidR="00D50CB1">
        <w:rPr>
          <w:sz w:val="22"/>
          <w:szCs w:val="22"/>
        </w:rPr>
        <w:t>to</w:t>
      </w:r>
      <w:r>
        <w:rPr>
          <w:sz w:val="22"/>
          <w:szCs w:val="22"/>
        </w:rPr>
        <w:t xml:space="preserve"> three categories:</w:t>
      </w:r>
    </w:p>
    <w:p w14:paraId="64869298" w14:textId="46810CAC" w:rsidR="00412DC0" w:rsidRDefault="00412DC0" w:rsidP="00D50CB1">
      <w:pPr>
        <w:pStyle w:val="Listenabsatz"/>
        <w:numPr>
          <w:ilvl w:val="0"/>
          <w:numId w:val="3"/>
        </w:numPr>
        <w:spacing w:after="120"/>
        <w:ind w:left="738" w:hanging="454"/>
        <w:contextualSpacing w:val="0"/>
      </w:pPr>
      <w:r w:rsidRPr="00FB32B7">
        <w:rPr>
          <w:b/>
          <w:i/>
        </w:rPr>
        <w:t xml:space="preserve">Evidence about </w:t>
      </w:r>
      <w:r w:rsidR="00D50CB1">
        <w:rPr>
          <w:b/>
          <w:i/>
        </w:rPr>
        <w:t xml:space="preserve">the </w:t>
      </w:r>
      <w:r w:rsidRPr="00FB32B7">
        <w:rPr>
          <w:b/>
          <w:i/>
        </w:rPr>
        <w:t>effectiveness of behavioural interventions</w:t>
      </w:r>
      <w:r>
        <w:t xml:space="preserve"> </w:t>
      </w:r>
      <w:r w:rsidRPr="00FB32B7">
        <w:rPr>
          <w:b/>
          <w:i/>
        </w:rPr>
        <w:t>on transport behaviour</w:t>
      </w:r>
      <w:r>
        <w:t xml:space="preserve"> includes information about intervention types as well as information about travel choices, </w:t>
      </w:r>
    </w:p>
    <w:p w14:paraId="19B2BA59" w14:textId="2A4D8727" w:rsidR="00412DC0" w:rsidRDefault="00412DC0" w:rsidP="002D5AD0">
      <w:pPr>
        <w:pStyle w:val="Listenabsatz"/>
        <w:numPr>
          <w:ilvl w:val="0"/>
          <w:numId w:val="3"/>
        </w:numPr>
        <w:spacing w:after="120"/>
        <w:ind w:left="738" w:hanging="454"/>
        <w:contextualSpacing w:val="0"/>
      </w:pPr>
      <w:r w:rsidRPr="00FB32B7">
        <w:rPr>
          <w:b/>
          <w:i/>
        </w:rPr>
        <w:t>Contextual information</w:t>
      </w:r>
      <w:r>
        <w:t xml:space="preserve">, such as intervention details (where </w:t>
      </w:r>
      <w:r w:rsidR="00D50CB1">
        <w:t xml:space="preserve">the </w:t>
      </w:r>
      <w:r>
        <w:t xml:space="preserve">intervention took place, for how long, etc.), </w:t>
      </w:r>
    </w:p>
    <w:p w14:paraId="36B45059" w14:textId="5AB95A94" w:rsidR="00412DC0" w:rsidRPr="00E24582" w:rsidRDefault="00412DC0" w:rsidP="002D5AD0">
      <w:pPr>
        <w:pStyle w:val="Listenabsatz"/>
        <w:numPr>
          <w:ilvl w:val="0"/>
          <w:numId w:val="3"/>
        </w:numPr>
        <w:spacing w:after="120"/>
        <w:ind w:left="738" w:hanging="454"/>
        <w:contextualSpacing w:val="0"/>
        <w:rPr>
          <w:b/>
          <w:i/>
        </w:rPr>
      </w:pPr>
      <w:r w:rsidRPr="00FB32B7">
        <w:rPr>
          <w:b/>
          <w:i/>
        </w:rPr>
        <w:t>Information for evidence evaluation</w:t>
      </w:r>
      <w:r w:rsidR="00E24582">
        <w:rPr>
          <w:bCs/>
          <w:iCs/>
        </w:rPr>
        <w:t xml:space="preserve">, </w:t>
      </w:r>
      <w:r w:rsidR="00E24582">
        <w:t xml:space="preserve">such as </w:t>
      </w:r>
      <w:r w:rsidR="007E1793">
        <w:t xml:space="preserve">study </w:t>
      </w:r>
      <w:r w:rsidR="00CA0678">
        <w:t>details</w:t>
      </w:r>
      <w:r w:rsidR="00E24582">
        <w:t xml:space="preserve"> (</w:t>
      </w:r>
      <w:r w:rsidR="00CA0678">
        <w:t>study design</w:t>
      </w:r>
      <w:r w:rsidR="00E24582">
        <w:t xml:space="preserve">, </w:t>
      </w:r>
      <w:r w:rsidR="00CA0678">
        <w:t>randomization</w:t>
      </w:r>
      <w:r w:rsidR="00E24582">
        <w:t>,</w:t>
      </w:r>
      <w:r w:rsidR="00CA0678">
        <w:t xml:space="preserve"> control group tye, data collection methods,</w:t>
      </w:r>
      <w:r w:rsidR="00E24582">
        <w:t xml:space="preserve"> etc.).</w:t>
      </w:r>
    </w:p>
    <w:p w14:paraId="3E7B3455" w14:textId="594515C8" w:rsidR="00412DC0" w:rsidRDefault="00D75F1F" w:rsidP="00BB6BB5">
      <w:pPr>
        <w:pStyle w:val="berschrift3"/>
      </w:pPr>
      <w:bookmarkStart w:id="7" w:name="_Toc107853140"/>
      <w:r>
        <w:t>Information about I</w:t>
      </w:r>
      <w:r w:rsidR="00412DC0">
        <w:t>nterventions</w:t>
      </w:r>
      <w:bookmarkEnd w:id="7"/>
    </w:p>
    <w:p w14:paraId="0B01ED72" w14:textId="16751406" w:rsidR="007E1793" w:rsidRPr="007E1793" w:rsidRDefault="00D75F1F" w:rsidP="00D50CB1">
      <w:pPr>
        <w:jc w:val="both"/>
        <w:rPr>
          <w:lang w:val="en-GB"/>
        </w:rPr>
      </w:pPr>
      <w:r>
        <w:rPr>
          <w:rFonts w:eastAsiaTheme="minorHAnsi"/>
          <w:sz w:val="22"/>
          <w:szCs w:val="22"/>
          <w:lang w:val="en-GB" w:eastAsia="en-US"/>
        </w:rPr>
        <w:t>In terms of interventions, we are interested in what type of intervention was carried out, before assessing its efficacy. For this reason, b</w:t>
      </w:r>
      <w:r w:rsidR="00EC1685" w:rsidRPr="00EC1685">
        <w:rPr>
          <w:rFonts w:eastAsiaTheme="minorHAnsi"/>
          <w:sz w:val="22"/>
          <w:szCs w:val="22"/>
          <w:lang w:val="en-GB" w:eastAsia="en-US"/>
        </w:rPr>
        <w:t>ased on earlier literature we identified five different types of sub-components that are used in behavioural interventions to try to change travel behaviour. We classify components used in each intervention in our database.</w:t>
      </w:r>
    </w:p>
    <w:p w14:paraId="17937E18" w14:textId="0AEE89B5" w:rsidR="00412DC0" w:rsidRPr="0020128D" w:rsidRDefault="0020128D" w:rsidP="00412DC0">
      <w:pPr>
        <w:jc w:val="both"/>
        <w:rPr>
          <w:sz w:val="22"/>
          <w:szCs w:val="22"/>
          <w:u w:val="single"/>
          <w:lang w:val="en-GB"/>
        </w:rPr>
      </w:pPr>
      <w:r w:rsidRPr="0020128D">
        <w:rPr>
          <w:sz w:val="22"/>
          <w:szCs w:val="22"/>
          <w:u w:val="single"/>
          <w:lang w:val="en-GB"/>
        </w:rPr>
        <w:t>Table A.3: Categorization of intervention components</w:t>
      </w:r>
    </w:p>
    <w:tbl>
      <w:tblPr>
        <w:tblStyle w:val="Tabellenraster1"/>
        <w:tblpPr w:leftFromText="180" w:rightFromText="180" w:vertAnchor="text" w:tblpY="7"/>
        <w:tblW w:w="5000" w:type="pct"/>
        <w:tblBorders>
          <w:left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220"/>
        <w:gridCol w:w="5919"/>
        <w:gridCol w:w="1221"/>
      </w:tblGrid>
      <w:tr w:rsidR="002A5442" w:rsidRPr="00032DA9" w14:paraId="5E007A51" w14:textId="6413BA10" w:rsidTr="0081364E">
        <w:trPr>
          <w:trHeight w:hRule="exact" w:val="642"/>
        </w:trPr>
        <w:tc>
          <w:tcPr>
            <w:tcW w:w="1186" w:type="pct"/>
            <w:tcBorders>
              <w:top w:val="single" w:sz="4" w:space="0" w:color="auto"/>
              <w:bottom w:val="single" w:sz="4" w:space="0" w:color="auto"/>
            </w:tcBorders>
            <w:shd w:val="clear" w:color="auto" w:fill="DEEAF6" w:themeFill="accent1" w:themeFillTint="33"/>
            <w:vAlign w:val="center"/>
          </w:tcPr>
          <w:p w14:paraId="105910B3" w14:textId="77777777" w:rsidR="002A5442" w:rsidRPr="00032DA9" w:rsidRDefault="002A5442" w:rsidP="007E1793">
            <w:pPr>
              <w:spacing w:after="120"/>
              <w:jc w:val="center"/>
              <w:rPr>
                <w:sz w:val="22"/>
              </w:rPr>
            </w:pPr>
            <w:r w:rsidRPr="00032DA9">
              <w:rPr>
                <w:b/>
                <w:sz w:val="22"/>
              </w:rPr>
              <w:t>Categorization</w:t>
            </w:r>
          </w:p>
        </w:tc>
        <w:tc>
          <w:tcPr>
            <w:tcW w:w="3162" w:type="pct"/>
            <w:tcBorders>
              <w:top w:val="single" w:sz="4" w:space="0" w:color="auto"/>
              <w:bottom w:val="single" w:sz="4" w:space="0" w:color="auto"/>
            </w:tcBorders>
            <w:shd w:val="clear" w:color="auto" w:fill="DEEAF6" w:themeFill="accent1" w:themeFillTint="33"/>
            <w:vAlign w:val="center"/>
          </w:tcPr>
          <w:p w14:paraId="43E25C6C" w14:textId="77777777" w:rsidR="002A5442" w:rsidRPr="00032DA9" w:rsidRDefault="002A5442" w:rsidP="007E1793">
            <w:pPr>
              <w:spacing w:after="120"/>
              <w:jc w:val="center"/>
              <w:rPr>
                <w:b/>
                <w:sz w:val="22"/>
              </w:rPr>
            </w:pPr>
            <w:r w:rsidRPr="00032DA9">
              <w:rPr>
                <w:b/>
                <w:sz w:val="22"/>
              </w:rPr>
              <w:t>Details</w:t>
            </w:r>
          </w:p>
        </w:tc>
        <w:tc>
          <w:tcPr>
            <w:tcW w:w="652" w:type="pct"/>
            <w:tcBorders>
              <w:top w:val="single" w:sz="4" w:space="0" w:color="auto"/>
              <w:bottom w:val="single" w:sz="4" w:space="0" w:color="auto"/>
            </w:tcBorders>
            <w:shd w:val="clear" w:color="auto" w:fill="DEEAF6" w:themeFill="accent1" w:themeFillTint="33"/>
            <w:vAlign w:val="center"/>
          </w:tcPr>
          <w:p w14:paraId="63D5D3F9" w14:textId="0C6F7E10" w:rsidR="002A5442" w:rsidRPr="00032DA9" w:rsidRDefault="00D6263D" w:rsidP="00D6263D">
            <w:pPr>
              <w:spacing w:after="120"/>
              <w:jc w:val="center"/>
              <w:rPr>
                <w:b/>
                <w:sz w:val="22"/>
              </w:rPr>
            </w:pPr>
            <w:r w:rsidRPr="00D6263D">
              <w:rPr>
                <w:b/>
                <w:sz w:val="22"/>
              </w:rPr>
              <w:t>Frequency</w:t>
            </w:r>
          </w:p>
        </w:tc>
      </w:tr>
      <w:tr w:rsidR="002A5442" w:rsidRPr="00032DA9" w14:paraId="51A96C0A" w14:textId="1D31E155" w:rsidTr="0081364E">
        <w:trPr>
          <w:trHeight w:val="1076"/>
        </w:trPr>
        <w:tc>
          <w:tcPr>
            <w:tcW w:w="1186" w:type="pct"/>
            <w:tcBorders>
              <w:top w:val="single" w:sz="4" w:space="0" w:color="auto"/>
            </w:tcBorders>
            <w:vAlign w:val="center"/>
          </w:tcPr>
          <w:p w14:paraId="53616285" w14:textId="77777777" w:rsidR="002A5442" w:rsidRPr="00EC1685" w:rsidRDefault="002A5442" w:rsidP="002D5AD0">
            <w:pPr>
              <w:pStyle w:val="Listenabsatz"/>
              <w:numPr>
                <w:ilvl w:val="0"/>
                <w:numId w:val="8"/>
              </w:numPr>
              <w:spacing w:after="120" w:line="240" w:lineRule="auto"/>
              <w:ind w:left="470" w:hanging="113"/>
              <w:contextualSpacing w:val="0"/>
              <w:rPr>
                <w:rFonts w:eastAsia="MS UI Gothic"/>
                <w:b/>
              </w:rPr>
            </w:pPr>
            <w:r w:rsidRPr="00EC1685">
              <w:rPr>
                <w:b/>
                <w:spacing w:val="-1"/>
              </w:rPr>
              <w:t>Information</w:t>
            </w:r>
          </w:p>
        </w:tc>
        <w:tc>
          <w:tcPr>
            <w:tcW w:w="3162" w:type="pct"/>
            <w:tcBorders>
              <w:top w:val="single" w:sz="4" w:space="0" w:color="auto"/>
            </w:tcBorders>
            <w:vAlign w:val="center"/>
          </w:tcPr>
          <w:p w14:paraId="512D4B2A" w14:textId="64AEF85A" w:rsidR="002A5442" w:rsidRPr="00032DA9" w:rsidRDefault="002A5442" w:rsidP="002A5442">
            <w:pPr>
              <w:ind w:left="91" w:right="102"/>
              <w:rPr>
                <w:sz w:val="22"/>
              </w:rPr>
            </w:pPr>
            <w:r w:rsidRPr="00032DA9">
              <w:rPr>
                <w:spacing w:val="-1"/>
                <w:sz w:val="22"/>
              </w:rPr>
              <w:t>Information</w:t>
            </w:r>
            <w:r w:rsidRPr="00032DA9">
              <w:rPr>
                <w:spacing w:val="-5"/>
                <w:sz w:val="22"/>
              </w:rPr>
              <w:t xml:space="preserve"> </w:t>
            </w:r>
            <w:r w:rsidRPr="00032DA9">
              <w:rPr>
                <w:spacing w:val="-1"/>
                <w:sz w:val="22"/>
              </w:rPr>
              <w:t>about</w:t>
            </w:r>
            <w:r w:rsidRPr="00032DA9">
              <w:rPr>
                <w:spacing w:val="-4"/>
                <w:sz w:val="22"/>
              </w:rPr>
              <w:t xml:space="preserve"> </w:t>
            </w:r>
            <w:r w:rsidRPr="00032DA9">
              <w:rPr>
                <w:spacing w:val="-1"/>
                <w:sz w:val="22"/>
              </w:rPr>
              <w:t>the</w:t>
            </w:r>
            <w:r w:rsidRPr="00032DA9">
              <w:rPr>
                <w:b/>
                <w:spacing w:val="-5"/>
                <w:sz w:val="22"/>
              </w:rPr>
              <w:t xml:space="preserve"> </w:t>
            </w:r>
            <w:r w:rsidRPr="00032DA9">
              <w:rPr>
                <w:b/>
                <w:spacing w:val="-1"/>
                <w:sz w:val="22"/>
              </w:rPr>
              <w:t>benefits</w:t>
            </w:r>
            <w:r w:rsidRPr="00032DA9">
              <w:rPr>
                <w:b/>
                <w:spacing w:val="-4"/>
                <w:sz w:val="22"/>
              </w:rPr>
              <w:t xml:space="preserve"> </w:t>
            </w:r>
            <w:r w:rsidRPr="00032DA9">
              <w:rPr>
                <w:b/>
                <w:sz w:val="22"/>
              </w:rPr>
              <w:t>of</w:t>
            </w:r>
            <w:r w:rsidRPr="00032DA9">
              <w:rPr>
                <w:b/>
                <w:spacing w:val="-6"/>
                <w:sz w:val="22"/>
              </w:rPr>
              <w:t xml:space="preserve"> </w:t>
            </w:r>
            <w:r w:rsidRPr="00032DA9">
              <w:rPr>
                <w:b/>
                <w:sz w:val="22"/>
              </w:rPr>
              <w:t>alternate modes</w:t>
            </w:r>
            <w:r w:rsidRPr="00032DA9">
              <w:rPr>
                <w:b/>
                <w:spacing w:val="-6"/>
                <w:sz w:val="22"/>
              </w:rPr>
              <w:t xml:space="preserve"> </w:t>
            </w:r>
            <w:r w:rsidRPr="00032DA9">
              <w:rPr>
                <w:b/>
                <w:sz w:val="22"/>
              </w:rPr>
              <w:t>and</w:t>
            </w:r>
            <w:r w:rsidRPr="00032DA9">
              <w:rPr>
                <w:b/>
                <w:spacing w:val="-4"/>
                <w:sz w:val="22"/>
              </w:rPr>
              <w:t xml:space="preserve"> </w:t>
            </w:r>
            <w:r w:rsidRPr="00032DA9">
              <w:rPr>
                <w:b/>
                <w:spacing w:val="-1"/>
                <w:sz w:val="22"/>
              </w:rPr>
              <w:t>personal</w:t>
            </w:r>
            <w:r w:rsidRPr="00032DA9">
              <w:rPr>
                <w:b/>
                <w:spacing w:val="-6"/>
                <w:sz w:val="22"/>
              </w:rPr>
              <w:t xml:space="preserve"> </w:t>
            </w:r>
            <w:r w:rsidRPr="00032DA9">
              <w:rPr>
                <w:b/>
                <w:sz w:val="22"/>
              </w:rPr>
              <w:t>&amp;</w:t>
            </w:r>
            <w:r w:rsidRPr="00032DA9">
              <w:rPr>
                <w:b/>
                <w:w w:val="99"/>
                <w:sz w:val="22"/>
              </w:rPr>
              <w:t xml:space="preserve"> </w:t>
            </w:r>
            <w:r w:rsidRPr="00032DA9">
              <w:rPr>
                <w:b/>
                <w:spacing w:val="-1"/>
                <w:sz w:val="22"/>
              </w:rPr>
              <w:t>social</w:t>
            </w:r>
            <w:r w:rsidRPr="00032DA9">
              <w:rPr>
                <w:b/>
                <w:spacing w:val="-5"/>
                <w:sz w:val="22"/>
              </w:rPr>
              <w:t xml:space="preserve"> </w:t>
            </w:r>
            <w:r w:rsidRPr="00032DA9">
              <w:rPr>
                <w:b/>
                <w:spacing w:val="-1"/>
                <w:sz w:val="22"/>
              </w:rPr>
              <w:t>demerits</w:t>
            </w:r>
            <w:r w:rsidRPr="00032DA9">
              <w:rPr>
                <w:spacing w:val="-5"/>
                <w:sz w:val="22"/>
              </w:rPr>
              <w:t xml:space="preserve"> </w:t>
            </w:r>
            <w:r w:rsidRPr="00032DA9">
              <w:rPr>
                <w:spacing w:val="-1"/>
                <w:sz w:val="22"/>
              </w:rPr>
              <w:t>of</w:t>
            </w:r>
            <w:r w:rsidRPr="00032DA9">
              <w:rPr>
                <w:spacing w:val="-4"/>
                <w:sz w:val="22"/>
              </w:rPr>
              <w:t xml:space="preserve"> </w:t>
            </w:r>
            <w:r w:rsidRPr="00032DA9">
              <w:rPr>
                <w:sz w:val="22"/>
              </w:rPr>
              <w:t>car</w:t>
            </w:r>
            <w:r w:rsidRPr="00032DA9">
              <w:rPr>
                <w:spacing w:val="-4"/>
                <w:sz w:val="22"/>
              </w:rPr>
              <w:t xml:space="preserve"> </w:t>
            </w:r>
            <w:r w:rsidRPr="00032DA9">
              <w:rPr>
                <w:spacing w:val="-1"/>
                <w:sz w:val="22"/>
              </w:rPr>
              <w:t>use</w:t>
            </w:r>
            <w:r w:rsidRPr="00032DA9">
              <w:rPr>
                <w:sz w:val="22"/>
              </w:rPr>
              <w:t xml:space="preserve">. Providing </w:t>
            </w:r>
            <w:r w:rsidRPr="00032DA9">
              <w:rPr>
                <w:b/>
                <w:sz w:val="22"/>
              </w:rPr>
              <w:t>travel information</w:t>
            </w:r>
            <w:r w:rsidRPr="00032DA9">
              <w:rPr>
                <w:sz w:val="22"/>
              </w:rPr>
              <w:t>.</w:t>
            </w:r>
            <w:r>
              <w:rPr>
                <w:sz w:val="22"/>
              </w:rPr>
              <w:t xml:space="preserve"> </w:t>
            </w:r>
            <w:r w:rsidRPr="00032DA9">
              <w:rPr>
                <w:sz w:val="22"/>
              </w:rPr>
              <w:t xml:space="preserve">Two sub-categories: </w:t>
            </w:r>
            <w:r w:rsidRPr="00032DA9">
              <w:rPr>
                <w:b/>
                <w:sz w:val="22"/>
              </w:rPr>
              <w:t>descriptive information</w:t>
            </w:r>
            <w:r w:rsidRPr="00032DA9">
              <w:rPr>
                <w:sz w:val="22"/>
              </w:rPr>
              <w:t xml:space="preserve">, and </w:t>
            </w:r>
            <w:r w:rsidRPr="00032DA9">
              <w:rPr>
                <w:b/>
                <w:sz w:val="22"/>
              </w:rPr>
              <w:t>normative information</w:t>
            </w:r>
            <w:r w:rsidRPr="00032DA9">
              <w:rPr>
                <w:sz w:val="22"/>
              </w:rPr>
              <w:t>.</w:t>
            </w:r>
          </w:p>
        </w:tc>
        <w:tc>
          <w:tcPr>
            <w:tcW w:w="652" w:type="pct"/>
            <w:tcBorders>
              <w:top w:val="single" w:sz="4" w:space="0" w:color="auto"/>
            </w:tcBorders>
            <w:vAlign w:val="center"/>
          </w:tcPr>
          <w:p w14:paraId="1D9E469C" w14:textId="51D4A7FB" w:rsidR="002A5442" w:rsidRPr="00032DA9" w:rsidRDefault="002A5442" w:rsidP="002A5442">
            <w:pPr>
              <w:ind w:left="91" w:right="102"/>
              <w:jc w:val="center"/>
              <w:rPr>
                <w:spacing w:val="-1"/>
                <w:sz w:val="22"/>
              </w:rPr>
            </w:pPr>
            <w:r w:rsidRPr="00000A73">
              <w:t>42%</w:t>
            </w:r>
          </w:p>
        </w:tc>
      </w:tr>
      <w:tr w:rsidR="002A5442" w:rsidRPr="00032DA9" w14:paraId="4EE3EDA8" w14:textId="5C078225" w:rsidTr="0081364E">
        <w:trPr>
          <w:trHeight w:val="1176"/>
        </w:trPr>
        <w:tc>
          <w:tcPr>
            <w:tcW w:w="1186" w:type="pct"/>
            <w:vAlign w:val="center"/>
          </w:tcPr>
          <w:p w14:paraId="6BA2970B" w14:textId="77777777" w:rsidR="002A5442" w:rsidRPr="00EC1685" w:rsidRDefault="002A5442" w:rsidP="002D5AD0">
            <w:pPr>
              <w:pStyle w:val="Listenabsatz"/>
              <w:numPr>
                <w:ilvl w:val="0"/>
                <w:numId w:val="8"/>
              </w:numPr>
              <w:spacing w:after="120" w:line="240" w:lineRule="auto"/>
              <w:ind w:left="470" w:hanging="113"/>
              <w:contextualSpacing w:val="0"/>
              <w:rPr>
                <w:b/>
              </w:rPr>
            </w:pPr>
            <w:r w:rsidRPr="00EC1685">
              <w:rPr>
                <w:b/>
              </w:rPr>
              <w:t>Advice &amp; goals</w:t>
            </w:r>
          </w:p>
        </w:tc>
        <w:tc>
          <w:tcPr>
            <w:tcW w:w="3162" w:type="pct"/>
            <w:vAlign w:val="center"/>
          </w:tcPr>
          <w:p w14:paraId="578971E9" w14:textId="52BA5923" w:rsidR="002A5442" w:rsidRPr="00032DA9" w:rsidRDefault="002A5442" w:rsidP="002A5442">
            <w:pPr>
              <w:ind w:left="91" w:right="102"/>
              <w:rPr>
                <w:sz w:val="22"/>
              </w:rPr>
            </w:pPr>
            <w:r w:rsidRPr="00032DA9">
              <w:rPr>
                <w:sz w:val="22"/>
              </w:rPr>
              <w:t xml:space="preserve">Expert advice, learning, giving people the opportunity to talk with somebody regarding </w:t>
            </w:r>
            <w:r w:rsidR="00D50CB1">
              <w:rPr>
                <w:sz w:val="22"/>
              </w:rPr>
              <w:t xml:space="preserve">the </w:t>
            </w:r>
            <w:r w:rsidRPr="00032DA9">
              <w:rPr>
                <w:sz w:val="22"/>
              </w:rPr>
              <w:t>behavioural change. For example, at school, in a workshop, or with an advisor. R</w:t>
            </w:r>
            <w:r w:rsidRPr="00032DA9">
              <w:rPr>
                <w:spacing w:val="-1"/>
                <w:sz w:val="22"/>
              </w:rPr>
              <w:t>equesting</w:t>
            </w:r>
            <w:r w:rsidRPr="00032DA9">
              <w:rPr>
                <w:spacing w:val="6"/>
                <w:sz w:val="22"/>
              </w:rPr>
              <w:t xml:space="preserve"> </w:t>
            </w:r>
            <w:r w:rsidRPr="00032DA9">
              <w:rPr>
                <w:sz w:val="22"/>
              </w:rPr>
              <w:t>that</w:t>
            </w:r>
            <w:r w:rsidRPr="00032DA9">
              <w:rPr>
                <w:spacing w:val="4"/>
                <w:sz w:val="22"/>
              </w:rPr>
              <w:t xml:space="preserve"> </w:t>
            </w:r>
            <w:r w:rsidRPr="00032DA9">
              <w:rPr>
                <w:spacing w:val="-1"/>
                <w:sz w:val="22"/>
              </w:rPr>
              <w:t>respondents</w:t>
            </w:r>
            <w:r w:rsidRPr="00032DA9">
              <w:rPr>
                <w:spacing w:val="6"/>
                <w:sz w:val="22"/>
              </w:rPr>
              <w:t xml:space="preserve"> </w:t>
            </w:r>
            <w:r w:rsidRPr="00032DA9">
              <w:rPr>
                <w:sz w:val="22"/>
              </w:rPr>
              <w:t>make</w:t>
            </w:r>
            <w:r w:rsidRPr="00032DA9">
              <w:rPr>
                <w:spacing w:val="5"/>
                <w:sz w:val="22"/>
              </w:rPr>
              <w:t xml:space="preserve"> </w:t>
            </w:r>
            <w:r w:rsidRPr="00032DA9">
              <w:rPr>
                <w:sz w:val="22"/>
              </w:rPr>
              <w:t>detailed</w:t>
            </w:r>
            <w:r w:rsidRPr="00032DA9">
              <w:rPr>
                <w:spacing w:val="5"/>
                <w:sz w:val="22"/>
              </w:rPr>
              <w:t xml:space="preserve"> </w:t>
            </w:r>
            <w:r w:rsidRPr="00032DA9">
              <w:rPr>
                <w:sz w:val="22"/>
              </w:rPr>
              <w:t>plans</w:t>
            </w:r>
            <w:r w:rsidRPr="00032DA9">
              <w:rPr>
                <w:spacing w:val="3"/>
                <w:sz w:val="22"/>
              </w:rPr>
              <w:t xml:space="preserve"> </w:t>
            </w:r>
            <w:r w:rsidRPr="00032DA9">
              <w:rPr>
                <w:sz w:val="22"/>
              </w:rPr>
              <w:t>for</w:t>
            </w:r>
            <w:r w:rsidRPr="00032DA9">
              <w:rPr>
                <w:spacing w:val="5"/>
                <w:sz w:val="22"/>
              </w:rPr>
              <w:t xml:space="preserve"> </w:t>
            </w:r>
            <w:r w:rsidRPr="00032DA9">
              <w:rPr>
                <w:sz w:val="22"/>
              </w:rPr>
              <w:t>how</w:t>
            </w:r>
            <w:r w:rsidRPr="00032DA9">
              <w:rPr>
                <w:spacing w:val="31"/>
                <w:sz w:val="22"/>
              </w:rPr>
              <w:t xml:space="preserve"> </w:t>
            </w:r>
            <w:r w:rsidRPr="00032DA9">
              <w:rPr>
                <w:sz w:val="22"/>
              </w:rPr>
              <w:t>to</w:t>
            </w:r>
            <w:r w:rsidRPr="00032DA9">
              <w:rPr>
                <w:spacing w:val="-5"/>
                <w:sz w:val="22"/>
              </w:rPr>
              <w:t xml:space="preserve"> </w:t>
            </w:r>
            <w:r w:rsidRPr="00032DA9">
              <w:rPr>
                <w:spacing w:val="-1"/>
                <w:sz w:val="22"/>
              </w:rPr>
              <w:t>change</w:t>
            </w:r>
            <w:r w:rsidRPr="00032DA9">
              <w:rPr>
                <w:spacing w:val="-5"/>
                <w:sz w:val="22"/>
              </w:rPr>
              <w:t xml:space="preserve"> </w:t>
            </w:r>
            <w:r w:rsidRPr="00032DA9">
              <w:rPr>
                <w:sz w:val="22"/>
              </w:rPr>
              <w:t>their</w:t>
            </w:r>
            <w:r w:rsidRPr="00032DA9">
              <w:rPr>
                <w:spacing w:val="-5"/>
                <w:sz w:val="22"/>
              </w:rPr>
              <w:t xml:space="preserve"> </w:t>
            </w:r>
            <w:r w:rsidRPr="00032DA9">
              <w:rPr>
                <w:spacing w:val="-1"/>
                <w:sz w:val="22"/>
              </w:rPr>
              <w:t>travel</w:t>
            </w:r>
            <w:r w:rsidRPr="00032DA9">
              <w:rPr>
                <w:spacing w:val="-4"/>
                <w:sz w:val="22"/>
              </w:rPr>
              <w:t xml:space="preserve"> </w:t>
            </w:r>
            <w:r w:rsidRPr="00032DA9">
              <w:rPr>
                <w:spacing w:val="-1"/>
                <w:sz w:val="22"/>
              </w:rPr>
              <w:t>behaviour.</w:t>
            </w:r>
          </w:p>
        </w:tc>
        <w:tc>
          <w:tcPr>
            <w:tcW w:w="652" w:type="pct"/>
            <w:vAlign w:val="center"/>
          </w:tcPr>
          <w:p w14:paraId="2718BD7A" w14:textId="663D1DC0" w:rsidR="002A5442" w:rsidRPr="00032DA9" w:rsidRDefault="002A5442" w:rsidP="002A5442">
            <w:pPr>
              <w:ind w:left="91" w:right="102"/>
              <w:jc w:val="center"/>
              <w:rPr>
                <w:sz w:val="22"/>
              </w:rPr>
            </w:pPr>
            <w:r w:rsidRPr="00000A73">
              <w:t>33%</w:t>
            </w:r>
          </w:p>
        </w:tc>
      </w:tr>
      <w:tr w:rsidR="002A5442" w:rsidRPr="00032DA9" w14:paraId="2D92FF43" w14:textId="7B29CAB5" w:rsidTr="0081364E">
        <w:trPr>
          <w:trHeight w:hRule="exact" w:val="939"/>
        </w:trPr>
        <w:tc>
          <w:tcPr>
            <w:tcW w:w="1186" w:type="pct"/>
            <w:vAlign w:val="center"/>
          </w:tcPr>
          <w:p w14:paraId="19212318" w14:textId="77777777" w:rsidR="002A5442" w:rsidRPr="00EC1685" w:rsidRDefault="002A5442" w:rsidP="002D5AD0">
            <w:pPr>
              <w:pStyle w:val="Listenabsatz"/>
              <w:numPr>
                <w:ilvl w:val="0"/>
                <w:numId w:val="8"/>
              </w:numPr>
              <w:spacing w:after="120" w:line="240" w:lineRule="auto"/>
              <w:ind w:left="470" w:hanging="113"/>
              <w:contextualSpacing w:val="0"/>
              <w:rPr>
                <w:b/>
                <w:spacing w:val="-1"/>
              </w:rPr>
            </w:pPr>
            <w:r w:rsidRPr="00EC1685">
              <w:rPr>
                <w:b/>
                <w:spacing w:val="-1"/>
              </w:rPr>
              <w:t>Promotional programs, activities</w:t>
            </w:r>
          </w:p>
        </w:tc>
        <w:tc>
          <w:tcPr>
            <w:tcW w:w="3162" w:type="pct"/>
            <w:vAlign w:val="center"/>
          </w:tcPr>
          <w:p w14:paraId="274C1A20" w14:textId="77777777" w:rsidR="002A5442" w:rsidRPr="00032DA9" w:rsidRDefault="002A5442" w:rsidP="002A5442">
            <w:pPr>
              <w:ind w:left="91" w:right="90"/>
              <w:rPr>
                <w:sz w:val="22"/>
              </w:rPr>
            </w:pPr>
            <w:r w:rsidRPr="00032DA9">
              <w:rPr>
                <w:sz w:val="22"/>
              </w:rPr>
              <w:t>Activities arranged for promoting alternative transport modes, cycle to work days, car-free days, etc.</w:t>
            </w:r>
          </w:p>
        </w:tc>
        <w:tc>
          <w:tcPr>
            <w:tcW w:w="652" w:type="pct"/>
            <w:vAlign w:val="center"/>
          </w:tcPr>
          <w:p w14:paraId="0D527659" w14:textId="51AB3939" w:rsidR="002A5442" w:rsidRPr="00032DA9" w:rsidRDefault="002A5442" w:rsidP="002A5442">
            <w:pPr>
              <w:ind w:left="91" w:right="90"/>
              <w:jc w:val="center"/>
              <w:rPr>
                <w:sz w:val="22"/>
              </w:rPr>
            </w:pPr>
            <w:r w:rsidRPr="00000A73">
              <w:t>23%</w:t>
            </w:r>
          </w:p>
        </w:tc>
      </w:tr>
      <w:tr w:rsidR="002A5442" w:rsidRPr="00032DA9" w14:paraId="662D7794" w14:textId="2F92D9B9" w:rsidTr="0081364E">
        <w:trPr>
          <w:trHeight w:hRule="exact" w:val="783"/>
        </w:trPr>
        <w:tc>
          <w:tcPr>
            <w:tcW w:w="1186" w:type="pct"/>
            <w:vAlign w:val="center"/>
          </w:tcPr>
          <w:p w14:paraId="7B578BAC" w14:textId="77777777" w:rsidR="002A5442" w:rsidRPr="00EC1685" w:rsidRDefault="002A5442" w:rsidP="002D5AD0">
            <w:pPr>
              <w:pStyle w:val="Listenabsatz"/>
              <w:numPr>
                <w:ilvl w:val="0"/>
                <w:numId w:val="8"/>
              </w:numPr>
              <w:spacing w:after="120" w:line="240" w:lineRule="auto"/>
              <w:ind w:left="470" w:hanging="113"/>
              <w:contextualSpacing w:val="0"/>
              <w:rPr>
                <w:b/>
                <w:spacing w:val="-1"/>
              </w:rPr>
            </w:pPr>
            <w:r w:rsidRPr="00EC1685">
              <w:rPr>
                <w:b/>
                <w:spacing w:val="-1"/>
              </w:rPr>
              <w:t>Incentives</w:t>
            </w:r>
          </w:p>
        </w:tc>
        <w:tc>
          <w:tcPr>
            <w:tcW w:w="3162" w:type="pct"/>
            <w:vAlign w:val="center"/>
          </w:tcPr>
          <w:p w14:paraId="6896399F" w14:textId="77777777" w:rsidR="002A5442" w:rsidRPr="00032DA9" w:rsidRDefault="002A5442" w:rsidP="002A5442">
            <w:pPr>
              <w:ind w:left="91" w:right="90"/>
              <w:rPr>
                <w:sz w:val="22"/>
              </w:rPr>
            </w:pPr>
            <w:r w:rsidRPr="00032DA9">
              <w:rPr>
                <w:sz w:val="22"/>
              </w:rPr>
              <w:t>(temporary) monetary, non-monetary incentives for behavioural change</w:t>
            </w:r>
          </w:p>
        </w:tc>
        <w:tc>
          <w:tcPr>
            <w:tcW w:w="652" w:type="pct"/>
            <w:vAlign w:val="center"/>
          </w:tcPr>
          <w:p w14:paraId="2FB75A30" w14:textId="30BF1DD1" w:rsidR="002A5442" w:rsidRPr="00032DA9" w:rsidRDefault="002A5442" w:rsidP="002A5442">
            <w:pPr>
              <w:ind w:left="91" w:right="90"/>
              <w:jc w:val="center"/>
              <w:rPr>
                <w:sz w:val="22"/>
              </w:rPr>
            </w:pPr>
            <w:r w:rsidRPr="00000A73">
              <w:t>26%</w:t>
            </w:r>
          </w:p>
        </w:tc>
      </w:tr>
      <w:tr w:rsidR="002A5442" w:rsidRPr="00032DA9" w14:paraId="1E3C339E" w14:textId="280B9DF5" w:rsidTr="0081364E">
        <w:trPr>
          <w:trHeight w:val="1466"/>
        </w:trPr>
        <w:tc>
          <w:tcPr>
            <w:tcW w:w="1186" w:type="pct"/>
            <w:vAlign w:val="center"/>
          </w:tcPr>
          <w:p w14:paraId="412C7B2D" w14:textId="04F3788D" w:rsidR="002A5442" w:rsidRPr="00EC1685" w:rsidRDefault="002A5442" w:rsidP="002D5AD0">
            <w:pPr>
              <w:pStyle w:val="Listenabsatz"/>
              <w:numPr>
                <w:ilvl w:val="0"/>
                <w:numId w:val="8"/>
              </w:numPr>
              <w:spacing w:after="120" w:line="240" w:lineRule="auto"/>
              <w:ind w:left="470" w:hanging="113"/>
              <w:contextualSpacing w:val="0"/>
              <w:rPr>
                <w:b/>
                <w:spacing w:val="-1"/>
              </w:rPr>
            </w:pPr>
            <w:r w:rsidRPr="00EC1685">
              <w:rPr>
                <w:b/>
                <w:spacing w:val="-1"/>
              </w:rPr>
              <w:t>Soft infrastructure improvements</w:t>
            </w:r>
          </w:p>
        </w:tc>
        <w:tc>
          <w:tcPr>
            <w:tcW w:w="3162" w:type="pct"/>
            <w:vAlign w:val="center"/>
          </w:tcPr>
          <w:p w14:paraId="627E3175" w14:textId="77777777" w:rsidR="002A5442" w:rsidRPr="00032DA9" w:rsidRDefault="002A5442" w:rsidP="002A5442">
            <w:pPr>
              <w:ind w:left="91" w:right="90"/>
              <w:rPr>
                <w:sz w:val="22"/>
              </w:rPr>
            </w:pPr>
            <w:r w:rsidRPr="00032DA9">
              <w:rPr>
                <w:sz w:val="22"/>
              </w:rPr>
              <w:t>Infrastructure improvements are not directly related to transport, such as lockers for bicycle users. It may also involve special connecting bus schemes for workplaces or schools. Implementation of information and communication technologies.</w:t>
            </w:r>
          </w:p>
        </w:tc>
        <w:tc>
          <w:tcPr>
            <w:tcW w:w="652" w:type="pct"/>
            <w:vAlign w:val="center"/>
          </w:tcPr>
          <w:p w14:paraId="60B79485" w14:textId="2EE7BA29" w:rsidR="002A5442" w:rsidRPr="00032DA9" w:rsidRDefault="002A5442" w:rsidP="002A5442">
            <w:pPr>
              <w:ind w:left="91" w:right="90"/>
              <w:jc w:val="center"/>
              <w:rPr>
                <w:sz w:val="22"/>
              </w:rPr>
            </w:pPr>
            <w:r w:rsidRPr="00000A73">
              <w:t>33%</w:t>
            </w:r>
          </w:p>
        </w:tc>
      </w:tr>
    </w:tbl>
    <w:p w14:paraId="3AD63EBE" w14:textId="5BE8EF0F" w:rsidR="00845DBB" w:rsidRPr="00643B88" w:rsidRDefault="00845DBB" w:rsidP="00845DBB">
      <w:pPr>
        <w:jc w:val="both"/>
        <w:rPr>
          <w:rFonts w:eastAsiaTheme="minorHAnsi"/>
          <w:bCs/>
          <w:noProof/>
          <w:color w:val="FF0000"/>
          <w:sz w:val="22"/>
          <w:szCs w:val="22"/>
          <w:lang w:val="en-GB" w:eastAsia="en-US"/>
        </w:rPr>
      </w:pPr>
      <w:r>
        <w:rPr>
          <w:sz w:val="22"/>
          <w:szCs w:val="22"/>
        </w:rPr>
        <w:lastRenderedPageBreak/>
        <w:t xml:space="preserve">A key aspect in considering the effectiveness of </w:t>
      </w:r>
      <w:r w:rsidR="00D50CB1">
        <w:rPr>
          <w:sz w:val="22"/>
          <w:szCs w:val="22"/>
        </w:rPr>
        <w:t xml:space="preserve">the </w:t>
      </w:r>
      <w:r>
        <w:rPr>
          <w:sz w:val="22"/>
          <w:szCs w:val="22"/>
        </w:rPr>
        <w:t xml:space="preserve">intervention is the </w:t>
      </w:r>
      <w:r w:rsidRPr="00E81E8C">
        <w:rPr>
          <w:sz w:val="22"/>
          <w:szCs w:val="22"/>
        </w:rPr>
        <w:t>scope</w:t>
      </w:r>
      <w:r>
        <w:rPr>
          <w:sz w:val="22"/>
          <w:szCs w:val="22"/>
        </w:rPr>
        <w:t xml:space="preserve"> and setting where the intervention is carried out. Based on earlier studies, we define the following categories (</w:t>
      </w:r>
      <w:r w:rsidRPr="00E66E79">
        <w:rPr>
          <w:bCs/>
          <w:i/>
          <w:iCs/>
          <w:sz w:val="22"/>
          <w:szCs w:val="22"/>
        </w:rPr>
        <w:t>Individualized, Workplace settings, Educational settings, Community setting</w:t>
      </w:r>
      <w:r w:rsidR="00D50CB1">
        <w:rPr>
          <w:bCs/>
          <w:i/>
          <w:iCs/>
          <w:sz w:val="22"/>
          <w:szCs w:val="22"/>
        </w:rPr>
        <w:t>s</w:t>
      </w:r>
      <w:r w:rsidRPr="00E66E79">
        <w:rPr>
          <w:bCs/>
          <w:i/>
          <w:iCs/>
          <w:sz w:val="22"/>
          <w:szCs w:val="22"/>
        </w:rPr>
        <w:t xml:space="preserve">, </w:t>
      </w:r>
      <w:r w:rsidRPr="00E66E79">
        <w:rPr>
          <w:bCs/>
          <w:i/>
          <w:iCs/>
          <w:sz w:val="22"/>
          <w:szCs w:val="22"/>
          <w:lang w:val="en-GB"/>
        </w:rPr>
        <w:t>Area-wide</w:t>
      </w:r>
      <w:r>
        <w:rPr>
          <w:bCs/>
          <w:sz w:val="22"/>
          <w:szCs w:val="22"/>
          <w:lang w:val="en-GB"/>
        </w:rPr>
        <w:t>).</w:t>
      </w:r>
    </w:p>
    <w:p w14:paraId="4831D531" w14:textId="77777777" w:rsidR="00845DBB" w:rsidRPr="0020128D" w:rsidRDefault="00845DBB" w:rsidP="00845DBB">
      <w:pPr>
        <w:jc w:val="both"/>
        <w:rPr>
          <w:sz w:val="22"/>
          <w:szCs w:val="22"/>
          <w:u w:val="single"/>
          <w:lang w:val="en-GB"/>
        </w:rPr>
      </w:pPr>
      <w:r w:rsidRPr="0020128D">
        <w:rPr>
          <w:sz w:val="22"/>
          <w:szCs w:val="22"/>
          <w:u w:val="single"/>
          <w:lang w:val="en-GB"/>
        </w:rPr>
        <w:t xml:space="preserve">Table A.4: </w:t>
      </w:r>
      <w:r>
        <w:rPr>
          <w:sz w:val="22"/>
          <w:szCs w:val="22"/>
          <w:u w:val="single"/>
          <w:lang w:val="en-GB"/>
        </w:rPr>
        <w:t>intervention details in our sample</w:t>
      </w:r>
    </w:p>
    <w:tbl>
      <w:tblPr>
        <w:tblStyle w:val="EinfacheTabelle2"/>
        <w:tblW w:w="4955" w:type="pct"/>
        <w:tblLook w:val="0620" w:firstRow="1" w:lastRow="0" w:firstColumn="0" w:lastColumn="0" w:noHBand="1" w:noVBand="1"/>
      </w:tblPr>
      <w:tblGrid>
        <w:gridCol w:w="1560"/>
        <w:gridCol w:w="5245"/>
        <w:gridCol w:w="2471"/>
      </w:tblGrid>
      <w:tr w:rsidR="00845DBB" w:rsidRPr="00D439BB" w14:paraId="1C9E0D0C" w14:textId="77777777" w:rsidTr="0068092D">
        <w:trPr>
          <w:cnfStyle w:val="100000000000" w:firstRow="1" w:lastRow="0" w:firstColumn="0" w:lastColumn="0" w:oddVBand="0" w:evenVBand="0" w:oddHBand="0" w:evenHBand="0" w:firstRowFirstColumn="0" w:firstRowLastColumn="0" w:lastRowFirstColumn="0" w:lastRowLastColumn="0"/>
          <w:trHeight w:val="466"/>
          <w:tblHeader/>
        </w:trPr>
        <w:tc>
          <w:tcPr>
            <w:tcW w:w="841" w:type="pct"/>
            <w:vAlign w:val="center"/>
          </w:tcPr>
          <w:p w14:paraId="3ACC8E4B" w14:textId="77777777" w:rsidR="00845DBB" w:rsidRPr="00670DE6" w:rsidRDefault="00845DBB" w:rsidP="0068092D">
            <w:pPr>
              <w:spacing w:before="0"/>
              <w:rPr>
                <w:sz w:val="22"/>
                <w:szCs w:val="22"/>
              </w:rPr>
            </w:pPr>
            <w:r w:rsidRPr="00670DE6">
              <w:rPr>
                <w:sz w:val="22"/>
                <w:szCs w:val="22"/>
                <w:lang w:eastAsia="en-US"/>
              </w:rPr>
              <w:t>Variable</w:t>
            </w:r>
          </w:p>
        </w:tc>
        <w:tc>
          <w:tcPr>
            <w:tcW w:w="2827" w:type="pct"/>
            <w:vAlign w:val="center"/>
          </w:tcPr>
          <w:p w14:paraId="547BB6C0" w14:textId="77777777" w:rsidR="00845DBB" w:rsidRPr="00670DE6" w:rsidRDefault="00845DBB" w:rsidP="0068092D">
            <w:pPr>
              <w:spacing w:before="0"/>
              <w:ind w:left="360"/>
              <w:rPr>
                <w:sz w:val="22"/>
                <w:szCs w:val="22"/>
              </w:rPr>
            </w:pPr>
            <w:r w:rsidRPr="00670DE6">
              <w:rPr>
                <w:sz w:val="22"/>
                <w:szCs w:val="22"/>
                <w:lang w:eastAsia="en-US"/>
              </w:rPr>
              <w:t>Stats / Values</w:t>
            </w:r>
          </w:p>
        </w:tc>
        <w:tc>
          <w:tcPr>
            <w:tcW w:w="1332" w:type="pct"/>
            <w:vAlign w:val="center"/>
          </w:tcPr>
          <w:p w14:paraId="291EC5FC" w14:textId="77777777" w:rsidR="00845DBB" w:rsidRPr="00670DE6" w:rsidRDefault="00845DBB" w:rsidP="0068092D">
            <w:pPr>
              <w:spacing w:before="0"/>
              <w:rPr>
                <w:sz w:val="22"/>
                <w:szCs w:val="22"/>
              </w:rPr>
            </w:pPr>
            <w:r w:rsidRPr="00670DE6">
              <w:rPr>
                <w:sz w:val="22"/>
                <w:szCs w:val="22"/>
                <w:lang w:eastAsia="en-US"/>
              </w:rPr>
              <w:t>Freq</w:t>
            </w:r>
            <w:r>
              <w:rPr>
                <w:sz w:val="22"/>
                <w:szCs w:val="22"/>
                <w:lang w:eastAsia="en-US"/>
              </w:rPr>
              <w:t>uency</w:t>
            </w:r>
            <w:r w:rsidRPr="00670DE6">
              <w:rPr>
                <w:sz w:val="22"/>
                <w:szCs w:val="22"/>
                <w:lang w:eastAsia="en-US"/>
              </w:rPr>
              <w:t xml:space="preserve"> (% of Valid)</w:t>
            </w:r>
          </w:p>
        </w:tc>
      </w:tr>
      <w:tr w:rsidR="00845DBB" w:rsidRPr="00D439BB" w14:paraId="382EF519" w14:textId="77777777" w:rsidTr="0068092D">
        <w:trPr>
          <w:trHeight w:val="1588"/>
        </w:trPr>
        <w:tc>
          <w:tcPr>
            <w:tcW w:w="841" w:type="pct"/>
            <w:shd w:val="clear" w:color="auto" w:fill="E7E6E6"/>
            <w:vAlign w:val="center"/>
            <w:hideMark/>
          </w:tcPr>
          <w:p w14:paraId="7667372F" w14:textId="77777777" w:rsidR="00845DBB" w:rsidRPr="00670DE6" w:rsidRDefault="00845DBB" w:rsidP="0068092D">
            <w:pPr>
              <w:spacing w:before="0"/>
              <w:rPr>
                <w:sz w:val="22"/>
                <w:szCs w:val="22"/>
              </w:rPr>
            </w:pPr>
            <w:r w:rsidRPr="00670DE6">
              <w:rPr>
                <w:sz w:val="22"/>
                <w:szCs w:val="22"/>
              </w:rPr>
              <w:t>Intervention scope</w:t>
            </w:r>
          </w:p>
        </w:tc>
        <w:tc>
          <w:tcPr>
            <w:tcW w:w="2827" w:type="pct"/>
            <w:shd w:val="clear" w:color="auto" w:fill="E7E6E6"/>
            <w:vAlign w:val="center"/>
            <w:hideMark/>
          </w:tcPr>
          <w:p w14:paraId="70BCFE42" w14:textId="77777777" w:rsidR="00845DBB" w:rsidRPr="00643B88" w:rsidRDefault="00845DBB" w:rsidP="0068092D">
            <w:pPr>
              <w:numPr>
                <w:ilvl w:val="0"/>
                <w:numId w:val="9"/>
              </w:numPr>
              <w:spacing w:before="0"/>
              <w:contextualSpacing/>
              <w:rPr>
                <w:sz w:val="22"/>
                <w:szCs w:val="22"/>
              </w:rPr>
            </w:pPr>
            <w:r w:rsidRPr="00643B88">
              <w:rPr>
                <w:i/>
                <w:iCs/>
                <w:sz w:val="22"/>
                <w:szCs w:val="22"/>
              </w:rPr>
              <w:t>Individualized</w:t>
            </w:r>
            <w:r w:rsidRPr="00643B88">
              <w:rPr>
                <w:sz w:val="22"/>
                <w:szCs w:val="22"/>
              </w:rPr>
              <w:t xml:space="preserve">: where intervention is targeted at the individualized settings (e.g. through websites, etc.). </w:t>
            </w:r>
          </w:p>
          <w:p w14:paraId="1D73114E" w14:textId="12280C5C" w:rsidR="00845DBB" w:rsidRPr="00643B88" w:rsidRDefault="00845DBB" w:rsidP="0068092D">
            <w:pPr>
              <w:numPr>
                <w:ilvl w:val="0"/>
                <w:numId w:val="9"/>
              </w:numPr>
              <w:spacing w:before="0"/>
              <w:contextualSpacing/>
              <w:rPr>
                <w:sz w:val="22"/>
                <w:szCs w:val="22"/>
              </w:rPr>
            </w:pPr>
            <w:r w:rsidRPr="00643B88">
              <w:rPr>
                <w:i/>
                <w:iCs/>
                <w:sz w:val="22"/>
                <w:szCs w:val="22"/>
              </w:rPr>
              <w:t>Work-place</w:t>
            </w:r>
            <w:r w:rsidRPr="00643B88">
              <w:rPr>
                <w:sz w:val="22"/>
                <w:szCs w:val="22"/>
              </w:rPr>
              <w:t xml:space="preserve">: </w:t>
            </w:r>
            <w:r w:rsidRPr="00643B88">
              <w:rPr>
                <w:sz w:val="22"/>
                <w:szCs w:val="22"/>
                <w:lang w:val="en-US"/>
              </w:rPr>
              <w:t xml:space="preserve">where intervention is carried out in </w:t>
            </w:r>
            <w:r w:rsidR="00D50CB1">
              <w:rPr>
                <w:sz w:val="22"/>
                <w:szCs w:val="22"/>
                <w:lang w:val="en-US"/>
              </w:rPr>
              <w:t xml:space="preserve">a </w:t>
            </w:r>
            <w:r w:rsidRPr="00643B88">
              <w:rPr>
                <w:sz w:val="22"/>
                <w:szCs w:val="22"/>
                <w:lang w:val="en-US"/>
              </w:rPr>
              <w:t>workplace of some sort.</w:t>
            </w:r>
          </w:p>
          <w:p w14:paraId="626BA364" w14:textId="1E22BFD5" w:rsidR="00845DBB" w:rsidRPr="00643B88" w:rsidRDefault="00845DBB" w:rsidP="0068092D">
            <w:pPr>
              <w:numPr>
                <w:ilvl w:val="0"/>
                <w:numId w:val="9"/>
              </w:numPr>
              <w:spacing w:before="0"/>
              <w:contextualSpacing/>
              <w:rPr>
                <w:sz w:val="22"/>
                <w:szCs w:val="22"/>
              </w:rPr>
            </w:pPr>
            <w:r w:rsidRPr="00643B88">
              <w:rPr>
                <w:i/>
                <w:iCs/>
                <w:sz w:val="22"/>
                <w:szCs w:val="22"/>
              </w:rPr>
              <w:t>Educational setting</w:t>
            </w:r>
            <w:r w:rsidRPr="00643B88">
              <w:rPr>
                <w:sz w:val="22"/>
                <w:szCs w:val="22"/>
              </w:rPr>
              <w:t xml:space="preserve">: </w:t>
            </w:r>
            <w:r w:rsidRPr="00643B88">
              <w:rPr>
                <w:sz w:val="22"/>
                <w:szCs w:val="22"/>
                <w:lang w:val="en-US"/>
              </w:rPr>
              <w:t xml:space="preserve">where intervention is carried out in </w:t>
            </w:r>
            <w:r w:rsidR="00D50CB1">
              <w:rPr>
                <w:sz w:val="22"/>
                <w:szCs w:val="22"/>
                <w:lang w:val="en-US"/>
              </w:rPr>
              <w:t xml:space="preserve">an </w:t>
            </w:r>
            <w:r w:rsidRPr="00643B88">
              <w:rPr>
                <w:sz w:val="22"/>
                <w:szCs w:val="22"/>
                <w:lang w:val="en-US"/>
              </w:rPr>
              <w:t>educational institution of some sort (e.g. schools, universities).</w:t>
            </w:r>
          </w:p>
          <w:p w14:paraId="56682D29" w14:textId="77777777" w:rsidR="00845DBB" w:rsidRPr="00643B88" w:rsidRDefault="00845DBB" w:rsidP="0068092D">
            <w:pPr>
              <w:numPr>
                <w:ilvl w:val="0"/>
                <w:numId w:val="9"/>
              </w:numPr>
              <w:spacing w:before="0"/>
              <w:contextualSpacing/>
              <w:rPr>
                <w:sz w:val="22"/>
                <w:szCs w:val="22"/>
              </w:rPr>
            </w:pPr>
            <w:r w:rsidRPr="00643B88">
              <w:rPr>
                <w:i/>
                <w:iCs/>
                <w:sz w:val="22"/>
                <w:szCs w:val="22"/>
              </w:rPr>
              <w:t>Community</w:t>
            </w:r>
            <w:r w:rsidRPr="00643B88">
              <w:rPr>
                <w:sz w:val="22"/>
                <w:szCs w:val="22"/>
              </w:rPr>
              <w:t xml:space="preserve">: </w:t>
            </w:r>
            <w:r w:rsidRPr="00643B88">
              <w:rPr>
                <w:sz w:val="22"/>
                <w:szCs w:val="22"/>
                <w:lang w:val="en-US"/>
              </w:rPr>
              <w:t>where intervention is targeted at the community level.</w:t>
            </w:r>
          </w:p>
          <w:p w14:paraId="75996511" w14:textId="4646075F" w:rsidR="00845DBB" w:rsidRPr="00643B88" w:rsidRDefault="00845DBB" w:rsidP="00D50CB1">
            <w:pPr>
              <w:numPr>
                <w:ilvl w:val="0"/>
                <w:numId w:val="9"/>
              </w:numPr>
              <w:spacing w:before="0"/>
              <w:contextualSpacing/>
              <w:rPr>
                <w:sz w:val="22"/>
                <w:szCs w:val="22"/>
              </w:rPr>
            </w:pPr>
            <w:r w:rsidRPr="00643B88">
              <w:rPr>
                <w:i/>
                <w:iCs/>
                <w:sz w:val="22"/>
                <w:szCs w:val="22"/>
              </w:rPr>
              <w:t>Area-wide</w:t>
            </w:r>
            <w:r w:rsidRPr="00643B88">
              <w:rPr>
                <w:sz w:val="22"/>
                <w:szCs w:val="22"/>
              </w:rPr>
              <w:t xml:space="preserve">: </w:t>
            </w:r>
            <w:r w:rsidRPr="00643B88">
              <w:rPr>
                <w:sz w:val="22"/>
                <w:szCs w:val="22"/>
                <w:lang w:val="en-US"/>
              </w:rPr>
              <w:t>where interven</w:t>
            </w:r>
            <w:r w:rsidR="00D50CB1">
              <w:rPr>
                <w:sz w:val="22"/>
                <w:szCs w:val="22"/>
                <w:lang w:val="en-US"/>
              </w:rPr>
              <w:t>tion is carried out at the area level.</w:t>
            </w:r>
          </w:p>
        </w:tc>
        <w:tc>
          <w:tcPr>
            <w:tcW w:w="1332" w:type="pct"/>
            <w:shd w:val="clear" w:color="auto" w:fill="E7E6E6"/>
            <w:vAlign w:val="center"/>
          </w:tcPr>
          <w:p w14:paraId="18C741F4" w14:textId="77777777" w:rsidR="00845DBB" w:rsidRPr="00037FA3" w:rsidRDefault="00845DBB" w:rsidP="0068092D">
            <w:pPr>
              <w:spacing w:before="0"/>
              <w:rPr>
                <w:sz w:val="22"/>
                <w:szCs w:val="22"/>
              </w:rPr>
            </w:pPr>
            <w:r w:rsidRPr="00037FA3">
              <w:rPr>
                <w:sz w:val="22"/>
                <w:szCs w:val="22"/>
              </w:rPr>
              <w:t>Individualized</w:t>
            </w:r>
            <w:r>
              <w:rPr>
                <w:sz w:val="22"/>
                <w:szCs w:val="22"/>
              </w:rPr>
              <w:t>:</w:t>
            </w:r>
            <w:r w:rsidRPr="00037FA3">
              <w:rPr>
                <w:sz w:val="22"/>
                <w:szCs w:val="22"/>
              </w:rPr>
              <w:t xml:space="preserve"> 18</w:t>
            </w:r>
          </w:p>
          <w:p w14:paraId="2F39DC06" w14:textId="07959A29" w:rsidR="00845DBB" w:rsidRPr="00037FA3" w:rsidRDefault="00845DBB" w:rsidP="00D50CB1">
            <w:pPr>
              <w:spacing w:before="0"/>
              <w:rPr>
                <w:sz w:val="22"/>
                <w:szCs w:val="22"/>
              </w:rPr>
            </w:pPr>
            <w:r w:rsidRPr="00037FA3">
              <w:rPr>
                <w:sz w:val="22"/>
                <w:szCs w:val="22"/>
              </w:rPr>
              <w:t>Workplace</w:t>
            </w:r>
            <w:r>
              <w:rPr>
                <w:sz w:val="22"/>
                <w:szCs w:val="22"/>
              </w:rPr>
              <w:t xml:space="preserve">: </w:t>
            </w:r>
            <w:r w:rsidRPr="00037FA3">
              <w:rPr>
                <w:sz w:val="22"/>
                <w:szCs w:val="22"/>
              </w:rPr>
              <w:t>19</w:t>
            </w:r>
          </w:p>
          <w:p w14:paraId="59BA965D" w14:textId="77777777" w:rsidR="00845DBB" w:rsidRPr="00037FA3" w:rsidRDefault="00845DBB" w:rsidP="0068092D">
            <w:pPr>
              <w:spacing w:before="0"/>
              <w:rPr>
                <w:sz w:val="22"/>
                <w:szCs w:val="22"/>
              </w:rPr>
            </w:pPr>
            <w:r>
              <w:rPr>
                <w:sz w:val="22"/>
                <w:szCs w:val="22"/>
              </w:rPr>
              <w:t xml:space="preserve">Educational setting: </w:t>
            </w:r>
            <w:r w:rsidRPr="00037FA3">
              <w:rPr>
                <w:sz w:val="22"/>
                <w:szCs w:val="22"/>
              </w:rPr>
              <w:t>24</w:t>
            </w:r>
          </w:p>
          <w:p w14:paraId="662752DD" w14:textId="77777777" w:rsidR="00845DBB" w:rsidRPr="00037FA3" w:rsidRDefault="00845DBB" w:rsidP="0068092D">
            <w:pPr>
              <w:spacing w:before="0"/>
              <w:rPr>
                <w:sz w:val="22"/>
                <w:szCs w:val="22"/>
              </w:rPr>
            </w:pPr>
            <w:r>
              <w:rPr>
                <w:sz w:val="22"/>
                <w:szCs w:val="22"/>
              </w:rPr>
              <w:t xml:space="preserve">Community: </w:t>
            </w:r>
            <w:r w:rsidRPr="00037FA3">
              <w:rPr>
                <w:sz w:val="22"/>
                <w:szCs w:val="22"/>
              </w:rPr>
              <w:t>20</w:t>
            </w:r>
          </w:p>
          <w:p w14:paraId="0DA2C367" w14:textId="77777777" w:rsidR="00845DBB" w:rsidRPr="00670DE6" w:rsidRDefault="00845DBB" w:rsidP="0068092D">
            <w:pPr>
              <w:spacing w:before="0"/>
              <w:rPr>
                <w:sz w:val="22"/>
                <w:szCs w:val="22"/>
              </w:rPr>
            </w:pPr>
            <w:r w:rsidRPr="00037FA3">
              <w:rPr>
                <w:sz w:val="22"/>
                <w:szCs w:val="22"/>
              </w:rPr>
              <w:t>Area-wide</w:t>
            </w:r>
            <w:r>
              <w:rPr>
                <w:sz w:val="22"/>
                <w:szCs w:val="22"/>
              </w:rPr>
              <w:t xml:space="preserve">: </w:t>
            </w:r>
            <w:r w:rsidRPr="00037FA3">
              <w:rPr>
                <w:sz w:val="22"/>
                <w:szCs w:val="22"/>
              </w:rPr>
              <w:t>15</w:t>
            </w:r>
          </w:p>
        </w:tc>
      </w:tr>
    </w:tbl>
    <w:p w14:paraId="45A5BFD7" w14:textId="51577BC0" w:rsidR="00230FE3" w:rsidRPr="00391BDA" w:rsidRDefault="003E024F" w:rsidP="00D50CB1">
      <w:pPr>
        <w:jc w:val="both"/>
        <w:rPr>
          <w:sz w:val="22"/>
          <w:szCs w:val="22"/>
          <w:lang w:val="en-GB"/>
        </w:rPr>
      </w:pPr>
      <w:r w:rsidRPr="003E024F">
        <w:rPr>
          <w:sz w:val="22"/>
          <w:szCs w:val="22"/>
          <w:lang w:val="en-GB"/>
        </w:rPr>
        <w:t xml:space="preserve">In addition to </w:t>
      </w:r>
      <w:r>
        <w:rPr>
          <w:sz w:val="22"/>
          <w:szCs w:val="22"/>
          <w:lang w:val="en-GB"/>
        </w:rPr>
        <w:t>classifying interventions</w:t>
      </w:r>
      <w:r w:rsidR="00845DBB">
        <w:rPr>
          <w:sz w:val="22"/>
          <w:szCs w:val="22"/>
          <w:lang w:val="en-GB"/>
        </w:rPr>
        <w:t xml:space="preserve"> and </w:t>
      </w:r>
      <w:r w:rsidR="00D50CB1">
        <w:rPr>
          <w:sz w:val="22"/>
          <w:szCs w:val="22"/>
          <w:lang w:val="en-GB"/>
        </w:rPr>
        <w:t>their</w:t>
      </w:r>
      <w:r w:rsidR="00845DBB">
        <w:rPr>
          <w:sz w:val="22"/>
          <w:szCs w:val="22"/>
          <w:lang w:val="en-GB"/>
        </w:rPr>
        <w:t xml:space="preserve"> scope</w:t>
      </w:r>
      <w:r>
        <w:rPr>
          <w:sz w:val="22"/>
          <w:szCs w:val="22"/>
          <w:lang w:val="en-GB"/>
        </w:rPr>
        <w:t>, we also collect information about the following aspects:</w:t>
      </w:r>
    </w:p>
    <w:tbl>
      <w:tblPr>
        <w:tblStyle w:val="Tabellenraster"/>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5098"/>
        <w:gridCol w:w="2267"/>
      </w:tblGrid>
      <w:tr w:rsidR="0095222E" w:rsidRPr="000C3B43" w14:paraId="121E2FA9" w14:textId="77777777" w:rsidTr="007F102C">
        <w:tc>
          <w:tcPr>
            <w:tcW w:w="1985" w:type="dxa"/>
            <w:tcBorders>
              <w:top w:val="single" w:sz="4" w:space="0" w:color="auto"/>
              <w:bottom w:val="single" w:sz="4" w:space="0" w:color="auto"/>
            </w:tcBorders>
            <w:vAlign w:val="center"/>
          </w:tcPr>
          <w:p w14:paraId="56D84D13" w14:textId="1AB46B5E" w:rsidR="0095222E" w:rsidRPr="007D1A39" w:rsidRDefault="007D1A39" w:rsidP="007D1A39">
            <w:pPr>
              <w:spacing w:after="120"/>
              <w:rPr>
                <w:b/>
                <w:bCs/>
                <w:sz w:val="22"/>
                <w:szCs w:val="22"/>
              </w:rPr>
            </w:pPr>
            <w:r w:rsidRPr="007D1A39">
              <w:rPr>
                <w:b/>
                <w:bCs/>
                <w:sz w:val="22"/>
                <w:szCs w:val="22"/>
              </w:rPr>
              <w:t>Variable</w:t>
            </w:r>
          </w:p>
        </w:tc>
        <w:tc>
          <w:tcPr>
            <w:tcW w:w="5098" w:type="dxa"/>
            <w:tcBorders>
              <w:top w:val="single" w:sz="4" w:space="0" w:color="auto"/>
              <w:bottom w:val="single" w:sz="4" w:space="0" w:color="auto"/>
            </w:tcBorders>
            <w:vAlign w:val="center"/>
          </w:tcPr>
          <w:p w14:paraId="4311BBC7" w14:textId="1FCE850A" w:rsidR="0095222E" w:rsidRPr="007D1A39" w:rsidRDefault="007D1A39" w:rsidP="00A33C88">
            <w:pPr>
              <w:spacing w:after="120"/>
              <w:rPr>
                <w:b/>
                <w:bCs/>
                <w:sz w:val="22"/>
                <w:szCs w:val="22"/>
              </w:rPr>
            </w:pPr>
            <w:r w:rsidRPr="007D1A39">
              <w:rPr>
                <w:b/>
                <w:bCs/>
                <w:sz w:val="22"/>
                <w:szCs w:val="22"/>
              </w:rPr>
              <w:t>Description</w:t>
            </w:r>
          </w:p>
        </w:tc>
        <w:tc>
          <w:tcPr>
            <w:tcW w:w="2267" w:type="dxa"/>
            <w:tcBorders>
              <w:top w:val="single" w:sz="4" w:space="0" w:color="auto"/>
              <w:bottom w:val="single" w:sz="4" w:space="0" w:color="auto"/>
            </w:tcBorders>
            <w:vAlign w:val="center"/>
          </w:tcPr>
          <w:p w14:paraId="1A5D8E06" w14:textId="78F95E7C" w:rsidR="0095222E" w:rsidRPr="000C3B43" w:rsidRDefault="0095222E" w:rsidP="0095222E">
            <w:pPr>
              <w:spacing w:after="120"/>
              <w:jc w:val="center"/>
              <w:rPr>
                <w:b/>
                <w:bCs/>
                <w:sz w:val="22"/>
                <w:szCs w:val="22"/>
              </w:rPr>
            </w:pPr>
            <w:r>
              <w:rPr>
                <w:b/>
                <w:bCs/>
                <w:sz w:val="22"/>
                <w:szCs w:val="22"/>
              </w:rPr>
              <w:t>Comments on data</w:t>
            </w:r>
          </w:p>
        </w:tc>
      </w:tr>
      <w:tr w:rsidR="00612143" w:rsidRPr="000C3B43" w14:paraId="125FEA89" w14:textId="77777777" w:rsidTr="007F102C">
        <w:trPr>
          <w:trHeight w:val="673"/>
        </w:trPr>
        <w:tc>
          <w:tcPr>
            <w:tcW w:w="1985" w:type="dxa"/>
            <w:tcBorders>
              <w:top w:val="single" w:sz="4" w:space="0" w:color="auto"/>
            </w:tcBorders>
            <w:vAlign w:val="center"/>
          </w:tcPr>
          <w:p w14:paraId="40A51876" w14:textId="7B1928F0" w:rsidR="00612143" w:rsidRPr="000C3B43" w:rsidRDefault="003B22B9" w:rsidP="00D7332A">
            <w:pPr>
              <w:spacing w:after="120"/>
              <w:rPr>
                <w:b/>
                <w:bCs/>
                <w:sz w:val="22"/>
                <w:szCs w:val="22"/>
              </w:rPr>
            </w:pPr>
            <w:r>
              <w:rPr>
                <w:sz w:val="22"/>
                <w:szCs w:val="22"/>
              </w:rPr>
              <w:t xml:space="preserve">(Intervention) </w:t>
            </w:r>
            <w:r w:rsidR="000C3B43" w:rsidRPr="000C3B43">
              <w:rPr>
                <w:sz w:val="22"/>
                <w:szCs w:val="22"/>
              </w:rPr>
              <w:t>D</w:t>
            </w:r>
            <w:r w:rsidR="00612143" w:rsidRPr="000C3B43">
              <w:rPr>
                <w:sz w:val="22"/>
                <w:szCs w:val="22"/>
              </w:rPr>
              <w:t>uration</w:t>
            </w:r>
          </w:p>
        </w:tc>
        <w:tc>
          <w:tcPr>
            <w:tcW w:w="5098" w:type="dxa"/>
            <w:tcBorders>
              <w:top w:val="single" w:sz="4" w:space="0" w:color="auto"/>
            </w:tcBorders>
            <w:vAlign w:val="center"/>
          </w:tcPr>
          <w:p w14:paraId="18A84056" w14:textId="4A859A23" w:rsidR="00612143" w:rsidRPr="00A8700A" w:rsidRDefault="00A8700A" w:rsidP="00D7332A">
            <w:pPr>
              <w:spacing w:before="0"/>
              <w:rPr>
                <w:sz w:val="22"/>
                <w:szCs w:val="22"/>
              </w:rPr>
            </w:pPr>
            <w:r w:rsidRPr="00A8700A">
              <w:rPr>
                <w:sz w:val="22"/>
                <w:szCs w:val="22"/>
              </w:rPr>
              <w:t>Duration of the treatment in days</w:t>
            </w:r>
            <w:r>
              <w:rPr>
                <w:sz w:val="22"/>
                <w:szCs w:val="22"/>
              </w:rPr>
              <w:t>, if possible (otherwise weeks, year, etc.)</w:t>
            </w:r>
          </w:p>
        </w:tc>
        <w:tc>
          <w:tcPr>
            <w:tcW w:w="2267" w:type="dxa"/>
            <w:tcBorders>
              <w:top w:val="single" w:sz="4" w:space="0" w:color="auto"/>
            </w:tcBorders>
            <w:vAlign w:val="center"/>
          </w:tcPr>
          <w:p w14:paraId="09B8D213" w14:textId="77777777" w:rsidR="00612143" w:rsidRPr="000C3B43" w:rsidRDefault="00612143" w:rsidP="00D7332A">
            <w:pPr>
              <w:spacing w:after="120"/>
              <w:rPr>
                <w:b/>
                <w:bCs/>
                <w:sz w:val="22"/>
                <w:szCs w:val="22"/>
              </w:rPr>
            </w:pPr>
          </w:p>
        </w:tc>
      </w:tr>
      <w:tr w:rsidR="00612143" w:rsidRPr="000C3B43" w14:paraId="3B75A926" w14:textId="77777777" w:rsidTr="007F102C">
        <w:tc>
          <w:tcPr>
            <w:tcW w:w="1985" w:type="dxa"/>
            <w:vAlign w:val="center"/>
          </w:tcPr>
          <w:p w14:paraId="04B55620" w14:textId="5AB7F561" w:rsidR="00612143" w:rsidRPr="000C3B43" w:rsidRDefault="000C3B43" w:rsidP="00D7332A">
            <w:pPr>
              <w:spacing w:after="120"/>
              <w:rPr>
                <w:b/>
                <w:bCs/>
                <w:sz w:val="22"/>
                <w:szCs w:val="22"/>
              </w:rPr>
            </w:pPr>
            <w:r w:rsidRPr="000C3B43">
              <w:rPr>
                <w:sz w:val="22"/>
                <w:szCs w:val="22"/>
              </w:rPr>
              <w:t>F</w:t>
            </w:r>
            <w:r w:rsidR="00612143" w:rsidRPr="000C3B43">
              <w:rPr>
                <w:sz w:val="22"/>
                <w:szCs w:val="22"/>
              </w:rPr>
              <w:t>requency</w:t>
            </w:r>
            <w:r w:rsidR="003B22B9">
              <w:rPr>
                <w:sz w:val="22"/>
                <w:szCs w:val="22"/>
              </w:rPr>
              <w:t xml:space="preserve"> of intervention</w:t>
            </w:r>
          </w:p>
        </w:tc>
        <w:tc>
          <w:tcPr>
            <w:tcW w:w="5098" w:type="dxa"/>
            <w:vAlign w:val="center"/>
          </w:tcPr>
          <w:p w14:paraId="2CA2B270" w14:textId="77777777" w:rsidR="0095222E" w:rsidRDefault="00A8700A" w:rsidP="00D7332A">
            <w:pPr>
              <w:spacing w:before="0"/>
              <w:rPr>
                <w:sz w:val="22"/>
                <w:szCs w:val="22"/>
              </w:rPr>
            </w:pPr>
            <w:r w:rsidRPr="00A8700A">
              <w:rPr>
                <w:sz w:val="22"/>
                <w:szCs w:val="22"/>
              </w:rPr>
              <w:t xml:space="preserve">Whether </w:t>
            </w:r>
            <w:r>
              <w:rPr>
                <w:sz w:val="22"/>
                <w:szCs w:val="22"/>
              </w:rPr>
              <w:t>intervention components were</w:t>
            </w:r>
            <w:r w:rsidR="0095222E">
              <w:rPr>
                <w:sz w:val="22"/>
                <w:szCs w:val="22"/>
              </w:rPr>
              <w:t>:</w:t>
            </w:r>
          </w:p>
          <w:p w14:paraId="2ACCE527" w14:textId="75E2CB1B" w:rsidR="0095222E" w:rsidRPr="0095222E" w:rsidRDefault="00A8700A" w:rsidP="00D7332A">
            <w:pPr>
              <w:pStyle w:val="Listenabsatz"/>
              <w:numPr>
                <w:ilvl w:val="0"/>
                <w:numId w:val="26"/>
              </w:numPr>
              <w:spacing w:before="0" w:after="0" w:line="240" w:lineRule="auto"/>
              <w:ind w:left="340" w:hanging="170"/>
              <w:contextualSpacing w:val="0"/>
            </w:pPr>
            <w:r w:rsidRPr="0095222E">
              <w:t xml:space="preserve">one time, </w:t>
            </w:r>
            <w:r w:rsidR="009732B3">
              <w:t>other discrete numbers</w:t>
            </w:r>
          </w:p>
          <w:p w14:paraId="6EC7DCD7" w14:textId="04701ACC" w:rsidR="0095222E" w:rsidRPr="0095222E" w:rsidRDefault="00A8700A" w:rsidP="00D7332A">
            <w:pPr>
              <w:pStyle w:val="Listenabsatz"/>
              <w:numPr>
                <w:ilvl w:val="0"/>
                <w:numId w:val="26"/>
              </w:numPr>
              <w:spacing w:before="0" w:after="0" w:line="240" w:lineRule="auto"/>
              <w:ind w:left="340" w:hanging="170"/>
              <w:contextualSpacing w:val="0"/>
            </w:pPr>
            <w:r w:rsidRPr="0095222E">
              <w:t>continuous for the duration of the intervention</w:t>
            </w:r>
            <w:r w:rsidR="0095222E" w:rsidRPr="0095222E">
              <w:t>,</w:t>
            </w:r>
            <w:r w:rsidRPr="0095222E">
              <w:t xml:space="preserve"> </w:t>
            </w:r>
          </w:p>
          <w:p w14:paraId="3BB5C09F" w14:textId="2E12E455" w:rsidR="00612143" w:rsidRPr="0095222E" w:rsidRDefault="00A8700A" w:rsidP="00D7332A">
            <w:pPr>
              <w:pStyle w:val="Listenabsatz"/>
              <w:numPr>
                <w:ilvl w:val="0"/>
                <w:numId w:val="26"/>
              </w:numPr>
              <w:spacing w:before="0" w:after="0" w:line="240" w:lineRule="auto"/>
              <w:ind w:left="340" w:hanging="170"/>
              <w:contextualSpacing w:val="0"/>
            </w:pPr>
            <w:r w:rsidRPr="0095222E">
              <w:t>other</w:t>
            </w:r>
            <w:r w:rsidR="0095222E" w:rsidRPr="0095222E">
              <w:t>s</w:t>
            </w:r>
            <w:r w:rsidRPr="0095222E">
              <w:t>.</w:t>
            </w:r>
          </w:p>
        </w:tc>
        <w:tc>
          <w:tcPr>
            <w:tcW w:w="2267" w:type="dxa"/>
          </w:tcPr>
          <w:p w14:paraId="46AB7A0A" w14:textId="77777777" w:rsidR="00612143" w:rsidRPr="000C3B43" w:rsidRDefault="00612143" w:rsidP="000C3B43">
            <w:pPr>
              <w:spacing w:after="120"/>
              <w:jc w:val="both"/>
              <w:rPr>
                <w:b/>
                <w:bCs/>
                <w:sz w:val="22"/>
                <w:szCs w:val="22"/>
              </w:rPr>
            </w:pPr>
          </w:p>
        </w:tc>
      </w:tr>
      <w:tr w:rsidR="00612143" w:rsidRPr="000C3B43" w14:paraId="3988E70B" w14:textId="77777777" w:rsidTr="007F102C">
        <w:trPr>
          <w:trHeight w:val="708"/>
        </w:trPr>
        <w:tc>
          <w:tcPr>
            <w:tcW w:w="1985" w:type="dxa"/>
            <w:vAlign w:val="center"/>
          </w:tcPr>
          <w:p w14:paraId="2BE6F6A4" w14:textId="1720572C" w:rsidR="00612143" w:rsidRPr="003E024F" w:rsidRDefault="00612143" w:rsidP="00D7332A">
            <w:pPr>
              <w:spacing w:after="120"/>
              <w:rPr>
                <w:sz w:val="22"/>
                <w:szCs w:val="22"/>
              </w:rPr>
            </w:pPr>
            <w:r w:rsidRPr="000C3B43">
              <w:rPr>
                <w:sz w:val="22"/>
                <w:szCs w:val="22"/>
              </w:rPr>
              <w:t>start/end</w:t>
            </w:r>
            <w:r w:rsidR="003B22B9">
              <w:rPr>
                <w:sz w:val="22"/>
                <w:szCs w:val="22"/>
              </w:rPr>
              <w:t xml:space="preserve"> of </w:t>
            </w:r>
            <w:r w:rsidR="00D50CB1">
              <w:rPr>
                <w:sz w:val="22"/>
                <w:szCs w:val="22"/>
              </w:rPr>
              <w:t xml:space="preserve">the </w:t>
            </w:r>
            <w:r w:rsidR="003B22B9">
              <w:rPr>
                <w:sz w:val="22"/>
                <w:szCs w:val="22"/>
              </w:rPr>
              <w:t>intervention</w:t>
            </w:r>
            <w:r w:rsidRPr="000C3B43">
              <w:rPr>
                <w:sz w:val="22"/>
                <w:szCs w:val="22"/>
              </w:rPr>
              <w:t xml:space="preserve">, </w:t>
            </w:r>
          </w:p>
        </w:tc>
        <w:tc>
          <w:tcPr>
            <w:tcW w:w="5098" w:type="dxa"/>
            <w:vAlign w:val="center"/>
          </w:tcPr>
          <w:p w14:paraId="5690B144" w14:textId="027E4B06" w:rsidR="00612143" w:rsidRPr="00A8700A" w:rsidRDefault="00A8700A" w:rsidP="00D7332A">
            <w:pPr>
              <w:spacing w:before="0"/>
              <w:rPr>
                <w:sz w:val="22"/>
                <w:szCs w:val="22"/>
              </w:rPr>
            </w:pPr>
            <w:r>
              <w:rPr>
                <w:sz w:val="22"/>
                <w:szCs w:val="22"/>
              </w:rPr>
              <w:t xml:space="preserve">Month &amp; year for the </w:t>
            </w:r>
            <w:r w:rsidRPr="00A8700A">
              <w:rPr>
                <w:sz w:val="22"/>
                <w:szCs w:val="22"/>
              </w:rPr>
              <w:t>Start</w:t>
            </w:r>
            <w:r>
              <w:rPr>
                <w:sz w:val="22"/>
                <w:szCs w:val="22"/>
              </w:rPr>
              <w:t xml:space="preserve"> as well as the end of the intervention </w:t>
            </w:r>
          </w:p>
        </w:tc>
        <w:tc>
          <w:tcPr>
            <w:tcW w:w="2267" w:type="dxa"/>
          </w:tcPr>
          <w:p w14:paraId="07ED66AE" w14:textId="77777777" w:rsidR="00612143" w:rsidRPr="000C3B43" w:rsidRDefault="00612143" w:rsidP="000C3B43">
            <w:pPr>
              <w:spacing w:after="120"/>
              <w:jc w:val="both"/>
              <w:rPr>
                <w:b/>
                <w:bCs/>
                <w:sz w:val="22"/>
                <w:szCs w:val="22"/>
              </w:rPr>
            </w:pPr>
          </w:p>
        </w:tc>
      </w:tr>
      <w:tr w:rsidR="00612143" w:rsidRPr="000C3B43" w14:paraId="10EB5D7A" w14:textId="77777777" w:rsidTr="007F102C">
        <w:trPr>
          <w:trHeight w:val="846"/>
        </w:trPr>
        <w:tc>
          <w:tcPr>
            <w:tcW w:w="1985" w:type="dxa"/>
            <w:vAlign w:val="center"/>
          </w:tcPr>
          <w:p w14:paraId="26B82406" w14:textId="40097C07" w:rsidR="00612143" w:rsidRPr="0095222E" w:rsidRDefault="00C84B47" w:rsidP="00D7332A">
            <w:pPr>
              <w:spacing w:after="120"/>
              <w:rPr>
                <w:sz w:val="22"/>
                <w:szCs w:val="22"/>
              </w:rPr>
            </w:pPr>
            <w:r w:rsidRPr="0095222E">
              <w:rPr>
                <w:sz w:val="22"/>
                <w:szCs w:val="22"/>
              </w:rPr>
              <w:t>Targeted trip type</w:t>
            </w:r>
          </w:p>
        </w:tc>
        <w:tc>
          <w:tcPr>
            <w:tcW w:w="5098" w:type="dxa"/>
            <w:vAlign w:val="center"/>
          </w:tcPr>
          <w:p w14:paraId="25768889" w14:textId="163A3C97" w:rsidR="00A33C88" w:rsidRDefault="0095222E" w:rsidP="00D50CB1">
            <w:pPr>
              <w:spacing w:before="0"/>
              <w:rPr>
                <w:sz w:val="22"/>
                <w:szCs w:val="22"/>
              </w:rPr>
            </w:pPr>
            <w:r w:rsidRPr="0095222E">
              <w:rPr>
                <w:sz w:val="22"/>
                <w:szCs w:val="22"/>
              </w:rPr>
              <w:t>W</w:t>
            </w:r>
            <w:r w:rsidR="00A33C88">
              <w:rPr>
                <w:sz w:val="22"/>
                <w:szCs w:val="22"/>
              </w:rPr>
              <w:t xml:space="preserve">hether or not </w:t>
            </w:r>
            <w:r w:rsidR="00D50CB1">
              <w:rPr>
                <w:sz w:val="22"/>
                <w:szCs w:val="22"/>
              </w:rPr>
              <w:t xml:space="preserve">a </w:t>
            </w:r>
            <w:r w:rsidR="00A33C88">
              <w:rPr>
                <w:sz w:val="22"/>
                <w:szCs w:val="22"/>
              </w:rPr>
              <w:t>particular type of trip w</w:t>
            </w:r>
            <w:r w:rsidR="00D50CB1">
              <w:rPr>
                <w:sz w:val="22"/>
                <w:szCs w:val="22"/>
              </w:rPr>
              <w:t>as</w:t>
            </w:r>
            <w:r w:rsidR="00A33C88">
              <w:rPr>
                <w:sz w:val="22"/>
                <w:szCs w:val="22"/>
              </w:rPr>
              <w:t xml:space="preserve"> targeted, and which trips:</w:t>
            </w:r>
          </w:p>
          <w:p w14:paraId="14593517" w14:textId="77777777" w:rsidR="00A33C88" w:rsidRDefault="00A33C88" w:rsidP="00D7332A">
            <w:pPr>
              <w:pStyle w:val="Listenabsatz"/>
              <w:numPr>
                <w:ilvl w:val="0"/>
                <w:numId w:val="26"/>
              </w:numPr>
              <w:spacing w:before="0" w:after="0" w:line="240" w:lineRule="auto"/>
              <w:ind w:left="340" w:hanging="170"/>
              <w:contextualSpacing w:val="0"/>
            </w:pPr>
            <w:r>
              <w:t>work commute</w:t>
            </w:r>
          </w:p>
          <w:p w14:paraId="51DE6269" w14:textId="77777777" w:rsidR="00A33C88" w:rsidRDefault="00A33C88" w:rsidP="00D7332A">
            <w:pPr>
              <w:pStyle w:val="Listenabsatz"/>
              <w:numPr>
                <w:ilvl w:val="0"/>
                <w:numId w:val="26"/>
              </w:numPr>
              <w:spacing w:before="0" w:after="0" w:line="240" w:lineRule="auto"/>
              <w:ind w:left="340" w:hanging="170"/>
              <w:contextualSpacing w:val="0"/>
            </w:pPr>
            <w:r>
              <w:t>school trips</w:t>
            </w:r>
          </w:p>
          <w:p w14:paraId="139BE211" w14:textId="77777777" w:rsidR="00A33C88" w:rsidRDefault="00A33C88" w:rsidP="00D7332A">
            <w:pPr>
              <w:pStyle w:val="Listenabsatz"/>
              <w:numPr>
                <w:ilvl w:val="0"/>
                <w:numId w:val="26"/>
              </w:numPr>
              <w:spacing w:before="0" w:after="0" w:line="240" w:lineRule="auto"/>
              <w:ind w:left="340" w:hanging="170"/>
              <w:contextualSpacing w:val="0"/>
            </w:pPr>
            <w:r>
              <w:t>recreational trips</w:t>
            </w:r>
          </w:p>
          <w:p w14:paraId="014AB35B" w14:textId="164DDB8E" w:rsidR="00612143" w:rsidRPr="00A33C88" w:rsidRDefault="00B20D49" w:rsidP="00D7332A">
            <w:pPr>
              <w:pStyle w:val="Listenabsatz"/>
              <w:numPr>
                <w:ilvl w:val="0"/>
                <w:numId w:val="26"/>
              </w:numPr>
              <w:spacing w:before="0" w:after="0" w:line="240" w:lineRule="auto"/>
              <w:ind w:left="340" w:hanging="170"/>
              <w:contextualSpacing w:val="0"/>
            </w:pPr>
            <w:r>
              <w:t>others</w:t>
            </w:r>
          </w:p>
        </w:tc>
        <w:tc>
          <w:tcPr>
            <w:tcW w:w="2267" w:type="dxa"/>
          </w:tcPr>
          <w:p w14:paraId="29CF4DE0" w14:textId="77777777" w:rsidR="00612143" w:rsidRPr="000C3B43" w:rsidRDefault="00612143" w:rsidP="000C3B43">
            <w:pPr>
              <w:spacing w:after="120"/>
              <w:jc w:val="both"/>
              <w:rPr>
                <w:b/>
                <w:bCs/>
                <w:sz w:val="22"/>
                <w:szCs w:val="22"/>
              </w:rPr>
            </w:pPr>
          </w:p>
        </w:tc>
      </w:tr>
      <w:tr w:rsidR="00C84B47" w:rsidRPr="000C3B43" w14:paraId="5193B08E" w14:textId="77777777" w:rsidTr="007F102C">
        <w:tc>
          <w:tcPr>
            <w:tcW w:w="1985" w:type="dxa"/>
          </w:tcPr>
          <w:p w14:paraId="0C21B347" w14:textId="492466EA" w:rsidR="00C84B47" w:rsidRPr="0095222E" w:rsidRDefault="00C84B47" w:rsidP="0095222E">
            <w:pPr>
              <w:spacing w:after="120"/>
              <w:rPr>
                <w:sz w:val="22"/>
                <w:szCs w:val="22"/>
              </w:rPr>
            </w:pPr>
            <w:r w:rsidRPr="0095222E">
              <w:rPr>
                <w:sz w:val="22"/>
                <w:szCs w:val="22"/>
              </w:rPr>
              <w:t>Targeted population</w:t>
            </w:r>
          </w:p>
        </w:tc>
        <w:tc>
          <w:tcPr>
            <w:tcW w:w="5098" w:type="dxa"/>
            <w:vAlign w:val="center"/>
          </w:tcPr>
          <w:p w14:paraId="644CB656" w14:textId="42FB4130" w:rsidR="000B018E" w:rsidRDefault="000B018E" w:rsidP="00A33C88">
            <w:pPr>
              <w:spacing w:before="0"/>
              <w:rPr>
                <w:sz w:val="22"/>
                <w:szCs w:val="22"/>
              </w:rPr>
            </w:pPr>
            <w:r>
              <w:rPr>
                <w:sz w:val="22"/>
                <w:szCs w:val="22"/>
              </w:rPr>
              <w:t xml:space="preserve">Whether or not </w:t>
            </w:r>
            <w:r w:rsidR="00D50CB1">
              <w:rPr>
                <w:sz w:val="22"/>
                <w:szCs w:val="22"/>
              </w:rPr>
              <w:t xml:space="preserve">the </w:t>
            </w:r>
            <w:r w:rsidR="00BC044C">
              <w:rPr>
                <w:sz w:val="22"/>
                <w:szCs w:val="22"/>
              </w:rPr>
              <w:t xml:space="preserve">intervention was targeted at </w:t>
            </w:r>
            <w:r w:rsidR="00D50CB1">
              <w:rPr>
                <w:sz w:val="22"/>
                <w:szCs w:val="22"/>
              </w:rPr>
              <w:t xml:space="preserve">a </w:t>
            </w:r>
            <w:r w:rsidR="00BC044C">
              <w:rPr>
                <w:sz w:val="22"/>
                <w:szCs w:val="22"/>
              </w:rPr>
              <w:t>particular population segment:</w:t>
            </w:r>
          </w:p>
          <w:p w14:paraId="03E76A43" w14:textId="32E4C375" w:rsidR="00C84B47" w:rsidRPr="00815D67" w:rsidRDefault="000C3B43" w:rsidP="00815D67">
            <w:pPr>
              <w:pStyle w:val="Listenabsatz"/>
              <w:numPr>
                <w:ilvl w:val="0"/>
                <w:numId w:val="26"/>
              </w:numPr>
              <w:spacing w:before="0" w:after="0" w:line="240" w:lineRule="auto"/>
              <w:ind w:left="340" w:hanging="170"/>
              <w:contextualSpacing w:val="0"/>
            </w:pPr>
            <w:r w:rsidRPr="00815D67">
              <w:t>Workers, students,</w:t>
            </w:r>
            <w:r w:rsidR="00A8700A" w:rsidRPr="00815D67">
              <w:t xml:space="preserve"> </w:t>
            </w:r>
            <w:r w:rsidRPr="00815D67">
              <w:t xml:space="preserve">residents, </w:t>
            </w:r>
            <w:r w:rsidR="00BC044C" w:rsidRPr="00815D67">
              <w:t>others</w:t>
            </w:r>
          </w:p>
        </w:tc>
        <w:tc>
          <w:tcPr>
            <w:tcW w:w="2267" w:type="dxa"/>
          </w:tcPr>
          <w:p w14:paraId="5FE43A0B" w14:textId="77777777" w:rsidR="00C84B47" w:rsidRPr="000C3B43" w:rsidRDefault="00C84B47" w:rsidP="000C3B43">
            <w:pPr>
              <w:spacing w:after="120"/>
              <w:jc w:val="both"/>
              <w:rPr>
                <w:b/>
                <w:bCs/>
                <w:sz w:val="22"/>
                <w:szCs w:val="22"/>
              </w:rPr>
            </w:pPr>
          </w:p>
        </w:tc>
      </w:tr>
      <w:tr w:rsidR="0026472F" w:rsidRPr="000C3B43" w14:paraId="4BB11116" w14:textId="77777777" w:rsidTr="007F102C">
        <w:trPr>
          <w:trHeight w:val="1161"/>
        </w:trPr>
        <w:tc>
          <w:tcPr>
            <w:tcW w:w="1985" w:type="dxa"/>
            <w:vAlign w:val="center"/>
          </w:tcPr>
          <w:p w14:paraId="2D62F273" w14:textId="77777777" w:rsidR="0026472F" w:rsidRPr="000C3B43" w:rsidRDefault="0026472F" w:rsidP="00D7332A">
            <w:pPr>
              <w:spacing w:after="120"/>
              <w:rPr>
                <w:sz w:val="22"/>
                <w:szCs w:val="22"/>
              </w:rPr>
            </w:pPr>
            <w:r>
              <w:rPr>
                <w:sz w:val="22"/>
                <w:szCs w:val="22"/>
              </w:rPr>
              <w:t>Location of the intervention</w:t>
            </w:r>
          </w:p>
        </w:tc>
        <w:tc>
          <w:tcPr>
            <w:tcW w:w="5098" w:type="dxa"/>
            <w:vAlign w:val="center"/>
          </w:tcPr>
          <w:p w14:paraId="47FBE0AC" w14:textId="2F56ED02" w:rsidR="0026472F" w:rsidRPr="003C72B8" w:rsidRDefault="00F77802" w:rsidP="00D7332A">
            <w:pPr>
              <w:spacing w:before="0"/>
              <w:rPr>
                <w:sz w:val="22"/>
                <w:szCs w:val="22"/>
              </w:rPr>
            </w:pPr>
            <w:r w:rsidRPr="003C72B8">
              <w:rPr>
                <w:sz w:val="22"/>
                <w:szCs w:val="22"/>
              </w:rPr>
              <w:t>Country and</w:t>
            </w:r>
            <w:r w:rsidR="00A47BE9" w:rsidRPr="003C72B8">
              <w:rPr>
                <w:sz w:val="22"/>
                <w:szCs w:val="22"/>
              </w:rPr>
              <w:t xml:space="preserve"> </w:t>
            </w:r>
            <w:r w:rsidR="003C72B8" w:rsidRPr="003C72B8">
              <w:rPr>
                <w:sz w:val="22"/>
                <w:szCs w:val="22"/>
              </w:rPr>
              <w:t>c</w:t>
            </w:r>
            <w:r w:rsidR="00A47BE9" w:rsidRPr="003C72B8">
              <w:rPr>
                <w:sz w:val="22"/>
                <w:szCs w:val="22"/>
              </w:rPr>
              <w:t>ity in which intervention was conducted</w:t>
            </w:r>
          </w:p>
        </w:tc>
        <w:tc>
          <w:tcPr>
            <w:tcW w:w="2267" w:type="dxa"/>
            <w:vAlign w:val="center"/>
          </w:tcPr>
          <w:p w14:paraId="24E6F77C" w14:textId="49B0BC7C" w:rsidR="0026472F" w:rsidRPr="003C72B8" w:rsidRDefault="003C72B8" w:rsidP="00D7332A">
            <w:pPr>
              <w:rPr>
                <w:sz w:val="22"/>
                <w:szCs w:val="22"/>
              </w:rPr>
            </w:pPr>
            <w:r w:rsidRPr="003C72B8">
              <w:rPr>
                <w:sz w:val="22"/>
                <w:szCs w:val="22"/>
              </w:rPr>
              <w:t>W</w:t>
            </w:r>
            <w:r>
              <w:rPr>
                <w:sz w:val="22"/>
                <w:szCs w:val="22"/>
              </w:rPr>
              <w:t xml:space="preserve">e </w:t>
            </w:r>
            <w:r w:rsidR="0013647D">
              <w:rPr>
                <w:sz w:val="22"/>
                <w:szCs w:val="22"/>
              </w:rPr>
              <w:t xml:space="preserve">find interventions for more than 200 cities (and in some cases regions). </w:t>
            </w:r>
          </w:p>
        </w:tc>
      </w:tr>
      <w:tr w:rsidR="00845DBB" w:rsidRPr="000C3B43" w14:paraId="5A2BD905" w14:textId="77777777" w:rsidTr="007F102C">
        <w:tc>
          <w:tcPr>
            <w:tcW w:w="1985" w:type="dxa"/>
            <w:vAlign w:val="center"/>
          </w:tcPr>
          <w:p w14:paraId="74EB0D12" w14:textId="6B05D125" w:rsidR="00845DBB" w:rsidRPr="000C3B43" w:rsidRDefault="00845DBB" w:rsidP="00845DBB">
            <w:pPr>
              <w:jc w:val="both"/>
              <w:rPr>
                <w:b/>
                <w:bCs/>
                <w:sz w:val="22"/>
                <w:szCs w:val="22"/>
              </w:rPr>
            </w:pPr>
            <w:r w:rsidRPr="00670DE6">
              <w:rPr>
                <w:sz w:val="22"/>
                <w:szCs w:val="22"/>
              </w:rPr>
              <w:t xml:space="preserve">Region </w:t>
            </w:r>
          </w:p>
        </w:tc>
        <w:tc>
          <w:tcPr>
            <w:tcW w:w="5098" w:type="dxa"/>
            <w:vAlign w:val="center"/>
          </w:tcPr>
          <w:p w14:paraId="2BD8CD98" w14:textId="77777777" w:rsidR="00845DBB" w:rsidRPr="00670DE6" w:rsidRDefault="00845DBB" w:rsidP="00A33C88">
            <w:pPr>
              <w:spacing w:before="0"/>
              <w:rPr>
                <w:sz w:val="22"/>
                <w:szCs w:val="22"/>
              </w:rPr>
            </w:pPr>
            <w:r w:rsidRPr="00670DE6">
              <w:rPr>
                <w:sz w:val="22"/>
                <w:szCs w:val="22"/>
              </w:rPr>
              <w:t>United States</w:t>
            </w:r>
            <w:r>
              <w:rPr>
                <w:sz w:val="22"/>
                <w:szCs w:val="22"/>
              </w:rPr>
              <w:t xml:space="preserve">, </w:t>
            </w:r>
            <w:r w:rsidRPr="00670DE6">
              <w:rPr>
                <w:sz w:val="22"/>
                <w:szCs w:val="22"/>
              </w:rPr>
              <w:t>Asia</w:t>
            </w:r>
            <w:r>
              <w:rPr>
                <w:sz w:val="22"/>
                <w:szCs w:val="22"/>
              </w:rPr>
              <w:t xml:space="preserve">, </w:t>
            </w:r>
            <w:r w:rsidRPr="00670DE6">
              <w:rPr>
                <w:sz w:val="22"/>
                <w:szCs w:val="22"/>
              </w:rPr>
              <w:t xml:space="preserve">United Kingdom </w:t>
            </w:r>
          </w:p>
          <w:p w14:paraId="786159E8" w14:textId="3C009D90" w:rsidR="00845DBB" w:rsidRPr="000C3B43" w:rsidRDefault="00845DBB" w:rsidP="00A33C88">
            <w:pPr>
              <w:spacing w:before="0"/>
              <w:rPr>
                <w:sz w:val="22"/>
                <w:szCs w:val="22"/>
              </w:rPr>
            </w:pPr>
            <w:r w:rsidRPr="00670DE6">
              <w:rPr>
                <w:sz w:val="22"/>
                <w:szCs w:val="22"/>
              </w:rPr>
              <w:t xml:space="preserve">Europe excl. </w:t>
            </w:r>
            <w:r w:rsidR="00D50CB1">
              <w:rPr>
                <w:sz w:val="22"/>
                <w:szCs w:val="22"/>
              </w:rPr>
              <w:t xml:space="preserve">The </w:t>
            </w:r>
            <w:r w:rsidRPr="00670DE6">
              <w:rPr>
                <w:sz w:val="22"/>
                <w:szCs w:val="22"/>
              </w:rPr>
              <w:t>UK</w:t>
            </w:r>
            <w:r>
              <w:rPr>
                <w:sz w:val="22"/>
                <w:szCs w:val="22"/>
              </w:rPr>
              <w:t xml:space="preserve">, </w:t>
            </w:r>
            <w:r w:rsidRPr="00670DE6">
              <w:rPr>
                <w:sz w:val="22"/>
                <w:szCs w:val="22"/>
              </w:rPr>
              <w:t xml:space="preserve">Others </w:t>
            </w:r>
          </w:p>
        </w:tc>
        <w:tc>
          <w:tcPr>
            <w:tcW w:w="2267" w:type="dxa"/>
            <w:vAlign w:val="center"/>
          </w:tcPr>
          <w:p w14:paraId="08B09CA7" w14:textId="77777777" w:rsidR="00845DBB" w:rsidRPr="00037FA3" w:rsidRDefault="00845DBB" w:rsidP="00845DBB">
            <w:pPr>
              <w:spacing w:before="0"/>
              <w:rPr>
                <w:sz w:val="22"/>
                <w:szCs w:val="22"/>
              </w:rPr>
            </w:pPr>
            <w:r w:rsidRPr="00037FA3">
              <w:rPr>
                <w:sz w:val="22"/>
                <w:szCs w:val="22"/>
              </w:rPr>
              <w:t>United States</w:t>
            </w:r>
            <w:r>
              <w:rPr>
                <w:sz w:val="22"/>
                <w:szCs w:val="22"/>
              </w:rPr>
              <w:t xml:space="preserve">: </w:t>
            </w:r>
            <w:r w:rsidRPr="00037FA3">
              <w:rPr>
                <w:sz w:val="22"/>
                <w:szCs w:val="22"/>
              </w:rPr>
              <w:t>18</w:t>
            </w:r>
          </w:p>
          <w:p w14:paraId="7A7668EA" w14:textId="77777777" w:rsidR="00845DBB" w:rsidRPr="00037FA3" w:rsidRDefault="00845DBB" w:rsidP="00845DBB">
            <w:pPr>
              <w:spacing w:before="0"/>
              <w:rPr>
                <w:sz w:val="22"/>
                <w:szCs w:val="22"/>
              </w:rPr>
            </w:pPr>
            <w:r w:rsidRPr="00037FA3">
              <w:rPr>
                <w:sz w:val="22"/>
                <w:szCs w:val="22"/>
              </w:rPr>
              <w:t>United Kingdom</w:t>
            </w:r>
            <w:r>
              <w:rPr>
                <w:sz w:val="22"/>
                <w:szCs w:val="22"/>
              </w:rPr>
              <w:t xml:space="preserve">: </w:t>
            </w:r>
            <w:r w:rsidRPr="00037FA3">
              <w:rPr>
                <w:sz w:val="22"/>
                <w:szCs w:val="22"/>
              </w:rPr>
              <w:t>31</w:t>
            </w:r>
          </w:p>
          <w:p w14:paraId="2BA3C654" w14:textId="77777777" w:rsidR="00845DBB" w:rsidRPr="00037FA3" w:rsidRDefault="00845DBB" w:rsidP="00845DBB">
            <w:pPr>
              <w:spacing w:before="0"/>
              <w:rPr>
                <w:sz w:val="22"/>
                <w:szCs w:val="22"/>
              </w:rPr>
            </w:pPr>
            <w:r w:rsidRPr="00037FA3">
              <w:rPr>
                <w:sz w:val="22"/>
                <w:szCs w:val="22"/>
              </w:rPr>
              <w:t>Australia</w:t>
            </w:r>
            <w:r>
              <w:rPr>
                <w:sz w:val="22"/>
                <w:szCs w:val="22"/>
              </w:rPr>
              <w:t xml:space="preserve">: </w:t>
            </w:r>
            <w:r w:rsidRPr="00037FA3">
              <w:rPr>
                <w:sz w:val="22"/>
                <w:szCs w:val="22"/>
              </w:rPr>
              <w:t>19</w:t>
            </w:r>
          </w:p>
          <w:p w14:paraId="44FC5EF4" w14:textId="77777777" w:rsidR="00845DBB" w:rsidRPr="00037FA3" w:rsidRDefault="00845DBB" w:rsidP="00845DBB">
            <w:pPr>
              <w:spacing w:before="0"/>
              <w:rPr>
                <w:sz w:val="22"/>
                <w:szCs w:val="22"/>
              </w:rPr>
            </w:pPr>
            <w:r w:rsidRPr="00037FA3">
              <w:rPr>
                <w:sz w:val="22"/>
                <w:szCs w:val="22"/>
              </w:rPr>
              <w:lastRenderedPageBreak/>
              <w:t>Europe</w:t>
            </w:r>
            <w:r>
              <w:rPr>
                <w:sz w:val="22"/>
                <w:szCs w:val="22"/>
              </w:rPr>
              <w:t>:</w:t>
            </w:r>
            <w:r w:rsidRPr="00037FA3">
              <w:rPr>
                <w:sz w:val="22"/>
                <w:szCs w:val="22"/>
              </w:rPr>
              <w:tab/>
              <w:t>24</w:t>
            </w:r>
          </w:p>
          <w:p w14:paraId="49C3088D" w14:textId="5712103D" w:rsidR="00845DBB" w:rsidRPr="000C3B43" w:rsidRDefault="00845DBB" w:rsidP="00845DBB">
            <w:pPr>
              <w:spacing w:before="0"/>
              <w:jc w:val="both"/>
              <w:rPr>
                <w:b/>
                <w:bCs/>
                <w:sz w:val="22"/>
                <w:szCs w:val="22"/>
              </w:rPr>
            </w:pPr>
            <w:r>
              <w:rPr>
                <w:sz w:val="22"/>
                <w:szCs w:val="22"/>
              </w:rPr>
              <w:t xml:space="preserve">Asia: </w:t>
            </w:r>
            <w:r w:rsidRPr="00037FA3">
              <w:rPr>
                <w:sz w:val="22"/>
                <w:szCs w:val="22"/>
              </w:rPr>
              <w:t>8</w:t>
            </w:r>
          </w:p>
        </w:tc>
      </w:tr>
      <w:tr w:rsidR="0095222E" w:rsidRPr="000C3B43" w14:paraId="423230F5" w14:textId="77777777" w:rsidTr="007F102C">
        <w:tc>
          <w:tcPr>
            <w:tcW w:w="1985" w:type="dxa"/>
          </w:tcPr>
          <w:p w14:paraId="56B432B8" w14:textId="77777777" w:rsidR="0095222E" w:rsidRPr="000C3B43" w:rsidRDefault="0095222E" w:rsidP="003B22B9">
            <w:pPr>
              <w:spacing w:after="120"/>
              <w:rPr>
                <w:sz w:val="22"/>
                <w:szCs w:val="22"/>
              </w:rPr>
            </w:pPr>
            <w:r>
              <w:rPr>
                <w:sz w:val="22"/>
                <w:szCs w:val="22"/>
              </w:rPr>
              <w:lastRenderedPageBreak/>
              <w:t>I</w:t>
            </w:r>
            <w:r w:rsidRPr="000C3B43">
              <w:rPr>
                <w:sz w:val="22"/>
                <w:szCs w:val="22"/>
              </w:rPr>
              <w:t>mplementation authority</w:t>
            </w:r>
          </w:p>
        </w:tc>
        <w:tc>
          <w:tcPr>
            <w:tcW w:w="5098" w:type="dxa"/>
            <w:vAlign w:val="center"/>
          </w:tcPr>
          <w:p w14:paraId="1A613BB9" w14:textId="77777777" w:rsidR="00902628" w:rsidRDefault="00902628" w:rsidP="00902628">
            <w:pPr>
              <w:spacing w:before="0"/>
              <w:rPr>
                <w:sz w:val="22"/>
                <w:szCs w:val="22"/>
              </w:rPr>
            </w:pPr>
            <w:r>
              <w:rPr>
                <w:sz w:val="22"/>
                <w:szCs w:val="22"/>
              </w:rPr>
              <w:t>What kind of authority implemented the intervention:</w:t>
            </w:r>
          </w:p>
          <w:p w14:paraId="1663CFC7" w14:textId="01C38418" w:rsidR="00902628" w:rsidRPr="00902628" w:rsidRDefault="00902628" w:rsidP="00902628">
            <w:pPr>
              <w:pStyle w:val="Listenabsatz"/>
              <w:numPr>
                <w:ilvl w:val="0"/>
                <w:numId w:val="26"/>
              </w:numPr>
              <w:spacing w:before="0" w:after="0" w:line="240" w:lineRule="auto"/>
              <w:ind w:left="340" w:hanging="170"/>
              <w:contextualSpacing w:val="0"/>
            </w:pPr>
            <w:r>
              <w:t>govt. authority</w:t>
            </w:r>
          </w:p>
          <w:p w14:paraId="5A0AAA17" w14:textId="04A10F8C" w:rsidR="0095222E" w:rsidRPr="00902628" w:rsidRDefault="00902628" w:rsidP="00902628">
            <w:pPr>
              <w:pStyle w:val="Listenabsatz"/>
              <w:numPr>
                <w:ilvl w:val="0"/>
                <w:numId w:val="26"/>
              </w:numPr>
              <w:spacing w:before="0" w:after="0" w:line="240" w:lineRule="auto"/>
              <w:ind w:left="340" w:hanging="170"/>
              <w:contextualSpacing w:val="0"/>
            </w:pPr>
            <w:r>
              <w:t>private firm</w:t>
            </w:r>
          </w:p>
        </w:tc>
        <w:tc>
          <w:tcPr>
            <w:tcW w:w="2267" w:type="dxa"/>
          </w:tcPr>
          <w:p w14:paraId="662C07C0" w14:textId="348C3024" w:rsidR="0095222E" w:rsidRPr="003B22B9" w:rsidRDefault="003B22B9" w:rsidP="003B22B9">
            <w:pPr>
              <w:rPr>
                <w:sz w:val="22"/>
                <w:szCs w:val="22"/>
              </w:rPr>
            </w:pPr>
            <w:r w:rsidRPr="003B22B9">
              <w:rPr>
                <w:sz w:val="22"/>
                <w:szCs w:val="22"/>
              </w:rPr>
              <w:t xml:space="preserve">Not enough information available on this for </w:t>
            </w:r>
            <w:r w:rsidR="00D50CB1">
              <w:rPr>
                <w:sz w:val="22"/>
                <w:szCs w:val="22"/>
              </w:rPr>
              <w:t xml:space="preserve">the </w:t>
            </w:r>
            <w:r w:rsidRPr="003B22B9">
              <w:rPr>
                <w:sz w:val="22"/>
                <w:szCs w:val="22"/>
              </w:rPr>
              <w:t>majority of studies</w:t>
            </w:r>
          </w:p>
        </w:tc>
      </w:tr>
    </w:tbl>
    <w:p w14:paraId="38D811C2" w14:textId="77777777" w:rsidR="00845DBB" w:rsidRDefault="00845DBB"/>
    <w:p w14:paraId="37D6C70C" w14:textId="02B9A3B3" w:rsidR="00412DC0" w:rsidRPr="00E24582" w:rsidRDefault="00412DC0" w:rsidP="00BB6BB5">
      <w:pPr>
        <w:pStyle w:val="berschrift3"/>
      </w:pPr>
      <w:bookmarkStart w:id="8" w:name="_Toc107853141"/>
      <w:r>
        <w:t>Outcomes</w:t>
      </w:r>
      <w:bookmarkEnd w:id="8"/>
    </w:p>
    <w:p w14:paraId="1149FEED" w14:textId="3E9837D2" w:rsidR="00BB5723" w:rsidRPr="000F0CF4" w:rsidRDefault="00412DC0" w:rsidP="00412DC0">
      <w:pPr>
        <w:jc w:val="both"/>
        <w:rPr>
          <w:b/>
          <w:bCs/>
          <w:i/>
        </w:rPr>
      </w:pPr>
      <w:r w:rsidRPr="000F0CF4">
        <w:rPr>
          <w:b/>
          <w:bCs/>
        </w:rPr>
        <w:t>Transport modes:</w:t>
      </w:r>
    </w:p>
    <w:p w14:paraId="5FC7E1CB" w14:textId="3220E35E" w:rsidR="00BB5723" w:rsidRDefault="00412DC0" w:rsidP="00FF0411">
      <w:pPr>
        <w:pStyle w:val="Listenabsatz"/>
        <w:numPr>
          <w:ilvl w:val="0"/>
          <w:numId w:val="10"/>
        </w:numPr>
        <w:jc w:val="both"/>
        <w:rPr>
          <w:i/>
        </w:rPr>
      </w:pPr>
      <w:r w:rsidRPr="00BB5723">
        <w:rPr>
          <w:i/>
        </w:rPr>
        <w:t xml:space="preserve">Car use, </w:t>
      </w:r>
    </w:p>
    <w:p w14:paraId="09E3E924" w14:textId="7B3A9EC6" w:rsidR="00BB5723" w:rsidRDefault="00BB5723" w:rsidP="002D5AD0">
      <w:pPr>
        <w:pStyle w:val="Listenabsatz"/>
        <w:numPr>
          <w:ilvl w:val="0"/>
          <w:numId w:val="10"/>
        </w:numPr>
        <w:jc w:val="both"/>
        <w:rPr>
          <w:i/>
        </w:rPr>
      </w:pPr>
      <w:r>
        <w:rPr>
          <w:i/>
        </w:rPr>
        <w:t>P</w:t>
      </w:r>
      <w:r w:rsidR="00412DC0" w:rsidRPr="00BB5723">
        <w:rPr>
          <w:i/>
        </w:rPr>
        <w:t xml:space="preserve">ublic transport use, </w:t>
      </w:r>
    </w:p>
    <w:p w14:paraId="257BF0D8" w14:textId="79F5D7BC" w:rsidR="00BB5723" w:rsidRDefault="00BB5723" w:rsidP="00FF0411">
      <w:pPr>
        <w:pStyle w:val="Listenabsatz"/>
        <w:numPr>
          <w:ilvl w:val="0"/>
          <w:numId w:val="10"/>
        </w:numPr>
        <w:jc w:val="both"/>
        <w:rPr>
          <w:i/>
        </w:rPr>
      </w:pPr>
      <w:r>
        <w:rPr>
          <w:i/>
        </w:rPr>
        <w:t>B</w:t>
      </w:r>
      <w:r w:rsidR="00412DC0" w:rsidRPr="00BB5723">
        <w:rPr>
          <w:i/>
        </w:rPr>
        <w:t>iking</w:t>
      </w:r>
      <w:r>
        <w:rPr>
          <w:i/>
        </w:rPr>
        <w:t xml:space="preserve">, </w:t>
      </w:r>
    </w:p>
    <w:p w14:paraId="459EE882" w14:textId="2E2D5DB1" w:rsidR="00412DC0" w:rsidRPr="00BB5723" w:rsidRDefault="00BB5723" w:rsidP="002D5AD0">
      <w:pPr>
        <w:pStyle w:val="Listenabsatz"/>
        <w:numPr>
          <w:ilvl w:val="0"/>
          <w:numId w:val="10"/>
        </w:numPr>
        <w:jc w:val="both"/>
        <w:rPr>
          <w:i/>
        </w:rPr>
      </w:pPr>
      <w:r>
        <w:rPr>
          <w:i/>
        </w:rPr>
        <w:t>A</w:t>
      </w:r>
      <w:r w:rsidR="00412DC0" w:rsidRPr="00BB5723">
        <w:rPr>
          <w:i/>
        </w:rPr>
        <w:t>ctive travel/walking</w:t>
      </w:r>
    </w:p>
    <w:p w14:paraId="1F13DF3B" w14:textId="6BC6A64F" w:rsidR="00E66E79" w:rsidRPr="000F0CF4" w:rsidRDefault="00E66E79" w:rsidP="00E66E79">
      <w:pPr>
        <w:jc w:val="both"/>
        <w:rPr>
          <w:b/>
          <w:bCs/>
        </w:rPr>
      </w:pPr>
      <w:r w:rsidRPr="000F0CF4">
        <w:rPr>
          <w:b/>
          <w:bCs/>
        </w:rPr>
        <w:t>Outcome indicator</w:t>
      </w:r>
      <w:r w:rsidR="0056282B" w:rsidRPr="000F0CF4">
        <w:rPr>
          <w:b/>
          <w:bCs/>
        </w:rPr>
        <w:t>:</w:t>
      </w:r>
    </w:p>
    <w:p w14:paraId="3EE71CF6" w14:textId="6442FA3D" w:rsidR="00E212EB" w:rsidRDefault="00C750D9" w:rsidP="000F0CF4">
      <w:pPr>
        <w:pStyle w:val="KeinLeerraum"/>
        <w:rPr>
          <w:sz w:val="22"/>
          <w:szCs w:val="22"/>
        </w:rPr>
      </w:pPr>
      <w:r w:rsidRPr="00C750D9">
        <w:rPr>
          <w:sz w:val="22"/>
          <w:szCs w:val="22"/>
        </w:rPr>
        <w:t xml:space="preserve">We consider three main </w:t>
      </w:r>
      <w:r w:rsidR="0010097F">
        <w:rPr>
          <w:sz w:val="22"/>
          <w:szCs w:val="22"/>
        </w:rPr>
        <w:t xml:space="preserve">outcome </w:t>
      </w:r>
      <w:r w:rsidR="008A5956">
        <w:rPr>
          <w:sz w:val="22"/>
          <w:szCs w:val="22"/>
        </w:rPr>
        <w:t>indicators:</w:t>
      </w:r>
    </w:p>
    <w:p w14:paraId="58630311" w14:textId="0B4F97D5" w:rsidR="00C750D9" w:rsidRPr="003C4A53" w:rsidRDefault="0010097F" w:rsidP="003C4A53">
      <w:pPr>
        <w:jc w:val="both"/>
        <w:rPr>
          <w:sz w:val="22"/>
          <w:szCs w:val="22"/>
          <w:u w:val="single"/>
          <w:lang w:val="en-GB"/>
        </w:rPr>
      </w:pPr>
      <w:r w:rsidRPr="00E212EB">
        <w:rPr>
          <w:sz w:val="22"/>
          <w:szCs w:val="22"/>
          <w:u w:val="single"/>
          <w:lang w:val="en-GB"/>
        </w:rPr>
        <w:t>Table A.5</w:t>
      </w:r>
      <w:r>
        <w:rPr>
          <w:sz w:val="22"/>
          <w:szCs w:val="22"/>
          <w:u w:val="single"/>
          <w:lang w:val="en-GB"/>
        </w:rPr>
        <w:t xml:space="preserve"> (a)</w:t>
      </w:r>
      <w:r w:rsidR="003C4A53">
        <w:rPr>
          <w:sz w:val="22"/>
          <w:szCs w:val="22"/>
          <w:u w:val="single"/>
          <w:lang w:val="en-GB"/>
        </w:rPr>
        <w:t xml:space="preserve"> Classification of estimates</w:t>
      </w:r>
    </w:p>
    <w:tbl>
      <w:tblPr>
        <w:tblW w:w="5000" w:type="pct"/>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4023"/>
        <w:gridCol w:w="5337"/>
      </w:tblGrid>
      <w:tr w:rsidR="00220325" w:rsidRPr="00791A41" w14:paraId="21FF0201" w14:textId="77777777" w:rsidTr="00220325">
        <w:trPr>
          <w:trHeight w:val="339"/>
        </w:trPr>
        <w:tc>
          <w:tcPr>
            <w:tcW w:w="2149" w:type="pct"/>
            <w:tcBorders>
              <w:top w:val="single" w:sz="4" w:space="0" w:color="auto"/>
              <w:bottom w:val="single" w:sz="4" w:space="0" w:color="auto"/>
            </w:tcBorders>
            <w:tcMar>
              <w:top w:w="0" w:type="dxa"/>
              <w:left w:w="108" w:type="dxa"/>
              <w:bottom w:w="0" w:type="dxa"/>
              <w:right w:w="108" w:type="dxa"/>
            </w:tcMar>
            <w:vAlign w:val="center"/>
          </w:tcPr>
          <w:p w14:paraId="7E8F100F" w14:textId="323E14E1" w:rsidR="00220325" w:rsidRPr="0056282B" w:rsidRDefault="00E66E79" w:rsidP="00220325">
            <w:pPr>
              <w:spacing w:before="0" w:after="0"/>
              <w:rPr>
                <w:b/>
                <w:bCs/>
                <w:sz w:val="22"/>
                <w:szCs w:val="20"/>
                <w:lang w:eastAsia="en-US"/>
              </w:rPr>
            </w:pPr>
            <w:r>
              <w:rPr>
                <w:b/>
                <w:bCs/>
                <w:sz w:val="22"/>
                <w:szCs w:val="20"/>
                <w:lang w:eastAsia="en-US"/>
              </w:rPr>
              <w:t>Indicator</w:t>
            </w:r>
          </w:p>
        </w:tc>
        <w:tc>
          <w:tcPr>
            <w:tcW w:w="2851" w:type="pct"/>
            <w:tcBorders>
              <w:top w:val="single" w:sz="4" w:space="0" w:color="auto"/>
              <w:bottom w:val="single" w:sz="4" w:space="0" w:color="auto"/>
            </w:tcBorders>
            <w:tcMar>
              <w:top w:w="0" w:type="dxa"/>
              <w:left w:w="108" w:type="dxa"/>
              <w:bottom w:w="0" w:type="dxa"/>
              <w:right w:w="108" w:type="dxa"/>
            </w:tcMar>
            <w:vAlign w:val="center"/>
          </w:tcPr>
          <w:p w14:paraId="51681BCA" w14:textId="19A3D177" w:rsidR="00220325" w:rsidRPr="0056282B" w:rsidRDefault="0056282B" w:rsidP="00220325">
            <w:pPr>
              <w:spacing w:before="0" w:after="0"/>
              <w:rPr>
                <w:b/>
                <w:bCs/>
                <w:sz w:val="22"/>
                <w:szCs w:val="20"/>
                <w:lang w:val="en-GB" w:eastAsia="en-US"/>
              </w:rPr>
            </w:pPr>
            <w:r w:rsidRPr="0056282B">
              <w:rPr>
                <w:b/>
                <w:bCs/>
                <w:sz w:val="22"/>
                <w:szCs w:val="20"/>
                <w:lang w:val="en-GB" w:eastAsia="en-US"/>
              </w:rPr>
              <w:t>Description</w:t>
            </w:r>
          </w:p>
        </w:tc>
      </w:tr>
      <w:tr w:rsidR="00412DC0" w:rsidRPr="00791A41" w14:paraId="4DB64496" w14:textId="77777777" w:rsidTr="00A23DEE">
        <w:trPr>
          <w:trHeight w:val="503"/>
        </w:trPr>
        <w:tc>
          <w:tcPr>
            <w:tcW w:w="2149" w:type="pct"/>
            <w:tcBorders>
              <w:top w:val="single" w:sz="4" w:space="0" w:color="auto"/>
            </w:tcBorders>
            <w:tcMar>
              <w:top w:w="0" w:type="dxa"/>
              <w:left w:w="108" w:type="dxa"/>
              <w:bottom w:w="0" w:type="dxa"/>
              <w:right w:w="108" w:type="dxa"/>
            </w:tcMar>
            <w:vAlign w:val="center"/>
            <w:hideMark/>
          </w:tcPr>
          <w:p w14:paraId="112C7227" w14:textId="59CB24CE" w:rsidR="00412DC0" w:rsidRPr="00791A41" w:rsidRDefault="00C750D9" w:rsidP="00220325">
            <w:pPr>
              <w:spacing w:before="0" w:after="0"/>
              <w:rPr>
                <w:sz w:val="22"/>
                <w:szCs w:val="20"/>
                <w:lang w:eastAsia="en-US"/>
              </w:rPr>
            </w:pPr>
            <w:r w:rsidRPr="004F0104">
              <w:rPr>
                <w:sz w:val="22"/>
                <w:szCs w:val="20"/>
                <w:lang w:eastAsia="en-US"/>
              </w:rPr>
              <w:t xml:space="preserve">% </w:t>
            </w:r>
            <w:r>
              <w:rPr>
                <w:sz w:val="22"/>
                <w:szCs w:val="20"/>
                <w:lang w:eastAsia="en-US"/>
              </w:rPr>
              <w:t xml:space="preserve"> </w:t>
            </w:r>
            <w:r w:rsidR="005A5278">
              <w:rPr>
                <w:sz w:val="22"/>
                <w:szCs w:val="20"/>
                <w:lang w:eastAsia="en-US"/>
              </w:rPr>
              <w:t>Mode shift</w:t>
            </w:r>
          </w:p>
        </w:tc>
        <w:tc>
          <w:tcPr>
            <w:tcW w:w="2851" w:type="pct"/>
            <w:tcBorders>
              <w:top w:val="single" w:sz="4" w:space="0" w:color="auto"/>
            </w:tcBorders>
            <w:tcMar>
              <w:top w:w="0" w:type="dxa"/>
              <w:left w:w="108" w:type="dxa"/>
              <w:bottom w:w="0" w:type="dxa"/>
              <w:right w:w="108" w:type="dxa"/>
            </w:tcMar>
            <w:vAlign w:val="center"/>
            <w:hideMark/>
          </w:tcPr>
          <w:p w14:paraId="0E3CCDF7" w14:textId="5781717F" w:rsidR="00412DC0" w:rsidRPr="00791A41" w:rsidRDefault="00412DC0" w:rsidP="00220325">
            <w:pPr>
              <w:spacing w:before="0" w:after="0"/>
              <w:rPr>
                <w:sz w:val="22"/>
                <w:szCs w:val="20"/>
                <w:lang w:eastAsia="en-US"/>
              </w:rPr>
            </w:pPr>
            <w:r w:rsidRPr="00C7204E">
              <w:rPr>
                <w:sz w:val="22"/>
                <w:szCs w:val="20"/>
                <w:lang w:val="en-GB" w:eastAsia="en-US"/>
              </w:rPr>
              <w:t xml:space="preserve">Frequency of trips; </w:t>
            </w:r>
            <w:r w:rsidRPr="00C7204E">
              <w:rPr>
                <w:sz w:val="22"/>
                <w:szCs w:val="20"/>
                <w:lang w:eastAsia="en-US"/>
              </w:rPr>
              <w:t>Durati</w:t>
            </w:r>
            <w:r w:rsidR="00220325">
              <w:rPr>
                <w:sz w:val="22"/>
                <w:szCs w:val="20"/>
                <w:lang w:eastAsia="en-US"/>
              </w:rPr>
              <w:t xml:space="preserve">on of trips; </w:t>
            </w:r>
            <w:r w:rsidR="00D50CB1">
              <w:rPr>
                <w:sz w:val="22"/>
                <w:szCs w:val="20"/>
                <w:lang w:eastAsia="en-US"/>
              </w:rPr>
              <w:t xml:space="preserve">the </w:t>
            </w:r>
            <w:r w:rsidR="00220325">
              <w:rPr>
                <w:sz w:val="22"/>
                <w:szCs w:val="20"/>
                <w:lang w:eastAsia="en-US"/>
              </w:rPr>
              <w:t xml:space="preserve">distance of trips </w:t>
            </w:r>
          </w:p>
        </w:tc>
      </w:tr>
      <w:tr w:rsidR="00412DC0" w:rsidRPr="00791A41" w14:paraId="6D4397DD" w14:textId="77777777" w:rsidTr="007E1793">
        <w:trPr>
          <w:trHeight w:val="291"/>
        </w:trPr>
        <w:tc>
          <w:tcPr>
            <w:tcW w:w="2149" w:type="pct"/>
            <w:tcMar>
              <w:top w:w="0" w:type="dxa"/>
              <w:left w:w="108" w:type="dxa"/>
              <w:bottom w:w="0" w:type="dxa"/>
              <w:right w:w="108" w:type="dxa"/>
            </w:tcMar>
            <w:hideMark/>
          </w:tcPr>
          <w:p w14:paraId="4AEA37D6" w14:textId="360F22CC" w:rsidR="00412DC0" w:rsidRPr="004F0104" w:rsidRDefault="00412DC0" w:rsidP="001C4F1F">
            <w:pPr>
              <w:spacing w:before="0" w:after="0"/>
              <w:rPr>
                <w:sz w:val="22"/>
                <w:szCs w:val="20"/>
                <w:lang w:eastAsia="en-US"/>
              </w:rPr>
            </w:pPr>
            <w:r w:rsidRPr="004F0104">
              <w:rPr>
                <w:sz w:val="22"/>
                <w:szCs w:val="20"/>
                <w:lang w:eastAsia="en-US"/>
              </w:rPr>
              <w:t xml:space="preserve">% change in </w:t>
            </w:r>
            <w:r w:rsidR="005A5278" w:rsidRPr="004F0104">
              <w:rPr>
                <w:sz w:val="22"/>
                <w:szCs w:val="20"/>
                <w:lang w:eastAsia="en-US"/>
              </w:rPr>
              <w:t>transport mode use</w:t>
            </w:r>
          </w:p>
        </w:tc>
        <w:tc>
          <w:tcPr>
            <w:tcW w:w="2851" w:type="pct"/>
            <w:tcMar>
              <w:top w:w="0" w:type="dxa"/>
              <w:left w:w="108" w:type="dxa"/>
              <w:bottom w:w="0" w:type="dxa"/>
              <w:right w:w="108" w:type="dxa"/>
            </w:tcMar>
            <w:hideMark/>
          </w:tcPr>
          <w:p w14:paraId="166CF6C5" w14:textId="77777777" w:rsidR="00412DC0" w:rsidRPr="004F0104" w:rsidRDefault="00412DC0" w:rsidP="001C4F1F">
            <w:pPr>
              <w:spacing w:before="0" w:after="0"/>
              <w:rPr>
                <w:sz w:val="22"/>
                <w:szCs w:val="20"/>
                <w:lang w:eastAsia="en-US"/>
              </w:rPr>
            </w:pPr>
            <w:r w:rsidRPr="004F0104">
              <w:rPr>
                <w:sz w:val="22"/>
                <w:szCs w:val="20"/>
                <w:lang w:eastAsia="en-US"/>
              </w:rPr>
              <w:t>Whether an intervention encourages public transit use.</w:t>
            </w:r>
          </w:p>
        </w:tc>
      </w:tr>
      <w:tr w:rsidR="0056282B" w:rsidRPr="00791A41" w14:paraId="2D56FA7C" w14:textId="77777777" w:rsidTr="0010097F">
        <w:trPr>
          <w:trHeight w:val="291"/>
        </w:trPr>
        <w:tc>
          <w:tcPr>
            <w:tcW w:w="2149" w:type="pct"/>
            <w:tcBorders>
              <w:bottom w:val="nil"/>
            </w:tcBorders>
            <w:tcMar>
              <w:top w:w="0" w:type="dxa"/>
              <w:left w:w="108" w:type="dxa"/>
              <w:bottom w:w="0" w:type="dxa"/>
              <w:right w:w="108" w:type="dxa"/>
            </w:tcMar>
            <w:hideMark/>
          </w:tcPr>
          <w:p w14:paraId="02192ABF" w14:textId="7ED25FFD" w:rsidR="0056282B" w:rsidRPr="004F0104" w:rsidRDefault="0056282B" w:rsidP="0010097F">
            <w:pPr>
              <w:spacing w:before="0" w:after="0"/>
              <w:rPr>
                <w:sz w:val="22"/>
                <w:szCs w:val="20"/>
                <w:lang w:eastAsia="en-US"/>
              </w:rPr>
            </w:pPr>
            <w:r w:rsidRPr="004F0104">
              <w:rPr>
                <w:sz w:val="22"/>
                <w:szCs w:val="20"/>
                <w:lang w:eastAsia="en-US"/>
              </w:rPr>
              <w:t>% change in VMT</w:t>
            </w:r>
          </w:p>
        </w:tc>
        <w:tc>
          <w:tcPr>
            <w:tcW w:w="2851" w:type="pct"/>
            <w:tcBorders>
              <w:bottom w:val="nil"/>
            </w:tcBorders>
            <w:tcMar>
              <w:top w:w="0" w:type="dxa"/>
              <w:left w:w="108" w:type="dxa"/>
              <w:bottom w:w="0" w:type="dxa"/>
              <w:right w:w="108" w:type="dxa"/>
            </w:tcMar>
            <w:hideMark/>
          </w:tcPr>
          <w:p w14:paraId="1A89A3A0" w14:textId="6CD845F2" w:rsidR="0056282B" w:rsidRPr="004F0104" w:rsidRDefault="0056282B" w:rsidP="00D50CB1">
            <w:pPr>
              <w:spacing w:before="0" w:after="0"/>
              <w:rPr>
                <w:sz w:val="22"/>
                <w:szCs w:val="20"/>
                <w:lang w:eastAsia="en-US"/>
              </w:rPr>
            </w:pPr>
            <w:r w:rsidRPr="004F0104">
              <w:rPr>
                <w:sz w:val="22"/>
                <w:szCs w:val="20"/>
                <w:lang w:eastAsia="en-US"/>
              </w:rPr>
              <w:t>Vehicle miles/kilomet</w:t>
            </w:r>
            <w:r w:rsidR="00D50CB1">
              <w:rPr>
                <w:sz w:val="22"/>
                <w:szCs w:val="20"/>
                <w:lang w:eastAsia="en-US"/>
              </w:rPr>
              <w:t>re</w:t>
            </w:r>
            <w:r w:rsidRPr="004F0104">
              <w:rPr>
                <w:sz w:val="22"/>
                <w:szCs w:val="20"/>
                <w:lang w:eastAsia="en-US"/>
              </w:rPr>
              <w:t>s travelled</w:t>
            </w:r>
          </w:p>
        </w:tc>
      </w:tr>
      <w:tr w:rsidR="0056282B" w:rsidRPr="007A6DB5" w14:paraId="1FA14FEA" w14:textId="77777777" w:rsidTr="0010097F">
        <w:trPr>
          <w:trHeight w:val="291"/>
        </w:trPr>
        <w:tc>
          <w:tcPr>
            <w:tcW w:w="2149" w:type="pct"/>
            <w:tcBorders>
              <w:top w:val="nil"/>
              <w:bottom w:val="single" w:sz="4" w:space="0" w:color="auto"/>
            </w:tcBorders>
            <w:tcMar>
              <w:top w:w="0" w:type="dxa"/>
              <w:left w:w="108" w:type="dxa"/>
              <w:bottom w:w="0" w:type="dxa"/>
              <w:right w:w="108" w:type="dxa"/>
            </w:tcMar>
          </w:tcPr>
          <w:p w14:paraId="2BFDDDDC" w14:textId="6292B8C4" w:rsidR="0056282B" w:rsidRPr="007A6DB5" w:rsidRDefault="0056282B" w:rsidP="0056282B">
            <w:pPr>
              <w:spacing w:before="0" w:after="0"/>
              <w:rPr>
                <w:iCs/>
                <w:sz w:val="22"/>
                <w:szCs w:val="20"/>
                <w:lang w:eastAsia="en-US"/>
              </w:rPr>
            </w:pPr>
            <w:r w:rsidRPr="007A6DB5">
              <w:rPr>
                <w:iCs/>
                <w:sz w:val="22"/>
                <w:szCs w:val="20"/>
                <w:lang w:eastAsia="en-US"/>
              </w:rPr>
              <w:t>Change in transport behavio</w:t>
            </w:r>
            <w:r w:rsidR="00D50CB1">
              <w:rPr>
                <w:iCs/>
                <w:sz w:val="22"/>
                <w:szCs w:val="20"/>
                <w:lang w:eastAsia="en-US"/>
              </w:rPr>
              <w:t>u</w:t>
            </w:r>
            <w:r w:rsidRPr="007A6DB5">
              <w:rPr>
                <w:iCs/>
                <w:sz w:val="22"/>
                <w:szCs w:val="20"/>
                <w:lang w:eastAsia="en-US"/>
              </w:rPr>
              <w:t>r</w:t>
            </w:r>
          </w:p>
        </w:tc>
        <w:tc>
          <w:tcPr>
            <w:tcW w:w="2851" w:type="pct"/>
            <w:tcBorders>
              <w:top w:val="nil"/>
              <w:bottom w:val="single" w:sz="4" w:space="0" w:color="auto"/>
            </w:tcBorders>
            <w:tcMar>
              <w:top w:w="0" w:type="dxa"/>
              <w:left w:w="108" w:type="dxa"/>
              <w:bottom w:w="0" w:type="dxa"/>
              <w:right w:w="108" w:type="dxa"/>
            </w:tcMar>
          </w:tcPr>
          <w:p w14:paraId="45350F86" w14:textId="2F82598A" w:rsidR="0056282B" w:rsidRPr="007A6DB5" w:rsidRDefault="00D17D17" w:rsidP="0010097F">
            <w:pPr>
              <w:spacing w:before="0" w:after="0"/>
              <w:rPr>
                <w:sz w:val="22"/>
                <w:szCs w:val="20"/>
                <w:lang w:eastAsia="en-US"/>
              </w:rPr>
            </w:pPr>
            <w:r w:rsidRPr="007A6DB5">
              <w:rPr>
                <w:sz w:val="22"/>
                <w:szCs w:val="20"/>
                <w:lang w:eastAsia="en-US"/>
              </w:rPr>
              <w:t xml:space="preserve">Change in habit, </w:t>
            </w:r>
            <w:r w:rsidR="0031220B" w:rsidRPr="007A6DB5">
              <w:rPr>
                <w:sz w:val="22"/>
                <w:szCs w:val="20"/>
                <w:lang w:eastAsia="en-US"/>
              </w:rPr>
              <w:t>change in dominant transport mode</w:t>
            </w:r>
          </w:p>
        </w:tc>
      </w:tr>
      <w:tr w:rsidR="0010097F" w:rsidRPr="00791A41" w14:paraId="7D8924A1" w14:textId="77777777" w:rsidTr="0010097F">
        <w:trPr>
          <w:trHeight w:val="600"/>
        </w:trPr>
        <w:tc>
          <w:tcPr>
            <w:tcW w:w="5000" w:type="pct"/>
            <w:gridSpan w:val="2"/>
            <w:tcBorders>
              <w:top w:val="single" w:sz="4" w:space="0" w:color="auto"/>
              <w:bottom w:val="single" w:sz="4" w:space="0" w:color="auto"/>
            </w:tcBorders>
            <w:tcMar>
              <w:top w:w="0" w:type="dxa"/>
              <w:left w:w="108" w:type="dxa"/>
              <w:bottom w:w="0" w:type="dxa"/>
              <w:right w:w="108" w:type="dxa"/>
            </w:tcMar>
            <w:vAlign w:val="center"/>
          </w:tcPr>
          <w:p w14:paraId="4937D23C" w14:textId="526FD993" w:rsidR="0010097F" w:rsidRPr="00791A41" w:rsidRDefault="0010097F" w:rsidP="001C4F1F">
            <w:pPr>
              <w:spacing w:before="0" w:after="0"/>
              <w:rPr>
                <w:sz w:val="22"/>
                <w:szCs w:val="20"/>
                <w:lang w:eastAsia="en-US"/>
              </w:rPr>
            </w:pPr>
            <w:r>
              <w:rPr>
                <w:b/>
                <w:bCs/>
                <w:sz w:val="22"/>
                <w:szCs w:val="20"/>
                <w:lang w:eastAsia="en-US"/>
              </w:rPr>
              <w:t>Indicators not</w:t>
            </w:r>
            <w:r w:rsidRPr="0010097F">
              <w:rPr>
                <w:b/>
                <w:bCs/>
                <w:sz w:val="22"/>
                <w:szCs w:val="20"/>
                <w:lang w:eastAsia="en-US"/>
              </w:rPr>
              <w:t xml:space="preserve"> included in our data</w:t>
            </w:r>
            <w:r>
              <w:rPr>
                <w:b/>
                <w:bCs/>
                <w:sz w:val="22"/>
                <w:szCs w:val="20"/>
                <w:lang w:eastAsia="en-US"/>
              </w:rPr>
              <w:t>base</w:t>
            </w:r>
          </w:p>
        </w:tc>
      </w:tr>
      <w:tr w:rsidR="00412DC0" w:rsidRPr="00791A41" w14:paraId="4F64B142" w14:textId="77777777" w:rsidTr="0010097F">
        <w:trPr>
          <w:trHeight w:val="600"/>
        </w:trPr>
        <w:tc>
          <w:tcPr>
            <w:tcW w:w="2149" w:type="pct"/>
            <w:tcBorders>
              <w:top w:val="single" w:sz="4" w:space="0" w:color="auto"/>
              <w:bottom w:val="nil"/>
            </w:tcBorders>
            <w:tcMar>
              <w:top w:w="0" w:type="dxa"/>
              <w:left w:w="108" w:type="dxa"/>
              <w:bottom w:w="0" w:type="dxa"/>
              <w:right w:w="108" w:type="dxa"/>
            </w:tcMar>
            <w:vAlign w:val="center"/>
          </w:tcPr>
          <w:p w14:paraId="2C57B6A1" w14:textId="4A9FA6D6" w:rsidR="00412DC0" w:rsidRPr="00791A41" w:rsidRDefault="0010097F" w:rsidP="0010097F">
            <w:pPr>
              <w:spacing w:before="0" w:after="0"/>
              <w:rPr>
                <w:sz w:val="22"/>
                <w:szCs w:val="20"/>
                <w:lang w:eastAsia="en-US"/>
              </w:rPr>
            </w:pPr>
            <w:r>
              <w:rPr>
                <w:sz w:val="22"/>
                <w:szCs w:val="20"/>
                <w:lang w:eastAsia="en-US"/>
              </w:rPr>
              <w:t>Change in</w:t>
            </w:r>
            <w:r w:rsidR="00C750D9">
              <w:rPr>
                <w:sz w:val="22"/>
                <w:szCs w:val="20"/>
                <w:lang w:eastAsia="en-US"/>
              </w:rPr>
              <w:t xml:space="preserve"> peak period traffic</w:t>
            </w:r>
          </w:p>
        </w:tc>
        <w:tc>
          <w:tcPr>
            <w:tcW w:w="2851" w:type="pct"/>
            <w:tcBorders>
              <w:top w:val="single" w:sz="4" w:space="0" w:color="auto"/>
              <w:bottom w:val="nil"/>
            </w:tcBorders>
            <w:tcMar>
              <w:top w:w="0" w:type="dxa"/>
              <w:left w:w="108" w:type="dxa"/>
              <w:bottom w:w="0" w:type="dxa"/>
              <w:right w:w="108" w:type="dxa"/>
            </w:tcMar>
            <w:vAlign w:val="center"/>
          </w:tcPr>
          <w:p w14:paraId="3C060E70" w14:textId="77777777" w:rsidR="00412DC0" w:rsidRPr="00791A41" w:rsidRDefault="00412DC0" w:rsidP="0010097F">
            <w:pPr>
              <w:spacing w:before="0" w:after="0"/>
              <w:rPr>
                <w:sz w:val="22"/>
                <w:szCs w:val="20"/>
                <w:lang w:eastAsia="en-US"/>
              </w:rPr>
            </w:pPr>
            <w:r w:rsidRPr="00791A41">
              <w:rPr>
                <w:sz w:val="22"/>
                <w:szCs w:val="20"/>
                <w:lang w:eastAsia="en-US"/>
              </w:rPr>
              <w:t>Indicates whether a strategy reduces vehicle travel during peak periods.</w:t>
            </w:r>
          </w:p>
        </w:tc>
      </w:tr>
      <w:tr w:rsidR="00412DC0" w:rsidRPr="00791A41" w14:paraId="3EA8EA92" w14:textId="77777777" w:rsidTr="0010097F">
        <w:trPr>
          <w:trHeight w:val="583"/>
        </w:trPr>
        <w:tc>
          <w:tcPr>
            <w:tcW w:w="2149" w:type="pct"/>
            <w:tcBorders>
              <w:top w:val="nil"/>
            </w:tcBorders>
            <w:tcMar>
              <w:top w:w="0" w:type="dxa"/>
              <w:left w:w="108" w:type="dxa"/>
              <w:bottom w:w="0" w:type="dxa"/>
              <w:right w:w="108" w:type="dxa"/>
            </w:tcMar>
            <w:vAlign w:val="center"/>
          </w:tcPr>
          <w:p w14:paraId="64F11142" w14:textId="4B43739F" w:rsidR="00412DC0" w:rsidRPr="00791A41" w:rsidRDefault="00C750D9" w:rsidP="0010097F">
            <w:pPr>
              <w:spacing w:before="0" w:after="0"/>
              <w:rPr>
                <w:sz w:val="22"/>
                <w:szCs w:val="20"/>
                <w:lang w:eastAsia="en-US"/>
              </w:rPr>
            </w:pPr>
            <w:r>
              <w:rPr>
                <w:sz w:val="22"/>
                <w:szCs w:val="20"/>
                <w:lang w:eastAsia="en-US"/>
              </w:rPr>
              <w:t>Shifts</w:t>
            </w:r>
            <w:r w:rsidR="0010097F">
              <w:rPr>
                <w:sz w:val="22"/>
                <w:szCs w:val="20"/>
                <w:lang w:eastAsia="en-US"/>
              </w:rPr>
              <w:t xml:space="preserve"> in</w:t>
            </w:r>
            <w:r>
              <w:rPr>
                <w:sz w:val="22"/>
                <w:szCs w:val="20"/>
                <w:lang w:eastAsia="en-US"/>
              </w:rPr>
              <w:t xml:space="preserve"> peak to off-peak periods</w:t>
            </w:r>
          </w:p>
        </w:tc>
        <w:tc>
          <w:tcPr>
            <w:tcW w:w="2851" w:type="pct"/>
            <w:tcBorders>
              <w:top w:val="nil"/>
            </w:tcBorders>
            <w:tcMar>
              <w:top w:w="0" w:type="dxa"/>
              <w:left w:w="108" w:type="dxa"/>
              <w:bottom w:w="0" w:type="dxa"/>
              <w:right w:w="108" w:type="dxa"/>
            </w:tcMar>
            <w:vAlign w:val="center"/>
          </w:tcPr>
          <w:p w14:paraId="0F2FFA7B" w14:textId="77777777" w:rsidR="00412DC0" w:rsidRPr="00791A41" w:rsidRDefault="00412DC0" w:rsidP="0010097F">
            <w:pPr>
              <w:spacing w:before="0" w:after="0"/>
              <w:rPr>
                <w:sz w:val="22"/>
                <w:szCs w:val="20"/>
                <w:lang w:eastAsia="en-US"/>
              </w:rPr>
            </w:pPr>
            <w:r w:rsidRPr="00791A41">
              <w:rPr>
                <w:sz w:val="22"/>
                <w:szCs w:val="20"/>
                <w:lang w:eastAsia="en-US"/>
              </w:rPr>
              <w:t>Indicates whether a strategy encourages motorists to shift from peak- to off-peak driving.</w:t>
            </w:r>
          </w:p>
        </w:tc>
      </w:tr>
    </w:tbl>
    <w:p w14:paraId="6EB27512" w14:textId="434EE84D" w:rsidR="007E1793" w:rsidRDefault="007E1793" w:rsidP="007E1793">
      <w:pPr>
        <w:pStyle w:val="KeinLeerraum"/>
      </w:pPr>
    </w:p>
    <w:p w14:paraId="44C2330D" w14:textId="33766B02" w:rsidR="00E212EB" w:rsidRPr="000F0CF4" w:rsidRDefault="00E212EB" w:rsidP="00E212EB">
      <w:pPr>
        <w:jc w:val="both"/>
        <w:rPr>
          <w:b/>
          <w:bCs/>
          <w:i/>
        </w:rPr>
      </w:pPr>
      <w:r w:rsidRPr="000F0CF4">
        <w:rPr>
          <w:b/>
          <w:bCs/>
        </w:rPr>
        <w:t>Outcome indicator scope:</w:t>
      </w:r>
    </w:p>
    <w:p w14:paraId="4532B122" w14:textId="37388FD3" w:rsidR="00E212EB" w:rsidRPr="000F0CF4" w:rsidRDefault="000F0CF4" w:rsidP="00B76B85">
      <w:pPr>
        <w:pStyle w:val="KeinLeerraum"/>
        <w:jc w:val="both"/>
        <w:rPr>
          <w:sz w:val="22"/>
          <w:szCs w:val="22"/>
        </w:rPr>
      </w:pPr>
      <w:r w:rsidRPr="000F0CF4">
        <w:rPr>
          <w:sz w:val="22"/>
          <w:szCs w:val="22"/>
          <w:lang w:val="en-GB"/>
        </w:rPr>
        <w:t xml:space="preserve">We make </w:t>
      </w:r>
      <w:r w:rsidR="00D50CB1">
        <w:rPr>
          <w:sz w:val="22"/>
          <w:szCs w:val="22"/>
          <w:lang w:val="en-GB"/>
        </w:rPr>
        <w:t xml:space="preserve">the </w:t>
      </w:r>
      <w:r w:rsidRPr="000F0CF4">
        <w:rPr>
          <w:sz w:val="22"/>
          <w:szCs w:val="22"/>
          <w:lang w:val="en-GB"/>
        </w:rPr>
        <w:t>distinction between three different classifications, taking into consideration the outcome variable, the sampling strategy, and the scope of the intervention (more details in Methods</w:t>
      </w:r>
      <w:r w:rsidR="00B76B85">
        <w:rPr>
          <w:sz w:val="22"/>
          <w:szCs w:val="22"/>
          <w:lang w:val="en-GB"/>
        </w:rPr>
        <w:t xml:space="preserve"> </w:t>
      </w:r>
      <w:r w:rsidRPr="000F0CF4">
        <w:rPr>
          <w:sz w:val="22"/>
          <w:szCs w:val="22"/>
          <w:lang w:val="en-GB"/>
        </w:rPr>
        <w:t xml:space="preserve">&amp; supplementary files). These three classifications are </w:t>
      </w:r>
      <w:r w:rsidRPr="00973C2D">
        <w:rPr>
          <w:b/>
          <w:bCs/>
          <w:i/>
          <w:iCs/>
          <w:sz w:val="22"/>
          <w:szCs w:val="22"/>
          <w:lang w:val="en-GB"/>
        </w:rPr>
        <w:t xml:space="preserve">individual-level estimates, site-specific estimates, </w:t>
      </w:r>
      <w:r w:rsidRPr="00973C2D">
        <w:rPr>
          <w:sz w:val="22"/>
          <w:szCs w:val="22"/>
          <w:lang w:val="en-GB"/>
        </w:rPr>
        <w:t>and</w:t>
      </w:r>
      <w:r w:rsidRPr="00973C2D">
        <w:rPr>
          <w:b/>
          <w:bCs/>
          <w:i/>
          <w:iCs/>
          <w:sz w:val="22"/>
          <w:szCs w:val="22"/>
          <w:lang w:val="en-GB"/>
        </w:rPr>
        <w:t xml:space="preserve"> area-wide estimates</w:t>
      </w:r>
      <w:r>
        <w:rPr>
          <w:b/>
          <w:bCs/>
          <w:sz w:val="22"/>
          <w:szCs w:val="22"/>
          <w:lang w:val="en-GB"/>
        </w:rPr>
        <w:t>.</w:t>
      </w:r>
    </w:p>
    <w:p w14:paraId="686D86CA" w14:textId="4C27DF12" w:rsidR="00412DC0" w:rsidRPr="00E212EB" w:rsidRDefault="0015266F" w:rsidP="0010097F">
      <w:pPr>
        <w:jc w:val="both"/>
        <w:rPr>
          <w:sz w:val="22"/>
          <w:szCs w:val="22"/>
          <w:u w:val="single"/>
          <w:lang w:val="en-GB"/>
        </w:rPr>
      </w:pPr>
      <w:r w:rsidRPr="00E212EB">
        <w:rPr>
          <w:sz w:val="22"/>
          <w:szCs w:val="22"/>
          <w:u w:val="single"/>
          <w:lang w:val="en-GB"/>
        </w:rPr>
        <w:t>Table A.5</w:t>
      </w:r>
      <w:r w:rsidR="0010097F">
        <w:rPr>
          <w:sz w:val="22"/>
          <w:szCs w:val="22"/>
          <w:u w:val="single"/>
          <w:lang w:val="en-GB"/>
        </w:rPr>
        <w:t xml:space="preserve"> (b)</w:t>
      </w:r>
      <w:r w:rsidRPr="00E212EB">
        <w:rPr>
          <w:sz w:val="22"/>
          <w:szCs w:val="22"/>
          <w:u w:val="single"/>
          <w:lang w:val="en-GB"/>
        </w:rPr>
        <w:t xml:space="preserve"> </w:t>
      </w:r>
      <w:r w:rsidR="00412DC0" w:rsidRPr="00E212EB">
        <w:rPr>
          <w:sz w:val="22"/>
          <w:szCs w:val="22"/>
          <w:u w:val="single"/>
          <w:lang w:val="en-GB"/>
        </w:rPr>
        <w:t>Classification of estimates</w:t>
      </w:r>
    </w:p>
    <w:tbl>
      <w:tblPr>
        <w:tblStyle w:val="Tabellenraster"/>
        <w:tblW w:w="939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8"/>
        <w:gridCol w:w="6834"/>
      </w:tblGrid>
      <w:tr w:rsidR="00412DC0" w:rsidRPr="001C4F1F" w14:paraId="58594399" w14:textId="77777777" w:rsidTr="004F0104">
        <w:trPr>
          <w:trHeight w:val="454"/>
        </w:trPr>
        <w:tc>
          <w:tcPr>
            <w:tcW w:w="2558" w:type="dxa"/>
            <w:tcBorders>
              <w:top w:val="single" w:sz="4" w:space="0" w:color="auto"/>
              <w:bottom w:val="single" w:sz="4" w:space="0" w:color="auto"/>
            </w:tcBorders>
            <w:vAlign w:val="center"/>
          </w:tcPr>
          <w:p w14:paraId="4CD8D577" w14:textId="77777777" w:rsidR="00412DC0" w:rsidRPr="005B332F" w:rsidRDefault="00412DC0" w:rsidP="005B332F">
            <w:pPr>
              <w:spacing w:before="0"/>
              <w:rPr>
                <w:b/>
                <w:bCs/>
                <w:sz w:val="22"/>
              </w:rPr>
            </w:pPr>
            <w:r w:rsidRPr="005B332F">
              <w:rPr>
                <w:b/>
                <w:bCs/>
                <w:sz w:val="22"/>
              </w:rPr>
              <w:t>Classification</w:t>
            </w:r>
          </w:p>
        </w:tc>
        <w:tc>
          <w:tcPr>
            <w:tcW w:w="6834" w:type="dxa"/>
            <w:tcBorders>
              <w:top w:val="single" w:sz="4" w:space="0" w:color="auto"/>
              <w:bottom w:val="single" w:sz="4" w:space="0" w:color="auto"/>
            </w:tcBorders>
            <w:vAlign w:val="center"/>
          </w:tcPr>
          <w:p w14:paraId="35820727" w14:textId="716C278B" w:rsidR="00412DC0" w:rsidRPr="001C4F1F" w:rsidRDefault="005B332F" w:rsidP="005B332F">
            <w:pPr>
              <w:spacing w:before="0"/>
              <w:rPr>
                <w:sz w:val="22"/>
              </w:rPr>
            </w:pPr>
            <w:r>
              <w:rPr>
                <w:b/>
                <w:bCs/>
                <w:sz w:val="22"/>
                <w:lang w:val="en-US"/>
              </w:rPr>
              <w:t>Description</w:t>
            </w:r>
          </w:p>
        </w:tc>
      </w:tr>
      <w:tr w:rsidR="00412DC0" w:rsidRPr="001C4F1F" w14:paraId="4A768E8F" w14:textId="77777777" w:rsidTr="004F0104">
        <w:trPr>
          <w:trHeight w:val="945"/>
        </w:trPr>
        <w:tc>
          <w:tcPr>
            <w:tcW w:w="2558" w:type="dxa"/>
            <w:tcBorders>
              <w:top w:val="single" w:sz="4" w:space="0" w:color="auto"/>
            </w:tcBorders>
            <w:vAlign w:val="center"/>
          </w:tcPr>
          <w:p w14:paraId="73833C04" w14:textId="77777777" w:rsidR="00412DC0" w:rsidRPr="004F0104" w:rsidRDefault="00412DC0" w:rsidP="00571F32">
            <w:pPr>
              <w:spacing w:before="0"/>
              <w:rPr>
                <w:i/>
                <w:iCs/>
                <w:sz w:val="22"/>
              </w:rPr>
            </w:pPr>
            <w:r w:rsidRPr="004F0104">
              <w:rPr>
                <w:i/>
                <w:iCs/>
                <w:sz w:val="22"/>
              </w:rPr>
              <w:t xml:space="preserve">area-wide </w:t>
            </w:r>
          </w:p>
        </w:tc>
        <w:tc>
          <w:tcPr>
            <w:tcW w:w="6834" w:type="dxa"/>
            <w:tcBorders>
              <w:top w:val="single" w:sz="4" w:space="0" w:color="auto"/>
            </w:tcBorders>
            <w:vAlign w:val="center"/>
          </w:tcPr>
          <w:p w14:paraId="0CA253D3" w14:textId="6DCEB7C4" w:rsidR="00412DC0" w:rsidRPr="001C4F1F" w:rsidRDefault="00412DC0" w:rsidP="00D50CB1">
            <w:pPr>
              <w:spacing w:before="0"/>
              <w:rPr>
                <w:sz w:val="22"/>
              </w:rPr>
            </w:pPr>
            <w:r w:rsidRPr="001C4F1F">
              <w:rPr>
                <w:sz w:val="22"/>
              </w:rPr>
              <w:t xml:space="preserve">The estimate and the treatment </w:t>
            </w:r>
            <w:r w:rsidR="00D50CB1">
              <w:rPr>
                <w:sz w:val="22"/>
              </w:rPr>
              <w:t>are</w:t>
            </w:r>
            <w:r w:rsidRPr="001C4F1F">
              <w:rPr>
                <w:sz w:val="22"/>
              </w:rPr>
              <w:t xml:space="preserve"> implied to be representative of </w:t>
            </w:r>
            <w:r w:rsidR="00D50CB1">
              <w:rPr>
                <w:sz w:val="22"/>
              </w:rPr>
              <w:t xml:space="preserve">the </w:t>
            </w:r>
            <w:r w:rsidRPr="001C4F1F">
              <w:rPr>
                <w:sz w:val="22"/>
              </w:rPr>
              <w:t>area, or transport system (based on representative surveys, population estimates, network coverage, etc.).</w:t>
            </w:r>
          </w:p>
        </w:tc>
      </w:tr>
      <w:tr w:rsidR="00412DC0" w:rsidRPr="001C4F1F" w14:paraId="6A93FB3C" w14:textId="77777777" w:rsidTr="004F0104">
        <w:trPr>
          <w:trHeight w:val="859"/>
        </w:trPr>
        <w:tc>
          <w:tcPr>
            <w:tcW w:w="2558" w:type="dxa"/>
            <w:vAlign w:val="center"/>
          </w:tcPr>
          <w:p w14:paraId="4147D3AC" w14:textId="1F1AEF84" w:rsidR="00412DC0" w:rsidRPr="004F0104" w:rsidRDefault="00412DC0" w:rsidP="00D50CB1">
            <w:pPr>
              <w:spacing w:before="0"/>
              <w:rPr>
                <w:i/>
                <w:iCs/>
                <w:sz w:val="22"/>
              </w:rPr>
            </w:pPr>
            <w:r w:rsidRPr="004F0104">
              <w:rPr>
                <w:i/>
                <w:iCs/>
                <w:sz w:val="22"/>
              </w:rPr>
              <w:lastRenderedPageBreak/>
              <w:t>site</w:t>
            </w:r>
            <w:r w:rsidR="00D50CB1">
              <w:rPr>
                <w:i/>
                <w:iCs/>
                <w:sz w:val="22"/>
              </w:rPr>
              <w:t>-</w:t>
            </w:r>
            <w:r w:rsidRPr="004F0104">
              <w:rPr>
                <w:i/>
                <w:iCs/>
                <w:sz w:val="22"/>
              </w:rPr>
              <w:t>specific</w:t>
            </w:r>
            <w:r w:rsidRPr="004F0104">
              <w:rPr>
                <w:i/>
                <w:iCs/>
                <w:sz w:val="22"/>
              </w:rPr>
              <w:tab/>
            </w:r>
          </w:p>
        </w:tc>
        <w:tc>
          <w:tcPr>
            <w:tcW w:w="6834" w:type="dxa"/>
            <w:vAlign w:val="center"/>
          </w:tcPr>
          <w:p w14:paraId="7B905183" w14:textId="15EEF090" w:rsidR="00412DC0" w:rsidRPr="001C4F1F" w:rsidRDefault="00412DC0" w:rsidP="00D50CB1">
            <w:pPr>
              <w:spacing w:before="0"/>
              <w:rPr>
                <w:sz w:val="22"/>
              </w:rPr>
            </w:pPr>
            <w:r w:rsidRPr="001C4F1F">
              <w:rPr>
                <w:sz w:val="22"/>
              </w:rPr>
              <w:t xml:space="preserve">The estimate and the treatment </w:t>
            </w:r>
            <w:r w:rsidR="00D50CB1">
              <w:rPr>
                <w:sz w:val="22"/>
              </w:rPr>
              <w:t>are</w:t>
            </w:r>
            <w:r w:rsidRPr="001C4F1F">
              <w:rPr>
                <w:sz w:val="22"/>
              </w:rPr>
              <w:t xml:space="preserve"> implied to be specific to the site or the particular group of population. Pilot projects are classified in this category.</w:t>
            </w:r>
          </w:p>
        </w:tc>
      </w:tr>
      <w:tr w:rsidR="00412DC0" w:rsidRPr="001C4F1F" w14:paraId="4BB02C6D" w14:textId="77777777" w:rsidTr="004F0104">
        <w:trPr>
          <w:trHeight w:val="771"/>
        </w:trPr>
        <w:tc>
          <w:tcPr>
            <w:tcW w:w="2558" w:type="dxa"/>
            <w:vAlign w:val="center"/>
          </w:tcPr>
          <w:p w14:paraId="4A1A1552" w14:textId="39F10803" w:rsidR="00412DC0" w:rsidRPr="004F0104" w:rsidRDefault="009D086B" w:rsidP="00571F32">
            <w:pPr>
              <w:spacing w:before="0"/>
              <w:rPr>
                <w:i/>
                <w:iCs/>
                <w:sz w:val="22"/>
              </w:rPr>
            </w:pPr>
            <w:r w:rsidRPr="004F0104">
              <w:rPr>
                <w:i/>
                <w:iCs/>
                <w:sz w:val="22"/>
              </w:rPr>
              <w:t>I</w:t>
            </w:r>
            <w:r w:rsidR="00412DC0" w:rsidRPr="004F0104">
              <w:rPr>
                <w:i/>
                <w:iCs/>
                <w:sz w:val="22"/>
              </w:rPr>
              <w:t>ndividual</w:t>
            </w:r>
          </w:p>
        </w:tc>
        <w:tc>
          <w:tcPr>
            <w:tcW w:w="6834" w:type="dxa"/>
            <w:vAlign w:val="center"/>
          </w:tcPr>
          <w:p w14:paraId="65B0D389" w14:textId="59BA7C61" w:rsidR="00412DC0" w:rsidRPr="001C4F1F" w:rsidRDefault="00412DC0" w:rsidP="00E20990">
            <w:pPr>
              <w:spacing w:before="0"/>
              <w:rPr>
                <w:sz w:val="22"/>
              </w:rPr>
            </w:pPr>
            <w:r w:rsidRPr="001C4F1F">
              <w:rPr>
                <w:sz w:val="22"/>
              </w:rPr>
              <w:t xml:space="preserve">The </w:t>
            </w:r>
            <w:r w:rsidR="0015266F">
              <w:rPr>
                <w:sz w:val="22"/>
              </w:rPr>
              <w:t>e</w:t>
            </w:r>
            <w:r w:rsidRPr="001C4F1F">
              <w:rPr>
                <w:sz w:val="22"/>
              </w:rPr>
              <w:t>stimates are based on changes in travel behaviour at the individual level.</w:t>
            </w:r>
          </w:p>
        </w:tc>
      </w:tr>
    </w:tbl>
    <w:p w14:paraId="2B6DDE94" w14:textId="092A5AC4" w:rsidR="007E1793" w:rsidRDefault="007E1793" w:rsidP="007E1793">
      <w:pPr>
        <w:pStyle w:val="KeinLeerraum"/>
      </w:pPr>
    </w:p>
    <w:p w14:paraId="68690791" w14:textId="0A1F27FA" w:rsidR="00412DC0" w:rsidRDefault="00412DC0" w:rsidP="00BB6BB5">
      <w:pPr>
        <w:pStyle w:val="berschrift3"/>
      </w:pPr>
      <w:bookmarkStart w:id="9" w:name="_Toc107853142"/>
      <w:r>
        <w:t>Study details</w:t>
      </w:r>
      <w:bookmarkEnd w:id="9"/>
    </w:p>
    <w:p w14:paraId="7BB6C04B" w14:textId="44267574" w:rsidR="00A8700A" w:rsidRPr="00DE7B16" w:rsidRDefault="00A8700A" w:rsidP="00A8700A">
      <w:pPr>
        <w:jc w:val="both"/>
        <w:rPr>
          <w:b/>
          <w:bCs/>
          <w:sz w:val="20"/>
          <w:szCs w:val="20"/>
        </w:rPr>
      </w:pPr>
      <w:r w:rsidRPr="00EC1040">
        <w:rPr>
          <w:sz w:val="22"/>
          <w:szCs w:val="22"/>
        </w:rPr>
        <w:t xml:space="preserve">In terms of study design, more than half of the estimates (55%) come from studies with some form of before &amp; after design. Out of </w:t>
      </w:r>
      <w:r w:rsidR="00474C39" w:rsidRPr="00EC1040">
        <w:rPr>
          <w:sz w:val="22"/>
          <w:szCs w:val="22"/>
        </w:rPr>
        <w:t>these,</w:t>
      </w:r>
      <w:r w:rsidRPr="00EC1040">
        <w:rPr>
          <w:sz w:val="22"/>
          <w:szCs w:val="22"/>
        </w:rPr>
        <w:t xml:space="preserve"> at least 20% indicate that they include some form of </w:t>
      </w:r>
      <w:r w:rsidR="00D50CB1">
        <w:rPr>
          <w:sz w:val="22"/>
          <w:szCs w:val="22"/>
        </w:rPr>
        <w:t xml:space="preserve">the </w:t>
      </w:r>
      <w:r w:rsidRPr="00EC1040">
        <w:rPr>
          <w:sz w:val="22"/>
          <w:szCs w:val="22"/>
        </w:rPr>
        <w:t xml:space="preserve">control group, while </w:t>
      </w:r>
      <w:r w:rsidR="00474C39" w:rsidRPr="00EC1040">
        <w:rPr>
          <w:sz w:val="22"/>
          <w:szCs w:val="22"/>
        </w:rPr>
        <w:t>either the remaining 30%</w:t>
      </w:r>
      <w:r w:rsidRPr="00EC1040">
        <w:rPr>
          <w:sz w:val="22"/>
          <w:szCs w:val="22"/>
        </w:rPr>
        <w:t xml:space="preserve"> do not include a control group or don´t mention it. Additionally, 10% employ a quasi-experimental design. Nearly, 15% of the estimates employ experimental design. For 10% of the estimates</w:t>
      </w:r>
      <w:r w:rsidR="00D50CB1">
        <w:rPr>
          <w:sz w:val="22"/>
          <w:szCs w:val="22"/>
        </w:rPr>
        <w:t>,</w:t>
      </w:r>
      <w:r w:rsidRPr="00EC1040">
        <w:rPr>
          <w:sz w:val="22"/>
          <w:szCs w:val="22"/>
        </w:rPr>
        <w:t xml:space="preserve"> the study design is not mentioned or clarified.</w:t>
      </w:r>
    </w:p>
    <w:p w14:paraId="4EC9AB11" w14:textId="450FCA9E" w:rsidR="006B5B0D" w:rsidRPr="003C4A53" w:rsidRDefault="00412DC0" w:rsidP="003C4A53">
      <w:pPr>
        <w:jc w:val="both"/>
        <w:rPr>
          <w:sz w:val="22"/>
          <w:szCs w:val="22"/>
          <w:u w:val="single"/>
          <w:lang w:val="en-GB"/>
        </w:rPr>
      </w:pPr>
      <w:r w:rsidRPr="00E212EB">
        <w:rPr>
          <w:sz w:val="22"/>
          <w:szCs w:val="22"/>
          <w:u w:val="single"/>
          <w:lang w:val="en-GB"/>
        </w:rPr>
        <w:t xml:space="preserve">Table </w:t>
      </w:r>
      <w:r w:rsidR="00723435" w:rsidRPr="00E212EB">
        <w:rPr>
          <w:sz w:val="22"/>
          <w:szCs w:val="22"/>
          <w:u w:val="single"/>
          <w:lang w:val="en-GB"/>
        </w:rPr>
        <w:t>A.6</w:t>
      </w:r>
      <w:r w:rsidR="003C4A53">
        <w:rPr>
          <w:sz w:val="22"/>
          <w:szCs w:val="22"/>
          <w:u w:val="single"/>
          <w:lang w:val="en-GB"/>
        </w:rPr>
        <w:t>: Descriptive statistics</w:t>
      </w:r>
    </w:p>
    <w:p w14:paraId="23AA4A5E" w14:textId="683C076A" w:rsidR="002B4A00" w:rsidRDefault="002B4A00" w:rsidP="00412DC0">
      <w:pPr>
        <w:jc w:val="both"/>
        <w:rPr>
          <w:sz w:val="22"/>
          <w:szCs w:val="22"/>
        </w:rPr>
      </w:pPr>
      <w:r w:rsidRPr="00B67C64">
        <w:rPr>
          <w:sz w:val="22"/>
          <w:szCs w:val="22"/>
        </w:rPr>
        <w:t>In terms of study details</w:t>
      </w:r>
      <w:r w:rsidR="00706164">
        <w:rPr>
          <w:sz w:val="22"/>
          <w:szCs w:val="22"/>
        </w:rPr>
        <w:t>,</w:t>
      </w:r>
      <w:r w:rsidRPr="00B67C64">
        <w:rPr>
          <w:sz w:val="22"/>
          <w:szCs w:val="22"/>
        </w:rPr>
        <w:t xml:space="preserve"> we are interested in three different aspects of the study:</w:t>
      </w:r>
    </w:p>
    <w:tbl>
      <w:tblPr>
        <w:tblStyle w:val="Tabellenraster"/>
        <w:tblW w:w="0" w:type="auto"/>
        <w:tblInd w:w="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7"/>
        <w:gridCol w:w="4318"/>
        <w:gridCol w:w="2120"/>
      </w:tblGrid>
      <w:tr w:rsidR="003C4A53" w:rsidRPr="001C4F1F" w14:paraId="4D560B3C" w14:textId="77777777" w:rsidTr="00474C39">
        <w:trPr>
          <w:trHeight w:val="471"/>
        </w:trPr>
        <w:tc>
          <w:tcPr>
            <w:tcW w:w="2907" w:type="dxa"/>
            <w:tcBorders>
              <w:top w:val="single" w:sz="4" w:space="0" w:color="auto"/>
              <w:bottom w:val="single" w:sz="4" w:space="0" w:color="auto"/>
            </w:tcBorders>
            <w:shd w:val="clear" w:color="auto" w:fill="F2F2F2" w:themeFill="background1" w:themeFillShade="F2"/>
            <w:vAlign w:val="center"/>
          </w:tcPr>
          <w:p w14:paraId="4DDF0447" w14:textId="0402E7E6" w:rsidR="003C4A53" w:rsidRPr="003C4A53" w:rsidRDefault="003C4A53" w:rsidP="003C4A53">
            <w:pPr>
              <w:spacing w:before="0"/>
              <w:rPr>
                <w:b/>
                <w:bCs/>
                <w:sz w:val="22"/>
                <w:szCs w:val="20"/>
              </w:rPr>
            </w:pPr>
            <w:r w:rsidRPr="007D1A39">
              <w:rPr>
                <w:b/>
                <w:bCs/>
                <w:sz w:val="22"/>
                <w:szCs w:val="22"/>
              </w:rPr>
              <w:t>Variable</w:t>
            </w:r>
          </w:p>
        </w:tc>
        <w:tc>
          <w:tcPr>
            <w:tcW w:w="4318" w:type="dxa"/>
            <w:tcBorders>
              <w:top w:val="single" w:sz="4" w:space="0" w:color="auto"/>
              <w:bottom w:val="single" w:sz="4" w:space="0" w:color="auto"/>
            </w:tcBorders>
            <w:shd w:val="clear" w:color="auto" w:fill="F2F2F2" w:themeFill="background1" w:themeFillShade="F2"/>
            <w:vAlign w:val="center"/>
          </w:tcPr>
          <w:p w14:paraId="7FB401F6" w14:textId="1F428422" w:rsidR="003C4A53" w:rsidRPr="003C4A53" w:rsidRDefault="003C4A53" w:rsidP="007A1BAC">
            <w:pPr>
              <w:spacing w:before="0"/>
              <w:ind w:left="360"/>
              <w:rPr>
                <w:b/>
                <w:bCs/>
                <w:sz w:val="22"/>
                <w:szCs w:val="20"/>
                <w:lang w:eastAsia="en-US"/>
              </w:rPr>
            </w:pPr>
            <w:r w:rsidRPr="007D1A39">
              <w:rPr>
                <w:b/>
                <w:bCs/>
                <w:sz w:val="22"/>
                <w:szCs w:val="22"/>
              </w:rPr>
              <w:t>Description</w:t>
            </w:r>
          </w:p>
        </w:tc>
        <w:tc>
          <w:tcPr>
            <w:tcW w:w="2120" w:type="dxa"/>
            <w:tcBorders>
              <w:top w:val="single" w:sz="4" w:space="0" w:color="auto"/>
              <w:bottom w:val="single" w:sz="4" w:space="0" w:color="auto"/>
            </w:tcBorders>
            <w:shd w:val="clear" w:color="auto" w:fill="F2F2F2" w:themeFill="background1" w:themeFillShade="F2"/>
            <w:vAlign w:val="center"/>
          </w:tcPr>
          <w:p w14:paraId="37BC4955" w14:textId="2A70D107" w:rsidR="003C4A53" w:rsidRPr="003C4A53" w:rsidRDefault="003C4A53" w:rsidP="003C4A53">
            <w:pPr>
              <w:spacing w:before="0"/>
              <w:rPr>
                <w:b/>
                <w:bCs/>
                <w:sz w:val="22"/>
                <w:szCs w:val="20"/>
              </w:rPr>
            </w:pPr>
            <w:r>
              <w:rPr>
                <w:b/>
                <w:bCs/>
                <w:sz w:val="22"/>
                <w:szCs w:val="22"/>
              </w:rPr>
              <w:t>Comments on data</w:t>
            </w:r>
          </w:p>
        </w:tc>
      </w:tr>
      <w:tr w:rsidR="00F023C1" w:rsidRPr="0038474F" w14:paraId="70B02BFB" w14:textId="77777777" w:rsidTr="00474C39">
        <w:trPr>
          <w:trHeight w:val="417"/>
        </w:trPr>
        <w:tc>
          <w:tcPr>
            <w:tcW w:w="2907" w:type="dxa"/>
            <w:tcBorders>
              <w:top w:val="single" w:sz="4" w:space="0" w:color="auto"/>
            </w:tcBorders>
            <w:vAlign w:val="center"/>
          </w:tcPr>
          <w:p w14:paraId="4D1839D7" w14:textId="26F668A1" w:rsidR="00F023C1" w:rsidRPr="0038474F" w:rsidRDefault="00F023C1" w:rsidP="00474C39">
            <w:pPr>
              <w:spacing w:after="120"/>
              <w:rPr>
                <w:rFonts w:asciiTheme="majorBidi" w:hAnsiTheme="majorBidi" w:cstheme="majorBidi"/>
                <w:b/>
                <w:bCs/>
                <w:sz w:val="22"/>
                <w:szCs w:val="22"/>
                <w:lang w:val="en-US"/>
              </w:rPr>
            </w:pPr>
            <w:r w:rsidRPr="0038474F">
              <w:rPr>
                <w:rFonts w:asciiTheme="majorBidi" w:hAnsiTheme="majorBidi" w:cstheme="majorBidi"/>
                <w:b/>
                <w:bCs/>
                <w:sz w:val="22"/>
                <w:szCs w:val="22"/>
                <w:lang w:val="en-US"/>
              </w:rPr>
              <w:t>1) Study details</w:t>
            </w:r>
          </w:p>
        </w:tc>
        <w:tc>
          <w:tcPr>
            <w:tcW w:w="4318" w:type="dxa"/>
            <w:tcBorders>
              <w:top w:val="single" w:sz="4" w:space="0" w:color="auto"/>
            </w:tcBorders>
            <w:vAlign w:val="center"/>
          </w:tcPr>
          <w:p w14:paraId="356FD961" w14:textId="5FB3E8E9" w:rsidR="00F023C1" w:rsidRPr="0038474F" w:rsidRDefault="00F023C1" w:rsidP="00474C39">
            <w:pPr>
              <w:spacing w:after="120"/>
              <w:rPr>
                <w:rFonts w:asciiTheme="majorBidi" w:hAnsiTheme="majorBidi" w:cstheme="majorBidi"/>
              </w:rPr>
            </w:pPr>
          </w:p>
        </w:tc>
        <w:tc>
          <w:tcPr>
            <w:tcW w:w="2120" w:type="dxa"/>
            <w:tcBorders>
              <w:top w:val="single" w:sz="4" w:space="0" w:color="auto"/>
            </w:tcBorders>
            <w:vAlign w:val="center"/>
          </w:tcPr>
          <w:p w14:paraId="1EF323C6" w14:textId="77777777" w:rsidR="00F023C1" w:rsidRPr="0038474F" w:rsidRDefault="00F023C1" w:rsidP="00474C39">
            <w:pPr>
              <w:spacing w:after="120"/>
              <w:rPr>
                <w:rFonts w:asciiTheme="majorBidi" w:hAnsiTheme="majorBidi" w:cstheme="majorBidi"/>
                <w:sz w:val="22"/>
                <w:szCs w:val="22"/>
              </w:rPr>
            </w:pPr>
          </w:p>
        </w:tc>
      </w:tr>
      <w:tr w:rsidR="0038474F" w:rsidRPr="0038474F" w14:paraId="0F4B648D" w14:textId="77777777" w:rsidTr="00474C39">
        <w:tc>
          <w:tcPr>
            <w:tcW w:w="2907" w:type="dxa"/>
            <w:vAlign w:val="center"/>
          </w:tcPr>
          <w:p w14:paraId="590B3FEB" w14:textId="0FC34612" w:rsidR="0038474F" w:rsidRPr="0038474F" w:rsidRDefault="0038474F" w:rsidP="00474C39">
            <w:pPr>
              <w:spacing w:before="0"/>
              <w:rPr>
                <w:rFonts w:asciiTheme="majorBidi" w:hAnsiTheme="majorBidi" w:cstheme="majorBidi"/>
                <w:sz w:val="22"/>
                <w:szCs w:val="22"/>
              </w:rPr>
            </w:pPr>
            <w:r w:rsidRPr="0038474F">
              <w:rPr>
                <w:rFonts w:asciiTheme="majorBidi" w:hAnsiTheme="majorBidi" w:cstheme="majorBidi"/>
                <w:sz w:val="22"/>
                <w:szCs w:val="22"/>
              </w:rPr>
              <w:t>year published</w:t>
            </w:r>
          </w:p>
        </w:tc>
        <w:tc>
          <w:tcPr>
            <w:tcW w:w="4318" w:type="dxa"/>
            <w:vAlign w:val="center"/>
          </w:tcPr>
          <w:p w14:paraId="1FA00944" w14:textId="2A99BE76" w:rsidR="0038474F" w:rsidRPr="0038474F" w:rsidRDefault="007A1BAC" w:rsidP="00474C39">
            <w:pPr>
              <w:spacing w:before="0"/>
              <w:rPr>
                <w:rFonts w:asciiTheme="majorBidi" w:hAnsiTheme="majorBidi" w:cstheme="majorBidi"/>
              </w:rPr>
            </w:pPr>
            <w:r>
              <w:rPr>
                <w:rFonts w:asciiTheme="majorBidi" w:hAnsiTheme="majorBidi" w:cstheme="majorBidi"/>
              </w:rPr>
              <w:t>Year the report or paper from which intervention is reported</w:t>
            </w:r>
            <w:r w:rsidR="00D50CB1">
              <w:rPr>
                <w:rFonts w:asciiTheme="majorBidi" w:hAnsiTheme="majorBidi" w:cstheme="majorBidi"/>
              </w:rPr>
              <w:t>/</w:t>
            </w:r>
            <w:r>
              <w:rPr>
                <w:rFonts w:asciiTheme="majorBidi" w:hAnsiTheme="majorBidi" w:cstheme="majorBidi"/>
              </w:rPr>
              <w:t>published</w:t>
            </w:r>
            <w:r w:rsidR="00D50CB1">
              <w:rPr>
                <w:rFonts w:asciiTheme="majorBidi" w:hAnsiTheme="majorBidi" w:cstheme="majorBidi"/>
              </w:rPr>
              <w:t>.</w:t>
            </w:r>
          </w:p>
        </w:tc>
        <w:tc>
          <w:tcPr>
            <w:tcW w:w="2120" w:type="dxa"/>
            <w:vAlign w:val="center"/>
          </w:tcPr>
          <w:p w14:paraId="599048F2" w14:textId="77777777" w:rsidR="0038474F" w:rsidRPr="0038474F" w:rsidRDefault="0038474F" w:rsidP="00474C39">
            <w:pPr>
              <w:spacing w:before="0"/>
              <w:rPr>
                <w:rFonts w:asciiTheme="majorBidi" w:hAnsiTheme="majorBidi" w:cstheme="majorBidi"/>
                <w:sz w:val="22"/>
                <w:szCs w:val="22"/>
              </w:rPr>
            </w:pPr>
          </w:p>
        </w:tc>
      </w:tr>
      <w:tr w:rsidR="0038474F" w:rsidRPr="0038474F" w14:paraId="214E14A3" w14:textId="77777777" w:rsidTr="00474C39">
        <w:tc>
          <w:tcPr>
            <w:tcW w:w="2907" w:type="dxa"/>
            <w:vAlign w:val="center"/>
          </w:tcPr>
          <w:p w14:paraId="3AB2ACEC" w14:textId="28AB2C8C" w:rsidR="0038474F" w:rsidRPr="0038474F" w:rsidRDefault="0038474F" w:rsidP="00474C39">
            <w:pPr>
              <w:spacing w:before="0"/>
              <w:rPr>
                <w:rFonts w:asciiTheme="majorBidi" w:hAnsiTheme="majorBidi" w:cstheme="majorBidi"/>
                <w:sz w:val="22"/>
                <w:szCs w:val="22"/>
              </w:rPr>
            </w:pPr>
            <w:r w:rsidRPr="0038474F">
              <w:rPr>
                <w:rFonts w:asciiTheme="majorBidi" w:hAnsiTheme="majorBidi" w:cstheme="majorBidi"/>
                <w:sz w:val="22"/>
                <w:szCs w:val="22"/>
              </w:rPr>
              <w:t>type of study</w:t>
            </w:r>
          </w:p>
        </w:tc>
        <w:tc>
          <w:tcPr>
            <w:tcW w:w="4318" w:type="dxa"/>
            <w:vAlign w:val="center"/>
          </w:tcPr>
          <w:p w14:paraId="73A0AF3A" w14:textId="672C7B39" w:rsidR="0038474F" w:rsidRPr="0038474F" w:rsidRDefault="0038474F" w:rsidP="00474C39">
            <w:pPr>
              <w:spacing w:before="0"/>
              <w:rPr>
                <w:rFonts w:asciiTheme="majorBidi" w:hAnsiTheme="majorBidi" w:cstheme="majorBidi"/>
              </w:rPr>
            </w:pPr>
            <w:r w:rsidRPr="0038474F">
              <w:rPr>
                <w:rFonts w:asciiTheme="majorBidi" w:hAnsiTheme="majorBidi" w:cstheme="majorBidi"/>
              </w:rPr>
              <w:t>research article, conference paper, report, etc.</w:t>
            </w:r>
          </w:p>
        </w:tc>
        <w:tc>
          <w:tcPr>
            <w:tcW w:w="2120" w:type="dxa"/>
            <w:vAlign w:val="center"/>
          </w:tcPr>
          <w:p w14:paraId="766F2792" w14:textId="77777777" w:rsidR="0038474F" w:rsidRPr="0038474F" w:rsidRDefault="0038474F" w:rsidP="00474C39">
            <w:pPr>
              <w:spacing w:before="0"/>
              <w:rPr>
                <w:rFonts w:asciiTheme="majorBidi" w:hAnsiTheme="majorBidi" w:cstheme="majorBidi"/>
                <w:sz w:val="22"/>
                <w:szCs w:val="22"/>
              </w:rPr>
            </w:pPr>
          </w:p>
        </w:tc>
      </w:tr>
      <w:tr w:rsidR="0038474F" w:rsidRPr="0038474F" w14:paraId="0C674674" w14:textId="77777777" w:rsidTr="00474C39">
        <w:trPr>
          <w:trHeight w:val="419"/>
        </w:trPr>
        <w:tc>
          <w:tcPr>
            <w:tcW w:w="2907" w:type="dxa"/>
            <w:vAlign w:val="center"/>
          </w:tcPr>
          <w:p w14:paraId="2FFE57B4" w14:textId="67D95FF9" w:rsidR="0038474F" w:rsidRPr="0038474F" w:rsidRDefault="0038474F" w:rsidP="00474C39">
            <w:pPr>
              <w:spacing w:before="0"/>
              <w:rPr>
                <w:rFonts w:asciiTheme="majorBidi" w:hAnsiTheme="majorBidi" w:cstheme="majorBidi"/>
                <w:sz w:val="22"/>
                <w:szCs w:val="22"/>
              </w:rPr>
            </w:pPr>
            <w:r w:rsidRPr="0038474F">
              <w:rPr>
                <w:rFonts w:asciiTheme="majorBidi" w:hAnsiTheme="majorBidi" w:cstheme="majorBidi"/>
                <w:sz w:val="22"/>
                <w:szCs w:val="22"/>
              </w:rPr>
              <w:t>publishing details</w:t>
            </w:r>
          </w:p>
        </w:tc>
        <w:tc>
          <w:tcPr>
            <w:tcW w:w="4318" w:type="dxa"/>
            <w:vAlign w:val="center"/>
          </w:tcPr>
          <w:p w14:paraId="4B776F6E" w14:textId="77777777" w:rsidR="0038474F" w:rsidRPr="0038474F" w:rsidRDefault="0038474F" w:rsidP="00474C39">
            <w:pPr>
              <w:spacing w:before="0"/>
              <w:rPr>
                <w:rFonts w:asciiTheme="majorBidi" w:hAnsiTheme="majorBidi" w:cstheme="majorBidi"/>
              </w:rPr>
            </w:pPr>
          </w:p>
        </w:tc>
        <w:tc>
          <w:tcPr>
            <w:tcW w:w="2120" w:type="dxa"/>
            <w:vAlign w:val="center"/>
          </w:tcPr>
          <w:p w14:paraId="3FFA9D09" w14:textId="77777777" w:rsidR="0038474F" w:rsidRPr="0038474F" w:rsidRDefault="0038474F" w:rsidP="00474C39">
            <w:pPr>
              <w:spacing w:before="0"/>
              <w:rPr>
                <w:rFonts w:asciiTheme="majorBidi" w:hAnsiTheme="majorBidi" w:cstheme="majorBidi"/>
                <w:sz w:val="22"/>
                <w:szCs w:val="22"/>
              </w:rPr>
            </w:pPr>
          </w:p>
        </w:tc>
      </w:tr>
      <w:tr w:rsidR="00F023C1" w:rsidRPr="0038474F" w14:paraId="0B998FA9" w14:textId="77777777" w:rsidTr="00474C39">
        <w:trPr>
          <w:trHeight w:val="408"/>
        </w:trPr>
        <w:tc>
          <w:tcPr>
            <w:tcW w:w="2907" w:type="dxa"/>
            <w:vAlign w:val="center"/>
          </w:tcPr>
          <w:p w14:paraId="31944035" w14:textId="7D9B953C" w:rsidR="00F023C1" w:rsidRPr="0038474F" w:rsidRDefault="00F023C1" w:rsidP="00474C39">
            <w:pPr>
              <w:spacing w:after="120"/>
              <w:rPr>
                <w:rFonts w:asciiTheme="majorBidi" w:hAnsiTheme="majorBidi" w:cstheme="majorBidi"/>
                <w:b/>
                <w:bCs/>
                <w:sz w:val="22"/>
                <w:szCs w:val="22"/>
              </w:rPr>
            </w:pPr>
            <w:r w:rsidRPr="0038474F">
              <w:rPr>
                <w:rFonts w:asciiTheme="majorBidi" w:hAnsiTheme="majorBidi" w:cstheme="majorBidi"/>
                <w:b/>
                <w:bCs/>
                <w:sz w:val="22"/>
                <w:szCs w:val="22"/>
              </w:rPr>
              <w:t>2) Study design</w:t>
            </w:r>
          </w:p>
        </w:tc>
        <w:tc>
          <w:tcPr>
            <w:tcW w:w="4318" w:type="dxa"/>
            <w:vAlign w:val="center"/>
          </w:tcPr>
          <w:p w14:paraId="1F700D31" w14:textId="3783D73A" w:rsidR="00F023C1" w:rsidRPr="0038474F" w:rsidRDefault="00F023C1" w:rsidP="00474C39">
            <w:pPr>
              <w:spacing w:after="120"/>
              <w:ind w:left="360"/>
              <w:rPr>
                <w:rFonts w:asciiTheme="majorBidi" w:hAnsiTheme="majorBidi" w:cstheme="majorBidi"/>
                <w:sz w:val="22"/>
                <w:szCs w:val="22"/>
              </w:rPr>
            </w:pPr>
          </w:p>
        </w:tc>
        <w:tc>
          <w:tcPr>
            <w:tcW w:w="2120" w:type="dxa"/>
          </w:tcPr>
          <w:p w14:paraId="28B6E5C5" w14:textId="77777777" w:rsidR="00F023C1" w:rsidRPr="0038474F" w:rsidRDefault="00F023C1" w:rsidP="00474C39">
            <w:pPr>
              <w:spacing w:after="120"/>
              <w:jc w:val="both"/>
              <w:rPr>
                <w:rFonts w:asciiTheme="majorBidi" w:hAnsiTheme="majorBidi" w:cstheme="majorBidi"/>
                <w:sz w:val="22"/>
                <w:szCs w:val="22"/>
              </w:rPr>
            </w:pPr>
          </w:p>
        </w:tc>
      </w:tr>
      <w:tr w:rsidR="003C4A53" w:rsidRPr="0038474F" w14:paraId="4B36079D" w14:textId="77777777" w:rsidTr="00474C39">
        <w:tc>
          <w:tcPr>
            <w:tcW w:w="2907" w:type="dxa"/>
            <w:vAlign w:val="center"/>
          </w:tcPr>
          <w:p w14:paraId="50A28B1B" w14:textId="68A4F942" w:rsidR="003C4A53" w:rsidRPr="0038474F" w:rsidRDefault="003C4A53" w:rsidP="00474C39">
            <w:pPr>
              <w:spacing w:before="0"/>
              <w:rPr>
                <w:rFonts w:asciiTheme="majorBidi" w:hAnsiTheme="majorBidi" w:cstheme="majorBidi"/>
                <w:sz w:val="22"/>
                <w:szCs w:val="22"/>
              </w:rPr>
            </w:pPr>
            <w:r w:rsidRPr="0038474F">
              <w:rPr>
                <w:rFonts w:asciiTheme="majorBidi" w:hAnsiTheme="majorBidi" w:cstheme="majorBidi"/>
                <w:sz w:val="22"/>
                <w:szCs w:val="22"/>
              </w:rPr>
              <w:t xml:space="preserve">Study Design </w:t>
            </w:r>
          </w:p>
        </w:tc>
        <w:tc>
          <w:tcPr>
            <w:tcW w:w="4318" w:type="dxa"/>
            <w:shd w:val="clear" w:color="auto" w:fill="auto"/>
            <w:vAlign w:val="center"/>
          </w:tcPr>
          <w:p w14:paraId="06BF6301" w14:textId="511A9C48" w:rsidR="003C4A53" w:rsidRPr="0038474F" w:rsidRDefault="003C4A53" w:rsidP="00474C39">
            <w:pPr>
              <w:spacing w:before="0"/>
              <w:rPr>
                <w:rFonts w:asciiTheme="majorBidi" w:hAnsiTheme="majorBidi" w:cstheme="majorBidi"/>
                <w:sz w:val="22"/>
                <w:szCs w:val="22"/>
              </w:rPr>
            </w:pPr>
            <w:r>
              <w:rPr>
                <w:sz w:val="22"/>
                <w:szCs w:val="20"/>
                <w:lang w:val="en-US"/>
              </w:rPr>
              <w:t xml:space="preserve">BA, </w:t>
            </w:r>
            <w:r w:rsidRPr="005B332F">
              <w:rPr>
                <w:sz w:val="22"/>
                <w:szCs w:val="20"/>
                <w:lang w:val="en-US"/>
              </w:rPr>
              <w:t>CBA</w:t>
            </w:r>
            <w:r>
              <w:rPr>
                <w:sz w:val="22"/>
                <w:szCs w:val="20"/>
                <w:lang w:val="en-US"/>
              </w:rPr>
              <w:t xml:space="preserve">, </w:t>
            </w:r>
            <w:r w:rsidRPr="005B332F">
              <w:rPr>
                <w:sz w:val="22"/>
                <w:szCs w:val="20"/>
                <w:lang w:val="en-US"/>
              </w:rPr>
              <w:t>Experiment</w:t>
            </w:r>
            <w:r>
              <w:rPr>
                <w:sz w:val="22"/>
                <w:szCs w:val="20"/>
                <w:lang w:val="en-US"/>
              </w:rPr>
              <w:t xml:space="preserve">, </w:t>
            </w:r>
            <w:r w:rsidRPr="005B332F">
              <w:rPr>
                <w:sz w:val="22"/>
                <w:szCs w:val="20"/>
                <w:lang w:val="en-US"/>
              </w:rPr>
              <w:t>Post-intervention</w:t>
            </w:r>
            <w:r>
              <w:rPr>
                <w:sz w:val="22"/>
                <w:szCs w:val="20"/>
                <w:lang w:val="en-US"/>
              </w:rPr>
              <w:t xml:space="preserve">, </w:t>
            </w:r>
            <w:r w:rsidRPr="005B332F">
              <w:rPr>
                <w:sz w:val="22"/>
                <w:szCs w:val="20"/>
                <w:lang w:val="en-US"/>
              </w:rPr>
              <w:t>Other</w:t>
            </w:r>
            <w:r>
              <w:rPr>
                <w:sz w:val="22"/>
                <w:szCs w:val="20"/>
                <w:lang w:val="en-US"/>
              </w:rPr>
              <w:t xml:space="preserve">, </w:t>
            </w:r>
            <w:r w:rsidRPr="005B332F">
              <w:rPr>
                <w:sz w:val="22"/>
                <w:szCs w:val="20"/>
                <w:lang w:val="en-US"/>
              </w:rPr>
              <w:t>Unclear</w:t>
            </w:r>
          </w:p>
        </w:tc>
        <w:tc>
          <w:tcPr>
            <w:tcW w:w="2120" w:type="dxa"/>
            <w:shd w:val="clear" w:color="auto" w:fill="auto"/>
            <w:vAlign w:val="center"/>
          </w:tcPr>
          <w:p w14:paraId="04EA455C" w14:textId="77777777" w:rsidR="003C4A53" w:rsidRPr="00D268D3" w:rsidRDefault="003C4A53" w:rsidP="00474C39">
            <w:pPr>
              <w:spacing w:before="0"/>
              <w:rPr>
                <w:sz w:val="22"/>
                <w:szCs w:val="20"/>
              </w:rPr>
            </w:pPr>
            <w:r w:rsidRPr="00D268D3">
              <w:rPr>
                <w:sz w:val="22"/>
                <w:szCs w:val="20"/>
              </w:rPr>
              <w:t>BA: 50</w:t>
            </w:r>
          </w:p>
          <w:p w14:paraId="2A738DAD" w14:textId="77777777" w:rsidR="003C4A53" w:rsidRPr="00D268D3" w:rsidRDefault="003C4A53" w:rsidP="00474C39">
            <w:pPr>
              <w:spacing w:before="0"/>
              <w:rPr>
                <w:sz w:val="22"/>
                <w:szCs w:val="20"/>
              </w:rPr>
            </w:pPr>
            <w:r w:rsidRPr="00D268D3">
              <w:rPr>
                <w:sz w:val="22"/>
                <w:szCs w:val="20"/>
              </w:rPr>
              <w:t>CBA: 20</w:t>
            </w:r>
          </w:p>
          <w:p w14:paraId="2E0EE29E" w14:textId="77777777" w:rsidR="003C4A53" w:rsidRPr="00D268D3" w:rsidRDefault="003C4A53" w:rsidP="00474C39">
            <w:pPr>
              <w:spacing w:before="0"/>
              <w:rPr>
                <w:sz w:val="22"/>
                <w:szCs w:val="20"/>
              </w:rPr>
            </w:pPr>
            <w:r w:rsidRPr="00D268D3">
              <w:rPr>
                <w:sz w:val="22"/>
                <w:szCs w:val="20"/>
              </w:rPr>
              <w:t>Experiment: 16</w:t>
            </w:r>
          </w:p>
          <w:p w14:paraId="0C1886CB" w14:textId="77777777" w:rsidR="003C4A53" w:rsidRPr="00D268D3" w:rsidRDefault="003C4A53" w:rsidP="00474C39">
            <w:pPr>
              <w:spacing w:before="0"/>
              <w:rPr>
                <w:sz w:val="22"/>
                <w:szCs w:val="20"/>
              </w:rPr>
            </w:pPr>
            <w:r w:rsidRPr="00D268D3">
              <w:rPr>
                <w:sz w:val="22"/>
                <w:szCs w:val="20"/>
              </w:rPr>
              <w:t>Post-intervention: 4.7</w:t>
            </w:r>
          </w:p>
          <w:p w14:paraId="23F7C07C" w14:textId="77777777" w:rsidR="003C4A53" w:rsidRPr="00D268D3" w:rsidRDefault="003C4A53" w:rsidP="00474C39">
            <w:pPr>
              <w:spacing w:before="0"/>
              <w:rPr>
                <w:sz w:val="22"/>
                <w:szCs w:val="20"/>
              </w:rPr>
            </w:pPr>
            <w:r w:rsidRPr="00D268D3">
              <w:rPr>
                <w:sz w:val="22"/>
                <w:szCs w:val="20"/>
              </w:rPr>
              <w:t>Other: 0.3</w:t>
            </w:r>
          </w:p>
          <w:p w14:paraId="7745C8D2" w14:textId="72A02B5D" w:rsidR="003C4A53" w:rsidRPr="0038474F" w:rsidRDefault="003C4A53" w:rsidP="00474C39">
            <w:pPr>
              <w:spacing w:before="0"/>
              <w:rPr>
                <w:rFonts w:asciiTheme="majorBidi" w:hAnsiTheme="majorBidi" w:cstheme="majorBidi"/>
                <w:sz w:val="22"/>
                <w:szCs w:val="22"/>
              </w:rPr>
            </w:pPr>
            <w:r w:rsidRPr="00D268D3">
              <w:rPr>
                <w:sz w:val="22"/>
                <w:szCs w:val="20"/>
              </w:rPr>
              <w:t>Unclear: 8.6</w:t>
            </w:r>
          </w:p>
        </w:tc>
      </w:tr>
      <w:tr w:rsidR="003C4A53" w:rsidRPr="0038474F" w14:paraId="7D8C1A81" w14:textId="77777777" w:rsidTr="00474C39">
        <w:tc>
          <w:tcPr>
            <w:tcW w:w="2907" w:type="dxa"/>
            <w:vAlign w:val="center"/>
          </w:tcPr>
          <w:p w14:paraId="55F4E080" w14:textId="7B59FB69" w:rsidR="003C4A53" w:rsidRPr="0038474F" w:rsidRDefault="000D5925" w:rsidP="00474C39">
            <w:pPr>
              <w:spacing w:before="0"/>
              <w:rPr>
                <w:rFonts w:asciiTheme="majorBidi" w:hAnsiTheme="majorBidi" w:cstheme="majorBidi"/>
                <w:sz w:val="22"/>
                <w:szCs w:val="22"/>
              </w:rPr>
            </w:pPr>
            <w:r>
              <w:rPr>
                <w:rFonts w:asciiTheme="majorBidi" w:hAnsiTheme="majorBidi" w:cstheme="majorBidi"/>
                <w:sz w:val="22"/>
                <w:szCs w:val="22"/>
              </w:rPr>
              <w:t>C</w:t>
            </w:r>
            <w:r w:rsidR="003C4A53" w:rsidRPr="0038474F">
              <w:rPr>
                <w:rFonts w:asciiTheme="majorBidi" w:hAnsiTheme="majorBidi" w:cstheme="majorBidi"/>
                <w:sz w:val="22"/>
                <w:szCs w:val="22"/>
              </w:rPr>
              <w:t>ontrol group type</w:t>
            </w:r>
          </w:p>
        </w:tc>
        <w:tc>
          <w:tcPr>
            <w:tcW w:w="4318" w:type="dxa"/>
            <w:vAlign w:val="center"/>
          </w:tcPr>
          <w:p w14:paraId="2E557F6B" w14:textId="6C61FB10" w:rsidR="003C4A53" w:rsidRPr="0038474F" w:rsidRDefault="002501E6" w:rsidP="00474C39">
            <w:pPr>
              <w:spacing w:before="0"/>
              <w:rPr>
                <w:rFonts w:asciiTheme="majorBidi" w:hAnsiTheme="majorBidi" w:cstheme="majorBidi"/>
                <w:sz w:val="22"/>
                <w:szCs w:val="22"/>
              </w:rPr>
            </w:pPr>
            <w:r w:rsidRPr="002501E6">
              <w:rPr>
                <w:sz w:val="22"/>
                <w:szCs w:val="20"/>
                <w:lang w:val="en-US"/>
              </w:rPr>
              <w:t>Randomized control group, non-random control group, matched comparison, others, not specified</w:t>
            </w:r>
          </w:p>
        </w:tc>
        <w:tc>
          <w:tcPr>
            <w:tcW w:w="2120" w:type="dxa"/>
            <w:vAlign w:val="center"/>
          </w:tcPr>
          <w:p w14:paraId="2105FB72" w14:textId="77777777" w:rsidR="003C4A53" w:rsidRPr="0038474F" w:rsidRDefault="003C4A53" w:rsidP="00474C39">
            <w:pPr>
              <w:spacing w:before="0"/>
              <w:rPr>
                <w:rFonts w:asciiTheme="majorBidi" w:hAnsiTheme="majorBidi" w:cstheme="majorBidi"/>
                <w:sz w:val="22"/>
                <w:szCs w:val="22"/>
              </w:rPr>
            </w:pPr>
          </w:p>
        </w:tc>
      </w:tr>
      <w:tr w:rsidR="00722F04" w:rsidRPr="00722F04" w14:paraId="0BF7C888" w14:textId="77777777" w:rsidTr="00C30739">
        <w:trPr>
          <w:trHeight w:val="457"/>
        </w:trPr>
        <w:tc>
          <w:tcPr>
            <w:tcW w:w="2907" w:type="dxa"/>
            <w:vAlign w:val="center"/>
          </w:tcPr>
          <w:p w14:paraId="441C51DD" w14:textId="20FAB013" w:rsidR="00EC467D" w:rsidRPr="00FA1328" w:rsidRDefault="00EC467D" w:rsidP="00EC467D">
            <w:pPr>
              <w:spacing w:before="0"/>
              <w:rPr>
                <w:rFonts w:asciiTheme="majorBidi" w:hAnsiTheme="majorBidi" w:cstheme="majorBidi"/>
                <w:sz w:val="22"/>
                <w:szCs w:val="22"/>
              </w:rPr>
            </w:pPr>
            <w:r w:rsidRPr="00FA1328">
              <w:rPr>
                <w:rFonts w:asciiTheme="majorBidi" w:hAnsiTheme="majorBidi" w:cstheme="majorBidi"/>
                <w:sz w:val="22"/>
                <w:szCs w:val="22"/>
              </w:rPr>
              <w:t>Randomization type</w:t>
            </w:r>
          </w:p>
        </w:tc>
        <w:tc>
          <w:tcPr>
            <w:tcW w:w="4318" w:type="dxa"/>
            <w:shd w:val="clear" w:color="auto" w:fill="auto"/>
            <w:vAlign w:val="center"/>
          </w:tcPr>
          <w:p w14:paraId="0D7D6414" w14:textId="74D9FDAB" w:rsidR="00EC467D" w:rsidRPr="00C30739" w:rsidRDefault="0047074A" w:rsidP="0047074A">
            <w:pPr>
              <w:spacing w:before="0"/>
              <w:rPr>
                <w:rFonts w:asciiTheme="majorBidi" w:hAnsiTheme="majorBidi" w:cstheme="majorBidi"/>
                <w:sz w:val="22"/>
                <w:szCs w:val="22"/>
              </w:rPr>
            </w:pPr>
            <w:r w:rsidRPr="00C30739">
              <w:rPr>
                <w:rFonts w:asciiTheme="majorBidi" w:hAnsiTheme="majorBidi" w:cstheme="majorBidi"/>
                <w:sz w:val="22"/>
                <w:szCs w:val="22"/>
              </w:rPr>
              <w:t>Self-selection, non-random selection, randomized, unclear, NI</w:t>
            </w:r>
          </w:p>
        </w:tc>
        <w:tc>
          <w:tcPr>
            <w:tcW w:w="2120" w:type="dxa"/>
          </w:tcPr>
          <w:p w14:paraId="1E75101C" w14:textId="68757527" w:rsidR="00EC467D" w:rsidRPr="00C30739" w:rsidRDefault="006A44F4" w:rsidP="006A44F4">
            <w:pPr>
              <w:spacing w:before="0"/>
              <w:rPr>
                <w:rFonts w:asciiTheme="majorBidi" w:hAnsiTheme="majorBidi" w:cstheme="majorBidi"/>
                <w:sz w:val="22"/>
                <w:szCs w:val="22"/>
              </w:rPr>
            </w:pPr>
            <w:r w:rsidRPr="00C30739">
              <w:rPr>
                <w:rFonts w:asciiTheme="majorBidi" w:hAnsiTheme="majorBidi" w:cstheme="majorBidi"/>
                <w:sz w:val="22"/>
                <w:szCs w:val="22"/>
              </w:rPr>
              <w:t>Missing information for a majority of studies</w:t>
            </w:r>
          </w:p>
        </w:tc>
      </w:tr>
      <w:tr w:rsidR="003C4A53" w:rsidRPr="0038474F" w14:paraId="2084A1EB" w14:textId="77777777" w:rsidTr="00474C39">
        <w:trPr>
          <w:trHeight w:val="435"/>
        </w:trPr>
        <w:tc>
          <w:tcPr>
            <w:tcW w:w="2907" w:type="dxa"/>
          </w:tcPr>
          <w:p w14:paraId="1D28F8C0" w14:textId="74C40C0D" w:rsidR="003C4A53" w:rsidRPr="00F53083" w:rsidRDefault="003C4A53" w:rsidP="00474C39">
            <w:pPr>
              <w:spacing w:after="120"/>
              <w:jc w:val="both"/>
              <w:rPr>
                <w:rFonts w:asciiTheme="majorBidi" w:hAnsiTheme="majorBidi" w:cstheme="majorBidi"/>
                <w:b/>
                <w:bCs/>
                <w:sz w:val="22"/>
                <w:szCs w:val="22"/>
                <w:lang w:val="en-US"/>
              </w:rPr>
            </w:pPr>
            <w:r w:rsidRPr="0038474F">
              <w:rPr>
                <w:rFonts w:asciiTheme="majorBidi" w:hAnsiTheme="majorBidi" w:cstheme="majorBidi"/>
                <w:b/>
                <w:bCs/>
                <w:sz w:val="22"/>
                <w:szCs w:val="22"/>
                <w:lang w:val="en-US"/>
              </w:rPr>
              <w:t>3) Data collection</w:t>
            </w:r>
          </w:p>
        </w:tc>
        <w:tc>
          <w:tcPr>
            <w:tcW w:w="4318" w:type="dxa"/>
            <w:vAlign w:val="center"/>
          </w:tcPr>
          <w:p w14:paraId="47DB93A0" w14:textId="77777777" w:rsidR="003C4A53" w:rsidRPr="0038474F" w:rsidRDefault="003C4A53" w:rsidP="00474C39">
            <w:pPr>
              <w:spacing w:after="120"/>
              <w:rPr>
                <w:rFonts w:asciiTheme="majorBidi" w:hAnsiTheme="majorBidi" w:cstheme="majorBidi"/>
                <w:sz w:val="22"/>
                <w:szCs w:val="22"/>
              </w:rPr>
            </w:pPr>
          </w:p>
        </w:tc>
        <w:tc>
          <w:tcPr>
            <w:tcW w:w="2120" w:type="dxa"/>
          </w:tcPr>
          <w:p w14:paraId="4DBB2B9A" w14:textId="77777777" w:rsidR="003C4A53" w:rsidRPr="0038474F" w:rsidRDefault="003C4A53" w:rsidP="00474C39">
            <w:pPr>
              <w:spacing w:after="120"/>
              <w:jc w:val="both"/>
              <w:rPr>
                <w:rFonts w:asciiTheme="majorBidi" w:hAnsiTheme="majorBidi" w:cstheme="majorBidi"/>
                <w:sz w:val="22"/>
                <w:szCs w:val="22"/>
              </w:rPr>
            </w:pPr>
          </w:p>
        </w:tc>
      </w:tr>
      <w:tr w:rsidR="003C4A53" w:rsidRPr="0038474F" w14:paraId="23FD5BDB" w14:textId="77777777" w:rsidTr="00474C39">
        <w:trPr>
          <w:trHeight w:val="407"/>
        </w:trPr>
        <w:tc>
          <w:tcPr>
            <w:tcW w:w="2907" w:type="dxa"/>
          </w:tcPr>
          <w:p w14:paraId="1B446839" w14:textId="51BA5BC3" w:rsidR="003C4A53" w:rsidRPr="0038474F" w:rsidRDefault="003C4A53" w:rsidP="003C4A53">
            <w:pPr>
              <w:spacing w:before="0"/>
              <w:jc w:val="both"/>
              <w:rPr>
                <w:rFonts w:asciiTheme="majorBidi" w:hAnsiTheme="majorBidi" w:cstheme="majorBidi"/>
                <w:sz w:val="22"/>
                <w:szCs w:val="22"/>
                <w:lang w:val="en-US"/>
              </w:rPr>
            </w:pPr>
            <w:r w:rsidRPr="0038474F">
              <w:rPr>
                <w:rFonts w:asciiTheme="majorBidi" w:hAnsiTheme="majorBidi" w:cstheme="majorBidi"/>
                <w:sz w:val="22"/>
                <w:szCs w:val="22"/>
                <w:lang w:val="en-US"/>
              </w:rPr>
              <w:t xml:space="preserve">Data collection method </w:t>
            </w:r>
          </w:p>
        </w:tc>
        <w:tc>
          <w:tcPr>
            <w:tcW w:w="4318" w:type="dxa"/>
            <w:vAlign w:val="center"/>
          </w:tcPr>
          <w:p w14:paraId="2A5F20DC" w14:textId="28852837" w:rsidR="003C4A53" w:rsidRPr="0038474F" w:rsidRDefault="003C4A53" w:rsidP="007A1BAC">
            <w:pPr>
              <w:spacing w:before="0"/>
              <w:rPr>
                <w:rFonts w:asciiTheme="majorBidi" w:hAnsiTheme="majorBidi" w:cstheme="majorBidi"/>
                <w:sz w:val="22"/>
                <w:szCs w:val="22"/>
              </w:rPr>
            </w:pPr>
            <w:r>
              <w:rPr>
                <w:rFonts w:asciiTheme="majorBidi" w:hAnsiTheme="majorBidi" w:cstheme="majorBidi"/>
                <w:sz w:val="22"/>
                <w:szCs w:val="22"/>
                <w:lang w:val="en-US"/>
              </w:rPr>
              <w:t>Q</w:t>
            </w:r>
            <w:r w:rsidRPr="0038474F">
              <w:rPr>
                <w:rFonts w:asciiTheme="majorBidi" w:hAnsiTheme="majorBidi" w:cstheme="majorBidi"/>
                <w:sz w:val="22"/>
                <w:szCs w:val="22"/>
                <w:lang w:val="en-US"/>
              </w:rPr>
              <w:t xml:space="preserve">uestionnaire, travel diary, pedometer, </w:t>
            </w:r>
            <w:r>
              <w:rPr>
                <w:rFonts w:asciiTheme="majorBidi" w:hAnsiTheme="majorBidi" w:cstheme="majorBidi"/>
                <w:sz w:val="22"/>
                <w:szCs w:val="22"/>
                <w:lang w:val="en-US"/>
              </w:rPr>
              <w:t>etc.</w:t>
            </w:r>
          </w:p>
        </w:tc>
        <w:tc>
          <w:tcPr>
            <w:tcW w:w="2120" w:type="dxa"/>
          </w:tcPr>
          <w:p w14:paraId="1E7C5CB5" w14:textId="77777777" w:rsidR="003C4A53" w:rsidRPr="0038474F" w:rsidRDefault="003C4A53" w:rsidP="003C4A53">
            <w:pPr>
              <w:spacing w:before="0"/>
              <w:jc w:val="both"/>
              <w:rPr>
                <w:rFonts w:asciiTheme="majorBidi" w:hAnsiTheme="majorBidi" w:cstheme="majorBidi"/>
                <w:sz w:val="22"/>
                <w:szCs w:val="22"/>
              </w:rPr>
            </w:pPr>
          </w:p>
        </w:tc>
      </w:tr>
      <w:tr w:rsidR="00507847" w:rsidRPr="0038474F" w14:paraId="63F27194" w14:textId="77777777" w:rsidTr="00474C39">
        <w:tc>
          <w:tcPr>
            <w:tcW w:w="2907" w:type="dxa"/>
          </w:tcPr>
          <w:p w14:paraId="0C5B81E7" w14:textId="2DB7584A" w:rsidR="00507847" w:rsidRPr="0038474F" w:rsidRDefault="00507847" w:rsidP="003C4A53">
            <w:pPr>
              <w:spacing w:before="0"/>
              <w:jc w:val="both"/>
              <w:rPr>
                <w:rFonts w:asciiTheme="majorBidi" w:hAnsiTheme="majorBidi" w:cstheme="majorBidi"/>
                <w:sz w:val="22"/>
                <w:szCs w:val="22"/>
              </w:rPr>
            </w:pPr>
            <w:r w:rsidRPr="00507847">
              <w:rPr>
                <w:rFonts w:asciiTheme="majorBidi" w:hAnsiTheme="majorBidi" w:cstheme="majorBidi"/>
                <w:sz w:val="22"/>
                <w:szCs w:val="22"/>
              </w:rPr>
              <w:t>sampling_techniques</w:t>
            </w:r>
          </w:p>
        </w:tc>
        <w:tc>
          <w:tcPr>
            <w:tcW w:w="4318" w:type="dxa"/>
            <w:vAlign w:val="center"/>
          </w:tcPr>
          <w:p w14:paraId="2D932CBF" w14:textId="08079D5D" w:rsidR="00507847" w:rsidRPr="00507847" w:rsidRDefault="00507847" w:rsidP="00FA1328">
            <w:pPr>
              <w:spacing w:before="0"/>
              <w:rPr>
                <w:rFonts w:asciiTheme="majorBidi" w:hAnsiTheme="majorBidi" w:cstheme="majorBidi"/>
                <w:sz w:val="22"/>
                <w:szCs w:val="22"/>
              </w:rPr>
            </w:pPr>
            <w:r>
              <w:rPr>
                <w:rFonts w:asciiTheme="majorBidi" w:hAnsiTheme="majorBidi" w:cstheme="majorBidi"/>
                <w:sz w:val="22"/>
                <w:szCs w:val="22"/>
              </w:rPr>
              <w:t xml:space="preserve">What kind of </w:t>
            </w:r>
            <w:r w:rsidRPr="00507847">
              <w:rPr>
                <w:rFonts w:asciiTheme="majorBidi" w:hAnsiTheme="majorBidi" w:cstheme="majorBidi"/>
                <w:sz w:val="22"/>
                <w:szCs w:val="22"/>
              </w:rPr>
              <w:t xml:space="preserve">sampling </w:t>
            </w:r>
            <w:r>
              <w:rPr>
                <w:rFonts w:asciiTheme="majorBidi" w:hAnsiTheme="majorBidi" w:cstheme="majorBidi"/>
                <w:sz w:val="22"/>
                <w:szCs w:val="22"/>
              </w:rPr>
              <w:t xml:space="preserve">methods were used to get a representative sample </w:t>
            </w:r>
            <w:r w:rsidRPr="00507847">
              <w:rPr>
                <w:rFonts w:asciiTheme="majorBidi" w:hAnsiTheme="majorBidi" w:cstheme="majorBidi"/>
                <w:sz w:val="22"/>
                <w:szCs w:val="22"/>
              </w:rPr>
              <w:t xml:space="preserve">from </w:t>
            </w:r>
            <w:r>
              <w:rPr>
                <w:rFonts w:asciiTheme="majorBidi" w:hAnsiTheme="majorBidi" w:cstheme="majorBidi"/>
                <w:sz w:val="22"/>
                <w:szCs w:val="22"/>
              </w:rPr>
              <w:t>the target</w:t>
            </w:r>
            <w:r w:rsidRPr="00507847">
              <w:rPr>
                <w:rFonts w:asciiTheme="majorBidi" w:hAnsiTheme="majorBidi" w:cstheme="majorBidi"/>
                <w:sz w:val="22"/>
                <w:szCs w:val="22"/>
              </w:rPr>
              <w:t xml:space="preserve"> population</w:t>
            </w:r>
            <w:r>
              <w:rPr>
                <w:rFonts w:asciiTheme="majorBidi" w:hAnsiTheme="majorBidi" w:cstheme="majorBidi"/>
                <w:sz w:val="22"/>
                <w:szCs w:val="22"/>
              </w:rPr>
              <w:t>:</w:t>
            </w:r>
            <w:r w:rsidR="00FA1328">
              <w:rPr>
                <w:rFonts w:asciiTheme="majorBidi" w:hAnsiTheme="majorBidi" w:cstheme="majorBidi"/>
                <w:sz w:val="22"/>
                <w:szCs w:val="22"/>
              </w:rPr>
              <w:t xml:space="preserve"> </w:t>
            </w:r>
            <w:r w:rsidRPr="00FA1328">
              <w:rPr>
                <w:rFonts w:asciiTheme="majorBidi" w:hAnsiTheme="majorBidi" w:cstheme="majorBidi"/>
                <w:i/>
                <w:iCs/>
                <w:sz w:val="22"/>
                <w:szCs w:val="22"/>
                <w:lang w:val="en-US"/>
              </w:rPr>
              <w:t xml:space="preserve">Random, Systematic, Convenience, Cluster, </w:t>
            </w:r>
            <w:r w:rsidRPr="00FA1328">
              <w:rPr>
                <w:rFonts w:asciiTheme="majorBidi" w:hAnsiTheme="majorBidi" w:cstheme="majorBidi"/>
                <w:sz w:val="22"/>
                <w:szCs w:val="22"/>
                <w:lang w:val="en-US"/>
              </w:rPr>
              <w:t>and</w:t>
            </w:r>
            <w:r w:rsidRPr="00FA1328">
              <w:rPr>
                <w:rFonts w:asciiTheme="majorBidi" w:hAnsiTheme="majorBidi" w:cstheme="majorBidi"/>
                <w:i/>
                <w:iCs/>
                <w:sz w:val="22"/>
                <w:szCs w:val="22"/>
                <w:lang w:val="en-US"/>
              </w:rPr>
              <w:t xml:space="preserve"> Stratified</w:t>
            </w:r>
            <w:r w:rsidRPr="00507847">
              <w:rPr>
                <w:rFonts w:asciiTheme="majorBidi" w:hAnsiTheme="majorBidi" w:cstheme="majorBidi"/>
                <w:sz w:val="22"/>
                <w:szCs w:val="22"/>
                <w:lang w:val="en-US"/>
              </w:rPr>
              <w:t>.</w:t>
            </w:r>
          </w:p>
        </w:tc>
        <w:tc>
          <w:tcPr>
            <w:tcW w:w="2120" w:type="dxa"/>
          </w:tcPr>
          <w:p w14:paraId="02286D36" w14:textId="77777777" w:rsidR="00507847" w:rsidRPr="0038474F" w:rsidRDefault="00507847" w:rsidP="003C4A53">
            <w:pPr>
              <w:spacing w:before="0"/>
              <w:jc w:val="both"/>
              <w:rPr>
                <w:rFonts w:asciiTheme="majorBidi" w:hAnsiTheme="majorBidi" w:cstheme="majorBidi"/>
                <w:sz w:val="22"/>
                <w:szCs w:val="22"/>
              </w:rPr>
            </w:pPr>
          </w:p>
        </w:tc>
      </w:tr>
      <w:tr w:rsidR="003C4A53" w:rsidRPr="0038474F" w14:paraId="39FE5763" w14:textId="77777777" w:rsidTr="00474C39">
        <w:trPr>
          <w:trHeight w:val="1876"/>
        </w:trPr>
        <w:tc>
          <w:tcPr>
            <w:tcW w:w="2907" w:type="dxa"/>
            <w:vAlign w:val="center"/>
          </w:tcPr>
          <w:p w14:paraId="4BE08FC7" w14:textId="426F1099" w:rsidR="003C4A53" w:rsidRPr="0038474F" w:rsidRDefault="003C4A53" w:rsidP="00507847">
            <w:pPr>
              <w:spacing w:before="0"/>
              <w:rPr>
                <w:rFonts w:asciiTheme="majorBidi" w:hAnsiTheme="majorBidi" w:cstheme="majorBidi"/>
                <w:sz w:val="22"/>
                <w:szCs w:val="22"/>
                <w:lang w:val="en-US"/>
              </w:rPr>
            </w:pPr>
            <w:r w:rsidRPr="0038474F">
              <w:rPr>
                <w:rFonts w:asciiTheme="majorBidi" w:hAnsiTheme="majorBidi" w:cstheme="majorBidi"/>
                <w:sz w:val="22"/>
                <w:szCs w:val="22"/>
                <w:lang w:val="en-US"/>
              </w:rPr>
              <w:lastRenderedPageBreak/>
              <w:t xml:space="preserve">Method of measurement </w:t>
            </w:r>
          </w:p>
        </w:tc>
        <w:tc>
          <w:tcPr>
            <w:tcW w:w="4318" w:type="dxa"/>
            <w:vAlign w:val="center"/>
          </w:tcPr>
          <w:p w14:paraId="3A6063E7" w14:textId="53951114" w:rsidR="003C4A53" w:rsidRPr="0038474F" w:rsidRDefault="00AE7F3E" w:rsidP="00507847">
            <w:pPr>
              <w:spacing w:before="0"/>
              <w:rPr>
                <w:rFonts w:asciiTheme="majorBidi" w:hAnsiTheme="majorBidi" w:cstheme="majorBidi"/>
                <w:sz w:val="22"/>
                <w:szCs w:val="22"/>
                <w:lang w:val="en-US"/>
              </w:rPr>
            </w:pPr>
            <w:r>
              <w:rPr>
                <w:rFonts w:asciiTheme="majorBidi" w:hAnsiTheme="majorBidi" w:cstheme="majorBidi"/>
                <w:sz w:val="22"/>
                <w:szCs w:val="22"/>
                <w:lang w:val="en-US"/>
              </w:rPr>
              <w:t>M</w:t>
            </w:r>
            <w:r w:rsidR="003C4A53" w:rsidRPr="0038474F">
              <w:rPr>
                <w:rFonts w:asciiTheme="majorBidi" w:hAnsiTheme="majorBidi" w:cstheme="majorBidi"/>
                <w:sz w:val="22"/>
                <w:szCs w:val="22"/>
                <w:lang w:val="en-US"/>
              </w:rPr>
              <w:t xml:space="preserve">ethod of measurement </w:t>
            </w:r>
          </w:p>
          <w:p w14:paraId="1EE573B4" w14:textId="77777777" w:rsidR="003C4A53" w:rsidRPr="007F2829" w:rsidRDefault="003C4A53" w:rsidP="00507847">
            <w:pPr>
              <w:pStyle w:val="Listenabsatz"/>
              <w:numPr>
                <w:ilvl w:val="0"/>
                <w:numId w:val="26"/>
              </w:numPr>
              <w:spacing w:before="0" w:after="0" w:line="240" w:lineRule="auto"/>
              <w:ind w:left="340" w:hanging="170"/>
              <w:contextualSpacing w:val="0"/>
            </w:pPr>
            <w:r w:rsidRPr="007F2829">
              <w:t>(for questionnaire) Measurement questions</w:t>
            </w:r>
          </w:p>
          <w:p w14:paraId="6394919C" w14:textId="77777777" w:rsidR="003C4A53" w:rsidRPr="007F2829" w:rsidRDefault="003C4A53" w:rsidP="00507847">
            <w:pPr>
              <w:pStyle w:val="Listenabsatz"/>
              <w:numPr>
                <w:ilvl w:val="0"/>
                <w:numId w:val="26"/>
              </w:numPr>
              <w:spacing w:before="0" w:after="0" w:line="240" w:lineRule="auto"/>
              <w:ind w:left="340" w:hanging="170"/>
              <w:contextualSpacing w:val="0"/>
            </w:pPr>
            <w:r w:rsidRPr="007F2829">
              <w:t>(for travel diary) duration</w:t>
            </w:r>
          </w:p>
          <w:p w14:paraId="55A309FA" w14:textId="77777777" w:rsidR="003C4A53" w:rsidRPr="007F2829" w:rsidRDefault="003C4A53" w:rsidP="00507847">
            <w:pPr>
              <w:pStyle w:val="Listenabsatz"/>
              <w:numPr>
                <w:ilvl w:val="0"/>
                <w:numId w:val="26"/>
              </w:numPr>
              <w:spacing w:before="0" w:after="0" w:line="240" w:lineRule="auto"/>
              <w:ind w:left="340" w:hanging="170"/>
              <w:contextualSpacing w:val="0"/>
            </w:pPr>
            <w:r w:rsidRPr="007F2829">
              <w:t>(for pedometer): duration</w:t>
            </w:r>
          </w:p>
          <w:p w14:paraId="00F8A56E" w14:textId="0C56B401" w:rsidR="003C4A53" w:rsidRPr="0038474F" w:rsidRDefault="003C4A53" w:rsidP="00507847">
            <w:pPr>
              <w:pStyle w:val="Listenabsatz"/>
              <w:numPr>
                <w:ilvl w:val="0"/>
                <w:numId w:val="26"/>
              </w:numPr>
              <w:spacing w:before="0" w:after="0" w:line="240" w:lineRule="auto"/>
              <w:ind w:left="340" w:hanging="170"/>
              <w:contextualSpacing w:val="0"/>
              <w:rPr>
                <w:rFonts w:asciiTheme="majorBidi" w:hAnsiTheme="majorBidi" w:cstheme="majorBidi"/>
                <w:lang w:val="en-US"/>
              </w:rPr>
            </w:pPr>
            <w:r w:rsidRPr="007F2829">
              <w:t>(for counts): number of times, duration</w:t>
            </w:r>
          </w:p>
        </w:tc>
        <w:tc>
          <w:tcPr>
            <w:tcW w:w="2120" w:type="dxa"/>
          </w:tcPr>
          <w:p w14:paraId="5DEF2229" w14:textId="77777777" w:rsidR="003C4A53" w:rsidRPr="0038474F" w:rsidRDefault="003C4A53" w:rsidP="003C4A53">
            <w:pPr>
              <w:spacing w:before="0"/>
              <w:jc w:val="both"/>
              <w:rPr>
                <w:rFonts w:asciiTheme="majorBidi" w:hAnsiTheme="majorBidi" w:cstheme="majorBidi"/>
                <w:sz w:val="22"/>
                <w:szCs w:val="22"/>
              </w:rPr>
            </w:pPr>
          </w:p>
        </w:tc>
      </w:tr>
      <w:tr w:rsidR="002501E6" w:rsidRPr="0038474F" w14:paraId="3E868618" w14:textId="77777777" w:rsidTr="00474C39">
        <w:tc>
          <w:tcPr>
            <w:tcW w:w="2907" w:type="dxa"/>
            <w:vAlign w:val="center"/>
          </w:tcPr>
          <w:p w14:paraId="3DB21064" w14:textId="078D8034" w:rsidR="002501E6" w:rsidRPr="0038474F" w:rsidRDefault="002501E6" w:rsidP="00765E76">
            <w:pPr>
              <w:spacing w:before="0"/>
              <w:rPr>
                <w:rFonts w:asciiTheme="majorBidi" w:hAnsiTheme="majorBidi" w:cstheme="majorBidi"/>
                <w:sz w:val="22"/>
                <w:szCs w:val="22"/>
              </w:rPr>
            </w:pPr>
            <w:r>
              <w:rPr>
                <w:rFonts w:asciiTheme="majorBidi" w:hAnsiTheme="majorBidi" w:cstheme="majorBidi"/>
                <w:sz w:val="22"/>
                <w:szCs w:val="22"/>
              </w:rPr>
              <w:t>Survey_period</w:t>
            </w:r>
          </w:p>
        </w:tc>
        <w:tc>
          <w:tcPr>
            <w:tcW w:w="4318" w:type="dxa"/>
            <w:vAlign w:val="center"/>
          </w:tcPr>
          <w:p w14:paraId="732B9575" w14:textId="3573A320" w:rsidR="002501E6" w:rsidRPr="0047074A" w:rsidRDefault="00722F04" w:rsidP="007A1BAC">
            <w:pPr>
              <w:spacing w:before="0"/>
              <w:rPr>
                <w:rFonts w:asciiTheme="majorBidi" w:hAnsiTheme="majorBidi" w:cstheme="majorBidi"/>
                <w:sz w:val="22"/>
                <w:szCs w:val="22"/>
              </w:rPr>
            </w:pPr>
            <w:r w:rsidRPr="0047074A">
              <w:rPr>
                <w:rFonts w:asciiTheme="majorBidi" w:hAnsiTheme="majorBidi" w:cstheme="majorBidi"/>
                <w:sz w:val="22"/>
                <w:szCs w:val="22"/>
              </w:rPr>
              <w:t>The time period (month, year) survey was conducted. In case of multiple rounds, note the time period for each round.</w:t>
            </w:r>
          </w:p>
        </w:tc>
        <w:tc>
          <w:tcPr>
            <w:tcW w:w="2120" w:type="dxa"/>
          </w:tcPr>
          <w:p w14:paraId="6A118E21" w14:textId="77777777" w:rsidR="002501E6" w:rsidRPr="0038474F" w:rsidRDefault="002501E6" w:rsidP="003C4A53">
            <w:pPr>
              <w:spacing w:before="0"/>
              <w:jc w:val="both"/>
              <w:rPr>
                <w:rFonts w:asciiTheme="majorBidi" w:hAnsiTheme="majorBidi" w:cstheme="majorBidi"/>
                <w:sz w:val="22"/>
                <w:szCs w:val="22"/>
              </w:rPr>
            </w:pPr>
          </w:p>
        </w:tc>
      </w:tr>
      <w:tr w:rsidR="003C4A53" w:rsidRPr="0038474F" w14:paraId="740DC57B" w14:textId="77777777" w:rsidTr="00474C39">
        <w:trPr>
          <w:trHeight w:val="335"/>
        </w:trPr>
        <w:tc>
          <w:tcPr>
            <w:tcW w:w="2907" w:type="dxa"/>
          </w:tcPr>
          <w:p w14:paraId="44D44509" w14:textId="0CCF4F63" w:rsidR="003C4A53" w:rsidRPr="0038474F" w:rsidRDefault="003C4A53" w:rsidP="003C4A53">
            <w:pPr>
              <w:spacing w:before="0"/>
              <w:jc w:val="both"/>
              <w:rPr>
                <w:rFonts w:asciiTheme="majorBidi" w:hAnsiTheme="majorBidi" w:cstheme="majorBidi"/>
                <w:sz w:val="22"/>
                <w:szCs w:val="22"/>
                <w:lang w:val="en-US"/>
              </w:rPr>
            </w:pPr>
            <w:r w:rsidRPr="0038474F">
              <w:rPr>
                <w:rFonts w:asciiTheme="majorBidi" w:hAnsiTheme="majorBidi" w:cstheme="majorBidi"/>
                <w:sz w:val="22"/>
                <w:szCs w:val="22"/>
                <w:lang w:val="en-US"/>
              </w:rPr>
              <w:t>Frequency_details</w:t>
            </w:r>
          </w:p>
        </w:tc>
        <w:tc>
          <w:tcPr>
            <w:tcW w:w="4318" w:type="dxa"/>
            <w:vAlign w:val="center"/>
          </w:tcPr>
          <w:p w14:paraId="1E694250" w14:textId="3080290D" w:rsidR="003C4A53" w:rsidRPr="0038474F" w:rsidRDefault="00722F04" w:rsidP="007A1BAC">
            <w:pPr>
              <w:spacing w:before="0"/>
              <w:rPr>
                <w:rFonts w:asciiTheme="majorBidi" w:hAnsiTheme="majorBidi" w:cstheme="majorBidi"/>
                <w:sz w:val="22"/>
                <w:szCs w:val="22"/>
              </w:rPr>
            </w:pPr>
            <w:r>
              <w:rPr>
                <w:rFonts w:asciiTheme="majorBidi" w:hAnsiTheme="majorBidi" w:cstheme="majorBidi"/>
                <w:sz w:val="22"/>
                <w:szCs w:val="22"/>
              </w:rPr>
              <w:t xml:space="preserve">The number of times </w:t>
            </w:r>
            <w:r w:rsidR="00D50CB1">
              <w:rPr>
                <w:rFonts w:asciiTheme="majorBidi" w:hAnsiTheme="majorBidi" w:cstheme="majorBidi"/>
                <w:sz w:val="22"/>
                <w:szCs w:val="22"/>
              </w:rPr>
              <w:t xml:space="preserve">the </w:t>
            </w:r>
            <w:r>
              <w:rPr>
                <w:rFonts w:asciiTheme="majorBidi" w:hAnsiTheme="majorBidi" w:cstheme="majorBidi"/>
                <w:sz w:val="22"/>
                <w:szCs w:val="22"/>
              </w:rPr>
              <w:t>survey was conducted.</w:t>
            </w:r>
          </w:p>
        </w:tc>
        <w:tc>
          <w:tcPr>
            <w:tcW w:w="2120" w:type="dxa"/>
          </w:tcPr>
          <w:p w14:paraId="4721BAF3" w14:textId="77777777" w:rsidR="003C4A53" w:rsidRPr="0038474F" w:rsidRDefault="003C4A53" w:rsidP="003C4A53">
            <w:pPr>
              <w:spacing w:before="0"/>
              <w:jc w:val="both"/>
              <w:rPr>
                <w:rFonts w:asciiTheme="majorBidi" w:hAnsiTheme="majorBidi" w:cstheme="majorBidi"/>
                <w:sz w:val="22"/>
                <w:szCs w:val="22"/>
              </w:rPr>
            </w:pPr>
          </w:p>
        </w:tc>
      </w:tr>
      <w:tr w:rsidR="00722F04" w:rsidRPr="0038474F" w14:paraId="15A14C4B" w14:textId="77777777" w:rsidTr="00474C39">
        <w:trPr>
          <w:trHeight w:val="1261"/>
        </w:trPr>
        <w:tc>
          <w:tcPr>
            <w:tcW w:w="2907" w:type="dxa"/>
          </w:tcPr>
          <w:p w14:paraId="55F21DB2" w14:textId="77777777" w:rsidR="00722F04" w:rsidRPr="0038474F" w:rsidRDefault="00722F04" w:rsidP="003B22B9">
            <w:pPr>
              <w:spacing w:before="0"/>
              <w:jc w:val="both"/>
              <w:rPr>
                <w:rFonts w:asciiTheme="majorBidi" w:hAnsiTheme="majorBidi" w:cstheme="majorBidi"/>
                <w:sz w:val="22"/>
                <w:szCs w:val="22"/>
                <w:lang w:val="en-US"/>
              </w:rPr>
            </w:pPr>
            <w:r w:rsidRPr="0038474F">
              <w:rPr>
                <w:rFonts w:asciiTheme="majorBidi" w:hAnsiTheme="majorBidi" w:cstheme="majorBidi"/>
                <w:sz w:val="22"/>
                <w:szCs w:val="22"/>
                <w:lang w:val="en-US"/>
              </w:rPr>
              <w:t>Follow-up data</w:t>
            </w:r>
          </w:p>
        </w:tc>
        <w:tc>
          <w:tcPr>
            <w:tcW w:w="4318" w:type="dxa"/>
            <w:vAlign w:val="center"/>
          </w:tcPr>
          <w:p w14:paraId="25AF5940" w14:textId="36E4E788" w:rsidR="00FC67BC" w:rsidRDefault="00FC67BC" w:rsidP="00FC67BC">
            <w:pPr>
              <w:spacing w:before="0"/>
            </w:pPr>
            <w:r>
              <w:t xml:space="preserve">We collect </w:t>
            </w:r>
            <w:r w:rsidR="00D50CB1">
              <w:t xml:space="preserve">the </w:t>
            </w:r>
            <w:r>
              <w:t>following information about the follow-up data:</w:t>
            </w:r>
          </w:p>
          <w:p w14:paraId="446A198B" w14:textId="751424A2" w:rsidR="00722F04" w:rsidRPr="007F2829" w:rsidRDefault="00722F04" w:rsidP="003B22B9">
            <w:pPr>
              <w:pStyle w:val="Listenabsatz"/>
              <w:numPr>
                <w:ilvl w:val="0"/>
                <w:numId w:val="26"/>
              </w:numPr>
              <w:spacing w:before="0" w:after="0" w:line="240" w:lineRule="auto"/>
              <w:ind w:left="340" w:hanging="170"/>
              <w:contextualSpacing w:val="0"/>
            </w:pPr>
            <w:r w:rsidRPr="007F2829">
              <w:t>follow-up data collection</w:t>
            </w:r>
            <w:r w:rsidR="00FC67BC">
              <w:t xml:space="preserve"> (yes/no)</w:t>
            </w:r>
          </w:p>
          <w:p w14:paraId="3562C835" w14:textId="1A7C8724" w:rsidR="00722F04" w:rsidRPr="0038474F" w:rsidRDefault="00722F04" w:rsidP="003B22B9">
            <w:pPr>
              <w:pStyle w:val="Listenabsatz"/>
              <w:numPr>
                <w:ilvl w:val="0"/>
                <w:numId w:val="26"/>
              </w:numPr>
              <w:spacing w:before="0" w:after="0" w:line="240" w:lineRule="auto"/>
              <w:ind w:left="340" w:hanging="170"/>
              <w:contextualSpacing w:val="0"/>
              <w:rPr>
                <w:rFonts w:asciiTheme="majorBidi" w:hAnsiTheme="majorBidi" w:cstheme="majorBidi"/>
                <w:lang w:val="en-US"/>
              </w:rPr>
            </w:pPr>
            <w:r w:rsidRPr="007F2829">
              <w:t>T</w:t>
            </w:r>
            <w:r w:rsidR="00D50CB1">
              <w:t>he t</w:t>
            </w:r>
            <w:r w:rsidRPr="007F2829">
              <w:t>ime period after the intervention ended</w:t>
            </w:r>
          </w:p>
        </w:tc>
        <w:tc>
          <w:tcPr>
            <w:tcW w:w="2120" w:type="dxa"/>
          </w:tcPr>
          <w:p w14:paraId="29A76382" w14:textId="77777777" w:rsidR="00722F04" w:rsidRPr="0038474F" w:rsidRDefault="00722F04" w:rsidP="003B22B9">
            <w:pPr>
              <w:spacing w:before="0"/>
              <w:jc w:val="both"/>
              <w:rPr>
                <w:rFonts w:asciiTheme="majorBidi" w:hAnsiTheme="majorBidi" w:cstheme="majorBidi"/>
                <w:sz w:val="22"/>
                <w:szCs w:val="22"/>
              </w:rPr>
            </w:pPr>
          </w:p>
        </w:tc>
      </w:tr>
      <w:tr w:rsidR="00722F04" w:rsidRPr="0038474F" w14:paraId="6520C5AF" w14:textId="77777777" w:rsidTr="00474C39">
        <w:tc>
          <w:tcPr>
            <w:tcW w:w="2907" w:type="dxa"/>
          </w:tcPr>
          <w:p w14:paraId="67F89975" w14:textId="77777777" w:rsidR="00722F04" w:rsidRPr="0038474F" w:rsidRDefault="00722F04" w:rsidP="003B22B9">
            <w:pPr>
              <w:spacing w:before="0"/>
              <w:jc w:val="both"/>
              <w:rPr>
                <w:rFonts w:asciiTheme="majorBidi" w:hAnsiTheme="majorBidi" w:cstheme="majorBidi"/>
                <w:sz w:val="22"/>
                <w:szCs w:val="22"/>
              </w:rPr>
            </w:pPr>
            <w:r w:rsidRPr="0038474F">
              <w:rPr>
                <w:rFonts w:asciiTheme="majorBidi" w:hAnsiTheme="majorBidi" w:cstheme="majorBidi"/>
                <w:sz w:val="22"/>
                <w:szCs w:val="22"/>
                <w:lang w:val="en-US"/>
              </w:rPr>
              <w:t>Stats Method</w:t>
            </w:r>
          </w:p>
        </w:tc>
        <w:tc>
          <w:tcPr>
            <w:tcW w:w="4318" w:type="dxa"/>
            <w:vAlign w:val="center"/>
          </w:tcPr>
          <w:p w14:paraId="472410E5" w14:textId="77777777" w:rsidR="00722F04" w:rsidRPr="0038474F" w:rsidRDefault="00722F04" w:rsidP="003B22B9">
            <w:pPr>
              <w:spacing w:before="0"/>
              <w:rPr>
                <w:rFonts w:asciiTheme="majorBidi" w:hAnsiTheme="majorBidi" w:cstheme="majorBidi"/>
                <w:sz w:val="22"/>
                <w:szCs w:val="22"/>
              </w:rPr>
            </w:pPr>
            <w:r w:rsidRPr="0038474F">
              <w:rPr>
                <w:rFonts w:asciiTheme="majorBidi" w:hAnsiTheme="majorBidi" w:cstheme="majorBidi"/>
                <w:sz w:val="22"/>
                <w:szCs w:val="22"/>
                <w:lang w:val="en-US"/>
              </w:rPr>
              <w:t>Pre-Post, DiD, Control-treatment</w:t>
            </w:r>
          </w:p>
        </w:tc>
        <w:tc>
          <w:tcPr>
            <w:tcW w:w="2120" w:type="dxa"/>
          </w:tcPr>
          <w:p w14:paraId="4DA8F08A" w14:textId="77777777" w:rsidR="00722F04" w:rsidRPr="0038474F" w:rsidRDefault="00722F04" w:rsidP="003B22B9">
            <w:pPr>
              <w:spacing w:before="0"/>
              <w:jc w:val="both"/>
              <w:rPr>
                <w:rFonts w:asciiTheme="majorBidi" w:hAnsiTheme="majorBidi" w:cstheme="majorBidi"/>
                <w:sz w:val="22"/>
                <w:szCs w:val="22"/>
              </w:rPr>
            </w:pPr>
          </w:p>
        </w:tc>
      </w:tr>
      <w:tr w:rsidR="00722F04" w:rsidRPr="0038474F" w14:paraId="6AA9A482" w14:textId="77777777" w:rsidTr="00474C39">
        <w:trPr>
          <w:trHeight w:val="886"/>
        </w:trPr>
        <w:tc>
          <w:tcPr>
            <w:tcW w:w="2907" w:type="dxa"/>
            <w:vAlign w:val="center"/>
          </w:tcPr>
          <w:p w14:paraId="354CA577" w14:textId="77777777" w:rsidR="00722F04" w:rsidRPr="0038474F" w:rsidRDefault="00722F04" w:rsidP="003B22B9">
            <w:pPr>
              <w:spacing w:before="0"/>
              <w:rPr>
                <w:rFonts w:asciiTheme="majorBidi" w:hAnsiTheme="majorBidi" w:cstheme="majorBidi"/>
                <w:sz w:val="22"/>
                <w:szCs w:val="22"/>
                <w:lang w:val="en-US"/>
              </w:rPr>
            </w:pPr>
            <w:r w:rsidRPr="0038474F">
              <w:rPr>
                <w:rFonts w:asciiTheme="majorBidi" w:hAnsiTheme="majorBidi" w:cstheme="majorBidi"/>
                <w:sz w:val="22"/>
                <w:szCs w:val="22"/>
                <w:lang w:val="en-US"/>
              </w:rPr>
              <w:t xml:space="preserve">Response rate </w:t>
            </w:r>
            <w:r w:rsidRPr="0038474F">
              <w:rPr>
                <w:rFonts w:asciiTheme="majorBidi" w:hAnsiTheme="majorBidi" w:cstheme="majorBidi"/>
                <w:sz w:val="22"/>
                <w:szCs w:val="22"/>
                <w:lang w:val="en-US"/>
              </w:rPr>
              <w:tab/>
            </w:r>
          </w:p>
        </w:tc>
        <w:tc>
          <w:tcPr>
            <w:tcW w:w="4318" w:type="dxa"/>
            <w:vAlign w:val="center"/>
          </w:tcPr>
          <w:p w14:paraId="5874865E" w14:textId="211BAC64" w:rsidR="00722F04" w:rsidRPr="0038474F" w:rsidRDefault="00D50CB1" w:rsidP="003B22B9">
            <w:pPr>
              <w:spacing w:before="0"/>
              <w:rPr>
                <w:rFonts w:asciiTheme="majorBidi" w:hAnsiTheme="majorBidi" w:cstheme="majorBidi"/>
                <w:sz w:val="22"/>
                <w:szCs w:val="22"/>
              </w:rPr>
            </w:pPr>
            <w:r>
              <w:rPr>
                <w:rFonts w:asciiTheme="majorBidi" w:hAnsiTheme="majorBidi" w:cstheme="majorBidi"/>
                <w:sz w:val="22"/>
                <w:szCs w:val="22"/>
              </w:rPr>
              <w:t>The n</w:t>
            </w:r>
            <w:r w:rsidR="00722F04" w:rsidRPr="00765E76">
              <w:rPr>
                <w:rFonts w:asciiTheme="majorBidi" w:hAnsiTheme="majorBidi" w:cstheme="majorBidi"/>
                <w:sz w:val="22"/>
                <w:szCs w:val="22"/>
              </w:rPr>
              <w:t xml:space="preserve">umber of people who answered the survey </w:t>
            </w:r>
            <w:r>
              <w:rPr>
                <w:rFonts w:asciiTheme="majorBidi" w:hAnsiTheme="majorBidi" w:cstheme="majorBidi"/>
                <w:sz w:val="22"/>
                <w:szCs w:val="22"/>
              </w:rPr>
              <w:t xml:space="preserve">was </w:t>
            </w:r>
            <w:r w:rsidR="00722F04" w:rsidRPr="00765E76">
              <w:rPr>
                <w:rFonts w:asciiTheme="majorBidi" w:hAnsiTheme="majorBidi" w:cstheme="majorBidi"/>
                <w:sz w:val="22"/>
                <w:szCs w:val="22"/>
              </w:rPr>
              <w:t>divided by the number of people in the sample</w:t>
            </w:r>
            <w:r w:rsidR="0047074A">
              <w:rPr>
                <w:rFonts w:asciiTheme="majorBidi" w:hAnsiTheme="majorBidi" w:cstheme="majorBidi"/>
                <w:sz w:val="22"/>
                <w:szCs w:val="22"/>
              </w:rPr>
              <w:t xml:space="preserve"> who were contacted.</w:t>
            </w:r>
          </w:p>
        </w:tc>
        <w:tc>
          <w:tcPr>
            <w:tcW w:w="2120" w:type="dxa"/>
          </w:tcPr>
          <w:p w14:paraId="0953B093" w14:textId="77777777" w:rsidR="00722F04" w:rsidRPr="0038474F" w:rsidRDefault="00722F04" w:rsidP="003B22B9">
            <w:pPr>
              <w:spacing w:before="0"/>
              <w:jc w:val="both"/>
              <w:rPr>
                <w:rFonts w:asciiTheme="majorBidi" w:hAnsiTheme="majorBidi" w:cstheme="majorBidi"/>
                <w:sz w:val="22"/>
                <w:szCs w:val="22"/>
              </w:rPr>
            </w:pPr>
          </w:p>
        </w:tc>
      </w:tr>
      <w:tr w:rsidR="00722F04" w:rsidRPr="0038474F" w14:paraId="29D1D507" w14:textId="77777777" w:rsidTr="00474C39">
        <w:tc>
          <w:tcPr>
            <w:tcW w:w="2907" w:type="dxa"/>
            <w:vAlign w:val="center"/>
          </w:tcPr>
          <w:p w14:paraId="0918F668" w14:textId="77777777" w:rsidR="00722F04" w:rsidRPr="0038474F" w:rsidRDefault="00722F04" w:rsidP="003B22B9">
            <w:pPr>
              <w:spacing w:before="0"/>
              <w:rPr>
                <w:rFonts w:asciiTheme="majorBidi" w:hAnsiTheme="majorBidi" w:cstheme="majorBidi"/>
                <w:sz w:val="22"/>
                <w:szCs w:val="22"/>
                <w:lang w:val="en-US"/>
              </w:rPr>
            </w:pPr>
            <w:r w:rsidRPr="0038474F">
              <w:rPr>
                <w:rFonts w:asciiTheme="majorBidi" w:hAnsiTheme="majorBidi" w:cstheme="majorBidi"/>
                <w:sz w:val="22"/>
                <w:szCs w:val="22"/>
                <w:lang w:val="en-US"/>
              </w:rPr>
              <w:t xml:space="preserve">Attrition rate </w:t>
            </w:r>
            <w:r w:rsidRPr="0038474F">
              <w:rPr>
                <w:rFonts w:asciiTheme="majorBidi" w:hAnsiTheme="majorBidi" w:cstheme="majorBidi"/>
                <w:sz w:val="22"/>
                <w:szCs w:val="22"/>
                <w:lang w:val="en-US"/>
              </w:rPr>
              <w:tab/>
            </w:r>
          </w:p>
        </w:tc>
        <w:tc>
          <w:tcPr>
            <w:tcW w:w="4318" w:type="dxa"/>
            <w:vAlign w:val="center"/>
          </w:tcPr>
          <w:p w14:paraId="1DB1ABD4" w14:textId="3DB13972" w:rsidR="00722F04" w:rsidRPr="00C30739" w:rsidRDefault="00722F04" w:rsidP="009D2390">
            <w:pPr>
              <w:spacing w:before="0"/>
              <w:rPr>
                <w:rFonts w:asciiTheme="majorBidi" w:hAnsiTheme="majorBidi" w:cstheme="majorBidi"/>
                <w:sz w:val="22"/>
                <w:szCs w:val="22"/>
              </w:rPr>
            </w:pPr>
            <w:r w:rsidRPr="00C30739">
              <w:rPr>
                <w:rFonts w:asciiTheme="majorBidi" w:hAnsiTheme="majorBidi" w:cstheme="majorBidi"/>
                <w:sz w:val="22"/>
                <w:szCs w:val="22"/>
              </w:rPr>
              <w:t xml:space="preserve">Survey attrition involves the decrease of the sample size </w:t>
            </w:r>
            <w:r w:rsidR="009D2390" w:rsidRPr="00C30739">
              <w:rPr>
                <w:rFonts w:asciiTheme="majorBidi" w:hAnsiTheme="majorBidi" w:cstheme="majorBidi"/>
                <w:sz w:val="22"/>
                <w:szCs w:val="22"/>
              </w:rPr>
              <w:t xml:space="preserve">from the first wave to the subsequent waves of </w:t>
            </w:r>
            <w:r w:rsidR="00D50CB1">
              <w:rPr>
                <w:rFonts w:asciiTheme="majorBidi" w:hAnsiTheme="majorBidi" w:cstheme="majorBidi"/>
                <w:sz w:val="22"/>
                <w:szCs w:val="22"/>
              </w:rPr>
              <w:t xml:space="preserve">the </w:t>
            </w:r>
            <w:r w:rsidR="009D2390" w:rsidRPr="00C30739">
              <w:rPr>
                <w:rFonts w:asciiTheme="majorBidi" w:hAnsiTheme="majorBidi" w:cstheme="majorBidi"/>
                <w:sz w:val="22"/>
                <w:szCs w:val="22"/>
              </w:rPr>
              <w:t xml:space="preserve">data collection process. </w:t>
            </w:r>
            <w:r w:rsidRPr="00C30739">
              <w:rPr>
                <w:rFonts w:asciiTheme="majorBidi" w:hAnsiTheme="majorBidi" w:cstheme="majorBidi"/>
                <w:sz w:val="22"/>
                <w:szCs w:val="22"/>
              </w:rPr>
              <w:t xml:space="preserve"> </w:t>
            </w:r>
          </w:p>
        </w:tc>
        <w:tc>
          <w:tcPr>
            <w:tcW w:w="2120" w:type="dxa"/>
          </w:tcPr>
          <w:p w14:paraId="4419B8C2" w14:textId="77777777" w:rsidR="00722F04" w:rsidRPr="0038474F" w:rsidRDefault="00722F04" w:rsidP="003B22B9">
            <w:pPr>
              <w:spacing w:before="0"/>
              <w:jc w:val="both"/>
              <w:rPr>
                <w:rFonts w:asciiTheme="majorBidi" w:hAnsiTheme="majorBidi" w:cstheme="majorBidi"/>
                <w:sz w:val="22"/>
                <w:szCs w:val="22"/>
              </w:rPr>
            </w:pPr>
          </w:p>
        </w:tc>
      </w:tr>
    </w:tbl>
    <w:p w14:paraId="5D5DA931" w14:textId="215C7B4E" w:rsidR="00507847" w:rsidRDefault="00722F04" w:rsidP="00507847">
      <w:r>
        <w:t xml:space="preserve"> </w:t>
      </w:r>
    </w:p>
    <w:p w14:paraId="73F32371" w14:textId="3FE780D9" w:rsidR="00507847" w:rsidRDefault="00507847" w:rsidP="00507847"/>
    <w:p w14:paraId="2F46DD66" w14:textId="0038A184" w:rsidR="00507847" w:rsidRDefault="00507847" w:rsidP="00507847"/>
    <w:p w14:paraId="1798FFED" w14:textId="639ED8B3" w:rsidR="00507847" w:rsidRDefault="00507847" w:rsidP="00507847"/>
    <w:p w14:paraId="5FEC3CAC" w14:textId="04E08940" w:rsidR="00507847" w:rsidRDefault="00507847" w:rsidP="00507847"/>
    <w:p w14:paraId="34FE0BE8" w14:textId="111B8AD7" w:rsidR="00507847" w:rsidRDefault="00507847" w:rsidP="00507847"/>
    <w:p w14:paraId="68AA1F7D" w14:textId="6186DFE4" w:rsidR="00507847" w:rsidRDefault="00507847" w:rsidP="00507847"/>
    <w:p w14:paraId="0E4813BC" w14:textId="7E29C7F8" w:rsidR="00507847" w:rsidRDefault="00507847" w:rsidP="00507847"/>
    <w:p w14:paraId="23E96989" w14:textId="4C826ABC" w:rsidR="00507847" w:rsidRDefault="00507847" w:rsidP="00507847"/>
    <w:p w14:paraId="42459074" w14:textId="01C38A09" w:rsidR="00507847" w:rsidRDefault="00507847" w:rsidP="00507847"/>
    <w:p w14:paraId="45933138" w14:textId="3AD402CB" w:rsidR="00507847" w:rsidRDefault="00507847" w:rsidP="00507847"/>
    <w:p w14:paraId="727C013B" w14:textId="1A482C52" w:rsidR="00507847" w:rsidRDefault="00507847" w:rsidP="00507847"/>
    <w:p w14:paraId="5DD9113E" w14:textId="6B774DFD" w:rsidR="00507847" w:rsidRDefault="00507847" w:rsidP="00507847"/>
    <w:p w14:paraId="5AF7D446" w14:textId="70977AE3" w:rsidR="00507847" w:rsidRDefault="00507847" w:rsidP="00507847"/>
    <w:p w14:paraId="7E524129" w14:textId="77777777" w:rsidR="00507847" w:rsidRDefault="00507847" w:rsidP="00507847"/>
    <w:p w14:paraId="25941FA4" w14:textId="77777777" w:rsidR="00412DC0" w:rsidRDefault="00412DC0" w:rsidP="00A26D48">
      <w:pPr>
        <w:pStyle w:val="berschrift1"/>
      </w:pPr>
      <w:bookmarkStart w:id="10" w:name="_Toc107853143"/>
      <w:r>
        <w:lastRenderedPageBreak/>
        <w:t>Cri</w:t>
      </w:r>
      <w:r w:rsidRPr="00D439BB">
        <w:t>tical analysis</w:t>
      </w:r>
      <w:bookmarkEnd w:id="10"/>
    </w:p>
    <w:p w14:paraId="3E8E9478" w14:textId="3E287297" w:rsidR="00412DC0" w:rsidRDefault="00412DC0" w:rsidP="00BB6BB5">
      <w:pPr>
        <w:pStyle w:val="berschrift3"/>
      </w:pPr>
      <w:bookmarkStart w:id="11" w:name="_Toc107853144"/>
      <w:r w:rsidRPr="00545AC2">
        <w:t>Information availability</w:t>
      </w:r>
      <w:bookmarkEnd w:id="11"/>
    </w:p>
    <w:p w14:paraId="30C0D842" w14:textId="55490EAF" w:rsidR="00723435" w:rsidRPr="00243121" w:rsidRDefault="00723435" w:rsidP="00243121">
      <w:pPr>
        <w:rPr>
          <w:bCs/>
          <w:sz w:val="22"/>
          <w:szCs w:val="22"/>
          <w:u w:val="single"/>
        </w:rPr>
      </w:pPr>
      <w:r w:rsidRPr="00243121">
        <w:rPr>
          <w:bCs/>
          <w:sz w:val="22"/>
          <w:szCs w:val="22"/>
          <w:u w:val="single"/>
        </w:rPr>
        <w:t>Table A.7: information availability analysis</w:t>
      </w:r>
    </w:p>
    <w:tbl>
      <w:tblPr>
        <w:tblStyle w:val="Tabellenraster"/>
        <w:tblW w:w="0" w:type="auto"/>
        <w:tblLook w:val="04A0" w:firstRow="1" w:lastRow="0" w:firstColumn="1" w:lastColumn="0" w:noHBand="0" w:noVBand="1"/>
      </w:tblPr>
      <w:tblGrid>
        <w:gridCol w:w="2405"/>
        <w:gridCol w:w="6945"/>
      </w:tblGrid>
      <w:tr w:rsidR="00AC055B" w:rsidRPr="00AC055B" w14:paraId="3E53966B" w14:textId="77777777" w:rsidTr="00AC055B">
        <w:trPr>
          <w:trHeight w:val="432"/>
        </w:trPr>
        <w:tc>
          <w:tcPr>
            <w:tcW w:w="9350" w:type="dxa"/>
            <w:gridSpan w:val="2"/>
            <w:vAlign w:val="center"/>
          </w:tcPr>
          <w:p w14:paraId="26CA6A0F" w14:textId="4D2468D8" w:rsidR="00AC055B" w:rsidRPr="00AC055B" w:rsidRDefault="00AC055B" w:rsidP="008813A7">
            <w:pPr>
              <w:spacing w:before="0"/>
              <w:rPr>
                <w:sz w:val="22"/>
                <w:szCs w:val="22"/>
              </w:rPr>
            </w:pPr>
            <w:r w:rsidRPr="00AC055B">
              <w:rPr>
                <w:b/>
                <w:sz w:val="22"/>
                <w:szCs w:val="22"/>
              </w:rPr>
              <w:t>Intervention</w:t>
            </w:r>
          </w:p>
        </w:tc>
      </w:tr>
      <w:tr w:rsidR="00243121" w:rsidRPr="00AC055B" w14:paraId="757A2D20" w14:textId="77777777" w:rsidTr="00E359C5">
        <w:trPr>
          <w:trHeight w:val="640"/>
        </w:trPr>
        <w:tc>
          <w:tcPr>
            <w:tcW w:w="2405" w:type="dxa"/>
            <w:vAlign w:val="center"/>
          </w:tcPr>
          <w:p w14:paraId="27BE5FF6" w14:textId="77777777" w:rsidR="00243121" w:rsidRPr="00AC055B" w:rsidRDefault="00243121" w:rsidP="00E359C5">
            <w:pPr>
              <w:spacing w:before="0"/>
              <w:rPr>
                <w:i/>
                <w:sz w:val="22"/>
                <w:szCs w:val="22"/>
              </w:rPr>
            </w:pPr>
            <w:r w:rsidRPr="00AC055B">
              <w:rPr>
                <w:i/>
                <w:sz w:val="22"/>
                <w:szCs w:val="22"/>
              </w:rPr>
              <w:t>Classification information</w:t>
            </w:r>
          </w:p>
        </w:tc>
        <w:tc>
          <w:tcPr>
            <w:tcW w:w="6945" w:type="dxa"/>
            <w:vAlign w:val="center"/>
          </w:tcPr>
          <w:p w14:paraId="7EBEB6DD" w14:textId="65C3A40D" w:rsidR="00243121" w:rsidRPr="00AC055B" w:rsidRDefault="00243121" w:rsidP="00E359C5">
            <w:pPr>
              <w:spacing w:before="0"/>
              <w:rPr>
                <w:sz w:val="22"/>
                <w:szCs w:val="22"/>
              </w:rPr>
            </w:pPr>
            <w:r w:rsidRPr="00AC055B">
              <w:rPr>
                <w:sz w:val="22"/>
                <w:szCs w:val="22"/>
              </w:rPr>
              <w:t xml:space="preserve">There is sufficient information available to classify the intervention in one or more sub-categories. </w:t>
            </w:r>
          </w:p>
        </w:tc>
      </w:tr>
      <w:tr w:rsidR="00243121" w:rsidRPr="00AC055B" w14:paraId="63AB6F45" w14:textId="77777777" w:rsidTr="00E359C5">
        <w:tc>
          <w:tcPr>
            <w:tcW w:w="2405" w:type="dxa"/>
            <w:vAlign w:val="center"/>
          </w:tcPr>
          <w:p w14:paraId="6B2213BE" w14:textId="77777777" w:rsidR="00243121" w:rsidRPr="00AC055B" w:rsidRDefault="00243121" w:rsidP="00E359C5">
            <w:pPr>
              <w:spacing w:before="0"/>
              <w:rPr>
                <w:i/>
                <w:sz w:val="22"/>
                <w:szCs w:val="22"/>
              </w:rPr>
            </w:pPr>
            <w:r w:rsidRPr="00AC055B">
              <w:rPr>
                <w:i/>
                <w:sz w:val="22"/>
                <w:szCs w:val="22"/>
              </w:rPr>
              <w:t>Scope</w:t>
            </w:r>
          </w:p>
        </w:tc>
        <w:tc>
          <w:tcPr>
            <w:tcW w:w="6945" w:type="dxa"/>
            <w:vAlign w:val="center"/>
          </w:tcPr>
          <w:p w14:paraId="104C8C34" w14:textId="632087C0" w:rsidR="00243121" w:rsidRPr="00AC055B" w:rsidRDefault="00243121" w:rsidP="00D50CB1">
            <w:pPr>
              <w:spacing w:before="0"/>
              <w:rPr>
                <w:sz w:val="22"/>
                <w:szCs w:val="22"/>
              </w:rPr>
            </w:pPr>
            <w:r w:rsidRPr="00AC055B">
              <w:rPr>
                <w:sz w:val="22"/>
                <w:szCs w:val="22"/>
              </w:rPr>
              <w:t xml:space="preserve">There is sufficient information in the source material to accurately assess the scope of </w:t>
            </w:r>
            <w:r w:rsidR="00D50CB1">
              <w:rPr>
                <w:sz w:val="22"/>
                <w:szCs w:val="22"/>
              </w:rPr>
              <w:t xml:space="preserve">the </w:t>
            </w:r>
            <w:r w:rsidRPr="00AC055B">
              <w:rPr>
                <w:sz w:val="22"/>
                <w:szCs w:val="22"/>
              </w:rPr>
              <w:t>intervention (individualized, workplace, educational setting, community, and area-wide).</w:t>
            </w:r>
          </w:p>
        </w:tc>
      </w:tr>
      <w:tr w:rsidR="00243121" w:rsidRPr="00AC055B" w14:paraId="749F9F63" w14:textId="77777777" w:rsidTr="00E359C5">
        <w:trPr>
          <w:trHeight w:val="662"/>
        </w:trPr>
        <w:tc>
          <w:tcPr>
            <w:tcW w:w="2405" w:type="dxa"/>
            <w:vAlign w:val="center"/>
          </w:tcPr>
          <w:p w14:paraId="42D895BD" w14:textId="77777777" w:rsidR="00243121" w:rsidRPr="00AC055B" w:rsidRDefault="00243121" w:rsidP="00E359C5">
            <w:pPr>
              <w:spacing w:before="0"/>
              <w:rPr>
                <w:i/>
                <w:sz w:val="22"/>
                <w:szCs w:val="22"/>
              </w:rPr>
            </w:pPr>
            <w:r w:rsidRPr="00AC055B">
              <w:rPr>
                <w:i/>
                <w:sz w:val="22"/>
                <w:szCs w:val="22"/>
              </w:rPr>
              <w:t xml:space="preserve">Frequency </w:t>
            </w:r>
          </w:p>
        </w:tc>
        <w:tc>
          <w:tcPr>
            <w:tcW w:w="6945" w:type="dxa"/>
            <w:vAlign w:val="center"/>
          </w:tcPr>
          <w:p w14:paraId="22C4D803" w14:textId="42F37FB8" w:rsidR="00243121" w:rsidRPr="00AC055B" w:rsidRDefault="00243121" w:rsidP="00E359C5">
            <w:pPr>
              <w:spacing w:before="0"/>
              <w:rPr>
                <w:sz w:val="22"/>
                <w:szCs w:val="22"/>
              </w:rPr>
            </w:pPr>
            <w:r w:rsidRPr="00AC055B">
              <w:rPr>
                <w:sz w:val="22"/>
                <w:szCs w:val="22"/>
              </w:rPr>
              <w:t>There is sufficient information in the source material to accurately describe the frequency of intervention.</w:t>
            </w:r>
          </w:p>
        </w:tc>
      </w:tr>
      <w:tr w:rsidR="00243121" w:rsidRPr="00AC055B" w14:paraId="7940C506" w14:textId="77777777" w:rsidTr="00E359C5">
        <w:trPr>
          <w:trHeight w:val="868"/>
        </w:trPr>
        <w:tc>
          <w:tcPr>
            <w:tcW w:w="2405" w:type="dxa"/>
            <w:vAlign w:val="center"/>
          </w:tcPr>
          <w:p w14:paraId="2AB290ED" w14:textId="77777777" w:rsidR="00243121" w:rsidRPr="00AC055B" w:rsidRDefault="00243121" w:rsidP="00E359C5">
            <w:pPr>
              <w:spacing w:before="0"/>
              <w:rPr>
                <w:i/>
                <w:sz w:val="22"/>
                <w:szCs w:val="22"/>
              </w:rPr>
            </w:pPr>
            <w:r w:rsidRPr="00AC055B">
              <w:rPr>
                <w:i/>
                <w:sz w:val="22"/>
                <w:szCs w:val="22"/>
              </w:rPr>
              <w:t>Duration (start &amp; end timing)</w:t>
            </w:r>
          </w:p>
        </w:tc>
        <w:tc>
          <w:tcPr>
            <w:tcW w:w="6945" w:type="dxa"/>
            <w:vAlign w:val="center"/>
          </w:tcPr>
          <w:p w14:paraId="72F9EE88" w14:textId="7A4A4965" w:rsidR="00243121" w:rsidRPr="00AC055B" w:rsidRDefault="00243121" w:rsidP="00E359C5">
            <w:pPr>
              <w:spacing w:before="0"/>
              <w:rPr>
                <w:sz w:val="22"/>
                <w:szCs w:val="22"/>
              </w:rPr>
            </w:pPr>
            <w:r w:rsidRPr="00AC055B">
              <w:rPr>
                <w:sz w:val="22"/>
                <w:szCs w:val="22"/>
              </w:rPr>
              <w:t xml:space="preserve">There is sufficient information in the source material to accurately describe the duration of </w:t>
            </w:r>
            <w:r w:rsidR="00D50CB1">
              <w:rPr>
                <w:sz w:val="22"/>
                <w:szCs w:val="22"/>
              </w:rPr>
              <w:t xml:space="preserve">the </w:t>
            </w:r>
            <w:r w:rsidRPr="00AC055B">
              <w:rPr>
                <w:sz w:val="22"/>
                <w:szCs w:val="22"/>
              </w:rPr>
              <w:t>intervention (including starting and ending dates).</w:t>
            </w:r>
          </w:p>
        </w:tc>
      </w:tr>
      <w:tr w:rsidR="00243121" w:rsidRPr="00AC055B" w14:paraId="1C462FCB" w14:textId="77777777" w:rsidTr="00E359C5">
        <w:trPr>
          <w:trHeight w:val="794"/>
        </w:trPr>
        <w:tc>
          <w:tcPr>
            <w:tcW w:w="2405" w:type="dxa"/>
            <w:vAlign w:val="center"/>
          </w:tcPr>
          <w:p w14:paraId="44D36D7E" w14:textId="77777777" w:rsidR="00243121" w:rsidRPr="00AC055B" w:rsidRDefault="00243121" w:rsidP="00E359C5">
            <w:pPr>
              <w:spacing w:before="0"/>
              <w:rPr>
                <w:i/>
                <w:sz w:val="22"/>
                <w:szCs w:val="22"/>
              </w:rPr>
            </w:pPr>
            <w:r w:rsidRPr="00AC055B">
              <w:rPr>
                <w:i/>
                <w:sz w:val="22"/>
                <w:szCs w:val="22"/>
              </w:rPr>
              <w:t>Location (city, country)</w:t>
            </w:r>
          </w:p>
        </w:tc>
        <w:tc>
          <w:tcPr>
            <w:tcW w:w="6945" w:type="dxa"/>
            <w:vAlign w:val="center"/>
          </w:tcPr>
          <w:p w14:paraId="1ED2E920" w14:textId="7435F44F" w:rsidR="00243121" w:rsidRPr="00AC055B" w:rsidRDefault="00243121" w:rsidP="00E359C5">
            <w:pPr>
              <w:spacing w:before="0"/>
              <w:rPr>
                <w:sz w:val="22"/>
                <w:szCs w:val="22"/>
              </w:rPr>
            </w:pPr>
            <w:r w:rsidRPr="00AC055B">
              <w:rPr>
                <w:sz w:val="22"/>
                <w:szCs w:val="22"/>
              </w:rPr>
              <w:t>There is sufficient information in the source material to accurately describe the location of intervention (including locality, city, and country).</w:t>
            </w:r>
          </w:p>
        </w:tc>
      </w:tr>
      <w:tr w:rsidR="00AC055B" w:rsidRPr="00AC055B" w14:paraId="78617B7C" w14:textId="77777777" w:rsidTr="00E359C5">
        <w:trPr>
          <w:trHeight w:val="476"/>
        </w:trPr>
        <w:tc>
          <w:tcPr>
            <w:tcW w:w="9350" w:type="dxa"/>
            <w:gridSpan w:val="2"/>
            <w:vAlign w:val="center"/>
          </w:tcPr>
          <w:p w14:paraId="2BAF1FBE" w14:textId="42106CE8" w:rsidR="00AC055B" w:rsidRPr="00AC055B" w:rsidRDefault="00AC055B" w:rsidP="00E359C5">
            <w:pPr>
              <w:spacing w:before="0"/>
              <w:rPr>
                <w:sz w:val="22"/>
                <w:szCs w:val="22"/>
              </w:rPr>
            </w:pPr>
            <w:r w:rsidRPr="00AC055B">
              <w:rPr>
                <w:b/>
                <w:sz w:val="22"/>
                <w:szCs w:val="22"/>
              </w:rPr>
              <w:t>Outcome</w:t>
            </w:r>
          </w:p>
        </w:tc>
      </w:tr>
      <w:tr w:rsidR="00243121" w:rsidRPr="00AC055B" w14:paraId="4CD04505" w14:textId="77777777" w:rsidTr="00E359C5">
        <w:tc>
          <w:tcPr>
            <w:tcW w:w="2405" w:type="dxa"/>
            <w:vAlign w:val="center"/>
          </w:tcPr>
          <w:p w14:paraId="4ECB3E7B" w14:textId="77777777" w:rsidR="00243121" w:rsidRPr="00AC055B" w:rsidRDefault="00243121" w:rsidP="00E359C5">
            <w:pPr>
              <w:rPr>
                <w:i/>
                <w:sz w:val="22"/>
                <w:szCs w:val="22"/>
              </w:rPr>
            </w:pPr>
            <w:r w:rsidRPr="00AC055B">
              <w:rPr>
                <w:i/>
                <w:sz w:val="22"/>
                <w:szCs w:val="22"/>
              </w:rPr>
              <w:t>Variable information</w:t>
            </w:r>
          </w:p>
        </w:tc>
        <w:tc>
          <w:tcPr>
            <w:tcW w:w="6945" w:type="dxa"/>
            <w:vAlign w:val="center"/>
          </w:tcPr>
          <w:p w14:paraId="45684949" w14:textId="48CDF576" w:rsidR="00243121" w:rsidRPr="00AC055B" w:rsidRDefault="00243121" w:rsidP="00E359C5">
            <w:pPr>
              <w:rPr>
                <w:sz w:val="22"/>
                <w:szCs w:val="22"/>
              </w:rPr>
            </w:pPr>
            <w:r w:rsidRPr="00AC055B">
              <w:rPr>
                <w:sz w:val="22"/>
                <w:szCs w:val="22"/>
              </w:rPr>
              <w:t>There is sufficient information in the source material to accurately describe the outcome variable being used and its details.</w:t>
            </w:r>
          </w:p>
        </w:tc>
      </w:tr>
      <w:tr w:rsidR="00243121" w:rsidRPr="00AC055B" w14:paraId="4D21E3D5" w14:textId="77777777" w:rsidTr="00E359C5">
        <w:tc>
          <w:tcPr>
            <w:tcW w:w="2405" w:type="dxa"/>
            <w:vAlign w:val="center"/>
          </w:tcPr>
          <w:p w14:paraId="6CF49FF0" w14:textId="77777777" w:rsidR="00243121" w:rsidRPr="00AC055B" w:rsidRDefault="00243121" w:rsidP="00E359C5">
            <w:pPr>
              <w:rPr>
                <w:i/>
                <w:sz w:val="22"/>
                <w:szCs w:val="22"/>
              </w:rPr>
            </w:pPr>
            <w:r w:rsidRPr="00AC055B">
              <w:rPr>
                <w:i/>
                <w:sz w:val="22"/>
                <w:szCs w:val="22"/>
              </w:rPr>
              <w:t xml:space="preserve">Measurement method </w:t>
            </w:r>
          </w:p>
        </w:tc>
        <w:tc>
          <w:tcPr>
            <w:tcW w:w="6945" w:type="dxa"/>
            <w:vAlign w:val="center"/>
          </w:tcPr>
          <w:p w14:paraId="05EF6C7E" w14:textId="0DA89C3B" w:rsidR="00243121" w:rsidRPr="00AC055B" w:rsidRDefault="00243121" w:rsidP="00D50CB1">
            <w:pPr>
              <w:rPr>
                <w:sz w:val="22"/>
                <w:szCs w:val="22"/>
              </w:rPr>
            </w:pPr>
            <w:r w:rsidRPr="00AC055B">
              <w:rPr>
                <w:sz w:val="22"/>
                <w:szCs w:val="22"/>
              </w:rPr>
              <w:t xml:space="preserve">There </w:t>
            </w:r>
            <w:r w:rsidR="00D50CB1">
              <w:rPr>
                <w:sz w:val="22"/>
                <w:szCs w:val="22"/>
              </w:rPr>
              <w:t>are</w:t>
            </w:r>
            <w:r w:rsidRPr="00AC055B">
              <w:rPr>
                <w:sz w:val="22"/>
                <w:szCs w:val="22"/>
              </w:rPr>
              <w:t xml:space="preserve"> sufficient details in the source material to accurately describe the measurement method for the transport outcome variable.</w:t>
            </w:r>
          </w:p>
        </w:tc>
      </w:tr>
      <w:tr w:rsidR="00243121" w:rsidRPr="00AC055B" w14:paraId="67F18775" w14:textId="77777777" w:rsidTr="00E359C5">
        <w:trPr>
          <w:trHeight w:val="307"/>
        </w:trPr>
        <w:tc>
          <w:tcPr>
            <w:tcW w:w="2405" w:type="dxa"/>
            <w:vAlign w:val="center"/>
          </w:tcPr>
          <w:p w14:paraId="282E35DA" w14:textId="77777777" w:rsidR="00243121" w:rsidRPr="00AC055B" w:rsidRDefault="00243121" w:rsidP="00E359C5">
            <w:pPr>
              <w:rPr>
                <w:i/>
                <w:sz w:val="22"/>
                <w:szCs w:val="22"/>
              </w:rPr>
            </w:pPr>
            <w:r w:rsidRPr="00AC055B">
              <w:rPr>
                <w:i/>
                <w:sz w:val="22"/>
                <w:szCs w:val="22"/>
              </w:rPr>
              <w:t>Stats</w:t>
            </w:r>
          </w:p>
        </w:tc>
        <w:tc>
          <w:tcPr>
            <w:tcW w:w="6945" w:type="dxa"/>
            <w:vAlign w:val="center"/>
          </w:tcPr>
          <w:p w14:paraId="6CFE0422" w14:textId="11BC45EF" w:rsidR="00243121" w:rsidRPr="00AC055B" w:rsidRDefault="00243121" w:rsidP="00D50CB1">
            <w:pPr>
              <w:rPr>
                <w:sz w:val="22"/>
                <w:szCs w:val="22"/>
              </w:rPr>
            </w:pPr>
            <w:r w:rsidRPr="00AC055B">
              <w:rPr>
                <w:sz w:val="22"/>
                <w:szCs w:val="22"/>
              </w:rPr>
              <w:t xml:space="preserve">There </w:t>
            </w:r>
            <w:r w:rsidR="00D50CB1">
              <w:rPr>
                <w:sz w:val="22"/>
                <w:szCs w:val="22"/>
              </w:rPr>
              <w:t>are</w:t>
            </w:r>
            <w:r w:rsidRPr="00AC055B">
              <w:rPr>
                <w:sz w:val="22"/>
                <w:szCs w:val="22"/>
              </w:rPr>
              <w:t xml:space="preserve"> sufficient details in the source material to accurately describe the statistical methods used to obtain the results. </w:t>
            </w:r>
          </w:p>
        </w:tc>
      </w:tr>
      <w:tr w:rsidR="00243121" w:rsidRPr="00AC055B" w14:paraId="15684BBE" w14:textId="77777777" w:rsidTr="00E359C5">
        <w:tc>
          <w:tcPr>
            <w:tcW w:w="2405" w:type="dxa"/>
            <w:vAlign w:val="center"/>
          </w:tcPr>
          <w:p w14:paraId="37E67E21" w14:textId="77777777" w:rsidR="00243121" w:rsidRPr="00AC055B" w:rsidRDefault="00243121" w:rsidP="00E359C5">
            <w:pPr>
              <w:rPr>
                <w:i/>
                <w:sz w:val="22"/>
                <w:szCs w:val="22"/>
              </w:rPr>
            </w:pPr>
            <w:r w:rsidRPr="00AC055B">
              <w:rPr>
                <w:i/>
                <w:sz w:val="22"/>
                <w:szCs w:val="22"/>
              </w:rPr>
              <w:t>Baseline behaviour</w:t>
            </w:r>
          </w:p>
        </w:tc>
        <w:tc>
          <w:tcPr>
            <w:tcW w:w="6945" w:type="dxa"/>
            <w:vAlign w:val="center"/>
          </w:tcPr>
          <w:p w14:paraId="22BF067A" w14:textId="0E949B69" w:rsidR="00243121" w:rsidRPr="00AC055B" w:rsidRDefault="00243121" w:rsidP="00E359C5">
            <w:pPr>
              <w:rPr>
                <w:sz w:val="22"/>
                <w:szCs w:val="22"/>
              </w:rPr>
            </w:pPr>
            <w:r w:rsidRPr="00AC055B">
              <w:rPr>
                <w:sz w:val="22"/>
                <w:szCs w:val="22"/>
              </w:rPr>
              <w:t>There is information in the source material about the baseline i.e. before the intervention took place, transport indicators.</w:t>
            </w:r>
          </w:p>
        </w:tc>
      </w:tr>
      <w:tr w:rsidR="00AC055B" w:rsidRPr="00AC055B" w14:paraId="7D4C9C65" w14:textId="77777777" w:rsidTr="00E359C5">
        <w:tc>
          <w:tcPr>
            <w:tcW w:w="9350" w:type="dxa"/>
            <w:gridSpan w:val="2"/>
            <w:vAlign w:val="center"/>
          </w:tcPr>
          <w:p w14:paraId="7B0B586F" w14:textId="0982614E" w:rsidR="00AC055B" w:rsidRPr="00AC055B" w:rsidRDefault="00AC055B" w:rsidP="00E359C5">
            <w:pPr>
              <w:spacing w:after="120"/>
              <w:rPr>
                <w:sz w:val="22"/>
                <w:szCs w:val="22"/>
              </w:rPr>
            </w:pPr>
            <w:r w:rsidRPr="00AC055B">
              <w:rPr>
                <w:b/>
                <w:sz w:val="22"/>
                <w:szCs w:val="22"/>
              </w:rPr>
              <w:t>Study design/characteristics</w:t>
            </w:r>
          </w:p>
        </w:tc>
      </w:tr>
      <w:tr w:rsidR="00243121" w:rsidRPr="00AC055B" w14:paraId="0E6919FA" w14:textId="77777777" w:rsidTr="00E359C5">
        <w:tc>
          <w:tcPr>
            <w:tcW w:w="2405" w:type="dxa"/>
            <w:vAlign w:val="center"/>
          </w:tcPr>
          <w:p w14:paraId="7F18DB7A" w14:textId="77777777" w:rsidR="00243121" w:rsidRPr="00AC055B" w:rsidRDefault="00243121" w:rsidP="00E359C5">
            <w:pPr>
              <w:spacing w:before="0"/>
              <w:rPr>
                <w:i/>
                <w:sz w:val="22"/>
                <w:szCs w:val="22"/>
              </w:rPr>
            </w:pPr>
            <w:r w:rsidRPr="00AC055B">
              <w:rPr>
                <w:i/>
                <w:sz w:val="22"/>
                <w:szCs w:val="22"/>
              </w:rPr>
              <w:t>Sample size</w:t>
            </w:r>
          </w:p>
        </w:tc>
        <w:tc>
          <w:tcPr>
            <w:tcW w:w="6945" w:type="dxa"/>
            <w:vAlign w:val="center"/>
          </w:tcPr>
          <w:p w14:paraId="25216D41" w14:textId="7DAFE13C" w:rsidR="00243121" w:rsidRPr="00AC055B" w:rsidRDefault="00243121" w:rsidP="00E359C5">
            <w:pPr>
              <w:rPr>
                <w:sz w:val="22"/>
                <w:szCs w:val="22"/>
              </w:rPr>
            </w:pPr>
            <w:r w:rsidRPr="00AC055B">
              <w:rPr>
                <w:sz w:val="22"/>
                <w:szCs w:val="22"/>
              </w:rPr>
              <w:t>There is sufficient information in the source material to accurately describe the sample size (including for different treatments, etc.).</w:t>
            </w:r>
          </w:p>
        </w:tc>
      </w:tr>
      <w:tr w:rsidR="00243121" w:rsidRPr="00AC055B" w14:paraId="1ABA06A7" w14:textId="77777777" w:rsidTr="00E359C5">
        <w:tc>
          <w:tcPr>
            <w:tcW w:w="2405" w:type="dxa"/>
            <w:vAlign w:val="center"/>
          </w:tcPr>
          <w:p w14:paraId="71164A9C" w14:textId="77777777" w:rsidR="00243121" w:rsidRPr="00AC055B" w:rsidRDefault="00243121" w:rsidP="00E359C5">
            <w:pPr>
              <w:spacing w:before="0"/>
              <w:rPr>
                <w:i/>
                <w:sz w:val="22"/>
                <w:szCs w:val="22"/>
              </w:rPr>
            </w:pPr>
            <w:r w:rsidRPr="00AC055B">
              <w:rPr>
                <w:i/>
                <w:sz w:val="22"/>
                <w:szCs w:val="22"/>
              </w:rPr>
              <w:t>Study design</w:t>
            </w:r>
          </w:p>
        </w:tc>
        <w:tc>
          <w:tcPr>
            <w:tcW w:w="6945" w:type="dxa"/>
            <w:vAlign w:val="center"/>
          </w:tcPr>
          <w:p w14:paraId="4E43D11C" w14:textId="7A0DC04B" w:rsidR="00243121" w:rsidRPr="00AC055B" w:rsidRDefault="00243121" w:rsidP="00E359C5">
            <w:pPr>
              <w:rPr>
                <w:sz w:val="22"/>
                <w:szCs w:val="22"/>
              </w:rPr>
            </w:pPr>
            <w:r w:rsidRPr="00AC055B">
              <w:rPr>
                <w:sz w:val="22"/>
                <w:szCs w:val="22"/>
              </w:rPr>
              <w:t>There is sufficient information in the source material to accurately describe the study design (before &amp; after, experiments, etc.).</w:t>
            </w:r>
          </w:p>
        </w:tc>
      </w:tr>
      <w:tr w:rsidR="00243121" w:rsidRPr="00AC055B" w14:paraId="6594CC2C" w14:textId="77777777" w:rsidTr="00E359C5">
        <w:tc>
          <w:tcPr>
            <w:tcW w:w="2405" w:type="dxa"/>
            <w:vAlign w:val="center"/>
          </w:tcPr>
          <w:p w14:paraId="6D9DE239" w14:textId="77777777" w:rsidR="00243121" w:rsidRPr="00AC055B" w:rsidRDefault="00243121" w:rsidP="00E359C5">
            <w:pPr>
              <w:spacing w:before="0"/>
              <w:rPr>
                <w:i/>
                <w:sz w:val="22"/>
                <w:szCs w:val="22"/>
              </w:rPr>
            </w:pPr>
            <w:r w:rsidRPr="00AC055B">
              <w:rPr>
                <w:i/>
                <w:sz w:val="22"/>
                <w:szCs w:val="22"/>
              </w:rPr>
              <w:t>Control group</w:t>
            </w:r>
          </w:p>
        </w:tc>
        <w:tc>
          <w:tcPr>
            <w:tcW w:w="6945" w:type="dxa"/>
            <w:vAlign w:val="center"/>
          </w:tcPr>
          <w:p w14:paraId="601375A3" w14:textId="663CAF13" w:rsidR="00243121" w:rsidRPr="00AC055B" w:rsidRDefault="00243121" w:rsidP="00E359C5">
            <w:pPr>
              <w:rPr>
                <w:sz w:val="22"/>
                <w:szCs w:val="22"/>
              </w:rPr>
            </w:pPr>
            <w:r w:rsidRPr="00AC055B">
              <w:rPr>
                <w:sz w:val="22"/>
                <w:szCs w:val="22"/>
              </w:rPr>
              <w:t>There is sufficient description of the presence and type of control group used for comparison.</w:t>
            </w:r>
          </w:p>
        </w:tc>
      </w:tr>
      <w:tr w:rsidR="00243121" w:rsidRPr="00AC055B" w14:paraId="3097896C" w14:textId="77777777" w:rsidTr="00E359C5">
        <w:trPr>
          <w:trHeight w:val="389"/>
        </w:trPr>
        <w:tc>
          <w:tcPr>
            <w:tcW w:w="2405" w:type="dxa"/>
            <w:vAlign w:val="center"/>
          </w:tcPr>
          <w:p w14:paraId="1869ABA6" w14:textId="77777777" w:rsidR="00243121" w:rsidRPr="00AC055B" w:rsidRDefault="00243121" w:rsidP="00E359C5">
            <w:pPr>
              <w:spacing w:before="0"/>
              <w:rPr>
                <w:i/>
                <w:sz w:val="22"/>
                <w:szCs w:val="22"/>
              </w:rPr>
            </w:pPr>
            <w:r w:rsidRPr="00AC055B">
              <w:rPr>
                <w:i/>
                <w:sz w:val="22"/>
                <w:szCs w:val="22"/>
              </w:rPr>
              <w:t>Data collection method</w:t>
            </w:r>
          </w:p>
        </w:tc>
        <w:tc>
          <w:tcPr>
            <w:tcW w:w="6945" w:type="dxa"/>
            <w:vAlign w:val="center"/>
          </w:tcPr>
          <w:p w14:paraId="4F4F4F06" w14:textId="65E36A2E" w:rsidR="00243121" w:rsidRPr="00AC055B" w:rsidRDefault="00243121" w:rsidP="00E359C5">
            <w:pPr>
              <w:rPr>
                <w:sz w:val="22"/>
                <w:szCs w:val="22"/>
              </w:rPr>
            </w:pPr>
            <w:r w:rsidRPr="00AC055B">
              <w:rPr>
                <w:sz w:val="22"/>
                <w:szCs w:val="22"/>
              </w:rPr>
              <w:t xml:space="preserve">There is </w:t>
            </w:r>
            <w:r w:rsidR="00D50CB1">
              <w:rPr>
                <w:sz w:val="22"/>
                <w:szCs w:val="22"/>
              </w:rPr>
              <w:t xml:space="preserve">a </w:t>
            </w:r>
            <w:r w:rsidRPr="00AC055B">
              <w:rPr>
                <w:sz w:val="22"/>
                <w:szCs w:val="22"/>
              </w:rPr>
              <w:t>sufficient description of the type of data collection methods.</w:t>
            </w:r>
          </w:p>
        </w:tc>
      </w:tr>
      <w:tr w:rsidR="00243121" w:rsidRPr="00AC055B" w14:paraId="543BC41C" w14:textId="77777777" w:rsidTr="00E359C5">
        <w:tc>
          <w:tcPr>
            <w:tcW w:w="2405" w:type="dxa"/>
            <w:vAlign w:val="center"/>
          </w:tcPr>
          <w:p w14:paraId="407FD1D2" w14:textId="77777777" w:rsidR="00243121" w:rsidRPr="00AC055B" w:rsidRDefault="00243121" w:rsidP="00E359C5">
            <w:pPr>
              <w:spacing w:before="0"/>
              <w:rPr>
                <w:i/>
                <w:sz w:val="22"/>
                <w:szCs w:val="22"/>
              </w:rPr>
            </w:pPr>
            <w:r w:rsidRPr="00AC055B">
              <w:rPr>
                <w:i/>
                <w:sz w:val="22"/>
                <w:szCs w:val="22"/>
              </w:rPr>
              <w:t>Survey (frequency, Response rate, Attrition rate)</w:t>
            </w:r>
          </w:p>
        </w:tc>
        <w:tc>
          <w:tcPr>
            <w:tcW w:w="6945" w:type="dxa"/>
            <w:vAlign w:val="center"/>
          </w:tcPr>
          <w:p w14:paraId="7E3F0F52" w14:textId="7E706889" w:rsidR="00243121" w:rsidRPr="00AC055B" w:rsidRDefault="00243121" w:rsidP="00D50CB1">
            <w:pPr>
              <w:spacing w:before="0"/>
              <w:rPr>
                <w:sz w:val="22"/>
                <w:szCs w:val="22"/>
              </w:rPr>
            </w:pPr>
            <w:r w:rsidRPr="00AC055B">
              <w:rPr>
                <w:sz w:val="22"/>
                <w:szCs w:val="22"/>
              </w:rPr>
              <w:t xml:space="preserve">There is </w:t>
            </w:r>
            <w:r w:rsidR="00D50CB1">
              <w:rPr>
                <w:sz w:val="22"/>
                <w:szCs w:val="22"/>
              </w:rPr>
              <w:t xml:space="preserve">a </w:t>
            </w:r>
            <w:r w:rsidRPr="00AC055B">
              <w:rPr>
                <w:sz w:val="22"/>
                <w:szCs w:val="22"/>
              </w:rPr>
              <w:t xml:space="preserve">sufficient description of the details </w:t>
            </w:r>
            <w:r w:rsidR="00D50CB1">
              <w:rPr>
                <w:sz w:val="22"/>
                <w:szCs w:val="22"/>
              </w:rPr>
              <w:t>of</w:t>
            </w:r>
            <w:r w:rsidRPr="00AC055B">
              <w:rPr>
                <w:sz w:val="22"/>
                <w:szCs w:val="22"/>
              </w:rPr>
              <w:t xml:space="preserve"> the data collection process.</w:t>
            </w:r>
          </w:p>
        </w:tc>
      </w:tr>
      <w:tr w:rsidR="00243121" w:rsidRPr="00AC055B" w14:paraId="4A6436A5" w14:textId="77777777" w:rsidTr="00E359C5">
        <w:trPr>
          <w:trHeight w:val="983"/>
        </w:trPr>
        <w:tc>
          <w:tcPr>
            <w:tcW w:w="2405" w:type="dxa"/>
            <w:vAlign w:val="center"/>
          </w:tcPr>
          <w:p w14:paraId="13DF58BE" w14:textId="77777777" w:rsidR="00243121" w:rsidRPr="00AC055B" w:rsidRDefault="00243121" w:rsidP="00E359C5">
            <w:pPr>
              <w:spacing w:before="0"/>
              <w:rPr>
                <w:i/>
                <w:sz w:val="22"/>
                <w:szCs w:val="22"/>
              </w:rPr>
            </w:pPr>
            <w:r w:rsidRPr="00AC055B">
              <w:rPr>
                <w:i/>
                <w:sz w:val="22"/>
                <w:szCs w:val="22"/>
              </w:rPr>
              <w:lastRenderedPageBreak/>
              <w:t>Follow-up</w:t>
            </w:r>
          </w:p>
        </w:tc>
        <w:tc>
          <w:tcPr>
            <w:tcW w:w="6945" w:type="dxa"/>
            <w:vAlign w:val="center"/>
          </w:tcPr>
          <w:p w14:paraId="3A618626" w14:textId="347CB814" w:rsidR="00243121" w:rsidRPr="00AC055B" w:rsidRDefault="00243121" w:rsidP="00E359C5">
            <w:pPr>
              <w:spacing w:before="0"/>
              <w:rPr>
                <w:sz w:val="22"/>
                <w:szCs w:val="22"/>
              </w:rPr>
            </w:pPr>
            <w:r w:rsidRPr="00AC055B">
              <w:rPr>
                <w:sz w:val="22"/>
                <w:szCs w:val="22"/>
              </w:rPr>
              <w:t>There is sufficient information to assess whether or not there was a follow-up evaluation after the intervention and how long after the intervention it took place.</w:t>
            </w:r>
          </w:p>
        </w:tc>
      </w:tr>
    </w:tbl>
    <w:p w14:paraId="452F6C8E" w14:textId="77777777" w:rsidR="008813A7" w:rsidRDefault="008813A7" w:rsidP="008813A7">
      <w:pPr>
        <w:pStyle w:val="KeinLeerraum"/>
        <w:rPr>
          <w:rStyle w:val="berschrift3Zchn"/>
        </w:rPr>
      </w:pPr>
    </w:p>
    <w:p w14:paraId="3D2F14CC" w14:textId="59233847" w:rsidR="00412DC0" w:rsidRDefault="00D527A2" w:rsidP="00BB6BB5">
      <w:pPr>
        <w:pStyle w:val="berschrift3"/>
        <w:rPr>
          <w:rStyle w:val="berschrift3Zchn"/>
        </w:rPr>
      </w:pPr>
      <w:bookmarkStart w:id="12" w:name="_Toc107853145"/>
      <w:r>
        <w:rPr>
          <w:rStyle w:val="berschrift3Zchn"/>
        </w:rPr>
        <w:t>Critical analysis:</w:t>
      </w:r>
      <w:bookmarkEnd w:id="12"/>
    </w:p>
    <w:p w14:paraId="3732D70E" w14:textId="02A6DE74" w:rsidR="00A237BB" w:rsidRDefault="00A237BB" w:rsidP="0063788E">
      <w:pPr>
        <w:pStyle w:val="berschrift4"/>
        <w:ind w:left="567"/>
        <w:rPr>
          <w:lang w:eastAsia="en-US"/>
        </w:rPr>
      </w:pPr>
      <w:r>
        <w:rPr>
          <w:lang w:eastAsia="en-US"/>
        </w:rPr>
        <w:t>Critical analysis for literature reviews</w:t>
      </w:r>
    </w:p>
    <w:p w14:paraId="48DAB16B" w14:textId="031298EE" w:rsidR="00BF188D" w:rsidRPr="00BF188D" w:rsidRDefault="00BF188D" w:rsidP="00684A97">
      <w:pPr>
        <w:rPr>
          <w:u w:val="single"/>
        </w:rPr>
      </w:pPr>
      <w:r w:rsidRPr="00BF188D">
        <w:rPr>
          <w:u w:val="single"/>
        </w:rPr>
        <w:t xml:space="preserve">Table A.8.1: </w:t>
      </w:r>
      <w:r w:rsidR="00684A97" w:rsidRPr="00684A97">
        <w:rPr>
          <w:u w:val="single"/>
        </w:rPr>
        <w:t>Review types</w:t>
      </w:r>
    </w:p>
    <w:tbl>
      <w:tblPr>
        <w:tblStyle w:val="Tabellenraster"/>
        <w:tblW w:w="0" w:type="auto"/>
        <w:tblLook w:val="04A0" w:firstRow="1" w:lastRow="0" w:firstColumn="1" w:lastColumn="0" w:noHBand="0" w:noVBand="1"/>
      </w:tblPr>
      <w:tblGrid>
        <w:gridCol w:w="3964"/>
        <w:gridCol w:w="5101"/>
      </w:tblGrid>
      <w:tr w:rsidR="009605CD" w14:paraId="2CECB706" w14:textId="77777777" w:rsidTr="009605CD">
        <w:tc>
          <w:tcPr>
            <w:tcW w:w="3964" w:type="dxa"/>
            <w:vAlign w:val="center"/>
          </w:tcPr>
          <w:p w14:paraId="674DC567" w14:textId="67A4159B" w:rsidR="009605CD" w:rsidRPr="00643A49" w:rsidRDefault="009605CD" w:rsidP="009605CD">
            <w:pPr>
              <w:spacing w:before="0"/>
              <w:rPr>
                <w:sz w:val="22"/>
                <w:szCs w:val="22"/>
                <w:lang w:val="en-US"/>
              </w:rPr>
            </w:pPr>
            <w:r w:rsidRPr="00643A49">
              <w:rPr>
                <w:sz w:val="22"/>
                <w:szCs w:val="22"/>
                <w:lang w:val="en-US"/>
              </w:rPr>
              <w:t>1 = Overview</w:t>
            </w:r>
          </w:p>
        </w:tc>
        <w:tc>
          <w:tcPr>
            <w:tcW w:w="5101" w:type="dxa"/>
            <w:vAlign w:val="center"/>
          </w:tcPr>
          <w:p w14:paraId="2D9AF66E" w14:textId="77777777" w:rsidR="009605CD" w:rsidRPr="00643A49" w:rsidRDefault="009605CD" w:rsidP="009605CD">
            <w:pPr>
              <w:spacing w:before="0"/>
              <w:rPr>
                <w:sz w:val="22"/>
                <w:szCs w:val="22"/>
                <w:lang w:val="en-US"/>
              </w:rPr>
            </w:pPr>
            <w:r w:rsidRPr="00643A49">
              <w:rPr>
                <w:sz w:val="22"/>
                <w:szCs w:val="22"/>
                <w:lang w:val="en-US"/>
              </w:rPr>
              <w:t>'Primer', 'literature review', 'traditional literature review</w:t>
            </w:r>
          </w:p>
        </w:tc>
      </w:tr>
      <w:tr w:rsidR="009605CD" w14:paraId="7F0D5F52" w14:textId="77777777" w:rsidTr="009605CD">
        <w:tc>
          <w:tcPr>
            <w:tcW w:w="3964" w:type="dxa"/>
            <w:vAlign w:val="center"/>
          </w:tcPr>
          <w:p w14:paraId="10362B96" w14:textId="339DE287" w:rsidR="009605CD" w:rsidRPr="00643A49" w:rsidRDefault="009605CD" w:rsidP="009605CD">
            <w:pPr>
              <w:spacing w:before="0"/>
              <w:rPr>
                <w:sz w:val="22"/>
                <w:szCs w:val="22"/>
                <w:lang w:val="en-US"/>
              </w:rPr>
            </w:pPr>
            <w:r w:rsidRPr="00643A49">
              <w:rPr>
                <w:sz w:val="22"/>
                <w:szCs w:val="22"/>
                <w:lang w:val="en-US"/>
              </w:rPr>
              <w:t>2 = State-of-the-art review</w:t>
            </w:r>
          </w:p>
        </w:tc>
        <w:tc>
          <w:tcPr>
            <w:tcW w:w="5101" w:type="dxa"/>
            <w:vAlign w:val="center"/>
          </w:tcPr>
          <w:p w14:paraId="0932DB22" w14:textId="77777777" w:rsidR="009605CD" w:rsidRPr="00643A49" w:rsidRDefault="009605CD" w:rsidP="009605CD">
            <w:pPr>
              <w:spacing w:before="0"/>
              <w:rPr>
                <w:sz w:val="22"/>
                <w:szCs w:val="22"/>
                <w:lang w:val="en-US"/>
              </w:rPr>
            </w:pPr>
          </w:p>
        </w:tc>
      </w:tr>
      <w:tr w:rsidR="009605CD" w14:paraId="530A2DA6" w14:textId="77777777" w:rsidTr="009605CD">
        <w:tc>
          <w:tcPr>
            <w:tcW w:w="3964" w:type="dxa"/>
            <w:vAlign w:val="center"/>
          </w:tcPr>
          <w:p w14:paraId="3F0EC0EE" w14:textId="14F46A1A" w:rsidR="009605CD" w:rsidRPr="00643A49" w:rsidRDefault="009605CD" w:rsidP="009605CD">
            <w:pPr>
              <w:spacing w:before="0"/>
              <w:rPr>
                <w:sz w:val="22"/>
                <w:szCs w:val="22"/>
                <w:lang w:val="en-US"/>
              </w:rPr>
            </w:pPr>
            <w:r w:rsidRPr="00643A49">
              <w:rPr>
                <w:sz w:val="22"/>
                <w:szCs w:val="22"/>
                <w:lang w:val="en-US"/>
              </w:rPr>
              <w:t>3 = Critical review</w:t>
            </w:r>
          </w:p>
        </w:tc>
        <w:tc>
          <w:tcPr>
            <w:tcW w:w="5101" w:type="dxa"/>
            <w:vAlign w:val="center"/>
          </w:tcPr>
          <w:p w14:paraId="340C32EB" w14:textId="77777777" w:rsidR="009605CD" w:rsidRPr="00643A49" w:rsidRDefault="009605CD" w:rsidP="009605CD">
            <w:pPr>
              <w:spacing w:before="0"/>
              <w:rPr>
                <w:sz w:val="22"/>
                <w:szCs w:val="22"/>
                <w:lang w:val="en-US"/>
              </w:rPr>
            </w:pPr>
          </w:p>
        </w:tc>
      </w:tr>
      <w:tr w:rsidR="009605CD" w14:paraId="742FDEF4" w14:textId="77777777" w:rsidTr="009605CD">
        <w:tc>
          <w:tcPr>
            <w:tcW w:w="3964" w:type="dxa"/>
            <w:vAlign w:val="center"/>
          </w:tcPr>
          <w:p w14:paraId="48860FB2" w14:textId="5B9F1D61" w:rsidR="009605CD" w:rsidRPr="00643A49" w:rsidRDefault="009605CD" w:rsidP="009605CD">
            <w:pPr>
              <w:spacing w:before="0"/>
              <w:rPr>
                <w:sz w:val="22"/>
                <w:szCs w:val="22"/>
                <w:lang w:val="en-US"/>
              </w:rPr>
            </w:pPr>
            <w:r w:rsidRPr="00643A49">
              <w:rPr>
                <w:sz w:val="22"/>
                <w:szCs w:val="22"/>
                <w:lang w:val="en-US"/>
              </w:rPr>
              <w:t>4 = Scoping review</w:t>
            </w:r>
          </w:p>
        </w:tc>
        <w:tc>
          <w:tcPr>
            <w:tcW w:w="5101" w:type="dxa"/>
            <w:vAlign w:val="center"/>
          </w:tcPr>
          <w:p w14:paraId="5A150A10" w14:textId="77777777" w:rsidR="009605CD" w:rsidRPr="00643A49" w:rsidRDefault="009605CD" w:rsidP="009605CD">
            <w:pPr>
              <w:spacing w:before="0"/>
              <w:rPr>
                <w:sz w:val="22"/>
                <w:szCs w:val="22"/>
                <w:lang w:val="en-US"/>
              </w:rPr>
            </w:pPr>
            <w:r w:rsidRPr="00643A49">
              <w:rPr>
                <w:sz w:val="22"/>
                <w:szCs w:val="22"/>
                <w:lang w:val="en-US"/>
              </w:rPr>
              <w:t>'Pilot review'</w:t>
            </w:r>
          </w:p>
        </w:tc>
      </w:tr>
      <w:tr w:rsidR="009605CD" w14:paraId="5D569461" w14:textId="77777777" w:rsidTr="009605CD">
        <w:tc>
          <w:tcPr>
            <w:tcW w:w="3964" w:type="dxa"/>
            <w:vAlign w:val="center"/>
          </w:tcPr>
          <w:p w14:paraId="6B8919FE" w14:textId="77777777" w:rsidR="009605CD" w:rsidRPr="00643A49" w:rsidRDefault="009605CD" w:rsidP="009605CD">
            <w:pPr>
              <w:spacing w:before="0"/>
              <w:rPr>
                <w:sz w:val="22"/>
                <w:szCs w:val="22"/>
                <w:lang w:val="en-US"/>
              </w:rPr>
            </w:pPr>
            <w:r w:rsidRPr="00643A49">
              <w:rPr>
                <w:sz w:val="22"/>
                <w:szCs w:val="22"/>
                <w:lang w:val="en-US"/>
              </w:rPr>
              <w:t>5 = Literature review</w:t>
            </w:r>
          </w:p>
        </w:tc>
        <w:tc>
          <w:tcPr>
            <w:tcW w:w="5101" w:type="dxa"/>
            <w:vAlign w:val="center"/>
          </w:tcPr>
          <w:p w14:paraId="05B72016" w14:textId="77777777" w:rsidR="009605CD" w:rsidRPr="00643A49" w:rsidRDefault="009605CD" w:rsidP="009605CD">
            <w:pPr>
              <w:spacing w:before="0"/>
              <w:rPr>
                <w:sz w:val="22"/>
                <w:szCs w:val="22"/>
                <w:lang w:val="en-US"/>
              </w:rPr>
            </w:pPr>
            <w:r w:rsidRPr="00643A49">
              <w:rPr>
                <w:sz w:val="22"/>
                <w:szCs w:val="22"/>
                <w:lang w:val="en-US"/>
              </w:rPr>
              <w:t>(Rapid review; So-called 'systematic review');</w:t>
            </w:r>
          </w:p>
        </w:tc>
      </w:tr>
      <w:tr w:rsidR="009605CD" w14:paraId="7D3DBAEE" w14:textId="77777777" w:rsidTr="009605CD">
        <w:tc>
          <w:tcPr>
            <w:tcW w:w="3964" w:type="dxa"/>
            <w:vAlign w:val="center"/>
          </w:tcPr>
          <w:p w14:paraId="5D872368" w14:textId="057171E0" w:rsidR="009605CD" w:rsidRPr="00643A49" w:rsidRDefault="009605CD" w:rsidP="009605CD">
            <w:pPr>
              <w:spacing w:before="0"/>
              <w:rPr>
                <w:sz w:val="22"/>
                <w:szCs w:val="22"/>
                <w:lang w:val="en-US"/>
              </w:rPr>
            </w:pPr>
            <w:r w:rsidRPr="00643A49">
              <w:rPr>
                <w:sz w:val="22"/>
                <w:szCs w:val="22"/>
                <w:lang w:val="en-US"/>
              </w:rPr>
              <w:t>6 = Meta-analysis</w:t>
            </w:r>
          </w:p>
        </w:tc>
        <w:tc>
          <w:tcPr>
            <w:tcW w:w="5101" w:type="dxa"/>
            <w:vAlign w:val="center"/>
          </w:tcPr>
          <w:p w14:paraId="24662247" w14:textId="77777777" w:rsidR="009605CD" w:rsidRPr="00643A49" w:rsidRDefault="009605CD" w:rsidP="009605CD">
            <w:pPr>
              <w:spacing w:before="0"/>
              <w:rPr>
                <w:sz w:val="22"/>
                <w:szCs w:val="22"/>
                <w:lang w:val="en-US"/>
              </w:rPr>
            </w:pPr>
          </w:p>
        </w:tc>
      </w:tr>
      <w:tr w:rsidR="009605CD" w14:paraId="7C35E3F9" w14:textId="77777777" w:rsidTr="009605CD">
        <w:tc>
          <w:tcPr>
            <w:tcW w:w="3964" w:type="dxa"/>
            <w:vAlign w:val="center"/>
          </w:tcPr>
          <w:p w14:paraId="4439450E" w14:textId="1AB90BFA" w:rsidR="009605CD" w:rsidRPr="00643A49" w:rsidRDefault="009605CD" w:rsidP="009605CD">
            <w:pPr>
              <w:spacing w:before="0"/>
              <w:rPr>
                <w:sz w:val="22"/>
                <w:szCs w:val="22"/>
                <w:lang w:val="en-US"/>
              </w:rPr>
            </w:pPr>
            <w:r w:rsidRPr="00643A49">
              <w:rPr>
                <w:sz w:val="22"/>
                <w:szCs w:val="22"/>
                <w:lang w:val="en-US"/>
              </w:rPr>
              <w:t>7 = Systematic map</w:t>
            </w:r>
          </w:p>
        </w:tc>
        <w:tc>
          <w:tcPr>
            <w:tcW w:w="5101" w:type="dxa"/>
            <w:vAlign w:val="center"/>
          </w:tcPr>
          <w:p w14:paraId="641B0905" w14:textId="77777777" w:rsidR="009605CD" w:rsidRPr="00643A49" w:rsidRDefault="009605CD" w:rsidP="009605CD">
            <w:pPr>
              <w:spacing w:before="0"/>
              <w:rPr>
                <w:sz w:val="22"/>
                <w:szCs w:val="22"/>
                <w:lang w:val="en-US"/>
              </w:rPr>
            </w:pPr>
          </w:p>
        </w:tc>
      </w:tr>
      <w:tr w:rsidR="009605CD" w14:paraId="27D2F326" w14:textId="77777777" w:rsidTr="009605CD">
        <w:trPr>
          <w:trHeight w:val="651"/>
        </w:trPr>
        <w:tc>
          <w:tcPr>
            <w:tcW w:w="3964" w:type="dxa"/>
            <w:vAlign w:val="center"/>
          </w:tcPr>
          <w:p w14:paraId="3A77BB86" w14:textId="3BD39BD5" w:rsidR="009605CD" w:rsidRPr="00643A49" w:rsidRDefault="009605CD" w:rsidP="009605CD">
            <w:pPr>
              <w:spacing w:before="0"/>
              <w:rPr>
                <w:sz w:val="22"/>
                <w:szCs w:val="22"/>
                <w:lang w:val="en-US"/>
              </w:rPr>
            </w:pPr>
            <w:r w:rsidRPr="00643A49">
              <w:rPr>
                <w:sz w:val="22"/>
                <w:szCs w:val="22"/>
                <w:lang w:val="en-US"/>
              </w:rPr>
              <w:t>8 = Systematic review</w:t>
            </w:r>
          </w:p>
        </w:tc>
        <w:tc>
          <w:tcPr>
            <w:tcW w:w="5101" w:type="dxa"/>
            <w:vAlign w:val="center"/>
          </w:tcPr>
          <w:p w14:paraId="1E61C518" w14:textId="77777777" w:rsidR="009605CD" w:rsidRPr="00643A49" w:rsidRDefault="009605CD" w:rsidP="009605CD">
            <w:pPr>
              <w:spacing w:before="0"/>
              <w:rPr>
                <w:sz w:val="22"/>
                <w:szCs w:val="22"/>
                <w:lang w:val="en-US"/>
              </w:rPr>
            </w:pPr>
            <w:r w:rsidRPr="00643A49">
              <w:rPr>
                <w:sz w:val="22"/>
                <w:szCs w:val="22"/>
                <w:lang w:val="en-US"/>
              </w:rPr>
              <w:t>'qualitative evidence synthesis', quantitative synthesis' or 'mixed methods review'</w:t>
            </w:r>
          </w:p>
        </w:tc>
      </w:tr>
      <w:tr w:rsidR="009605CD" w14:paraId="7FD081A2" w14:textId="77777777" w:rsidTr="009605CD">
        <w:trPr>
          <w:trHeight w:val="701"/>
        </w:trPr>
        <w:tc>
          <w:tcPr>
            <w:tcW w:w="3964" w:type="dxa"/>
            <w:vAlign w:val="center"/>
          </w:tcPr>
          <w:p w14:paraId="62C6D2F1" w14:textId="77777777" w:rsidR="009605CD" w:rsidRPr="00643A49" w:rsidRDefault="009605CD" w:rsidP="009605CD">
            <w:pPr>
              <w:spacing w:before="0"/>
              <w:rPr>
                <w:sz w:val="22"/>
                <w:szCs w:val="22"/>
                <w:lang w:val="en-US"/>
              </w:rPr>
            </w:pPr>
            <w:r w:rsidRPr="00643A49">
              <w:rPr>
                <w:sz w:val="22"/>
                <w:szCs w:val="22"/>
                <w:lang w:val="en-US"/>
              </w:rPr>
              <w:t>9 =  Umbrella review; literature review'</w:t>
            </w:r>
          </w:p>
        </w:tc>
        <w:tc>
          <w:tcPr>
            <w:tcW w:w="5101" w:type="dxa"/>
            <w:vAlign w:val="center"/>
          </w:tcPr>
          <w:p w14:paraId="0097551A" w14:textId="3967596A" w:rsidR="009605CD" w:rsidRPr="00643A49" w:rsidRDefault="009605CD" w:rsidP="00D50CB1">
            <w:pPr>
              <w:spacing w:before="0"/>
              <w:rPr>
                <w:sz w:val="22"/>
                <w:szCs w:val="22"/>
                <w:lang w:val="en-US"/>
              </w:rPr>
            </w:pPr>
            <w:r w:rsidRPr="00643A49">
              <w:rPr>
                <w:sz w:val="22"/>
                <w:szCs w:val="22"/>
                <w:lang w:val="en-US"/>
              </w:rPr>
              <w:t>Systematic review of systematic reviews, 'review of</w:t>
            </w:r>
          </w:p>
          <w:p w14:paraId="48A868FD" w14:textId="77777777" w:rsidR="009605CD" w:rsidRPr="00643A49" w:rsidRDefault="009605CD" w:rsidP="009605CD">
            <w:pPr>
              <w:spacing w:before="0"/>
              <w:rPr>
                <w:sz w:val="22"/>
                <w:szCs w:val="22"/>
                <w:lang w:val="en-US"/>
              </w:rPr>
            </w:pPr>
            <w:r w:rsidRPr="00643A49">
              <w:rPr>
                <w:sz w:val="22"/>
                <w:szCs w:val="22"/>
                <w:lang w:val="en-US"/>
              </w:rPr>
              <w:t>reviews', 'overview of reviews'</w:t>
            </w:r>
          </w:p>
        </w:tc>
      </w:tr>
    </w:tbl>
    <w:p w14:paraId="3D1DD41B" w14:textId="7B2467D1" w:rsidR="00097446" w:rsidRDefault="009605CD" w:rsidP="00C12150">
      <w:pPr>
        <w:jc w:val="both"/>
        <w:rPr>
          <w:sz w:val="22"/>
          <w:szCs w:val="22"/>
          <w:lang w:val="en-GB"/>
        </w:rPr>
      </w:pPr>
      <w:r w:rsidRPr="00097446">
        <w:rPr>
          <w:sz w:val="22"/>
          <w:szCs w:val="22"/>
        </w:rPr>
        <w:t xml:space="preserve">The main differentiation lies in the level of evidence aggregation for different types of literature reviews. In </w:t>
      </w:r>
      <w:r w:rsidR="00D50CB1">
        <w:rPr>
          <w:sz w:val="22"/>
          <w:szCs w:val="22"/>
        </w:rPr>
        <w:t xml:space="preserve">the </w:t>
      </w:r>
      <w:r w:rsidRPr="00097446">
        <w:rPr>
          <w:sz w:val="22"/>
          <w:szCs w:val="22"/>
        </w:rPr>
        <w:t>case of systematic reviews, the evidence presented is aggregated across several different studies. On the other hand, traditional reviews highlight important/interesting results from individual studies. Therefore, extracting information across these different review types require</w:t>
      </w:r>
      <w:r w:rsidR="00D50CB1">
        <w:rPr>
          <w:sz w:val="22"/>
          <w:szCs w:val="22"/>
        </w:rPr>
        <w:t>s</w:t>
      </w:r>
      <w:r w:rsidRPr="00097446">
        <w:rPr>
          <w:sz w:val="22"/>
          <w:szCs w:val="22"/>
        </w:rPr>
        <w:t xml:space="preserve"> different criteria.</w:t>
      </w:r>
      <w:r w:rsidR="00C12150">
        <w:rPr>
          <w:sz w:val="22"/>
          <w:szCs w:val="22"/>
        </w:rPr>
        <w:t xml:space="preserve"> </w:t>
      </w:r>
      <w:r w:rsidR="00097446" w:rsidRPr="00097446">
        <w:rPr>
          <w:sz w:val="22"/>
          <w:szCs w:val="22"/>
          <w:lang w:val="en-GB"/>
        </w:rPr>
        <w:t xml:space="preserve">We categorize the reviews in one of the 7 categories based on categories by Haddaway and Macura </w:t>
      </w:r>
      <w:r w:rsidR="00097446" w:rsidRPr="00097446">
        <w:rPr>
          <w:sz w:val="22"/>
          <w:szCs w:val="22"/>
          <w:lang w:val="en-GB"/>
        </w:rPr>
        <w:fldChar w:fldCharType="begin"/>
      </w:r>
      <w:r w:rsidR="00097446" w:rsidRPr="00097446">
        <w:rPr>
          <w:sz w:val="22"/>
          <w:szCs w:val="22"/>
          <w:lang w:val="en-GB"/>
        </w:rPr>
        <w:instrText xml:space="preserve"> ADDIN ZOTERO_ITEM CSL_CITATION {"citationID":"u4oP2Yxv","properties":{"formattedCitation":"(Haddaway and Macura 2018)","plainCitation":"(Haddaway and Macura 2018)","dontUpdate":true,"noteIndex":0},"citationItems":[{"id":1607,"uris":["http://zotero.org/users/5451697/items/E8I5YGKP"],"itemData":{"id":1607,"type":"article-journal","container-title":"Nature Climate Change","issue":"6","page":"444","title":"The role of reporting standards in producing robust literature reviews","volume":"8","author":[{"family":"Haddaway","given":"Neal Robert"},{"family":"Macura","given":"Biljana"}],"issued":{"date-parts":[["2018"]]}}}],"schema":"https://github.com/citation-style-language/schema/raw/master/csl-citation.json"} </w:instrText>
      </w:r>
      <w:r w:rsidR="00097446" w:rsidRPr="00097446">
        <w:rPr>
          <w:sz w:val="22"/>
          <w:szCs w:val="22"/>
          <w:lang w:val="en-GB"/>
        </w:rPr>
        <w:fldChar w:fldCharType="separate"/>
      </w:r>
      <w:r w:rsidR="00097446" w:rsidRPr="00097446">
        <w:rPr>
          <w:sz w:val="22"/>
          <w:szCs w:val="22"/>
          <w:lang w:val="en-GB"/>
        </w:rPr>
        <w:t>(2018)</w:t>
      </w:r>
      <w:r w:rsidR="00097446" w:rsidRPr="00097446">
        <w:rPr>
          <w:sz w:val="22"/>
          <w:szCs w:val="22"/>
          <w:lang w:val="en-GB"/>
        </w:rPr>
        <w:fldChar w:fldCharType="end"/>
      </w:r>
      <w:r w:rsidR="00097446" w:rsidRPr="00097446">
        <w:rPr>
          <w:sz w:val="22"/>
          <w:szCs w:val="22"/>
          <w:lang w:val="en-GB"/>
        </w:rPr>
        <w:t xml:space="preserve"> and summarized in </w:t>
      </w:r>
      <w:r w:rsidR="00097446" w:rsidRPr="00097446">
        <w:rPr>
          <w:i/>
          <w:iCs/>
          <w:sz w:val="22"/>
          <w:szCs w:val="22"/>
          <w:lang w:val="en-GB"/>
        </w:rPr>
        <w:t xml:space="preserve">Table A.8.1 </w:t>
      </w:r>
      <w:r w:rsidR="00097446" w:rsidRPr="00097446">
        <w:rPr>
          <w:bCs/>
          <w:i/>
          <w:iCs/>
          <w:sz w:val="22"/>
          <w:szCs w:val="22"/>
        </w:rPr>
        <w:t>Supplementary files: Methods</w:t>
      </w:r>
      <w:r w:rsidR="00097446" w:rsidRPr="00097446">
        <w:rPr>
          <w:sz w:val="22"/>
          <w:szCs w:val="22"/>
          <w:lang w:val="en-GB"/>
        </w:rPr>
        <w:t xml:space="preserve">.  In terms of study criteria for </w:t>
      </w:r>
      <w:r w:rsidR="00C12150">
        <w:rPr>
          <w:sz w:val="22"/>
          <w:szCs w:val="22"/>
          <w:lang w:val="en-GB"/>
        </w:rPr>
        <w:t>review studies</w:t>
      </w:r>
      <w:r w:rsidR="00097446" w:rsidRPr="00097446">
        <w:rPr>
          <w:sz w:val="22"/>
          <w:szCs w:val="22"/>
          <w:lang w:val="en-GB"/>
        </w:rPr>
        <w:t xml:space="preserve">, we come up with the following main criteria: </w:t>
      </w:r>
    </w:p>
    <w:p w14:paraId="7089101A" w14:textId="3EAFC080" w:rsidR="00BF188D" w:rsidRPr="00BF188D" w:rsidRDefault="00BF188D" w:rsidP="00684A97">
      <w:pPr>
        <w:rPr>
          <w:u w:val="single"/>
        </w:rPr>
      </w:pPr>
      <w:r w:rsidRPr="00BF188D">
        <w:rPr>
          <w:u w:val="single"/>
        </w:rPr>
        <w:t>Table A.8.</w:t>
      </w:r>
      <w:r>
        <w:rPr>
          <w:u w:val="single"/>
        </w:rPr>
        <w:t>2</w:t>
      </w:r>
      <w:r w:rsidRPr="00BF188D">
        <w:rPr>
          <w:u w:val="single"/>
        </w:rPr>
        <w:t xml:space="preserve">: </w:t>
      </w:r>
      <w:r w:rsidR="00D50CB1">
        <w:rPr>
          <w:u w:val="single"/>
        </w:rPr>
        <w:t xml:space="preserve">a </w:t>
      </w:r>
      <w:r w:rsidR="00684A97">
        <w:rPr>
          <w:u w:val="single"/>
        </w:rPr>
        <w:t>critical analysis of review studies</w:t>
      </w:r>
    </w:p>
    <w:tbl>
      <w:tblPr>
        <w:tblStyle w:val="Tabellenraster"/>
        <w:tblW w:w="0" w:type="auto"/>
        <w:tblLook w:val="04A0" w:firstRow="1" w:lastRow="0" w:firstColumn="1" w:lastColumn="0" w:noHBand="0" w:noVBand="1"/>
      </w:tblPr>
      <w:tblGrid>
        <w:gridCol w:w="2353"/>
        <w:gridCol w:w="5297"/>
        <w:gridCol w:w="1700"/>
      </w:tblGrid>
      <w:tr w:rsidR="005506F8" w:rsidRPr="00097446" w14:paraId="7DDE7608" w14:textId="0A858BBF" w:rsidTr="00AE3177">
        <w:tc>
          <w:tcPr>
            <w:tcW w:w="2353" w:type="dxa"/>
            <w:vAlign w:val="center"/>
          </w:tcPr>
          <w:p w14:paraId="52CB527F" w14:textId="53AF0506" w:rsidR="005506F8" w:rsidRPr="00643A49" w:rsidRDefault="005506F8" w:rsidP="00BF188D">
            <w:pPr>
              <w:spacing w:before="0"/>
              <w:rPr>
                <w:sz w:val="22"/>
                <w:szCs w:val="22"/>
                <w:lang w:eastAsia="en-US"/>
              </w:rPr>
            </w:pPr>
            <w:r w:rsidRPr="00643A49">
              <w:rPr>
                <w:sz w:val="22"/>
                <w:szCs w:val="22"/>
                <w:lang w:eastAsia="en-US"/>
              </w:rPr>
              <w:t>Study description</w:t>
            </w:r>
          </w:p>
        </w:tc>
        <w:tc>
          <w:tcPr>
            <w:tcW w:w="5297" w:type="dxa"/>
            <w:vAlign w:val="center"/>
          </w:tcPr>
          <w:p w14:paraId="5D28B617" w14:textId="5CF224EE" w:rsidR="005506F8" w:rsidRPr="00643A49" w:rsidRDefault="005506F8" w:rsidP="00AE3177">
            <w:pPr>
              <w:spacing w:before="0"/>
              <w:rPr>
                <w:sz w:val="22"/>
                <w:szCs w:val="22"/>
                <w:lang w:eastAsia="en-US"/>
              </w:rPr>
            </w:pPr>
            <w:r w:rsidRPr="00643A49">
              <w:rPr>
                <w:sz w:val="22"/>
                <w:szCs w:val="22"/>
                <w:lang w:eastAsia="en-US"/>
              </w:rPr>
              <w:t>whether underlying studies are identified clearly</w:t>
            </w:r>
          </w:p>
        </w:tc>
        <w:tc>
          <w:tcPr>
            <w:tcW w:w="1700" w:type="dxa"/>
            <w:vAlign w:val="center"/>
          </w:tcPr>
          <w:p w14:paraId="404EC1D4" w14:textId="39E11C12" w:rsidR="005506F8" w:rsidRPr="00643A49" w:rsidRDefault="00AE3177" w:rsidP="00684A97">
            <w:pPr>
              <w:spacing w:before="0"/>
              <w:rPr>
                <w:sz w:val="22"/>
                <w:szCs w:val="22"/>
                <w:lang w:eastAsia="en-US"/>
              </w:rPr>
            </w:pPr>
            <w:r>
              <w:rPr>
                <w:sz w:val="22"/>
                <w:szCs w:val="22"/>
                <w:lang w:eastAsia="en-US"/>
              </w:rPr>
              <w:t>0, 1, NA, unclear</w:t>
            </w:r>
          </w:p>
        </w:tc>
      </w:tr>
      <w:tr w:rsidR="00AE3177" w:rsidRPr="00097446" w14:paraId="76CBDE9C" w14:textId="286EB8A2" w:rsidTr="00AE3177">
        <w:tc>
          <w:tcPr>
            <w:tcW w:w="2353" w:type="dxa"/>
            <w:vAlign w:val="center"/>
          </w:tcPr>
          <w:p w14:paraId="5A62FD67" w14:textId="7C60A5D8" w:rsidR="00AE3177" w:rsidRPr="00643A49" w:rsidRDefault="00AE3177" w:rsidP="00AE3177">
            <w:pPr>
              <w:spacing w:before="0"/>
              <w:rPr>
                <w:sz w:val="22"/>
                <w:szCs w:val="22"/>
                <w:lang w:eastAsia="en-US"/>
              </w:rPr>
            </w:pPr>
            <w:r w:rsidRPr="00643A49">
              <w:rPr>
                <w:sz w:val="22"/>
                <w:szCs w:val="22"/>
                <w:lang w:eastAsia="en-US"/>
              </w:rPr>
              <w:t>Intervention description</w:t>
            </w:r>
          </w:p>
        </w:tc>
        <w:tc>
          <w:tcPr>
            <w:tcW w:w="5297" w:type="dxa"/>
            <w:vAlign w:val="center"/>
          </w:tcPr>
          <w:p w14:paraId="22A032DC" w14:textId="7116EBEB" w:rsidR="00AE3177" w:rsidRPr="00643A49" w:rsidRDefault="00AE3177" w:rsidP="00AE3177">
            <w:pPr>
              <w:spacing w:before="0"/>
              <w:rPr>
                <w:sz w:val="22"/>
                <w:szCs w:val="22"/>
                <w:lang w:eastAsia="en-US"/>
              </w:rPr>
            </w:pPr>
            <w:r w:rsidRPr="00643A49">
              <w:rPr>
                <w:sz w:val="22"/>
                <w:szCs w:val="22"/>
                <w:lang w:eastAsia="en-US"/>
              </w:rPr>
              <w:t>whether interventions are identified and described consistently and appropriately</w:t>
            </w:r>
          </w:p>
        </w:tc>
        <w:tc>
          <w:tcPr>
            <w:tcW w:w="1700" w:type="dxa"/>
            <w:vAlign w:val="center"/>
          </w:tcPr>
          <w:p w14:paraId="3AADF7CB" w14:textId="0BFEB23D" w:rsidR="00AE3177" w:rsidRPr="00643A49" w:rsidRDefault="00AE3177" w:rsidP="00684A97">
            <w:pPr>
              <w:spacing w:before="0"/>
              <w:rPr>
                <w:sz w:val="22"/>
                <w:szCs w:val="22"/>
                <w:lang w:eastAsia="en-US"/>
              </w:rPr>
            </w:pPr>
            <w:r>
              <w:rPr>
                <w:sz w:val="22"/>
                <w:szCs w:val="22"/>
                <w:lang w:eastAsia="en-US"/>
              </w:rPr>
              <w:t>0, 1, NA, unclear</w:t>
            </w:r>
          </w:p>
        </w:tc>
      </w:tr>
      <w:tr w:rsidR="00AE3177" w:rsidRPr="00097446" w14:paraId="279F7F68" w14:textId="3F07F186" w:rsidTr="00AE3177">
        <w:tc>
          <w:tcPr>
            <w:tcW w:w="2353" w:type="dxa"/>
            <w:vAlign w:val="center"/>
          </w:tcPr>
          <w:p w14:paraId="06280BD3" w14:textId="22C75A8A" w:rsidR="00AE3177" w:rsidRPr="00643A49" w:rsidRDefault="00AE3177" w:rsidP="00AE3177">
            <w:pPr>
              <w:spacing w:before="0"/>
              <w:rPr>
                <w:sz w:val="22"/>
                <w:szCs w:val="22"/>
                <w:lang w:eastAsia="en-US"/>
              </w:rPr>
            </w:pPr>
            <w:r w:rsidRPr="00643A49">
              <w:rPr>
                <w:sz w:val="22"/>
                <w:szCs w:val="22"/>
                <w:lang w:eastAsia="en-US"/>
              </w:rPr>
              <w:t>Selection</w:t>
            </w:r>
          </w:p>
        </w:tc>
        <w:tc>
          <w:tcPr>
            <w:tcW w:w="5297" w:type="dxa"/>
            <w:vAlign w:val="center"/>
          </w:tcPr>
          <w:p w14:paraId="495A4896" w14:textId="52ECA4B6" w:rsidR="00AE3177" w:rsidRPr="00643A49" w:rsidRDefault="00AE3177" w:rsidP="00AE3177">
            <w:pPr>
              <w:spacing w:before="0"/>
              <w:rPr>
                <w:sz w:val="22"/>
                <w:szCs w:val="22"/>
                <w:lang w:eastAsia="en-US"/>
              </w:rPr>
            </w:pPr>
            <w:r w:rsidRPr="00643A49">
              <w:rPr>
                <w:sz w:val="22"/>
                <w:szCs w:val="22"/>
                <w:lang w:val="en-US" w:eastAsia="en-US"/>
              </w:rPr>
              <w:t>whether there is a selection process</w:t>
            </w:r>
          </w:p>
        </w:tc>
        <w:tc>
          <w:tcPr>
            <w:tcW w:w="1700" w:type="dxa"/>
          </w:tcPr>
          <w:p w14:paraId="2EC98629" w14:textId="45087D84" w:rsidR="00AE3177" w:rsidRPr="00643A49" w:rsidRDefault="00AE3177" w:rsidP="00684A97">
            <w:pPr>
              <w:spacing w:before="0"/>
              <w:rPr>
                <w:sz w:val="22"/>
                <w:szCs w:val="22"/>
                <w:lang w:eastAsia="en-US"/>
              </w:rPr>
            </w:pPr>
            <w:r>
              <w:rPr>
                <w:sz w:val="22"/>
                <w:szCs w:val="22"/>
                <w:lang w:eastAsia="en-US"/>
              </w:rPr>
              <w:t>0, 1, NA, unclear</w:t>
            </w:r>
          </w:p>
        </w:tc>
      </w:tr>
      <w:tr w:rsidR="00AE3177" w:rsidRPr="00097446" w14:paraId="32B4E993" w14:textId="042C9CA1" w:rsidTr="00AE3177">
        <w:tc>
          <w:tcPr>
            <w:tcW w:w="2353" w:type="dxa"/>
            <w:vAlign w:val="center"/>
          </w:tcPr>
          <w:p w14:paraId="2CE77540" w14:textId="54E91867" w:rsidR="00AE3177" w:rsidRPr="00643A49" w:rsidRDefault="00AE3177" w:rsidP="00AE3177">
            <w:pPr>
              <w:spacing w:before="0"/>
              <w:rPr>
                <w:sz w:val="22"/>
                <w:szCs w:val="22"/>
                <w:lang w:eastAsia="en-US"/>
              </w:rPr>
            </w:pPr>
            <w:r w:rsidRPr="00643A49">
              <w:rPr>
                <w:sz w:val="22"/>
                <w:szCs w:val="22"/>
                <w:lang w:eastAsia="en-US"/>
              </w:rPr>
              <w:t>comprehensiveness</w:t>
            </w:r>
          </w:p>
        </w:tc>
        <w:tc>
          <w:tcPr>
            <w:tcW w:w="5297" w:type="dxa"/>
            <w:vAlign w:val="center"/>
          </w:tcPr>
          <w:p w14:paraId="4689E221" w14:textId="5CE6E8DA" w:rsidR="00AE3177" w:rsidRPr="00643A49" w:rsidRDefault="00AE3177" w:rsidP="00AE3177">
            <w:pPr>
              <w:spacing w:before="0"/>
              <w:rPr>
                <w:sz w:val="22"/>
                <w:szCs w:val="22"/>
                <w:lang w:eastAsia="en-US"/>
              </w:rPr>
            </w:pPr>
            <w:r w:rsidRPr="00643A49">
              <w:rPr>
                <w:sz w:val="22"/>
                <w:szCs w:val="22"/>
                <w:lang w:eastAsia="en-US"/>
              </w:rPr>
              <w:t xml:space="preserve">appropriate scope and design of search query </w:t>
            </w:r>
          </w:p>
        </w:tc>
        <w:tc>
          <w:tcPr>
            <w:tcW w:w="1700" w:type="dxa"/>
          </w:tcPr>
          <w:p w14:paraId="3E8175C6" w14:textId="71C402FF" w:rsidR="00AE3177" w:rsidRPr="00643A49" w:rsidRDefault="00AE3177" w:rsidP="00684A97">
            <w:pPr>
              <w:spacing w:before="0"/>
              <w:rPr>
                <w:sz w:val="22"/>
                <w:szCs w:val="22"/>
                <w:lang w:eastAsia="en-US"/>
              </w:rPr>
            </w:pPr>
            <w:r>
              <w:rPr>
                <w:sz w:val="22"/>
                <w:szCs w:val="22"/>
                <w:lang w:eastAsia="en-US"/>
              </w:rPr>
              <w:t>0, 1, NA, unclear</w:t>
            </w:r>
          </w:p>
        </w:tc>
      </w:tr>
      <w:tr w:rsidR="00AE3177" w:rsidRPr="00097446" w14:paraId="29E702E1" w14:textId="079009FF" w:rsidTr="00AE3177">
        <w:tc>
          <w:tcPr>
            <w:tcW w:w="2353" w:type="dxa"/>
            <w:vAlign w:val="center"/>
          </w:tcPr>
          <w:p w14:paraId="61718138" w14:textId="0D5A1112" w:rsidR="00AE3177" w:rsidRPr="00643A49" w:rsidRDefault="00AE3177" w:rsidP="00AE3177">
            <w:pPr>
              <w:spacing w:before="0"/>
              <w:rPr>
                <w:sz w:val="22"/>
                <w:szCs w:val="22"/>
                <w:lang w:eastAsia="en-US"/>
              </w:rPr>
            </w:pPr>
            <w:r w:rsidRPr="00643A49">
              <w:rPr>
                <w:sz w:val="22"/>
                <w:szCs w:val="22"/>
                <w:lang w:eastAsia="en-US"/>
              </w:rPr>
              <w:t>Protocol &amp; transparency</w:t>
            </w:r>
          </w:p>
        </w:tc>
        <w:tc>
          <w:tcPr>
            <w:tcW w:w="5297" w:type="dxa"/>
            <w:vAlign w:val="center"/>
          </w:tcPr>
          <w:p w14:paraId="5A7732DC" w14:textId="3F430BDB" w:rsidR="00AE3177" w:rsidRPr="00643A49" w:rsidRDefault="00AE3177" w:rsidP="00AE3177">
            <w:pPr>
              <w:spacing w:before="0"/>
              <w:rPr>
                <w:sz w:val="22"/>
                <w:szCs w:val="22"/>
                <w:lang w:eastAsia="en-US"/>
              </w:rPr>
            </w:pPr>
            <w:r w:rsidRPr="00643A49">
              <w:rPr>
                <w:sz w:val="22"/>
                <w:szCs w:val="22"/>
                <w:lang w:eastAsia="en-US"/>
              </w:rPr>
              <w:t>if all steps are described transparently</w:t>
            </w:r>
          </w:p>
        </w:tc>
        <w:tc>
          <w:tcPr>
            <w:tcW w:w="1700" w:type="dxa"/>
          </w:tcPr>
          <w:p w14:paraId="3BDC1FAE" w14:textId="032FB413" w:rsidR="00AE3177" w:rsidRPr="00643A49" w:rsidRDefault="00AE3177" w:rsidP="00AE3177">
            <w:pPr>
              <w:spacing w:before="0"/>
              <w:rPr>
                <w:sz w:val="22"/>
                <w:szCs w:val="22"/>
                <w:lang w:eastAsia="en-US"/>
              </w:rPr>
            </w:pPr>
            <w:r>
              <w:rPr>
                <w:sz w:val="22"/>
                <w:szCs w:val="22"/>
                <w:lang w:eastAsia="en-US"/>
              </w:rPr>
              <w:t>0, 1, NA, unclear</w:t>
            </w:r>
          </w:p>
        </w:tc>
      </w:tr>
      <w:tr w:rsidR="00AE3177" w:rsidRPr="00097446" w14:paraId="7B6B41AB" w14:textId="06B817DA" w:rsidTr="00584827">
        <w:tc>
          <w:tcPr>
            <w:tcW w:w="2353" w:type="dxa"/>
            <w:vAlign w:val="center"/>
          </w:tcPr>
          <w:p w14:paraId="1E664D3A" w14:textId="28EC1345" w:rsidR="00AE3177" w:rsidRPr="00643A49" w:rsidRDefault="00AE3177" w:rsidP="00AE3177">
            <w:pPr>
              <w:spacing w:before="0"/>
              <w:rPr>
                <w:sz w:val="22"/>
                <w:szCs w:val="22"/>
                <w:lang w:eastAsia="en-US"/>
              </w:rPr>
            </w:pPr>
            <w:r w:rsidRPr="00643A49">
              <w:rPr>
                <w:sz w:val="22"/>
                <w:szCs w:val="22"/>
                <w:lang w:eastAsia="en-US"/>
              </w:rPr>
              <w:t>Quantitative or qualitative</w:t>
            </w:r>
          </w:p>
        </w:tc>
        <w:tc>
          <w:tcPr>
            <w:tcW w:w="5297" w:type="dxa"/>
            <w:vAlign w:val="center"/>
          </w:tcPr>
          <w:p w14:paraId="55AD7B97" w14:textId="02221FA4" w:rsidR="00AE3177" w:rsidRPr="00643A49" w:rsidRDefault="00AE3177" w:rsidP="00AE3177">
            <w:pPr>
              <w:spacing w:before="0"/>
              <w:rPr>
                <w:sz w:val="22"/>
                <w:szCs w:val="22"/>
                <w:lang w:eastAsia="en-US"/>
              </w:rPr>
            </w:pPr>
          </w:p>
        </w:tc>
        <w:tc>
          <w:tcPr>
            <w:tcW w:w="1700" w:type="dxa"/>
            <w:vAlign w:val="center"/>
          </w:tcPr>
          <w:p w14:paraId="5F77BE2A" w14:textId="49C63438" w:rsidR="00AE3177" w:rsidRPr="00643A49" w:rsidRDefault="00AE3177" w:rsidP="00684A97">
            <w:pPr>
              <w:spacing w:before="0"/>
              <w:rPr>
                <w:sz w:val="22"/>
                <w:szCs w:val="22"/>
                <w:lang w:eastAsia="en-US"/>
              </w:rPr>
            </w:pPr>
            <w:r w:rsidRPr="00643A49">
              <w:rPr>
                <w:sz w:val="22"/>
                <w:szCs w:val="22"/>
                <w:lang w:eastAsia="en-US"/>
              </w:rPr>
              <w:t>Quantitative</w:t>
            </w:r>
            <w:r>
              <w:rPr>
                <w:sz w:val="22"/>
                <w:szCs w:val="22"/>
                <w:lang w:eastAsia="en-US"/>
              </w:rPr>
              <w:t>,</w:t>
            </w:r>
            <w:r w:rsidRPr="00643A49">
              <w:rPr>
                <w:sz w:val="22"/>
                <w:szCs w:val="22"/>
                <w:lang w:eastAsia="en-US"/>
              </w:rPr>
              <w:t xml:space="preserve"> </w:t>
            </w:r>
            <w:r>
              <w:rPr>
                <w:sz w:val="22"/>
                <w:szCs w:val="22"/>
                <w:lang w:eastAsia="en-US"/>
              </w:rPr>
              <w:t>Q</w:t>
            </w:r>
            <w:r w:rsidRPr="00643A49">
              <w:rPr>
                <w:sz w:val="22"/>
                <w:szCs w:val="22"/>
                <w:lang w:eastAsia="en-US"/>
              </w:rPr>
              <w:t>ualitative</w:t>
            </w:r>
            <w:r>
              <w:rPr>
                <w:sz w:val="22"/>
                <w:szCs w:val="22"/>
                <w:lang w:eastAsia="en-US"/>
              </w:rPr>
              <w:t>, NI, unclear</w:t>
            </w:r>
          </w:p>
        </w:tc>
      </w:tr>
      <w:tr w:rsidR="00AE3177" w:rsidRPr="00097446" w14:paraId="4CF81CB4" w14:textId="0FC74566" w:rsidTr="00AE3177">
        <w:trPr>
          <w:trHeight w:val="387"/>
        </w:trPr>
        <w:tc>
          <w:tcPr>
            <w:tcW w:w="2353" w:type="dxa"/>
            <w:vAlign w:val="center"/>
          </w:tcPr>
          <w:p w14:paraId="5CC339F3" w14:textId="62B48A9F" w:rsidR="00AE3177" w:rsidRPr="00643A49" w:rsidRDefault="00AE3177" w:rsidP="00AE3177">
            <w:pPr>
              <w:spacing w:before="0"/>
              <w:rPr>
                <w:sz w:val="22"/>
                <w:szCs w:val="22"/>
                <w:lang w:eastAsia="en-US"/>
              </w:rPr>
            </w:pPr>
            <w:r w:rsidRPr="00643A49">
              <w:rPr>
                <w:sz w:val="22"/>
                <w:szCs w:val="22"/>
                <w:lang w:eastAsia="en-US"/>
              </w:rPr>
              <w:t>Outcome reporting</w:t>
            </w:r>
          </w:p>
        </w:tc>
        <w:tc>
          <w:tcPr>
            <w:tcW w:w="5297" w:type="dxa"/>
            <w:vAlign w:val="center"/>
          </w:tcPr>
          <w:p w14:paraId="489310CB" w14:textId="244D9945" w:rsidR="00AE3177" w:rsidRPr="00643A49" w:rsidRDefault="00AE3177" w:rsidP="00AE3177">
            <w:pPr>
              <w:spacing w:before="0"/>
              <w:rPr>
                <w:sz w:val="22"/>
                <w:szCs w:val="22"/>
                <w:lang w:eastAsia="en-US"/>
              </w:rPr>
            </w:pPr>
            <w:r w:rsidRPr="00643A49">
              <w:rPr>
                <w:sz w:val="22"/>
                <w:szCs w:val="22"/>
                <w:lang w:eastAsia="en-US"/>
              </w:rPr>
              <w:t>whether results are presented in a consistent and appropriate manner</w:t>
            </w:r>
          </w:p>
        </w:tc>
        <w:tc>
          <w:tcPr>
            <w:tcW w:w="1700" w:type="dxa"/>
          </w:tcPr>
          <w:p w14:paraId="6ABE225C" w14:textId="53CE20D5" w:rsidR="00AE3177" w:rsidRPr="00643A49" w:rsidRDefault="00AE3177" w:rsidP="00684A97">
            <w:pPr>
              <w:spacing w:before="0"/>
              <w:rPr>
                <w:sz w:val="22"/>
                <w:szCs w:val="22"/>
                <w:lang w:eastAsia="en-US"/>
              </w:rPr>
            </w:pPr>
            <w:r>
              <w:rPr>
                <w:sz w:val="22"/>
                <w:szCs w:val="22"/>
                <w:lang w:eastAsia="en-US"/>
              </w:rPr>
              <w:t>0, 1, unclear</w:t>
            </w:r>
          </w:p>
        </w:tc>
      </w:tr>
      <w:tr w:rsidR="00AE3177" w:rsidRPr="00097446" w14:paraId="33D69ACB" w14:textId="1B390821" w:rsidTr="00AE3177">
        <w:tc>
          <w:tcPr>
            <w:tcW w:w="2353" w:type="dxa"/>
            <w:vAlign w:val="center"/>
          </w:tcPr>
          <w:p w14:paraId="657200E0" w14:textId="3DEA69F9" w:rsidR="00AE3177" w:rsidRPr="00643A49" w:rsidRDefault="00AE3177" w:rsidP="00AE3177">
            <w:pPr>
              <w:spacing w:before="0"/>
              <w:rPr>
                <w:sz w:val="22"/>
                <w:szCs w:val="22"/>
                <w:lang w:eastAsia="en-US"/>
              </w:rPr>
            </w:pPr>
            <w:r w:rsidRPr="00643A49">
              <w:rPr>
                <w:sz w:val="22"/>
                <w:szCs w:val="22"/>
                <w:lang w:eastAsia="en-US"/>
              </w:rPr>
              <w:lastRenderedPageBreak/>
              <w:t>Meta-analysis</w:t>
            </w:r>
          </w:p>
        </w:tc>
        <w:tc>
          <w:tcPr>
            <w:tcW w:w="5297" w:type="dxa"/>
            <w:vAlign w:val="center"/>
          </w:tcPr>
          <w:p w14:paraId="61988942" w14:textId="2A49C118" w:rsidR="00AE3177" w:rsidRPr="00643A49" w:rsidRDefault="00AE3177" w:rsidP="00AE3177">
            <w:pPr>
              <w:spacing w:before="0"/>
              <w:rPr>
                <w:sz w:val="22"/>
                <w:szCs w:val="22"/>
                <w:lang w:eastAsia="en-US"/>
              </w:rPr>
            </w:pPr>
            <w:r w:rsidRPr="00643A49">
              <w:rPr>
                <w:sz w:val="22"/>
                <w:szCs w:val="22"/>
                <w:lang w:eastAsia="en-US"/>
              </w:rPr>
              <w:t>whether results are analysed and standardized across studies using meta-analysis techniques</w:t>
            </w:r>
          </w:p>
        </w:tc>
        <w:tc>
          <w:tcPr>
            <w:tcW w:w="1700" w:type="dxa"/>
          </w:tcPr>
          <w:p w14:paraId="75F99242" w14:textId="3B428D33" w:rsidR="00AE3177" w:rsidRPr="00643A49" w:rsidRDefault="00AE3177" w:rsidP="00AE3177">
            <w:pPr>
              <w:spacing w:before="0"/>
              <w:rPr>
                <w:sz w:val="22"/>
                <w:szCs w:val="22"/>
                <w:lang w:eastAsia="en-US"/>
              </w:rPr>
            </w:pPr>
            <w:r>
              <w:rPr>
                <w:sz w:val="22"/>
                <w:szCs w:val="22"/>
                <w:lang w:eastAsia="en-US"/>
              </w:rPr>
              <w:t>0, 1, NA, unclear</w:t>
            </w:r>
          </w:p>
        </w:tc>
      </w:tr>
      <w:tr w:rsidR="00AE3177" w:rsidRPr="00097446" w14:paraId="49A12C98" w14:textId="026CD7A1" w:rsidTr="00AE3177">
        <w:trPr>
          <w:trHeight w:val="313"/>
        </w:trPr>
        <w:tc>
          <w:tcPr>
            <w:tcW w:w="2353" w:type="dxa"/>
            <w:vAlign w:val="center"/>
          </w:tcPr>
          <w:p w14:paraId="1BC0BC5E" w14:textId="64F057A6" w:rsidR="00AE3177" w:rsidRPr="00643A49" w:rsidRDefault="00AE3177" w:rsidP="00AE3177">
            <w:pPr>
              <w:spacing w:before="0"/>
              <w:rPr>
                <w:sz w:val="22"/>
                <w:szCs w:val="22"/>
                <w:lang w:eastAsia="en-US"/>
              </w:rPr>
            </w:pPr>
            <w:r w:rsidRPr="00643A49">
              <w:rPr>
                <w:sz w:val="22"/>
                <w:szCs w:val="22"/>
                <w:lang w:eastAsia="en-US"/>
              </w:rPr>
              <w:t>Critical analysis</w:t>
            </w:r>
          </w:p>
        </w:tc>
        <w:tc>
          <w:tcPr>
            <w:tcW w:w="5297" w:type="dxa"/>
            <w:vAlign w:val="center"/>
          </w:tcPr>
          <w:p w14:paraId="4C072848" w14:textId="5F3DC298" w:rsidR="00AE3177" w:rsidRPr="00643A49" w:rsidRDefault="00AE3177" w:rsidP="00AE3177">
            <w:pPr>
              <w:spacing w:before="0"/>
              <w:rPr>
                <w:sz w:val="22"/>
                <w:szCs w:val="22"/>
                <w:lang w:eastAsia="en-US"/>
              </w:rPr>
            </w:pPr>
            <w:r w:rsidRPr="00643A49">
              <w:rPr>
                <w:sz w:val="22"/>
                <w:szCs w:val="22"/>
                <w:lang w:val="en-US" w:eastAsia="en-US"/>
              </w:rPr>
              <w:t>whether any critical appraisal of the studies is done or not</w:t>
            </w:r>
          </w:p>
        </w:tc>
        <w:tc>
          <w:tcPr>
            <w:tcW w:w="1700" w:type="dxa"/>
          </w:tcPr>
          <w:p w14:paraId="2498F376" w14:textId="52550265" w:rsidR="00AE3177" w:rsidRPr="00643A49" w:rsidRDefault="00AE3177" w:rsidP="00AE3177">
            <w:pPr>
              <w:spacing w:before="0"/>
              <w:rPr>
                <w:sz w:val="22"/>
                <w:szCs w:val="22"/>
                <w:lang w:eastAsia="en-US"/>
              </w:rPr>
            </w:pPr>
            <w:r>
              <w:rPr>
                <w:sz w:val="22"/>
                <w:szCs w:val="22"/>
                <w:lang w:eastAsia="en-US"/>
              </w:rPr>
              <w:t>0, 1, NA, NI, unclear</w:t>
            </w:r>
          </w:p>
        </w:tc>
      </w:tr>
    </w:tbl>
    <w:p w14:paraId="79C93F81" w14:textId="715FC8CA" w:rsidR="00A237BB" w:rsidRPr="00A237BB" w:rsidRDefault="00A237BB" w:rsidP="0063788E">
      <w:pPr>
        <w:pStyle w:val="berschrift4"/>
        <w:ind w:left="567"/>
        <w:rPr>
          <w:lang w:eastAsia="en-US"/>
        </w:rPr>
      </w:pPr>
      <w:r w:rsidRPr="00A237BB">
        <w:rPr>
          <w:lang w:eastAsia="en-US"/>
        </w:rPr>
        <w:t xml:space="preserve">Critical analysis for </w:t>
      </w:r>
      <w:r>
        <w:rPr>
          <w:lang w:eastAsia="en-US"/>
        </w:rPr>
        <w:t>underlying studies</w:t>
      </w:r>
    </w:p>
    <w:p w14:paraId="523DBBB6" w14:textId="4E633225" w:rsidR="00412DC0" w:rsidRDefault="00412DC0" w:rsidP="00412DC0">
      <w:pPr>
        <w:jc w:val="both"/>
        <w:rPr>
          <w:sz w:val="22"/>
          <w:szCs w:val="22"/>
          <w:lang w:val="en-GB"/>
        </w:rPr>
      </w:pPr>
      <w:r w:rsidRPr="00D439BB">
        <w:rPr>
          <w:sz w:val="22"/>
          <w:szCs w:val="22"/>
          <w:lang w:val="en-GB"/>
        </w:rPr>
        <w:t xml:space="preserve">In order to assess the quality of the studies included in our sample we </w:t>
      </w:r>
      <w:r w:rsidR="00D527A2">
        <w:rPr>
          <w:sz w:val="22"/>
          <w:szCs w:val="22"/>
          <w:lang w:val="en-GB"/>
        </w:rPr>
        <w:t>code each study along the following dimensions:</w:t>
      </w:r>
    </w:p>
    <w:p w14:paraId="2557261C" w14:textId="343626BD" w:rsidR="00412DC0" w:rsidRPr="00723435" w:rsidRDefault="00723435" w:rsidP="00BF188D">
      <w:pPr>
        <w:jc w:val="both"/>
        <w:rPr>
          <w:sz w:val="22"/>
          <w:szCs w:val="22"/>
          <w:u w:val="single"/>
          <w:lang w:val="en-GB"/>
        </w:rPr>
      </w:pPr>
      <w:r w:rsidRPr="00723435">
        <w:rPr>
          <w:sz w:val="22"/>
          <w:szCs w:val="22"/>
          <w:u w:val="single"/>
          <w:lang w:val="en-GB"/>
        </w:rPr>
        <w:t>Table A.</w:t>
      </w:r>
      <w:r w:rsidR="00BF188D">
        <w:rPr>
          <w:sz w:val="22"/>
          <w:szCs w:val="22"/>
          <w:u w:val="single"/>
          <w:lang w:val="en-GB"/>
        </w:rPr>
        <w:t>9</w:t>
      </w:r>
      <w:r w:rsidR="009A4B22">
        <w:rPr>
          <w:sz w:val="22"/>
          <w:szCs w:val="22"/>
          <w:u w:val="single"/>
          <w:lang w:val="en-GB"/>
        </w:rPr>
        <w:t>.1</w:t>
      </w:r>
      <w:r w:rsidRPr="00723435">
        <w:rPr>
          <w:sz w:val="22"/>
          <w:szCs w:val="22"/>
          <w:u w:val="single"/>
          <w:lang w:val="en-GB"/>
        </w:rPr>
        <w:t xml:space="preserve">: </w:t>
      </w:r>
      <w:r w:rsidR="008426FF">
        <w:rPr>
          <w:sz w:val="22"/>
          <w:szCs w:val="22"/>
          <w:u w:val="single"/>
          <w:lang w:val="en-GB"/>
        </w:rPr>
        <w:t>Design</w:t>
      </w:r>
      <w:r w:rsidR="00421BA8">
        <w:rPr>
          <w:sz w:val="22"/>
          <w:szCs w:val="22"/>
          <w:u w:val="single"/>
          <w:lang w:val="en-GB"/>
        </w:rPr>
        <w:t xml:space="preserve"> &amp; Sampling</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63"/>
        <w:gridCol w:w="7089"/>
      </w:tblGrid>
      <w:tr w:rsidR="00243121" w:rsidRPr="00D439BB" w14:paraId="20E85BC9" w14:textId="77777777" w:rsidTr="00CB5202">
        <w:trPr>
          <w:trHeight w:val="376"/>
        </w:trPr>
        <w:tc>
          <w:tcPr>
            <w:tcW w:w="1210" w:type="pct"/>
            <w:shd w:val="clear" w:color="auto" w:fill="FFFFFF"/>
          </w:tcPr>
          <w:p w14:paraId="0C7E85EE" w14:textId="77777777" w:rsidR="00243121" w:rsidRPr="00D439BB" w:rsidRDefault="00243121" w:rsidP="00955B8F">
            <w:pPr>
              <w:spacing w:before="0" w:after="0"/>
              <w:rPr>
                <w:color w:val="222222"/>
                <w:sz w:val="22"/>
                <w:szCs w:val="22"/>
              </w:rPr>
            </w:pPr>
          </w:p>
        </w:tc>
        <w:tc>
          <w:tcPr>
            <w:tcW w:w="3790" w:type="pct"/>
            <w:shd w:val="clear" w:color="auto" w:fill="FFFFFF"/>
            <w:tcMar>
              <w:top w:w="30" w:type="dxa"/>
              <w:left w:w="45" w:type="dxa"/>
              <w:bottom w:w="30" w:type="dxa"/>
              <w:right w:w="45" w:type="dxa"/>
            </w:tcMar>
            <w:vAlign w:val="center"/>
            <w:hideMark/>
          </w:tcPr>
          <w:p w14:paraId="1B5DD6B7" w14:textId="419BAE67" w:rsidR="00243121" w:rsidRPr="00D439BB" w:rsidRDefault="00243121" w:rsidP="00955B8F">
            <w:pPr>
              <w:spacing w:before="0" w:after="0"/>
              <w:rPr>
                <w:color w:val="222222"/>
                <w:sz w:val="22"/>
                <w:szCs w:val="22"/>
              </w:rPr>
            </w:pPr>
          </w:p>
        </w:tc>
      </w:tr>
      <w:tr w:rsidR="00243121" w:rsidRPr="00D439BB" w14:paraId="21122B61" w14:textId="77777777" w:rsidTr="00CB5202">
        <w:trPr>
          <w:trHeight w:val="377"/>
        </w:trPr>
        <w:tc>
          <w:tcPr>
            <w:tcW w:w="1210" w:type="pct"/>
            <w:shd w:val="clear" w:color="auto" w:fill="FFFFFF"/>
          </w:tcPr>
          <w:p w14:paraId="1BD301F7" w14:textId="0A038239" w:rsidR="00243121" w:rsidRPr="00D439BB" w:rsidRDefault="00243121" w:rsidP="00643A49">
            <w:pPr>
              <w:spacing w:before="0" w:after="0"/>
              <w:rPr>
                <w:sz w:val="22"/>
                <w:szCs w:val="22"/>
              </w:rPr>
            </w:pPr>
            <w:r>
              <w:rPr>
                <w:sz w:val="22"/>
                <w:szCs w:val="22"/>
              </w:rPr>
              <w:t>Control group</w:t>
            </w:r>
          </w:p>
        </w:tc>
        <w:tc>
          <w:tcPr>
            <w:tcW w:w="3790" w:type="pct"/>
            <w:shd w:val="clear" w:color="auto" w:fill="FFFFFF"/>
            <w:tcMar>
              <w:top w:w="30" w:type="dxa"/>
              <w:left w:w="45" w:type="dxa"/>
              <w:bottom w:w="30" w:type="dxa"/>
              <w:right w:w="45" w:type="dxa"/>
            </w:tcMar>
            <w:vAlign w:val="center"/>
            <w:hideMark/>
          </w:tcPr>
          <w:p w14:paraId="0D15E7CB" w14:textId="54FA5750" w:rsidR="00243121" w:rsidRPr="00243121" w:rsidRDefault="00243121" w:rsidP="00643A49">
            <w:pPr>
              <w:spacing w:before="0" w:after="0"/>
              <w:ind w:left="113"/>
              <w:jc w:val="both"/>
              <w:rPr>
                <w:color w:val="000000"/>
                <w:sz w:val="22"/>
                <w:szCs w:val="18"/>
                <w:lang w:val="en-GB" w:eastAsia="en-US"/>
              </w:rPr>
            </w:pPr>
            <w:r w:rsidRPr="00243121">
              <w:rPr>
                <w:color w:val="000000"/>
                <w:sz w:val="22"/>
                <w:szCs w:val="18"/>
                <w:lang w:val="en-GB" w:eastAsia="en-US"/>
              </w:rPr>
              <w:t>Was there a control group in the study?</w:t>
            </w:r>
          </w:p>
        </w:tc>
      </w:tr>
      <w:tr w:rsidR="00651837" w:rsidRPr="00D439BB" w14:paraId="6A84EF9F" w14:textId="77777777" w:rsidTr="00CB5202">
        <w:trPr>
          <w:trHeight w:val="271"/>
        </w:trPr>
        <w:tc>
          <w:tcPr>
            <w:tcW w:w="1210" w:type="pct"/>
            <w:shd w:val="clear" w:color="auto" w:fill="auto"/>
            <w:vAlign w:val="center"/>
          </w:tcPr>
          <w:p w14:paraId="3FFE612A" w14:textId="3B42CEEE" w:rsidR="00651837" w:rsidRPr="00D439BB" w:rsidRDefault="00651837" w:rsidP="00643A49">
            <w:pPr>
              <w:spacing w:before="0" w:after="0"/>
              <w:rPr>
                <w:sz w:val="22"/>
                <w:szCs w:val="22"/>
              </w:rPr>
            </w:pPr>
            <w:r w:rsidRPr="009A4B22">
              <w:rPr>
                <w:sz w:val="22"/>
                <w:szCs w:val="22"/>
                <w:lang w:val="en-GB"/>
              </w:rPr>
              <w:t>Randomization (d)</w:t>
            </w:r>
          </w:p>
        </w:tc>
        <w:tc>
          <w:tcPr>
            <w:tcW w:w="3790" w:type="pct"/>
            <w:tcMar>
              <w:top w:w="30" w:type="dxa"/>
              <w:left w:w="45" w:type="dxa"/>
              <w:bottom w:w="30" w:type="dxa"/>
              <w:right w:w="45" w:type="dxa"/>
            </w:tcMar>
            <w:vAlign w:val="center"/>
            <w:hideMark/>
          </w:tcPr>
          <w:p w14:paraId="5116EFB8" w14:textId="38A6A6FE" w:rsidR="00651837" w:rsidRPr="00243121" w:rsidRDefault="00651837" w:rsidP="00643A49">
            <w:pPr>
              <w:spacing w:before="0" w:after="0"/>
              <w:ind w:left="113"/>
              <w:jc w:val="both"/>
              <w:rPr>
                <w:color w:val="000000"/>
                <w:sz w:val="22"/>
                <w:szCs w:val="18"/>
                <w:lang w:val="en-GB" w:eastAsia="en-US"/>
              </w:rPr>
            </w:pPr>
            <w:r w:rsidRPr="009A4B22">
              <w:rPr>
                <w:sz w:val="22"/>
                <w:szCs w:val="22"/>
                <w:lang w:val="en-GB"/>
              </w:rPr>
              <w:t>Were participants, groups, or areas randomly allocated to intervention and control groups?</w:t>
            </w:r>
          </w:p>
        </w:tc>
      </w:tr>
      <w:tr w:rsidR="00651837" w:rsidRPr="009A4B22" w14:paraId="5146A77B" w14:textId="77777777" w:rsidTr="00CB5202">
        <w:trPr>
          <w:trHeight w:val="271"/>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tcPr>
          <w:p w14:paraId="23F9C4E4" w14:textId="77777777" w:rsidR="00651837" w:rsidRPr="00651837" w:rsidRDefault="00651837" w:rsidP="00643A49">
            <w:pPr>
              <w:spacing w:before="0" w:after="0"/>
              <w:rPr>
                <w:sz w:val="22"/>
                <w:szCs w:val="22"/>
                <w:lang w:val="en-GB"/>
              </w:rPr>
            </w:pPr>
            <w:r w:rsidRPr="009A4B22">
              <w:rPr>
                <w:sz w:val="22"/>
                <w:szCs w:val="22"/>
                <w:lang w:val="en-GB"/>
              </w:rPr>
              <w:t>Comparability (c)</w:t>
            </w:r>
          </w:p>
        </w:tc>
        <w:tc>
          <w:tcPr>
            <w:tcW w:w="379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00314ED" w14:textId="77777777" w:rsidR="00651837" w:rsidRPr="009A4B22" w:rsidRDefault="00651837" w:rsidP="00643A49">
            <w:pPr>
              <w:spacing w:before="0" w:after="0"/>
              <w:ind w:left="113"/>
              <w:jc w:val="both"/>
              <w:rPr>
                <w:sz w:val="22"/>
                <w:szCs w:val="22"/>
                <w:lang w:val="en-GB"/>
              </w:rPr>
            </w:pPr>
            <w:r w:rsidRPr="009A4B22">
              <w:rPr>
                <w:sz w:val="22"/>
                <w:szCs w:val="22"/>
                <w:lang w:val="en-GB"/>
              </w:rPr>
              <w:t>Were baseline characteristics of intervention and control groups, populations, or areas comparable, or, if there were important differences in potential confounders at baseline, were these appropriately adjusted for in analysis?</w:t>
            </w:r>
          </w:p>
        </w:tc>
      </w:tr>
      <w:tr w:rsidR="00CB5202" w:rsidRPr="00D439BB" w14:paraId="2B4E0B2E" w14:textId="77777777" w:rsidTr="00CB5202">
        <w:trPr>
          <w:trHeight w:val="271"/>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tcPr>
          <w:p w14:paraId="71F371D6" w14:textId="77777777" w:rsidR="00CB5202" w:rsidRPr="00CB5202" w:rsidRDefault="00CB5202" w:rsidP="00643A49">
            <w:pPr>
              <w:spacing w:before="0" w:after="0"/>
              <w:rPr>
                <w:sz w:val="22"/>
                <w:szCs w:val="22"/>
                <w:lang w:val="en-GB"/>
              </w:rPr>
            </w:pPr>
            <w:r w:rsidRPr="00CB5202">
              <w:rPr>
                <w:sz w:val="22"/>
                <w:szCs w:val="22"/>
                <w:lang w:val="en-GB"/>
              </w:rPr>
              <w:t>Baseline characteristics</w:t>
            </w:r>
          </w:p>
        </w:tc>
        <w:tc>
          <w:tcPr>
            <w:tcW w:w="3790" w:type="pc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36315F5" w14:textId="3A5121DE" w:rsidR="00CB5202" w:rsidRPr="00CB5202" w:rsidRDefault="00CB5202" w:rsidP="00D50CB1">
            <w:pPr>
              <w:spacing w:before="0" w:after="0"/>
              <w:ind w:left="113"/>
              <w:jc w:val="both"/>
              <w:rPr>
                <w:sz w:val="22"/>
                <w:szCs w:val="22"/>
                <w:lang w:val="en-GB"/>
              </w:rPr>
            </w:pPr>
            <w:r w:rsidRPr="00CB5202">
              <w:rPr>
                <w:sz w:val="22"/>
                <w:szCs w:val="22"/>
                <w:lang w:val="en-GB"/>
              </w:rPr>
              <w:t>Did the differences between the baseline characteristics of the control and treatment group</w:t>
            </w:r>
            <w:r w:rsidR="00D50CB1">
              <w:rPr>
                <w:sz w:val="22"/>
                <w:szCs w:val="22"/>
                <w:lang w:val="en-GB"/>
              </w:rPr>
              <w:t>s</w:t>
            </w:r>
            <w:r w:rsidRPr="00CB5202">
              <w:rPr>
                <w:sz w:val="22"/>
                <w:szCs w:val="22"/>
                <w:lang w:val="en-GB"/>
              </w:rPr>
              <w:t xml:space="preserve"> suggest reliable randomization between treatment and control groups?</w:t>
            </w:r>
          </w:p>
        </w:tc>
      </w:tr>
      <w:tr w:rsidR="0044303B" w:rsidRPr="00D439BB" w14:paraId="4DE75958" w14:textId="77777777" w:rsidTr="00CB5202">
        <w:trPr>
          <w:trHeight w:val="271"/>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tcPr>
          <w:p w14:paraId="66D78B80" w14:textId="77777777" w:rsidR="0044303B" w:rsidRPr="0044303B" w:rsidRDefault="0044303B" w:rsidP="00643A49">
            <w:pPr>
              <w:spacing w:before="0" w:after="0"/>
              <w:rPr>
                <w:sz w:val="22"/>
                <w:szCs w:val="22"/>
                <w:lang w:val="en-GB"/>
              </w:rPr>
            </w:pPr>
            <w:r w:rsidRPr="0044303B">
              <w:rPr>
                <w:sz w:val="22"/>
                <w:szCs w:val="22"/>
                <w:lang w:val="en-GB"/>
              </w:rPr>
              <w:t>Follow-up (h)</w:t>
            </w:r>
          </w:p>
        </w:tc>
        <w:tc>
          <w:tcPr>
            <w:tcW w:w="379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60F8ED4" w14:textId="77777777" w:rsidR="0044303B" w:rsidRPr="0044303B" w:rsidRDefault="0044303B" w:rsidP="00643A49">
            <w:pPr>
              <w:spacing w:before="0" w:after="0"/>
              <w:ind w:left="113"/>
              <w:jc w:val="both"/>
              <w:rPr>
                <w:sz w:val="22"/>
                <w:szCs w:val="22"/>
                <w:lang w:val="en-GB"/>
              </w:rPr>
            </w:pPr>
            <w:r w:rsidRPr="0044303B">
              <w:rPr>
                <w:sz w:val="22"/>
                <w:szCs w:val="22"/>
                <w:lang w:val="en-GB"/>
              </w:rPr>
              <w:t>Was there a follow-up?</w:t>
            </w:r>
          </w:p>
        </w:tc>
      </w:tr>
      <w:tr w:rsidR="0044303B" w:rsidRPr="00D439BB" w14:paraId="76647309" w14:textId="77777777" w:rsidTr="00CB5202">
        <w:trPr>
          <w:trHeight w:val="271"/>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tcPr>
          <w:p w14:paraId="2620A837" w14:textId="77777777" w:rsidR="0044303B" w:rsidRPr="0044303B" w:rsidRDefault="0044303B" w:rsidP="00643A49">
            <w:pPr>
              <w:spacing w:before="0" w:after="0"/>
              <w:rPr>
                <w:sz w:val="22"/>
                <w:szCs w:val="22"/>
                <w:lang w:val="en-GB"/>
              </w:rPr>
            </w:pPr>
            <w:r w:rsidRPr="0044303B">
              <w:rPr>
                <w:sz w:val="22"/>
                <w:szCs w:val="22"/>
                <w:lang w:val="en-GB"/>
              </w:rPr>
              <w:t>Ethical review</w:t>
            </w:r>
          </w:p>
        </w:tc>
        <w:tc>
          <w:tcPr>
            <w:tcW w:w="379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DE21C4C" w14:textId="3C6F9456" w:rsidR="0044303B" w:rsidRPr="0044303B" w:rsidRDefault="00643A49" w:rsidP="00643A49">
            <w:pPr>
              <w:spacing w:before="0" w:after="0"/>
              <w:ind w:left="113"/>
              <w:jc w:val="both"/>
              <w:rPr>
                <w:sz w:val="22"/>
                <w:szCs w:val="22"/>
                <w:lang w:val="en-GB"/>
              </w:rPr>
            </w:pPr>
            <w:r>
              <w:rPr>
                <w:sz w:val="22"/>
                <w:szCs w:val="22"/>
                <w:lang w:val="en-GB"/>
              </w:rPr>
              <w:t>Whether the study indicates getting an ethical review before intervention.</w:t>
            </w:r>
          </w:p>
        </w:tc>
      </w:tr>
      <w:tr w:rsidR="008426FF" w:rsidRPr="009A4B22" w14:paraId="4434842C" w14:textId="77777777" w:rsidTr="00CB5202">
        <w:trPr>
          <w:trHeight w:val="664"/>
        </w:trPr>
        <w:tc>
          <w:tcPr>
            <w:tcW w:w="1210" w:type="pct"/>
            <w:tcBorders>
              <w:top w:val="single" w:sz="4" w:space="0" w:color="auto"/>
              <w:left w:val="single" w:sz="4" w:space="0" w:color="auto"/>
              <w:bottom w:val="single" w:sz="4" w:space="0" w:color="auto"/>
              <w:right w:val="single" w:sz="4" w:space="0" w:color="auto"/>
            </w:tcBorders>
            <w:shd w:val="clear" w:color="auto" w:fill="FFFFFF"/>
            <w:vAlign w:val="center"/>
          </w:tcPr>
          <w:p w14:paraId="182A5E9E" w14:textId="77777777" w:rsidR="008426FF" w:rsidRPr="00465050" w:rsidRDefault="008426FF" w:rsidP="00643A49">
            <w:pPr>
              <w:spacing w:before="0" w:after="0"/>
              <w:rPr>
                <w:sz w:val="22"/>
                <w:szCs w:val="22"/>
              </w:rPr>
            </w:pPr>
            <w:r w:rsidRPr="00465050">
              <w:rPr>
                <w:sz w:val="22"/>
                <w:szCs w:val="22"/>
              </w:rPr>
              <w:t>Sampling Biases</w:t>
            </w:r>
          </w:p>
        </w:tc>
        <w:tc>
          <w:tcPr>
            <w:tcW w:w="3789" w:type="pc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C7CA0E0" w14:textId="77777777" w:rsidR="008426FF" w:rsidRPr="00465050" w:rsidRDefault="008426FF" w:rsidP="00643A49">
            <w:pPr>
              <w:spacing w:before="0" w:after="0"/>
              <w:ind w:left="113"/>
              <w:jc w:val="both"/>
              <w:rPr>
                <w:color w:val="000000"/>
                <w:sz w:val="22"/>
                <w:szCs w:val="18"/>
                <w:lang w:val="en-GB" w:eastAsia="en-US"/>
              </w:rPr>
            </w:pPr>
            <w:r w:rsidRPr="00924FD8">
              <w:rPr>
                <w:color w:val="000000"/>
                <w:sz w:val="22"/>
                <w:szCs w:val="18"/>
                <w:lang w:val="en-GB" w:eastAsia="en-US"/>
              </w:rPr>
              <w:t>Are the individuals selected to participate in the study likely to be representative of the target population?</w:t>
            </w:r>
          </w:p>
        </w:tc>
      </w:tr>
      <w:tr w:rsidR="00243121" w:rsidRPr="00D439BB" w14:paraId="64C97FAE" w14:textId="77777777" w:rsidTr="00CB5202">
        <w:trPr>
          <w:trHeight w:val="664"/>
        </w:trPr>
        <w:tc>
          <w:tcPr>
            <w:tcW w:w="1210" w:type="pct"/>
            <w:shd w:val="clear" w:color="auto" w:fill="FFFFFF"/>
            <w:vAlign w:val="center"/>
          </w:tcPr>
          <w:p w14:paraId="4A02E6C0" w14:textId="2B33ED19" w:rsidR="00243121" w:rsidRPr="007A6DB5" w:rsidRDefault="00243121" w:rsidP="00D50CB1">
            <w:pPr>
              <w:spacing w:before="0" w:after="0"/>
              <w:rPr>
                <w:sz w:val="22"/>
                <w:szCs w:val="22"/>
              </w:rPr>
            </w:pPr>
            <w:r w:rsidRPr="007A6DB5">
              <w:rPr>
                <w:sz w:val="22"/>
                <w:szCs w:val="22"/>
              </w:rPr>
              <w:t>Out</w:t>
            </w:r>
            <w:r w:rsidR="00D50CB1">
              <w:rPr>
                <w:sz w:val="22"/>
                <w:szCs w:val="22"/>
              </w:rPr>
              <w:t>-of-</w:t>
            </w:r>
            <w:r w:rsidRPr="007A6DB5">
              <w:rPr>
                <w:sz w:val="22"/>
                <w:szCs w:val="22"/>
              </w:rPr>
              <w:t>sample bias</w:t>
            </w:r>
          </w:p>
        </w:tc>
        <w:tc>
          <w:tcPr>
            <w:tcW w:w="3789" w:type="pct"/>
            <w:shd w:val="clear" w:color="auto" w:fill="FFFFFF"/>
            <w:tcMar>
              <w:top w:w="30" w:type="dxa"/>
              <w:left w:w="45" w:type="dxa"/>
              <w:bottom w:w="30" w:type="dxa"/>
              <w:right w:w="45" w:type="dxa"/>
            </w:tcMar>
            <w:vAlign w:val="center"/>
            <w:hideMark/>
          </w:tcPr>
          <w:p w14:paraId="7D3A3CD3" w14:textId="7192306F" w:rsidR="00243121" w:rsidRPr="007A6DB5" w:rsidRDefault="00243121" w:rsidP="00643A49">
            <w:pPr>
              <w:spacing w:before="0" w:after="0"/>
              <w:ind w:left="113"/>
              <w:jc w:val="both"/>
              <w:rPr>
                <w:sz w:val="22"/>
                <w:szCs w:val="18"/>
                <w:lang w:val="en-GB" w:eastAsia="en-US"/>
              </w:rPr>
            </w:pPr>
            <w:r w:rsidRPr="007A6DB5">
              <w:rPr>
                <w:sz w:val="22"/>
                <w:szCs w:val="18"/>
                <w:lang w:val="en-GB" w:eastAsia="en-US"/>
              </w:rPr>
              <w:t>Was the control and treatment group representative of the average population of the corresponding area?</w:t>
            </w:r>
          </w:p>
        </w:tc>
      </w:tr>
      <w:tr w:rsidR="00465050" w:rsidRPr="009A4B22" w14:paraId="4C7C1AF7" w14:textId="77777777" w:rsidTr="00CB5202">
        <w:trPr>
          <w:trHeight w:val="664"/>
        </w:trPr>
        <w:tc>
          <w:tcPr>
            <w:tcW w:w="1210" w:type="pct"/>
            <w:tcBorders>
              <w:top w:val="single" w:sz="4" w:space="0" w:color="auto"/>
              <w:left w:val="single" w:sz="4" w:space="0" w:color="auto"/>
              <w:bottom w:val="single" w:sz="4" w:space="0" w:color="auto"/>
              <w:right w:val="single" w:sz="4" w:space="0" w:color="auto"/>
            </w:tcBorders>
            <w:shd w:val="clear" w:color="auto" w:fill="FFFFFF"/>
            <w:vAlign w:val="center"/>
          </w:tcPr>
          <w:p w14:paraId="27047B0B" w14:textId="77777777" w:rsidR="00465050" w:rsidRPr="00465050" w:rsidRDefault="00465050" w:rsidP="00643A49">
            <w:pPr>
              <w:spacing w:before="0" w:after="0"/>
              <w:rPr>
                <w:sz w:val="22"/>
                <w:szCs w:val="22"/>
              </w:rPr>
            </w:pPr>
            <w:r w:rsidRPr="00465050">
              <w:rPr>
                <w:sz w:val="22"/>
                <w:szCs w:val="22"/>
              </w:rPr>
              <w:t>Control for confounders</w:t>
            </w:r>
          </w:p>
        </w:tc>
        <w:tc>
          <w:tcPr>
            <w:tcW w:w="3789" w:type="pc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1F12DEF" w14:textId="5EA2F558" w:rsidR="00465050" w:rsidRPr="00465050" w:rsidRDefault="00924FD8" w:rsidP="00D50CB1">
            <w:pPr>
              <w:spacing w:before="0" w:after="0"/>
              <w:ind w:left="113"/>
              <w:jc w:val="both"/>
              <w:rPr>
                <w:color w:val="000000"/>
                <w:sz w:val="22"/>
                <w:szCs w:val="18"/>
                <w:lang w:val="en-GB" w:eastAsia="en-US"/>
              </w:rPr>
            </w:pPr>
            <w:r w:rsidRPr="00924FD8">
              <w:rPr>
                <w:color w:val="000000"/>
                <w:sz w:val="22"/>
                <w:szCs w:val="18"/>
                <w:lang w:val="en-GB" w:eastAsia="en-US"/>
              </w:rPr>
              <w:t>If yes, indicate the relevant confounders that were controlled (either in the design (e.g. stratification, matching) or analysis)?</w:t>
            </w:r>
            <w:r>
              <w:rPr>
                <w:color w:val="000000"/>
                <w:sz w:val="22"/>
                <w:szCs w:val="18"/>
                <w:lang w:val="en-GB" w:eastAsia="en-US"/>
              </w:rPr>
              <w:t xml:space="preserve"> </w:t>
            </w:r>
            <w:r w:rsidRPr="00924FD8">
              <w:rPr>
                <w:color w:val="000000"/>
                <w:sz w:val="22"/>
                <w:szCs w:val="18"/>
                <w:lang w:val="en-CA" w:eastAsia="en-US"/>
              </w:rPr>
              <w:t>The authors should indicate if confounders were controlled in the design (by stratification or matching) or the analysis.</w:t>
            </w:r>
          </w:p>
        </w:tc>
      </w:tr>
    </w:tbl>
    <w:p w14:paraId="5E2C4FA1" w14:textId="6AA68A15" w:rsidR="001125B9" w:rsidRDefault="001125B9" w:rsidP="00233083"/>
    <w:p w14:paraId="120C2B23" w14:textId="09EC0D41" w:rsidR="007F0CB7" w:rsidRDefault="007F0CB7" w:rsidP="00233083"/>
    <w:p w14:paraId="3FC53002" w14:textId="063D62A1" w:rsidR="007F0CB7" w:rsidRDefault="007F0CB7" w:rsidP="00233083"/>
    <w:p w14:paraId="7BFD75E7" w14:textId="32F5DAC2" w:rsidR="007F0CB7" w:rsidRDefault="007F0CB7" w:rsidP="00233083"/>
    <w:p w14:paraId="1CD605BE" w14:textId="36E1C8AE" w:rsidR="007F0CB7" w:rsidRDefault="007F0CB7" w:rsidP="00233083"/>
    <w:p w14:paraId="0EDC9B7F" w14:textId="0B37F7FF" w:rsidR="007F0CB7" w:rsidRDefault="007F0CB7" w:rsidP="00233083"/>
    <w:p w14:paraId="7D31B3CC" w14:textId="337640AF" w:rsidR="007F0CB7" w:rsidRDefault="007F0CB7" w:rsidP="00233083"/>
    <w:p w14:paraId="070F83C5" w14:textId="0EB64FD1" w:rsidR="007F0CB7" w:rsidRDefault="007F0CB7" w:rsidP="00233083"/>
    <w:p w14:paraId="6F72BA47" w14:textId="77777777" w:rsidR="001125B9" w:rsidRPr="00CB5202" w:rsidRDefault="001125B9" w:rsidP="00233083"/>
    <w:p w14:paraId="11D512A5" w14:textId="64ED37AD" w:rsidR="008426FF" w:rsidRDefault="008426FF" w:rsidP="00BF188D">
      <w:pPr>
        <w:rPr>
          <w:u w:val="single"/>
          <w:lang w:val="en-GB"/>
        </w:rPr>
      </w:pPr>
      <w:r w:rsidRPr="008426FF">
        <w:rPr>
          <w:u w:val="single"/>
          <w:lang w:val="en-GB"/>
        </w:rPr>
        <w:lastRenderedPageBreak/>
        <w:t>Table A.</w:t>
      </w:r>
      <w:r w:rsidR="00BF188D">
        <w:rPr>
          <w:u w:val="single"/>
          <w:lang w:val="en-GB"/>
        </w:rPr>
        <w:t>9</w:t>
      </w:r>
      <w:r w:rsidRPr="008426FF">
        <w:rPr>
          <w:u w:val="single"/>
          <w:lang w:val="en-GB"/>
        </w:rPr>
        <w:t xml:space="preserve">.2: </w:t>
      </w:r>
      <w:r w:rsidR="00421BA8">
        <w:rPr>
          <w:u w:val="single"/>
          <w:lang w:val="en-GB"/>
        </w:rPr>
        <w:t>Data collection m</w:t>
      </w:r>
      <w:r>
        <w:rPr>
          <w:u w:val="single"/>
          <w:lang w:val="en-GB"/>
        </w:rPr>
        <w:t>ethods and data quality</w:t>
      </w:r>
    </w:p>
    <w:p w14:paraId="4F01665C" w14:textId="7E5CB3F3" w:rsidR="00233083" w:rsidRPr="007A6DB5" w:rsidRDefault="00233083" w:rsidP="00D50CB1">
      <w:pPr>
        <w:jc w:val="both"/>
        <w:rPr>
          <w:sz w:val="22"/>
          <w:szCs w:val="22"/>
          <w:lang w:val="en-CA"/>
        </w:rPr>
      </w:pPr>
      <w:r w:rsidRPr="007A6DB5">
        <w:rPr>
          <w:sz w:val="22"/>
          <w:szCs w:val="22"/>
          <w:lang w:val="en-CA"/>
        </w:rPr>
        <w:t xml:space="preserve">Tools for primary outcome measures must be described as reliable and valid. If content validity has been demonstrated, this is acceptable. Some sources from which data may be collected are described below: </w:t>
      </w:r>
      <w:r w:rsidRPr="007A6DB5">
        <w:rPr>
          <w:sz w:val="22"/>
          <w:szCs w:val="22"/>
          <w:u w:val="single"/>
          <w:lang w:val="en-CA"/>
        </w:rPr>
        <w:t>Self-reported data</w:t>
      </w:r>
      <w:r w:rsidRPr="007A6DB5">
        <w:rPr>
          <w:sz w:val="22"/>
          <w:szCs w:val="22"/>
          <w:lang w:val="en-CA"/>
        </w:rPr>
        <w:t xml:space="preserve"> includes data that is collected from participants in the study (e.g. completing a questionnaire, survey, answering questions during an interview, etc.). </w:t>
      </w:r>
      <w:r w:rsidRPr="007A6DB5">
        <w:rPr>
          <w:sz w:val="22"/>
          <w:szCs w:val="22"/>
          <w:u w:val="single"/>
          <w:lang w:val="en-CA"/>
        </w:rPr>
        <w:t>Assessment/Screening</w:t>
      </w:r>
      <w:r w:rsidRPr="007A6DB5">
        <w:rPr>
          <w:sz w:val="22"/>
          <w:szCs w:val="22"/>
          <w:lang w:val="en-CA"/>
        </w:rPr>
        <w:t xml:space="preserve"> includes objective data that is retrieved by the researchers. (e.g. observations by investigators). </w:t>
      </w:r>
      <w:r w:rsidRPr="007A6DB5">
        <w:rPr>
          <w:sz w:val="22"/>
          <w:szCs w:val="22"/>
          <w:u w:val="single"/>
          <w:lang w:val="en-CA"/>
        </w:rPr>
        <w:t>Records/Statistics</w:t>
      </w:r>
      <w:r w:rsidRPr="007A6DB5">
        <w:rPr>
          <w:sz w:val="22"/>
          <w:szCs w:val="22"/>
          <w:lang w:val="en-CA"/>
        </w:rPr>
        <w:t xml:space="preserve"> refers to the types of formal records used for the extraction of the data. </w:t>
      </w:r>
      <w:r w:rsidRPr="007A6DB5">
        <w:rPr>
          <w:bCs/>
          <w:sz w:val="22"/>
          <w:szCs w:val="22"/>
          <w:lang w:val="en-CA"/>
        </w:rPr>
        <w:t>Reliability and validity can be reported in the study or a separate study. For example, some standard assessment tools have known reliability and validity.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63"/>
        <w:gridCol w:w="7087"/>
      </w:tblGrid>
      <w:tr w:rsidR="008426FF" w:rsidRPr="00D439BB" w14:paraId="561D06AA" w14:textId="77777777" w:rsidTr="003B22B9">
        <w:trPr>
          <w:trHeight w:val="514"/>
        </w:trPr>
        <w:tc>
          <w:tcPr>
            <w:tcW w:w="1210" w:type="pct"/>
            <w:shd w:val="clear" w:color="auto" w:fill="FFFFFF"/>
            <w:vAlign w:val="center"/>
          </w:tcPr>
          <w:p w14:paraId="7FE0C5CF" w14:textId="77777777" w:rsidR="008426FF" w:rsidRPr="00243121" w:rsidRDefault="008426FF" w:rsidP="003B22B9">
            <w:pPr>
              <w:spacing w:before="0" w:after="0"/>
              <w:rPr>
                <w:sz w:val="22"/>
                <w:szCs w:val="22"/>
              </w:rPr>
            </w:pPr>
            <w:r w:rsidRPr="00465050">
              <w:rPr>
                <w:sz w:val="22"/>
                <w:szCs w:val="22"/>
              </w:rPr>
              <w:t>measurement_type</w:t>
            </w:r>
          </w:p>
        </w:tc>
        <w:tc>
          <w:tcPr>
            <w:tcW w:w="3790" w:type="pct"/>
            <w:shd w:val="clear" w:color="auto" w:fill="FFFFFF"/>
            <w:tcMar>
              <w:top w:w="30" w:type="dxa"/>
              <w:left w:w="45" w:type="dxa"/>
              <w:bottom w:w="30" w:type="dxa"/>
              <w:right w:w="45" w:type="dxa"/>
            </w:tcMar>
            <w:vAlign w:val="center"/>
          </w:tcPr>
          <w:p w14:paraId="6D11920E" w14:textId="656482A6" w:rsidR="008426FF" w:rsidRPr="00243121" w:rsidRDefault="002B0230" w:rsidP="003B22B9">
            <w:pPr>
              <w:spacing w:before="0" w:after="0"/>
              <w:ind w:left="113"/>
              <w:jc w:val="both"/>
              <w:rPr>
                <w:color w:val="000000"/>
                <w:sz w:val="22"/>
                <w:szCs w:val="18"/>
                <w:lang w:val="en-GB" w:eastAsia="en-US"/>
              </w:rPr>
            </w:pPr>
            <w:r>
              <w:rPr>
                <w:color w:val="000000"/>
                <w:sz w:val="22"/>
                <w:szCs w:val="18"/>
                <w:lang w:val="en-GB" w:eastAsia="en-US"/>
              </w:rPr>
              <w:t>Self-reported, observational, counts, statistical data, both (self-reported and independently observed/counted), unclear, no information, others</w:t>
            </w:r>
          </w:p>
        </w:tc>
      </w:tr>
      <w:tr w:rsidR="008426FF" w:rsidRPr="00D439BB" w14:paraId="58B5787A" w14:textId="77777777" w:rsidTr="003B22B9">
        <w:trPr>
          <w:trHeight w:val="514"/>
        </w:trPr>
        <w:tc>
          <w:tcPr>
            <w:tcW w:w="1210" w:type="pct"/>
            <w:shd w:val="clear" w:color="auto" w:fill="FFFFFF"/>
            <w:vAlign w:val="center"/>
          </w:tcPr>
          <w:p w14:paraId="32959109" w14:textId="77777777" w:rsidR="008426FF" w:rsidRDefault="008426FF" w:rsidP="003B22B9">
            <w:pPr>
              <w:spacing w:before="0" w:after="0"/>
              <w:rPr>
                <w:sz w:val="22"/>
                <w:szCs w:val="22"/>
              </w:rPr>
            </w:pPr>
            <w:r w:rsidRPr="00465050">
              <w:rPr>
                <w:sz w:val="22"/>
                <w:szCs w:val="22"/>
              </w:rPr>
              <w:t>measurement_quality</w:t>
            </w:r>
          </w:p>
        </w:tc>
        <w:tc>
          <w:tcPr>
            <w:tcW w:w="3790" w:type="pct"/>
            <w:shd w:val="clear" w:color="auto" w:fill="FFFFFF"/>
            <w:tcMar>
              <w:top w:w="30" w:type="dxa"/>
              <w:left w:w="45" w:type="dxa"/>
              <w:bottom w:w="30" w:type="dxa"/>
              <w:right w:w="45" w:type="dxa"/>
            </w:tcMar>
            <w:vAlign w:val="center"/>
          </w:tcPr>
          <w:p w14:paraId="2EE9C19D" w14:textId="1B93DFEC" w:rsidR="008426FF" w:rsidRDefault="00786EA0" w:rsidP="00D50CB1">
            <w:pPr>
              <w:spacing w:before="0" w:after="0"/>
              <w:ind w:left="113"/>
              <w:rPr>
                <w:color w:val="000000"/>
                <w:sz w:val="22"/>
                <w:szCs w:val="18"/>
                <w:lang w:val="en-GB" w:eastAsia="en-US"/>
              </w:rPr>
            </w:pPr>
            <w:r>
              <w:rPr>
                <w:color w:val="000000"/>
                <w:sz w:val="22"/>
                <w:szCs w:val="18"/>
                <w:lang w:val="en-GB" w:eastAsia="en-US"/>
              </w:rPr>
              <w:t>Whether the measurement was done repeatedly and considered a period of time? Whether the measurement method was shown to reliable and valid for capturing transport behavio</w:t>
            </w:r>
            <w:r w:rsidR="00D50CB1">
              <w:rPr>
                <w:color w:val="000000"/>
                <w:sz w:val="22"/>
                <w:szCs w:val="18"/>
                <w:lang w:val="en-GB" w:eastAsia="en-US"/>
              </w:rPr>
              <w:t>u</w:t>
            </w:r>
            <w:r>
              <w:rPr>
                <w:color w:val="000000"/>
                <w:sz w:val="22"/>
                <w:szCs w:val="18"/>
                <w:lang w:val="en-GB" w:eastAsia="en-US"/>
              </w:rPr>
              <w:t>r?</w:t>
            </w:r>
          </w:p>
        </w:tc>
      </w:tr>
      <w:tr w:rsidR="00243121" w:rsidRPr="00D439BB" w14:paraId="6735DFEB" w14:textId="77777777" w:rsidTr="008426FF">
        <w:trPr>
          <w:trHeight w:val="653"/>
        </w:trPr>
        <w:tc>
          <w:tcPr>
            <w:tcW w:w="1210" w:type="pct"/>
            <w:shd w:val="clear" w:color="auto" w:fill="FFFFFF"/>
            <w:vAlign w:val="center"/>
          </w:tcPr>
          <w:p w14:paraId="037A6E4E" w14:textId="15586E28" w:rsidR="00243121" w:rsidRPr="00D439BB" w:rsidRDefault="00243121" w:rsidP="008426FF">
            <w:pPr>
              <w:spacing w:before="0" w:after="0"/>
              <w:rPr>
                <w:sz w:val="22"/>
                <w:szCs w:val="22"/>
              </w:rPr>
            </w:pPr>
            <w:r>
              <w:rPr>
                <w:sz w:val="22"/>
                <w:szCs w:val="22"/>
              </w:rPr>
              <w:t>Missing data</w:t>
            </w:r>
          </w:p>
        </w:tc>
        <w:tc>
          <w:tcPr>
            <w:tcW w:w="3790" w:type="pct"/>
            <w:shd w:val="clear" w:color="auto" w:fill="FFFFFF"/>
            <w:tcMar>
              <w:top w:w="30" w:type="dxa"/>
              <w:left w:w="45" w:type="dxa"/>
              <w:bottom w:w="30" w:type="dxa"/>
              <w:right w:w="45" w:type="dxa"/>
            </w:tcMar>
            <w:vAlign w:val="center"/>
            <w:hideMark/>
          </w:tcPr>
          <w:p w14:paraId="21343597" w14:textId="5D254E73" w:rsidR="00243121" w:rsidRPr="007A6DB5" w:rsidRDefault="00243121" w:rsidP="007A6DB5">
            <w:pPr>
              <w:spacing w:before="0" w:after="0"/>
              <w:ind w:left="113"/>
              <w:rPr>
                <w:sz w:val="22"/>
                <w:szCs w:val="18"/>
                <w:lang w:val="en-GB" w:eastAsia="en-US"/>
              </w:rPr>
            </w:pPr>
            <w:r w:rsidRPr="007A6DB5">
              <w:rPr>
                <w:sz w:val="22"/>
                <w:szCs w:val="18"/>
                <w:lang w:val="en-GB" w:eastAsia="en-US"/>
              </w:rPr>
              <w:t xml:space="preserve">Were data for this outcome available for all, or nearly all, participants randomized? </w:t>
            </w:r>
          </w:p>
        </w:tc>
      </w:tr>
    </w:tbl>
    <w:p w14:paraId="03788CFA" w14:textId="77777777" w:rsidR="00233083" w:rsidRPr="0044303B" w:rsidRDefault="00233083" w:rsidP="00233083"/>
    <w:p w14:paraId="4F8ABB65" w14:textId="507FD261" w:rsidR="009A4B22" w:rsidRPr="009A4B22" w:rsidRDefault="009A4B22" w:rsidP="00BF188D">
      <w:pPr>
        <w:rPr>
          <w:u w:val="single"/>
          <w:lang w:val="en-GB"/>
        </w:rPr>
      </w:pPr>
      <w:r w:rsidRPr="009A4B22">
        <w:rPr>
          <w:u w:val="single"/>
          <w:lang w:val="en-GB"/>
        </w:rPr>
        <w:t>Table A.</w:t>
      </w:r>
      <w:r w:rsidR="00BF188D">
        <w:rPr>
          <w:u w:val="single"/>
          <w:lang w:val="en-GB"/>
        </w:rPr>
        <w:t>9</w:t>
      </w:r>
      <w:r w:rsidRPr="009A4B22">
        <w:rPr>
          <w:u w:val="single"/>
          <w:lang w:val="en-GB"/>
        </w:rPr>
        <w:t>.3: Outcomes</w:t>
      </w:r>
      <w:r w:rsidR="0044303B">
        <w:rPr>
          <w:u w:val="single"/>
          <w:lang w:val="en-GB"/>
        </w:rPr>
        <w:t xml:space="preserve"> &amp; analysis</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63"/>
        <w:gridCol w:w="7089"/>
      </w:tblGrid>
      <w:tr w:rsidR="00243121" w:rsidRPr="00D439BB" w14:paraId="1DF33C41" w14:textId="77777777" w:rsidTr="00CB5202">
        <w:trPr>
          <w:trHeight w:val="315"/>
        </w:trPr>
        <w:tc>
          <w:tcPr>
            <w:tcW w:w="1210" w:type="pct"/>
            <w:shd w:val="clear" w:color="auto" w:fill="FFFFFF"/>
          </w:tcPr>
          <w:p w14:paraId="4066E560" w14:textId="1872848B" w:rsidR="00243121" w:rsidRPr="00D439BB" w:rsidRDefault="00243121" w:rsidP="003B1F17">
            <w:pPr>
              <w:spacing w:before="0" w:after="0"/>
              <w:rPr>
                <w:sz w:val="22"/>
                <w:szCs w:val="22"/>
              </w:rPr>
            </w:pPr>
          </w:p>
        </w:tc>
        <w:tc>
          <w:tcPr>
            <w:tcW w:w="3789" w:type="pct"/>
            <w:shd w:val="clear" w:color="auto" w:fill="FFFFFF"/>
            <w:tcMar>
              <w:top w:w="30" w:type="dxa"/>
              <w:left w:w="45" w:type="dxa"/>
              <w:bottom w:w="30" w:type="dxa"/>
              <w:right w:w="45" w:type="dxa"/>
            </w:tcMar>
            <w:vAlign w:val="center"/>
          </w:tcPr>
          <w:p w14:paraId="18DC211A" w14:textId="2ADDC244" w:rsidR="00243121" w:rsidRPr="00243121" w:rsidRDefault="00243121" w:rsidP="003B1F17">
            <w:pPr>
              <w:spacing w:before="0" w:after="0"/>
              <w:ind w:left="113"/>
              <w:jc w:val="both"/>
              <w:rPr>
                <w:color w:val="000000"/>
                <w:sz w:val="22"/>
                <w:szCs w:val="18"/>
                <w:lang w:val="en-GB" w:eastAsia="en-US"/>
              </w:rPr>
            </w:pPr>
          </w:p>
        </w:tc>
      </w:tr>
      <w:tr w:rsidR="00522EE4" w:rsidRPr="009A4B22" w14:paraId="0FCAEF23" w14:textId="77777777" w:rsidTr="00CB5202">
        <w:trPr>
          <w:trHeight w:val="315"/>
        </w:trPr>
        <w:tc>
          <w:tcPr>
            <w:tcW w:w="1210" w:type="pct"/>
            <w:tcBorders>
              <w:top w:val="single" w:sz="4" w:space="0" w:color="auto"/>
              <w:left w:val="single" w:sz="4" w:space="0" w:color="auto"/>
              <w:bottom w:val="single" w:sz="4" w:space="0" w:color="auto"/>
              <w:right w:val="single" w:sz="4" w:space="0" w:color="auto"/>
            </w:tcBorders>
            <w:shd w:val="clear" w:color="auto" w:fill="FFFFFF"/>
          </w:tcPr>
          <w:p w14:paraId="7D4ACD1D" w14:textId="23D2DA64" w:rsidR="00522EE4" w:rsidRPr="009A4B22" w:rsidRDefault="007A6DB5" w:rsidP="00D50CB1">
            <w:pPr>
              <w:spacing w:before="0" w:after="0"/>
              <w:rPr>
                <w:sz w:val="22"/>
                <w:szCs w:val="22"/>
              </w:rPr>
            </w:pPr>
            <w:r>
              <w:rPr>
                <w:sz w:val="22"/>
                <w:szCs w:val="22"/>
              </w:rPr>
              <w:t>Pre- and post-data</w:t>
            </w:r>
          </w:p>
        </w:tc>
        <w:tc>
          <w:tcPr>
            <w:tcW w:w="3789" w:type="pc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9ABD303" w14:textId="6A377BAC" w:rsidR="00522EE4" w:rsidRPr="00522EE4" w:rsidRDefault="00522EE4" w:rsidP="00CB5202">
            <w:pPr>
              <w:spacing w:before="0" w:after="0"/>
              <w:jc w:val="both"/>
              <w:rPr>
                <w:color w:val="000000"/>
                <w:sz w:val="22"/>
                <w:szCs w:val="18"/>
                <w:lang w:val="en-GB" w:eastAsia="en-US"/>
              </w:rPr>
            </w:pPr>
            <w:r w:rsidRPr="00522EE4">
              <w:rPr>
                <w:color w:val="000000"/>
                <w:sz w:val="22"/>
                <w:szCs w:val="18"/>
                <w:lang w:val="en-GB" w:eastAsia="en-US"/>
              </w:rPr>
              <w:t xml:space="preserve">Were outcome data </w:t>
            </w:r>
            <w:r w:rsidR="00CB5202">
              <w:rPr>
                <w:color w:val="000000"/>
                <w:sz w:val="22"/>
                <w:szCs w:val="18"/>
                <w:lang w:val="en-GB" w:eastAsia="en-US"/>
              </w:rPr>
              <w:t>reported for both</w:t>
            </w:r>
            <w:r w:rsidRPr="00522EE4">
              <w:rPr>
                <w:color w:val="000000"/>
                <w:sz w:val="22"/>
                <w:szCs w:val="18"/>
                <w:lang w:val="en-GB" w:eastAsia="en-US"/>
              </w:rPr>
              <w:t xml:space="preserve"> baseline and post-intervention</w:t>
            </w:r>
            <w:r w:rsidR="00CB5202">
              <w:rPr>
                <w:color w:val="000000"/>
                <w:sz w:val="22"/>
                <w:szCs w:val="18"/>
                <w:lang w:val="en-GB" w:eastAsia="en-US"/>
              </w:rPr>
              <w:t xml:space="preserve"> stages</w:t>
            </w:r>
            <w:r w:rsidRPr="00522EE4">
              <w:rPr>
                <w:color w:val="000000"/>
                <w:sz w:val="22"/>
                <w:szCs w:val="18"/>
                <w:lang w:val="en-GB" w:eastAsia="en-US"/>
              </w:rPr>
              <w:t>?</w:t>
            </w:r>
          </w:p>
        </w:tc>
      </w:tr>
      <w:tr w:rsidR="00243121" w:rsidRPr="00D439BB" w14:paraId="2213A4E4" w14:textId="77777777" w:rsidTr="00CB5202">
        <w:trPr>
          <w:trHeight w:val="514"/>
        </w:trPr>
        <w:tc>
          <w:tcPr>
            <w:tcW w:w="1210" w:type="pct"/>
            <w:shd w:val="clear" w:color="auto" w:fill="FFFFFF"/>
          </w:tcPr>
          <w:p w14:paraId="61291EA7" w14:textId="13963626" w:rsidR="00243121" w:rsidRPr="00D439BB" w:rsidRDefault="00243121" w:rsidP="003B1F17">
            <w:pPr>
              <w:spacing w:before="0" w:after="0"/>
              <w:rPr>
                <w:sz w:val="22"/>
                <w:szCs w:val="22"/>
              </w:rPr>
            </w:pPr>
            <w:r w:rsidRPr="00243121">
              <w:rPr>
                <w:sz w:val="22"/>
                <w:szCs w:val="22"/>
              </w:rPr>
              <w:t>Outc</w:t>
            </w:r>
            <w:r w:rsidR="003B1F17">
              <w:rPr>
                <w:sz w:val="22"/>
                <w:szCs w:val="22"/>
              </w:rPr>
              <w:t>ome &amp; analysis reporting biases</w:t>
            </w:r>
          </w:p>
        </w:tc>
        <w:tc>
          <w:tcPr>
            <w:tcW w:w="3789" w:type="pct"/>
            <w:shd w:val="clear" w:color="auto" w:fill="FFFFFF"/>
            <w:tcMar>
              <w:top w:w="30" w:type="dxa"/>
              <w:left w:w="45" w:type="dxa"/>
              <w:bottom w:w="30" w:type="dxa"/>
              <w:right w:w="45" w:type="dxa"/>
            </w:tcMar>
            <w:vAlign w:val="center"/>
          </w:tcPr>
          <w:p w14:paraId="175B46E8" w14:textId="58012777" w:rsidR="00243121" w:rsidRPr="00243121" w:rsidRDefault="00243121" w:rsidP="0044303B">
            <w:pPr>
              <w:spacing w:before="0" w:after="0"/>
              <w:jc w:val="both"/>
              <w:rPr>
                <w:color w:val="000000"/>
                <w:sz w:val="22"/>
                <w:szCs w:val="18"/>
                <w:lang w:val="en-GB" w:eastAsia="en-US"/>
              </w:rPr>
            </w:pPr>
            <w:r w:rsidRPr="00243121">
              <w:rPr>
                <w:color w:val="000000"/>
                <w:sz w:val="22"/>
                <w:szCs w:val="18"/>
                <w:lang w:val="en-GB" w:eastAsia="en-US"/>
              </w:rPr>
              <w:t>Was the study free from outcome reporting bias and analysis reporting bias?</w:t>
            </w:r>
          </w:p>
        </w:tc>
      </w:tr>
      <w:tr w:rsidR="008426FF" w:rsidRPr="00D439BB" w14:paraId="605095CA" w14:textId="77777777" w:rsidTr="00CB5202">
        <w:trPr>
          <w:trHeight w:val="514"/>
        </w:trPr>
        <w:tc>
          <w:tcPr>
            <w:tcW w:w="1210" w:type="pct"/>
            <w:shd w:val="clear" w:color="auto" w:fill="FFFFFF"/>
          </w:tcPr>
          <w:p w14:paraId="1D4599CA" w14:textId="3CBCDB10" w:rsidR="008426FF" w:rsidRPr="00243121" w:rsidRDefault="00CB5202" w:rsidP="003B1F17">
            <w:pPr>
              <w:spacing w:before="0" w:after="0"/>
              <w:rPr>
                <w:sz w:val="22"/>
                <w:szCs w:val="22"/>
              </w:rPr>
            </w:pPr>
            <w:r>
              <w:rPr>
                <w:sz w:val="22"/>
                <w:szCs w:val="22"/>
              </w:rPr>
              <w:t>Stat_methods</w:t>
            </w:r>
          </w:p>
        </w:tc>
        <w:tc>
          <w:tcPr>
            <w:tcW w:w="3789" w:type="pct"/>
            <w:shd w:val="clear" w:color="auto" w:fill="FFFFFF"/>
            <w:tcMar>
              <w:top w:w="30" w:type="dxa"/>
              <w:left w:w="45" w:type="dxa"/>
              <w:bottom w:w="30" w:type="dxa"/>
              <w:right w:w="45" w:type="dxa"/>
            </w:tcMar>
            <w:vAlign w:val="center"/>
          </w:tcPr>
          <w:p w14:paraId="12299548" w14:textId="77E46A3B" w:rsidR="008426FF" w:rsidRPr="008426FF" w:rsidRDefault="008426FF" w:rsidP="008426FF">
            <w:pPr>
              <w:spacing w:before="0" w:after="0"/>
              <w:rPr>
                <w:bCs/>
                <w:color w:val="000000"/>
                <w:sz w:val="22"/>
                <w:szCs w:val="18"/>
                <w:lang w:val="en-CA" w:eastAsia="en-US"/>
              </w:rPr>
            </w:pPr>
            <w:r w:rsidRPr="008426FF">
              <w:rPr>
                <w:bCs/>
                <w:color w:val="000000"/>
                <w:sz w:val="22"/>
                <w:szCs w:val="18"/>
                <w:lang w:val="en-CA" w:eastAsia="en-US"/>
              </w:rPr>
              <w:t xml:space="preserve">Are the statistical methods appropriate for the study design? Was the quantitative analysis appropriate to the </w:t>
            </w:r>
            <w:r w:rsidRPr="008426FF">
              <w:rPr>
                <w:bCs/>
                <w:i/>
                <w:color w:val="000000"/>
                <w:sz w:val="22"/>
                <w:szCs w:val="18"/>
                <w:lang w:val="en-CA" w:eastAsia="en-US"/>
              </w:rPr>
              <w:t>primary</w:t>
            </w:r>
            <w:r w:rsidRPr="008426FF">
              <w:rPr>
                <w:bCs/>
                <w:i/>
                <w:color w:val="000000"/>
                <w:sz w:val="22"/>
                <w:szCs w:val="18"/>
                <w:vertAlign w:val="superscript"/>
                <w:lang w:val="en-CA" w:eastAsia="en-US"/>
              </w:rPr>
              <w:footnoteReference w:id="1"/>
            </w:r>
            <w:r w:rsidRPr="008426FF">
              <w:rPr>
                <w:bCs/>
                <w:color w:val="000000"/>
                <w:sz w:val="22"/>
                <w:szCs w:val="18"/>
                <w:lang w:val="en-CA" w:eastAsia="en-US"/>
              </w:rPr>
              <w:t xml:space="preserve"> research question being asked?</w:t>
            </w:r>
          </w:p>
        </w:tc>
      </w:tr>
      <w:tr w:rsidR="00412DC0" w:rsidRPr="00D439BB" w14:paraId="79A8B794" w14:textId="77777777" w:rsidTr="00CB5202">
        <w:tblPrEx>
          <w:shd w:val="clear" w:color="auto" w:fill="auto"/>
          <w:tblCellMar>
            <w:left w:w="108" w:type="dxa"/>
            <w:right w:w="108" w:type="dxa"/>
          </w:tblCellMar>
        </w:tblPrEx>
        <w:trPr>
          <w:trHeight w:val="315"/>
        </w:trPr>
        <w:tc>
          <w:tcPr>
            <w:tcW w:w="1210" w:type="pct"/>
            <w:shd w:val="clear" w:color="auto" w:fill="auto"/>
            <w:vAlign w:val="center"/>
            <w:hideMark/>
          </w:tcPr>
          <w:p w14:paraId="09FACEDD" w14:textId="3F315880" w:rsidR="00412DC0" w:rsidRPr="00D439BB" w:rsidRDefault="007A6DB5" w:rsidP="00DE5C04">
            <w:pPr>
              <w:spacing w:before="0"/>
              <w:rPr>
                <w:color w:val="000000"/>
                <w:sz w:val="22"/>
                <w:szCs w:val="18"/>
                <w:lang w:eastAsia="en-US"/>
              </w:rPr>
            </w:pPr>
            <w:r>
              <w:rPr>
                <w:color w:val="000000"/>
                <w:sz w:val="22"/>
                <w:szCs w:val="18"/>
                <w:lang w:val="en-GB" w:eastAsia="en-US"/>
              </w:rPr>
              <w:t>Statistics</w:t>
            </w:r>
          </w:p>
        </w:tc>
        <w:tc>
          <w:tcPr>
            <w:tcW w:w="3790" w:type="pct"/>
            <w:vAlign w:val="center"/>
          </w:tcPr>
          <w:p w14:paraId="75DEA68F" w14:textId="19FD55A0" w:rsidR="007A6DB5" w:rsidRPr="007A6DB5" w:rsidRDefault="00412DC0" w:rsidP="007A6DB5">
            <w:pPr>
              <w:spacing w:before="0"/>
              <w:rPr>
                <w:sz w:val="22"/>
                <w:szCs w:val="18"/>
                <w:lang w:val="en-GB" w:eastAsia="en-US"/>
              </w:rPr>
            </w:pPr>
            <w:r w:rsidRPr="007A6DB5">
              <w:rPr>
                <w:sz w:val="22"/>
                <w:szCs w:val="18"/>
                <w:lang w:val="en-GB" w:eastAsia="en-US"/>
              </w:rPr>
              <w:t>Was a test of statistical significance applied specifically to the observed net change in walking and/or cycling behaviour?</w:t>
            </w:r>
          </w:p>
        </w:tc>
      </w:tr>
    </w:tbl>
    <w:p w14:paraId="03DE4A23" w14:textId="126B3AFC" w:rsidR="00243121" w:rsidRDefault="00243121" w:rsidP="00412DC0">
      <w:pPr>
        <w:widowControl w:val="0"/>
        <w:autoSpaceDE w:val="0"/>
        <w:autoSpaceDN w:val="0"/>
        <w:adjustRightInd w:val="0"/>
        <w:ind w:left="640" w:hanging="640"/>
        <w:jc w:val="both"/>
        <w:rPr>
          <w:sz w:val="22"/>
          <w:szCs w:val="22"/>
        </w:rPr>
      </w:pPr>
    </w:p>
    <w:p w14:paraId="36C2911E" w14:textId="6145EEE2" w:rsidR="00C12150" w:rsidRDefault="00C12150" w:rsidP="00412DC0">
      <w:pPr>
        <w:widowControl w:val="0"/>
        <w:autoSpaceDE w:val="0"/>
        <w:autoSpaceDN w:val="0"/>
        <w:adjustRightInd w:val="0"/>
        <w:ind w:left="640" w:hanging="640"/>
        <w:jc w:val="both"/>
        <w:rPr>
          <w:sz w:val="22"/>
          <w:szCs w:val="22"/>
        </w:rPr>
      </w:pPr>
    </w:p>
    <w:p w14:paraId="52EA3CC7" w14:textId="7B3F8B75" w:rsidR="00C12150" w:rsidRDefault="00C12150" w:rsidP="00412DC0">
      <w:pPr>
        <w:widowControl w:val="0"/>
        <w:autoSpaceDE w:val="0"/>
        <w:autoSpaceDN w:val="0"/>
        <w:adjustRightInd w:val="0"/>
        <w:ind w:left="640" w:hanging="640"/>
        <w:jc w:val="both"/>
        <w:rPr>
          <w:sz w:val="22"/>
          <w:szCs w:val="22"/>
        </w:rPr>
      </w:pPr>
    </w:p>
    <w:p w14:paraId="4FD6071B" w14:textId="60DB7D89" w:rsidR="007A6DB5" w:rsidRDefault="007A6DB5" w:rsidP="00412DC0">
      <w:pPr>
        <w:widowControl w:val="0"/>
        <w:autoSpaceDE w:val="0"/>
        <w:autoSpaceDN w:val="0"/>
        <w:adjustRightInd w:val="0"/>
        <w:ind w:left="640" w:hanging="640"/>
        <w:jc w:val="both"/>
        <w:rPr>
          <w:sz w:val="22"/>
          <w:szCs w:val="22"/>
        </w:rPr>
      </w:pPr>
    </w:p>
    <w:p w14:paraId="5F6BCBBB" w14:textId="4573B267" w:rsidR="007A6DB5" w:rsidRDefault="007A6DB5" w:rsidP="00412DC0">
      <w:pPr>
        <w:widowControl w:val="0"/>
        <w:autoSpaceDE w:val="0"/>
        <w:autoSpaceDN w:val="0"/>
        <w:adjustRightInd w:val="0"/>
        <w:ind w:left="640" w:hanging="640"/>
        <w:jc w:val="both"/>
        <w:rPr>
          <w:sz w:val="22"/>
          <w:szCs w:val="22"/>
        </w:rPr>
      </w:pPr>
    </w:p>
    <w:p w14:paraId="029001B9" w14:textId="699EC3B0" w:rsidR="007A6DB5" w:rsidRDefault="007A6DB5" w:rsidP="00412DC0">
      <w:pPr>
        <w:widowControl w:val="0"/>
        <w:autoSpaceDE w:val="0"/>
        <w:autoSpaceDN w:val="0"/>
        <w:adjustRightInd w:val="0"/>
        <w:ind w:left="640" w:hanging="640"/>
        <w:jc w:val="both"/>
        <w:rPr>
          <w:sz w:val="22"/>
          <w:szCs w:val="22"/>
        </w:rPr>
      </w:pPr>
    </w:p>
    <w:p w14:paraId="0AC61A99" w14:textId="77777777" w:rsidR="007A6DB5" w:rsidRDefault="007A6DB5" w:rsidP="00412DC0">
      <w:pPr>
        <w:widowControl w:val="0"/>
        <w:autoSpaceDE w:val="0"/>
        <w:autoSpaceDN w:val="0"/>
        <w:adjustRightInd w:val="0"/>
        <w:ind w:left="640" w:hanging="640"/>
        <w:jc w:val="both"/>
        <w:rPr>
          <w:sz w:val="22"/>
          <w:szCs w:val="22"/>
        </w:rPr>
      </w:pPr>
    </w:p>
    <w:p w14:paraId="19E27273" w14:textId="1F4D7188" w:rsidR="00C12150" w:rsidRDefault="00C12150" w:rsidP="00412DC0">
      <w:pPr>
        <w:widowControl w:val="0"/>
        <w:autoSpaceDE w:val="0"/>
        <w:autoSpaceDN w:val="0"/>
        <w:adjustRightInd w:val="0"/>
        <w:ind w:left="640" w:hanging="640"/>
        <w:jc w:val="both"/>
        <w:rPr>
          <w:sz w:val="22"/>
          <w:szCs w:val="22"/>
        </w:rPr>
      </w:pPr>
    </w:p>
    <w:p w14:paraId="79093A61" w14:textId="7211A27B" w:rsidR="00C12150" w:rsidRDefault="00C12150" w:rsidP="00412DC0">
      <w:pPr>
        <w:widowControl w:val="0"/>
        <w:autoSpaceDE w:val="0"/>
        <w:autoSpaceDN w:val="0"/>
        <w:adjustRightInd w:val="0"/>
        <w:ind w:left="640" w:hanging="640"/>
        <w:jc w:val="both"/>
        <w:rPr>
          <w:sz w:val="22"/>
          <w:szCs w:val="22"/>
        </w:rPr>
      </w:pPr>
    </w:p>
    <w:p w14:paraId="299343A5" w14:textId="1196C745" w:rsidR="00C12150" w:rsidRDefault="00C12150" w:rsidP="00412DC0">
      <w:pPr>
        <w:widowControl w:val="0"/>
        <w:autoSpaceDE w:val="0"/>
        <w:autoSpaceDN w:val="0"/>
        <w:adjustRightInd w:val="0"/>
        <w:ind w:left="640" w:hanging="640"/>
        <w:jc w:val="both"/>
        <w:rPr>
          <w:sz w:val="22"/>
          <w:szCs w:val="22"/>
        </w:rPr>
      </w:pPr>
    </w:p>
    <w:p w14:paraId="71988C1B" w14:textId="01F20ABF" w:rsidR="00412DC0" w:rsidRDefault="00412DC0" w:rsidP="00A26D48">
      <w:pPr>
        <w:pStyle w:val="Titel"/>
      </w:pPr>
      <w:r>
        <w:lastRenderedPageBreak/>
        <w:t>S</w:t>
      </w:r>
      <w:r w:rsidRPr="00D439BB">
        <w:t>upplementary material</w:t>
      </w:r>
      <w:r w:rsidR="009D4A61">
        <w:t xml:space="preserve"> (B)</w:t>
      </w:r>
      <w:r>
        <w:t>: results</w:t>
      </w:r>
    </w:p>
    <w:p w14:paraId="0443EE75" w14:textId="14FC6986" w:rsidR="00412DC0" w:rsidRDefault="00412DC0" w:rsidP="0097504A">
      <w:pPr>
        <w:pStyle w:val="berschrift1"/>
        <w:numPr>
          <w:ilvl w:val="0"/>
          <w:numId w:val="30"/>
        </w:numPr>
      </w:pPr>
      <w:bookmarkStart w:id="13" w:name="_Toc107853146"/>
      <w:r>
        <w:t>Growth results</w:t>
      </w:r>
      <w:bookmarkEnd w:id="13"/>
    </w:p>
    <w:p w14:paraId="0883304E" w14:textId="20EEDB12" w:rsidR="00492450" w:rsidRDefault="004E1971" w:rsidP="00CA0F05">
      <w:pPr>
        <w:jc w:val="both"/>
        <w:rPr>
          <w:sz w:val="22"/>
        </w:rPr>
      </w:pPr>
      <w:r>
        <w:rPr>
          <w:sz w:val="22"/>
          <w:lang w:val="en-GB"/>
        </w:rPr>
        <w:t xml:space="preserve">Estimates for </w:t>
      </w:r>
      <w:r w:rsidR="00AA4833" w:rsidRPr="00AA4833">
        <w:rPr>
          <w:sz w:val="22"/>
          <w:lang w:val="en-GB"/>
        </w:rPr>
        <w:t>percentage</w:t>
      </w:r>
      <w:r w:rsidR="0057266E">
        <w:rPr>
          <w:sz w:val="22"/>
          <w:lang w:val="en-GB"/>
        </w:rPr>
        <w:t xml:space="preserve"> change in transport mode</w:t>
      </w:r>
      <w:r w:rsidR="001A20C2">
        <w:rPr>
          <w:sz w:val="22"/>
          <w:lang w:val="en-GB"/>
        </w:rPr>
        <w:t xml:space="preserve"> </w:t>
      </w:r>
      <w:r w:rsidR="0057266E">
        <w:rPr>
          <w:sz w:val="22"/>
          <w:lang w:val="en-GB"/>
        </w:rPr>
        <w:t xml:space="preserve">use </w:t>
      </w:r>
      <w:r>
        <w:rPr>
          <w:sz w:val="22"/>
          <w:lang w:val="en-GB"/>
        </w:rPr>
        <w:t xml:space="preserve">show high variation </w:t>
      </w:r>
      <w:r w:rsidR="00DA6704">
        <w:rPr>
          <w:sz w:val="22"/>
          <w:lang w:val="en-GB"/>
        </w:rPr>
        <w:t xml:space="preserve">across </w:t>
      </w:r>
      <w:r w:rsidR="00900ECC">
        <w:rPr>
          <w:sz w:val="22"/>
          <w:lang w:val="en-GB"/>
        </w:rPr>
        <w:t xml:space="preserve">different transport modes. </w:t>
      </w:r>
      <w:r w:rsidR="003858EA">
        <w:rPr>
          <w:sz w:val="22"/>
          <w:lang w:val="en-GB"/>
        </w:rPr>
        <w:t xml:space="preserve">In </w:t>
      </w:r>
      <w:r w:rsidR="00C30739">
        <w:rPr>
          <w:sz w:val="22"/>
          <w:lang w:val="en-GB"/>
        </w:rPr>
        <w:t>particular,</w:t>
      </w:r>
      <w:r w:rsidR="003858EA">
        <w:rPr>
          <w:sz w:val="22"/>
          <w:lang w:val="en-GB"/>
        </w:rPr>
        <w:t xml:space="preserve"> we are interested in the factors that can explain this heterogeneity in our findings. </w:t>
      </w:r>
      <w:r w:rsidR="00BA2C94">
        <w:rPr>
          <w:sz w:val="22"/>
          <w:lang w:val="en-GB"/>
        </w:rPr>
        <w:t>As explain</w:t>
      </w:r>
      <w:r w:rsidR="00CA0F05">
        <w:rPr>
          <w:sz w:val="22"/>
          <w:lang w:val="en-GB"/>
        </w:rPr>
        <w:t>ed</w:t>
      </w:r>
      <w:r w:rsidR="00BA2C94">
        <w:rPr>
          <w:sz w:val="22"/>
          <w:lang w:val="en-GB"/>
        </w:rPr>
        <w:t xml:space="preserve"> earlier, baseline transport mode split is important as the growth indicators very much depend on the baseline. However, disappointingly the vast majority of studies that report growth in transport mode use as an outcome </w:t>
      </w:r>
      <w:r w:rsidR="00A15184">
        <w:rPr>
          <w:sz w:val="22"/>
          <w:lang w:val="en-GB"/>
        </w:rPr>
        <w:t>variable</w:t>
      </w:r>
      <w:r w:rsidR="00BA2C94">
        <w:rPr>
          <w:sz w:val="22"/>
          <w:lang w:val="en-GB"/>
        </w:rPr>
        <w:t xml:space="preserve"> do not report the baseline transport mode split. Note that this is different </w:t>
      </w:r>
      <w:r w:rsidR="00CA0F05">
        <w:rPr>
          <w:sz w:val="22"/>
          <w:lang w:val="en-GB"/>
        </w:rPr>
        <w:t>from</w:t>
      </w:r>
      <w:r w:rsidR="00BA2C94">
        <w:rPr>
          <w:sz w:val="22"/>
          <w:lang w:val="en-GB"/>
        </w:rPr>
        <w:t xml:space="preserve"> reporting baseline t</w:t>
      </w:r>
      <w:r w:rsidR="00EA4DCB">
        <w:rPr>
          <w:sz w:val="22"/>
          <w:lang w:val="en-GB"/>
        </w:rPr>
        <w:t>ransport b</w:t>
      </w:r>
      <w:r w:rsidR="0063788E">
        <w:rPr>
          <w:sz w:val="22"/>
          <w:lang w:val="en-GB"/>
        </w:rPr>
        <w:t xml:space="preserve">ehaviour, in general. Overall, </w:t>
      </w:r>
      <w:r w:rsidR="0063788E" w:rsidRPr="00C71496">
        <w:rPr>
          <w:sz w:val="22"/>
        </w:rPr>
        <w:t>our</w:t>
      </w:r>
      <w:r w:rsidR="00492450" w:rsidRPr="00C71496">
        <w:rPr>
          <w:sz w:val="22"/>
        </w:rPr>
        <w:t xml:space="preserve"> analysis indicates that for bicycle use, higher growth estimates are from studies where the baseline bicycle use is low (less than 10% bike mode share, with the highest estimates coming from studies with baseline bike share lower than 5%), while the few estimates from studies with high baseline bike share do not indicate high growth potential. </w:t>
      </w:r>
      <w:r w:rsidR="006645A5">
        <w:rPr>
          <w:sz w:val="22"/>
        </w:rPr>
        <w:t xml:space="preserve">In particular, the very large estimates at low baseline bike share come from </w:t>
      </w:r>
      <w:r w:rsidR="004C209A">
        <w:rPr>
          <w:sz w:val="22"/>
        </w:rPr>
        <w:t>studies with site-specific estimates.</w:t>
      </w:r>
      <w:r w:rsidR="003E5214">
        <w:rPr>
          <w:sz w:val="22"/>
        </w:rPr>
        <w:t xml:space="preserve"> </w:t>
      </w:r>
    </w:p>
    <w:p w14:paraId="7916F825" w14:textId="0E9DD08E" w:rsidR="00B751F1" w:rsidRPr="007F0CB7" w:rsidRDefault="00B751F1" w:rsidP="00D50CB1">
      <w:pPr>
        <w:jc w:val="both"/>
        <w:rPr>
          <w:sz w:val="22"/>
        </w:rPr>
      </w:pPr>
      <w:r>
        <w:rPr>
          <w:sz w:val="22"/>
        </w:rPr>
        <w:t>Another important aspect</w:t>
      </w:r>
      <w:r w:rsidR="00BB3B4A">
        <w:rPr>
          <w:sz w:val="22"/>
        </w:rPr>
        <w:t xml:space="preserve"> </w:t>
      </w:r>
      <w:r w:rsidR="00D50CB1">
        <w:rPr>
          <w:sz w:val="22"/>
        </w:rPr>
        <w:t>of</w:t>
      </w:r>
      <w:r w:rsidR="00E24CE0">
        <w:rPr>
          <w:sz w:val="22"/>
        </w:rPr>
        <w:t xml:space="preserve"> transport outcomes is the aggregation level, i.e. whether the outcomes are estimated for </w:t>
      </w:r>
      <w:r w:rsidR="00E24CE0" w:rsidRPr="003E5214">
        <w:rPr>
          <w:i/>
          <w:iCs/>
          <w:sz w:val="22"/>
        </w:rPr>
        <w:t xml:space="preserve">area-level, site-specific </w:t>
      </w:r>
      <w:r w:rsidR="00E24CE0" w:rsidRPr="003E5214">
        <w:rPr>
          <w:sz w:val="22"/>
        </w:rPr>
        <w:t>or</w:t>
      </w:r>
      <w:r w:rsidR="00E24CE0" w:rsidRPr="003E5214">
        <w:rPr>
          <w:i/>
          <w:iCs/>
          <w:sz w:val="22"/>
        </w:rPr>
        <w:t xml:space="preserve"> individual-level changes in behavio</w:t>
      </w:r>
      <w:r w:rsidR="00D50CB1">
        <w:rPr>
          <w:i/>
          <w:iCs/>
          <w:sz w:val="22"/>
        </w:rPr>
        <w:t>u</w:t>
      </w:r>
      <w:r w:rsidR="00E24CE0" w:rsidRPr="003E5214">
        <w:rPr>
          <w:i/>
          <w:iCs/>
          <w:sz w:val="22"/>
        </w:rPr>
        <w:t>r</w:t>
      </w:r>
      <w:r w:rsidR="00E24CE0">
        <w:rPr>
          <w:sz w:val="22"/>
        </w:rPr>
        <w:t xml:space="preserve">. Our analysis indicates that the area-level estimates are significantly lower as compared to site-specific estimates. This is true for almost all </w:t>
      </w:r>
      <w:r w:rsidR="00015E5D">
        <w:rPr>
          <w:sz w:val="22"/>
        </w:rPr>
        <w:t>transport modes.</w:t>
      </w:r>
      <w:r w:rsidR="00EA4DCB">
        <w:rPr>
          <w:sz w:val="22"/>
        </w:rPr>
        <w:t xml:space="preserve"> </w:t>
      </w:r>
      <w:r w:rsidR="003E5214">
        <w:rPr>
          <w:sz w:val="22"/>
        </w:rPr>
        <w:t xml:space="preserve">However, not all of these differences are statistically significant at the conventional levels. </w:t>
      </w:r>
      <w:r w:rsidR="00EA4DCB" w:rsidRPr="007F0CB7">
        <w:rPr>
          <w:sz w:val="22"/>
        </w:rPr>
        <w:t>T</w:t>
      </w:r>
      <w:r w:rsidR="00976482" w:rsidRPr="007F0CB7">
        <w:rPr>
          <w:sz w:val="22"/>
        </w:rPr>
        <w:t>he results from our regression models show that estimates</w:t>
      </w:r>
      <w:r w:rsidR="003E5214" w:rsidRPr="007F0CB7">
        <w:rPr>
          <w:sz w:val="22"/>
        </w:rPr>
        <w:t xml:space="preserve"> for</w:t>
      </w:r>
      <w:r w:rsidR="00976482" w:rsidRPr="007F0CB7">
        <w:rPr>
          <w:sz w:val="22"/>
        </w:rPr>
        <w:t xml:space="preserve"> car</w:t>
      </w:r>
      <w:r w:rsidR="00D50CB1">
        <w:rPr>
          <w:sz w:val="22"/>
        </w:rPr>
        <w:t xml:space="preserve"> </w:t>
      </w:r>
      <w:r w:rsidR="00976482" w:rsidRPr="007F0CB7">
        <w:rPr>
          <w:sz w:val="22"/>
        </w:rPr>
        <w:t xml:space="preserve">use show a statistically significant </w:t>
      </w:r>
      <w:r w:rsidR="003E5214" w:rsidRPr="007F0CB7">
        <w:rPr>
          <w:sz w:val="22"/>
        </w:rPr>
        <w:t>difference</w:t>
      </w:r>
      <w:r w:rsidR="00976482" w:rsidRPr="007F0CB7">
        <w:rPr>
          <w:sz w:val="22"/>
        </w:rPr>
        <w:t xml:space="preserve"> between estimates from area-level as compared to site-specific estimates, with area-level estimates showing </w:t>
      </w:r>
      <w:r w:rsidR="00D50CB1">
        <w:rPr>
          <w:sz w:val="22"/>
        </w:rPr>
        <w:t xml:space="preserve">a </w:t>
      </w:r>
      <w:r w:rsidR="00976482" w:rsidRPr="007F0CB7">
        <w:rPr>
          <w:sz w:val="22"/>
        </w:rPr>
        <w:t>lower reduction in car-use growth.</w:t>
      </w:r>
      <w:r w:rsidR="00EA4DCB" w:rsidRPr="007F0CB7">
        <w:rPr>
          <w:sz w:val="22"/>
        </w:rPr>
        <w:t xml:space="preserve"> </w:t>
      </w:r>
    </w:p>
    <w:p w14:paraId="5C8A7BA7" w14:textId="6D87CE0D" w:rsidR="0086063D" w:rsidRPr="00546E65" w:rsidRDefault="0086063D" w:rsidP="002D5AD0">
      <w:pPr>
        <w:pStyle w:val="Listenabsatz"/>
        <w:numPr>
          <w:ilvl w:val="0"/>
          <w:numId w:val="5"/>
        </w:numPr>
        <w:spacing w:after="120" w:line="240" w:lineRule="auto"/>
        <w:contextualSpacing w:val="0"/>
        <w:rPr>
          <w:b/>
          <w:bCs/>
        </w:rPr>
      </w:pPr>
      <w:r w:rsidRPr="00546E65">
        <w:rPr>
          <w:b/>
          <w:bCs/>
        </w:rPr>
        <w:t>Estimates by information availability</w:t>
      </w:r>
    </w:p>
    <w:p w14:paraId="307E94A0" w14:textId="2220D4ED" w:rsidR="00C07196" w:rsidRPr="007F0CB7" w:rsidRDefault="005E391E" w:rsidP="00C30739">
      <w:pPr>
        <w:jc w:val="both"/>
        <w:rPr>
          <w:sz w:val="22"/>
        </w:rPr>
      </w:pPr>
      <w:bookmarkStart w:id="14" w:name="_Hlk94030931"/>
      <w:r w:rsidRPr="007F0CB7">
        <w:rPr>
          <w:sz w:val="22"/>
        </w:rPr>
        <w:t>We do not find any evidence to suggest that e</w:t>
      </w:r>
      <w:r w:rsidR="00A91218" w:rsidRPr="007F0CB7">
        <w:rPr>
          <w:sz w:val="22"/>
        </w:rPr>
        <w:t>stimate</w:t>
      </w:r>
      <w:r w:rsidRPr="007F0CB7">
        <w:rPr>
          <w:sz w:val="22"/>
        </w:rPr>
        <w:t>s</w:t>
      </w:r>
      <w:r w:rsidR="00A91218" w:rsidRPr="007F0CB7">
        <w:rPr>
          <w:sz w:val="22"/>
        </w:rPr>
        <w:t xml:space="preserve"> show systematic variation </w:t>
      </w:r>
      <w:r w:rsidR="006D7A77" w:rsidRPr="007F0CB7">
        <w:rPr>
          <w:sz w:val="22"/>
        </w:rPr>
        <w:t xml:space="preserve">in terms of </w:t>
      </w:r>
      <w:r w:rsidR="00D50CB1">
        <w:rPr>
          <w:sz w:val="22"/>
        </w:rPr>
        <w:t xml:space="preserve">the </w:t>
      </w:r>
      <w:r w:rsidR="006D7A77" w:rsidRPr="007F0CB7">
        <w:rPr>
          <w:sz w:val="22"/>
        </w:rPr>
        <w:t xml:space="preserve">origin of evidence (whether it is an estimate from </w:t>
      </w:r>
      <w:r w:rsidR="00D50CB1">
        <w:rPr>
          <w:sz w:val="22"/>
        </w:rPr>
        <w:t xml:space="preserve">an </w:t>
      </w:r>
      <w:r w:rsidR="006D7A77" w:rsidRPr="007F0CB7">
        <w:rPr>
          <w:sz w:val="22"/>
        </w:rPr>
        <w:t>original study, some kind of report or other reviews) or the information available about the different aspects</w:t>
      </w:r>
      <w:r w:rsidR="00335A15" w:rsidRPr="007F0CB7">
        <w:rPr>
          <w:sz w:val="22"/>
        </w:rPr>
        <w:t xml:space="preserve"> of the underlying studies</w:t>
      </w:r>
      <w:r w:rsidR="006D7A77" w:rsidRPr="007F0CB7">
        <w:rPr>
          <w:sz w:val="22"/>
        </w:rPr>
        <w:t xml:space="preserve">. </w:t>
      </w:r>
      <w:r w:rsidRPr="007F0CB7">
        <w:rPr>
          <w:sz w:val="22"/>
        </w:rPr>
        <w:t xml:space="preserve">The </w:t>
      </w:r>
      <w:r w:rsidR="00C07196" w:rsidRPr="007F0CB7">
        <w:rPr>
          <w:sz w:val="22"/>
        </w:rPr>
        <w:t xml:space="preserve">regression coefficient for </w:t>
      </w:r>
      <w:r w:rsidR="00C07196" w:rsidRPr="007F0CB7">
        <w:rPr>
          <w:i/>
          <w:sz w:val="22"/>
        </w:rPr>
        <w:t>info_type</w:t>
      </w:r>
      <w:r w:rsidRPr="007F0CB7">
        <w:rPr>
          <w:sz w:val="22"/>
        </w:rPr>
        <w:t xml:space="preserve"> in our regression models (</w:t>
      </w:r>
      <w:r w:rsidR="00C30739" w:rsidRPr="007F0CB7">
        <w:rPr>
          <w:sz w:val="22"/>
        </w:rPr>
        <w:t>T</w:t>
      </w:r>
      <w:r w:rsidRPr="007F0CB7">
        <w:rPr>
          <w:sz w:val="22"/>
        </w:rPr>
        <w:t xml:space="preserve">able </w:t>
      </w:r>
      <w:r w:rsidR="00C30739" w:rsidRPr="007F0CB7">
        <w:rPr>
          <w:sz w:val="22"/>
        </w:rPr>
        <w:t>B.1.2</w:t>
      </w:r>
      <w:r w:rsidRPr="007F0CB7">
        <w:rPr>
          <w:sz w:val="22"/>
        </w:rPr>
        <w:t>) does not seem to indicate any systematic pattern across transport modes. Similarly, the breakdown of studies based on different levels of information availability across different aspects (outcome, intervention, and study design) (</w:t>
      </w:r>
      <w:r w:rsidR="00C30739" w:rsidRPr="007F0CB7">
        <w:rPr>
          <w:sz w:val="22"/>
        </w:rPr>
        <w:t>Table B.1.1</w:t>
      </w:r>
      <w:r w:rsidRPr="007F0CB7">
        <w:rPr>
          <w:sz w:val="22"/>
        </w:rPr>
        <w:t>) indicate the same.</w:t>
      </w:r>
    </w:p>
    <w:bookmarkEnd w:id="14"/>
    <w:p w14:paraId="1DD25BD9" w14:textId="20310EEA" w:rsidR="0086063D" w:rsidRPr="00546E65" w:rsidRDefault="0086063D" w:rsidP="002D5AD0">
      <w:pPr>
        <w:pStyle w:val="Listenabsatz"/>
        <w:numPr>
          <w:ilvl w:val="0"/>
          <w:numId w:val="5"/>
        </w:numPr>
        <w:spacing w:after="120" w:line="240" w:lineRule="auto"/>
        <w:contextualSpacing w:val="0"/>
        <w:rPr>
          <w:b/>
          <w:bCs/>
        </w:rPr>
      </w:pPr>
      <w:r w:rsidRPr="00546E65">
        <w:rPr>
          <w:b/>
          <w:bCs/>
        </w:rPr>
        <w:t>Estimates by study design</w:t>
      </w:r>
    </w:p>
    <w:p w14:paraId="1515EB7F" w14:textId="2C53D27F" w:rsidR="005E391E" w:rsidRPr="007F0CB7" w:rsidRDefault="005E391E" w:rsidP="00D50CB1">
      <w:pPr>
        <w:jc w:val="both"/>
        <w:rPr>
          <w:sz w:val="22"/>
        </w:rPr>
      </w:pPr>
      <w:r w:rsidRPr="007F0CB7">
        <w:rPr>
          <w:sz w:val="22"/>
        </w:rPr>
        <w:t>On the other hand, we find that effect size</w:t>
      </w:r>
      <w:r w:rsidR="00B012A2" w:rsidRPr="007F0CB7">
        <w:rPr>
          <w:sz w:val="22"/>
        </w:rPr>
        <w:t xml:space="preserve"> estimates</w:t>
      </w:r>
      <w:r w:rsidRPr="007F0CB7">
        <w:rPr>
          <w:sz w:val="22"/>
        </w:rPr>
        <w:t xml:space="preserve"> v</w:t>
      </w:r>
      <w:r w:rsidR="00DF158B" w:rsidRPr="007F0CB7">
        <w:rPr>
          <w:sz w:val="22"/>
        </w:rPr>
        <w:t xml:space="preserve">ary depending on the study design. More specifically, we find that </w:t>
      </w:r>
      <w:r w:rsidR="00B012A2" w:rsidRPr="007F0CB7">
        <w:rPr>
          <w:sz w:val="22"/>
        </w:rPr>
        <w:t xml:space="preserve">studies with experimental design report consistently lower </w:t>
      </w:r>
      <w:r w:rsidR="00D50CB1">
        <w:rPr>
          <w:sz w:val="22"/>
        </w:rPr>
        <w:t xml:space="preserve">the </w:t>
      </w:r>
      <w:r w:rsidR="00B012A2" w:rsidRPr="007F0CB7">
        <w:rPr>
          <w:sz w:val="22"/>
        </w:rPr>
        <w:t>effectiveness of interventions on transport behavio</w:t>
      </w:r>
      <w:r w:rsidR="00D50CB1">
        <w:rPr>
          <w:sz w:val="22"/>
        </w:rPr>
        <w:t>u</w:t>
      </w:r>
      <w:r w:rsidR="00B012A2" w:rsidRPr="007F0CB7">
        <w:rPr>
          <w:sz w:val="22"/>
        </w:rPr>
        <w:t>r across all modes (</w:t>
      </w:r>
      <w:r w:rsidR="00C30739" w:rsidRPr="007F0CB7">
        <w:rPr>
          <w:sz w:val="22"/>
        </w:rPr>
        <w:t>Figure B.2</w:t>
      </w:r>
      <w:r w:rsidR="00B012A2" w:rsidRPr="007F0CB7">
        <w:rPr>
          <w:sz w:val="22"/>
        </w:rPr>
        <w:t xml:space="preserve">). This is true for both area-level as well as site-specific estimates. The only exception </w:t>
      </w:r>
      <w:r w:rsidR="00D50CB1">
        <w:rPr>
          <w:sz w:val="22"/>
        </w:rPr>
        <w:t>is</w:t>
      </w:r>
      <w:r w:rsidR="00B012A2" w:rsidRPr="007F0CB7">
        <w:rPr>
          <w:sz w:val="22"/>
        </w:rPr>
        <w:t xml:space="preserve"> site-specific estimates for active travel. </w:t>
      </w:r>
    </w:p>
    <w:p w14:paraId="2C8883EB" w14:textId="099E35E5" w:rsidR="00A87575" w:rsidRPr="00546E65" w:rsidRDefault="00A87575" w:rsidP="002D5AD0">
      <w:pPr>
        <w:pStyle w:val="Listenabsatz"/>
        <w:numPr>
          <w:ilvl w:val="0"/>
          <w:numId w:val="5"/>
        </w:numPr>
        <w:spacing w:after="120" w:line="240" w:lineRule="auto"/>
        <w:contextualSpacing w:val="0"/>
        <w:rPr>
          <w:b/>
          <w:bCs/>
        </w:rPr>
      </w:pPr>
      <w:r w:rsidRPr="00546E65">
        <w:rPr>
          <w:b/>
          <w:bCs/>
        </w:rPr>
        <w:t>Others</w:t>
      </w:r>
    </w:p>
    <w:p w14:paraId="316315DB" w14:textId="17C043DF" w:rsidR="007647A4" w:rsidRDefault="003E5214" w:rsidP="00D50CB1">
      <w:pPr>
        <w:jc w:val="both"/>
        <w:rPr>
          <w:sz w:val="22"/>
        </w:rPr>
      </w:pPr>
      <w:r w:rsidRPr="007F0CB7">
        <w:rPr>
          <w:sz w:val="22"/>
        </w:rPr>
        <w:t xml:space="preserve">Overall, Bike estimates show a very high degree of variation, both within and across study design categories. </w:t>
      </w:r>
      <w:r w:rsidR="007647A4" w:rsidRPr="007F0CB7">
        <w:rPr>
          <w:sz w:val="22"/>
        </w:rPr>
        <w:t xml:space="preserve">Active travel estimates show considerable variation based on the setting in which the interventions are conducted or targeted. </w:t>
      </w:r>
      <w:r w:rsidR="00161966" w:rsidRPr="007F0CB7">
        <w:rPr>
          <w:sz w:val="22"/>
        </w:rPr>
        <w:t xml:space="preserve"> More specifically, interventions </w:t>
      </w:r>
      <w:r w:rsidR="007C5224" w:rsidRPr="007F0CB7">
        <w:rPr>
          <w:sz w:val="22"/>
        </w:rPr>
        <w:t xml:space="preserve">conducted in </w:t>
      </w:r>
      <w:r w:rsidR="007C5224" w:rsidRPr="007F0CB7">
        <w:rPr>
          <w:i/>
          <w:sz w:val="22"/>
        </w:rPr>
        <w:t xml:space="preserve">workplace settings </w:t>
      </w:r>
      <w:r w:rsidR="007C5224" w:rsidRPr="007F0CB7">
        <w:rPr>
          <w:sz w:val="22"/>
        </w:rPr>
        <w:t xml:space="preserve">or </w:t>
      </w:r>
      <w:r w:rsidR="00E91C00">
        <w:rPr>
          <w:sz w:val="22"/>
        </w:rPr>
        <w:t xml:space="preserve">targeting </w:t>
      </w:r>
      <w:r w:rsidR="007C5224" w:rsidRPr="007F0CB7">
        <w:rPr>
          <w:i/>
          <w:sz w:val="22"/>
        </w:rPr>
        <w:t>area-wide</w:t>
      </w:r>
      <w:r w:rsidR="001D3AA5" w:rsidRPr="007F0CB7">
        <w:rPr>
          <w:sz w:val="22"/>
        </w:rPr>
        <w:t xml:space="preserve"> </w:t>
      </w:r>
      <w:r w:rsidR="00E91C00">
        <w:rPr>
          <w:sz w:val="22"/>
        </w:rPr>
        <w:t xml:space="preserve">transport changes </w:t>
      </w:r>
      <w:r w:rsidR="00717F1A" w:rsidRPr="007F0CB7">
        <w:rPr>
          <w:sz w:val="22"/>
        </w:rPr>
        <w:t xml:space="preserve">are more effective as compared to interventions targeted at the </w:t>
      </w:r>
      <w:r w:rsidR="00717F1A" w:rsidRPr="007F0CB7">
        <w:rPr>
          <w:i/>
          <w:sz w:val="22"/>
        </w:rPr>
        <w:t>individual-level</w:t>
      </w:r>
      <w:r w:rsidR="00717F1A" w:rsidRPr="007F0CB7">
        <w:rPr>
          <w:sz w:val="22"/>
        </w:rPr>
        <w:t>.</w:t>
      </w:r>
      <w:r w:rsidR="00A73328" w:rsidRPr="007F0CB7">
        <w:rPr>
          <w:sz w:val="22"/>
        </w:rPr>
        <w:t xml:space="preserve"> </w:t>
      </w:r>
      <w:r w:rsidR="00392513" w:rsidRPr="007F0CB7">
        <w:rPr>
          <w:sz w:val="22"/>
        </w:rPr>
        <w:t xml:space="preserve">Estimates from </w:t>
      </w:r>
      <w:r w:rsidR="00D50CB1">
        <w:rPr>
          <w:sz w:val="22"/>
        </w:rPr>
        <w:t xml:space="preserve">the </w:t>
      </w:r>
      <w:r w:rsidR="00392513" w:rsidRPr="007F0CB7">
        <w:rPr>
          <w:sz w:val="22"/>
        </w:rPr>
        <w:t xml:space="preserve">EU are lower as compared to those </w:t>
      </w:r>
      <w:r w:rsidR="00392513">
        <w:rPr>
          <w:sz w:val="22"/>
        </w:rPr>
        <w:t xml:space="preserve">from </w:t>
      </w:r>
      <w:r w:rsidR="00D50CB1">
        <w:rPr>
          <w:sz w:val="22"/>
        </w:rPr>
        <w:t xml:space="preserve">the </w:t>
      </w:r>
      <w:r w:rsidR="00392513">
        <w:rPr>
          <w:sz w:val="22"/>
        </w:rPr>
        <w:t>US</w:t>
      </w:r>
      <w:r w:rsidR="00392513" w:rsidRPr="00DC0049">
        <w:rPr>
          <w:sz w:val="22"/>
        </w:rPr>
        <w:t xml:space="preserve">. </w:t>
      </w:r>
      <w:r w:rsidR="00392513" w:rsidRPr="00633806">
        <w:rPr>
          <w:sz w:val="22"/>
        </w:rPr>
        <w:t>0.899</w:t>
      </w:r>
      <w:r w:rsidR="00392513">
        <w:rPr>
          <w:sz w:val="22"/>
        </w:rPr>
        <w:t xml:space="preserve"> </w:t>
      </w:r>
      <w:r w:rsidR="00392513" w:rsidRPr="00633806">
        <w:rPr>
          <w:sz w:val="22"/>
        </w:rPr>
        <w:t>(4.167)</w:t>
      </w:r>
      <w:r w:rsidR="00392513">
        <w:rPr>
          <w:sz w:val="22"/>
        </w:rPr>
        <w:t xml:space="preserve">; </w:t>
      </w:r>
      <w:r w:rsidR="00392513" w:rsidRPr="00633806">
        <w:rPr>
          <w:sz w:val="22"/>
        </w:rPr>
        <w:t>-7.713</w:t>
      </w:r>
      <w:r w:rsidR="00392513">
        <w:rPr>
          <w:sz w:val="22"/>
        </w:rPr>
        <w:t xml:space="preserve"> </w:t>
      </w:r>
      <w:r w:rsidR="00392513" w:rsidRPr="00633806">
        <w:rPr>
          <w:sz w:val="22"/>
        </w:rPr>
        <w:t>(13.08)</w:t>
      </w:r>
      <w:r w:rsidR="00392513">
        <w:rPr>
          <w:sz w:val="22"/>
        </w:rPr>
        <w:t xml:space="preserve">; </w:t>
      </w:r>
      <w:r w:rsidR="00392513" w:rsidRPr="00633806">
        <w:rPr>
          <w:sz w:val="22"/>
        </w:rPr>
        <w:t>-5.206</w:t>
      </w:r>
      <w:r w:rsidR="00392513">
        <w:rPr>
          <w:sz w:val="22"/>
        </w:rPr>
        <w:t xml:space="preserve"> </w:t>
      </w:r>
      <w:r w:rsidR="00392513" w:rsidRPr="00633806">
        <w:rPr>
          <w:sz w:val="22"/>
        </w:rPr>
        <w:t>(40.41)</w:t>
      </w:r>
      <w:r w:rsidR="00392513">
        <w:rPr>
          <w:sz w:val="22"/>
        </w:rPr>
        <w:t xml:space="preserve">; </w:t>
      </w:r>
      <w:r w:rsidR="00392513" w:rsidRPr="00633806">
        <w:rPr>
          <w:sz w:val="22"/>
        </w:rPr>
        <w:t>-16.02*</w:t>
      </w:r>
      <w:r w:rsidR="00392513">
        <w:rPr>
          <w:sz w:val="22"/>
        </w:rPr>
        <w:t xml:space="preserve"> </w:t>
      </w:r>
      <w:r w:rsidR="00392513" w:rsidRPr="00633806">
        <w:rPr>
          <w:sz w:val="22"/>
        </w:rPr>
        <w:t>(8.293)</w:t>
      </w:r>
      <w:r w:rsidR="00392513">
        <w:rPr>
          <w:sz w:val="22"/>
        </w:rPr>
        <w:t>.</w:t>
      </w:r>
    </w:p>
    <w:p w14:paraId="582F80C4" w14:textId="316BC4A8" w:rsidR="00032DA9" w:rsidRDefault="00032DA9" w:rsidP="006F3718">
      <w:pPr>
        <w:jc w:val="both"/>
        <w:rPr>
          <w:sz w:val="22"/>
        </w:rPr>
      </w:pPr>
    </w:p>
    <w:p w14:paraId="0E6438A0" w14:textId="7ECB2DCB" w:rsidR="00032DA9" w:rsidRDefault="00032DA9" w:rsidP="006F3718">
      <w:pPr>
        <w:jc w:val="both"/>
        <w:rPr>
          <w:sz w:val="22"/>
        </w:rPr>
      </w:pPr>
    </w:p>
    <w:p w14:paraId="53A8CCD1" w14:textId="77777777" w:rsidR="00A72CE5" w:rsidRPr="006F3718" w:rsidRDefault="00A72CE5" w:rsidP="006F3718">
      <w:pPr>
        <w:jc w:val="both"/>
        <w:rPr>
          <w:sz w:val="22"/>
        </w:rPr>
        <w:sectPr w:rsidR="00A72CE5" w:rsidRPr="006F3718" w:rsidSect="00B7021A">
          <w:pgSz w:w="12240" w:h="15840"/>
          <w:pgMar w:top="1440" w:right="1440" w:bottom="1440" w:left="1440" w:header="708" w:footer="708" w:gutter="0"/>
          <w:cols w:space="708"/>
          <w:docGrid w:linePitch="360"/>
        </w:sectPr>
      </w:pPr>
    </w:p>
    <w:p w14:paraId="75529815" w14:textId="649719FC" w:rsidR="00412DC0" w:rsidRPr="007E483E" w:rsidRDefault="00C96E3C" w:rsidP="00E307E9">
      <w:pPr>
        <w:jc w:val="center"/>
        <w:rPr>
          <w:lang w:val="en-GB"/>
        </w:rPr>
      </w:pPr>
      <w:r>
        <w:rPr>
          <w:noProof/>
          <w:lang w:eastAsia="en-US"/>
        </w:rPr>
        <w:lastRenderedPageBreak/>
        <w:drawing>
          <wp:inline distT="0" distB="0" distL="0" distR="0" wp14:anchorId="4A4A1919" wp14:editId="5B2E89A2">
            <wp:extent cx="7077304" cy="4984115"/>
            <wp:effectExtent l="0" t="0" r="952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2026" t="2263" b="2799"/>
                    <a:stretch/>
                  </pic:blipFill>
                  <pic:spPr bwMode="auto">
                    <a:xfrm>
                      <a:off x="0" y="0"/>
                      <a:ext cx="7095585" cy="4996989"/>
                    </a:xfrm>
                    <a:prstGeom prst="rect">
                      <a:avLst/>
                    </a:prstGeom>
                    <a:noFill/>
                    <a:ln>
                      <a:noFill/>
                    </a:ln>
                    <a:extLst>
                      <a:ext uri="{53640926-AAD7-44D8-BBD7-CCE9431645EC}">
                        <a14:shadowObscured xmlns:a14="http://schemas.microsoft.com/office/drawing/2010/main"/>
                      </a:ext>
                    </a:extLst>
                  </pic:spPr>
                </pic:pic>
              </a:graphicData>
            </a:graphic>
          </wp:inline>
        </w:drawing>
      </w:r>
    </w:p>
    <w:p w14:paraId="7CA1451A" w14:textId="139C67F3" w:rsidR="00412DC0" w:rsidRPr="003B1F17" w:rsidRDefault="009325E7" w:rsidP="00A822D3">
      <w:pPr>
        <w:rPr>
          <w:sz w:val="22"/>
          <w:szCs w:val="22"/>
        </w:rPr>
      </w:pPr>
      <w:r w:rsidRPr="00863F1E">
        <w:rPr>
          <w:b/>
          <w:bCs/>
          <w:sz w:val="22"/>
          <w:szCs w:val="22"/>
        </w:rPr>
        <w:t>Figure B.1</w:t>
      </w:r>
      <w:r w:rsidRPr="003B1F17">
        <w:rPr>
          <w:sz w:val="22"/>
          <w:szCs w:val="22"/>
        </w:rPr>
        <w:t xml:space="preserve">: </w:t>
      </w:r>
      <w:r w:rsidR="00A822D3">
        <w:rPr>
          <w:sz w:val="22"/>
          <w:szCs w:val="22"/>
        </w:rPr>
        <w:t>P</w:t>
      </w:r>
      <w:r w:rsidR="00E42F51">
        <w:rPr>
          <w:sz w:val="22"/>
          <w:szCs w:val="22"/>
        </w:rPr>
        <w:t xml:space="preserve">ercentage </w:t>
      </w:r>
      <w:r w:rsidR="00307244">
        <w:rPr>
          <w:sz w:val="22"/>
          <w:szCs w:val="22"/>
        </w:rPr>
        <w:t xml:space="preserve">growth estimates for </w:t>
      </w:r>
      <w:r w:rsidR="00E42F51">
        <w:rPr>
          <w:sz w:val="22"/>
          <w:szCs w:val="22"/>
        </w:rPr>
        <w:t>different transport modes as a function of baseline transport mode share.</w:t>
      </w:r>
    </w:p>
    <w:p w14:paraId="51E4F0CD" w14:textId="77777777" w:rsidR="00412DC0" w:rsidRDefault="00412DC0" w:rsidP="00412DC0">
      <w:pPr>
        <w:widowControl w:val="0"/>
        <w:autoSpaceDE w:val="0"/>
        <w:autoSpaceDN w:val="0"/>
        <w:adjustRightInd w:val="0"/>
        <w:ind w:left="640" w:hanging="640"/>
        <w:jc w:val="both"/>
        <w:rPr>
          <w:sz w:val="22"/>
          <w:szCs w:val="22"/>
        </w:rPr>
      </w:pPr>
    </w:p>
    <w:p w14:paraId="571B5F9C" w14:textId="77777777" w:rsidR="00412DC0" w:rsidRDefault="00412DC0" w:rsidP="001C4F1F">
      <w:pPr>
        <w:widowControl w:val="0"/>
        <w:autoSpaceDE w:val="0"/>
        <w:autoSpaceDN w:val="0"/>
        <w:adjustRightInd w:val="0"/>
        <w:jc w:val="both"/>
        <w:rPr>
          <w:sz w:val="22"/>
          <w:szCs w:val="22"/>
        </w:rPr>
        <w:sectPr w:rsidR="00412DC0" w:rsidSect="00B7021A">
          <w:pgSz w:w="15840" w:h="12240" w:orient="landscape"/>
          <w:pgMar w:top="1440" w:right="1440" w:bottom="1440" w:left="1440" w:header="709" w:footer="709" w:gutter="0"/>
          <w:cols w:space="708"/>
          <w:docGrid w:linePitch="360"/>
        </w:sectPr>
      </w:pPr>
    </w:p>
    <w:p w14:paraId="714A4A3F" w14:textId="21E33C6F" w:rsidR="00AA6EE7" w:rsidRDefault="00AA6EE7" w:rsidP="00E307E9">
      <w:pPr>
        <w:rPr>
          <w:lang w:val="en-GB"/>
        </w:rPr>
      </w:pPr>
    </w:p>
    <w:tbl>
      <w:tblPr>
        <w:tblW w:w="5088" w:type="pct"/>
        <w:tblBorders>
          <w:top w:val="single" w:sz="4" w:space="0" w:color="auto"/>
          <w:bottom w:val="single" w:sz="4" w:space="0" w:color="auto"/>
        </w:tblBorders>
        <w:tblLook w:val="04A0" w:firstRow="1" w:lastRow="0" w:firstColumn="1" w:lastColumn="0" w:noHBand="0" w:noVBand="1"/>
      </w:tblPr>
      <w:tblGrid>
        <w:gridCol w:w="864"/>
        <w:gridCol w:w="1594"/>
        <w:gridCol w:w="751"/>
        <w:gridCol w:w="861"/>
        <w:gridCol w:w="1006"/>
        <w:gridCol w:w="621"/>
        <w:gridCol w:w="964"/>
        <w:gridCol w:w="870"/>
        <w:gridCol w:w="987"/>
        <w:gridCol w:w="1007"/>
      </w:tblGrid>
      <w:tr w:rsidR="00FF4B7D" w:rsidRPr="001C4F1F" w14:paraId="7E0F76CB" w14:textId="77777777" w:rsidTr="00FF4B7D">
        <w:trPr>
          <w:trHeight w:val="20"/>
        </w:trPr>
        <w:tc>
          <w:tcPr>
            <w:tcW w:w="457" w:type="pct"/>
            <w:tcBorders>
              <w:bottom w:val="nil"/>
            </w:tcBorders>
          </w:tcPr>
          <w:p w14:paraId="3EA73B5A" w14:textId="77777777" w:rsidR="007204BF" w:rsidRPr="001C4F1F" w:rsidRDefault="007204BF" w:rsidP="001C4F1F">
            <w:pPr>
              <w:spacing w:before="0" w:after="0"/>
              <w:rPr>
                <w:sz w:val="20"/>
                <w:szCs w:val="20"/>
                <w:lang w:val="en-GB"/>
              </w:rPr>
            </w:pPr>
          </w:p>
        </w:tc>
        <w:tc>
          <w:tcPr>
            <w:tcW w:w="808" w:type="pct"/>
            <w:tcBorders>
              <w:bottom w:val="nil"/>
            </w:tcBorders>
            <w:shd w:val="clear" w:color="auto" w:fill="auto"/>
            <w:noWrap/>
            <w:vAlign w:val="center"/>
            <w:hideMark/>
          </w:tcPr>
          <w:p w14:paraId="309CCE3A" w14:textId="77777777" w:rsidR="007204BF" w:rsidRPr="001C4F1F" w:rsidRDefault="007204BF" w:rsidP="001C4F1F">
            <w:pPr>
              <w:spacing w:before="0" w:after="0"/>
              <w:rPr>
                <w:sz w:val="20"/>
                <w:szCs w:val="20"/>
                <w:lang w:val="en-GB"/>
              </w:rPr>
            </w:pPr>
          </w:p>
        </w:tc>
        <w:tc>
          <w:tcPr>
            <w:tcW w:w="1713" w:type="pct"/>
            <w:gridSpan w:val="4"/>
            <w:tcBorders>
              <w:top w:val="single" w:sz="4" w:space="0" w:color="auto"/>
              <w:bottom w:val="nil"/>
              <w:right w:val="single" w:sz="4" w:space="0" w:color="auto"/>
            </w:tcBorders>
            <w:shd w:val="clear" w:color="auto" w:fill="auto"/>
            <w:noWrap/>
            <w:vAlign w:val="center"/>
            <w:hideMark/>
          </w:tcPr>
          <w:p w14:paraId="0AA05B71" w14:textId="77777777" w:rsidR="007204BF" w:rsidRPr="001C4F1F" w:rsidRDefault="007204BF" w:rsidP="001C4F1F">
            <w:pPr>
              <w:spacing w:before="0" w:after="0"/>
              <w:jc w:val="center"/>
              <w:rPr>
                <w:b/>
                <w:bCs/>
                <w:sz w:val="20"/>
                <w:szCs w:val="20"/>
                <w:lang w:val="en-GB"/>
              </w:rPr>
            </w:pPr>
            <w:r w:rsidRPr="001C4F1F">
              <w:rPr>
                <w:b/>
                <w:bCs/>
                <w:sz w:val="20"/>
                <w:szCs w:val="20"/>
                <w:lang w:val="en-GB"/>
              </w:rPr>
              <w:t>Site-specific</w:t>
            </w:r>
          </w:p>
        </w:tc>
        <w:tc>
          <w:tcPr>
            <w:tcW w:w="2022" w:type="pct"/>
            <w:gridSpan w:val="4"/>
            <w:tcBorders>
              <w:left w:val="single" w:sz="4" w:space="0" w:color="auto"/>
              <w:bottom w:val="nil"/>
            </w:tcBorders>
            <w:shd w:val="clear" w:color="auto" w:fill="auto"/>
            <w:noWrap/>
            <w:vAlign w:val="center"/>
            <w:hideMark/>
          </w:tcPr>
          <w:p w14:paraId="44E0C5C2" w14:textId="77777777" w:rsidR="007204BF" w:rsidRPr="001C4F1F" w:rsidRDefault="007204BF" w:rsidP="001C4F1F">
            <w:pPr>
              <w:spacing w:before="0" w:after="0"/>
              <w:jc w:val="center"/>
              <w:rPr>
                <w:sz w:val="20"/>
                <w:szCs w:val="20"/>
                <w:lang w:val="en-GB"/>
              </w:rPr>
            </w:pPr>
            <w:r w:rsidRPr="001C4F1F">
              <w:rPr>
                <w:b/>
                <w:bCs/>
                <w:sz w:val="20"/>
                <w:szCs w:val="20"/>
                <w:lang w:val="en-GB"/>
              </w:rPr>
              <w:t>Area</w:t>
            </w:r>
          </w:p>
        </w:tc>
      </w:tr>
      <w:tr w:rsidR="00FD5765" w:rsidRPr="001C4F1F" w14:paraId="69A9ED69" w14:textId="77777777" w:rsidTr="00FF4B7D">
        <w:trPr>
          <w:trHeight w:val="206"/>
        </w:trPr>
        <w:tc>
          <w:tcPr>
            <w:tcW w:w="457" w:type="pct"/>
            <w:tcBorders>
              <w:top w:val="nil"/>
              <w:bottom w:val="single" w:sz="4" w:space="0" w:color="auto"/>
            </w:tcBorders>
            <w:shd w:val="clear" w:color="auto" w:fill="auto"/>
          </w:tcPr>
          <w:p w14:paraId="324D495A" w14:textId="77777777" w:rsidR="007204BF" w:rsidRPr="001C4F1F" w:rsidRDefault="007204BF" w:rsidP="001C4F1F">
            <w:pPr>
              <w:spacing w:before="0" w:after="0"/>
              <w:rPr>
                <w:b/>
                <w:bCs/>
                <w:i/>
                <w:sz w:val="20"/>
                <w:szCs w:val="20"/>
                <w:lang w:val="en-GB"/>
              </w:rPr>
            </w:pPr>
          </w:p>
        </w:tc>
        <w:tc>
          <w:tcPr>
            <w:tcW w:w="808" w:type="pct"/>
            <w:tcBorders>
              <w:top w:val="nil"/>
              <w:bottom w:val="single" w:sz="4" w:space="0" w:color="auto"/>
            </w:tcBorders>
            <w:shd w:val="clear" w:color="auto" w:fill="D0CECE" w:themeFill="background2" w:themeFillShade="E6"/>
            <w:noWrap/>
            <w:vAlign w:val="center"/>
            <w:hideMark/>
          </w:tcPr>
          <w:p w14:paraId="5A03C20F" w14:textId="77777777" w:rsidR="007204BF" w:rsidRPr="001C4F1F" w:rsidRDefault="007204BF" w:rsidP="001C4F1F">
            <w:pPr>
              <w:spacing w:before="0" w:after="0"/>
              <w:rPr>
                <w:b/>
                <w:bCs/>
                <w:i/>
                <w:sz w:val="20"/>
                <w:szCs w:val="20"/>
                <w:lang w:val="en-GB"/>
              </w:rPr>
            </w:pPr>
            <w:r w:rsidRPr="001C4F1F">
              <w:rPr>
                <w:b/>
                <w:bCs/>
                <w:i/>
                <w:sz w:val="20"/>
                <w:szCs w:val="20"/>
                <w:lang w:val="en-GB"/>
              </w:rPr>
              <w:t>Variable</w:t>
            </w:r>
          </w:p>
        </w:tc>
        <w:tc>
          <w:tcPr>
            <w:tcW w:w="398" w:type="pct"/>
            <w:tcBorders>
              <w:top w:val="nil"/>
              <w:bottom w:val="single" w:sz="4" w:space="0" w:color="auto"/>
            </w:tcBorders>
            <w:shd w:val="clear" w:color="auto" w:fill="D0CECE" w:themeFill="background2" w:themeFillShade="E6"/>
            <w:noWrap/>
            <w:vAlign w:val="center"/>
            <w:hideMark/>
          </w:tcPr>
          <w:p w14:paraId="5D389469" w14:textId="77777777" w:rsidR="007204BF" w:rsidRPr="001C4F1F" w:rsidRDefault="007204BF" w:rsidP="001C4F1F">
            <w:pPr>
              <w:spacing w:before="0" w:after="0"/>
              <w:rPr>
                <w:b/>
                <w:bCs/>
                <w:i/>
                <w:sz w:val="20"/>
                <w:szCs w:val="20"/>
                <w:lang w:val="en-GB"/>
              </w:rPr>
            </w:pPr>
            <w:r w:rsidRPr="001C4F1F">
              <w:rPr>
                <w:b/>
                <w:bCs/>
                <w:i/>
                <w:sz w:val="20"/>
                <w:szCs w:val="20"/>
                <w:lang w:val="en-GB"/>
              </w:rPr>
              <w:t>Obs.</w:t>
            </w:r>
          </w:p>
        </w:tc>
        <w:tc>
          <w:tcPr>
            <w:tcW w:w="455" w:type="pct"/>
            <w:tcBorders>
              <w:top w:val="nil"/>
              <w:bottom w:val="single" w:sz="4" w:space="0" w:color="auto"/>
            </w:tcBorders>
            <w:shd w:val="clear" w:color="auto" w:fill="D0CECE" w:themeFill="background2" w:themeFillShade="E6"/>
            <w:noWrap/>
            <w:vAlign w:val="center"/>
            <w:hideMark/>
          </w:tcPr>
          <w:p w14:paraId="5EA26D9D" w14:textId="77777777" w:rsidR="007204BF" w:rsidRPr="001C4F1F" w:rsidRDefault="007204BF" w:rsidP="001C4F1F">
            <w:pPr>
              <w:spacing w:before="0" w:after="0"/>
              <w:rPr>
                <w:b/>
                <w:bCs/>
                <w:i/>
                <w:sz w:val="20"/>
                <w:szCs w:val="20"/>
                <w:lang w:val="en-GB"/>
              </w:rPr>
            </w:pPr>
            <w:r w:rsidRPr="001C4F1F">
              <w:rPr>
                <w:b/>
                <w:bCs/>
                <w:i/>
                <w:sz w:val="20"/>
                <w:szCs w:val="20"/>
                <w:lang w:val="en-GB"/>
              </w:rPr>
              <w:t>Mean</w:t>
            </w:r>
          </w:p>
        </w:tc>
        <w:tc>
          <w:tcPr>
            <w:tcW w:w="531" w:type="pct"/>
            <w:tcBorders>
              <w:top w:val="nil"/>
              <w:bottom w:val="single" w:sz="4" w:space="0" w:color="auto"/>
            </w:tcBorders>
            <w:shd w:val="clear" w:color="auto" w:fill="D0CECE" w:themeFill="background2" w:themeFillShade="E6"/>
            <w:noWrap/>
            <w:vAlign w:val="center"/>
            <w:hideMark/>
          </w:tcPr>
          <w:p w14:paraId="18540857" w14:textId="4EA96E05" w:rsidR="007204BF" w:rsidRPr="001C4F1F" w:rsidRDefault="007204BF" w:rsidP="001C4F1F">
            <w:pPr>
              <w:spacing w:before="0" w:after="0"/>
              <w:rPr>
                <w:b/>
                <w:bCs/>
                <w:i/>
                <w:sz w:val="20"/>
                <w:szCs w:val="20"/>
                <w:lang w:val="en-GB"/>
              </w:rPr>
            </w:pPr>
            <w:r w:rsidRPr="001C4F1F">
              <w:rPr>
                <w:b/>
                <w:bCs/>
                <w:i/>
                <w:sz w:val="20"/>
                <w:szCs w:val="20"/>
                <w:lang w:val="en-GB"/>
              </w:rPr>
              <w:t xml:space="preserve">Std. </w:t>
            </w:r>
            <w:r w:rsidR="00B05608" w:rsidRPr="001C4F1F">
              <w:rPr>
                <w:b/>
                <w:bCs/>
                <w:i/>
                <w:sz w:val="20"/>
                <w:szCs w:val="20"/>
                <w:lang w:val="en-GB"/>
              </w:rPr>
              <w:t>d</w:t>
            </w:r>
            <w:r w:rsidRPr="001C4F1F">
              <w:rPr>
                <w:b/>
                <w:bCs/>
                <w:i/>
                <w:sz w:val="20"/>
                <w:szCs w:val="20"/>
                <w:lang w:val="en-GB"/>
              </w:rPr>
              <w:t>ev.</w:t>
            </w:r>
          </w:p>
        </w:tc>
        <w:tc>
          <w:tcPr>
            <w:tcW w:w="328" w:type="pct"/>
            <w:tcBorders>
              <w:top w:val="nil"/>
              <w:bottom w:val="single" w:sz="4" w:space="0" w:color="auto"/>
              <w:right w:val="single" w:sz="4" w:space="0" w:color="auto"/>
            </w:tcBorders>
            <w:shd w:val="clear" w:color="auto" w:fill="D0CECE" w:themeFill="background2" w:themeFillShade="E6"/>
            <w:noWrap/>
            <w:vAlign w:val="center"/>
            <w:hideMark/>
          </w:tcPr>
          <w:p w14:paraId="6AD09F16" w14:textId="77777777" w:rsidR="007204BF" w:rsidRPr="001C4F1F" w:rsidRDefault="007204BF" w:rsidP="001C4F1F">
            <w:pPr>
              <w:spacing w:before="0" w:after="0"/>
              <w:jc w:val="center"/>
              <w:rPr>
                <w:b/>
                <w:bCs/>
                <w:i/>
                <w:sz w:val="20"/>
                <w:szCs w:val="20"/>
                <w:lang w:val="en-GB"/>
              </w:rPr>
            </w:pPr>
            <w:r w:rsidRPr="001C4F1F">
              <w:rPr>
                <w:b/>
                <w:bCs/>
                <w:i/>
                <w:sz w:val="20"/>
                <w:szCs w:val="20"/>
                <w:lang w:val="en-GB"/>
              </w:rPr>
              <w:t>%</w:t>
            </w:r>
          </w:p>
        </w:tc>
        <w:tc>
          <w:tcPr>
            <w:tcW w:w="509" w:type="pct"/>
            <w:tcBorders>
              <w:top w:val="nil"/>
              <w:left w:val="single" w:sz="4" w:space="0" w:color="auto"/>
              <w:bottom w:val="single" w:sz="4" w:space="0" w:color="auto"/>
            </w:tcBorders>
            <w:shd w:val="clear" w:color="auto" w:fill="D0CECE" w:themeFill="background2" w:themeFillShade="E6"/>
            <w:noWrap/>
            <w:vAlign w:val="center"/>
            <w:hideMark/>
          </w:tcPr>
          <w:p w14:paraId="6073F2A5" w14:textId="77777777" w:rsidR="007204BF" w:rsidRPr="001C4F1F" w:rsidRDefault="007204BF" w:rsidP="001C4F1F">
            <w:pPr>
              <w:spacing w:before="0" w:after="0"/>
              <w:jc w:val="center"/>
              <w:rPr>
                <w:b/>
                <w:bCs/>
                <w:i/>
                <w:sz w:val="20"/>
                <w:szCs w:val="20"/>
                <w:lang w:val="en-GB"/>
              </w:rPr>
            </w:pPr>
            <w:r w:rsidRPr="001C4F1F">
              <w:rPr>
                <w:b/>
                <w:bCs/>
                <w:i/>
                <w:sz w:val="20"/>
                <w:szCs w:val="20"/>
                <w:lang w:val="en-GB"/>
              </w:rPr>
              <w:t>Obs.</w:t>
            </w:r>
          </w:p>
        </w:tc>
        <w:tc>
          <w:tcPr>
            <w:tcW w:w="460" w:type="pct"/>
            <w:tcBorders>
              <w:top w:val="nil"/>
              <w:bottom w:val="single" w:sz="4" w:space="0" w:color="auto"/>
            </w:tcBorders>
            <w:shd w:val="clear" w:color="auto" w:fill="D0CECE" w:themeFill="background2" w:themeFillShade="E6"/>
            <w:noWrap/>
            <w:vAlign w:val="center"/>
            <w:hideMark/>
          </w:tcPr>
          <w:p w14:paraId="5B309442" w14:textId="77777777" w:rsidR="007204BF" w:rsidRPr="001C4F1F" w:rsidRDefault="007204BF" w:rsidP="001C4F1F">
            <w:pPr>
              <w:spacing w:before="0" w:after="0"/>
              <w:jc w:val="center"/>
              <w:rPr>
                <w:b/>
                <w:bCs/>
                <w:i/>
                <w:sz w:val="20"/>
                <w:szCs w:val="20"/>
                <w:lang w:val="en-GB"/>
              </w:rPr>
            </w:pPr>
            <w:r w:rsidRPr="001C4F1F">
              <w:rPr>
                <w:b/>
                <w:bCs/>
                <w:i/>
                <w:sz w:val="20"/>
                <w:szCs w:val="20"/>
                <w:lang w:val="en-GB"/>
              </w:rPr>
              <w:t>Mean</w:t>
            </w:r>
          </w:p>
        </w:tc>
        <w:tc>
          <w:tcPr>
            <w:tcW w:w="521" w:type="pct"/>
            <w:tcBorders>
              <w:top w:val="nil"/>
              <w:bottom w:val="single" w:sz="4" w:space="0" w:color="auto"/>
            </w:tcBorders>
            <w:shd w:val="clear" w:color="auto" w:fill="D0CECE" w:themeFill="background2" w:themeFillShade="E6"/>
            <w:noWrap/>
            <w:vAlign w:val="center"/>
            <w:hideMark/>
          </w:tcPr>
          <w:p w14:paraId="71B48C87" w14:textId="62A4A830" w:rsidR="007204BF" w:rsidRPr="001C4F1F" w:rsidRDefault="007204BF" w:rsidP="001C4F1F">
            <w:pPr>
              <w:spacing w:before="0" w:after="0"/>
              <w:jc w:val="center"/>
              <w:rPr>
                <w:b/>
                <w:bCs/>
                <w:i/>
                <w:sz w:val="20"/>
                <w:szCs w:val="20"/>
                <w:lang w:val="en-GB"/>
              </w:rPr>
            </w:pPr>
            <w:r w:rsidRPr="001C4F1F">
              <w:rPr>
                <w:b/>
                <w:bCs/>
                <w:i/>
                <w:sz w:val="20"/>
                <w:szCs w:val="20"/>
                <w:lang w:val="en-GB"/>
              </w:rPr>
              <w:t xml:space="preserve">Std. </w:t>
            </w:r>
            <w:r w:rsidR="00B05608" w:rsidRPr="001C4F1F">
              <w:rPr>
                <w:b/>
                <w:bCs/>
                <w:i/>
                <w:sz w:val="20"/>
                <w:szCs w:val="20"/>
                <w:lang w:val="en-GB"/>
              </w:rPr>
              <w:t>d</w:t>
            </w:r>
            <w:r w:rsidRPr="001C4F1F">
              <w:rPr>
                <w:b/>
                <w:bCs/>
                <w:i/>
                <w:sz w:val="20"/>
                <w:szCs w:val="20"/>
                <w:lang w:val="en-GB"/>
              </w:rPr>
              <w:t>ev.</w:t>
            </w:r>
          </w:p>
        </w:tc>
        <w:tc>
          <w:tcPr>
            <w:tcW w:w="532" w:type="pct"/>
            <w:tcBorders>
              <w:top w:val="nil"/>
              <w:bottom w:val="single" w:sz="4" w:space="0" w:color="auto"/>
            </w:tcBorders>
            <w:shd w:val="clear" w:color="auto" w:fill="D0CECE" w:themeFill="background2" w:themeFillShade="E6"/>
            <w:noWrap/>
            <w:vAlign w:val="center"/>
            <w:hideMark/>
          </w:tcPr>
          <w:p w14:paraId="36800E1B" w14:textId="77777777" w:rsidR="007204BF" w:rsidRPr="001C4F1F" w:rsidRDefault="007204BF" w:rsidP="001C4F1F">
            <w:pPr>
              <w:spacing w:before="0" w:after="0"/>
              <w:jc w:val="center"/>
              <w:rPr>
                <w:b/>
                <w:bCs/>
                <w:i/>
                <w:sz w:val="20"/>
                <w:szCs w:val="20"/>
                <w:lang w:val="en-GB"/>
              </w:rPr>
            </w:pPr>
            <w:r w:rsidRPr="001C4F1F">
              <w:rPr>
                <w:b/>
                <w:bCs/>
                <w:i/>
                <w:sz w:val="20"/>
                <w:szCs w:val="20"/>
                <w:lang w:val="en-GB"/>
              </w:rPr>
              <w:t>%</w:t>
            </w:r>
          </w:p>
        </w:tc>
      </w:tr>
      <w:tr w:rsidR="00FD5765" w:rsidRPr="001C4F1F" w14:paraId="126F12CE" w14:textId="77777777" w:rsidTr="00FF4B7D">
        <w:trPr>
          <w:trHeight w:val="20"/>
        </w:trPr>
        <w:tc>
          <w:tcPr>
            <w:tcW w:w="457" w:type="pct"/>
            <w:vMerge w:val="restart"/>
            <w:tcBorders>
              <w:top w:val="single" w:sz="4" w:space="0" w:color="auto"/>
              <w:bottom w:val="nil"/>
            </w:tcBorders>
            <w:vAlign w:val="center"/>
          </w:tcPr>
          <w:p w14:paraId="3705B98D" w14:textId="77777777" w:rsidR="007204BF" w:rsidRPr="001C4F1F" w:rsidRDefault="007204BF" w:rsidP="001C4F1F">
            <w:pPr>
              <w:spacing w:before="0" w:after="0"/>
              <w:rPr>
                <w:b/>
                <w:sz w:val="20"/>
                <w:szCs w:val="20"/>
                <w:lang w:val="en-GB"/>
              </w:rPr>
            </w:pPr>
            <w:r w:rsidRPr="001C4F1F">
              <w:rPr>
                <w:b/>
                <w:sz w:val="20"/>
                <w:szCs w:val="20"/>
                <w:lang w:val="en-GB"/>
              </w:rPr>
              <w:t>Car mode</w:t>
            </w:r>
          </w:p>
        </w:tc>
        <w:tc>
          <w:tcPr>
            <w:tcW w:w="808" w:type="pct"/>
            <w:tcBorders>
              <w:top w:val="single" w:sz="4" w:space="0" w:color="auto"/>
              <w:bottom w:val="nil"/>
            </w:tcBorders>
            <w:shd w:val="clear" w:color="auto" w:fill="auto"/>
            <w:noWrap/>
            <w:vAlign w:val="center"/>
            <w:hideMark/>
          </w:tcPr>
          <w:p w14:paraId="71AC18FB" w14:textId="77777777" w:rsidR="007204BF" w:rsidRPr="001C4F1F" w:rsidRDefault="007204BF" w:rsidP="001C4F1F">
            <w:pPr>
              <w:spacing w:before="0" w:after="0"/>
              <w:rPr>
                <w:sz w:val="20"/>
                <w:szCs w:val="20"/>
                <w:lang w:val="en-GB"/>
              </w:rPr>
            </w:pPr>
            <w:r w:rsidRPr="001C4F1F">
              <w:rPr>
                <w:sz w:val="20"/>
                <w:szCs w:val="20"/>
                <w:lang w:val="en-GB"/>
              </w:rPr>
              <w:t>BA</w:t>
            </w:r>
          </w:p>
        </w:tc>
        <w:tc>
          <w:tcPr>
            <w:tcW w:w="398" w:type="pct"/>
            <w:tcBorders>
              <w:top w:val="single" w:sz="4" w:space="0" w:color="auto"/>
              <w:bottom w:val="nil"/>
            </w:tcBorders>
            <w:shd w:val="clear" w:color="auto" w:fill="auto"/>
            <w:noWrap/>
            <w:vAlign w:val="center"/>
            <w:hideMark/>
          </w:tcPr>
          <w:p w14:paraId="72474F50" w14:textId="77777777" w:rsidR="007204BF" w:rsidRPr="001C4F1F" w:rsidRDefault="007204BF" w:rsidP="001C4F1F">
            <w:pPr>
              <w:spacing w:before="0" w:after="0"/>
              <w:jc w:val="center"/>
              <w:rPr>
                <w:sz w:val="20"/>
                <w:szCs w:val="20"/>
                <w:lang w:val="en-GB"/>
              </w:rPr>
            </w:pPr>
            <w:r w:rsidRPr="001C4F1F">
              <w:rPr>
                <w:sz w:val="20"/>
                <w:szCs w:val="20"/>
                <w:lang w:val="en-GB"/>
              </w:rPr>
              <w:t>49</w:t>
            </w:r>
          </w:p>
        </w:tc>
        <w:tc>
          <w:tcPr>
            <w:tcW w:w="455" w:type="pct"/>
            <w:tcBorders>
              <w:top w:val="single" w:sz="4" w:space="0" w:color="auto"/>
              <w:bottom w:val="nil"/>
            </w:tcBorders>
            <w:shd w:val="clear" w:color="auto" w:fill="FBE4D5" w:themeFill="accent2" w:themeFillTint="33"/>
            <w:noWrap/>
            <w:vAlign w:val="center"/>
            <w:hideMark/>
          </w:tcPr>
          <w:p w14:paraId="34BAB343" w14:textId="77777777" w:rsidR="007204BF" w:rsidRPr="001C4F1F" w:rsidRDefault="007204BF" w:rsidP="001C4F1F">
            <w:pPr>
              <w:spacing w:before="0" w:after="0"/>
              <w:jc w:val="center"/>
              <w:rPr>
                <w:sz w:val="20"/>
                <w:szCs w:val="20"/>
                <w:lang w:val="en-GB"/>
              </w:rPr>
            </w:pPr>
            <w:r w:rsidRPr="001C4F1F">
              <w:rPr>
                <w:sz w:val="20"/>
                <w:szCs w:val="20"/>
                <w:lang w:val="en-GB"/>
              </w:rPr>
              <w:t>-13.0</w:t>
            </w:r>
          </w:p>
        </w:tc>
        <w:tc>
          <w:tcPr>
            <w:tcW w:w="531" w:type="pct"/>
            <w:tcBorders>
              <w:top w:val="single" w:sz="4" w:space="0" w:color="auto"/>
              <w:bottom w:val="nil"/>
            </w:tcBorders>
            <w:shd w:val="clear" w:color="auto" w:fill="auto"/>
            <w:noWrap/>
            <w:vAlign w:val="center"/>
            <w:hideMark/>
          </w:tcPr>
          <w:p w14:paraId="797BED46" w14:textId="77777777" w:rsidR="007204BF" w:rsidRPr="001C4F1F" w:rsidRDefault="007204BF" w:rsidP="001C4F1F">
            <w:pPr>
              <w:spacing w:before="0" w:after="0"/>
              <w:jc w:val="center"/>
              <w:rPr>
                <w:sz w:val="20"/>
                <w:szCs w:val="20"/>
                <w:lang w:val="en-GB"/>
              </w:rPr>
            </w:pPr>
            <w:r w:rsidRPr="001C4F1F">
              <w:rPr>
                <w:sz w:val="20"/>
                <w:szCs w:val="20"/>
                <w:lang w:val="en-GB"/>
              </w:rPr>
              <w:t>11.6</w:t>
            </w:r>
          </w:p>
        </w:tc>
        <w:tc>
          <w:tcPr>
            <w:tcW w:w="328" w:type="pct"/>
            <w:tcBorders>
              <w:top w:val="single" w:sz="4" w:space="0" w:color="auto"/>
              <w:bottom w:val="nil"/>
              <w:right w:val="single" w:sz="4" w:space="0" w:color="auto"/>
            </w:tcBorders>
            <w:shd w:val="clear" w:color="000000" w:fill="DDEBF7"/>
            <w:noWrap/>
            <w:vAlign w:val="center"/>
            <w:hideMark/>
          </w:tcPr>
          <w:p w14:paraId="224A91C4" w14:textId="77777777" w:rsidR="007204BF" w:rsidRPr="001C4F1F" w:rsidRDefault="007204BF" w:rsidP="001C4F1F">
            <w:pPr>
              <w:spacing w:before="0" w:after="0"/>
              <w:jc w:val="center"/>
              <w:rPr>
                <w:sz w:val="20"/>
                <w:szCs w:val="20"/>
                <w:lang w:val="en-GB"/>
              </w:rPr>
            </w:pPr>
            <w:r w:rsidRPr="001C4F1F">
              <w:rPr>
                <w:sz w:val="20"/>
                <w:szCs w:val="20"/>
                <w:lang w:val="en-GB"/>
              </w:rPr>
              <w:t>64</w:t>
            </w:r>
          </w:p>
        </w:tc>
        <w:tc>
          <w:tcPr>
            <w:tcW w:w="509" w:type="pct"/>
            <w:tcBorders>
              <w:top w:val="single" w:sz="4" w:space="0" w:color="auto"/>
              <w:left w:val="single" w:sz="4" w:space="0" w:color="auto"/>
              <w:bottom w:val="nil"/>
            </w:tcBorders>
            <w:shd w:val="clear" w:color="auto" w:fill="auto"/>
            <w:noWrap/>
            <w:vAlign w:val="center"/>
            <w:hideMark/>
          </w:tcPr>
          <w:p w14:paraId="21C6BF15" w14:textId="77777777" w:rsidR="007204BF" w:rsidRPr="001C4F1F" w:rsidRDefault="007204BF" w:rsidP="001C4F1F">
            <w:pPr>
              <w:spacing w:before="0" w:after="0"/>
              <w:jc w:val="center"/>
              <w:rPr>
                <w:sz w:val="20"/>
                <w:szCs w:val="20"/>
                <w:lang w:val="en-GB"/>
              </w:rPr>
            </w:pPr>
            <w:r w:rsidRPr="001C4F1F">
              <w:rPr>
                <w:sz w:val="20"/>
                <w:szCs w:val="20"/>
                <w:lang w:val="en-GB"/>
              </w:rPr>
              <w:t>30</w:t>
            </w:r>
          </w:p>
        </w:tc>
        <w:tc>
          <w:tcPr>
            <w:tcW w:w="460" w:type="pct"/>
            <w:tcBorders>
              <w:top w:val="single" w:sz="4" w:space="0" w:color="auto"/>
              <w:bottom w:val="nil"/>
            </w:tcBorders>
            <w:shd w:val="clear" w:color="auto" w:fill="FBE4D5" w:themeFill="accent2" w:themeFillTint="33"/>
            <w:noWrap/>
            <w:vAlign w:val="center"/>
            <w:hideMark/>
          </w:tcPr>
          <w:p w14:paraId="609D48EA" w14:textId="77777777" w:rsidR="007204BF" w:rsidRPr="001C4F1F" w:rsidRDefault="007204BF" w:rsidP="001C4F1F">
            <w:pPr>
              <w:spacing w:before="0" w:after="0"/>
              <w:jc w:val="center"/>
              <w:rPr>
                <w:sz w:val="20"/>
                <w:szCs w:val="20"/>
                <w:lang w:val="en-GB"/>
              </w:rPr>
            </w:pPr>
            <w:r w:rsidRPr="001C4F1F">
              <w:rPr>
                <w:sz w:val="20"/>
                <w:szCs w:val="20"/>
                <w:lang w:val="en-GB"/>
              </w:rPr>
              <w:t>-9.6</w:t>
            </w:r>
          </w:p>
        </w:tc>
        <w:tc>
          <w:tcPr>
            <w:tcW w:w="521" w:type="pct"/>
            <w:tcBorders>
              <w:top w:val="single" w:sz="4" w:space="0" w:color="auto"/>
              <w:bottom w:val="nil"/>
            </w:tcBorders>
            <w:shd w:val="clear" w:color="auto" w:fill="auto"/>
            <w:noWrap/>
            <w:vAlign w:val="center"/>
            <w:hideMark/>
          </w:tcPr>
          <w:p w14:paraId="0D03335F" w14:textId="77777777" w:rsidR="007204BF" w:rsidRPr="001C4F1F" w:rsidRDefault="007204BF" w:rsidP="001C4F1F">
            <w:pPr>
              <w:spacing w:before="0" w:after="0"/>
              <w:jc w:val="center"/>
              <w:rPr>
                <w:sz w:val="20"/>
                <w:szCs w:val="20"/>
                <w:lang w:val="en-GB"/>
              </w:rPr>
            </w:pPr>
            <w:r w:rsidRPr="001C4F1F">
              <w:rPr>
                <w:sz w:val="20"/>
                <w:szCs w:val="20"/>
                <w:lang w:val="en-GB"/>
              </w:rPr>
              <w:t>9.6</w:t>
            </w:r>
          </w:p>
        </w:tc>
        <w:tc>
          <w:tcPr>
            <w:tcW w:w="532" w:type="pct"/>
            <w:tcBorders>
              <w:top w:val="single" w:sz="4" w:space="0" w:color="auto"/>
              <w:bottom w:val="nil"/>
            </w:tcBorders>
            <w:shd w:val="clear" w:color="000000" w:fill="DDEBF7"/>
            <w:noWrap/>
            <w:vAlign w:val="center"/>
            <w:hideMark/>
          </w:tcPr>
          <w:p w14:paraId="4ED66860" w14:textId="77777777" w:rsidR="007204BF" w:rsidRPr="001C4F1F" w:rsidRDefault="007204BF" w:rsidP="001C4F1F">
            <w:pPr>
              <w:spacing w:before="0" w:after="0"/>
              <w:jc w:val="center"/>
              <w:rPr>
                <w:sz w:val="20"/>
                <w:szCs w:val="20"/>
                <w:lang w:val="en-GB"/>
              </w:rPr>
            </w:pPr>
            <w:r w:rsidRPr="001C4F1F">
              <w:rPr>
                <w:sz w:val="20"/>
                <w:szCs w:val="20"/>
                <w:lang w:val="en-GB"/>
              </w:rPr>
              <w:t>48</w:t>
            </w:r>
          </w:p>
        </w:tc>
      </w:tr>
      <w:tr w:rsidR="00FD5765" w:rsidRPr="001C4F1F" w14:paraId="5A895E72" w14:textId="77777777" w:rsidTr="00FF4B7D">
        <w:trPr>
          <w:trHeight w:val="20"/>
        </w:trPr>
        <w:tc>
          <w:tcPr>
            <w:tcW w:w="457" w:type="pct"/>
            <w:vMerge/>
            <w:tcBorders>
              <w:top w:val="nil"/>
              <w:bottom w:val="nil"/>
            </w:tcBorders>
          </w:tcPr>
          <w:p w14:paraId="4A3119D7" w14:textId="77777777" w:rsidR="007204BF" w:rsidRPr="001C4F1F" w:rsidRDefault="007204BF" w:rsidP="001C4F1F">
            <w:pPr>
              <w:spacing w:before="0" w:after="0"/>
              <w:rPr>
                <w:b/>
                <w:sz w:val="20"/>
                <w:szCs w:val="20"/>
                <w:lang w:val="en-GB"/>
              </w:rPr>
            </w:pPr>
          </w:p>
        </w:tc>
        <w:tc>
          <w:tcPr>
            <w:tcW w:w="808" w:type="pct"/>
            <w:tcBorders>
              <w:top w:val="nil"/>
              <w:bottom w:val="nil"/>
            </w:tcBorders>
            <w:shd w:val="clear" w:color="auto" w:fill="auto"/>
            <w:noWrap/>
            <w:vAlign w:val="center"/>
          </w:tcPr>
          <w:p w14:paraId="58B91F00" w14:textId="77777777" w:rsidR="007204BF" w:rsidRPr="001C4F1F" w:rsidRDefault="007204BF" w:rsidP="001C4F1F">
            <w:pPr>
              <w:spacing w:before="0" w:after="0"/>
              <w:rPr>
                <w:sz w:val="20"/>
                <w:szCs w:val="20"/>
                <w:lang w:val="en-GB"/>
              </w:rPr>
            </w:pPr>
            <w:r w:rsidRPr="001C4F1F">
              <w:rPr>
                <w:sz w:val="20"/>
                <w:szCs w:val="20"/>
                <w:lang w:val="en-GB"/>
              </w:rPr>
              <w:t>CBA</w:t>
            </w:r>
          </w:p>
        </w:tc>
        <w:tc>
          <w:tcPr>
            <w:tcW w:w="398" w:type="pct"/>
            <w:tcBorders>
              <w:top w:val="nil"/>
              <w:bottom w:val="nil"/>
            </w:tcBorders>
            <w:shd w:val="clear" w:color="auto" w:fill="auto"/>
            <w:noWrap/>
            <w:vAlign w:val="center"/>
            <w:hideMark/>
          </w:tcPr>
          <w:p w14:paraId="50E7314B" w14:textId="77777777" w:rsidR="007204BF" w:rsidRPr="001C4F1F" w:rsidRDefault="007204BF" w:rsidP="001C4F1F">
            <w:pPr>
              <w:spacing w:before="0" w:after="0"/>
              <w:jc w:val="center"/>
              <w:rPr>
                <w:sz w:val="20"/>
                <w:szCs w:val="20"/>
                <w:lang w:val="en-GB"/>
              </w:rPr>
            </w:pPr>
            <w:r w:rsidRPr="001C4F1F">
              <w:rPr>
                <w:sz w:val="20"/>
                <w:szCs w:val="20"/>
                <w:lang w:val="en-GB"/>
              </w:rPr>
              <w:t>21</w:t>
            </w:r>
          </w:p>
        </w:tc>
        <w:tc>
          <w:tcPr>
            <w:tcW w:w="455" w:type="pct"/>
            <w:tcBorders>
              <w:top w:val="nil"/>
              <w:bottom w:val="nil"/>
            </w:tcBorders>
            <w:shd w:val="clear" w:color="auto" w:fill="FBE4D5" w:themeFill="accent2" w:themeFillTint="33"/>
            <w:noWrap/>
            <w:vAlign w:val="center"/>
            <w:hideMark/>
          </w:tcPr>
          <w:p w14:paraId="505AF278" w14:textId="77777777" w:rsidR="007204BF" w:rsidRPr="001C4F1F" w:rsidRDefault="007204BF" w:rsidP="001C4F1F">
            <w:pPr>
              <w:spacing w:before="0" w:after="0"/>
              <w:jc w:val="center"/>
              <w:rPr>
                <w:sz w:val="20"/>
                <w:szCs w:val="20"/>
                <w:lang w:val="en-GB"/>
              </w:rPr>
            </w:pPr>
            <w:r w:rsidRPr="001C4F1F">
              <w:rPr>
                <w:sz w:val="20"/>
                <w:szCs w:val="20"/>
                <w:lang w:val="en-GB"/>
              </w:rPr>
              <w:t>-16.5</w:t>
            </w:r>
          </w:p>
        </w:tc>
        <w:tc>
          <w:tcPr>
            <w:tcW w:w="531" w:type="pct"/>
            <w:tcBorders>
              <w:top w:val="nil"/>
              <w:bottom w:val="nil"/>
            </w:tcBorders>
            <w:shd w:val="clear" w:color="auto" w:fill="auto"/>
            <w:noWrap/>
            <w:vAlign w:val="center"/>
            <w:hideMark/>
          </w:tcPr>
          <w:p w14:paraId="4C14D8D5" w14:textId="77777777" w:rsidR="007204BF" w:rsidRPr="001C4F1F" w:rsidRDefault="007204BF" w:rsidP="001C4F1F">
            <w:pPr>
              <w:spacing w:before="0" w:after="0"/>
              <w:jc w:val="center"/>
              <w:rPr>
                <w:sz w:val="20"/>
                <w:szCs w:val="20"/>
                <w:lang w:val="en-GB"/>
              </w:rPr>
            </w:pPr>
            <w:r w:rsidRPr="001C4F1F">
              <w:rPr>
                <w:sz w:val="20"/>
                <w:szCs w:val="20"/>
                <w:lang w:val="en-GB"/>
              </w:rPr>
              <w:t>17.3</w:t>
            </w:r>
          </w:p>
        </w:tc>
        <w:tc>
          <w:tcPr>
            <w:tcW w:w="328" w:type="pct"/>
            <w:tcBorders>
              <w:top w:val="nil"/>
              <w:bottom w:val="nil"/>
              <w:right w:val="single" w:sz="4" w:space="0" w:color="auto"/>
            </w:tcBorders>
            <w:shd w:val="clear" w:color="000000" w:fill="DDEBF7"/>
            <w:noWrap/>
            <w:vAlign w:val="center"/>
            <w:hideMark/>
          </w:tcPr>
          <w:p w14:paraId="56CF4B27" w14:textId="77777777" w:rsidR="007204BF" w:rsidRPr="001C4F1F" w:rsidRDefault="007204BF" w:rsidP="001C4F1F">
            <w:pPr>
              <w:spacing w:before="0" w:after="0"/>
              <w:jc w:val="center"/>
              <w:rPr>
                <w:sz w:val="20"/>
                <w:szCs w:val="20"/>
                <w:lang w:val="en-GB"/>
              </w:rPr>
            </w:pPr>
            <w:r w:rsidRPr="001C4F1F">
              <w:rPr>
                <w:sz w:val="20"/>
                <w:szCs w:val="20"/>
                <w:lang w:val="en-GB"/>
              </w:rPr>
              <w:t>28</w:t>
            </w:r>
          </w:p>
        </w:tc>
        <w:tc>
          <w:tcPr>
            <w:tcW w:w="509" w:type="pct"/>
            <w:tcBorders>
              <w:top w:val="nil"/>
              <w:left w:val="single" w:sz="4" w:space="0" w:color="auto"/>
              <w:bottom w:val="nil"/>
            </w:tcBorders>
            <w:shd w:val="clear" w:color="auto" w:fill="auto"/>
            <w:noWrap/>
            <w:vAlign w:val="center"/>
            <w:hideMark/>
          </w:tcPr>
          <w:p w14:paraId="698306F5" w14:textId="77777777" w:rsidR="007204BF" w:rsidRPr="001C4F1F" w:rsidRDefault="007204BF" w:rsidP="001C4F1F">
            <w:pPr>
              <w:spacing w:before="0" w:after="0"/>
              <w:jc w:val="center"/>
              <w:rPr>
                <w:sz w:val="20"/>
                <w:szCs w:val="20"/>
                <w:lang w:val="en-GB"/>
              </w:rPr>
            </w:pPr>
            <w:r w:rsidRPr="001C4F1F">
              <w:rPr>
                <w:sz w:val="20"/>
                <w:szCs w:val="20"/>
                <w:lang w:val="en-GB"/>
              </w:rPr>
              <w:t>19</w:t>
            </w:r>
          </w:p>
        </w:tc>
        <w:tc>
          <w:tcPr>
            <w:tcW w:w="460" w:type="pct"/>
            <w:tcBorders>
              <w:top w:val="nil"/>
              <w:bottom w:val="nil"/>
            </w:tcBorders>
            <w:shd w:val="clear" w:color="auto" w:fill="FBE4D5" w:themeFill="accent2" w:themeFillTint="33"/>
            <w:noWrap/>
            <w:vAlign w:val="center"/>
            <w:hideMark/>
          </w:tcPr>
          <w:p w14:paraId="62AEE581" w14:textId="77777777" w:rsidR="007204BF" w:rsidRPr="001C4F1F" w:rsidRDefault="007204BF" w:rsidP="001C4F1F">
            <w:pPr>
              <w:spacing w:before="0" w:after="0"/>
              <w:jc w:val="center"/>
              <w:rPr>
                <w:sz w:val="20"/>
                <w:szCs w:val="20"/>
                <w:lang w:val="en-GB"/>
              </w:rPr>
            </w:pPr>
            <w:r w:rsidRPr="001C4F1F">
              <w:rPr>
                <w:sz w:val="20"/>
                <w:szCs w:val="20"/>
                <w:lang w:val="en-GB"/>
              </w:rPr>
              <w:t>-9.8</w:t>
            </w:r>
          </w:p>
        </w:tc>
        <w:tc>
          <w:tcPr>
            <w:tcW w:w="521" w:type="pct"/>
            <w:tcBorders>
              <w:top w:val="nil"/>
              <w:bottom w:val="nil"/>
            </w:tcBorders>
            <w:shd w:val="clear" w:color="auto" w:fill="auto"/>
            <w:noWrap/>
            <w:vAlign w:val="center"/>
            <w:hideMark/>
          </w:tcPr>
          <w:p w14:paraId="6AA77368" w14:textId="77777777" w:rsidR="007204BF" w:rsidRPr="001C4F1F" w:rsidRDefault="007204BF" w:rsidP="001C4F1F">
            <w:pPr>
              <w:spacing w:before="0" w:after="0"/>
              <w:jc w:val="center"/>
              <w:rPr>
                <w:sz w:val="20"/>
                <w:szCs w:val="20"/>
                <w:lang w:val="en-GB"/>
              </w:rPr>
            </w:pPr>
            <w:r w:rsidRPr="001C4F1F">
              <w:rPr>
                <w:sz w:val="20"/>
                <w:szCs w:val="20"/>
                <w:lang w:val="en-GB"/>
              </w:rPr>
              <w:t>2.6</w:t>
            </w:r>
          </w:p>
        </w:tc>
        <w:tc>
          <w:tcPr>
            <w:tcW w:w="532" w:type="pct"/>
            <w:tcBorders>
              <w:top w:val="nil"/>
              <w:bottom w:val="nil"/>
            </w:tcBorders>
            <w:shd w:val="clear" w:color="000000" w:fill="DDEBF7"/>
            <w:noWrap/>
            <w:vAlign w:val="center"/>
            <w:hideMark/>
          </w:tcPr>
          <w:p w14:paraId="35034C0D" w14:textId="77777777" w:rsidR="007204BF" w:rsidRPr="001C4F1F" w:rsidRDefault="007204BF" w:rsidP="001C4F1F">
            <w:pPr>
              <w:spacing w:before="0" w:after="0"/>
              <w:jc w:val="center"/>
              <w:rPr>
                <w:sz w:val="20"/>
                <w:szCs w:val="20"/>
                <w:lang w:val="en-GB"/>
              </w:rPr>
            </w:pPr>
            <w:r w:rsidRPr="001C4F1F">
              <w:rPr>
                <w:sz w:val="20"/>
                <w:szCs w:val="20"/>
                <w:lang w:val="en-GB"/>
              </w:rPr>
              <w:t>31</w:t>
            </w:r>
          </w:p>
        </w:tc>
      </w:tr>
      <w:tr w:rsidR="00FD5765" w:rsidRPr="001C4F1F" w14:paraId="4CD8FE55" w14:textId="77777777" w:rsidTr="00FF4B7D">
        <w:trPr>
          <w:trHeight w:val="20"/>
        </w:trPr>
        <w:tc>
          <w:tcPr>
            <w:tcW w:w="457" w:type="pct"/>
            <w:vMerge/>
            <w:tcBorders>
              <w:top w:val="nil"/>
              <w:bottom w:val="nil"/>
            </w:tcBorders>
          </w:tcPr>
          <w:p w14:paraId="62F91F71" w14:textId="77777777" w:rsidR="007204BF" w:rsidRPr="001C4F1F" w:rsidRDefault="007204BF" w:rsidP="001C4F1F">
            <w:pPr>
              <w:spacing w:before="0" w:after="0"/>
              <w:rPr>
                <w:b/>
                <w:sz w:val="20"/>
                <w:szCs w:val="20"/>
                <w:lang w:val="en-GB"/>
              </w:rPr>
            </w:pPr>
          </w:p>
        </w:tc>
        <w:tc>
          <w:tcPr>
            <w:tcW w:w="808" w:type="pct"/>
            <w:tcBorders>
              <w:top w:val="nil"/>
              <w:bottom w:val="nil"/>
            </w:tcBorders>
            <w:shd w:val="clear" w:color="auto" w:fill="auto"/>
            <w:noWrap/>
            <w:vAlign w:val="center"/>
          </w:tcPr>
          <w:p w14:paraId="0A381EB3" w14:textId="77777777" w:rsidR="007204BF" w:rsidRPr="001C4F1F" w:rsidRDefault="007204BF" w:rsidP="001C4F1F">
            <w:pPr>
              <w:spacing w:before="0" w:after="0"/>
              <w:rPr>
                <w:sz w:val="20"/>
                <w:szCs w:val="20"/>
                <w:lang w:val="en-GB"/>
              </w:rPr>
            </w:pPr>
            <w:r w:rsidRPr="001C4F1F">
              <w:rPr>
                <w:sz w:val="20"/>
                <w:szCs w:val="20"/>
                <w:lang w:val="en-GB"/>
              </w:rPr>
              <w:t>Experimental</w:t>
            </w:r>
          </w:p>
        </w:tc>
        <w:tc>
          <w:tcPr>
            <w:tcW w:w="398" w:type="pct"/>
            <w:tcBorders>
              <w:top w:val="nil"/>
              <w:bottom w:val="nil"/>
            </w:tcBorders>
            <w:shd w:val="clear" w:color="auto" w:fill="auto"/>
            <w:noWrap/>
            <w:vAlign w:val="center"/>
            <w:hideMark/>
          </w:tcPr>
          <w:p w14:paraId="25FE7B0B" w14:textId="77777777" w:rsidR="007204BF" w:rsidRPr="001C4F1F" w:rsidRDefault="007204BF" w:rsidP="001C4F1F">
            <w:pPr>
              <w:spacing w:before="0" w:after="0"/>
              <w:jc w:val="center"/>
              <w:rPr>
                <w:sz w:val="20"/>
                <w:szCs w:val="20"/>
                <w:lang w:val="en-GB"/>
              </w:rPr>
            </w:pPr>
            <w:r w:rsidRPr="001C4F1F">
              <w:rPr>
                <w:sz w:val="20"/>
                <w:szCs w:val="20"/>
                <w:lang w:val="en-GB"/>
              </w:rPr>
              <w:t>4</w:t>
            </w:r>
          </w:p>
        </w:tc>
        <w:tc>
          <w:tcPr>
            <w:tcW w:w="455" w:type="pct"/>
            <w:tcBorders>
              <w:top w:val="nil"/>
              <w:bottom w:val="nil"/>
            </w:tcBorders>
            <w:shd w:val="clear" w:color="auto" w:fill="FBE4D5" w:themeFill="accent2" w:themeFillTint="33"/>
            <w:noWrap/>
            <w:vAlign w:val="center"/>
            <w:hideMark/>
          </w:tcPr>
          <w:p w14:paraId="2EC30973" w14:textId="77777777" w:rsidR="007204BF" w:rsidRPr="001C4F1F" w:rsidRDefault="007204BF" w:rsidP="001C4F1F">
            <w:pPr>
              <w:spacing w:before="0" w:after="0"/>
              <w:jc w:val="center"/>
              <w:rPr>
                <w:sz w:val="20"/>
                <w:szCs w:val="20"/>
                <w:lang w:val="en-GB"/>
              </w:rPr>
            </w:pPr>
            <w:r w:rsidRPr="001C4F1F">
              <w:rPr>
                <w:sz w:val="20"/>
                <w:szCs w:val="20"/>
                <w:lang w:val="en-GB"/>
              </w:rPr>
              <w:t>-7.2</w:t>
            </w:r>
          </w:p>
        </w:tc>
        <w:tc>
          <w:tcPr>
            <w:tcW w:w="531" w:type="pct"/>
            <w:tcBorders>
              <w:top w:val="nil"/>
              <w:bottom w:val="nil"/>
            </w:tcBorders>
            <w:shd w:val="clear" w:color="auto" w:fill="auto"/>
            <w:noWrap/>
            <w:vAlign w:val="center"/>
            <w:hideMark/>
          </w:tcPr>
          <w:p w14:paraId="0B4E39F4" w14:textId="77777777" w:rsidR="007204BF" w:rsidRPr="001C4F1F" w:rsidRDefault="007204BF" w:rsidP="001C4F1F">
            <w:pPr>
              <w:spacing w:before="0" w:after="0"/>
              <w:jc w:val="center"/>
              <w:rPr>
                <w:sz w:val="20"/>
                <w:szCs w:val="20"/>
                <w:lang w:val="en-GB"/>
              </w:rPr>
            </w:pPr>
            <w:r w:rsidRPr="001C4F1F">
              <w:rPr>
                <w:sz w:val="20"/>
                <w:szCs w:val="20"/>
                <w:lang w:val="en-GB"/>
              </w:rPr>
              <w:t>11.4</w:t>
            </w:r>
          </w:p>
        </w:tc>
        <w:tc>
          <w:tcPr>
            <w:tcW w:w="328" w:type="pct"/>
            <w:tcBorders>
              <w:top w:val="nil"/>
              <w:bottom w:val="nil"/>
              <w:right w:val="single" w:sz="4" w:space="0" w:color="auto"/>
            </w:tcBorders>
            <w:shd w:val="clear" w:color="000000" w:fill="DDEBF7"/>
            <w:noWrap/>
            <w:vAlign w:val="center"/>
            <w:hideMark/>
          </w:tcPr>
          <w:p w14:paraId="5311E975" w14:textId="77777777" w:rsidR="007204BF" w:rsidRPr="001C4F1F" w:rsidRDefault="007204BF" w:rsidP="001C4F1F">
            <w:pPr>
              <w:spacing w:before="0" w:after="0"/>
              <w:jc w:val="center"/>
              <w:rPr>
                <w:sz w:val="20"/>
                <w:szCs w:val="20"/>
                <w:lang w:val="en-GB"/>
              </w:rPr>
            </w:pPr>
            <w:r w:rsidRPr="001C4F1F">
              <w:rPr>
                <w:sz w:val="20"/>
                <w:szCs w:val="20"/>
                <w:lang w:val="en-GB"/>
              </w:rPr>
              <w:t>5</w:t>
            </w:r>
          </w:p>
        </w:tc>
        <w:tc>
          <w:tcPr>
            <w:tcW w:w="509" w:type="pct"/>
            <w:tcBorders>
              <w:top w:val="nil"/>
              <w:left w:val="single" w:sz="4" w:space="0" w:color="auto"/>
              <w:bottom w:val="nil"/>
            </w:tcBorders>
            <w:shd w:val="clear" w:color="auto" w:fill="auto"/>
            <w:noWrap/>
            <w:vAlign w:val="center"/>
            <w:hideMark/>
          </w:tcPr>
          <w:p w14:paraId="71360099" w14:textId="77777777" w:rsidR="007204BF" w:rsidRPr="001C4F1F" w:rsidRDefault="007204BF" w:rsidP="001C4F1F">
            <w:pPr>
              <w:spacing w:before="0" w:after="0"/>
              <w:jc w:val="center"/>
              <w:rPr>
                <w:sz w:val="20"/>
                <w:szCs w:val="20"/>
                <w:lang w:val="en-GB"/>
              </w:rPr>
            </w:pPr>
            <w:r w:rsidRPr="001C4F1F">
              <w:rPr>
                <w:sz w:val="20"/>
                <w:szCs w:val="20"/>
                <w:lang w:val="en-GB"/>
              </w:rPr>
              <w:t>13</w:t>
            </w:r>
          </w:p>
        </w:tc>
        <w:tc>
          <w:tcPr>
            <w:tcW w:w="460" w:type="pct"/>
            <w:tcBorders>
              <w:top w:val="nil"/>
              <w:bottom w:val="nil"/>
            </w:tcBorders>
            <w:shd w:val="clear" w:color="auto" w:fill="FBE4D5" w:themeFill="accent2" w:themeFillTint="33"/>
            <w:noWrap/>
            <w:vAlign w:val="center"/>
            <w:hideMark/>
          </w:tcPr>
          <w:p w14:paraId="3FC1D848" w14:textId="77777777" w:rsidR="007204BF" w:rsidRPr="001C4F1F" w:rsidRDefault="007204BF" w:rsidP="001C4F1F">
            <w:pPr>
              <w:spacing w:before="0" w:after="0"/>
              <w:jc w:val="center"/>
              <w:rPr>
                <w:sz w:val="20"/>
                <w:szCs w:val="20"/>
                <w:lang w:val="en-GB"/>
              </w:rPr>
            </w:pPr>
            <w:r w:rsidRPr="001C4F1F">
              <w:rPr>
                <w:sz w:val="20"/>
                <w:szCs w:val="20"/>
                <w:lang w:val="en-GB"/>
              </w:rPr>
              <w:t>-4.4</w:t>
            </w:r>
          </w:p>
        </w:tc>
        <w:tc>
          <w:tcPr>
            <w:tcW w:w="521" w:type="pct"/>
            <w:tcBorders>
              <w:top w:val="nil"/>
              <w:bottom w:val="nil"/>
            </w:tcBorders>
            <w:shd w:val="clear" w:color="auto" w:fill="auto"/>
            <w:noWrap/>
            <w:vAlign w:val="center"/>
            <w:hideMark/>
          </w:tcPr>
          <w:p w14:paraId="0A930ED0" w14:textId="77777777" w:rsidR="007204BF" w:rsidRPr="001C4F1F" w:rsidRDefault="007204BF" w:rsidP="001C4F1F">
            <w:pPr>
              <w:spacing w:before="0" w:after="0"/>
              <w:jc w:val="center"/>
              <w:rPr>
                <w:sz w:val="20"/>
                <w:szCs w:val="20"/>
                <w:lang w:val="en-GB"/>
              </w:rPr>
            </w:pPr>
            <w:r w:rsidRPr="001C4F1F">
              <w:rPr>
                <w:sz w:val="20"/>
                <w:szCs w:val="20"/>
                <w:lang w:val="en-GB"/>
              </w:rPr>
              <w:t>4.4</w:t>
            </w:r>
          </w:p>
        </w:tc>
        <w:tc>
          <w:tcPr>
            <w:tcW w:w="532" w:type="pct"/>
            <w:tcBorders>
              <w:top w:val="nil"/>
              <w:bottom w:val="nil"/>
            </w:tcBorders>
            <w:shd w:val="clear" w:color="000000" w:fill="DDEBF7"/>
            <w:noWrap/>
            <w:vAlign w:val="center"/>
            <w:hideMark/>
          </w:tcPr>
          <w:p w14:paraId="46ABEE12" w14:textId="77777777" w:rsidR="007204BF" w:rsidRPr="001C4F1F" w:rsidRDefault="007204BF" w:rsidP="001C4F1F">
            <w:pPr>
              <w:spacing w:before="0" w:after="0"/>
              <w:jc w:val="center"/>
              <w:rPr>
                <w:sz w:val="20"/>
                <w:szCs w:val="20"/>
                <w:lang w:val="en-GB"/>
              </w:rPr>
            </w:pPr>
            <w:r w:rsidRPr="001C4F1F">
              <w:rPr>
                <w:sz w:val="20"/>
                <w:szCs w:val="20"/>
                <w:lang w:val="en-GB"/>
              </w:rPr>
              <w:t>21</w:t>
            </w:r>
          </w:p>
        </w:tc>
      </w:tr>
      <w:tr w:rsidR="00FD5765" w:rsidRPr="001C4F1F" w14:paraId="5C94A750" w14:textId="77777777" w:rsidTr="00FF4B7D">
        <w:trPr>
          <w:trHeight w:val="20"/>
        </w:trPr>
        <w:tc>
          <w:tcPr>
            <w:tcW w:w="457" w:type="pct"/>
            <w:vMerge/>
            <w:tcBorders>
              <w:top w:val="nil"/>
              <w:bottom w:val="single" w:sz="4" w:space="0" w:color="auto"/>
            </w:tcBorders>
          </w:tcPr>
          <w:p w14:paraId="3BA1DBE5" w14:textId="77777777" w:rsidR="007204BF" w:rsidRPr="001C4F1F" w:rsidRDefault="007204BF" w:rsidP="001C4F1F">
            <w:pPr>
              <w:spacing w:before="0" w:after="0"/>
              <w:rPr>
                <w:b/>
                <w:sz w:val="20"/>
                <w:szCs w:val="20"/>
                <w:lang w:val="en-GB"/>
              </w:rPr>
            </w:pPr>
          </w:p>
        </w:tc>
        <w:tc>
          <w:tcPr>
            <w:tcW w:w="808" w:type="pct"/>
            <w:tcBorders>
              <w:top w:val="nil"/>
              <w:bottom w:val="single" w:sz="4" w:space="0" w:color="auto"/>
            </w:tcBorders>
            <w:shd w:val="clear" w:color="auto" w:fill="auto"/>
            <w:noWrap/>
            <w:vAlign w:val="center"/>
          </w:tcPr>
          <w:p w14:paraId="4B7DB1F0" w14:textId="77777777" w:rsidR="007204BF" w:rsidRPr="001C4F1F" w:rsidRDefault="007204BF" w:rsidP="001C4F1F">
            <w:pPr>
              <w:spacing w:before="0" w:after="0"/>
              <w:rPr>
                <w:sz w:val="20"/>
                <w:szCs w:val="20"/>
                <w:lang w:val="en-GB"/>
              </w:rPr>
            </w:pPr>
            <w:r w:rsidRPr="001C4F1F">
              <w:rPr>
                <w:sz w:val="20"/>
                <w:szCs w:val="20"/>
                <w:lang w:val="en-GB"/>
              </w:rPr>
              <w:t>Post-intervention</w:t>
            </w:r>
          </w:p>
        </w:tc>
        <w:tc>
          <w:tcPr>
            <w:tcW w:w="398" w:type="pct"/>
            <w:tcBorders>
              <w:top w:val="nil"/>
              <w:bottom w:val="single" w:sz="4" w:space="0" w:color="auto"/>
            </w:tcBorders>
            <w:shd w:val="clear" w:color="auto" w:fill="auto"/>
            <w:noWrap/>
            <w:vAlign w:val="center"/>
            <w:hideMark/>
          </w:tcPr>
          <w:p w14:paraId="3020248C" w14:textId="77777777" w:rsidR="007204BF" w:rsidRPr="001C4F1F" w:rsidRDefault="007204BF" w:rsidP="001C4F1F">
            <w:pPr>
              <w:spacing w:before="0" w:after="0"/>
              <w:jc w:val="center"/>
              <w:rPr>
                <w:sz w:val="20"/>
                <w:szCs w:val="20"/>
                <w:lang w:val="en-GB"/>
              </w:rPr>
            </w:pPr>
            <w:r w:rsidRPr="001C4F1F">
              <w:rPr>
                <w:sz w:val="20"/>
                <w:szCs w:val="20"/>
                <w:lang w:val="en-GB"/>
              </w:rPr>
              <w:t>2</w:t>
            </w:r>
          </w:p>
        </w:tc>
        <w:tc>
          <w:tcPr>
            <w:tcW w:w="455" w:type="pct"/>
            <w:tcBorders>
              <w:top w:val="nil"/>
              <w:bottom w:val="single" w:sz="4" w:space="0" w:color="auto"/>
            </w:tcBorders>
            <w:shd w:val="clear" w:color="auto" w:fill="FBE4D5" w:themeFill="accent2" w:themeFillTint="33"/>
            <w:noWrap/>
            <w:vAlign w:val="center"/>
            <w:hideMark/>
          </w:tcPr>
          <w:p w14:paraId="5C26D8F6" w14:textId="77777777" w:rsidR="007204BF" w:rsidRPr="001C4F1F" w:rsidRDefault="007204BF" w:rsidP="001C4F1F">
            <w:pPr>
              <w:spacing w:before="0" w:after="0"/>
              <w:jc w:val="center"/>
              <w:rPr>
                <w:sz w:val="20"/>
                <w:szCs w:val="20"/>
                <w:lang w:val="en-GB"/>
              </w:rPr>
            </w:pPr>
            <w:r w:rsidRPr="001C4F1F">
              <w:rPr>
                <w:sz w:val="20"/>
                <w:szCs w:val="20"/>
                <w:lang w:val="en-GB"/>
              </w:rPr>
              <w:t>-31.5</w:t>
            </w:r>
          </w:p>
        </w:tc>
        <w:tc>
          <w:tcPr>
            <w:tcW w:w="531" w:type="pct"/>
            <w:tcBorders>
              <w:top w:val="nil"/>
              <w:bottom w:val="single" w:sz="4" w:space="0" w:color="auto"/>
            </w:tcBorders>
            <w:shd w:val="clear" w:color="auto" w:fill="auto"/>
            <w:noWrap/>
            <w:vAlign w:val="center"/>
            <w:hideMark/>
          </w:tcPr>
          <w:p w14:paraId="595E47DB" w14:textId="77777777" w:rsidR="007204BF" w:rsidRPr="001C4F1F" w:rsidRDefault="007204BF" w:rsidP="001C4F1F">
            <w:pPr>
              <w:spacing w:before="0" w:after="0"/>
              <w:jc w:val="center"/>
              <w:rPr>
                <w:sz w:val="20"/>
                <w:szCs w:val="20"/>
                <w:lang w:val="en-GB"/>
              </w:rPr>
            </w:pPr>
            <w:r w:rsidRPr="001C4F1F">
              <w:rPr>
                <w:sz w:val="20"/>
                <w:szCs w:val="20"/>
                <w:lang w:val="en-GB"/>
              </w:rPr>
              <w:t>6.4</w:t>
            </w:r>
          </w:p>
        </w:tc>
        <w:tc>
          <w:tcPr>
            <w:tcW w:w="328" w:type="pct"/>
            <w:tcBorders>
              <w:top w:val="nil"/>
              <w:bottom w:val="single" w:sz="4" w:space="0" w:color="auto"/>
              <w:right w:val="single" w:sz="4" w:space="0" w:color="auto"/>
            </w:tcBorders>
            <w:shd w:val="clear" w:color="000000" w:fill="DDEBF7"/>
            <w:noWrap/>
            <w:vAlign w:val="center"/>
            <w:hideMark/>
          </w:tcPr>
          <w:p w14:paraId="10F78B61" w14:textId="77777777" w:rsidR="007204BF" w:rsidRPr="001C4F1F" w:rsidRDefault="007204BF" w:rsidP="001C4F1F">
            <w:pPr>
              <w:spacing w:before="0" w:after="0"/>
              <w:jc w:val="center"/>
              <w:rPr>
                <w:sz w:val="20"/>
                <w:szCs w:val="20"/>
                <w:lang w:val="en-GB"/>
              </w:rPr>
            </w:pPr>
            <w:r w:rsidRPr="001C4F1F">
              <w:rPr>
                <w:sz w:val="20"/>
                <w:szCs w:val="20"/>
                <w:lang w:val="en-GB"/>
              </w:rPr>
              <w:t>3</w:t>
            </w:r>
          </w:p>
        </w:tc>
        <w:tc>
          <w:tcPr>
            <w:tcW w:w="509" w:type="pct"/>
            <w:tcBorders>
              <w:top w:val="nil"/>
              <w:left w:val="single" w:sz="4" w:space="0" w:color="auto"/>
              <w:bottom w:val="single" w:sz="4" w:space="0" w:color="auto"/>
            </w:tcBorders>
            <w:shd w:val="clear" w:color="auto" w:fill="auto"/>
            <w:noWrap/>
            <w:vAlign w:val="center"/>
            <w:hideMark/>
          </w:tcPr>
          <w:p w14:paraId="03AAD485" w14:textId="77777777" w:rsidR="007204BF" w:rsidRPr="001C4F1F" w:rsidRDefault="007204BF" w:rsidP="001C4F1F">
            <w:pPr>
              <w:spacing w:before="0" w:after="0"/>
              <w:jc w:val="center"/>
              <w:rPr>
                <w:sz w:val="20"/>
                <w:szCs w:val="20"/>
                <w:lang w:val="en-GB"/>
              </w:rPr>
            </w:pPr>
          </w:p>
        </w:tc>
        <w:tc>
          <w:tcPr>
            <w:tcW w:w="460" w:type="pct"/>
            <w:tcBorders>
              <w:top w:val="nil"/>
              <w:bottom w:val="single" w:sz="4" w:space="0" w:color="auto"/>
            </w:tcBorders>
            <w:shd w:val="clear" w:color="auto" w:fill="FBE4D5" w:themeFill="accent2" w:themeFillTint="33"/>
            <w:noWrap/>
            <w:vAlign w:val="center"/>
            <w:hideMark/>
          </w:tcPr>
          <w:p w14:paraId="4BA7A258" w14:textId="77777777" w:rsidR="007204BF" w:rsidRPr="001C4F1F" w:rsidRDefault="007204BF" w:rsidP="001C4F1F">
            <w:pPr>
              <w:spacing w:before="0" w:after="0"/>
              <w:jc w:val="center"/>
              <w:rPr>
                <w:sz w:val="20"/>
                <w:szCs w:val="20"/>
                <w:lang w:val="en-GB"/>
              </w:rPr>
            </w:pPr>
          </w:p>
        </w:tc>
        <w:tc>
          <w:tcPr>
            <w:tcW w:w="521" w:type="pct"/>
            <w:tcBorders>
              <w:top w:val="nil"/>
              <w:bottom w:val="single" w:sz="4" w:space="0" w:color="auto"/>
            </w:tcBorders>
            <w:shd w:val="clear" w:color="auto" w:fill="auto"/>
            <w:noWrap/>
            <w:vAlign w:val="center"/>
            <w:hideMark/>
          </w:tcPr>
          <w:p w14:paraId="790BF45D" w14:textId="77777777" w:rsidR="007204BF" w:rsidRPr="001C4F1F" w:rsidRDefault="007204BF" w:rsidP="001C4F1F">
            <w:pPr>
              <w:spacing w:before="0" w:after="0"/>
              <w:jc w:val="center"/>
              <w:rPr>
                <w:sz w:val="20"/>
                <w:szCs w:val="20"/>
                <w:lang w:val="en-GB"/>
              </w:rPr>
            </w:pPr>
          </w:p>
        </w:tc>
        <w:tc>
          <w:tcPr>
            <w:tcW w:w="532" w:type="pct"/>
            <w:tcBorders>
              <w:top w:val="nil"/>
              <w:bottom w:val="single" w:sz="4" w:space="0" w:color="auto"/>
            </w:tcBorders>
            <w:shd w:val="clear" w:color="000000" w:fill="DDEBF7"/>
            <w:noWrap/>
            <w:vAlign w:val="center"/>
            <w:hideMark/>
          </w:tcPr>
          <w:p w14:paraId="5AAA914A" w14:textId="77777777" w:rsidR="007204BF" w:rsidRPr="001C4F1F" w:rsidRDefault="007204BF" w:rsidP="001C4F1F">
            <w:pPr>
              <w:spacing w:before="0" w:after="0"/>
              <w:jc w:val="center"/>
              <w:rPr>
                <w:sz w:val="20"/>
                <w:szCs w:val="20"/>
                <w:lang w:val="en-GB"/>
              </w:rPr>
            </w:pPr>
            <w:r w:rsidRPr="001C4F1F">
              <w:rPr>
                <w:sz w:val="20"/>
                <w:szCs w:val="20"/>
                <w:lang w:val="en-GB"/>
              </w:rPr>
              <w:t>0</w:t>
            </w:r>
          </w:p>
        </w:tc>
      </w:tr>
      <w:tr w:rsidR="00FD5765" w:rsidRPr="001C4F1F" w14:paraId="6E3F3270" w14:textId="77777777" w:rsidTr="00FF4B7D">
        <w:trPr>
          <w:trHeight w:val="20"/>
        </w:trPr>
        <w:tc>
          <w:tcPr>
            <w:tcW w:w="457" w:type="pct"/>
            <w:vMerge w:val="restart"/>
            <w:tcBorders>
              <w:top w:val="single" w:sz="4" w:space="0" w:color="auto"/>
              <w:bottom w:val="nil"/>
            </w:tcBorders>
            <w:vAlign w:val="center"/>
          </w:tcPr>
          <w:p w14:paraId="4DE38353" w14:textId="77777777" w:rsidR="007204BF" w:rsidRPr="001C4F1F" w:rsidRDefault="007204BF" w:rsidP="001C4F1F">
            <w:pPr>
              <w:spacing w:before="0" w:after="0"/>
              <w:rPr>
                <w:b/>
                <w:sz w:val="20"/>
                <w:szCs w:val="20"/>
                <w:lang w:val="en-GB"/>
              </w:rPr>
            </w:pPr>
            <w:r w:rsidRPr="001C4F1F">
              <w:rPr>
                <w:b/>
                <w:sz w:val="20"/>
                <w:szCs w:val="20"/>
                <w:lang w:val="en-GB"/>
              </w:rPr>
              <w:t>PT mode</w:t>
            </w:r>
          </w:p>
        </w:tc>
        <w:tc>
          <w:tcPr>
            <w:tcW w:w="808" w:type="pct"/>
            <w:tcBorders>
              <w:top w:val="single" w:sz="4" w:space="0" w:color="auto"/>
              <w:bottom w:val="nil"/>
            </w:tcBorders>
            <w:shd w:val="clear" w:color="auto" w:fill="auto"/>
            <w:noWrap/>
            <w:vAlign w:val="center"/>
            <w:hideMark/>
          </w:tcPr>
          <w:p w14:paraId="2C31EA22" w14:textId="77777777" w:rsidR="007204BF" w:rsidRPr="001C4F1F" w:rsidRDefault="007204BF" w:rsidP="001C4F1F">
            <w:pPr>
              <w:spacing w:before="0" w:after="0"/>
              <w:rPr>
                <w:sz w:val="20"/>
                <w:szCs w:val="20"/>
                <w:lang w:val="en-GB"/>
              </w:rPr>
            </w:pPr>
            <w:r w:rsidRPr="001C4F1F">
              <w:rPr>
                <w:sz w:val="20"/>
                <w:szCs w:val="20"/>
                <w:lang w:val="en-GB"/>
              </w:rPr>
              <w:t>BA</w:t>
            </w:r>
          </w:p>
        </w:tc>
        <w:tc>
          <w:tcPr>
            <w:tcW w:w="398" w:type="pct"/>
            <w:tcBorders>
              <w:top w:val="single" w:sz="4" w:space="0" w:color="auto"/>
              <w:bottom w:val="nil"/>
            </w:tcBorders>
            <w:shd w:val="clear" w:color="auto" w:fill="auto"/>
            <w:noWrap/>
            <w:vAlign w:val="center"/>
            <w:hideMark/>
          </w:tcPr>
          <w:p w14:paraId="11EFF22C" w14:textId="77777777" w:rsidR="007204BF" w:rsidRPr="001C4F1F" w:rsidRDefault="007204BF" w:rsidP="001C4F1F">
            <w:pPr>
              <w:spacing w:before="0" w:after="0"/>
              <w:jc w:val="center"/>
              <w:rPr>
                <w:sz w:val="20"/>
                <w:szCs w:val="20"/>
                <w:lang w:val="en-GB"/>
              </w:rPr>
            </w:pPr>
            <w:r w:rsidRPr="001C4F1F">
              <w:rPr>
                <w:sz w:val="20"/>
                <w:szCs w:val="20"/>
                <w:lang w:val="en-GB"/>
              </w:rPr>
              <w:t>15</w:t>
            </w:r>
          </w:p>
        </w:tc>
        <w:tc>
          <w:tcPr>
            <w:tcW w:w="455" w:type="pct"/>
            <w:tcBorders>
              <w:top w:val="single" w:sz="4" w:space="0" w:color="auto"/>
              <w:bottom w:val="nil"/>
            </w:tcBorders>
            <w:shd w:val="clear" w:color="auto" w:fill="FBE4D5" w:themeFill="accent2" w:themeFillTint="33"/>
            <w:noWrap/>
            <w:vAlign w:val="center"/>
            <w:hideMark/>
          </w:tcPr>
          <w:p w14:paraId="3D2A30F7" w14:textId="77777777" w:rsidR="007204BF" w:rsidRPr="001C4F1F" w:rsidRDefault="007204BF" w:rsidP="001C4F1F">
            <w:pPr>
              <w:spacing w:before="0" w:after="0"/>
              <w:jc w:val="center"/>
              <w:rPr>
                <w:sz w:val="20"/>
                <w:szCs w:val="20"/>
                <w:lang w:val="en-GB"/>
              </w:rPr>
            </w:pPr>
            <w:r w:rsidRPr="001C4F1F">
              <w:rPr>
                <w:sz w:val="20"/>
                <w:szCs w:val="20"/>
                <w:lang w:val="en-GB"/>
              </w:rPr>
              <w:t>31.5</w:t>
            </w:r>
          </w:p>
        </w:tc>
        <w:tc>
          <w:tcPr>
            <w:tcW w:w="531" w:type="pct"/>
            <w:tcBorders>
              <w:top w:val="single" w:sz="4" w:space="0" w:color="auto"/>
              <w:bottom w:val="nil"/>
            </w:tcBorders>
            <w:shd w:val="clear" w:color="auto" w:fill="auto"/>
            <w:noWrap/>
            <w:vAlign w:val="center"/>
            <w:hideMark/>
          </w:tcPr>
          <w:p w14:paraId="16A5494D" w14:textId="77777777" w:rsidR="007204BF" w:rsidRPr="001C4F1F" w:rsidRDefault="007204BF" w:rsidP="001C4F1F">
            <w:pPr>
              <w:spacing w:before="0" w:after="0"/>
              <w:jc w:val="center"/>
              <w:rPr>
                <w:sz w:val="20"/>
                <w:szCs w:val="20"/>
                <w:lang w:val="en-GB"/>
              </w:rPr>
            </w:pPr>
            <w:r w:rsidRPr="001C4F1F">
              <w:rPr>
                <w:sz w:val="20"/>
                <w:szCs w:val="20"/>
                <w:lang w:val="en-GB"/>
              </w:rPr>
              <w:t>29.6</w:t>
            </w:r>
          </w:p>
        </w:tc>
        <w:tc>
          <w:tcPr>
            <w:tcW w:w="328" w:type="pct"/>
            <w:tcBorders>
              <w:top w:val="single" w:sz="4" w:space="0" w:color="auto"/>
              <w:bottom w:val="nil"/>
              <w:right w:val="single" w:sz="4" w:space="0" w:color="auto"/>
            </w:tcBorders>
            <w:shd w:val="clear" w:color="000000" w:fill="DDEBF7"/>
            <w:noWrap/>
            <w:vAlign w:val="center"/>
            <w:hideMark/>
          </w:tcPr>
          <w:p w14:paraId="5DF9D315" w14:textId="77777777" w:rsidR="007204BF" w:rsidRPr="001C4F1F" w:rsidRDefault="007204BF" w:rsidP="001C4F1F">
            <w:pPr>
              <w:spacing w:before="0" w:after="0"/>
              <w:jc w:val="center"/>
              <w:rPr>
                <w:sz w:val="20"/>
                <w:szCs w:val="20"/>
                <w:lang w:val="en-GB"/>
              </w:rPr>
            </w:pPr>
            <w:r w:rsidRPr="001C4F1F">
              <w:rPr>
                <w:sz w:val="20"/>
                <w:szCs w:val="20"/>
                <w:lang w:val="en-GB"/>
              </w:rPr>
              <w:t>31</w:t>
            </w:r>
          </w:p>
        </w:tc>
        <w:tc>
          <w:tcPr>
            <w:tcW w:w="509" w:type="pct"/>
            <w:tcBorders>
              <w:top w:val="single" w:sz="4" w:space="0" w:color="auto"/>
              <w:left w:val="single" w:sz="4" w:space="0" w:color="auto"/>
              <w:bottom w:val="nil"/>
            </w:tcBorders>
            <w:shd w:val="clear" w:color="auto" w:fill="auto"/>
            <w:noWrap/>
            <w:vAlign w:val="center"/>
            <w:hideMark/>
          </w:tcPr>
          <w:p w14:paraId="5423AABD" w14:textId="77777777" w:rsidR="007204BF" w:rsidRPr="001C4F1F" w:rsidRDefault="007204BF" w:rsidP="001C4F1F">
            <w:pPr>
              <w:spacing w:before="0" w:after="0"/>
              <w:jc w:val="center"/>
              <w:rPr>
                <w:sz w:val="20"/>
                <w:szCs w:val="20"/>
                <w:lang w:val="en-GB"/>
              </w:rPr>
            </w:pPr>
            <w:r w:rsidRPr="001C4F1F">
              <w:rPr>
                <w:sz w:val="20"/>
                <w:szCs w:val="20"/>
                <w:lang w:val="en-GB"/>
              </w:rPr>
              <w:t>40</w:t>
            </w:r>
          </w:p>
        </w:tc>
        <w:tc>
          <w:tcPr>
            <w:tcW w:w="460" w:type="pct"/>
            <w:tcBorders>
              <w:top w:val="single" w:sz="4" w:space="0" w:color="auto"/>
              <w:bottom w:val="nil"/>
            </w:tcBorders>
            <w:shd w:val="clear" w:color="auto" w:fill="FBE4D5" w:themeFill="accent2" w:themeFillTint="33"/>
            <w:noWrap/>
            <w:vAlign w:val="center"/>
            <w:hideMark/>
          </w:tcPr>
          <w:p w14:paraId="7759F3E4" w14:textId="77777777" w:rsidR="007204BF" w:rsidRPr="001C4F1F" w:rsidRDefault="007204BF" w:rsidP="001C4F1F">
            <w:pPr>
              <w:spacing w:before="0" w:after="0"/>
              <w:jc w:val="center"/>
              <w:rPr>
                <w:sz w:val="20"/>
                <w:szCs w:val="20"/>
                <w:lang w:val="en-GB"/>
              </w:rPr>
            </w:pPr>
            <w:r w:rsidRPr="001C4F1F">
              <w:rPr>
                <w:sz w:val="20"/>
                <w:szCs w:val="20"/>
                <w:lang w:val="en-GB"/>
              </w:rPr>
              <w:t>33.7</w:t>
            </w:r>
          </w:p>
        </w:tc>
        <w:tc>
          <w:tcPr>
            <w:tcW w:w="521" w:type="pct"/>
            <w:tcBorders>
              <w:top w:val="single" w:sz="4" w:space="0" w:color="auto"/>
              <w:bottom w:val="nil"/>
            </w:tcBorders>
            <w:shd w:val="clear" w:color="auto" w:fill="auto"/>
            <w:noWrap/>
            <w:vAlign w:val="center"/>
            <w:hideMark/>
          </w:tcPr>
          <w:p w14:paraId="50EE6CDC" w14:textId="77777777" w:rsidR="007204BF" w:rsidRPr="001C4F1F" w:rsidRDefault="007204BF" w:rsidP="001C4F1F">
            <w:pPr>
              <w:spacing w:before="0" w:after="0"/>
              <w:jc w:val="center"/>
              <w:rPr>
                <w:sz w:val="20"/>
                <w:szCs w:val="20"/>
                <w:lang w:val="en-GB"/>
              </w:rPr>
            </w:pPr>
            <w:r w:rsidRPr="001C4F1F">
              <w:rPr>
                <w:sz w:val="20"/>
                <w:szCs w:val="20"/>
                <w:lang w:val="en-GB"/>
              </w:rPr>
              <w:t>65.9</w:t>
            </w:r>
          </w:p>
        </w:tc>
        <w:tc>
          <w:tcPr>
            <w:tcW w:w="532" w:type="pct"/>
            <w:tcBorders>
              <w:top w:val="single" w:sz="4" w:space="0" w:color="auto"/>
              <w:bottom w:val="nil"/>
            </w:tcBorders>
            <w:shd w:val="clear" w:color="000000" w:fill="DDEBF7"/>
            <w:noWrap/>
            <w:vAlign w:val="center"/>
            <w:hideMark/>
          </w:tcPr>
          <w:p w14:paraId="65D317A6" w14:textId="77777777" w:rsidR="007204BF" w:rsidRPr="001C4F1F" w:rsidRDefault="007204BF" w:rsidP="001C4F1F">
            <w:pPr>
              <w:spacing w:before="0" w:after="0"/>
              <w:jc w:val="center"/>
              <w:rPr>
                <w:sz w:val="20"/>
                <w:szCs w:val="20"/>
                <w:lang w:val="en-GB"/>
              </w:rPr>
            </w:pPr>
            <w:r w:rsidRPr="001C4F1F">
              <w:rPr>
                <w:sz w:val="20"/>
                <w:szCs w:val="20"/>
                <w:lang w:val="en-GB"/>
              </w:rPr>
              <w:t>63</w:t>
            </w:r>
          </w:p>
        </w:tc>
      </w:tr>
      <w:tr w:rsidR="00FD5765" w:rsidRPr="001C4F1F" w14:paraId="12EBD062" w14:textId="77777777" w:rsidTr="00FF4B7D">
        <w:trPr>
          <w:trHeight w:val="20"/>
        </w:trPr>
        <w:tc>
          <w:tcPr>
            <w:tcW w:w="457" w:type="pct"/>
            <w:vMerge/>
            <w:tcBorders>
              <w:top w:val="nil"/>
              <w:bottom w:val="nil"/>
            </w:tcBorders>
          </w:tcPr>
          <w:p w14:paraId="097EEB8D" w14:textId="77777777" w:rsidR="007204BF" w:rsidRPr="001C4F1F" w:rsidRDefault="007204BF" w:rsidP="001C4F1F">
            <w:pPr>
              <w:spacing w:before="0" w:after="0"/>
              <w:rPr>
                <w:b/>
                <w:sz w:val="20"/>
                <w:szCs w:val="20"/>
                <w:lang w:val="en-GB"/>
              </w:rPr>
            </w:pPr>
          </w:p>
        </w:tc>
        <w:tc>
          <w:tcPr>
            <w:tcW w:w="808" w:type="pct"/>
            <w:tcBorders>
              <w:top w:val="nil"/>
              <w:bottom w:val="nil"/>
            </w:tcBorders>
            <w:shd w:val="clear" w:color="auto" w:fill="auto"/>
            <w:noWrap/>
            <w:vAlign w:val="center"/>
            <w:hideMark/>
          </w:tcPr>
          <w:p w14:paraId="651F333F" w14:textId="77777777" w:rsidR="007204BF" w:rsidRPr="001C4F1F" w:rsidRDefault="007204BF" w:rsidP="001C4F1F">
            <w:pPr>
              <w:spacing w:before="0" w:after="0"/>
              <w:rPr>
                <w:sz w:val="20"/>
                <w:szCs w:val="20"/>
                <w:lang w:val="en-GB"/>
              </w:rPr>
            </w:pPr>
            <w:r w:rsidRPr="001C4F1F">
              <w:rPr>
                <w:sz w:val="20"/>
                <w:szCs w:val="20"/>
                <w:lang w:val="en-GB"/>
              </w:rPr>
              <w:t>CBA</w:t>
            </w:r>
          </w:p>
        </w:tc>
        <w:tc>
          <w:tcPr>
            <w:tcW w:w="398" w:type="pct"/>
            <w:tcBorders>
              <w:top w:val="nil"/>
              <w:bottom w:val="nil"/>
            </w:tcBorders>
            <w:shd w:val="clear" w:color="auto" w:fill="auto"/>
            <w:noWrap/>
            <w:vAlign w:val="center"/>
            <w:hideMark/>
          </w:tcPr>
          <w:p w14:paraId="78FDEC79" w14:textId="77777777" w:rsidR="007204BF" w:rsidRPr="001C4F1F" w:rsidRDefault="007204BF" w:rsidP="001C4F1F">
            <w:pPr>
              <w:spacing w:before="0" w:after="0"/>
              <w:jc w:val="center"/>
              <w:rPr>
                <w:sz w:val="20"/>
                <w:szCs w:val="20"/>
                <w:lang w:val="en-GB"/>
              </w:rPr>
            </w:pPr>
            <w:r w:rsidRPr="001C4F1F">
              <w:rPr>
                <w:sz w:val="20"/>
                <w:szCs w:val="20"/>
                <w:lang w:val="en-GB"/>
              </w:rPr>
              <w:t>26</w:t>
            </w:r>
          </w:p>
        </w:tc>
        <w:tc>
          <w:tcPr>
            <w:tcW w:w="455" w:type="pct"/>
            <w:tcBorders>
              <w:top w:val="nil"/>
              <w:bottom w:val="nil"/>
            </w:tcBorders>
            <w:shd w:val="clear" w:color="auto" w:fill="FBE4D5" w:themeFill="accent2" w:themeFillTint="33"/>
            <w:noWrap/>
            <w:vAlign w:val="center"/>
            <w:hideMark/>
          </w:tcPr>
          <w:p w14:paraId="4065D013" w14:textId="77777777" w:rsidR="007204BF" w:rsidRPr="001C4F1F" w:rsidRDefault="007204BF" w:rsidP="001C4F1F">
            <w:pPr>
              <w:spacing w:before="0" w:after="0"/>
              <w:jc w:val="center"/>
              <w:rPr>
                <w:sz w:val="20"/>
                <w:szCs w:val="20"/>
                <w:lang w:val="en-GB"/>
              </w:rPr>
            </w:pPr>
            <w:r w:rsidRPr="001C4F1F">
              <w:rPr>
                <w:sz w:val="20"/>
                <w:szCs w:val="20"/>
                <w:lang w:val="en-GB"/>
              </w:rPr>
              <w:t>33.9</w:t>
            </w:r>
          </w:p>
        </w:tc>
        <w:tc>
          <w:tcPr>
            <w:tcW w:w="531" w:type="pct"/>
            <w:tcBorders>
              <w:top w:val="nil"/>
              <w:bottom w:val="nil"/>
            </w:tcBorders>
            <w:shd w:val="clear" w:color="auto" w:fill="auto"/>
            <w:noWrap/>
            <w:vAlign w:val="center"/>
            <w:hideMark/>
          </w:tcPr>
          <w:p w14:paraId="1CEC34F5" w14:textId="77777777" w:rsidR="007204BF" w:rsidRPr="001C4F1F" w:rsidRDefault="007204BF" w:rsidP="001C4F1F">
            <w:pPr>
              <w:spacing w:before="0" w:after="0"/>
              <w:jc w:val="center"/>
              <w:rPr>
                <w:sz w:val="20"/>
                <w:szCs w:val="20"/>
                <w:lang w:val="en-GB"/>
              </w:rPr>
            </w:pPr>
            <w:r w:rsidRPr="001C4F1F">
              <w:rPr>
                <w:sz w:val="20"/>
                <w:szCs w:val="20"/>
                <w:lang w:val="en-GB"/>
              </w:rPr>
              <w:t>49.4</w:t>
            </w:r>
          </w:p>
        </w:tc>
        <w:tc>
          <w:tcPr>
            <w:tcW w:w="328" w:type="pct"/>
            <w:tcBorders>
              <w:top w:val="nil"/>
              <w:bottom w:val="nil"/>
              <w:right w:val="single" w:sz="4" w:space="0" w:color="auto"/>
            </w:tcBorders>
            <w:shd w:val="clear" w:color="000000" w:fill="DDEBF7"/>
            <w:noWrap/>
            <w:vAlign w:val="center"/>
            <w:hideMark/>
          </w:tcPr>
          <w:p w14:paraId="2CB85C7E" w14:textId="77777777" w:rsidR="007204BF" w:rsidRPr="001C4F1F" w:rsidRDefault="007204BF" w:rsidP="001C4F1F">
            <w:pPr>
              <w:spacing w:before="0" w:after="0"/>
              <w:jc w:val="center"/>
              <w:rPr>
                <w:sz w:val="20"/>
                <w:szCs w:val="20"/>
                <w:lang w:val="en-GB"/>
              </w:rPr>
            </w:pPr>
            <w:r w:rsidRPr="001C4F1F">
              <w:rPr>
                <w:sz w:val="20"/>
                <w:szCs w:val="20"/>
                <w:lang w:val="en-GB"/>
              </w:rPr>
              <w:t>53</w:t>
            </w:r>
          </w:p>
        </w:tc>
        <w:tc>
          <w:tcPr>
            <w:tcW w:w="509" w:type="pct"/>
            <w:tcBorders>
              <w:top w:val="nil"/>
              <w:left w:val="single" w:sz="4" w:space="0" w:color="auto"/>
              <w:bottom w:val="nil"/>
            </w:tcBorders>
            <w:shd w:val="clear" w:color="auto" w:fill="auto"/>
            <w:noWrap/>
            <w:vAlign w:val="center"/>
            <w:hideMark/>
          </w:tcPr>
          <w:p w14:paraId="37C11E2C" w14:textId="77777777" w:rsidR="007204BF" w:rsidRPr="001C4F1F" w:rsidRDefault="007204BF" w:rsidP="001C4F1F">
            <w:pPr>
              <w:spacing w:before="0" w:after="0"/>
              <w:jc w:val="center"/>
              <w:rPr>
                <w:sz w:val="20"/>
                <w:szCs w:val="20"/>
                <w:lang w:val="en-GB"/>
              </w:rPr>
            </w:pPr>
            <w:r w:rsidRPr="001C4F1F">
              <w:rPr>
                <w:sz w:val="20"/>
                <w:szCs w:val="20"/>
                <w:lang w:val="en-GB"/>
              </w:rPr>
              <w:t>13</w:t>
            </w:r>
          </w:p>
        </w:tc>
        <w:tc>
          <w:tcPr>
            <w:tcW w:w="460" w:type="pct"/>
            <w:tcBorders>
              <w:top w:val="nil"/>
              <w:bottom w:val="nil"/>
            </w:tcBorders>
            <w:shd w:val="clear" w:color="auto" w:fill="FBE4D5" w:themeFill="accent2" w:themeFillTint="33"/>
            <w:noWrap/>
            <w:vAlign w:val="center"/>
            <w:hideMark/>
          </w:tcPr>
          <w:p w14:paraId="06AF5402" w14:textId="77777777" w:rsidR="007204BF" w:rsidRPr="001C4F1F" w:rsidRDefault="007204BF" w:rsidP="001C4F1F">
            <w:pPr>
              <w:spacing w:before="0" w:after="0"/>
              <w:jc w:val="center"/>
              <w:rPr>
                <w:sz w:val="20"/>
                <w:szCs w:val="20"/>
                <w:lang w:val="en-GB"/>
              </w:rPr>
            </w:pPr>
            <w:r w:rsidRPr="001C4F1F">
              <w:rPr>
                <w:sz w:val="20"/>
                <w:szCs w:val="20"/>
                <w:lang w:val="en-GB"/>
              </w:rPr>
              <w:t>23.3</w:t>
            </w:r>
          </w:p>
        </w:tc>
        <w:tc>
          <w:tcPr>
            <w:tcW w:w="521" w:type="pct"/>
            <w:tcBorders>
              <w:top w:val="nil"/>
              <w:bottom w:val="nil"/>
            </w:tcBorders>
            <w:shd w:val="clear" w:color="auto" w:fill="auto"/>
            <w:noWrap/>
            <w:vAlign w:val="center"/>
            <w:hideMark/>
          </w:tcPr>
          <w:p w14:paraId="0F3671EC" w14:textId="77777777" w:rsidR="007204BF" w:rsidRPr="001C4F1F" w:rsidRDefault="007204BF" w:rsidP="001C4F1F">
            <w:pPr>
              <w:spacing w:before="0" w:after="0"/>
              <w:jc w:val="center"/>
              <w:rPr>
                <w:sz w:val="20"/>
                <w:szCs w:val="20"/>
                <w:lang w:val="en-GB"/>
              </w:rPr>
            </w:pPr>
            <w:r w:rsidRPr="001C4F1F">
              <w:rPr>
                <w:sz w:val="20"/>
                <w:szCs w:val="20"/>
                <w:lang w:val="en-GB"/>
              </w:rPr>
              <w:t>20.7</w:t>
            </w:r>
          </w:p>
        </w:tc>
        <w:tc>
          <w:tcPr>
            <w:tcW w:w="532" w:type="pct"/>
            <w:tcBorders>
              <w:top w:val="nil"/>
              <w:bottom w:val="nil"/>
            </w:tcBorders>
            <w:shd w:val="clear" w:color="000000" w:fill="DDEBF7"/>
            <w:noWrap/>
            <w:vAlign w:val="center"/>
            <w:hideMark/>
          </w:tcPr>
          <w:p w14:paraId="36BD301E" w14:textId="77777777" w:rsidR="007204BF" w:rsidRPr="001C4F1F" w:rsidRDefault="007204BF" w:rsidP="001C4F1F">
            <w:pPr>
              <w:spacing w:before="0" w:after="0"/>
              <w:jc w:val="center"/>
              <w:rPr>
                <w:sz w:val="20"/>
                <w:szCs w:val="20"/>
                <w:lang w:val="en-GB"/>
              </w:rPr>
            </w:pPr>
            <w:r w:rsidRPr="001C4F1F">
              <w:rPr>
                <w:sz w:val="20"/>
                <w:szCs w:val="20"/>
                <w:lang w:val="en-GB"/>
              </w:rPr>
              <w:t>20</w:t>
            </w:r>
          </w:p>
        </w:tc>
      </w:tr>
      <w:tr w:rsidR="00FD5765" w:rsidRPr="001C4F1F" w14:paraId="78FAB9C5" w14:textId="77777777" w:rsidTr="00FF4B7D">
        <w:trPr>
          <w:trHeight w:val="20"/>
        </w:trPr>
        <w:tc>
          <w:tcPr>
            <w:tcW w:w="457" w:type="pct"/>
            <w:vMerge/>
            <w:tcBorders>
              <w:top w:val="nil"/>
              <w:bottom w:val="nil"/>
            </w:tcBorders>
          </w:tcPr>
          <w:p w14:paraId="7BA5FF23" w14:textId="77777777" w:rsidR="007204BF" w:rsidRPr="001C4F1F" w:rsidRDefault="007204BF" w:rsidP="001C4F1F">
            <w:pPr>
              <w:spacing w:before="0" w:after="0"/>
              <w:rPr>
                <w:b/>
                <w:sz w:val="20"/>
                <w:szCs w:val="20"/>
                <w:lang w:val="en-GB"/>
              </w:rPr>
            </w:pPr>
          </w:p>
        </w:tc>
        <w:tc>
          <w:tcPr>
            <w:tcW w:w="808" w:type="pct"/>
            <w:tcBorders>
              <w:top w:val="nil"/>
              <w:bottom w:val="nil"/>
            </w:tcBorders>
            <w:shd w:val="clear" w:color="auto" w:fill="auto"/>
            <w:noWrap/>
            <w:vAlign w:val="center"/>
            <w:hideMark/>
          </w:tcPr>
          <w:p w14:paraId="2A39E31E" w14:textId="77777777" w:rsidR="007204BF" w:rsidRPr="001C4F1F" w:rsidRDefault="007204BF" w:rsidP="001C4F1F">
            <w:pPr>
              <w:spacing w:before="0" w:after="0"/>
              <w:rPr>
                <w:sz w:val="20"/>
                <w:szCs w:val="20"/>
                <w:lang w:val="en-GB"/>
              </w:rPr>
            </w:pPr>
            <w:r w:rsidRPr="001C4F1F">
              <w:rPr>
                <w:sz w:val="20"/>
                <w:szCs w:val="20"/>
                <w:lang w:val="en-GB"/>
              </w:rPr>
              <w:t>Experimental</w:t>
            </w:r>
          </w:p>
        </w:tc>
        <w:tc>
          <w:tcPr>
            <w:tcW w:w="398" w:type="pct"/>
            <w:tcBorders>
              <w:top w:val="nil"/>
              <w:bottom w:val="nil"/>
            </w:tcBorders>
            <w:shd w:val="clear" w:color="auto" w:fill="auto"/>
            <w:noWrap/>
            <w:vAlign w:val="center"/>
            <w:hideMark/>
          </w:tcPr>
          <w:p w14:paraId="09CAC40D" w14:textId="77777777" w:rsidR="007204BF" w:rsidRPr="001C4F1F" w:rsidRDefault="007204BF" w:rsidP="001C4F1F">
            <w:pPr>
              <w:spacing w:before="0" w:after="0"/>
              <w:jc w:val="center"/>
              <w:rPr>
                <w:sz w:val="20"/>
                <w:szCs w:val="20"/>
                <w:lang w:val="en-GB"/>
              </w:rPr>
            </w:pPr>
            <w:r w:rsidRPr="001C4F1F">
              <w:rPr>
                <w:sz w:val="20"/>
                <w:szCs w:val="20"/>
                <w:lang w:val="en-GB"/>
              </w:rPr>
              <w:t>8</w:t>
            </w:r>
          </w:p>
        </w:tc>
        <w:tc>
          <w:tcPr>
            <w:tcW w:w="455" w:type="pct"/>
            <w:tcBorders>
              <w:top w:val="nil"/>
              <w:bottom w:val="nil"/>
            </w:tcBorders>
            <w:shd w:val="clear" w:color="auto" w:fill="FBE4D5" w:themeFill="accent2" w:themeFillTint="33"/>
            <w:noWrap/>
            <w:vAlign w:val="center"/>
            <w:hideMark/>
          </w:tcPr>
          <w:p w14:paraId="42CFEB82" w14:textId="77777777" w:rsidR="007204BF" w:rsidRPr="001C4F1F" w:rsidRDefault="007204BF" w:rsidP="001C4F1F">
            <w:pPr>
              <w:spacing w:before="0" w:after="0"/>
              <w:jc w:val="center"/>
              <w:rPr>
                <w:sz w:val="20"/>
                <w:szCs w:val="20"/>
                <w:lang w:val="en-GB"/>
              </w:rPr>
            </w:pPr>
            <w:r w:rsidRPr="001C4F1F">
              <w:rPr>
                <w:sz w:val="20"/>
                <w:szCs w:val="20"/>
                <w:lang w:val="en-GB"/>
              </w:rPr>
              <w:t>8.7</w:t>
            </w:r>
          </w:p>
        </w:tc>
        <w:tc>
          <w:tcPr>
            <w:tcW w:w="531" w:type="pct"/>
            <w:tcBorders>
              <w:top w:val="nil"/>
              <w:bottom w:val="nil"/>
            </w:tcBorders>
            <w:shd w:val="clear" w:color="auto" w:fill="auto"/>
            <w:noWrap/>
            <w:vAlign w:val="center"/>
            <w:hideMark/>
          </w:tcPr>
          <w:p w14:paraId="3D8AAA53" w14:textId="77777777" w:rsidR="007204BF" w:rsidRPr="001C4F1F" w:rsidRDefault="007204BF" w:rsidP="001C4F1F">
            <w:pPr>
              <w:spacing w:before="0" w:after="0"/>
              <w:jc w:val="center"/>
              <w:rPr>
                <w:sz w:val="20"/>
                <w:szCs w:val="20"/>
                <w:lang w:val="en-GB"/>
              </w:rPr>
            </w:pPr>
            <w:r w:rsidRPr="001C4F1F">
              <w:rPr>
                <w:sz w:val="20"/>
                <w:szCs w:val="20"/>
                <w:lang w:val="en-GB"/>
              </w:rPr>
              <w:t>10.0</w:t>
            </w:r>
          </w:p>
        </w:tc>
        <w:tc>
          <w:tcPr>
            <w:tcW w:w="328" w:type="pct"/>
            <w:tcBorders>
              <w:top w:val="nil"/>
              <w:bottom w:val="nil"/>
              <w:right w:val="single" w:sz="4" w:space="0" w:color="auto"/>
            </w:tcBorders>
            <w:shd w:val="clear" w:color="000000" w:fill="DDEBF7"/>
            <w:noWrap/>
            <w:vAlign w:val="center"/>
            <w:hideMark/>
          </w:tcPr>
          <w:p w14:paraId="0BB512AA" w14:textId="77777777" w:rsidR="007204BF" w:rsidRPr="001C4F1F" w:rsidRDefault="007204BF" w:rsidP="001C4F1F">
            <w:pPr>
              <w:spacing w:before="0" w:after="0"/>
              <w:jc w:val="center"/>
              <w:rPr>
                <w:sz w:val="20"/>
                <w:szCs w:val="20"/>
                <w:lang w:val="en-GB"/>
              </w:rPr>
            </w:pPr>
            <w:r w:rsidRPr="001C4F1F">
              <w:rPr>
                <w:sz w:val="20"/>
                <w:szCs w:val="20"/>
                <w:lang w:val="en-GB"/>
              </w:rPr>
              <w:t>16</w:t>
            </w:r>
          </w:p>
        </w:tc>
        <w:tc>
          <w:tcPr>
            <w:tcW w:w="509" w:type="pct"/>
            <w:tcBorders>
              <w:top w:val="nil"/>
              <w:left w:val="single" w:sz="4" w:space="0" w:color="auto"/>
              <w:bottom w:val="nil"/>
            </w:tcBorders>
            <w:shd w:val="clear" w:color="auto" w:fill="auto"/>
            <w:noWrap/>
            <w:vAlign w:val="center"/>
            <w:hideMark/>
          </w:tcPr>
          <w:p w14:paraId="3C99B570" w14:textId="77777777" w:rsidR="007204BF" w:rsidRPr="001C4F1F" w:rsidRDefault="007204BF" w:rsidP="001C4F1F">
            <w:pPr>
              <w:spacing w:before="0" w:after="0"/>
              <w:jc w:val="center"/>
              <w:rPr>
                <w:sz w:val="20"/>
                <w:szCs w:val="20"/>
                <w:lang w:val="en-GB"/>
              </w:rPr>
            </w:pPr>
            <w:r w:rsidRPr="001C4F1F">
              <w:rPr>
                <w:sz w:val="20"/>
                <w:szCs w:val="20"/>
                <w:lang w:val="en-GB"/>
              </w:rPr>
              <w:t>11</w:t>
            </w:r>
          </w:p>
        </w:tc>
        <w:tc>
          <w:tcPr>
            <w:tcW w:w="460" w:type="pct"/>
            <w:tcBorders>
              <w:top w:val="nil"/>
              <w:bottom w:val="nil"/>
            </w:tcBorders>
            <w:shd w:val="clear" w:color="auto" w:fill="FBE4D5" w:themeFill="accent2" w:themeFillTint="33"/>
            <w:noWrap/>
            <w:vAlign w:val="center"/>
            <w:hideMark/>
          </w:tcPr>
          <w:p w14:paraId="6FD24D92" w14:textId="77777777" w:rsidR="007204BF" w:rsidRPr="001C4F1F" w:rsidRDefault="007204BF" w:rsidP="001C4F1F">
            <w:pPr>
              <w:spacing w:before="0" w:after="0"/>
              <w:jc w:val="center"/>
              <w:rPr>
                <w:sz w:val="20"/>
                <w:szCs w:val="20"/>
                <w:lang w:val="en-GB"/>
              </w:rPr>
            </w:pPr>
            <w:r w:rsidRPr="001C4F1F">
              <w:rPr>
                <w:sz w:val="20"/>
                <w:szCs w:val="20"/>
                <w:lang w:val="en-GB"/>
              </w:rPr>
              <w:t>6.6</w:t>
            </w:r>
          </w:p>
        </w:tc>
        <w:tc>
          <w:tcPr>
            <w:tcW w:w="521" w:type="pct"/>
            <w:tcBorders>
              <w:top w:val="nil"/>
              <w:bottom w:val="nil"/>
            </w:tcBorders>
            <w:shd w:val="clear" w:color="auto" w:fill="auto"/>
            <w:noWrap/>
            <w:vAlign w:val="center"/>
            <w:hideMark/>
          </w:tcPr>
          <w:p w14:paraId="71F6C99B" w14:textId="77777777" w:rsidR="007204BF" w:rsidRPr="001C4F1F" w:rsidRDefault="007204BF" w:rsidP="001C4F1F">
            <w:pPr>
              <w:spacing w:before="0" w:after="0"/>
              <w:jc w:val="center"/>
              <w:rPr>
                <w:sz w:val="20"/>
                <w:szCs w:val="20"/>
                <w:lang w:val="en-GB"/>
              </w:rPr>
            </w:pPr>
            <w:r w:rsidRPr="001C4F1F">
              <w:rPr>
                <w:sz w:val="20"/>
                <w:szCs w:val="20"/>
                <w:lang w:val="en-GB"/>
              </w:rPr>
              <w:t>16.8</w:t>
            </w:r>
          </w:p>
        </w:tc>
        <w:tc>
          <w:tcPr>
            <w:tcW w:w="532" w:type="pct"/>
            <w:tcBorders>
              <w:top w:val="nil"/>
              <w:bottom w:val="nil"/>
            </w:tcBorders>
            <w:shd w:val="clear" w:color="000000" w:fill="DDEBF7"/>
            <w:noWrap/>
            <w:vAlign w:val="center"/>
            <w:hideMark/>
          </w:tcPr>
          <w:p w14:paraId="23A12AFC" w14:textId="77777777" w:rsidR="007204BF" w:rsidRPr="001C4F1F" w:rsidRDefault="007204BF" w:rsidP="001C4F1F">
            <w:pPr>
              <w:spacing w:before="0" w:after="0"/>
              <w:jc w:val="center"/>
              <w:rPr>
                <w:sz w:val="20"/>
                <w:szCs w:val="20"/>
                <w:lang w:val="en-GB"/>
              </w:rPr>
            </w:pPr>
            <w:r w:rsidRPr="001C4F1F">
              <w:rPr>
                <w:sz w:val="20"/>
                <w:szCs w:val="20"/>
                <w:lang w:val="en-GB"/>
              </w:rPr>
              <w:t>17</w:t>
            </w:r>
          </w:p>
        </w:tc>
      </w:tr>
      <w:tr w:rsidR="00FD5765" w:rsidRPr="001C4F1F" w14:paraId="6E57E453" w14:textId="77777777" w:rsidTr="00FF4B7D">
        <w:trPr>
          <w:trHeight w:val="20"/>
        </w:trPr>
        <w:tc>
          <w:tcPr>
            <w:tcW w:w="457" w:type="pct"/>
            <w:vMerge/>
            <w:tcBorders>
              <w:top w:val="nil"/>
              <w:bottom w:val="single" w:sz="4" w:space="0" w:color="auto"/>
            </w:tcBorders>
          </w:tcPr>
          <w:p w14:paraId="45B5AB8F" w14:textId="77777777" w:rsidR="007204BF" w:rsidRPr="001C4F1F" w:rsidRDefault="007204BF" w:rsidP="001C4F1F">
            <w:pPr>
              <w:spacing w:before="0" w:after="0"/>
              <w:rPr>
                <w:b/>
                <w:sz w:val="20"/>
                <w:szCs w:val="20"/>
                <w:lang w:val="en-GB"/>
              </w:rPr>
            </w:pPr>
          </w:p>
        </w:tc>
        <w:tc>
          <w:tcPr>
            <w:tcW w:w="808" w:type="pct"/>
            <w:tcBorders>
              <w:top w:val="nil"/>
              <w:bottom w:val="single" w:sz="4" w:space="0" w:color="auto"/>
            </w:tcBorders>
            <w:shd w:val="clear" w:color="auto" w:fill="auto"/>
            <w:noWrap/>
            <w:vAlign w:val="center"/>
            <w:hideMark/>
          </w:tcPr>
          <w:p w14:paraId="6583637D" w14:textId="77777777" w:rsidR="007204BF" w:rsidRPr="001C4F1F" w:rsidRDefault="007204BF" w:rsidP="001C4F1F">
            <w:pPr>
              <w:spacing w:before="0" w:after="0"/>
              <w:rPr>
                <w:sz w:val="20"/>
                <w:szCs w:val="20"/>
                <w:lang w:val="en-GB"/>
              </w:rPr>
            </w:pPr>
            <w:r w:rsidRPr="001C4F1F">
              <w:rPr>
                <w:sz w:val="20"/>
                <w:szCs w:val="20"/>
                <w:lang w:val="en-GB"/>
              </w:rPr>
              <w:t>Post-intervention</w:t>
            </w:r>
          </w:p>
        </w:tc>
        <w:tc>
          <w:tcPr>
            <w:tcW w:w="398" w:type="pct"/>
            <w:tcBorders>
              <w:top w:val="nil"/>
              <w:bottom w:val="single" w:sz="4" w:space="0" w:color="auto"/>
            </w:tcBorders>
            <w:shd w:val="clear" w:color="auto" w:fill="auto"/>
            <w:noWrap/>
            <w:vAlign w:val="center"/>
            <w:hideMark/>
          </w:tcPr>
          <w:p w14:paraId="7C8CAABE" w14:textId="77777777" w:rsidR="007204BF" w:rsidRPr="001C4F1F" w:rsidRDefault="007204BF" w:rsidP="001C4F1F">
            <w:pPr>
              <w:spacing w:before="0" w:after="0"/>
              <w:jc w:val="center"/>
              <w:rPr>
                <w:sz w:val="20"/>
                <w:szCs w:val="20"/>
                <w:lang w:val="en-GB"/>
              </w:rPr>
            </w:pPr>
          </w:p>
        </w:tc>
        <w:tc>
          <w:tcPr>
            <w:tcW w:w="455" w:type="pct"/>
            <w:tcBorders>
              <w:top w:val="nil"/>
              <w:bottom w:val="single" w:sz="4" w:space="0" w:color="auto"/>
            </w:tcBorders>
            <w:shd w:val="clear" w:color="auto" w:fill="FBE4D5" w:themeFill="accent2" w:themeFillTint="33"/>
            <w:noWrap/>
            <w:vAlign w:val="center"/>
            <w:hideMark/>
          </w:tcPr>
          <w:p w14:paraId="3B7F3049" w14:textId="77777777" w:rsidR="007204BF" w:rsidRPr="001C4F1F" w:rsidRDefault="007204BF" w:rsidP="001C4F1F">
            <w:pPr>
              <w:spacing w:before="0" w:after="0"/>
              <w:jc w:val="center"/>
              <w:rPr>
                <w:sz w:val="20"/>
                <w:szCs w:val="20"/>
                <w:lang w:val="en-GB"/>
              </w:rPr>
            </w:pPr>
          </w:p>
        </w:tc>
        <w:tc>
          <w:tcPr>
            <w:tcW w:w="531" w:type="pct"/>
            <w:tcBorders>
              <w:top w:val="nil"/>
              <w:bottom w:val="single" w:sz="4" w:space="0" w:color="auto"/>
            </w:tcBorders>
            <w:shd w:val="clear" w:color="auto" w:fill="auto"/>
            <w:noWrap/>
            <w:vAlign w:val="center"/>
            <w:hideMark/>
          </w:tcPr>
          <w:p w14:paraId="196C44B4" w14:textId="77777777" w:rsidR="007204BF" w:rsidRPr="001C4F1F" w:rsidRDefault="007204BF" w:rsidP="001C4F1F">
            <w:pPr>
              <w:spacing w:before="0" w:after="0"/>
              <w:jc w:val="center"/>
              <w:rPr>
                <w:sz w:val="20"/>
                <w:szCs w:val="20"/>
                <w:lang w:val="en-GB"/>
              </w:rPr>
            </w:pPr>
          </w:p>
        </w:tc>
        <w:tc>
          <w:tcPr>
            <w:tcW w:w="328" w:type="pct"/>
            <w:tcBorders>
              <w:top w:val="nil"/>
              <w:bottom w:val="single" w:sz="4" w:space="0" w:color="auto"/>
              <w:right w:val="single" w:sz="4" w:space="0" w:color="auto"/>
            </w:tcBorders>
            <w:shd w:val="clear" w:color="000000" w:fill="DDEBF7"/>
            <w:noWrap/>
            <w:vAlign w:val="center"/>
            <w:hideMark/>
          </w:tcPr>
          <w:p w14:paraId="69945B3F" w14:textId="77777777" w:rsidR="007204BF" w:rsidRPr="001C4F1F" w:rsidRDefault="007204BF" w:rsidP="001C4F1F">
            <w:pPr>
              <w:spacing w:before="0" w:after="0"/>
              <w:jc w:val="center"/>
              <w:rPr>
                <w:sz w:val="20"/>
                <w:szCs w:val="20"/>
                <w:lang w:val="en-GB"/>
              </w:rPr>
            </w:pPr>
            <w:r w:rsidRPr="001C4F1F">
              <w:rPr>
                <w:sz w:val="20"/>
                <w:szCs w:val="20"/>
                <w:lang w:val="en-GB"/>
              </w:rPr>
              <w:t>0</w:t>
            </w:r>
          </w:p>
        </w:tc>
        <w:tc>
          <w:tcPr>
            <w:tcW w:w="509" w:type="pct"/>
            <w:tcBorders>
              <w:top w:val="nil"/>
              <w:left w:val="single" w:sz="4" w:space="0" w:color="auto"/>
              <w:bottom w:val="single" w:sz="4" w:space="0" w:color="auto"/>
            </w:tcBorders>
            <w:shd w:val="clear" w:color="auto" w:fill="auto"/>
            <w:noWrap/>
            <w:vAlign w:val="center"/>
            <w:hideMark/>
          </w:tcPr>
          <w:p w14:paraId="7B7D6004" w14:textId="77777777" w:rsidR="007204BF" w:rsidRPr="001C4F1F" w:rsidRDefault="007204BF" w:rsidP="001C4F1F">
            <w:pPr>
              <w:spacing w:before="0" w:after="0"/>
              <w:jc w:val="center"/>
              <w:rPr>
                <w:sz w:val="20"/>
                <w:szCs w:val="20"/>
                <w:lang w:val="en-GB"/>
              </w:rPr>
            </w:pPr>
          </w:p>
        </w:tc>
        <w:tc>
          <w:tcPr>
            <w:tcW w:w="460" w:type="pct"/>
            <w:tcBorders>
              <w:top w:val="nil"/>
              <w:bottom w:val="single" w:sz="4" w:space="0" w:color="auto"/>
            </w:tcBorders>
            <w:shd w:val="clear" w:color="auto" w:fill="FBE4D5" w:themeFill="accent2" w:themeFillTint="33"/>
            <w:noWrap/>
            <w:vAlign w:val="center"/>
            <w:hideMark/>
          </w:tcPr>
          <w:p w14:paraId="13D97B62" w14:textId="77777777" w:rsidR="007204BF" w:rsidRPr="001C4F1F" w:rsidRDefault="007204BF" w:rsidP="001C4F1F">
            <w:pPr>
              <w:spacing w:before="0" w:after="0"/>
              <w:jc w:val="center"/>
              <w:rPr>
                <w:sz w:val="20"/>
                <w:szCs w:val="20"/>
                <w:lang w:val="en-GB"/>
              </w:rPr>
            </w:pPr>
          </w:p>
        </w:tc>
        <w:tc>
          <w:tcPr>
            <w:tcW w:w="521" w:type="pct"/>
            <w:tcBorders>
              <w:top w:val="nil"/>
              <w:bottom w:val="single" w:sz="4" w:space="0" w:color="auto"/>
            </w:tcBorders>
            <w:shd w:val="clear" w:color="auto" w:fill="auto"/>
            <w:noWrap/>
            <w:vAlign w:val="center"/>
            <w:hideMark/>
          </w:tcPr>
          <w:p w14:paraId="195F10E2" w14:textId="77777777" w:rsidR="007204BF" w:rsidRPr="001C4F1F" w:rsidRDefault="007204BF" w:rsidP="001C4F1F">
            <w:pPr>
              <w:spacing w:before="0" w:after="0"/>
              <w:jc w:val="center"/>
              <w:rPr>
                <w:sz w:val="20"/>
                <w:szCs w:val="20"/>
                <w:lang w:val="en-GB"/>
              </w:rPr>
            </w:pPr>
          </w:p>
        </w:tc>
        <w:tc>
          <w:tcPr>
            <w:tcW w:w="532" w:type="pct"/>
            <w:tcBorders>
              <w:top w:val="nil"/>
              <w:bottom w:val="single" w:sz="4" w:space="0" w:color="auto"/>
            </w:tcBorders>
            <w:shd w:val="clear" w:color="000000" w:fill="DDEBF7"/>
            <w:noWrap/>
            <w:vAlign w:val="center"/>
            <w:hideMark/>
          </w:tcPr>
          <w:p w14:paraId="6F175D01" w14:textId="77777777" w:rsidR="007204BF" w:rsidRPr="001C4F1F" w:rsidRDefault="007204BF" w:rsidP="001C4F1F">
            <w:pPr>
              <w:spacing w:before="0" w:after="0"/>
              <w:jc w:val="center"/>
              <w:rPr>
                <w:sz w:val="20"/>
                <w:szCs w:val="20"/>
                <w:lang w:val="en-GB"/>
              </w:rPr>
            </w:pPr>
            <w:r w:rsidRPr="001C4F1F">
              <w:rPr>
                <w:sz w:val="20"/>
                <w:szCs w:val="20"/>
                <w:lang w:val="en-GB"/>
              </w:rPr>
              <w:t>0</w:t>
            </w:r>
          </w:p>
        </w:tc>
      </w:tr>
      <w:tr w:rsidR="00FD5765" w:rsidRPr="001C4F1F" w14:paraId="77882955" w14:textId="77777777" w:rsidTr="00FF4B7D">
        <w:trPr>
          <w:trHeight w:val="20"/>
        </w:trPr>
        <w:tc>
          <w:tcPr>
            <w:tcW w:w="457" w:type="pct"/>
            <w:vMerge w:val="restart"/>
            <w:tcBorders>
              <w:top w:val="single" w:sz="4" w:space="0" w:color="auto"/>
              <w:bottom w:val="nil"/>
            </w:tcBorders>
            <w:vAlign w:val="center"/>
          </w:tcPr>
          <w:p w14:paraId="3CDF32D2" w14:textId="77777777" w:rsidR="007204BF" w:rsidRPr="001C4F1F" w:rsidRDefault="007204BF" w:rsidP="001C4F1F">
            <w:pPr>
              <w:spacing w:before="0" w:after="0"/>
              <w:rPr>
                <w:b/>
                <w:sz w:val="20"/>
                <w:szCs w:val="20"/>
                <w:lang w:val="en-GB"/>
              </w:rPr>
            </w:pPr>
            <w:r w:rsidRPr="001C4F1F">
              <w:rPr>
                <w:b/>
                <w:sz w:val="20"/>
                <w:szCs w:val="20"/>
                <w:lang w:val="en-GB"/>
              </w:rPr>
              <w:t>Bike mode</w:t>
            </w:r>
          </w:p>
        </w:tc>
        <w:tc>
          <w:tcPr>
            <w:tcW w:w="808" w:type="pct"/>
            <w:tcBorders>
              <w:top w:val="single" w:sz="4" w:space="0" w:color="auto"/>
              <w:bottom w:val="nil"/>
            </w:tcBorders>
            <w:shd w:val="clear" w:color="auto" w:fill="auto"/>
            <w:noWrap/>
            <w:vAlign w:val="center"/>
            <w:hideMark/>
          </w:tcPr>
          <w:p w14:paraId="59AD8711" w14:textId="77777777" w:rsidR="007204BF" w:rsidRPr="001C4F1F" w:rsidRDefault="007204BF" w:rsidP="001C4F1F">
            <w:pPr>
              <w:spacing w:before="0" w:after="0"/>
              <w:rPr>
                <w:sz w:val="20"/>
                <w:szCs w:val="20"/>
                <w:lang w:val="en-GB"/>
              </w:rPr>
            </w:pPr>
            <w:r w:rsidRPr="001C4F1F">
              <w:rPr>
                <w:sz w:val="20"/>
                <w:szCs w:val="20"/>
                <w:lang w:val="en-GB"/>
              </w:rPr>
              <w:t>BA</w:t>
            </w:r>
          </w:p>
        </w:tc>
        <w:tc>
          <w:tcPr>
            <w:tcW w:w="398" w:type="pct"/>
            <w:tcBorders>
              <w:top w:val="single" w:sz="4" w:space="0" w:color="auto"/>
              <w:bottom w:val="nil"/>
            </w:tcBorders>
            <w:shd w:val="clear" w:color="auto" w:fill="auto"/>
            <w:noWrap/>
            <w:vAlign w:val="center"/>
            <w:hideMark/>
          </w:tcPr>
          <w:p w14:paraId="71237CC7" w14:textId="77777777" w:rsidR="007204BF" w:rsidRPr="001C4F1F" w:rsidRDefault="007204BF" w:rsidP="001C4F1F">
            <w:pPr>
              <w:spacing w:before="0" w:after="0"/>
              <w:jc w:val="center"/>
              <w:rPr>
                <w:sz w:val="20"/>
                <w:szCs w:val="20"/>
                <w:lang w:val="en-GB"/>
              </w:rPr>
            </w:pPr>
            <w:r w:rsidRPr="001C4F1F">
              <w:rPr>
                <w:sz w:val="20"/>
                <w:szCs w:val="20"/>
                <w:lang w:val="en-GB"/>
              </w:rPr>
              <w:t>30</w:t>
            </w:r>
          </w:p>
        </w:tc>
        <w:tc>
          <w:tcPr>
            <w:tcW w:w="455" w:type="pct"/>
            <w:tcBorders>
              <w:top w:val="single" w:sz="4" w:space="0" w:color="auto"/>
              <w:bottom w:val="nil"/>
            </w:tcBorders>
            <w:shd w:val="clear" w:color="auto" w:fill="FBE4D5" w:themeFill="accent2" w:themeFillTint="33"/>
            <w:noWrap/>
            <w:vAlign w:val="center"/>
            <w:hideMark/>
          </w:tcPr>
          <w:p w14:paraId="7976C3D1" w14:textId="77777777" w:rsidR="007204BF" w:rsidRPr="001C4F1F" w:rsidRDefault="007204BF" w:rsidP="001C4F1F">
            <w:pPr>
              <w:spacing w:before="0" w:after="0"/>
              <w:jc w:val="center"/>
              <w:rPr>
                <w:sz w:val="20"/>
                <w:szCs w:val="20"/>
                <w:lang w:val="en-GB"/>
              </w:rPr>
            </w:pPr>
            <w:r w:rsidRPr="001C4F1F">
              <w:rPr>
                <w:sz w:val="20"/>
                <w:szCs w:val="20"/>
                <w:lang w:val="en-GB"/>
              </w:rPr>
              <w:t>38.1</w:t>
            </w:r>
          </w:p>
        </w:tc>
        <w:tc>
          <w:tcPr>
            <w:tcW w:w="531" w:type="pct"/>
            <w:tcBorders>
              <w:top w:val="single" w:sz="4" w:space="0" w:color="auto"/>
              <w:bottom w:val="nil"/>
            </w:tcBorders>
            <w:shd w:val="clear" w:color="auto" w:fill="auto"/>
            <w:noWrap/>
            <w:vAlign w:val="center"/>
            <w:hideMark/>
          </w:tcPr>
          <w:p w14:paraId="5C432DEC" w14:textId="77777777" w:rsidR="007204BF" w:rsidRPr="001C4F1F" w:rsidRDefault="007204BF" w:rsidP="001C4F1F">
            <w:pPr>
              <w:spacing w:before="0" w:after="0"/>
              <w:jc w:val="center"/>
              <w:rPr>
                <w:sz w:val="20"/>
                <w:szCs w:val="20"/>
                <w:lang w:val="en-GB"/>
              </w:rPr>
            </w:pPr>
            <w:r w:rsidRPr="001C4F1F">
              <w:rPr>
                <w:sz w:val="20"/>
                <w:szCs w:val="20"/>
                <w:lang w:val="en-GB"/>
              </w:rPr>
              <w:t>36.7</w:t>
            </w:r>
          </w:p>
        </w:tc>
        <w:tc>
          <w:tcPr>
            <w:tcW w:w="328" w:type="pct"/>
            <w:tcBorders>
              <w:top w:val="single" w:sz="4" w:space="0" w:color="auto"/>
              <w:bottom w:val="nil"/>
              <w:right w:val="single" w:sz="4" w:space="0" w:color="auto"/>
            </w:tcBorders>
            <w:shd w:val="clear" w:color="000000" w:fill="DDEBF7"/>
            <w:noWrap/>
            <w:vAlign w:val="center"/>
            <w:hideMark/>
          </w:tcPr>
          <w:p w14:paraId="1845A076" w14:textId="77777777" w:rsidR="007204BF" w:rsidRPr="001C4F1F" w:rsidRDefault="007204BF" w:rsidP="001C4F1F">
            <w:pPr>
              <w:spacing w:before="0" w:after="0"/>
              <w:jc w:val="center"/>
              <w:rPr>
                <w:sz w:val="20"/>
                <w:szCs w:val="20"/>
                <w:lang w:val="en-GB"/>
              </w:rPr>
            </w:pPr>
            <w:r w:rsidRPr="001C4F1F">
              <w:rPr>
                <w:sz w:val="20"/>
                <w:szCs w:val="20"/>
                <w:lang w:val="en-GB"/>
              </w:rPr>
              <w:t>43</w:t>
            </w:r>
          </w:p>
        </w:tc>
        <w:tc>
          <w:tcPr>
            <w:tcW w:w="509" w:type="pct"/>
            <w:tcBorders>
              <w:top w:val="single" w:sz="4" w:space="0" w:color="auto"/>
              <w:left w:val="single" w:sz="4" w:space="0" w:color="auto"/>
              <w:bottom w:val="nil"/>
            </w:tcBorders>
            <w:shd w:val="clear" w:color="auto" w:fill="auto"/>
            <w:noWrap/>
            <w:vAlign w:val="center"/>
            <w:hideMark/>
          </w:tcPr>
          <w:p w14:paraId="42298DA8" w14:textId="77777777" w:rsidR="007204BF" w:rsidRPr="001C4F1F" w:rsidRDefault="007204BF" w:rsidP="001C4F1F">
            <w:pPr>
              <w:spacing w:before="0" w:after="0"/>
              <w:jc w:val="center"/>
              <w:rPr>
                <w:sz w:val="20"/>
                <w:szCs w:val="20"/>
                <w:lang w:val="en-GB"/>
              </w:rPr>
            </w:pPr>
            <w:r w:rsidRPr="001C4F1F">
              <w:rPr>
                <w:sz w:val="20"/>
                <w:szCs w:val="20"/>
                <w:lang w:val="en-GB"/>
              </w:rPr>
              <w:t>13</w:t>
            </w:r>
          </w:p>
        </w:tc>
        <w:tc>
          <w:tcPr>
            <w:tcW w:w="460" w:type="pct"/>
            <w:tcBorders>
              <w:top w:val="single" w:sz="4" w:space="0" w:color="auto"/>
              <w:bottom w:val="nil"/>
            </w:tcBorders>
            <w:shd w:val="clear" w:color="auto" w:fill="FBE4D5" w:themeFill="accent2" w:themeFillTint="33"/>
            <w:noWrap/>
            <w:vAlign w:val="center"/>
            <w:hideMark/>
          </w:tcPr>
          <w:p w14:paraId="4F2C481D" w14:textId="77777777" w:rsidR="007204BF" w:rsidRPr="001C4F1F" w:rsidRDefault="007204BF" w:rsidP="001C4F1F">
            <w:pPr>
              <w:spacing w:before="0" w:after="0"/>
              <w:jc w:val="center"/>
              <w:rPr>
                <w:sz w:val="20"/>
                <w:szCs w:val="20"/>
                <w:lang w:val="en-GB"/>
              </w:rPr>
            </w:pPr>
            <w:r w:rsidRPr="001C4F1F">
              <w:rPr>
                <w:sz w:val="20"/>
                <w:szCs w:val="20"/>
                <w:lang w:val="en-GB"/>
              </w:rPr>
              <w:t>77.9</w:t>
            </w:r>
          </w:p>
        </w:tc>
        <w:tc>
          <w:tcPr>
            <w:tcW w:w="521" w:type="pct"/>
            <w:tcBorders>
              <w:top w:val="single" w:sz="4" w:space="0" w:color="auto"/>
              <w:bottom w:val="nil"/>
            </w:tcBorders>
            <w:shd w:val="clear" w:color="auto" w:fill="auto"/>
            <w:noWrap/>
            <w:vAlign w:val="center"/>
            <w:hideMark/>
          </w:tcPr>
          <w:p w14:paraId="70D75174" w14:textId="77777777" w:rsidR="007204BF" w:rsidRPr="001C4F1F" w:rsidRDefault="007204BF" w:rsidP="001C4F1F">
            <w:pPr>
              <w:spacing w:before="0" w:after="0"/>
              <w:jc w:val="center"/>
              <w:rPr>
                <w:sz w:val="20"/>
                <w:szCs w:val="20"/>
                <w:lang w:val="en-GB"/>
              </w:rPr>
            </w:pPr>
            <w:r w:rsidRPr="001C4F1F">
              <w:rPr>
                <w:sz w:val="20"/>
                <w:szCs w:val="20"/>
                <w:lang w:val="en-GB"/>
              </w:rPr>
              <w:t>128.3</w:t>
            </w:r>
          </w:p>
        </w:tc>
        <w:tc>
          <w:tcPr>
            <w:tcW w:w="532" w:type="pct"/>
            <w:tcBorders>
              <w:top w:val="single" w:sz="4" w:space="0" w:color="auto"/>
              <w:bottom w:val="nil"/>
            </w:tcBorders>
            <w:shd w:val="clear" w:color="000000" w:fill="DDEBF7"/>
            <w:noWrap/>
            <w:vAlign w:val="center"/>
            <w:hideMark/>
          </w:tcPr>
          <w:p w14:paraId="0F5CD5F1" w14:textId="77777777" w:rsidR="007204BF" w:rsidRPr="001C4F1F" w:rsidRDefault="007204BF" w:rsidP="001C4F1F">
            <w:pPr>
              <w:spacing w:before="0" w:after="0"/>
              <w:jc w:val="center"/>
              <w:rPr>
                <w:sz w:val="20"/>
                <w:szCs w:val="20"/>
                <w:lang w:val="en-GB"/>
              </w:rPr>
            </w:pPr>
            <w:r w:rsidRPr="001C4F1F">
              <w:rPr>
                <w:sz w:val="20"/>
                <w:szCs w:val="20"/>
                <w:lang w:val="en-GB"/>
              </w:rPr>
              <w:t>59</w:t>
            </w:r>
          </w:p>
        </w:tc>
      </w:tr>
      <w:tr w:rsidR="00FD5765" w:rsidRPr="001C4F1F" w14:paraId="24EFE396" w14:textId="77777777" w:rsidTr="00FF4B7D">
        <w:trPr>
          <w:trHeight w:val="20"/>
        </w:trPr>
        <w:tc>
          <w:tcPr>
            <w:tcW w:w="457" w:type="pct"/>
            <w:vMerge/>
            <w:tcBorders>
              <w:top w:val="nil"/>
              <w:bottom w:val="nil"/>
            </w:tcBorders>
          </w:tcPr>
          <w:p w14:paraId="3DA69738" w14:textId="77777777" w:rsidR="007204BF" w:rsidRPr="001C4F1F" w:rsidRDefault="007204BF" w:rsidP="001C4F1F">
            <w:pPr>
              <w:spacing w:before="0" w:after="0"/>
              <w:rPr>
                <w:b/>
                <w:sz w:val="20"/>
                <w:szCs w:val="20"/>
                <w:lang w:val="en-GB"/>
              </w:rPr>
            </w:pPr>
          </w:p>
        </w:tc>
        <w:tc>
          <w:tcPr>
            <w:tcW w:w="808" w:type="pct"/>
            <w:tcBorders>
              <w:top w:val="nil"/>
              <w:bottom w:val="nil"/>
            </w:tcBorders>
            <w:shd w:val="clear" w:color="auto" w:fill="auto"/>
            <w:noWrap/>
            <w:vAlign w:val="center"/>
            <w:hideMark/>
          </w:tcPr>
          <w:p w14:paraId="3B040434" w14:textId="77777777" w:rsidR="007204BF" w:rsidRPr="001C4F1F" w:rsidRDefault="007204BF" w:rsidP="001C4F1F">
            <w:pPr>
              <w:spacing w:before="0" w:after="0"/>
              <w:rPr>
                <w:sz w:val="20"/>
                <w:szCs w:val="20"/>
                <w:lang w:val="en-GB"/>
              </w:rPr>
            </w:pPr>
            <w:r w:rsidRPr="001C4F1F">
              <w:rPr>
                <w:sz w:val="20"/>
                <w:szCs w:val="20"/>
                <w:lang w:val="en-GB"/>
              </w:rPr>
              <w:t>CBA</w:t>
            </w:r>
          </w:p>
        </w:tc>
        <w:tc>
          <w:tcPr>
            <w:tcW w:w="398" w:type="pct"/>
            <w:tcBorders>
              <w:top w:val="nil"/>
              <w:bottom w:val="nil"/>
            </w:tcBorders>
            <w:shd w:val="clear" w:color="auto" w:fill="auto"/>
            <w:noWrap/>
            <w:vAlign w:val="center"/>
            <w:hideMark/>
          </w:tcPr>
          <w:p w14:paraId="242215F6" w14:textId="77777777" w:rsidR="007204BF" w:rsidRPr="001C4F1F" w:rsidRDefault="007204BF" w:rsidP="001C4F1F">
            <w:pPr>
              <w:spacing w:before="0" w:after="0"/>
              <w:jc w:val="center"/>
              <w:rPr>
                <w:sz w:val="20"/>
                <w:szCs w:val="20"/>
                <w:lang w:val="en-GB"/>
              </w:rPr>
            </w:pPr>
            <w:r w:rsidRPr="001C4F1F">
              <w:rPr>
                <w:sz w:val="20"/>
                <w:szCs w:val="20"/>
                <w:lang w:val="en-GB"/>
              </w:rPr>
              <w:t>20</w:t>
            </w:r>
          </w:p>
        </w:tc>
        <w:tc>
          <w:tcPr>
            <w:tcW w:w="455" w:type="pct"/>
            <w:tcBorders>
              <w:top w:val="nil"/>
              <w:bottom w:val="nil"/>
            </w:tcBorders>
            <w:shd w:val="clear" w:color="auto" w:fill="FBE4D5" w:themeFill="accent2" w:themeFillTint="33"/>
            <w:noWrap/>
            <w:vAlign w:val="center"/>
            <w:hideMark/>
          </w:tcPr>
          <w:p w14:paraId="4AB13464" w14:textId="77777777" w:rsidR="007204BF" w:rsidRPr="001C4F1F" w:rsidRDefault="007204BF" w:rsidP="001C4F1F">
            <w:pPr>
              <w:spacing w:before="0" w:after="0"/>
              <w:jc w:val="center"/>
              <w:rPr>
                <w:sz w:val="20"/>
                <w:szCs w:val="20"/>
                <w:lang w:val="en-GB"/>
              </w:rPr>
            </w:pPr>
            <w:r w:rsidRPr="001C4F1F">
              <w:rPr>
                <w:sz w:val="20"/>
                <w:szCs w:val="20"/>
                <w:lang w:val="en-GB"/>
              </w:rPr>
              <w:t>74.0</w:t>
            </w:r>
          </w:p>
        </w:tc>
        <w:tc>
          <w:tcPr>
            <w:tcW w:w="531" w:type="pct"/>
            <w:tcBorders>
              <w:top w:val="nil"/>
              <w:bottom w:val="nil"/>
            </w:tcBorders>
            <w:shd w:val="clear" w:color="auto" w:fill="auto"/>
            <w:noWrap/>
            <w:vAlign w:val="center"/>
            <w:hideMark/>
          </w:tcPr>
          <w:p w14:paraId="0B33B8BF" w14:textId="77777777" w:rsidR="007204BF" w:rsidRPr="001C4F1F" w:rsidRDefault="007204BF" w:rsidP="001C4F1F">
            <w:pPr>
              <w:spacing w:before="0" w:after="0"/>
              <w:jc w:val="center"/>
              <w:rPr>
                <w:sz w:val="20"/>
                <w:szCs w:val="20"/>
                <w:lang w:val="en-GB"/>
              </w:rPr>
            </w:pPr>
            <w:r w:rsidRPr="001C4F1F">
              <w:rPr>
                <w:sz w:val="20"/>
                <w:szCs w:val="20"/>
                <w:lang w:val="en-GB"/>
              </w:rPr>
              <w:t>147.2</w:t>
            </w:r>
          </w:p>
        </w:tc>
        <w:tc>
          <w:tcPr>
            <w:tcW w:w="328" w:type="pct"/>
            <w:tcBorders>
              <w:top w:val="nil"/>
              <w:bottom w:val="nil"/>
              <w:right w:val="single" w:sz="4" w:space="0" w:color="auto"/>
            </w:tcBorders>
            <w:shd w:val="clear" w:color="000000" w:fill="DDEBF7"/>
            <w:noWrap/>
            <w:vAlign w:val="center"/>
            <w:hideMark/>
          </w:tcPr>
          <w:p w14:paraId="5A4337C0" w14:textId="77777777" w:rsidR="007204BF" w:rsidRPr="001C4F1F" w:rsidRDefault="007204BF" w:rsidP="001C4F1F">
            <w:pPr>
              <w:spacing w:before="0" w:after="0"/>
              <w:jc w:val="center"/>
              <w:rPr>
                <w:sz w:val="20"/>
                <w:szCs w:val="20"/>
                <w:lang w:val="en-GB"/>
              </w:rPr>
            </w:pPr>
            <w:r w:rsidRPr="001C4F1F">
              <w:rPr>
                <w:sz w:val="20"/>
                <w:szCs w:val="20"/>
                <w:lang w:val="en-GB"/>
              </w:rPr>
              <w:t>29</w:t>
            </w:r>
          </w:p>
        </w:tc>
        <w:tc>
          <w:tcPr>
            <w:tcW w:w="509" w:type="pct"/>
            <w:tcBorders>
              <w:top w:val="nil"/>
              <w:left w:val="single" w:sz="4" w:space="0" w:color="auto"/>
              <w:bottom w:val="nil"/>
            </w:tcBorders>
            <w:shd w:val="clear" w:color="auto" w:fill="auto"/>
            <w:noWrap/>
            <w:vAlign w:val="center"/>
            <w:hideMark/>
          </w:tcPr>
          <w:p w14:paraId="5FBE9BB6" w14:textId="77777777" w:rsidR="007204BF" w:rsidRPr="001C4F1F" w:rsidRDefault="007204BF" w:rsidP="001C4F1F">
            <w:pPr>
              <w:spacing w:before="0" w:after="0"/>
              <w:jc w:val="center"/>
              <w:rPr>
                <w:sz w:val="20"/>
                <w:szCs w:val="20"/>
                <w:lang w:val="en-GB"/>
              </w:rPr>
            </w:pPr>
            <w:r w:rsidRPr="001C4F1F">
              <w:rPr>
                <w:sz w:val="20"/>
                <w:szCs w:val="20"/>
                <w:lang w:val="en-GB"/>
              </w:rPr>
              <w:t>4</w:t>
            </w:r>
          </w:p>
        </w:tc>
        <w:tc>
          <w:tcPr>
            <w:tcW w:w="460" w:type="pct"/>
            <w:tcBorders>
              <w:top w:val="nil"/>
              <w:bottom w:val="nil"/>
            </w:tcBorders>
            <w:shd w:val="clear" w:color="auto" w:fill="FBE4D5" w:themeFill="accent2" w:themeFillTint="33"/>
            <w:noWrap/>
            <w:vAlign w:val="center"/>
            <w:hideMark/>
          </w:tcPr>
          <w:p w14:paraId="2E688297" w14:textId="77777777" w:rsidR="007204BF" w:rsidRPr="001C4F1F" w:rsidRDefault="007204BF" w:rsidP="001C4F1F">
            <w:pPr>
              <w:spacing w:before="0" w:after="0"/>
              <w:jc w:val="center"/>
              <w:rPr>
                <w:sz w:val="20"/>
                <w:szCs w:val="20"/>
                <w:lang w:val="en-GB"/>
              </w:rPr>
            </w:pPr>
            <w:r w:rsidRPr="001C4F1F">
              <w:rPr>
                <w:sz w:val="20"/>
                <w:szCs w:val="20"/>
                <w:lang w:val="en-GB"/>
              </w:rPr>
              <w:t>37.3</w:t>
            </w:r>
          </w:p>
        </w:tc>
        <w:tc>
          <w:tcPr>
            <w:tcW w:w="521" w:type="pct"/>
            <w:tcBorders>
              <w:top w:val="nil"/>
              <w:bottom w:val="nil"/>
            </w:tcBorders>
            <w:shd w:val="clear" w:color="auto" w:fill="auto"/>
            <w:noWrap/>
            <w:vAlign w:val="center"/>
            <w:hideMark/>
          </w:tcPr>
          <w:p w14:paraId="7A669CCA" w14:textId="77777777" w:rsidR="007204BF" w:rsidRPr="001C4F1F" w:rsidRDefault="007204BF" w:rsidP="001C4F1F">
            <w:pPr>
              <w:spacing w:before="0" w:after="0"/>
              <w:jc w:val="center"/>
              <w:rPr>
                <w:sz w:val="20"/>
                <w:szCs w:val="20"/>
                <w:lang w:val="en-GB"/>
              </w:rPr>
            </w:pPr>
            <w:r w:rsidRPr="001C4F1F">
              <w:rPr>
                <w:sz w:val="20"/>
                <w:szCs w:val="20"/>
                <w:lang w:val="en-GB"/>
              </w:rPr>
              <w:t>67.3</w:t>
            </w:r>
          </w:p>
        </w:tc>
        <w:tc>
          <w:tcPr>
            <w:tcW w:w="532" w:type="pct"/>
            <w:tcBorders>
              <w:top w:val="nil"/>
              <w:bottom w:val="nil"/>
            </w:tcBorders>
            <w:shd w:val="clear" w:color="000000" w:fill="DDEBF7"/>
            <w:noWrap/>
            <w:vAlign w:val="center"/>
            <w:hideMark/>
          </w:tcPr>
          <w:p w14:paraId="4D99EB97" w14:textId="77777777" w:rsidR="007204BF" w:rsidRPr="001C4F1F" w:rsidRDefault="007204BF" w:rsidP="001C4F1F">
            <w:pPr>
              <w:spacing w:before="0" w:after="0"/>
              <w:jc w:val="center"/>
              <w:rPr>
                <w:sz w:val="20"/>
                <w:szCs w:val="20"/>
                <w:lang w:val="en-GB"/>
              </w:rPr>
            </w:pPr>
            <w:r w:rsidRPr="001C4F1F">
              <w:rPr>
                <w:sz w:val="20"/>
                <w:szCs w:val="20"/>
                <w:lang w:val="en-GB"/>
              </w:rPr>
              <w:t>18</w:t>
            </w:r>
          </w:p>
        </w:tc>
      </w:tr>
      <w:tr w:rsidR="00FD5765" w:rsidRPr="001C4F1F" w14:paraId="50C83DA9" w14:textId="77777777" w:rsidTr="00FF4B7D">
        <w:trPr>
          <w:trHeight w:val="20"/>
        </w:trPr>
        <w:tc>
          <w:tcPr>
            <w:tcW w:w="457" w:type="pct"/>
            <w:vMerge/>
            <w:tcBorders>
              <w:top w:val="nil"/>
              <w:bottom w:val="nil"/>
            </w:tcBorders>
          </w:tcPr>
          <w:p w14:paraId="21FAC244" w14:textId="77777777" w:rsidR="007204BF" w:rsidRPr="001C4F1F" w:rsidRDefault="007204BF" w:rsidP="001C4F1F">
            <w:pPr>
              <w:spacing w:before="0" w:after="0"/>
              <w:rPr>
                <w:b/>
                <w:sz w:val="20"/>
                <w:szCs w:val="20"/>
                <w:lang w:val="en-GB"/>
              </w:rPr>
            </w:pPr>
          </w:p>
        </w:tc>
        <w:tc>
          <w:tcPr>
            <w:tcW w:w="808" w:type="pct"/>
            <w:tcBorders>
              <w:top w:val="nil"/>
              <w:bottom w:val="nil"/>
            </w:tcBorders>
            <w:shd w:val="clear" w:color="auto" w:fill="auto"/>
            <w:noWrap/>
            <w:vAlign w:val="center"/>
            <w:hideMark/>
          </w:tcPr>
          <w:p w14:paraId="2BFB7D33" w14:textId="77777777" w:rsidR="007204BF" w:rsidRPr="001C4F1F" w:rsidRDefault="007204BF" w:rsidP="001C4F1F">
            <w:pPr>
              <w:spacing w:before="0" w:after="0"/>
              <w:rPr>
                <w:sz w:val="20"/>
                <w:szCs w:val="20"/>
                <w:lang w:val="en-GB"/>
              </w:rPr>
            </w:pPr>
            <w:r w:rsidRPr="001C4F1F">
              <w:rPr>
                <w:sz w:val="20"/>
                <w:szCs w:val="20"/>
                <w:lang w:val="en-GB"/>
              </w:rPr>
              <w:t>Experimental</w:t>
            </w:r>
          </w:p>
        </w:tc>
        <w:tc>
          <w:tcPr>
            <w:tcW w:w="398" w:type="pct"/>
            <w:tcBorders>
              <w:top w:val="nil"/>
              <w:bottom w:val="nil"/>
            </w:tcBorders>
            <w:shd w:val="clear" w:color="auto" w:fill="auto"/>
            <w:noWrap/>
            <w:vAlign w:val="center"/>
            <w:hideMark/>
          </w:tcPr>
          <w:p w14:paraId="69FEE6D7" w14:textId="77777777" w:rsidR="007204BF" w:rsidRPr="001C4F1F" w:rsidRDefault="007204BF" w:rsidP="001C4F1F">
            <w:pPr>
              <w:spacing w:before="0" w:after="0"/>
              <w:jc w:val="center"/>
              <w:rPr>
                <w:sz w:val="20"/>
                <w:szCs w:val="20"/>
                <w:lang w:val="en-GB"/>
              </w:rPr>
            </w:pPr>
            <w:r w:rsidRPr="001C4F1F">
              <w:rPr>
                <w:sz w:val="20"/>
                <w:szCs w:val="20"/>
                <w:lang w:val="en-GB"/>
              </w:rPr>
              <w:t>20</w:t>
            </w:r>
          </w:p>
        </w:tc>
        <w:tc>
          <w:tcPr>
            <w:tcW w:w="455" w:type="pct"/>
            <w:tcBorders>
              <w:top w:val="nil"/>
              <w:bottom w:val="nil"/>
            </w:tcBorders>
            <w:shd w:val="clear" w:color="auto" w:fill="FBE4D5" w:themeFill="accent2" w:themeFillTint="33"/>
            <w:noWrap/>
            <w:vAlign w:val="center"/>
            <w:hideMark/>
          </w:tcPr>
          <w:p w14:paraId="72EAB3B9" w14:textId="77777777" w:rsidR="007204BF" w:rsidRPr="001C4F1F" w:rsidRDefault="007204BF" w:rsidP="001C4F1F">
            <w:pPr>
              <w:spacing w:before="0" w:after="0"/>
              <w:jc w:val="center"/>
              <w:rPr>
                <w:sz w:val="20"/>
                <w:szCs w:val="20"/>
                <w:lang w:val="en-GB"/>
              </w:rPr>
            </w:pPr>
            <w:r w:rsidRPr="001C4F1F">
              <w:rPr>
                <w:sz w:val="20"/>
                <w:szCs w:val="20"/>
                <w:lang w:val="en-GB"/>
              </w:rPr>
              <w:t>-4.8</w:t>
            </w:r>
          </w:p>
        </w:tc>
        <w:tc>
          <w:tcPr>
            <w:tcW w:w="531" w:type="pct"/>
            <w:tcBorders>
              <w:top w:val="nil"/>
              <w:bottom w:val="nil"/>
            </w:tcBorders>
            <w:shd w:val="clear" w:color="auto" w:fill="auto"/>
            <w:noWrap/>
            <w:vAlign w:val="center"/>
            <w:hideMark/>
          </w:tcPr>
          <w:p w14:paraId="30FDB672" w14:textId="77777777" w:rsidR="007204BF" w:rsidRPr="001C4F1F" w:rsidRDefault="007204BF" w:rsidP="001C4F1F">
            <w:pPr>
              <w:spacing w:before="0" w:after="0"/>
              <w:jc w:val="center"/>
              <w:rPr>
                <w:sz w:val="20"/>
                <w:szCs w:val="20"/>
                <w:lang w:val="en-GB"/>
              </w:rPr>
            </w:pPr>
            <w:r w:rsidRPr="001C4F1F">
              <w:rPr>
                <w:sz w:val="20"/>
                <w:szCs w:val="20"/>
                <w:lang w:val="en-GB"/>
              </w:rPr>
              <w:t>29.1</w:t>
            </w:r>
          </w:p>
        </w:tc>
        <w:tc>
          <w:tcPr>
            <w:tcW w:w="328" w:type="pct"/>
            <w:tcBorders>
              <w:top w:val="nil"/>
              <w:bottom w:val="nil"/>
              <w:right w:val="single" w:sz="4" w:space="0" w:color="auto"/>
            </w:tcBorders>
            <w:shd w:val="clear" w:color="000000" w:fill="DDEBF7"/>
            <w:noWrap/>
            <w:vAlign w:val="center"/>
            <w:hideMark/>
          </w:tcPr>
          <w:p w14:paraId="104CFF2B" w14:textId="77777777" w:rsidR="007204BF" w:rsidRPr="001C4F1F" w:rsidRDefault="007204BF" w:rsidP="001C4F1F">
            <w:pPr>
              <w:spacing w:before="0" w:after="0"/>
              <w:jc w:val="center"/>
              <w:rPr>
                <w:sz w:val="20"/>
                <w:szCs w:val="20"/>
                <w:lang w:val="en-GB"/>
              </w:rPr>
            </w:pPr>
            <w:r w:rsidRPr="001C4F1F">
              <w:rPr>
                <w:sz w:val="20"/>
                <w:szCs w:val="20"/>
                <w:lang w:val="en-GB"/>
              </w:rPr>
              <w:t>29</w:t>
            </w:r>
          </w:p>
        </w:tc>
        <w:tc>
          <w:tcPr>
            <w:tcW w:w="509" w:type="pct"/>
            <w:tcBorders>
              <w:top w:val="nil"/>
              <w:left w:val="single" w:sz="4" w:space="0" w:color="auto"/>
              <w:bottom w:val="nil"/>
            </w:tcBorders>
            <w:shd w:val="clear" w:color="auto" w:fill="auto"/>
            <w:noWrap/>
            <w:vAlign w:val="center"/>
            <w:hideMark/>
          </w:tcPr>
          <w:p w14:paraId="74E5E098" w14:textId="77777777" w:rsidR="007204BF" w:rsidRPr="001C4F1F" w:rsidRDefault="007204BF" w:rsidP="001C4F1F">
            <w:pPr>
              <w:spacing w:before="0" w:after="0"/>
              <w:jc w:val="center"/>
              <w:rPr>
                <w:sz w:val="20"/>
                <w:szCs w:val="20"/>
                <w:lang w:val="en-GB"/>
              </w:rPr>
            </w:pPr>
            <w:r w:rsidRPr="001C4F1F">
              <w:rPr>
                <w:sz w:val="20"/>
                <w:szCs w:val="20"/>
                <w:lang w:val="en-GB"/>
              </w:rPr>
              <w:t>5</w:t>
            </w:r>
          </w:p>
        </w:tc>
        <w:tc>
          <w:tcPr>
            <w:tcW w:w="460" w:type="pct"/>
            <w:tcBorders>
              <w:top w:val="nil"/>
              <w:bottom w:val="nil"/>
            </w:tcBorders>
            <w:shd w:val="clear" w:color="auto" w:fill="FBE4D5" w:themeFill="accent2" w:themeFillTint="33"/>
            <w:noWrap/>
            <w:vAlign w:val="center"/>
            <w:hideMark/>
          </w:tcPr>
          <w:p w14:paraId="31E62E77" w14:textId="77777777" w:rsidR="007204BF" w:rsidRPr="001C4F1F" w:rsidRDefault="007204BF" w:rsidP="001C4F1F">
            <w:pPr>
              <w:spacing w:before="0" w:after="0"/>
              <w:jc w:val="center"/>
              <w:rPr>
                <w:sz w:val="20"/>
                <w:szCs w:val="20"/>
                <w:lang w:val="en-GB"/>
              </w:rPr>
            </w:pPr>
            <w:r w:rsidRPr="001C4F1F">
              <w:rPr>
                <w:sz w:val="20"/>
                <w:szCs w:val="20"/>
                <w:lang w:val="en-GB"/>
              </w:rPr>
              <w:t>1.9</w:t>
            </w:r>
          </w:p>
        </w:tc>
        <w:tc>
          <w:tcPr>
            <w:tcW w:w="521" w:type="pct"/>
            <w:tcBorders>
              <w:top w:val="nil"/>
              <w:bottom w:val="nil"/>
            </w:tcBorders>
            <w:shd w:val="clear" w:color="auto" w:fill="auto"/>
            <w:noWrap/>
            <w:vAlign w:val="center"/>
            <w:hideMark/>
          </w:tcPr>
          <w:p w14:paraId="66915FD3" w14:textId="77777777" w:rsidR="007204BF" w:rsidRPr="001C4F1F" w:rsidRDefault="007204BF" w:rsidP="001C4F1F">
            <w:pPr>
              <w:spacing w:before="0" w:after="0"/>
              <w:jc w:val="center"/>
              <w:rPr>
                <w:sz w:val="20"/>
                <w:szCs w:val="20"/>
                <w:lang w:val="en-GB"/>
              </w:rPr>
            </w:pPr>
            <w:r w:rsidRPr="001C4F1F">
              <w:rPr>
                <w:sz w:val="20"/>
                <w:szCs w:val="20"/>
                <w:lang w:val="en-GB"/>
              </w:rPr>
              <w:t>20.1</w:t>
            </w:r>
          </w:p>
        </w:tc>
        <w:tc>
          <w:tcPr>
            <w:tcW w:w="532" w:type="pct"/>
            <w:tcBorders>
              <w:top w:val="nil"/>
              <w:bottom w:val="nil"/>
            </w:tcBorders>
            <w:shd w:val="clear" w:color="000000" w:fill="DDEBF7"/>
            <w:noWrap/>
            <w:vAlign w:val="center"/>
            <w:hideMark/>
          </w:tcPr>
          <w:p w14:paraId="7215FE43" w14:textId="77777777" w:rsidR="007204BF" w:rsidRPr="001C4F1F" w:rsidRDefault="007204BF" w:rsidP="001C4F1F">
            <w:pPr>
              <w:spacing w:before="0" w:after="0"/>
              <w:jc w:val="center"/>
              <w:rPr>
                <w:sz w:val="20"/>
                <w:szCs w:val="20"/>
                <w:lang w:val="en-GB"/>
              </w:rPr>
            </w:pPr>
            <w:r w:rsidRPr="001C4F1F">
              <w:rPr>
                <w:sz w:val="20"/>
                <w:szCs w:val="20"/>
                <w:lang w:val="en-GB"/>
              </w:rPr>
              <w:t>23</w:t>
            </w:r>
          </w:p>
        </w:tc>
      </w:tr>
      <w:tr w:rsidR="00FD5765" w:rsidRPr="001C4F1F" w14:paraId="251E657F" w14:textId="77777777" w:rsidTr="00FF4B7D">
        <w:trPr>
          <w:trHeight w:val="20"/>
        </w:trPr>
        <w:tc>
          <w:tcPr>
            <w:tcW w:w="457" w:type="pct"/>
            <w:vMerge/>
            <w:tcBorders>
              <w:top w:val="nil"/>
              <w:bottom w:val="single" w:sz="4" w:space="0" w:color="auto"/>
            </w:tcBorders>
          </w:tcPr>
          <w:p w14:paraId="2CF256D6" w14:textId="77777777" w:rsidR="007204BF" w:rsidRPr="001C4F1F" w:rsidRDefault="007204BF" w:rsidP="001C4F1F">
            <w:pPr>
              <w:spacing w:before="0" w:after="0"/>
              <w:rPr>
                <w:b/>
                <w:sz w:val="20"/>
                <w:szCs w:val="20"/>
                <w:lang w:val="en-GB"/>
              </w:rPr>
            </w:pPr>
          </w:p>
        </w:tc>
        <w:tc>
          <w:tcPr>
            <w:tcW w:w="808" w:type="pct"/>
            <w:tcBorders>
              <w:top w:val="nil"/>
              <w:bottom w:val="single" w:sz="4" w:space="0" w:color="auto"/>
            </w:tcBorders>
            <w:shd w:val="clear" w:color="auto" w:fill="auto"/>
            <w:noWrap/>
            <w:vAlign w:val="center"/>
            <w:hideMark/>
          </w:tcPr>
          <w:p w14:paraId="67FA0C6F" w14:textId="77777777" w:rsidR="007204BF" w:rsidRPr="001C4F1F" w:rsidRDefault="007204BF" w:rsidP="001C4F1F">
            <w:pPr>
              <w:spacing w:before="0" w:after="0"/>
              <w:rPr>
                <w:sz w:val="20"/>
                <w:szCs w:val="20"/>
                <w:lang w:val="en-GB"/>
              </w:rPr>
            </w:pPr>
            <w:r w:rsidRPr="001C4F1F">
              <w:rPr>
                <w:sz w:val="20"/>
                <w:szCs w:val="20"/>
                <w:lang w:val="en-GB"/>
              </w:rPr>
              <w:t>Post-intervention</w:t>
            </w:r>
          </w:p>
        </w:tc>
        <w:tc>
          <w:tcPr>
            <w:tcW w:w="398" w:type="pct"/>
            <w:tcBorders>
              <w:top w:val="nil"/>
              <w:bottom w:val="single" w:sz="4" w:space="0" w:color="auto"/>
            </w:tcBorders>
            <w:shd w:val="clear" w:color="auto" w:fill="auto"/>
            <w:noWrap/>
            <w:vAlign w:val="center"/>
            <w:hideMark/>
          </w:tcPr>
          <w:p w14:paraId="7EBBDD1B" w14:textId="77777777" w:rsidR="007204BF" w:rsidRPr="001C4F1F" w:rsidRDefault="007204BF" w:rsidP="001C4F1F">
            <w:pPr>
              <w:spacing w:before="0" w:after="0"/>
              <w:jc w:val="center"/>
              <w:rPr>
                <w:sz w:val="20"/>
                <w:szCs w:val="20"/>
                <w:lang w:val="en-GB"/>
              </w:rPr>
            </w:pPr>
          </w:p>
        </w:tc>
        <w:tc>
          <w:tcPr>
            <w:tcW w:w="455" w:type="pct"/>
            <w:tcBorders>
              <w:top w:val="nil"/>
              <w:bottom w:val="single" w:sz="4" w:space="0" w:color="auto"/>
            </w:tcBorders>
            <w:shd w:val="clear" w:color="auto" w:fill="FBE4D5" w:themeFill="accent2" w:themeFillTint="33"/>
            <w:noWrap/>
            <w:vAlign w:val="center"/>
            <w:hideMark/>
          </w:tcPr>
          <w:p w14:paraId="081E4C66" w14:textId="77777777" w:rsidR="007204BF" w:rsidRPr="001C4F1F" w:rsidRDefault="007204BF" w:rsidP="001C4F1F">
            <w:pPr>
              <w:spacing w:before="0" w:after="0"/>
              <w:jc w:val="center"/>
              <w:rPr>
                <w:sz w:val="20"/>
                <w:szCs w:val="20"/>
                <w:lang w:val="en-GB"/>
              </w:rPr>
            </w:pPr>
          </w:p>
        </w:tc>
        <w:tc>
          <w:tcPr>
            <w:tcW w:w="531" w:type="pct"/>
            <w:tcBorders>
              <w:top w:val="nil"/>
              <w:bottom w:val="single" w:sz="4" w:space="0" w:color="auto"/>
            </w:tcBorders>
            <w:shd w:val="clear" w:color="auto" w:fill="auto"/>
            <w:noWrap/>
            <w:vAlign w:val="center"/>
            <w:hideMark/>
          </w:tcPr>
          <w:p w14:paraId="0D6594A3" w14:textId="77777777" w:rsidR="007204BF" w:rsidRPr="001C4F1F" w:rsidRDefault="007204BF" w:rsidP="001C4F1F">
            <w:pPr>
              <w:spacing w:before="0" w:after="0"/>
              <w:jc w:val="center"/>
              <w:rPr>
                <w:sz w:val="20"/>
                <w:szCs w:val="20"/>
                <w:lang w:val="en-GB"/>
              </w:rPr>
            </w:pPr>
          </w:p>
        </w:tc>
        <w:tc>
          <w:tcPr>
            <w:tcW w:w="328" w:type="pct"/>
            <w:tcBorders>
              <w:top w:val="nil"/>
              <w:bottom w:val="single" w:sz="4" w:space="0" w:color="auto"/>
              <w:right w:val="single" w:sz="4" w:space="0" w:color="auto"/>
            </w:tcBorders>
            <w:shd w:val="clear" w:color="000000" w:fill="DDEBF7"/>
            <w:noWrap/>
            <w:vAlign w:val="center"/>
            <w:hideMark/>
          </w:tcPr>
          <w:p w14:paraId="0D03F1CE" w14:textId="77777777" w:rsidR="007204BF" w:rsidRPr="001C4F1F" w:rsidRDefault="007204BF" w:rsidP="001C4F1F">
            <w:pPr>
              <w:spacing w:before="0" w:after="0"/>
              <w:jc w:val="center"/>
              <w:rPr>
                <w:sz w:val="20"/>
                <w:szCs w:val="20"/>
                <w:lang w:val="en-GB"/>
              </w:rPr>
            </w:pPr>
            <w:r w:rsidRPr="001C4F1F">
              <w:rPr>
                <w:sz w:val="20"/>
                <w:szCs w:val="20"/>
                <w:lang w:val="en-GB"/>
              </w:rPr>
              <w:t>0</w:t>
            </w:r>
          </w:p>
        </w:tc>
        <w:tc>
          <w:tcPr>
            <w:tcW w:w="509" w:type="pct"/>
            <w:tcBorders>
              <w:top w:val="nil"/>
              <w:left w:val="single" w:sz="4" w:space="0" w:color="auto"/>
              <w:bottom w:val="single" w:sz="4" w:space="0" w:color="auto"/>
            </w:tcBorders>
            <w:shd w:val="clear" w:color="auto" w:fill="auto"/>
            <w:noWrap/>
            <w:vAlign w:val="center"/>
            <w:hideMark/>
          </w:tcPr>
          <w:p w14:paraId="6B603557" w14:textId="77777777" w:rsidR="007204BF" w:rsidRPr="001C4F1F" w:rsidRDefault="007204BF" w:rsidP="001C4F1F">
            <w:pPr>
              <w:spacing w:before="0" w:after="0"/>
              <w:jc w:val="center"/>
              <w:rPr>
                <w:sz w:val="20"/>
                <w:szCs w:val="20"/>
                <w:lang w:val="en-GB"/>
              </w:rPr>
            </w:pPr>
          </w:p>
        </w:tc>
        <w:tc>
          <w:tcPr>
            <w:tcW w:w="460" w:type="pct"/>
            <w:tcBorders>
              <w:top w:val="nil"/>
              <w:bottom w:val="single" w:sz="4" w:space="0" w:color="auto"/>
            </w:tcBorders>
            <w:shd w:val="clear" w:color="auto" w:fill="FBE4D5" w:themeFill="accent2" w:themeFillTint="33"/>
            <w:noWrap/>
            <w:vAlign w:val="center"/>
            <w:hideMark/>
          </w:tcPr>
          <w:p w14:paraId="64EB2BB6" w14:textId="77777777" w:rsidR="007204BF" w:rsidRPr="001C4F1F" w:rsidRDefault="007204BF" w:rsidP="001C4F1F">
            <w:pPr>
              <w:spacing w:before="0" w:after="0"/>
              <w:jc w:val="center"/>
              <w:rPr>
                <w:sz w:val="20"/>
                <w:szCs w:val="20"/>
                <w:lang w:val="en-GB"/>
              </w:rPr>
            </w:pPr>
          </w:p>
        </w:tc>
        <w:tc>
          <w:tcPr>
            <w:tcW w:w="521" w:type="pct"/>
            <w:tcBorders>
              <w:top w:val="nil"/>
              <w:bottom w:val="single" w:sz="4" w:space="0" w:color="auto"/>
            </w:tcBorders>
            <w:shd w:val="clear" w:color="auto" w:fill="auto"/>
            <w:noWrap/>
            <w:vAlign w:val="center"/>
            <w:hideMark/>
          </w:tcPr>
          <w:p w14:paraId="2CF8CE8B" w14:textId="77777777" w:rsidR="007204BF" w:rsidRPr="001C4F1F" w:rsidRDefault="007204BF" w:rsidP="001C4F1F">
            <w:pPr>
              <w:spacing w:before="0" w:after="0"/>
              <w:jc w:val="center"/>
              <w:rPr>
                <w:sz w:val="20"/>
                <w:szCs w:val="20"/>
                <w:lang w:val="en-GB"/>
              </w:rPr>
            </w:pPr>
          </w:p>
        </w:tc>
        <w:tc>
          <w:tcPr>
            <w:tcW w:w="532" w:type="pct"/>
            <w:tcBorders>
              <w:top w:val="nil"/>
              <w:bottom w:val="single" w:sz="4" w:space="0" w:color="auto"/>
            </w:tcBorders>
            <w:shd w:val="clear" w:color="000000" w:fill="DDEBF7"/>
            <w:noWrap/>
            <w:vAlign w:val="center"/>
            <w:hideMark/>
          </w:tcPr>
          <w:p w14:paraId="601873C6" w14:textId="77777777" w:rsidR="007204BF" w:rsidRPr="001C4F1F" w:rsidRDefault="007204BF" w:rsidP="001C4F1F">
            <w:pPr>
              <w:spacing w:before="0" w:after="0"/>
              <w:jc w:val="center"/>
              <w:rPr>
                <w:sz w:val="20"/>
                <w:szCs w:val="20"/>
                <w:lang w:val="en-GB"/>
              </w:rPr>
            </w:pPr>
            <w:r w:rsidRPr="001C4F1F">
              <w:rPr>
                <w:sz w:val="20"/>
                <w:szCs w:val="20"/>
                <w:lang w:val="en-GB"/>
              </w:rPr>
              <w:t>0</w:t>
            </w:r>
          </w:p>
        </w:tc>
      </w:tr>
      <w:tr w:rsidR="00FD5765" w:rsidRPr="001C4F1F" w14:paraId="46A2DD1B" w14:textId="77777777" w:rsidTr="00FF4B7D">
        <w:trPr>
          <w:trHeight w:val="20"/>
        </w:trPr>
        <w:tc>
          <w:tcPr>
            <w:tcW w:w="457" w:type="pct"/>
            <w:vMerge w:val="restart"/>
            <w:tcBorders>
              <w:top w:val="single" w:sz="4" w:space="0" w:color="auto"/>
            </w:tcBorders>
            <w:vAlign w:val="center"/>
          </w:tcPr>
          <w:p w14:paraId="1A288890" w14:textId="77777777" w:rsidR="007204BF" w:rsidRPr="001C4F1F" w:rsidRDefault="007204BF" w:rsidP="001C4F1F">
            <w:pPr>
              <w:spacing w:before="0" w:after="0"/>
              <w:rPr>
                <w:b/>
                <w:sz w:val="20"/>
                <w:szCs w:val="20"/>
                <w:lang w:val="en-GB"/>
              </w:rPr>
            </w:pPr>
            <w:r w:rsidRPr="001C4F1F">
              <w:rPr>
                <w:b/>
                <w:sz w:val="20"/>
                <w:szCs w:val="20"/>
                <w:lang w:val="en-GB"/>
              </w:rPr>
              <w:t>Active mode</w:t>
            </w:r>
          </w:p>
        </w:tc>
        <w:tc>
          <w:tcPr>
            <w:tcW w:w="808" w:type="pct"/>
            <w:tcBorders>
              <w:top w:val="single" w:sz="4" w:space="0" w:color="auto"/>
            </w:tcBorders>
            <w:shd w:val="clear" w:color="auto" w:fill="auto"/>
            <w:noWrap/>
            <w:vAlign w:val="center"/>
            <w:hideMark/>
          </w:tcPr>
          <w:p w14:paraId="200BC479" w14:textId="77777777" w:rsidR="007204BF" w:rsidRPr="001C4F1F" w:rsidRDefault="007204BF" w:rsidP="001C4F1F">
            <w:pPr>
              <w:spacing w:before="0" w:after="0"/>
              <w:rPr>
                <w:sz w:val="20"/>
                <w:szCs w:val="20"/>
                <w:lang w:val="en-GB"/>
              </w:rPr>
            </w:pPr>
            <w:r w:rsidRPr="001C4F1F">
              <w:rPr>
                <w:sz w:val="20"/>
                <w:szCs w:val="20"/>
                <w:lang w:val="en-GB"/>
              </w:rPr>
              <w:t>BA</w:t>
            </w:r>
          </w:p>
        </w:tc>
        <w:tc>
          <w:tcPr>
            <w:tcW w:w="398" w:type="pct"/>
            <w:tcBorders>
              <w:top w:val="single" w:sz="4" w:space="0" w:color="auto"/>
            </w:tcBorders>
            <w:shd w:val="clear" w:color="auto" w:fill="auto"/>
            <w:noWrap/>
            <w:vAlign w:val="center"/>
            <w:hideMark/>
          </w:tcPr>
          <w:p w14:paraId="7E7D065B" w14:textId="77777777" w:rsidR="007204BF" w:rsidRPr="001C4F1F" w:rsidRDefault="007204BF" w:rsidP="001C4F1F">
            <w:pPr>
              <w:spacing w:before="0" w:after="0"/>
              <w:jc w:val="center"/>
              <w:rPr>
                <w:sz w:val="20"/>
                <w:szCs w:val="20"/>
                <w:lang w:val="en-GB"/>
              </w:rPr>
            </w:pPr>
            <w:r w:rsidRPr="001C4F1F">
              <w:rPr>
                <w:sz w:val="20"/>
                <w:szCs w:val="20"/>
                <w:lang w:val="en-GB"/>
              </w:rPr>
              <w:t>39</w:t>
            </w:r>
          </w:p>
        </w:tc>
        <w:tc>
          <w:tcPr>
            <w:tcW w:w="455" w:type="pct"/>
            <w:tcBorders>
              <w:top w:val="single" w:sz="4" w:space="0" w:color="auto"/>
            </w:tcBorders>
            <w:shd w:val="clear" w:color="auto" w:fill="FBE4D5" w:themeFill="accent2" w:themeFillTint="33"/>
            <w:noWrap/>
            <w:vAlign w:val="center"/>
            <w:hideMark/>
          </w:tcPr>
          <w:p w14:paraId="1D69DE4D" w14:textId="77777777" w:rsidR="007204BF" w:rsidRPr="001C4F1F" w:rsidRDefault="007204BF" w:rsidP="001C4F1F">
            <w:pPr>
              <w:spacing w:before="0" w:after="0"/>
              <w:jc w:val="center"/>
              <w:rPr>
                <w:sz w:val="20"/>
                <w:szCs w:val="20"/>
                <w:lang w:val="en-GB"/>
              </w:rPr>
            </w:pPr>
            <w:r w:rsidRPr="001C4F1F">
              <w:rPr>
                <w:sz w:val="20"/>
                <w:szCs w:val="20"/>
                <w:lang w:val="en-GB"/>
              </w:rPr>
              <w:t>17.1</w:t>
            </w:r>
          </w:p>
        </w:tc>
        <w:tc>
          <w:tcPr>
            <w:tcW w:w="531" w:type="pct"/>
            <w:tcBorders>
              <w:top w:val="single" w:sz="4" w:space="0" w:color="auto"/>
            </w:tcBorders>
            <w:shd w:val="clear" w:color="auto" w:fill="auto"/>
            <w:noWrap/>
            <w:vAlign w:val="center"/>
            <w:hideMark/>
          </w:tcPr>
          <w:p w14:paraId="0181F297" w14:textId="77777777" w:rsidR="007204BF" w:rsidRPr="001C4F1F" w:rsidRDefault="007204BF" w:rsidP="001C4F1F">
            <w:pPr>
              <w:spacing w:before="0" w:after="0"/>
              <w:jc w:val="center"/>
              <w:rPr>
                <w:sz w:val="20"/>
                <w:szCs w:val="20"/>
                <w:lang w:val="en-GB"/>
              </w:rPr>
            </w:pPr>
            <w:r w:rsidRPr="001C4F1F">
              <w:rPr>
                <w:sz w:val="20"/>
                <w:szCs w:val="20"/>
                <w:lang w:val="en-GB"/>
              </w:rPr>
              <w:t>16.1</w:t>
            </w:r>
          </w:p>
        </w:tc>
        <w:tc>
          <w:tcPr>
            <w:tcW w:w="328" w:type="pct"/>
            <w:tcBorders>
              <w:top w:val="single" w:sz="4" w:space="0" w:color="auto"/>
              <w:right w:val="single" w:sz="4" w:space="0" w:color="auto"/>
            </w:tcBorders>
            <w:shd w:val="clear" w:color="000000" w:fill="DDEBF7"/>
            <w:noWrap/>
            <w:vAlign w:val="center"/>
            <w:hideMark/>
          </w:tcPr>
          <w:p w14:paraId="71442A53" w14:textId="77777777" w:rsidR="007204BF" w:rsidRPr="001C4F1F" w:rsidRDefault="007204BF" w:rsidP="001C4F1F">
            <w:pPr>
              <w:spacing w:before="0" w:after="0"/>
              <w:jc w:val="center"/>
              <w:rPr>
                <w:sz w:val="20"/>
                <w:szCs w:val="20"/>
                <w:lang w:val="en-GB"/>
              </w:rPr>
            </w:pPr>
            <w:r w:rsidRPr="001C4F1F">
              <w:rPr>
                <w:sz w:val="20"/>
                <w:szCs w:val="20"/>
                <w:lang w:val="en-GB"/>
              </w:rPr>
              <w:t>38</w:t>
            </w:r>
          </w:p>
        </w:tc>
        <w:tc>
          <w:tcPr>
            <w:tcW w:w="509" w:type="pct"/>
            <w:tcBorders>
              <w:top w:val="single" w:sz="4" w:space="0" w:color="auto"/>
              <w:left w:val="single" w:sz="4" w:space="0" w:color="auto"/>
            </w:tcBorders>
            <w:shd w:val="clear" w:color="auto" w:fill="auto"/>
            <w:noWrap/>
            <w:vAlign w:val="center"/>
            <w:hideMark/>
          </w:tcPr>
          <w:p w14:paraId="5F189715" w14:textId="77777777" w:rsidR="007204BF" w:rsidRPr="001C4F1F" w:rsidRDefault="007204BF" w:rsidP="001C4F1F">
            <w:pPr>
              <w:spacing w:before="0" w:after="0"/>
              <w:jc w:val="center"/>
              <w:rPr>
                <w:sz w:val="20"/>
                <w:szCs w:val="20"/>
                <w:lang w:val="en-GB"/>
              </w:rPr>
            </w:pPr>
            <w:r w:rsidRPr="001C4F1F">
              <w:rPr>
                <w:sz w:val="20"/>
                <w:szCs w:val="20"/>
                <w:lang w:val="en-GB"/>
              </w:rPr>
              <w:t>13</w:t>
            </w:r>
          </w:p>
        </w:tc>
        <w:tc>
          <w:tcPr>
            <w:tcW w:w="460" w:type="pct"/>
            <w:tcBorders>
              <w:top w:val="single" w:sz="4" w:space="0" w:color="auto"/>
            </w:tcBorders>
            <w:shd w:val="clear" w:color="auto" w:fill="FBE4D5" w:themeFill="accent2" w:themeFillTint="33"/>
            <w:noWrap/>
            <w:vAlign w:val="center"/>
            <w:hideMark/>
          </w:tcPr>
          <w:p w14:paraId="4D68D96B" w14:textId="77777777" w:rsidR="007204BF" w:rsidRPr="001C4F1F" w:rsidRDefault="007204BF" w:rsidP="001C4F1F">
            <w:pPr>
              <w:spacing w:before="0" w:after="0"/>
              <w:jc w:val="center"/>
              <w:rPr>
                <w:sz w:val="20"/>
                <w:szCs w:val="20"/>
                <w:lang w:val="en-GB"/>
              </w:rPr>
            </w:pPr>
            <w:r w:rsidRPr="001C4F1F">
              <w:rPr>
                <w:sz w:val="20"/>
                <w:szCs w:val="20"/>
                <w:lang w:val="en-GB"/>
              </w:rPr>
              <w:t>5.4</w:t>
            </w:r>
          </w:p>
        </w:tc>
        <w:tc>
          <w:tcPr>
            <w:tcW w:w="521" w:type="pct"/>
            <w:tcBorders>
              <w:top w:val="single" w:sz="4" w:space="0" w:color="auto"/>
            </w:tcBorders>
            <w:shd w:val="clear" w:color="auto" w:fill="auto"/>
            <w:noWrap/>
            <w:vAlign w:val="center"/>
            <w:hideMark/>
          </w:tcPr>
          <w:p w14:paraId="4A69C113" w14:textId="77777777" w:rsidR="007204BF" w:rsidRPr="001C4F1F" w:rsidRDefault="007204BF" w:rsidP="001C4F1F">
            <w:pPr>
              <w:spacing w:before="0" w:after="0"/>
              <w:jc w:val="center"/>
              <w:rPr>
                <w:sz w:val="20"/>
                <w:szCs w:val="20"/>
                <w:lang w:val="en-GB"/>
              </w:rPr>
            </w:pPr>
            <w:r w:rsidRPr="001C4F1F">
              <w:rPr>
                <w:sz w:val="20"/>
                <w:szCs w:val="20"/>
                <w:lang w:val="en-GB"/>
              </w:rPr>
              <w:t>20.9</w:t>
            </w:r>
          </w:p>
        </w:tc>
        <w:tc>
          <w:tcPr>
            <w:tcW w:w="532" w:type="pct"/>
            <w:tcBorders>
              <w:top w:val="single" w:sz="4" w:space="0" w:color="auto"/>
            </w:tcBorders>
            <w:shd w:val="clear" w:color="000000" w:fill="DDEBF7"/>
            <w:noWrap/>
            <w:vAlign w:val="center"/>
            <w:hideMark/>
          </w:tcPr>
          <w:p w14:paraId="5620E29F" w14:textId="77777777" w:rsidR="007204BF" w:rsidRPr="001C4F1F" w:rsidRDefault="007204BF" w:rsidP="001C4F1F">
            <w:pPr>
              <w:spacing w:before="0" w:after="0"/>
              <w:jc w:val="center"/>
              <w:rPr>
                <w:sz w:val="20"/>
                <w:szCs w:val="20"/>
                <w:lang w:val="en-GB"/>
              </w:rPr>
            </w:pPr>
            <w:r w:rsidRPr="001C4F1F">
              <w:rPr>
                <w:sz w:val="20"/>
                <w:szCs w:val="20"/>
                <w:lang w:val="en-GB"/>
              </w:rPr>
              <w:t>45</w:t>
            </w:r>
          </w:p>
        </w:tc>
      </w:tr>
      <w:tr w:rsidR="00FD5765" w:rsidRPr="001C4F1F" w14:paraId="3B5F3872" w14:textId="77777777" w:rsidTr="00FF4B7D">
        <w:trPr>
          <w:trHeight w:val="20"/>
        </w:trPr>
        <w:tc>
          <w:tcPr>
            <w:tcW w:w="457" w:type="pct"/>
            <w:vMerge/>
          </w:tcPr>
          <w:p w14:paraId="71092B7F" w14:textId="77777777" w:rsidR="007204BF" w:rsidRPr="001C4F1F" w:rsidRDefault="007204BF" w:rsidP="001C4F1F">
            <w:pPr>
              <w:spacing w:before="0" w:after="0"/>
              <w:rPr>
                <w:sz w:val="20"/>
                <w:szCs w:val="20"/>
                <w:lang w:val="en-GB"/>
              </w:rPr>
            </w:pPr>
          </w:p>
        </w:tc>
        <w:tc>
          <w:tcPr>
            <w:tcW w:w="808" w:type="pct"/>
            <w:shd w:val="clear" w:color="auto" w:fill="auto"/>
            <w:noWrap/>
            <w:vAlign w:val="center"/>
            <w:hideMark/>
          </w:tcPr>
          <w:p w14:paraId="07D6AD69" w14:textId="77777777" w:rsidR="007204BF" w:rsidRPr="001C4F1F" w:rsidRDefault="007204BF" w:rsidP="001C4F1F">
            <w:pPr>
              <w:spacing w:before="0" w:after="0"/>
              <w:rPr>
                <w:sz w:val="20"/>
                <w:szCs w:val="20"/>
                <w:lang w:val="en-GB"/>
              </w:rPr>
            </w:pPr>
            <w:r w:rsidRPr="001C4F1F">
              <w:rPr>
                <w:sz w:val="20"/>
                <w:szCs w:val="20"/>
                <w:lang w:val="en-GB"/>
              </w:rPr>
              <w:t>CBA</w:t>
            </w:r>
          </w:p>
        </w:tc>
        <w:tc>
          <w:tcPr>
            <w:tcW w:w="398" w:type="pct"/>
            <w:shd w:val="clear" w:color="auto" w:fill="auto"/>
            <w:noWrap/>
            <w:vAlign w:val="center"/>
            <w:hideMark/>
          </w:tcPr>
          <w:p w14:paraId="51C75BCD" w14:textId="77777777" w:rsidR="007204BF" w:rsidRPr="001C4F1F" w:rsidRDefault="007204BF" w:rsidP="001C4F1F">
            <w:pPr>
              <w:spacing w:before="0" w:after="0"/>
              <w:jc w:val="center"/>
              <w:rPr>
                <w:sz w:val="20"/>
                <w:szCs w:val="20"/>
                <w:lang w:val="en-GB"/>
              </w:rPr>
            </w:pPr>
            <w:r w:rsidRPr="001C4F1F">
              <w:rPr>
                <w:sz w:val="20"/>
                <w:szCs w:val="20"/>
                <w:lang w:val="en-GB"/>
              </w:rPr>
              <w:t>31</w:t>
            </w:r>
          </w:p>
        </w:tc>
        <w:tc>
          <w:tcPr>
            <w:tcW w:w="455" w:type="pct"/>
            <w:shd w:val="clear" w:color="auto" w:fill="FBE4D5" w:themeFill="accent2" w:themeFillTint="33"/>
            <w:noWrap/>
            <w:vAlign w:val="center"/>
            <w:hideMark/>
          </w:tcPr>
          <w:p w14:paraId="6819AC53" w14:textId="77777777" w:rsidR="007204BF" w:rsidRPr="001C4F1F" w:rsidRDefault="007204BF" w:rsidP="001C4F1F">
            <w:pPr>
              <w:spacing w:before="0" w:after="0"/>
              <w:jc w:val="center"/>
              <w:rPr>
                <w:sz w:val="20"/>
                <w:szCs w:val="20"/>
                <w:lang w:val="en-GB"/>
              </w:rPr>
            </w:pPr>
            <w:r w:rsidRPr="001C4F1F">
              <w:rPr>
                <w:sz w:val="20"/>
                <w:szCs w:val="20"/>
                <w:lang w:val="en-GB"/>
              </w:rPr>
              <w:t>14.6</w:t>
            </w:r>
          </w:p>
        </w:tc>
        <w:tc>
          <w:tcPr>
            <w:tcW w:w="531" w:type="pct"/>
            <w:shd w:val="clear" w:color="auto" w:fill="auto"/>
            <w:noWrap/>
            <w:vAlign w:val="center"/>
            <w:hideMark/>
          </w:tcPr>
          <w:p w14:paraId="3BF4D8B9" w14:textId="77777777" w:rsidR="007204BF" w:rsidRPr="001C4F1F" w:rsidRDefault="007204BF" w:rsidP="001C4F1F">
            <w:pPr>
              <w:spacing w:before="0" w:after="0"/>
              <w:jc w:val="center"/>
              <w:rPr>
                <w:sz w:val="20"/>
                <w:szCs w:val="20"/>
                <w:lang w:val="en-GB"/>
              </w:rPr>
            </w:pPr>
            <w:r w:rsidRPr="001C4F1F">
              <w:rPr>
                <w:sz w:val="20"/>
                <w:szCs w:val="20"/>
                <w:lang w:val="en-GB"/>
              </w:rPr>
              <w:t>29.7</w:t>
            </w:r>
          </w:p>
        </w:tc>
        <w:tc>
          <w:tcPr>
            <w:tcW w:w="328" w:type="pct"/>
            <w:tcBorders>
              <w:right w:val="single" w:sz="4" w:space="0" w:color="auto"/>
            </w:tcBorders>
            <w:shd w:val="clear" w:color="000000" w:fill="DDEBF7"/>
            <w:noWrap/>
            <w:vAlign w:val="center"/>
            <w:hideMark/>
          </w:tcPr>
          <w:p w14:paraId="3B2B129D" w14:textId="77777777" w:rsidR="007204BF" w:rsidRPr="001C4F1F" w:rsidRDefault="007204BF" w:rsidP="001C4F1F">
            <w:pPr>
              <w:spacing w:before="0" w:after="0"/>
              <w:jc w:val="center"/>
              <w:rPr>
                <w:sz w:val="20"/>
                <w:szCs w:val="20"/>
                <w:lang w:val="en-GB"/>
              </w:rPr>
            </w:pPr>
            <w:r w:rsidRPr="001C4F1F">
              <w:rPr>
                <w:sz w:val="20"/>
                <w:szCs w:val="20"/>
                <w:lang w:val="en-GB"/>
              </w:rPr>
              <w:t>30</w:t>
            </w:r>
          </w:p>
        </w:tc>
        <w:tc>
          <w:tcPr>
            <w:tcW w:w="509" w:type="pct"/>
            <w:tcBorders>
              <w:left w:val="single" w:sz="4" w:space="0" w:color="auto"/>
            </w:tcBorders>
            <w:shd w:val="clear" w:color="auto" w:fill="auto"/>
            <w:noWrap/>
            <w:vAlign w:val="center"/>
            <w:hideMark/>
          </w:tcPr>
          <w:p w14:paraId="7E75EFF7" w14:textId="77777777" w:rsidR="007204BF" w:rsidRPr="001C4F1F" w:rsidRDefault="007204BF" w:rsidP="001C4F1F">
            <w:pPr>
              <w:spacing w:before="0" w:after="0"/>
              <w:jc w:val="center"/>
              <w:rPr>
                <w:sz w:val="20"/>
                <w:szCs w:val="20"/>
                <w:lang w:val="en-GB"/>
              </w:rPr>
            </w:pPr>
            <w:r w:rsidRPr="001C4F1F">
              <w:rPr>
                <w:sz w:val="20"/>
                <w:szCs w:val="20"/>
                <w:lang w:val="en-GB"/>
              </w:rPr>
              <w:t>6</w:t>
            </w:r>
          </w:p>
        </w:tc>
        <w:tc>
          <w:tcPr>
            <w:tcW w:w="460" w:type="pct"/>
            <w:shd w:val="clear" w:color="auto" w:fill="FBE4D5" w:themeFill="accent2" w:themeFillTint="33"/>
            <w:noWrap/>
            <w:vAlign w:val="center"/>
            <w:hideMark/>
          </w:tcPr>
          <w:p w14:paraId="0D83DC42" w14:textId="77777777" w:rsidR="007204BF" w:rsidRPr="001C4F1F" w:rsidRDefault="007204BF" w:rsidP="001C4F1F">
            <w:pPr>
              <w:spacing w:before="0" w:after="0"/>
              <w:jc w:val="center"/>
              <w:rPr>
                <w:sz w:val="20"/>
                <w:szCs w:val="20"/>
                <w:lang w:val="en-GB"/>
              </w:rPr>
            </w:pPr>
            <w:r w:rsidRPr="001C4F1F">
              <w:rPr>
                <w:sz w:val="20"/>
                <w:szCs w:val="20"/>
                <w:lang w:val="en-GB"/>
              </w:rPr>
              <w:t>17.0</w:t>
            </w:r>
          </w:p>
        </w:tc>
        <w:tc>
          <w:tcPr>
            <w:tcW w:w="521" w:type="pct"/>
            <w:shd w:val="clear" w:color="auto" w:fill="auto"/>
            <w:noWrap/>
            <w:vAlign w:val="center"/>
            <w:hideMark/>
          </w:tcPr>
          <w:p w14:paraId="16A57777" w14:textId="77777777" w:rsidR="007204BF" w:rsidRPr="001C4F1F" w:rsidRDefault="007204BF" w:rsidP="001C4F1F">
            <w:pPr>
              <w:spacing w:before="0" w:after="0"/>
              <w:jc w:val="center"/>
              <w:rPr>
                <w:sz w:val="20"/>
                <w:szCs w:val="20"/>
                <w:lang w:val="en-GB"/>
              </w:rPr>
            </w:pPr>
            <w:r w:rsidRPr="001C4F1F">
              <w:rPr>
                <w:sz w:val="20"/>
                <w:szCs w:val="20"/>
                <w:lang w:val="en-GB"/>
              </w:rPr>
              <w:t>15.1</w:t>
            </w:r>
          </w:p>
        </w:tc>
        <w:tc>
          <w:tcPr>
            <w:tcW w:w="532" w:type="pct"/>
            <w:shd w:val="clear" w:color="000000" w:fill="DDEBF7"/>
            <w:noWrap/>
            <w:vAlign w:val="center"/>
            <w:hideMark/>
          </w:tcPr>
          <w:p w14:paraId="64E4DF81" w14:textId="77777777" w:rsidR="007204BF" w:rsidRPr="001C4F1F" w:rsidRDefault="007204BF" w:rsidP="001C4F1F">
            <w:pPr>
              <w:spacing w:before="0" w:after="0"/>
              <w:jc w:val="center"/>
              <w:rPr>
                <w:sz w:val="20"/>
                <w:szCs w:val="20"/>
                <w:lang w:val="en-GB"/>
              </w:rPr>
            </w:pPr>
            <w:r w:rsidRPr="001C4F1F">
              <w:rPr>
                <w:sz w:val="20"/>
                <w:szCs w:val="20"/>
                <w:lang w:val="en-GB"/>
              </w:rPr>
              <w:t>21</w:t>
            </w:r>
          </w:p>
        </w:tc>
      </w:tr>
      <w:tr w:rsidR="00FD5765" w:rsidRPr="001C4F1F" w14:paraId="19F3F514" w14:textId="77777777" w:rsidTr="00FF4B7D">
        <w:trPr>
          <w:trHeight w:val="20"/>
        </w:trPr>
        <w:tc>
          <w:tcPr>
            <w:tcW w:w="457" w:type="pct"/>
            <w:vMerge/>
          </w:tcPr>
          <w:p w14:paraId="4F054C6C" w14:textId="77777777" w:rsidR="007204BF" w:rsidRPr="001C4F1F" w:rsidRDefault="007204BF" w:rsidP="001C4F1F">
            <w:pPr>
              <w:spacing w:before="0" w:after="0"/>
              <w:rPr>
                <w:sz w:val="20"/>
                <w:szCs w:val="20"/>
                <w:lang w:val="en-GB"/>
              </w:rPr>
            </w:pPr>
          </w:p>
        </w:tc>
        <w:tc>
          <w:tcPr>
            <w:tcW w:w="808" w:type="pct"/>
            <w:shd w:val="clear" w:color="auto" w:fill="auto"/>
            <w:noWrap/>
            <w:vAlign w:val="center"/>
            <w:hideMark/>
          </w:tcPr>
          <w:p w14:paraId="1951B15D" w14:textId="77777777" w:rsidR="007204BF" w:rsidRPr="001C4F1F" w:rsidRDefault="007204BF" w:rsidP="001C4F1F">
            <w:pPr>
              <w:spacing w:before="0" w:after="0"/>
              <w:rPr>
                <w:sz w:val="20"/>
                <w:szCs w:val="20"/>
                <w:lang w:val="en-GB"/>
              </w:rPr>
            </w:pPr>
            <w:r w:rsidRPr="001C4F1F">
              <w:rPr>
                <w:sz w:val="20"/>
                <w:szCs w:val="20"/>
                <w:lang w:val="en-GB"/>
              </w:rPr>
              <w:t>Experimental</w:t>
            </w:r>
          </w:p>
        </w:tc>
        <w:tc>
          <w:tcPr>
            <w:tcW w:w="398" w:type="pct"/>
            <w:shd w:val="clear" w:color="auto" w:fill="auto"/>
            <w:noWrap/>
            <w:vAlign w:val="center"/>
            <w:hideMark/>
          </w:tcPr>
          <w:p w14:paraId="6E0E065D" w14:textId="77777777" w:rsidR="007204BF" w:rsidRPr="001C4F1F" w:rsidRDefault="007204BF" w:rsidP="001C4F1F">
            <w:pPr>
              <w:spacing w:before="0" w:after="0"/>
              <w:jc w:val="center"/>
              <w:rPr>
                <w:sz w:val="20"/>
                <w:szCs w:val="20"/>
                <w:lang w:val="en-GB"/>
              </w:rPr>
            </w:pPr>
            <w:r w:rsidRPr="001C4F1F">
              <w:rPr>
                <w:sz w:val="20"/>
                <w:szCs w:val="20"/>
                <w:lang w:val="en-GB"/>
              </w:rPr>
              <w:t>27</w:t>
            </w:r>
          </w:p>
        </w:tc>
        <w:tc>
          <w:tcPr>
            <w:tcW w:w="455" w:type="pct"/>
            <w:shd w:val="clear" w:color="auto" w:fill="FBE4D5" w:themeFill="accent2" w:themeFillTint="33"/>
            <w:noWrap/>
            <w:vAlign w:val="center"/>
            <w:hideMark/>
          </w:tcPr>
          <w:p w14:paraId="2B1705DD" w14:textId="77777777" w:rsidR="007204BF" w:rsidRPr="001C4F1F" w:rsidRDefault="007204BF" w:rsidP="001C4F1F">
            <w:pPr>
              <w:spacing w:before="0" w:after="0"/>
              <w:jc w:val="center"/>
              <w:rPr>
                <w:sz w:val="20"/>
                <w:szCs w:val="20"/>
                <w:lang w:val="en-GB"/>
              </w:rPr>
            </w:pPr>
            <w:r w:rsidRPr="001C4F1F">
              <w:rPr>
                <w:sz w:val="20"/>
                <w:szCs w:val="20"/>
                <w:lang w:val="en-GB"/>
              </w:rPr>
              <w:t>2.8</w:t>
            </w:r>
          </w:p>
        </w:tc>
        <w:tc>
          <w:tcPr>
            <w:tcW w:w="531" w:type="pct"/>
            <w:shd w:val="clear" w:color="auto" w:fill="auto"/>
            <w:noWrap/>
            <w:vAlign w:val="center"/>
            <w:hideMark/>
          </w:tcPr>
          <w:p w14:paraId="2D48AE4D" w14:textId="77777777" w:rsidR="007204BF" w:rsidRPr="001C4F1F" w:rsidRDefault="007204BF" w:rsidP="001C4F1F">
            <w:pPr>
              <w:spacing w:before="0" w:after="0"/>
              <w:jc w:val="center"/>
              <w:rPr>
                <w:sz w:val="20"/>
                <w:szCs w:val="20"/>
                <w:lang w:val="en-GB"/>
              </w:rPr>
            </w:pPr>
            <w:r w:rsidRPr="001C4F1F">
              <w:rPr>
                <w:sz w:val="20"/>
                <w:szCs w:val="20"/>
                <w:lang w:val="en-GB"/>
              </w:rPr>
              <w:t>12.4</w:t>
            </w:r>
          </w:p>
        </w:tc>
        <w:tc>
          <w:tcPr>
            <w:tcW w:w="328" w:type="pct"/>
            <w:tcBorders>
              <w:right w:val="single" w:sz="4" w:space="0" w:color="auto"/>
            </w:tcBorders>
            <w:shd w:val="clear" w:color="000000" w:fill="DDEBF7"/>
            <w:noWrap/>
            <w:vAlign w:val="center"/>
            <w:hideMark/>
          </w:tcPr>
          <w:p w14:paraId="58539098" w14:textId="77777777" w:rsidR="007204BF" w:rsidRPr="001C4F1F" w:rsidRDefault="007204BF" w:rsidP="001C4F1F">
            <w:pPr>
              <w:spacing w:before="0" w:after="0"/>
              <w:jc w:val="center"/>
              <w:rPr>
                <w:sz w:val="20"/>
                <w:szCs w:val="20"/>
                <w:lang w:val="en-GB"/>
              </w:rPr>
            </w:pPr>
            <w:r w:rsidRPr="001C4F1F">
              <w:rPr>
                <w:sz w:val="20"/>
                <w:szCs w:val="20"/>
                <w:lang w:val="en-GB"/>
              </w:rPr>
              <w:t>26</w:t>
            </w:r>
          </w:p>
        </w:tc>
        <w:tc>
          <w:tcPr>
            <w:tcW w:w="509" w:type="pct"/>
            <w:tcBorders>
              <w:left w:val="single" w:sz="4" w:space="0" w:color="auto"/>
            </w:tcBorders>
            <w:shd w:val="clear" w:color="auto" w:fill="auto"/>
            <w:noWrap/>
            <w:vAlign w:val="center"/>
            <w:hideMark/>
          </w:tcPr>
          <w:p w14:paraId="18DF0225" w14:textId="77777777" w:rsidR="007204BF" w:rsidRPr="001C4F1F" w:rsidRDefault="007204BF" w:rsidP="001C4F1F">
            <w:pPr>
              <w:spacing w:before="0" w:after="0"/>
              <w:jc w:val="center"/>
              <w:rPr>
                <w:sz w:val="20"/>
                <w:szCs w:val="20"/>
                <w:lang w:val="en-GB"/>
              </w:rPr>
            </w:pPr>
            <w:r w:rsidRPr="001C4F1F">
              <w:rPr>
                <w:sz w:val="20"/>
                <w:szCs w:val="20"/>
                <w:lang w:val="en-GB"/>
              </w:rPr>
              <w:t>9</w:t>
            </w:r>
          </w:p>
        </w:tc>
        <w:tc>
          <w:tcPr>
            <w:tcW w:w="460" w:type="pct"/>
            <w:shd w:val="clear" w:color="auto" w:fill="FBE4D5" w:themeFill="accent2" w:themeFillTint="33"/>
            <w:noWrap/>
            <w:vAlign w:val="center"/>
            <w:hideMark/>
          </w:tcPr>
          <w:p w14:paraId="3E6200A3" w14:textId="77777777" w:rsidR="007204BF" w:rsidRPr="001C4F1F" w:rsidRDefault="007204BF" w:rsidP="001C4F1F">
            <w:pPr>
              <w:spacing w:before="0" w:after="0"/>
              <w:jc w:val="center"/>
              <w:rPr>
                <w:sz w:val="20"/>
                <w:szCs w:val="20"/>
                <w:lang w:val="en-GB"/>
              </w:rPr>
            </w:pPr>
            <w:r w:rsidRPr="001C4F1F">
              <w:rPr>
                <w:sz w:val="20"/>
                <w:szCs w:val="20"/>
                <w:lang w:val="en-GB"/>
              </w:rPr>
              <w:t>13.7</w:t>
            </w:r>
          </w:p>
        </w:tc>
        <w:tc>
          <w:tcPr>
            <w:tcW w:w="521" w:type="pct"/>
            <w:shd w:val="clear" w:color="auto" w:fill="auto"/>
            <w:noWrap/>
            <w:vAlign w:val="center"/>
            <w:hideMark/>
          </w:tcPr>
          <w:p w14:paraId="50BF33B9" w14:textId="77777777" w:rsidR="007204BF" w:rsidRPr="001C4F1F" w:rsidRDefault="007204BF" w:rsidP="001C4F1F">
            <w:pPr>
              <w:spacing w:before="0" w:after="0"/>
              <w:jc w:val="center"/>
              <w:rPr>
                <w:sz w:val="20"/>
                <w:szCs w:val="20"/>
                <w:lang w:val="en-GB"/>
              </w:rPr>
            </w:pPr>
            <w:r w:rsidRPr="001C4F1F">
              <w:rPr>
                <w:sz w:val="20"/>
                <w:szCs w:val="20"/>
                <w:lang w:val="en-GB"/>
              </w:rPr>
              <w:t>16.8</w:t>
            </w:r>
          </w:p>
        </w:tc>
        <w:tc>
          <w:tcPr>
            <w:tcW w:w="532" w:type="pct"/>
            <w:shd w:val="clear" w:color="000000" w:fill="DDEBF7"/>
            <w:noWrap/>
            <w:vAlign w:val="center"/>
            <w:hideMark/>
          </w:tcPr>
          <w:p w14:paraId="52301720" w14:textId="77777777" w:rsidR="007204BF" w:rsidRPr="001C4F1F" w:rsidRDefault="007204BF" w:rsidP="001C4F1F">
            <w:pPr>
              <w:spacing w:before="0" w:after="0"/>
              <w:jc w:val="center"/>
              <w:rPr>
                <w:sz w:val="20"/>
                <w:szCs w:val="20"/>
                <w:lang w:val="en-GB"/>
              </w:rPr>
            </w:pPr>
            <w:r w:rsidRPr="001C4F1F">
              <w:rPr>
                <w:sz w:val="20"/>
                <w:szCs w:val="20"/>
                <w:lang w:val="en-GB"/>
              </w:rPr>
              <w:t>31</w:t>
            </w:r>
          </w:p>
        </w:tc>
      </w:tr>
      <w:tr w:rsidR="00FD5765" w:rsidRPr="001C4F1F" w14:paraId="6D4A0EAE" w14:textId="77777777" w:rsidTr="00FF4B7D">
        <w:trPr>
          <w:trHeight w:val="20"/>
        </w:trPr>
        <w:tc>
          <w:tcPr>
            <w:tcW w:w="457" w:type="pct"/>
            <w:vMerge/>
          </w:tcPr>
          <w:p w14:paraId="3F0DBA8F" w14:textId="77777777" w:rsidR="007204BF" w:rsidRPr="001C4F1F" w:rsidRDefault="007204BF" w:rsidP="001C4F1F">
            <w:pPr>
              <w:spacing w:before="0" w:after="0"/>
              <w:rPr>
                <w:sz w:val="20"/>
                <w:szCs w:val="20"/>
                <w:lang w:val="en-GB"/>
              </w:rPr>
            </w:pPr>
          </w:p>
        </w:tc>
        <w:tc>
          <w:tcPr>
            <w:tcW w:w="808" w:type="pct"/>
            <w:shd w:val="clear" w:color="auto" w:fill="auto"/>
            <w:noWrap/>
            <w:vAlign w:val="center"/>
            <w:hideMark/>
          </w:tcPr>
          <w:p w14:paraId="0CBAE5EE" w14:textId="77777777" w:rsidR="007204BF" w:rsidRPr="001C4F1F" w:rsidRDefault="007204BF" w:rsidP="001C4F1F">
            <w:pPr>
              <w:spacing w:before="0" w:after="0"/>
              <w:rPr>
                <w:sz w:val="20"/>
                <w:szCs w:val="20"/>
                <w:lang w:val="en-GB"/>
              </w:rPr>
            </w:pPr>
            <w:r w:rsidRPr="001C4F1F">
              <w:rPr>
                <w:sz w:val="20"/>
                <w:szCs w:val="20"/>
                <w:lang w:val="en-GB"/>
              </w:rPr>
              <w:t>Post-intervention</w:t>
            </w:r>
          </w:p>
        </w:tc>
        <w:tc>
          <w:tcPr>
            <w:tcW w:w="398" w:type="pct"/>
            <w:tcBorders>
              <w:bottom w:val="single" w:sz="4" w:space="0" w:color="auto"/>
            </w:tcBorders>
            <w:shd w:val="clear" w:color="auto" w:fill="auto"/>
            <w:noWrap/>
            <w:vAlign w:val="center"/>
            <w:hideMark/>
          </w:tcPr>
          <w:p w14:paraId="7913971A" w14:textId="77777777" w:rsidR="007204BF" w:rsidRPr="001C4F1F" w:rsidRDefault="007204BF" w:rsidP="001C4F1F">
            <w:pPr>
              <w:spacing w:before="0" w:after="0"/>
              <w:jc w:val="center"/>
              <w:rPr>
                <w:sz w:val="20"/>
                <w:szCs w:val="20"/>
                <w:lang w:val="en-GB"/>
              </w:rPr>
            </w:pPr>
            <w:r w:rsidRPr="001C4F1F">
              <w:rPr>
                <w:sz w:val="20"/>
                <w:szCs w:val="20"/>
                <w:lang w:val="en-GB"/>
              </w:rPr>
              <w:t>5</w:t>
            </w:r>
          </w:p>
        </w:tc>
        <w:tc>
          <w:tcPr>
            <w:tcW w:w="455" w:type="pct"/>
            <w:tcBorders>
              <w:bottom w:val="single" w:sz="4" w:space="0" w:color="auto"/>
            </w:tcBorders>
            <w:shd w:val="clear" w:color="auto" w:fill="FBE4D5" w:themeFill="accent2" w:themeFillTint="33"/>
            <w:noWrap/>
            <w:vAlign w:val="center"/>
            <w:hideMark/>
          </w:tcPr>
          <w:p w14:paraId="7F98B0C2" w14:textId="77777777" w:rsidR="007204BF" w:rsidRPr="001C4F1F" w:rsidRDefault="007204BF" w:rsidP="001C4F1F">
            <w:pPr>
              <w:spacing w:before="0" w:after="0"/>
              <w:jc w:val="center"/>
              <w:rPr>
                <w:sz w:val="20"/>
                <w:szCs w:val="20"/>
                <w:lang w:val="en-GB"/>
              </w:rPr>
            </w:pPr>
            <w:r w:rsidRPr="001C4F1F">
              <w:rPr>
                <w:sz w:val="20"/>
                <w:szCs w:val="20"/>
                <w:lang w:val="en-GB"/>
              </w:rPr>
              <w:t>2.2</w:t>
            </w:r>
          </w:p>
        </w:tc>
        <w:tc>
          <w:tcPr>
            <w:tcW w:w="531" w:type="pct"/>
            <w:tcBorders>
              <w:bottom w:val="single" w:sz="4" w:space="0" w:color="auto"/>
            </w:tcBorders>
            <w:shd w:val="clear" w:color="auto" w:fill="auto"/>
            <w:noWrap/>
            <w:vAlign w:val="center"/>
            <w:hideMark/>
          </w:tcPr>
          <w:p w14:paraId="1FC20D79" w14:textId="77777777" w:rsidR="007204BF" w:rsidRPr="001C4F1F" w:rsidRDefault="007204BF" w:rsidP="001C4F1F">
            <w:pPr>
              <w:spacing w:before="0" w:after="0"/>
              <w:jc w:val="center"/>
              <w:rPr>
                <w:sz w:val="20"/>
                <w:szCs w:val="20"/>
                <w:lang w:val="en-GB"/>
              </w:rPr>
            </w:pPr>
            <w:r w:rsidRPr="001C4F1F">
              <w:rPr>
                <w:sz w:val="20"/>
                <w:szCs w:val="20"/>
                <w:lang w:val="en-GB"/>
              </w:rPr>
              <w:t>3.2</w:t>
            </w:r>
          </w:p>
        </w:tc>
        <w:tc>
          <w:tcPr>
            <w:tcW w:w="328" w:type="pct"/>
            <w:tcBorders>
              <w:bottom w:val="single" w:sz="4" w:space="0" w:color="auto"/>
              <w:right w:val="single" w:sz="4" w:space="0" w:color="auto"/>
            </w:tcBorders>
            <w:shd w:val="clear" w:color="000000" w:fill="DDEBF7"/>
            <w:noWrap/>
            <w:vAlign w:val="center"/>
            <w:hideMark/>
          </w:tcPr>
          <w:p w14:paraId="728B8C55" w14:textId="77777777" w:rsidR="007204BF" w:rsidRPr="001C4F1F" w:rsidRDefault="007204BF" w:rsidP="001C4F1F">
            <w:pPr>
              <w:spacing w:before="0" w:after="0"/>
              <w:jc w:val="center"/>
              <w:rPr>
                <w:sz w:val="20"/>
                <w:szCs w:val="20"/>
                <w:lang w:val="en-GB"/>
              </w:rPr>
            </w:pPr>
            <w:r w:rsidRPr="001C4F1F">
              <w:rPr>
                <w:sz w:val="20"/>
                <w:szCs w:val="20"/>
                <w:lang w:val="en-GB"/>
              </w:rPr>
              <w:t>5</w:t>
            </w:r>
          </w:p>
        </w:tc>
        <w:tc>
          <w:tcPr>
            <w:tcW w:w="509" w:type="pct"/>
            <w:tcBorders>
              <w:left w:val="single" w:sz="4" w:space="0" w:color="auto"/>
            </w:tcBorders>
            <w:shd w:val="clear" w:color="auto" w:fill="auto"/>
            <w:noWrap/>
            <w:vAlign w:val="center"/>
            <w:hideMark/>
          </w:tcPr>
          <w:p w14:paraId="6E938D9D" w14:textId="77777777" w:rsidR="007204BF" w:rsidRPr="001C4F1F" w:rsidRDefault="007204BF" w:rsidP="001C4F1F">
            <w:pPr>
              <w:spacing w:before="0" w:after="0"/>
              <w:jc w:val="center"/>
              <w:rPr>
                <w:sz w:val="20"/>
                <w:szCs w:val="20"/>
                <w:lang w:val="en-GB"/>
              </w:rPr>
            </w:pPr>
            <w:r w:rsidRPr="001C4F1F">
              <w:rPr>
                <w:sz w:val="20"/>
                <w:szCs w:val="20"/>
                <w:lang w:val="en-GB"/>
              </w:rPr>
              <w:t>1</w:t>
            </w:r>
          </w:p>
        </w:tc>
        <w:tc>
          <w:tcPr>
            <w:tcW w:w="460" w:type="pct"/>
            <w:shd w:val="clear" w:color="auto" w:fill="FBE4D5" w:themeFill="accent2" w:themeFillTint="33"/>
            <w:noWrap/>
            <w:vAlign w:val="center"/>
            <w:hideMark/>
          </w:tcPr>
          <w:p w14:paraId="2DACC03D" w14:textId="77777777" w:rsidR="007204BF" w:rsidRPr="001C4F1F" w:rsidRDefault="007204BF" w:rsidP="001C4F1F">
            <w:pPr>
              <w:spacing w:before="0" w:after="0"/>
              <w:jc w:val="center"/>
              <w:rPr>
                <w:sz w:val="20"/>
                <w:szCs w:val="20"/>
                <w:lang w:val="en-GB"/>
              </w:rPr>
            </w:pPr>
            <w:r w:rsidRPr="001C4F1F">
              <w:rPr>
                <w:sz w:val="20"/>
                <w:szCs w:val="20"/>
                <w:lang w:val="en-GB"/>
              </w:rPr>
              <w:t>1.3</w:t>
            </w:r>
          </w:p>
        </w:tc>
        <w:tc>
          <w:tcPr>
            <w:tcW w:w="521" w:type="pct"/>
            <w:shd w:val="clear" w:color="auto" w:fill="auto"/>
            <w:noWrap/>
            <w:vAlign w:val="center"/>
            <w:hideMark/>
          </w:tcPr>
          <w:p w14:paraId="5757B5E8" w14:textId="77777777" w:rsidR="007204BF" w:rsidRPr="001C4F1F" w:rsidRDefault="007204BF" w:rsidP="001C4F1F">
            <w:pPr>
              <w:spacing w:before="0" w:after="0"/>
              <w:jc w:val="center"/>
              <w:rPr>
                <w:sz w:val="20"/>
                <w:szCs w:val="20"/>
                <w:lang w:val="en-GB"/>
              </w:rPr>
            </w:pPr>
          </w:p>
        </w:tc>
        <w:tc>
          <w:tcPr>
            <w:tcW w:w="532" w:type="pct"/>
            <w:shd w:val="clear" w:color="000000" w:fill="DDEBF7"/>
            <w:noWrap/>
            <w:vAlign w:val="center"/>
            <w:hideMark/>
          </w:tcPr>
          <w:p w14:paraId="5AEA65A3" w14:textId="77777777" w:rsidR="007204BF" w:rsidRPr="001C4F1F" w:rsidRDefault="007204BF" w:rsidP="001C4F1F">
            <w:pPr>
              <w:spacing w:before="0" w:after="0"/>
              <w:jc w:val="center"/>
              <w:rPr>
                <w:sz w:val="20"/>
                <w:szCs w:val="20"/>
                <w:lang w:val="en-GB"/>
              </w:rPr>
            </w:pPr>
            <w:r w:rsidRPr="001C4F1F">
              <w:rPr>
                <w:sz w:val="20"/>
                <w:szCs w:val="20"/>
                <w:lang w:val="en-GB"/>
              </w:rPr>
              <w:t>3</w:t>
            </w:r>
          </w:p>
        </w:tc>
      </w:tr>
    </w:tbl>
    <w:p w14:paraId="0B11BDB0" w14:textId="7D8531C1" w:rsidR="007204BF" w:rsidRDefault="007204BF" w:rsidP="00E307E9">
      <w:pPr>
        <w:rPr>
          <w:lang w:val="en-GB"/>
        </w:rPr>
      </w:pPr>
      <w:r>
        <w:rPr>
          <w:noProof/>
          <w:lang w:eastAsia="en-US"/>
        </w:rPr>
        <w:drawing>
          <wp:inline distT="0" distB="0" distL="0" distR="0" wp14:anchorId="2433AFD4" wp14:editId="170257BF">
            <wp:extent cx="5610225" cy="4505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7106" cy="4526912"/>
                    </a:xfrm>
                    <a:prstGeom prst="rect">
                      <a:avLst/>
                    </a:prstGeom>
                    <a:noFill/>
                  </pic:spPr>
                </pic:pic>
              </a:graphicData>
            </a:graphic>
          </wp:inline>
        </w:drawing>
      </w:r>
    </w:p>
    <w:p w14:paraId="77AC69F7" w14:textId="3868CDBD" w:rsidR="00FD5765" w:rsidRPr="006A3134" w:rsidRDefault="00863F1E" w:rsidP="006A3134">
      <w:pPr>
        <w:rPr>
          <w:sz w:val="22"/>
          <w:szCs w:val="22"/>
        </w:rPr>
      </w:pPr>
      <w:r w:rsidRPr="000652E2">
        <w:rPr>
          <w:b/>
          <w:bCs/>
          <w:sz w:val="22"/>
          <w:szCs w:val="22"/>
        </w:rPr>
        <w:t>Figure B.2</w:t>
      </w:r>
      <w:r w:rsidRPr="000652E2">
        <w:rPr>
          <w:sz w:val="22"/>
          <w:szCs w:val="22"/>
        </w:rPr>
        <w:t>:</w:t>
      </w:r>
      <w:r w:rsidR="00E42F51" w:rsidRPr="003B1F17">
        <w:rPr>
          <w:sz w:val="22"/>
          <w:szCs w:val="22"/>
        </w:rPr>
        <w:t xml:space="preserve"> </w:t>
      </w:r>
      <w:r w:rsidR="006A3134">
        <w:rPr>
          <w:sz w:val="22"/>
          <w:szCs w:val="22"/>
        </w:rPr>
        <w:t xml:space="preserve">(a) </w:t>
      </w:r>
      <w:r w:rsidR="006A3134" w:rsidRPr="006A3134">
        <w:rPr>
          <w:sz w:val="22"/>
          <w:szCs w:val="22"/>
        </w:rPr>
        <w:t xml:space="preserve">average percentage growth estimates </w:t>
      </w:r>
      <w:r w:rsidR="00E42F51">
        <w:rPr>
          <w:sz w:val="22"/>
          <w:szCs w:val="22"/>
        </w:rPr>
        <w:t xml:space="preserve">for different transport modes across </w:t>
      </w:r>
      <w:r w:rsidR="006A3134">
        <w:rPr>
          <w:sz w:val="22"/>
          <w:szCs w:val="22"/>
        </w:rPr>
        <w:t>study designs</w:t>
      </w:r>
      <w:r w:rsidR="00E42F51">
        <w:rPr>
          <w:sz w:val="22"/>
          <w:szCs w:val="22"/>
        </w:rPr>
        <w:t xml:space="preserve"> </w:t>
      </w:r>
      <w:r w:rsidR="006A3134">
        <w:rPr>
          <w:sz w:val="22"/>
          <w:szCs w:val="22"/>
        </w:rPr>
        <w:t xml:space="preserve">(b) </w:t>
      </w:r>
      <w:r w:rsidR="006A3134" w:rsidRPr="006A3134">
        <w:rPr>
          <w:sz w:val="22"/>
          <w:szCs w:val="22"/>
        </w:rPr>
        <w:t>average percentage growth estimates for different transport modes across study designs</w:t>
      </w:r>
      <w:r w:rsidR="006A3134">
        <w:rPr>
          <w:sz w:val="22"/>
          <w:szCs w:val="22"/>
        </w:rPr>
        <w:t xml:space="preserve"> (</w:t>
      </w:r>
      <w:r w:rsidR="006A3134" w:rsidRPr="006A3134">
        <w:rPr>
          <w:i/>
          <w:iCs/>
          <w:sz w:val="22"/>
          <w:szCs w:val="22"/>
        </w:rPr>
        <w:t xml:space="preserve">BA, CBA, </w:t>
      </w:r>
      <w:r w:rsidR="008D0AD9" w:rsidRPr="006A3134">
        <w:rPr>
          <w:i/>
          <w:iCs/>
          <w:sz w:val="22"/>
          <w:szCs w:val="22"/>
        </w:rPr>
        <w:t>and Experimental</w:t>
      </w:r>
      <w:r w:rsidR="006A3134">
        <w:rPr>
          <w:sz w:val="22"/>
          <w:szCs w:val="22"/>
        </w:rPr>
        <w:t>).</w:t>
      </w:r>
    </w:p>
    <w:tbl>
      <w:tblPr>
        <w:tblW w:w="5074" w:type="pct"/>
        <w:tblBorders>
          <w:top w:val="single" w:sz="4" w:space="0" w:color="auto"/>
          <w:bottom w:val="single" w:sz="4" w:space="0" w:color="auto"/>
        </w:tblBorders>
        <w:tblLayout w:type="fixed"/>
        <w:tblLook w:val="04A0" w:firstRow="1" w:lastRow="0" w:firstColumn="1" w:lastColumn="0" w:noHBand="0" w:noVBand="1"/>
      </w:tblPr>
      <w:tblGrid>
        <w:gridCol w:w="543"/>
        <w:gridCol w:w="163"/>
        <w:gridCol w:w="853"/>
        <w:gridCol w:w="564"/>
        <w:gridCol w:w="709"/>
        <w:gridCol w:w="901"/>
        <w:gridCol w:w="665"/>
        <w:gridCol w:w="680"/>
        <w:gridCol w:w="595"/>
        <w:gridCol w:w="851"/>
        <w:gridCol w:w="853"/>
        <w:gridCol w:w="564"/>
        <w:gridCol w:w="709"/>
        <w:gridCol w:w="849"/>
      </w:tblGrid>
      <w:tr w:rsidR="00415F91" w:rsidRPr="004774E0" w14:paraId="7A4E1D1A" w14:textId="77777777" w:rsidTr="00444E9A">
        <w:trPr>
          <w:trHeight w:val="416"/>
        </w:trPr>
        <w:tc>
          <w:tcPr>
            <w:tcW w:w="286" w:type="pct"/>
            <w:tcBorders>
              <w:top w:val="single" w:sz="4" w:space="0" w:color="auto"/>
              <w:bottom w:val="nil"/>
            </w:tcBorders>
            <w:shd w:val="clear" w:color="auto" w:fill="auto"/>
            <w:noWrap/>
            <w:vAlign w:val="bottom"/>
            <w:hideMark/>
          </w:tcPr>
          <w:p w14:paraId="758088FA" w14:textId="77777777" w:rsidR="004774E0" w:rsidRPr="004774E0" w:rsidRDefault="004774E0" w:rsidP="001C4F1F">
            <w:pPr>
              <w:spacing w:before="0" w:after="0"/>
              <w:rPr>
                <w:sz w:val="20"/>
                <w:szCs w:val="20"/>
                <w:lang w:val="en-GB"/>
              </w:rPr>
            </w:pPr>
          </w:p>
        </w:tc>
        <w:tc>
          <w:tcPr>
            <w:tcW w:w="1678" w:type="pct"/>
            <w:gridSpan w:val="5"/>
            <w:tcBorders>
              <w:top w:val="single" w:sz="4" w:space="0" w:color="auto"/>
              <w:bottom w:val="nil"/>
              <w:right w:val="single" w:sz="4" w:space="0" w:color="auto"/>
            </w:tcBorders>
            <w:shd w:val="clear" w:color="auto" w:fill="auto"/>
            <w:noWrap/>
            <w:vAlign w:val="center"/>
            <w:hideMark/>
          </w:tcPr>
          <w:p w14:paraId="5F13CBFD" w14:textId="77777777" w:rsidR="004774E0" w:rsidRPr="004774E0" w:rsidRDefault="004774E0" w:rsidP="001C4F1F">
            <w:pPr>
              <w:spacing w:before="0" w:after="0"/>
              <w:jc w:val="center"/>
              <w:rPr>
                <w:b/>
                <w:bCs/>
                <w:color w:val="000000"/>
                <w:sz w:val="20"/>
                <w:szCs w:val="20"/>
                <w:lang w:val="en-GB"/>
              </w:rPr>
            </w:pPr>
            <w:r w:rsidRPr="004774E0">
              <w:rPr>
                <w:b/>
                <w:bCs/>
                <w:color w:val="000000"/>
                <w:sz w:val="20"/>
                <w:szCs w:val="20"/>
              </w:rPr>
              <w:t>Intervention information</w:t>
            </w:r>
          </w:p>
        </w:tc>
        <w:tc>
          <w:tcPr>
            <w:tcW w:w="1469" w:type="pct"/>
            <w:gridSpan w:val="4"/>
            <w:tcBorders>
              <w:top w:val="single" w:sz="4" w:space="0" w:color="auto"/>
              <w:left w:val="single" w:sz="4" w:space="0" w:color="auto"/>
              <w:bottom w:val="nil"/>
              <w:right w:val="single" w:sz="4" w:space="0" w:color="auto"/>
            </w:tcBorders>
            <w:shd w:val="clear" w:color="auto" w:fill="auto"/>
            <w:noWrap/>
            <w:vAlign w:val="center"/>
            <w:hideMark/>
          </w:tcPr>
          <w:p w14:paraId="15859BC7" w14:textId="77777777" w:rsidR="004774E0" w:rsidRPr="004774E0" w:rsidRDefault="004774E0" w:rsidP="001C4F1F">
            <w:pPr>
              <w:spacing w:before="0" w:after="0"/>
              <w:jc w:val="center"/>
              <w:rPr>
                <w:b/>
                <w:bCs/>
                <w:color w:val="000000"/>
                <w:sz w:val="20"/>
                <w:szCs w:val="20"/>
                <w:lang w:val="en-GB"/>
              </w:rPr>
            </w:pPr>
            <w:r w:rsidRPr="004774E0">
              <w:rPr>
                <w:b/>
                <w:bCs/>
                <w:color w:val="000000"/>
                <w:sz w:val="20"/>
                <w:szCs w:val="20"/>
                <w:lang w:val="en-GB"/>
              </w:rPr>
              <w:t>Outcome information</w:t>
            </w:r>
          </w:p>
        </w:tc>
        <w:tc>
          <w:tcPr>
            <w:tcW w:w="1567" w:type="pct"/>
            <w:gridSpan w:val="4"/>
            <w:tcBorders>
              <w:top w:val="single" w:sz="4" w:space="0" w:color="auto"/>
              <w:left w:val="single" w:sz="4" w:space="0" w:color="auto"/>
              <w:bottom w:val="nil"/>
            </w:tcBorders>
            <w:shd w:val="clear" w:color="auto" w:fill="auto"/>
            <w:noWrap/>
            <w:vAlign w:val="center"/>
            <w:hideMark/>
          </w:tcPr>
          <w:p w14:paraId="41B5E63A" w14:textId="77777777" w:rsidR="004774E0" w:rsidRPr="004774E0" w:rsidRDefault="004774E0" w:rsidP="001C4F1F">
            <w:pPr>
              <w:spacing w:before="0" w:after="0"/>
              <w:jc w:val="center"/>
              <w:rPr>
                <w:b/>
                <w:bCs/>
                <w:color w:val="000000"/>
                <w:sz w:val="20"/>
                <w:szCs w:val="20"/>
                <w:lang w:val="en-GB"/>
              </w:rPr>
            </w:pPr>
            <w:r w:rsidRPr="004774E0">
              <w:rPr>
                <w:b/>
                <w:bCs/>
                <w:color w:val="000000"/>
                <w:sz w:val="20"/>
                <w:szCs w:val="20"/>
                <w:lang w:val="en-GB"/>
              </w:rPr>
              <w:t>Study design information</w:t>
            </w:r>
          </w:p>
        </w:tc>
      </w:tr>
      <w:tr w:rsidR="009F2EB7" w:rsidRPr="004774E0" w14:paraId="6DE074FF" w14:textId="77777777" w:rsidTr="00FB739A">
        <w:trPr>
          <w:trHeight w:val="274"/>
        </w:trPr>
        <w:tc>
          <w:tcPr>
            <w:tcW w:w="372" w:type="pct"/>
            <w:gridSpan w:val="2"/>
            <w:tcBorders>
              <w:top w:val="nil"/>
              <w:bottom w:val="single" w:sz="4" w:space="0" w:color="auto"/>
            </w:tcBorders>
            <w:shd w:val="clear" w:color="auto" w:fill="auto"/>
            <w:noWrap/>
            <w:vAlign w:val="center"/>
            <w:hideMark/>
          </w:tcPr>
          <w:p w14:paraId="21BF6D14" w14:textId="77777777" w:rsidR="004774E0" w:rsidRPr="004774E0" w:rsidRDefault="004774E0" w:rsidP="001C4F1F">
            <w:pPr>
              <w:spacing w:before="0" w:after="0"/>
              <w:jc w:val="center"/>
              <w:rPr>
                <w:b/>
                <w:bCs/>
                <w:color w:val="000000"/>
                <w:sz w:val="20"/>
                <w:szCs w:val="20"/>
                <w:lang w:val="en-GB"/>
              </w:rPr>
            </w:pPr>
          </w:p>
        </w:tc>
        <w:tc>
          <w:tcPr>
            <w:tcW w:w="449" w:type="pct"/>
            <w:tcBorders>
              <w:top w:val="nil"/>
              <w:bottom w:val="single" w:sz="4" w:space="0" w:color="auto"/>
            </w:tcBorders>
            <w:shd w:val="clear" w:color="auto" w:fill="D0CECE" w:themeFill="background2" w:themeFillShade="E6"/>
            <w:noWrap/>
            <w:vAlign w:val="center"/>
            <w:hideMark/>
          </w:tcPr>
          <w:p w14:paraId="47C84AD8" w14:textId="4A04ED5B" w:rsidR="004774E0" w:rsidRPr="004774E0" w:rsidRDefault="009F2EB7" w:rsidP="001C4F1F">
            <w:pPr>
              <w:spacing w:before="0" w:after="0"/>
              <w:jc w:val="center"/>
              <w:rPr>
                <w:b/>
                <w:bCs/>
                <w:i/>
                <w:iCs/>
                <w:color w:val="000000"/>
                <w:sz w:val="20"/>
                <w:szCs w:val="20"/>
                <w:lang w:val="en-GB"/>
              </w:rPr>
            </w:pPr>
            <w:r>
              <w:rPr>
                <w:b/>
                <w:bCs/>
                <w:i/>
                <w:iCs/>
                <w:color w:val="000000"/>
                <w:sz w:val="20"/>
                <w:szCs w:val="20"/>
                <w:lang w:val="en-GB"/>
              </w:rPr>
              <w:t>C</w:t>
            </w:r>
            <w:r w:rsidR="004774E0" w:rsidRPr="004774E0">
              <w:rPr>
                <w:b/>
                <w:bCs/>
                <w:i/>
                <w:iCs/>
                <w:color w:val="000000"/>
                <w:sz w:val="20"/>
                <w:szCs w:val="20"/>
                <w:lang w:val="en-GB"/>
              </w:rPr>
              <w:t>ar</w:t>
            </w:r>
          </w:p>
        </w:tc>
        <w:tc>
          <w:tcPr>
            <w:tcW w:w="297" w:type="pct"/>
            <w:tcBorders>
              <w:top w:val="nil"/>
              <w:bottom w:val="single" w:sz="4" w:space="0" w:color="auto"/>
            </w:tcBorders>
            <w:shd w:val="clear" w:color="auto" w:fill="D0CECE" w:themeFill="background2" w:themeFillShade="E6"/>
            <w:noWrap/>
            <w:vAlign w:val="center"/>
            <w:hideMark/>
          </w:tcPr>
          <w:p w14:paraId="69EC0B3F"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PT</w:t>
            </w:r>
          </w:p>
        </w:tc>
        <w:tc>
          <w:tcPr>
            <w:tcW w:w="373" w:type="pct"/>
            <w:tcBorders>
              <w:top w:val="nil"/>
              <w:bottom w:val="single" w:sz="4" w:space="0" w:color="auto"/>
            </w:tcBorders>
            <w:shd w:val="clear" w:color="auto" w:fill="D0CECE" w:themeFill="background2" w:themeFillShade="E6"/>
            <w:noWrap/>
            <w:vAlign w:val="center"/>
            <w:hideMark/>
          </w:tcPr>
          <w:p w14:paraId="1F78545E"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Bike</w:t>
            </w:r>
          </w:p>
        </w:tc>
        <w:tc>
          <w:tcPr>
            <w:tcW w:w="474" w:type="pct"/>
            <w:tcBorders>
              <w:top w:val="nil"/>
              <w:bottom w:val="single" w:sz="4" w:space="0" w:color="auto"/>
              <w:right w:val="single" w:sz="4" w:space="0" w:color="auto"/>
            </w:tcBorders>
            <w:shd w:val="clear" w:color="auto" w:fill="D0CECE" w:themeFill="background2" w:themeFillShade="E6"/>
            <w:noWrap/>
            <w:vAlign w:val="center"/>
            <w:hideMark/>
          </w:tcPr>
          <w:p w14:paraId="664963E0"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Active</w:t>
            </w:r>
          </w:p>
        </w:tc>
        <w:tc>
          <w:tcPr>
            <w:tcW w:w="350" w:type="pct"/>
            <w:tcBorders>
              <w:top w:val="nil"/>
              <w:left w:val="single" w:sz="4" w:space="0" w:color="auto"/>
              <w:bottom w:val="single" w:sz="4" w:space="0" w:color="auto"/>
            </w:tcBorders>
            <w:shd w:val="clear" w:color="auto" w:fill="D0CECE" w:themeFill="background2" w:themeFillShade="E6"/>
            <w:noWrap/>
            <w:vAlign w:val="center"/>
            <w:hideMark/>
          </w:tcPr>
          <w:p w14:paraId="28897E64" w14:textId="71CC8F53" w:rsidR="004774E0" w:rsidRPr="004774E0" w:rsidRDefault="009F2EB7" w:rsidP="001C4F1F">
            <w:pPr>
              <w:spacing w:before="0" w:after="0"/>
              <w:jc w:val="center"/>
              <w:rPr>
                <w:b/>
                <w:bCs/>
                <w:i/>
                <w:iCs/>
                <w:color w:val="000000"/>
                <w:sz w:val="20"/>
                <w:szCs w:val="20"/>
                <w:lang w:val="en-GB"/>
              </w:rPr>
            </w:pPr>
            <w:r>
              <w:rPr>
                <w:b/>
                <w:bCs/>
                <w:i/>
                <w:iCs/>
                <w:color w:val="000000"/>
                <w:sz w:val="20"/>
                <w:szCs w:val="20"/>
                <w:lang w:val="en-GB"/>
              </w:rPr>
              <w:t>C</w:t>
            </w:r>
            <w:r w:rsidR="004774E0" w:rsidRPr="004774E0">
              <w:rPr>
                <w:b/>
                <w:bCs/>
                <w:i/>
                <w:iCs/>
                <w:color w:val="000000"/>
                <w:sz w:val="20"/>
                <w:szCs w:val="20"/>
                <w:lang w:val="en-GB"/>
              </w:rPr>
              <w:t>ar</w:t>
            </w:r>
          </w:p>
        </w:tc>
        <w:tc>
          <w:tcPr>
            <w:tcW w:w="358" w:type="pct"/>
            <w:tcBorders>
              <w:top w:val="nil"/>
              <w:bottom w:val="single" w:sz="4" w:space="0" w:color="auto"/>
            </w:tcBorders>
            <w:shd w:val="clear" w:color="auto" w:fill="D0CECE" w:themeFill="background2" w:themeFillShade="E6"/>
            <w:noWrap/>
            <w:vAlign w:val="center"/>
            <w:hideMark/>
          </w:tcPr>
          <w:p w14:paraId="3DC27907"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PT</w:t>
            </w:r>
          </w:p>
        </w:tc>
        <w:tc>
          <w:tcPr>
            <w:tcW w:w="313" w:type="pct"/>
            <w:tcBorders>
              <w:top w:val="nil"/>
              <w:bottom w:val="single" w:sz="4" w:space="0" w:color="auto"/>
            </w:tcBorders>
            <w:shd w:val="clear" w:color="auto" w:fill="D0CECE" w:themeFill="background2" w:themeFillShade="E6"/>
            <w:noWrap/>
            <w:vAlign w:val="center"/>
            <w:hideMark/>
          </w:tcPr>
          <w:p w14:paraId="68A9CBF2"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Bike</w:t>
            </w:r>
          </w:p>
        </w:tc>
        <w:tc>
          <w:tcPr>
            <w:tcW w:w="447" w:type="pct"/>
            <w:tcBorders>
              <w:top w:val="nil"/>
              <w:bottom w:val="single" w:sz="4" w:space="0" w:color="auto"/>
              <w:right w:val="single" w:sz="4" w:space="0" w:color="auto"/>
            </w:tcBorders>
            <w:shd w:val="clear" w:color="auto" w:fill="D0CECE" w:themeFill="background2" w:themeFillShade="E6"/>
            <w:noWrap/>
            <w:vAlign w:val="center"/>
            <w:hideMark/>
          </w:tcPr>
          <w:p w14:paraId="5501EAEA"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Active</w:t>
            </w:r>
          </w:p>
        </w:tc>
        <w:tc>
          <w:tcPr>
            <w:tcW w:w="449" w:type="pct"/>
            <w:tcBorders>
              <w:top w:val="nil"/>
              <w:left w:val="single" w:sz="4" w:space="0" w:color="auto"/>
              <w:bottom w:val="single" w:sz="4" w:space="0" w:color="auto"/>
            </w:tcBorders>
            <w:shd w:val="clear" w:color="auto" w:fill="D0CECE" w:themeFill="background2" w:themeFillShade="E6"/>
            <w:noWrap/>
            <w:vAlign w:val="center"/>
            <w:hideMark/>
          </w:tcPr>
          <w:p w14:paraId="459DF158" w14:textId="0A1C3035" w:rsidR="004774E0" w:rsidRPr="004774E0" w:rsidRDefault="009F2EB7" w:rsidP="001C4F1F">
            <w:pPr>
              <w:spacing w:before="0" w:after="0"/>
              <w:jc w:val="center"/>
              <w:rPr>
                <w:b/>
                <w:bCs/>
                <w:i/>
                <w:iCs/>
                <w:color w:val="000000"/>
                <w:sz w:val="20"/>
                <w:szCs w:val="20"/>
                <w:lang w:val="en-GB"/>
              </w:rPr>
            </w:pPr>
            <w:r>
              <w:rPr>
                <w:b/>
                <w:bCs/>
                <w:i/>
                <w:iCs/>
                <w:color w:val="000000"/>
                <w:sz w:val="20"/>
                <w:szCs w:val="20"/>
                <w:lang w:val="en-GB"/>
              </w:rPr>
              <w:t>C</w:t>
            </w:r>
            <w:r w:rsidR="004774E0" w:rsidRPr="004774E0">
              <w:rPr>
                <w:b/>
                <w:bCs/>
                <w:i/>
                <w:iCs/>
                <w:color w:val="000000"/>
                <w:sz w:val="20"/>
                <w:szCs w:val="20"/>
                <w:lang w:val="en-GB"/>
              </w:rPr>
              <w:t>ar</w:t>
            </w:r>
          </w:p>
        </w:tc>
        <w:tc>
          <w:tcPr>
            <w:tcW w:w="297" w:type="pct"/>
            <w:tcBorders>
              <w:top w:val="nil"/>
              <w:bottom w:val="single" w:sz="4" w:space="0" w:color="auto"/>
            </w:tcBorders>
            <w:shd w:val="clear" w:color="auto" w:fill="D0CECE" w:themeFill="background2" w:themeFillShade="E6"/>
            <w:noWrap/>
            <w:vAlign w:val="center"/>
            <w:hideMark/>
          </w:tcPr>
          <w:p w14:paraId="57408ABE"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PT</w:t>
            </w:r>
          </w:p>
        </w:tc>
        <w:tc>
          <w:tcPr>
            <w:tcW w:w="373" w:type="pct"/>
            <w:tcBorders>
              <w:top w:val="nil"/>
              <w:bottom w:val="single" w:sz="4" w:space="0" w:color="auto"/>
            </w:tcBorders>
            <w:shd w:val="clear" w:color="auto" w:fill="D0CECE" w:themeFill="background2" w:themeFillShade="E6"/>
            <w:noWrap/>
            <w:vAlign w:val="center"/>
            <w:hideMark/>
          </w:tcPr>
          <w:p w14:paraId="621789B1"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Bike</w:t>
            </w:r>
          </w:p>
        </w:tc>
        <w:tc>
          <w:tcPr>
            <w:tcW w:w="448" w:type="pct"/>
            <w:tcBorders>
              <w:top w:val="nil"/>
              <w:bottom w:val="single" w:sz="4" w:space="0" w:color="auto"/>
            </w:tcBorders>
            <w:shd w:val="clear" w:color="auto" w:fill="D0CECE" w:themeFill="background2" w:themeFillShade="E6"/>
            <w:noWrap/>
            <w:vAlign w:val="center"/>
            <w:hideMark/>
          </w:tcPr>
          <w:p w14:paraId="3C0A3001"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Active</w:t>
            </w:r>
          </w:p>
        </w:tc>
      </w:tr>
      <w:tr w:rsidR="009F2EB7" w:rsidRPr="004774E0" w14:paraId="43216520" w14:textId="77777777" w:rsidTr="009F2EB7">
        <w:trPr>
          <w:trHeight w:val="274"/>
        </w:trPr>
        <w:tc>
          <w:tcPr>
            <w:tcW w:w="372" w:type="pct"/>
            <w:gridSpan w:val="2"/>
            <w:tcBorders>
              <w:top w:val="single" w:sz="4" w:space="0" w:color="auto"/>
            </w:tcBorders>
            <w:shd w:val="clear" w:color="000000" w:fill="FFFF00"/>
            <w:noWrap/>
            <w:vAlign w:val="center"/>
            <w:hideMark/>
          </w:tcPr>
          <w:p w14:paraId="56F54449" w14:textId="77777777" w:rsidR="00E467D8" w:rsidRPr="009F2EB7" w:rsidRDefault="00E467D8" w:rsidP="001C4F1F">
            <w:pPr>
              <w:spacing w:before="0" w:after="0"/>
              <w:jc w:val="center"/>
              <w:rPr>
                <w:b/>
                <w:color w:val="000000"/>
                <w:sz w:val="20"/>
                <w:szCs w:val="20"/>
                <w:lang w:val="en-GB"/>
              </w:rPr>
            </w:pPr>
            <w:r w:rsidRPr="009F2EB7">
              <w:rPr>
                <w:b/>
                <w:color w:val="000000"/>
                <w:sz w:val="20"/>
                <w:szCs w:val="20"/>
                <w:lang w:val="en-GB"/>
              </w:rPr>
              <w:t>0</w:t>
            </w:r>
          </w:p>
        </w:tc>
        <w:tc>
          <w:tcPr>
            <w:tcW w:w="449" w:type="pct"/>
            <w:tcBorders>
              <w:top w:val="single" w:sz="4" w:space="0" w:color="auto"/>
            </w:tcBorders>
            <w:shd w:val="clear" w:color="auto" w:fill="auto"/>
            <w:noWrap/>
            <w:vAlign w:val="center"/>
            <w:hideMark/>
          </w:tcPr>
          <w:p w14:paraId="1A4982DB" w14:textId="16BB53B8" w:rsidR="00E467D8" w:rsidRPr="004774E0" w:rsidRDefault="00E467D8" w:rsidP="001C4F1F">
            <w:pPr>
              <w:spacing w:before="0" w:after="0"/>
              <w:jc w:val="center"/>
              <w:rPr>
                <w:color w:val="000000"/>
                <w:sz w:val="20"/>
                <w:szCs w:val="20"/>
                <w:lang w:val="en-GB"/>
              </w:rPr>
            </w:pPr>
            <w:r>
              <w:rPr>
                <w:color w:val="000000"/>
                <w:sz w:val="20"/>
                <w:szCs w:val="20"/>
                <w:lang w:val="en-GB"/>
              </w:rPr>
              <w:t>11</w:t>
            </w:r>
          </w:p>
        </w:tc>
        <w:tc>
          <w:tcPr>
            <w:tcW w:w="297" w:type="pct"/>
            <w:tcBorders>
              <w:top w:val="single" w:sz="4" w:space="0" w:color="auto"/>
            </w:tcBorders>
            <w:shd w:val="clear" w:color="auto" w:fill="auto"/>
            <w:noWrap/>
            <w:vAlign w:val="center"/>
            <w:hideMark/>
          </w:tcPr>
          <w:p w14:paraId="112DD956" w14:textId="09AFA3F8" w:rsidR="00E467D8" w:rsidRPr="004774E0" w:rsidRDefault="00E467D8" w:rsidP="001C4F1F">
            <w:pPr>
              <w:spacing w:before="0" w:after="0"/>
              <w:jc w:val="center"/>
              <w:rPr>
                <w:color w:val="000000"/>
                <w:sz w:val="20"/>
                <w:szCs w:val="20"/>
                <w:lang w:val="en-GB"/>
              </w:rPr>
            </w:pPr>
            <w:r>
              <w:rPr>
                <w:color w:val="000000"/>
                <w:sz w:val="20"/>
                <w:szCs w:val="20"/>
                <w:lang w:val="en-GB"/>
              </w:rPr>
              <w:t>7</w:t>
            </w:r>
          </w:p>
        </w:tc>
        <w:tc>
          <w:tcPr>
            <w:tcW w:w="373" w:type="pct"/>
            <w:tcBorders>
              <w:top w:val="single" w:sz="4" w:space="0" w:color="auto"/>
            </w:tcBorders>
            <w:shd w:val="clear" w:color="auto" w:fill="auto"/>
            <w:noWrap/>
            <w:vAlign w:val="center"/>
          </w:tcPr>
          <w:p w14:paraId="26F7808D" w14:textId="170A7A49" w:rsidR="00E467D8" w:rsidRPr="004774E0" w:rsidRDefault="00E467D8" w:rsidP="001C4F1F">
            <w:pPr>
              <w:spacing w:before="0" w:after="0"/>
              <w:jc w:val="center"/>
              <w:rPr>
                <w:color w:val="000000"/>
                <w:sz w:val="20"/>
                <w:szCs w:val="20"/>
                <w:lang w:val="en-GB"/>
              </w:rPr>
            </w:pPr>
            <w:r>
              <w:rPr>
                <w:color w:val="000000"/>
                <w:sz w:val="20"/>
                <w:szCs w:val="20"/>
                <w:lang w:val="en-GB"/>
              </w:rPr>
              <w:t>11</w:t>
            </w:r>
          </w:p>
        </w:tc>
        <w:tc>
          <w:tcPr>
            <w:tcW w:w="474" w:type="pct"/>
            <w:tcBorders>
              <w:top w:val="single" w:sz="4" w:space="0" w:color="auto"/>
              <w:right w:val="single" w:sz="4" w:space="0" w:color="auto"/>
            </w:tcBorders>
            <w:shd w:val="clear" w:color="auto" w:fill="auto"/>
            <w:noWrap/>
            <w:vAlign w:val="center"/>
          </w:tcPr>
          <w:p w14:paraId="000B5F91" w14:textId="506EF07A" w:rsidR="00E467D8" w:rsidRPr="004774E0" w:rsidRDefault="00E467D8" w:rsidP="001C4F1F">
            <w:pPr>
              <w:spacing w:before="0" w:after="0"/>
              <w:jc w:val="center"/>
              <w:rPr>
                <w:color w:val="000000"/>
                <w:sz w:val="20"/>
                <w:szCs w:val="20"/>
                <w:lang w:val="en-GB"/>
              </w:rPr>
            </w:pPr>
            <w:r>
              <w:rPr>
                <w:color w:val="000000"/>
                <w:sz w:val="20"/>
                <w:szCs w:val="20"/>
                <w:lang w:val="en-GB"/>
              </w:rPr>
              <w:t>15</w:t>
            </w:r>
          </w:p>
        </w:tc>
        <w:tc>
          <w:tcPr>
            <w:tcW w:w="350" w:type="pct"/>
            <w:tcBorders>
              <w:top w:val="single" w:sz="4" w:space="0" w:color="auto"/>
              <w:left w:val="single" w:sz="4" w:space="0" w:color="auto"/>
              <w:bottom w:val="nil"/>
              <w:right w:val="nil"/>
            </w:tcBorders>
            <w:shd w:val="clear" w:color="auto" w:fill="auto"/>
            <w:noWrap/>
            <w:vAlign w:val="center"/>
          </w:tcPr>
          <w:p w14:paraId="4F5DF5F2" w14:textId="1A2E8893" w:rsidR="00E467D8" w:rsidRPr="004774E0" w:rsidRDefault="00E467D8" w:rsidP="001C4F1F">
            <w:pPr>
              <w:spacing w:before="0" w:after="0"/>
              <w:jc w:val="center"/>
              <w:rPr>
                <w:color w:val="000000"/>
                <w:sz w:val="20"/>
                <w:szCs w:val="20"/>
                <w:lang w:val="en-GB"/>
              </w:rPr>
            </w:pPr>
            <w:r w:rsidRPr="00DE36A1">
              <w:rPr>
                <w:color w:val="000000"/>
                <w:sz w:val="20"/>
                <w:szCs w:val="22"/>
              </w:rPr>
              <w:t>17</w:t>
            </w:r>
          </w:p>
        </w:tc>
        <w:tc>
          <w:tcPr>
            <w:tcW w:w="358" w:type="pct"/>
            <w:tcBorders>
              <w:top w:val="single" w:sz="4" w:space="0" w:color="auto"/>
              <w:left w:val="nil"/>
              <w:bottom w:val="nil"/>
              <w:right w:val="nil"/>
            </w:tcBorders>
            <w:shd w:val="clear" w:color="auto" w:fill="auto"/>
            <w:noWrap/>
            <w:vAlign w:val="center"/>
          </w:tcPr>
          <w:p w14:paraId="62B12E90" w14:textId="063A407B" w:rsidR="00E467D8" w:rsidRPr="004774E0" w:rsidRDefault="00E467D8" w:rsidP="001C4F1F">
            <w:pPr>
              <w:spacing w:before="0" w:after="0"/>
              <w:jc w:val="center"/>
              <w:rPr>
                <w:color w:val="000000"/>
                <w:sz w:val="20"/>
                <w:szCs w:val="20"/>
                <w:lang w:val="en-GB"/>
              </w:rPr>
            </w:pPr>
            <w:r w:rsidRPr="00DE36A1">
              <w:rPr>
                <w:color w:val="000000"/>
                <w:sz w:val="20"/>
                <w:szCs w:val="22"/>
              </w:rPr>
              <w:t>4</w:t>
            </w:r>
          </w:p>
        </w:tc>
        <w:tc>
          <w:tcPr>
            <w:tcW w:w="313" w:type="pct"/>
            <w:tcBorders>
              <w:top w:val="single" w:sz="4" w:space="0" w:color="auto"/>
              <w:left w:val="nil"/>
              <w:bottom w:val="nil"/>
              <w:right w:val="nil"/>
            </w:tcBorders>
            <w:shd w:val="clear" w:color="auto" w:fill="auto"/>
            <w:noWrap/>
            <w:vAlign w:val="center"/>
          </w:tcPr>
          <w:p w14:paraId="42543622" w14:textId="03C85055" w:rsidR="00E467D8" w:rsidRPr="004774E0" w:rsidRDefault="00E467D8" w:rsidP="001C4F1F">
            <w:pPr>
              <w:spacing w:before="0" w:after="0"/>
              <w:jc w:val="center"/>
              <w:rPr>
                <w:color w:val="000000"/>
                <w:sz w:val="20"/>
                <w:szCs w:val="20"/>
                <w:lang w:val="en-GB"/>
              </w:rPr>
            </w:pPr>
            <w:r w:rsidRPr="00DE36A1">
              <w:rPr>
                <w:color w:val="000000"/>
                <w:sz w:val="20"/>
                <w:szCs w:val="22"/>
              </w:rPr>
              <w:t>9</w:t>
            </w:r>
          </w:p>
        </w:tc>
        <w:tc>
          <w:tcPr>
            <w:tcW w:w="447" w:type="pct"/>
            <w:tcBorders>
              <w:top w:val="single" w:sz="4" w:space="0" w:color="auto"/>
              <w:left w:val="nil"/>
              <w:bottom w:val="nil"/>
              <w:right w:val="single" w:sz="4" w:space="0" w:color="auto"/>
            </w:tcBorders>
            <w:shd w:val="clear" w:color="auto" w:fill="auto"/>
            <w:noWrap/>
            <w:vAlign w:val="center"/>
          </w:tcPr>
          <w:p w14:paraId="33AD9ECD" w14:textId="36BE6F59" w:rsidR="00E467D8" w:rsidRPr="004774E0" w:rsidRDefault="00E467D8" w:rsidP="001C4F1F">
            <w:pPr>
              <w:spacing w:before="0" w:after="0"/>
              <w:jc w:val="center"/>
              <w:rPr>
                <w:color w:val="000000"/>
                <w:sz w:val="20"/>
                <w:szCs w:val="20"/>
                <w:lang w:val="en-GB"/>
              </w:rPr>
            </w:pPr>
            <w:r w:rsidRPr="00DE36A1">
              <w:rPr>
                <w:color w:val="000000"/>
                <w:sz w:val="20"/>
                <w:szCs w:val="22"/>
              </w:rPr>
              <w:t>7</w:t>
            </w:r>
          </w:p>
        </w:tc>
        <w:tc>
          <w:tcPr>
            <w:tcW w:w="449" w:type="pct"/>
            <w:tcBorders>
              <w:top w:val="single" w:sz="4" w:space="0" w:color="auto"/>
              <w:left w:val="single" w:sz="4" w:space="0" w:color="auto"/>
              <w:bottom w:val="nil"/>
              <w:right w:val="nil"/>
            </w:tcBorders>
            <w:shd w:val="clear" w:color="auto" w:fill="auto"/>
            <w:noWrap/>
            <w:vAlign w:val="center"/>
          </w:tcPr>
          <w:p w14:paraId="26B20042" w14:textId="45D593AE" w:rsidR="00E467D8" w:rsidRPr="004774E0" w:rsidRDefault="00E467D8" w:rsidP="001C4F1F">
            <w:pPr>
              <w:spacing w:before="0" w:after="0"/>
              <w:jc w:val="center"/>
              <w:rPr>
                <w:color w:val="000000"/>
                <w:sz w:val="20"/>
                <w:szCs w:val="20"/>
                <w:lang w:val="en-GB"/>
              </w:rPr>
            </w:pPr>
            <w:r w:rsidRPr="00E467D8">
              <w:rPr>
                <w:color w:val="000000"/>
                <w:sz w:val="20"/>
                <w:szCs w:val="22"/>
              </w:rPr>
              <w:t>14</w:t>
            </w:r>
          </w:p>
        </w:tc>
        <w:tc>
          <w:tcPr>
            <w:tcW w:w="297" w:type="pct"/>
            <w:tcBorders>
              <w:top w:val="single" w:sz="4" w:space="0" w:color="auto"/>
              <w:left w:val="nil"/>
              <w:bottom w:val="nil"/>
              <w:right w:val="nil"/>
            </w:tcBorders>
            <w:shd w:val="clear" w:color="auto" w:fill="auto"/>
            <w:noWrap/>
            <w:vAlign w:val="center"/>
          </w:tcPr>
          <w:p w14:paraId="15C09907" w14:textId="2D8F4DFB" w:rsidR="00E467D8" w:rsidRPr="004774E0" w:rsidRDefault="00E467D8" w:rsidP="001C4F1F">
            <w:pPr>
              <w:spacing w:before="0" w:after="0"/>
              <w:jc w:val="center"/>
              <w:rPr>
                <w:color w:val="000000"/>
                <w:sz w:val="20"/>
                <w:szCs w:val="20"/>
                <w:lang w:val="en-GB"/>
              </w:rPr>
            </w:pPr>
            <w:r w:rsidRPr="00E467D8">
              <w:rPr>
                <w:color w:val="000000"/>
                <w:sz w:val="20"/>
                <w:szCs w:val="22"/>
              </w:rPr>
              <w:t>3</w:t>
            </w:r>
          </w:p>
        </w:tc>
        <w:tc>
          <w:tcPr>
            <w:tcW w:w="373" w:type="pct"/>
            <w:tcBorders>
              <w:top w:val="single" w:sz="4" w:space="0" w:color="auto"/>
              <w:left w:val="nil"/>
              <w:bottom w:val="nil"/>
              <w:right w:val="nil"/>
            </w:tcBorders>
            <w:shd w:val="clear" w:color="auto" w:fill="auto"/>
            <w:noWrap/>
            <w:vAlign w:val="center"/>
          </w:tcPr>
          <w:p w14:paraId="18BB6C19" w14:textId="6DAF72DE" w:rsidR="00E467D8" w:rsidRPr="004774E0" w:rsidRDefault="00E467D8" w:rsidP="001C4F1F">
            <w:pPr>
              <w:spacing w:before="0" w:after="0"/>
              <w:jc w:val="center"/>
              <w:rPr>
                <w:color w:val="000000"/>
                <w:sz w:val="20"/>
                <w:szCs w:val="20"/>
                <w:lang w:val="en-GB"/>
              </w:rPr>
            </w:pPr>
            <w:r w:rsidRPr="00E467D8">
              <w:rPr>
                <w:color w:val="000000"/>
                <w:sz w:val="20"/>
                <w:szCs w:val="22"/>
              </w:rPr>
              <w:t>10</w:t>
            </w:r>
          </w:p>
        </w:tc>
        <w:tc>
          <w:tcPr>
            <w:tcW w:w="448" w:type="pct"/>
            <w:tcBorders>
              <w:top w:val="single" w:sz="4" w:space="0" w:color="auto"/>
              <w:left w:val="nil"/>
              <w:bottom w:val="nil"/>
              <w:right w:val="nil"/>
            </w:tcBorders>
            <w:shd w:val="clear" w:color="auto" w:fill="auto"/>
            <w:noWrap/>
            <w:vAlign w:val="center"/>
          </w:tcPr>
          <w:p w14:paraId="692ECAA7" w14:textId="7ED6A2EF" w:rsidR="00E467D8" w:rsidRPr="004774E0" w:rsidRDefault="00E467D8" w:rsidP="001C4F1F">
            <w:pPr>
              <w:spacing w:before="0" w:after="0"/>
              <w:jc w:val="center"/>
              <w:rPr>
                <w:color w:val="000000"/>
                <w:sz w:val="20"/>
                <w:szCs w:val="20"/>
                <w:lang w:val="en-GB"/>
              </w:rPr>
            </w:pPr>
            <w:r w:rsidRPr="00E467D8">
              <w:rPr>
                <w:color w:val="000000"/>
                <w:sz w:val="20"/>
                <w:szCs w:val="22"/>
              </w:rPr>
              <w:t>12</w:t>
            </w:r>
          </w:p>
        </w:tc>
      </w:tr>
      <w:tr w:rsidR="009F2EB7" w:rsidRPr="004774E0" w14:paraId="6F264A15" w14:textId="77777777" w:rsidTr="009F2EB7">
        <w:trPr>
          <w:trHeight w:val="274"/>
        </w:trPr>
        <w:tc>
          <w:tcPr>
            <w:tcW w:w="372" w:type="pct"/>
            <w:gridSpan w:val="2"/>
            <w:shd w:val="clear" w:color="000000" w:fill="FFFF00"/>
            <w:noWrap/>
            <w:vAlign w:val="center"/>
            <w:hideMark/>
          </w:tcPr>
          <w:p w14:paraId="73314B26" w14:textId="77777777" w:rsidR="00E467D8" w:rsidRPr="009F2EB7" w:rsidRDefault="00E467D8" w:rsidP="001C4F1F">
            <w:pPr>
              <w:spacing w:before="0" w:after="0"/>
              <w:jc w:val="center"/>
              <w:rPr>
                <w:b/>
                <w:color w:val="000000"/>
                <w:sz w:val="20"/>
                <w:szCs w:val="20"/>
                <w:lang w:val="en-GB"/>
              </w:rPr>
            </w:pPr>
            <w:r w:rsidRPr="009F2EB7">
              <w:rPr>
                <w:b/>
                <w:color w:val="000000"/>
                <w:sz w:val="20"/>
                <w:szCs w:val="20"/>
                <w:lang w:val="en-GB"/>
              </w:rPr>
              <w:t>1</w:t>
            </w:r>
          </w:p>
        </w:tc>
        <w:tc>
          <w:tcPr>
            <w:tcW w:w="449" w:type="pct"/>
            <w:shd w:val="clear" w:color="auto" w:fill="auto"/>
            <w:noWrap/>
            <w:vAlign w:val="center"/>
          </w:tcPr>
          <w:p w14:paraId="451CD86E" w14:textId="44294ECF" w:rsidR="00E467D8" w:rsidRPr="004774E0" w:rsidRDefault="00E467D8" w:rsidP="001C4F1F">
            <w:pPr>
              <w:spacing w:before="0" w:after="0"/>
              <w:jc w:val="center"/>
              <w:rPr>
                <w:color w:val="000000"/>
                <w:sz w:val="20"/>
                <w:szCs w:val="20"/>
                <w:lang w:val="en-GB"/>
              </w:rPr>
            </w:pPr>
            <w:r>
              <w:rPr>
                <w:color w:val="000000"/>
                <w:sz w:val="20"/>
                <w:szCs w:val="20"/>
                <w:lang w:val="en-GB"/>
              </w:rPr>
              <w:t>2</w:t>
            </w:r>
          </w:p>
        </w:tc>
        <w:tc>
          <w:tcPr>
            <w:tcW w:w="297" w:type="pct"/>
            <w:shd w:val="clear" w:color="auto" w:fill="auto"/>
            <w:noWrap/>
            <w:vAlign w:val="center"/>
          </w:tcPr>
          <w:p w14:paraId="7EA7D5E4" w14:textId="7FC132A3" w:rsidR="00E467D8" w:rsidRPr="004774E0" w:rsidRDefault="00E467D8" w:rsidP="001C4F1F">
            <w:pPr>
              <w:spacing w:before="0" w:after="0"/>
              <w:jc w:val="center"/>
              <w:rPr>
                <w:color w:val="000000"/>
                <w:sz w:val="20"/>
                <w:szCs w:val="20"/>
                <w:lang w:val="en-GB"/>
              </w:rPr>
            </w:pPr>
            <w:r>
              <w:rPr>
                <w:color w:val="000000"/>
                <w:sz w:val="20"/>
                <w:szCs w:val="20"/>
                <w:lang w:val="en-GB"/>
              </w:rPr>
              <w:t>3</w:t>
            </w:r>
          </w:p>
        </w:tc>
        <w:tc>
          <w:tcPr>
            <w:tcW w:w="373" w:type="pct"/>
            <w:shd w:val="clear" w:color="auto" w:fill="auto"/>
            <w:noWrap/>
            <w:vAlign w:val="center"/>
          </w:tcPr>
          <w:p w14:paraId="07C5752E" w14:textId="31C09672" w:rsidR="00E467D8" w:rsidRPr="004774E0" w:rsidRDefault="00E467D8" w:rsidP="001C4F1F">
            <w:pPr>
              <w:spacing w:before="0" w:after="0"/>
              <w:jc w:val="center"/>
              <w:rPr>
                <w:color w:val="000000"/>
                <w:sz w:val="20"/>
                <w:szCs w:val="20"/>
                <w:lang w:val="en-GB"/>
              </w:rPr>
            </w:pPr>
            <w:r>
              <w:rPr>
                <w:color w:val="000000"/>
                <w:sz w:val="20"/>
                <w:szCs w:val="20"/>
                <w:lang w:val="en-GB"/>
              </w:rPr>
              <w:t>2</w:t>
            </w:r>
          </w:p>
        </w:tc>
        <w:tc>
          <w:tcPr>
            <w:tcW w:w="474" w:type="pct"/>
            <w:tcBorders>
              <w:right w:val="single" w:sz="4" w:space="0" w:color="auto"/>
            </w:tcBorders>
            <w:shd w:val="clear" w:color="auto" w:fill="auto"/>
            <w:noWrap/>
            <w:vAlign w:val="center"/>
          </w:tcPr>
          <w:p w14:paraId="3D2D282C" w14:textId="44585760" w:rsidR="00E467D8" w:rsidRPr="004774E0" w:rsidRDefault="00E467D8" w:rsidP="001C4F1F">
            <w:pPr>
              <w:spacing w:before="0" w:after="0"/>
              <w:jc w:val="center"/>
              <w:rPr>
                <w:color w:val="000000"/>
                <w:sz w:val="20"/>
                <w:szCs w:val="20"/>
                <w:lang w:val="en-GB"/>
              </w:rPr>
            </w:pPr>
            <w:r>
              <w:rPr>
                <w:color w:val="000000"/>
                <w:sz w:val="20"/>
                <w:szCs w:val="20"/>
                <w:lang w:val="en-GB"/>
              </w:rPr>
              <w:t>2</w:t>
            </w:r>
          </w:p>
        </w:tc>
        <w:tc>
          <w:tcPr>
            <w:tcW w:w="350" w:type="pct"/>
            <w:tcBorders>
              <w:top w:val="nil"/>
              <w:left w:val="single" w:sz="4" w:space="0" w:color="auto"/>
              <w:bottom w:val="nil"/>
              <w:right w:val="nil"/>
            </w:tcBorders>
            <w:shd w:val="clear" w:color="auto" w:fill="auto"/>
            <w:noWrap/>
            <w:vAlign w:val="center"/>
          </w:tcPr>
          <w:p w14:paraId="086AFE3F" w14:textId="42C27216" w:rsidR="00E467D8" w:rsidRPr="004774E0" w:rsidRDefault="00E467D8" w:rsidP="001C4F1F">
            <w:pPr>
              <w:spacing w:before="0" w:after="0"/>
              <w:jc w:val="center"/>
              <w:rPr>
                <w:color w:val="000000"/>
                <w:sz w:val="20"/>
                <w:szCs w:val="20"/>
                <w:lang w:val="en-GB"/>
              </w:rPr>
            </w:pPr>
            <w:r w:rsidRPr="00DE36A1">
              <w:rPr>
                <w:color w:val="000000"/>
                <w:sz w:val="20"/>
                <w:szCs w:val="22"/>
              </w:rPr>
              <w:t>6</w:t>
            </w:r>
          </w:p>
        </w:tc>
        <w:tc>
          <w:tcPr>
            <w:tcW w:w="358" w:type="pct"/>
            <w:tcBorders>
              <w:top w:val="nil"/>
              <w:left w:val="nil"/>
              <w:bottom w:val="nil"/>
              <w:right w:val="nil"/>
            </w:tcBorders>
            <w:shd w:val="clear" w:color="auto" w:fill="auto"/>
            <w:noWrap/>
            <w:vAlign w:val="center"/>
          </w:tcPr>
          <w:p w14:paraId="0BA87DB3" w14:textId="389F9E25" w:rsidR="00E467D8" w:rsidRPr="004774E0" w:rsidRDefault="00E467D8" w:rsidP="001C4F1F">
            <w:pPr>
              <w:spacing w:before="0" w:after="0"/>
              <w:jc w:val="center"/>
              <w:rPr>
                <w:color w:val="000000"/>
                <w:sz w:val="20"/>
                <w:szCs w:val="20"/>
                <w:lang w:val="en-GB"/>
              </w:rPr>
            </w:pPr>
            <w:r w:rsidRPr="00DE36A1">
              <w:rPr>
                <w:color w:val="000000"/>
                <w:sz w:val="20"/>
                <w:szCs w:val="22"/>
              </w:rPr>
              <w:t>4</w:t>
            </w:r>
          </w:p>
        </w:tc>
        <w:tc>
          <w:tcPr>
            <w:tcW w:w="313" w:type="pct"/>
            <w:tcBorders>
              <w:top w:val="nil"/>
              <w:left w:val="nil"/>
              <w:bottom w:val="nil"/>
              <w:right w:val="nil"/>
            </w:tcBorders>
            <w:shd w:val="clear" w:color="auto" w:fill="auto"/>
            <w:noWrap/>
            <w:vAlign w:val="center"/>
          </w:tcPr>
          <w:p w14:paraId="59EAE217" w14:textId="5E82B759" w:rsidR="00E467D8" w:rsidRPr="004774E0" w:rsidRDefault="00E467D8" w:rsidP="001C4F1F">
            <w:pPr>
              <w:spacing w:before="0" w:after="0"/>
              <w:jc w:val="center"/>
              <w:rPr>
                <w:color w:val="000000"/>
                <w:sz w:val="20"/>
                <w:szCs w:val="20"/>
                <w:lang w:val="en-GB"/>
              </w:rPr>
            </w:pPr>
            <w:r w:rsidRPr="00DE36A1">
              <w:rPr>
                <w:color w:val="000000"/>
                <w:sz w:val="20"/>
                <w:szCs w:val="22"/>
              </w:rPr>
              <w:t>5</w:t>
            </w:r>
          </w:p>
        </w:tc>
        <w:tc>
          <w:tcPr>
            <w:tcW w:w="447" w:type="pct"/>
            <w:tcBorders>
              <w:top w:val="nil"/>
              <w:left w:val="nil"/>
              <w:bottom w:val="nil"/>
              <w:right w:val="single" w:sz="4" w:space="0" w:color="auto"/>
            </w:tcBorders>
            <w:shd w:val="clear" w:color="auto" w:fill="auto"/>
            <w:noWrap/>
            <w:vAlign w:val="center"/>
          </w:tcPr>
          <w:p w14:paraId="22F070B0" w14:textId="57C0BD3A" w:rsidR="00E467D8" w:rsidRPr="004774E0" w:rsidRDefault="00E467D8" w:rsidP="001C4F1F">
            <w:pPr>
              <w:spacing w:before="0" w:after="0"/>
              <w:jc w:val="center"/>
              <w:rPr>
                <w:color w:val="000000"/>
                <w:sz w:val="20"/>
                <w:szCs w:val="20"/>
                <w:lang w:val="en-GB"/>
              </w:rPr>
            </w:pPr>
            <w:r w:rsidRPr="00DE36A1">
              <w:rPr>
                <w:color w:val="000000"/>
                <w:sz w:val="20"/>
                <w:szCs w:val="22"/>
              </w:rPr>
              <w:t>9</w:t>
            </w:r>
          </w:p>
        </w:tc>
        <w:tc>
          <w:tcPr>
            <w:tcW w:w="449" w:type="pct"/>
            <w:tcBorders>
              <w:top w:val="nil"/>
              <w:left w:val="single" w:sz="4" w:space="0" w:color="auto"/>
              <w:bottom w:val="nil"/>
              <w:right w:val="nil"/>
            </w:tcBorders>
            <w:shd w:val="clear" w:color="auto" w:fill="auto"/>
            <w:noWrap/>
            <w:vAlign w:val="center"/>
          </w:tcPr>
          <w:p w14:paraId="7D1FCBBA" w14:textId="0B35A76F" w:rsidR="00E467D8" w:rsidRPr="004774E0" w:rsidRDefault="00E467D8" w:rsidP="001C4F1F">
            <w:pPr>
              <w:spacing w:before="0" w:after="0"/>
              <w:jc w:val="center"/>
              <w:rPr>
                <w:color w:val="000000"/>
                <w:sz w:val="20"/>
                <w:szCs w:val="20"/>
                <w:lang w:val="en-GB"/>
              </w:rPr>
            </w:pPr>
            <w:r w:rsidRPr="00E467D8">
              <w:rPr>
                <w:color w:val="000000"/>
                <w:sz w:val="20"/>
                <w:szCs w:val="22"/>
              </w:rPr>
              <w:t>10</w:t>
            </w:r>
          </w:p>
        </w:tc>
        <w:tc>
          <w:tcPr>
            <w:tcW w:w="297" w:type="pct"/>
            <w:tcBorders>
              <w:top w:val="nil"/>
              <w:left w:val="nil"/>
              <w:bottom w:val="nil"/>
              <w:right w:val="nil"/>
            </w:tcBorders>
            <w:shd w:val="clear" w:color="auto" w:fill="auto"/>
            <w:noWrap/>
            <w:vAlign w:val="center"/>
          </w:tcPr>
          <w:p w14:paraId="47D79CD3" w14:textId="24650380" w:rsidR="00E467D8" w:rsidRPr="004774E0" w:rsidRDefault="00E467D8" w:rsidP="001C4F1F">
            <w:pPr>
              <w:spacing w:before="0" w:after="0"/>
              <w:jc w:val="center"/>
              <w:rPr>
                <w:sz w:val="20"/>
                <w:szCs w:val="20"/>
                <w:lang w:val="en-GB"/>
              </w:rPr>
            </w:pPr>
            <w:r w:rsidRPr="00E467D8">
              <w:rPr>
                <w:color w:val="000000"/>
                <w:sz w:val="20"/>
                <w:szCs w:val="22"/>
              </w:rPr>
              <w:t>8</w:t>
            </w:r>
          </w:p>
        </w:tc>
        <w:tc>
          <w:tcPr>
            <w:tcW w:w="373" w:type="pct"/>
            <w:tcBorders>
              <w:top w:val="nil"/>
              <w:left w:val="nil"/>
              <w:bottom w:val="nil"/>
              <w:right w:val="nil"/>
            </w:tcBorders>
            <w:shd w:val="clear" w:color="auto" w:fill="auto"/>
            <w:noWrap/>
            <w:vAlign w:val="center"/>
          </w:tcPr>
          <w:p w14:paraId="35A8270A" w14:textId="5244057D" w:rsidR="00E467D8" w:rsidRPr="004774E0" w:rsidRDefault="00E467D8" w:rsidP="001C4F1F">
            <w:pPr>
              <w:spacing w:before="0" w:after="0"/>
              <w:jc w:val="center"/>
              <w:rPr>
                <w:sz w:val="20"/>
                <w:szCs w:val="20"/>
                <w:lang w:val="en-GB"/>
              </w:rPr>
            </w:pPr>
            <w:r w:rsidRPr="00E467D8">
              <w:rPr>
                <w:color w:val="000000"/>
                <w:sz w:val="20"/>
                <w:szCs w:val="22"/>
              </w:rPr>
              <w:t>4</w:t>
            </w:r>
          </w:p>
        </w:tc>
        <w:tc>
          <w:tcPr>
            <w:tcW w:w="448" w:type="pct"/>
            <w:tcBorders>
              <w:top w:val="nil"/>
              <w:left w:val="nil"/>
              <w:bottom w:val="nil"/>
              <w:right w:val="nil"/>
            </w:tcBorders>
            <w:shd w:val="clear" w:color="auto" w:fill="auto"/>
            <w:noWrap/>
            <w:vAlign w:val="center"/>
          </w:tcPr>
          <w:p w14:paraId="0EEE830D" w14:textId="16936AE6" w:rsidR="00E467D8" w:rsidRPr="004774E0" w:rsidRDefault="00E467D8" w:rsidP="001C4F1F">
            <w:pPr>
              <w:spacing w:before="0" w:after="0"/>
              <w:jc w:val="center"/>
              <w:rPr>
                <w:sz w:val="20"/>
                <w:szCs w:val="20"/>
                <w:lang w:val="en-GB"/>
              </w:rPr>
            </w:pPr>
            <w:r w:rsidRPr="00E467D8">
              <w:rPr>
                <w:color w:val="000000"/>
                <w:sz w:val="20"/>
                <w:szCs w:val="22"/>
              </w:rPr>
              <w:t>11</w:t>
            </w:r>
          </w:p>
        </w:tc>
      </w:tr>
      <w:tr w:rsidR="009F2EB7" w:rsidRPr="004774E0" w14:paraId="484C312A" w14:textId="77777777" w:rsidTr="009F2EB7">
        <w:trPr>
          <w:trHeight w:val="274"/>
        </w:trPr>
        <w:tc>
          <w:tcPr>
            <w:tcW w:w="372" w:type="pct"/>
            <w:gridSpan w:val="2"/>
            <w:shd w:val="clear" w:color="000000" w:fill="FFFF00"/>
            <w:noWrap/>
            <w:vAlign w:val="center"/>
            <w:hideMark/>
          </w:tcPr>
          <w:p w14:paraId="2AF508F5" w14:textId="77777777" w:rsidR="00E467D8" w:rsidRPr="009F2EB7" w:rsidRDefault="00E467D8" w:rsidP="001C4F1F">
            <w:pPr>
              <w:spacing w:before="0" w:after="0"/>
              <w:jc w:val="center"/>
              <w:rPr>
                <w:b/>
                <w:color w:val="000000"/>
                <w:sz w:val="20"/>
                <w:szCs w:val="20"/>
                <w:lang w:val="en-GB"/>
              </w:rPr>
            </w:pPr>
            <w:r w:rsidRPr="009F2EB7">
              <w:rPr>
                <w:b/>
                <w:color w:val="000000"/>
                <w:sz w:val="20"/>
                <w:szCs w:val="20"/>
                <w:lang w:val="en-GB"/>
              </w:rPr>
              <w:t>2</w:t>
            </w:r>
          </w:p>
        </w:tc>
        <w:tc>
          <w:tcPr>
            <w:tcW w:w="449" w:type="pct"/>
            <w:tcBorders>
              <w:top w:val="nil"/>
              <w:left w:val="nil"/>
              <w:bottom w:val="nil"/>
              <w:right w:val="nil"/>
            </w:tcBorders>
            <w:shd w:val="clear" w:color="auto" w:fill="auto"/>
            <w:noWrap/>
            <w:vAlign w:val="center"/>
          </w:tcPr>
          <w:p w14:paraId="15656643" w14:textId="3CB64217" w:rsidR="00E467D8" w:rsidRPr="004774E0" w:rsidRDefault="00E467D8" w:rsidP="001C4F1F">
            <w:pPr>
              <w:spacing w:before="0" w:after="0"/>
              <w:jc w:val="center"/>
              <w:rPr>
                <w:color w:val="000000"/>
                <w:sz w:val="20"/>
                <w:szCs w:val="20"/>
                <w:lang w:val="en-GB"/>
              </w:rPr>
            </w:pPr>
            <w:r w:rsidRPr="004774E0">
              <w:rPr>
                <w:color w:val="000000"/>
                <w:sz w:val="20"/>
                <w:szCs w:val="22"/>
              </w:rPr>
              <w:t>36</w:t>
            </w:r>
          </w:p>
        </w:tc>
        <w:tc>
          <w:tcPr>
            <w:tcW w:w="297" w:type="pct"/>
            <w:tcBorders>
              <w:top w:val="nil"/>
              <w:left w:val="nil"/>
              <w:bottom w:val="nil"/>
              <w:right w:val="nil"/>
            </w:tcBorders>
            <w:shd w:val="clear" w:color="auto" w:fill="auto"/>
            <w:noWrap/>
            <w:vAlign w:val="center"/>
          </w:tcPr>
          <w:p w14:paraId="6E10E836" w14:textId="37124E4A" w:rsidR="00E467D8" w:rsidRPr="004774E0" w:rsidRDefault="00E467D8" w:rsidP="001C4F1F">
            <w:pPr>
              <w:spacing w:before="0" w:after="0"/>
              <w:jc w:val="center"/>
              <w:rPr>
                <w:color w:val="000000"/>
                <w:sz w:val="20"/>
                <w:szCs w:val="20"/>
                <w:lang w:val="en-GB"/>
              </w:rPr>
            </w:pPr>
            <w:r w:rsidRPr="004774E0">
              <w:rPr>
                <w:color w:val="000000"/>
                <w:sz w:val="20"/>
                <w:szCs w:val="22"/>
              </w:rPr>
              <w:t>7</w:t>
            </w:r>
          </w:p>
        </w:tc>
        <w:tc>
          <w:tcPr>
            <w:tcW w:w="373" w:type="pct"/>
            <w:tcBorders>
              <w:top w:val="nil"/>
              <w:left w:val="nil"/>
              <w:bottom w:val="nil"/>
              <w:right w:val="nil"/>
            </w:tcBorders>
            <w:shd w:val="clear" w:color="auto" w:fill="auto"/>
            <w:noWrap/>
            <w:vAlign w:val="center"/>
          </w:tcPr>
          <w:p w14:paraId="19A95196" w14:textId="54522FDE" w:rsidR="00E467D8" w:rsidRPr="004774E0" w:rsidRDefault="00E467D8" w:rsidP="001C4F1F">
            <w:pPr>
              <w:spacing w:before="0" w:after="0"/>
              <w:jc w:val="center"/>
              <w:rPr>
                <w:color w:val="000000"/>
                <w:sz w:val="20"/>
                <w:szCs w:val="20"/>
                <w:lang w:val="en-GB"/>
              </w:rPr>
            </w:pPr>
            <w:r w:rsidRPr="004774E0">
              <w:rPr>
                <w:color w:val="000000"/>
                <w:sz w:val="20"/>
                <w:szCs w:val="22"/>
              </w:rPr>
              <w:t>8</w:t>
            </w:r>
          </w:p>
        </w:tc>
        <w:tc>
          <w:tcPr>
            <w:tcW w:w="474" w:type="pct"/>
            <w:tcBorders>
              <w:top w:val="nil"/>
              <w:left w:val="nil"/>
              <w:bottom w:val="nil"/>
              <w:right w:val="single" w:sz="4" w:space="0" w:color="auto"/>
            </w:tcBorders>
            <w:shd w:val="clear" w:color="auto" w:fill="auto"/>
            <w:noWrap/>
            <w:vAlign w:val="center"/>
          </w:tcPr>
          <w:p w14:paraId="0FABA59C" w14:textId="70034052" w:rsidR="00E467D8" w:rsidRPr="004774E0" w:rsidRDefault="00E467D8" w:rsidP="001C4F1F">
            <w:pPr>
              <w:spacing w:before="0" w:after="0"/>
              <w:jc w:val="center"/>
              <w:rPr>
                <w:color w:val="000000"/>
                <w:sz w:val="20"/>
                <w:szCs w:val="20"/>
                <w:lang w:val="en-GB"/>
              </w:rPr>
            </w:pPr>
            <w:r w:rsidRPr="004774E0">
              <w:rPr>
                <w:color w:val="000000"/>
                <w:sz w:val="20"/>
                <w:szCs w:val="22"/>
              </w:rPr>
              <w:t>7</w:t>
            </w:r>
          </w:p>
        </w:tc>
        <w:tc>
          <w:tcPr>
            <w:tcW w:w="350" w:type="pct"/>
            <w:tcBorders>
              <w:top w:val="nil"/>
              <w:left w:val="single" w:sz="4" w:space="0" w:color="auto"/>
              <w:bottom w:val="nil"/>
              <w:right w:val="nil"/>
            </w:tcBorders>
            <w:shd w:val="clear" w:color="auto" w:fill="auto"/>
            <w:noWrap/>
            <w:vAlign w:val="center"/>
          </w:tcPr>
          <w:p w14:paraId="46FD1B67" w14:textId="1828497E" w:rsidR="00E467D8" w:rsidRPr="004774E0" w:rsidRDefault="00E467D8" w:rsidP="001C4F1F">
            <w:pPr>
              <w:spacing w:before="0" w:after="0"/>
              <w:jc w:val="center"/>
              <w:rPr>
                <w:color w:val="000000"/>
                <w:sz w:val="20"/>
                <w:szCs w:val="20"/>
                <w:lang w:val="en-GB"/>
              </w:rPr>
            </w:pPr>
            <w:r w:rsidRPr="00DE36A1">
              <w:rPr>
                <w:color w:val="000000"/>
                <w:sz w:val="20"/>
                <w:szCs w:val="22"/>
              </w:rPr>
              <w:t>11</w:t>
            </w:r>
          </w:p>
        </w:tc>
        <w:tc>
          <w:tcPr>
            <w:tcW w:w="358" w:type="pct"/>
            <w:tcBorders>
              <w:top w:val="nil"/>
              <w:left w:val="nil"/>
              <w:bottom w:val="nil"/>
              <w:right w:val="nil"/>
            </w:tcBorders>
            <w:shd w:val="clear" w:color="auto" w:fill="auto"/>
            <w:noWrap/>
            <w:vAlign w:val="center"/>
          </w:tcPr>
          <w:p w14:paraId="77110E10" w14:textId="5C981E12" w:rsidR="00E467D8" w:rsidRPr="004774E0" w:rsidRDefault="00E467D8" w:rsidP="001C4F1F">
            <w:pPr>
              <w:spacing w:before="0" w:after="0"/>
              <w:jc w:val="center"/>
              <w:rPr>
                <w:color w:val="000000"/>
                <w:sz w:val="20"/>
                <w:szCs w:val="20"/>
                <w:lang w:val="en-GB"/>
              </w:rPr>
            </w:pPr>
            <w:r w:rsidRPr="00DE36A1">
              <w:rPr>
                <w:color w:val="000000"/>
                <w:sz w:val="20"/>
                <w:szCs w:val="22"/>
              </w:rPr>
              <w:t>14</w:t>
            </w:r>
          </w:p>
        </w:tc>
        <w:tc>
          <w:tcPr>
            <w:tcW w:w="313" w:type="pct"/>
            <w:tcBorders>
              <w:top w:val="nil"/>
              <w:left w:val="nil"/>
              <w:bottom w:val="nil"/>
              <w:right w:val="nil"/>
            </w:tcBorders>
            <w:shd w:val="clear" w:color="auto" w:fill="auto"/>
            <w:noWrap/>
            <w:vAlign w:val="center"/>
          </w:tcPr>
          <w:p w14:paraId="64557F3C" w14:textId="52C67453" w:rsidR="00E467D8" w:rsidRPr="004774E0" w:rsidRDefault="00E467D8" w:rsidP="001C4F1F">
            <w:pPr>
              <w:spacing w:before="0" w:after="0"/>
              <w:jc w:val="center"/>
              <w:rPr>
                <w:color w:val="000000"/>
                <w:sz w:val="20"/>
                <w:szCs w:val="20"/>
                <w:lang w:val="en-GB"/>
              </w:rPr>
            </w:pPr>
            <w:r w:rsidRPr="00DE36A1">
              <w:rPr>
                <w:color w:val="000000"/>
                <w:sz w:val="20"/>
                <w:szCs w:val="22"/>
              </w:rPr>
              <w:t>8</w:t>
            </w:r>
          </w:p>
        </w:tc>
        <w:tc>
          <w:tcPr>
            <w:tcW w:w="447" w:type="pct"/>
            <w:tcBorders>
              <w:top w:val="nil"/>
              <w:left w:val="nil"/>
              <w:bottom w:val="nil"/>
              <w:right w:val="single" w:sz="4" w:space="0" w:color="auto"/>
            </w:tcBorders>
            <w:shd w:val="clear" w:color="auto" w:fill="auto"/>
            <w:noWrap/>
            <w:vAlign w:val="center"/>
          </w:tcPr>
          <w:p w14:paraId="3EFF11B7" w14:textId="2269818D" w:rsidR="00E467D8" w:rsidRPr="004774E0" w:rsidRDefault="00E467D8" w:rsidP="001C4F1F">
            <w:pPr>
              <w:spacing w:before="0" w:after="0"/>
              <w:jc w:val="center"/>
              <w:rPr>
                <w:color w:val="000000"/>
                <w:sz w:val="20"/>
                <w:szCs w:val="20"/>
                <w:lang w:val="en-GB"/>
              </w:rPr>
            </w:pPr>
            <w:r w:rsidRPr="00DE36A1">
              <w:rPr>
                <w:color w:val="000000"/>
                <w:sz w:val="20"/>
                <w:szCs w:val="22"/>
              </w:rPr>
              <w:t>13</w:t>
            </w:r>
          </w:p>
        </w:tc>
        <w:tc>
          <w:tcPr>
            <w:tcW w:w="449" w:type="pct"/>
            <w:tcBorders>
              <w:top w:val="nil"/>
              <w:left w:val="single" w:sz="4" w:space="0" w:color="auto"/>
              <w:bottom w:val="nil"/>
              <w:right w:val="nil"/>
            </w:tcBorders>
            <w:shd w:val="clear" w:color="auto" w:fill="auto"/>
            <w:noWrap/>
            <w:vAlign w:val="center"/>
          </w:tcPr>
          <w:p w14:paraId="5A57690E" w14:textId="3078AEE8" w:rsidR="00E467D8" w:rsidRPr="004774E0" w:rsidRDefault="00E467D8" w:rsidP="001C4F1F">
            <w:pPr>
              <w:spacing w:before="0" w:after="0"/>
              <w:jc w:val="center"/>
              <w:rPr>
                <w:color w:val="000000"/>
                <w:sz w:val="20"/>
                <w:szCs w:val="20"/>
                <w:lang w:val="en-GB"/>
              </w:rPr>
            </w:pPr>
            <w:r w:rsidRPr="00E467D8">
              <w:rPr>
                <w:color w:val="000000"/>
                <w:sz w:val="20"/>
                <w:szCs w:val="22"/>
              </w:rPr>
              <w:t>33</w:t>
            </w:r>
          </w:p>
        </w:tc>
        <w:tc>
          <w:tcPr>
            <w:tcW w:w="297" w:type="pct"/>
            <w:tcBorders>
              <w:top w:val="nil"/>
              <w:left w:val="nil"/>
              <w:bottom w:val="nil"/>
              <w:right w:val="nil"/>
            </w:tcBorders>
            <w:shd w:val="clear" w:color="auto" w:fill="auto"/>
            <w:noWrap/>
            <w:vAlign w:val="center"/>
          </w:tcPr>
          <w:p w14:paraId="6666142D" w14:textId="20DABA59" w:rsidR="00E467D8" w:rsidRPr="004774E0" w:rsidRDefault="00E467D8" w:rsidP="001C4F1F">
            <w:pPr>
              <w:spacing w:before="0" w:after="0"/>
              <w:jc w:val="center"/>
              <w:rPr>
                <w:color w:val="000000"/>
                <w:sz w:val="20"/>
                <w:szCs w:val="20"/>
                <w:lang w:val="en-GB"/>
              </w:rPr>
            </w:pPr>
            <w:r w:rsidRPr="00E467D8">
              <w:rPr>
                <w:color w:val="000000"/>
                <w:sz w:val="20"/>
                <w:szCs w:val="22"/>
              </w:rPr>
              <w:t>14</w:t>
            </w:r>
          </w:p>
        </w:tc>
        <w:tc>
          <w:tcPr>
            <w:tcW w:w="373" w:type="pct"/>
            <w:tcBorders>
              <w:top w:val="nil"/>
              <w:left w:val="nil"/>
              <w:bottom w:val="nil"/>
              <w:right w:val="nil"/>
            </w:tcBorders>
            <w:shd w:val="clear" w:color="auto" w:fill="auto"/>
            <w:noWrap/>
            <w:vAlign w:val="center"/>
          </w:tcPr>
          <w:p w14:paraId="7520F73C" w14:textId="022BA76D" w:rsidR="00E467D8" w:rsidRPr="004774E0" w:rsidRDefault="00E467D8" w:rsidP="001C4F1F">
            <w:pPr>
              <w:spacing w:before="0" w:after="0"/>
              <w:jc w:val="center"/>
              <w:rPr>
                <w:color w:val="000000"/>
                <w:sz w:val="20"/>
                <w:szCs w:val="20"/>
                <w:lang w:val="en-GB"/>
              </w:rPr>
            </w:pPr>
            <w:r w:rsidRPr="00E467D8">
              <w:rPr>
                <w:color w:val="000000"/>
                <w:sz w:val="20"/>
                <w:szCs w:val="22"/>
              </w:rPr>
              <w:t>11</w:t>
            </w:r>
          </w:p>
        </w:tc>
        <w:tc>
          <w:tcPr>
            <w:tcW w:w="448" w:type="pct"/>
            <w:tcBorders>
              <w:top w:val="nil"/>
              <w:left w:val="nil"/>
              <w:bottom w:val="nil"/>
              <w:right w:val="nil"/>
            </w:tcBorders>
            <w:shd w:val="clear" w:color="auto" w:fill="auto"/>
            <w:noWrap/>
            <w:vAlign w:val="center"/>
          </w:tcPr>
          <w:p w14:paraId="0CB9A06D" w14:textId="5FC2B1D3" w:rsidR="00E467D8" w:rsidRPr="004774E0" w:rsidRDefault="00E467D8" w:rsidP="001C4F1F">
            <w:pPr>
              <w:spacing w:before="0" w:after="0"/>
              <w:jc w:val="center"/>
              <w:rPr>
                <w:color w:val="000000"/>
                <w:sz w:val="20"/>
                <w:szCs w:val="20"/>
                <w:lang w:val="en-GB"/>
              </w:rPr>
            </w:pPr>
            <w:r w:rsidRPr="00E467D8">
              <w:rPr>
                <w:color w:val="000000"/>
                <w:sz w:val="20"/>
                <w:szCs w:val="22"/>
              </w:rPr>
              <w:t>17</w:t>
            </w:r>
          </w:p>
        </w:tc>
      </w:tr>
      <w:tr w:rsidR="009F2EB7" w:rsidRPr="004774E0" w14:paraId="54CC50F0" w14:textId="77777777" w:rsidTr="009F2EB7">
        <w:trPr>
          <w:trHeight w:val="274"/>
        </w:trPr>
        <w:tc>
          <w:tcPr>
            <w:tcW w:w="372" w:type="pct"/>
            <w:gridSpan w:val="2"/>
            <w:shd w:val="clear" w:color="000000" w:fill="FFFF00"/>
            <w:noWrap/>
            <w:vAlign w:val="center"/>
            <w:hideMark/>
          </w:tcPr>
          <w:p w14:paraId="2E07019C" w14:textId="77777777" w:rsidR="00E467D8" w:rsidRPr="009F2EB7" w:rsidRDefault="00E467D8" w:rsidP="001C4F1F">
            <w:pPr>
              <w:spacing w:before="0" w:after="0"/>
              <w:jc w:val="center"/>
              <w:rPr>
                <w:b/>
                <w:color w:val="000000"/>
                <w:sz w:val="20"/>
                <w:szCs w:val="20"/>
                <w:lang w:val="en-GB"/>
              </w:rPr>
            </w:pPr>
            <w:r w:rsidRPr="009F2EB7">
              <w:rPr>
                <w:b/>
                <w:color w:val="000000"/>
                <w:sz w:val="20"/>
                <w:szCs w:val="20"/>
                <w:lang w:val="en-GB"/>
              </w:rPr>
              <w:t>3</w:t>
            </w:r>
          </w:p>
        </w:tc>
        <w:tc>
          <w:tcPr>
            <w:tcW w:w="449" w:type="pct"/>
            <w:tcBorders>
              <w:top w:val="nil"/>
              <w:left w:val="nil"/>
              <w:bottom w:val="nil"/>
              <w:right w:val="nil"/>
            </w:tcBorders>
            <w:shd w:val="clear" w:color="auto" w:fill="auto"/>
            <w:noWrap/>
            <w:vAlign w:val="center"/>
          </w:tcPr>
          <w:p w14:paraId="5DD57FFB" w14:textId="50687850" w:rsidR="00E467D8" w:rsidRPr="004774E0" w:rsidRDefault="00E467D8" w:rsidP="001C4F1F">
            <w:pPr>
              <w:spacing w:before="0" w:after="0"/>
              <w:jc w:val="center"/>
              <w:rPr>
                <w:color w:val="000000"/>
                <w:sz w:val="20"/>
                <w:szCs w:val="20"/>
                <w:lang w:val="en-GB"/>
              </w:rPr>
            </w:pPr>
            <w:r w:rsidRPr="004774E0">
              <w:rPr>
                <w:color w:val="000000"/>
                <w:sz w:val="20"/>
                <w:szCs w:val="22"/>
              </w:rPr>
              <w:t>28</w:t>
            </w:r>
          </w:p>
        </w:tc>
        <w:tc>
          <w:tcPr>
            <w:tcW w:w="297" w:type="pct"/>
            <w:tcBorders>
              <w:top w:val="nil"/>
              <w:left w:val="nil"/>
              <w:bottom w:val="nil"/>
              <w:right w:val="nil"/>
            </w:tcBorders>
            <w:shd w:val="clear" w:color="auto" w:fill="auto"/>
            <w:noWrap/>
            <w:vAlign w:val="center"/>
          </w:tcPr>
          <w:p w14:paraId="629BB6DE" w14:textId="52DC872D" w:rsidR="00E467D8" w:rsidRPr="004774E0" w:rsidRDefault="00E467D8" w:rsidP="001C4F1F">
            <w:pPr>
              <w:spacing w:before="0" w:after="0"/>
              <w:jc w:val="center"/>
              <w:rPr>
                <w:color w:val="000000"/>
                <w:sz w:val="20"/>
                <w:szCs w:val="20"/>
                <w:lang w:val="en-GB"/>
              </w:rPr>
            </w:pPr>
            <w:r w:rsidRPr="004774E0">
              <w:rPr>
                <w:color w:val="000000"/>
                <w:sz w:val="20"/>
                <w:szCs w:val="22"/>
              </w:rPr>
              <w:t>37</w:t>
            </w:r>
          </w:p>
        </w:tc>
        <w:tc>
          <w:tcPr>
            <w:tcW w:w="373" w:type="pct"/>
            <w:tcBorders>
              <w:top w:val="nil"/>
              <w:left w:val="nil"/>
              <w:bottom w:val="nil"/>
              <w:right w:val="nil"/>
            </w:tcBorders>
            <w:shd w:val="clear" w:color="auto" w:fill="auto"/>
            <w:noWrap/>
            <w:vAlign w:val="center"/>
          </w:tcPr>
          <w:p w14:paraId="0AC35811" w14:textId="713ABBB0" w:rsidR="00E467D8" w:rsidRPr="004774E0" w:rsidRDefault="00E467D8" w:rsidP="001C4F1F">
            <w:pPr>
              <w:spacing w:before="0" w:after="0"/>
              <w:jc w:val="center"/>
              <w:rPr>
                <w:color w:val="000000"/>
                <w:sz w:val="20"/>
                <w:szCs w:val="20"/>
                <w:lang w:val="en-GB"/>
              </w:rPr>
            </w:pPr>
            <w:r w:rsidRPr="004774E0">
              <w:rPr>
                <w:color w:val="000000"/>
                <w:sz w:val="20"/>
                <w:szCs w:val="22"/>
              </w:rPr>
              <w:t>17</w:t>
            </w:r>
          </w:p>
        </w:tc>
        <w:tc>
          <w:tcPr>
            <w:tcW w:w="474" w:type="pct"/>
            <w:tcBorders>
              <w:top w:val="nil"/>
              <w:left w:val="nil"/>
              <w:bottom w:val="nil"/>
              <w:right w:val="single" w:sz="4" w:space="0" w:color="auto"/>
            </w:tcBorders>
            <w:shd w:val="clear" w:color="auto" w:fill="auto"/>
            <w:noWrap/>
            <w:vAlign w:val="center"/>
          </w:tcPr>
          <w:p w14:paraId="0316297E" w14:textId="753F2FD1" w:rsidR="00E467D8" w:rsidRPr="004774E0" w:rsidRDefault="00E467D8" w:rsidP="001C4F1F">
            <w:pPr>
              <w:spacing w:before="0" w:after="0"/>
              <w:jc w:val="center"/>
              <w:rPr>
                <w:color w:val="000000"/>
                <w:sz w:val="20"/>
                <w:szCs w:val="20"/>
                <w:lang w:val="en-GB"/>
              </w:rPr>
            </w:pPr>
            <w:r w:rsidRPr="004774E0">
              <w:rPr>
                <w:color w:val="000000"/>
                <w:sz w:val="20"/>
                <w:szCs w:val="22"/>
              </w:rPr>
              <w:t>30</w:t>
            </w:r>
          </w:p>
        </w:tc>
        <w:tc>
          <w:tcPr>
            <w:tcW w:w="350" w:type="pct"/>
            <w:tcBorders>
              <w:top w:val="nil"/>
              <w:left w:val="single" w:sz="4" w:space="0" w:color="auto"/>
              <w:bottom w:val="nil"/>
              <w:right w:val="nil"/>
            </w:tcBorders>
            <w:shd w:val="clear" w:color="auto" w:fill="auto"/>
            <w:noWrap/>
            <w:vAlign w:val="center"/>
          </w:tcPr>
          <w:p w14:paraId="04428BC9" w14:textId="449BB931" w:rsidR="00E467D8" w:rsidRPr="004774E0" w:rsidRDefault="00E467D8" w:rsidP="001C4F1F">
            <w:pPr>
              <w:spacing w:before="0" w:after="0"/>
              <w:jc w:val="center"/>
              <w:rPr>
                <w:color w:val="000000"/>
                <w:sz w:val="20"/>
                <w:szCs w:val="20"/>
                <w:lang w:val="en-GB"/>
              </w:rPr>
            </w:pPr>
            <w:r w:rsidRPr="00DE36A1">
              <w:rPr>
                <w:color w:val="000000"/>
                <w:sz w:val="20"/>
                <w:szCs w:val="22"/>
              </w:rPr>
              <w:t>64</w:t>
            </w:r>
          </w:p>
        </w:tc>
        <w:tc>
          <w:tcPr>
            <w:tcW w:w="358" w:type="pct"/>
            <w:tcBorders>
              <w:top w:val="nil"/>
              <w:left w:val="nil"/>
              <w:bottom w:val="nil"/>
              <w:right w:val="nil"/>
            </w:tcBorders>
            <w:shd w:val="clear" w:color="auto" w:fill="auto"/>
            <w:noWrap/>
            <w:vAlign w:val="center"/>
          </w:tcPr>
          <w:p w14:paraId="07F95CAA" w14:textId="251C64C5" w:rsidR="00E467D8" w:rsidRPr="004774E0" w:rsidRDefault="00E467D8" w:rsidP="001C4F1F">
            <w:pPr>
              <w:spacing w:before="0" w:after="0"/>
              <w:jc w:val="center"/>
              <w:rPr>
                <w:color w:val="000000"/>
                <w:sz w:val="20"/>
                <w:szCs w:val="20"/>
                <w:lang w:val="en-GB"/>
              </w:rPr>
            </w:pPr>
            <w:r w:rsidRPr="00DE36A1">
              <w:rPr>
                <w:color w:val="000000"/>
                <w:sz w:val="20"/>
                <w:szCs w:val="22"/>
              </w:rPr>
              <w:t>42</w:t>
            </w:r>
          </w:p>
        </w:tc>
        <w:tc>
          <w:tcPr>
            <w:tcW w:w="313" w:type="pct"/>
            <w:tcBorders>
              <w:top w:val="nil"/>
              <w:left w:val="nil"/>
              <w:bottom w:val="nil"/>
              <w:right w:val="nil"/>
            </w:tcBorders>
            <w:shd w:val="clear" w:color="auto" w:fill="auto"/>
            <w:noWrap/>
            <w:vAlign w:val="center"/>
          </w:tcPr>
          <w:p w14:paraId="0464AA89" w14:textId="4D52967C" w:rsidR="00E467D8" w:rsidRPr="004774E0" w:rsidRDefault="00E467D8" w:rsidP="001C4F1F">
            <w:pPr>
              <w:spacing w:before="0" w:after="0"/>
              <w:jc w:val="center"/>
              <w:rPr>
                <w:color w:val="000000"/>
                <w:sz w:val="20"/>
                <w:szCs w:val="20"/>
                <w:lang w:val="en-GB"/>
              </w:rPr>
            </w:pPr>
            <w:r w:rsidRPr="00DE36A1">
              <w:rPr>
                <w:color w:val="000000"/>
                <w:sz w:val="20"/>
                <w:szCs w:val="22"/>
              </w:rPr>
              <w:t>36</w:t>
            </w:r>
          </w:p>
        </w:tc>
        <w:tc>
          <w:tcPr>
            <w:tcW w:w="447" w:type="pct"/>
            <w:tcBorders>
              <w:top w:val="nil"/>
              <w:left w:val="nil"/>
              <w:bottom w:val="nil"/>
              <w:right w:val="single" w:sz="4" w:space="0" w:color="auto"/>
            </w:tcBorders>
            <w:shd w:val="clear" w:color="auto" w:fill="auto"/>
            <w:noWrap/>
            <w:vAlign w:val="center"/>
          </w:tcPr>
          <w:p w14:paraId="24EF0A9D" w14:textId="7463E05F" w:rsidR="00E467D8" w:rsidRPr="004774E0" w:rsidRDefault="00E467D8" w:rsidP="001C4F1F">
            <w:pPr>
              <w:spacing w:before="0" w:after="0"/>
              <w:jc w:val="center"/>
              <w:rPr>
                <w:color w:val="000000"/>
                <w:sz w:val="20"/>
                <w:szCs w:val="20"/>
                <w:lang w:val="en-GB"/>
              </w:rPr>
            </w:pPr>
            <w:r w:rsidRPr="00DE36A1">
              <w:rPr>
                <w:color w:val="000000"/>
                <w:sz w:val="20"/>
                <w:szCs w:val="22"/>
              </w:rPr>
              <w:t>52</w:t>
            </w:r>
          </w:p>
        </w:tc>
        <w:tc>
          <w:tcPr>
            <w:tcW w:w="449" w:type="pct"/>
            <w:tcBorders>
              <w:top w:val="nil"/>
              <w:left w:val="single" w:sz="4" w:space="0" w:color="auto"/>
              <w:bottom w:val="nil"/>
              <w:right w:val="nil"/>
            </w:tcBorders>
            <w:shd w:val="clear" w:color="auto" w:fill="auto"/>
            <w:noWrap/>
            <w:vAlign w:val="center"/>
          </w:tcPr>
          <w:p w14:paraId="0176E87F" w14:textId="4B2CD275" w:rsidR="00E467D8" w:rsidRPr="004774E0" w:rsidRDefault="00E467D8" w:rsidP="001C4F1F">
            <w:pPr>
              <w:spacing w:before="0" w:after="0"/>
              <w:jc w:val="center"/>
              <w:rPr>
                <w:color w:val="000000"/>
                <w:sz w:val="20"/>
                <w:szCs w:val="20"/>
                <w:lang w:val="en-GB"/>
              </w:rPr>
            </w:pPr>
            <w:r w:rsidRPr="00E467D8">
              <w:rPr>
                <w:color w:val="000000"/>
                <w:sz w:val="20"/>
                <w:szCs w:val="22"/>
              </w:rPr>
              <w:t>6</w:t>
            </w:r>
          </w:p>
        </w:tc>
        <w:tc>
          <w:tcPr>
            <w:tcW w:w="297" w:type="pct"/>
            <w:tcBorders>
              <w:top w:val="nil"/>
              <w:left w:val="nil"/>
              <w:bottom w:val="nil"/>
              <w:right w:val="nil"/>
            </w:tcBorders>
            <w:shd w:val="clear" w:color="auto" w:fill="auto"/>
            <w:noWrap/>
            <w:vAlign w:val="center"/>
          </w:tcPr>
          <w:p w14:paraId="49C1EE98" w14:textId="1192A514" w:rsidR="00E467D8" w:rsidRPr="004774E0" w:rsidRDefault="00E467D8" w:rsidP="001C4F1F">
            <w:pPr>
              <w:spacing w:before="0" w:after="0"/>
              <w:jc w:val="center"/>
              <w:rPr>
                <w:color w:val="000000"/>
                <w:sz w:val="20"/>
                <w:szCs w:val="20"/>
                <w:lang w:val="en-GB"/>
              </w:rPr>
            </w:pPr>
            <w:r w:rsidRPr="00E467D8">
              <w:rPr>
                <w:color w:val="000000"/>
                <w:sz w:val="20"/>
                <w:szCs w:val="22"/>
              </w:rPr>
              <w:t>9</w:t>
            </w:r>
          </w:p>
        </w:tc>
        <w:tc>
          <w:tcPr>
            <w:tcW w:w="373" w:type="pct"/>
            <w:tcBorders>
              <w:top w:val="nil"/>
              <w:left w:val="nil"/>
              <w:bottom w:val="nil"/>
              <w:right w:val="nil"/>
            </w:tcBorders>
            <w:shd w:val="clear" w:color="auto" w:fill="auto"/>
            <w:noWrap/>
            <w:vAlign w:val="center"/>
          </w:tcPr>
          <w:p w14:paraId="2FEB23FC" w14:textId="41D3AA2F" w:rsidR="00E467D8" w:rsidRPr="004774E0" w:rsidRDefault="00E467D8" w:rsidP="001C4F1F">
            <w:pPr>
              <w:spacing w:before="0" w:after="0"/>
              <w:jc w:val="center"/>
              <w:rPr>
                <w:color w:val="000000"/>
                <w:sz w:val="20"/>
                <w:szCs w:val="20"/>
                <w:lang w:val="en-GB"/>
              </w:rPr>
            </w:pPr>
            <w:r w:rsidRPr="00E467D8">
              <w:rPr>
                <w:color w:val="000000"/>
                <w:sz w:val="20"/>
                <w:szCs w:val="22"/>
              </w:rPr>
              <w:t>9</w:t>
            </w:r>
          </w:p>
        </w:tc>
        <w:tc>
          <w:tcPr>
            <w:tcW w:w="448" w:type="pct"/>
            <w:tcBorders>
              <w:top w:val="nil"/>
              <w:left w:val="nil"/>
              <w:bottom w:val="nil"/>
              <w:right w:val="nil"/>
            </w:tcBorders>
            <w:shd w:val="clear" w:color="auto" w:fill="auto"/>
            <w:noWrap/>
            <w:vAlign w:val="center"/>
          </w:tcPr>
          <w:p w14:paraId="6AD05150" w14:textId="7034B692" w:rsidR="00E467D8" w:rsidRPr="004774E0" w:rsidRDefault="00E467D8" w:rsidP="001C4F1F">
            <w:pPr>
              <w:spacing w:before="0" w:after="0"/>
              <w:jc w:val="center"/>
              <w:rPr>
                <w:color w:val="000000"/>
                <w:sz w:val="20"/>
                <w:szCs w:val="20"/>
                <w:lang w:val="en-GB"/>
              </w:rPr>
            </w:pPr>
            <w:r w:rsidRPr="00E467D8">
              <w:rPr>
                <w:color w:val="000000"/>
                <w:sz w:val="20"/>
                <w:szCs w:val="22"/>
              </w:rPr>
              <w:t>8</w:t>
            </w:r>
          </w:p>
        </w:tc>
      </w:tr>
      <w:tr w:rsidR="009F2EB7" w:rsidRPr="004774E0" w14:paraId="10F42089" w14:textId="77777777" w:rsidTr="009F2EB7">
        <w:trPr>
          <w:trHeight w:val="274"/>
        </w:trPr>
        <w:tc>
          <w:tcPr>
            <w:tcW w:w="372" w:type="pct"/>
            <w:gridSpan w:val="2"/>
            <w:shd w:val="clear" w:color="000000" w:fill="FFFF00"/>
            <w:noWrap/>
            <w:vAlign w:val="center"/>
            <w:hideMark/>
          </w:tcPr>
          <w:p w14:paraId="3D49F02A" w14:textId="77777777" w:rsidR="00E467D8" w:rsidRPr="009F2EB7" w:rsidRDefault="00E467D8" w:rsidP="001C4F1F">
            <w:pPr>
              <w:spacing w:before="0" w:after="0"/>
              <w:jc w:val="center"/>
              <w:rPr>
                <w:b/>
                <w:color w:val="000000"/>
                <w:sz w:val="20"/>
                <w:szCs w:val="20"/>
                <w:lang w:val="en-GB"/>
              </w:rPr>
            </w:pPr>
            <w:r w:rsidRPr="009F2EB7">
              <w:rPr>
                <w:b/>
                <w:color w:val="000000"/>
                <w:sz w:val="20"/>
                <w:szCs w:val="20"/>
                <w:lang w:val="en-GB"/>
              </w:rPr>
              <w:t>4</w:t>
            </w:r>
          </w:p>
        </w:tc>
        <w:tc>
          <w:tcPr>
            <w:tcW w:w="449" w:type="pct"/>
            <w:tcBorders>
              <w:top w:val="nil"/>
              <w:left w:val="nil"/>
              <w:bottom w:val="nil"/>
              <w:right w:val="nil"/>
            </w:tcBorders>
            <w:shd w:val="clear" w:color="auto" w:fill="auto"/>
            <w:noWrap/>
            <w:vAlign w:val="center"/>
          </w:tcPr>
          <w:p w14:paraId="588F4117" w14:textId="141A5FE3" w:rsidR="00E467D8" w:rsidRPr="004774E0" w:rsidRDefault="00E467D8" w:rsidP="001C4F1F">
            <w:pPr>
              <w:spacing w:before="0" w:after="0"/>
              <w:jc w:val="center"/>
              <w:rPr>
                <w:color w:val="000000"/>
                <w:sz w:val="20"/>
                <w:szCs w:val="20"/>
                <w:lang w:val="en-GB"/>
              </w:rPr>
            </w:pPr>
            <w:r w:rsidRPr="004774E0">
              <w:rPr>
                <w:color w:val="000000"/>
                <w:sz w:val="20"/>
                <w:szCs w:val="22"/>
              </w:rPr>
              <w:t>45</w:t>
            </w:r>
          </w:p>
        </w:tc>
        <w:tc>
          <w:tcPr>
            <w:tcW w:w="297" w:type="pct"/>
            <w:tcBorders>
              <w:top w:val="nil"/>
              <w:left w:val="nil"/>
              <w:bottom w:val="nil"/>
              <w:right w:val="nil"/>
            </w:tcBorders>
            <w:shd w:val="clear" w:color="auto" w:fill="auto"/>
            <w:noWrap/>
            <w:vAlign w:val="center"/>
          </w:tcPr>
          <w:p w14:paraId="0AC0F44A" w14:textId="52DD3DC9" w:rsidR="00E467D8" w:rsidRPr="004774E0" w:rsidRDefault="00E467D8" w:rsidP="001C4F1F">
            <w:pPr>
              <w:spacing w:before="0" w:after="0"/>
              <w:jc w:val="center"/>
              <w:rPr>
                <w:color w:val="000000"/>
                <w:sz w:val="20"/>
                <w:szCs w:val="20"/>
                <w:lang w:val="en-GB"/>
              </w:rPr>
            </w:pPr>
            <w:r w:rsidRPr="004774E0">
              <w:rPr>
                <w:color w:val="000000"/>
                <w:sz w:val="20"/>
                <w:szCs w:val="22"/>
              </w:rPr>
              <w:t>26</w:t>
            </w:r>
          </w:p>
        </w:tc>
        <w:tc>
          <w:tcPr>
            <w:tcW w:w="373" w:type="pct"/>
            <w:tcBorders>
              <w:top w:val="nil"/>
              <w:left w:val="nil"/>
              <w:bottom w:val="nil"/>
              <w:right w:val="nil"/>
            </w:tcBorders>
            <w:shd w:val="clear" w:color="auto" w:fill="auto"/>
            <w:noWrap/>
            <w:vAlign w:val="center"/>
          </w:tcPr>
          <w:p w14:paraId="276861B3" w14:textId="0C983C50" w:rsidR="00E467D8" w:rsidRPr="004774E0" w:rsidRDefault="00E467D8" w:rsidP="001C4F1F">
            <w:pPr>
              <w:spacing w:before="0" w:after="0"/>
              <w:jc w:val="center"/>
              <w:rPr>
                <w:color w:val="000000"/>
                <w:sz w:val="20"/>
                <w:szCs w:val="20"/>
                <w:lang w:val="en-GB"/>
              </w:rPr>
            </w:pPr>
            <w:r w:rsidRPr="004774E0">
              <w:rPr>
                <w:color w:val="000000"/>
                <w:sz w:val="20"/>
                <w:szCs w:val="22"/>
              </w:rPr>
              <w:t>35</w:t>
            </w:r>
          </w:p>
        </w:tc>
        <w:tc>
          <w:tcPr>
            <w:tcW w:w="474" w:type="pct"/>
            <w:tcBorders>
              <w:top w:val="nil"/>
              <w:left w:val="nil"/>
              <w:bottom w:val="nil"/>
              <w:right w:val="single" w:sz="4" w:space="0" w:color="auto"/>
            </w:tcBorders>
            <w:shd w:val="clear" w:color="auto" w:fill="auto"/>
            <w:noWrap/>
            <w:vAlign w:val="center"/>
          </w:tcPr>
          <w:p w14:paraId="6A78C6F3" w14:textId="474E78F1" w:rsidR="00E467D8" w:rsidRPr="004774E0" w:rsidRDefault="00E467D8" w:rsidP="001C4F1F">
            <w:pPr>
              <w:spacing w:before="0" w:after="0"/>
              <w:jc w:val="center"/>
              <w:rPr>
                <w:color w:val="000000"/>
                <w:sz w:val="20"/>
                <w:szCs w:val="20"/>
                <w:lang w:val="en-GB"/>
              </w:rPr>
            </w:pPr>
            <w:r w:rsidRPr="004774E0">
              <w:rPr>
                <w:color w:val="000000"/>
                <w:sz w:val="20"/>
                <w:szCs w:val="22"/>
              </w:rPr>
              <w:t>51</w:t>
            </w:r>
          </w:p>
        </w:tc>
        <w:tc>
          <w:tcPr>
            <w:tcW w:w="350" w:type="pct"/>
            <w:tcBorders>
              <w:top w:val="nil"/>
              <w:left w:val="single" w:sz="4" w:space="0" w:color="auto"/>
              <w:bottom w:val="nil"/>
              <w:right w:val="nil"/>
            </w:tcBorders>
            <w:shd w:val="clear" w:color="auto" w:fill="auto"/>
            <w:noWrap/>
            <w:vAlign w:val="center"/>
          </w:tcPr>
          <w:p w14:paraId="36753796" w14:textId="36A387BC" w:rsidR="00E467D8" w:rsidRPr="004774E0" w:rsidRDefault="00E467D8" w:rsidP="001C4F1F">
            <w:pPr>
              <w:spacing w:before="0" w:after="0"/>
              <w:jc w:val="center"/>
              <w:rPr>
                <w:color w:val="000000"/>
                <w:sz w:val="20"/>
                <w:szCs w:val="20"/>
                <w:lang w:val="en-GB"/>
              </w:rPr>
            </w:pPr>
            <w:r w:rsidRPr="00DE36A1">
              <w:rPr>
                <w:color w:val="000000"/>
                <w:sz w:val="20"/>
                <w:szCs w:val="22"/>
              </w:rPr>
              <w:t>23</w:t>
            </w:r>
          </w:p>
        </w:tc>
        <w:tc>
          <w:tcPr>
            <w:tcW w:w="358" w:type="pct"/>
            <w:tcBorders>
              <w:top w:val="nil"/>
              <w:left w:val="nil"/>
              <w:bottom w:val="nil"/>
              <w:right w:val="nil"/>
            </w:tcBorders>
            <w:shd w:val="clear" w:color="auto" w:fill="auto"/>
            <w:noWrap/>
            <w:vAlign w:val="center"/>
          </w:tcPr>
          <w:p w14:paraId="49E25121" w14:textId="3A9B0E70" w:rsidR="00E467D8" w:rsidRPr="004774E0" w:rsidRDefault="00E467D8" w:rsidP="001C4F1F">
            <w:pPr>
              <w:spacing w:before="0" w:after="0"/>
              <w:jc w:val="center"/>
              <w:rPr>
                <w:color w:val="000000"/>
                <w:sz w:val="20"/>
                <w:szCs w:val="20"/>
                <w:lang w:val="en-GB"/>
              </w:rPr>
            </w:pPr>
            <w:r w:rsidRPr="00DE36A1">
              <w:rPr>
                <w:color w:val="000000"/>
                <w:sz w:val="20"/>
                <w:szCs w:val="22"/>
              </w:rPr>
              <w:t>16</w:t>
            </w:r>
          </w:p>
        </w:tc>
        <w:tc>
          <w:tcPr>
            <w:tcW w:w="313" w:type="pct"/>
            <w:tcBorders>
              <w:top w:val="nil"/>
              <w:left w:val="nil"/>
              <w:bottom w:val="nil"/>
              <w:right w:val="nil"/>
            </w:tcBorders>
            <w:shd w:val="clear" w:color="auto" w:fill="auto"/>
            <w:noWrap/>
            <w:vAlign w:val="center"/>
          </w:tcPr>
          <w:p w14:paraId="0A4F3E73" w14:textId="6985C20A" w:rsidR="00E467D8" w:rsidRPr="004774E0" w:rsidRDefault="00E467D8" w:rsidP="001C4F1F">
            <w:pPr>
              <w:spacing w:before="0" w:after="0"/>
              <w:jc w:val="center"/>
              <w:rPr>
                <w:color w:val="000000"/>
                <w:sz w:val="20"/>
                <w:szCs w:val="20"/>
                <w:lang w:val="en-GB"/>
              </w:rPr>
            </w:pPr>
            <w:r w:rsidRPr="00DE36A1">
              <w:rPr>
                <w:color w:val="000000"/>
                <w:sz w:val="20"/>
                <w:szCs w:val="22"/>
              </w:rPr>
              <w:t>15</w:t>
            </w:r>
          </w:p>
        </w:tc>
        <w:tc>
          <w:tcPr>
            <w:tcW w:w="447" w:type="pct"/>
            <w:tcBorders>
              <w:top w:val="nil"/>
              <w:left w:val="nil"/>
              <w:bottom w:val="nil"/>
              <w:right w:val="single" w:sz="4" w:space="0" w:color="auto"/>
            </w:tcBorders>
            <w:shd w:val="clear" w:color="auto" w:fill="auto"/>
            <w:noWrap/>
            <w:vAlign w:val="center"/>
          </w:tcPr>
          <w:p w14:paraId="1D1B84FE" w14:textId="4B71F44A" w:rsidR="00E467D8" w:rsidRPr="004774E0" w:rsidRDefault="00E467D8" w:rsidP="001C4F1F">
            <w:pPr>
              <w:spacing w:before="0" w:after="0"/>
              <w:jc w:val="center"/>
              <w:rPr>
                <w:color w:val="000000"/>
                <w:sz w:val="20"/>
                <w:szCs w:val="20"/>
                <w:lang w:val="en-GB"/>
              </w:rPr>
            </w:pPr>
            <w:r w:rsidRPr="00DE36A1">
              <w:rPr>
                <w:color w:val="000000"/>
                <w:sz w:val="20"/>
                <w:szCs w:val="22"/>
              </w:rPr>
              <w:t>24</w:t>
            </w:r>
          </w:p>
        </w:tc>
        <w:tc>
          <w:tcPr>
            <w:tcW w:w="449" w:type="pct"/>
            <w:tcBorders>
              <w:top w:val="nil"/>
              <w:left w:val="single" w:sz="4" w:space="0" w:color="auto"/>
              <w:bottom w:val="nil"/>
              <w:right w:val="nil"/>
            </w:tcBorders>
            <w:shd w:val="clear" w:color="auto" w:fill="auto"/>
            <w:noWrap/>
            <w:vAlign w:val="center"/>
          </w:tcPr>
          <w:p w14:paraId="43C9B520" w14:textId="314CF5A7" w:rsidR="00E467D8" w:rsidRPr="004774E0" w:rsidRDefault="00E467D8" w:rsidP="001C4F1F">
            <w:pPr>
              <w:spacing w:before="0" w:after="0"/>
              <w:jc w:val="center"/>
              <w:rPr>
                <w:color w:val="000000"/>
                <w:sz w:val="20"/>
                <w:szCs w:val="20"/>
                <w:lang w:val="en-GB"/>
              </w:rPr>
            </w:pPr>
            <w:r w:rsidRPr="00E467D8">
              <w:rPr>
                <w:color w:val="000000"/>
                <w:sz w:val="20"/>
                <w:szCs w:val="22"/>
              </w:rPr>
              <w:t>46</w:t>
            </w:r>
          </w:p>
        </w:tc>
        <w:tc>
          <w:tcPr>
            <w:tcW w:w="297" w:type="pct"/>
            <w:tcBorders>
              <w:top w:val="nil"/>
              <w:left w:val="nil"/>
              <w:bottom w:val="nil"/>
              <w:right w:val="nil"/>
            </w:tcBorders>
            <w:shd w:val="clear" w:color="auto" w:fill="auto"/>
            <w:noWrap/>
            <w:vAlign w:val="center"/>
          </w:tcPr>
          <w:p w14:paraId="2C3676F3" w14:textId="7078CFD2" w:rsidR="00E467D8" w:rsidRPr="004774E0" w:rsidRDefault="00E467D8" w:rsidP="001C4F1F">
            <w:pPr>
              <w:spacing w:before="0" w:after="0"/>
              <w:jc w:val="center"/>
              <w:rPr>
                <w:color w:val="000000"/>
                <w:sz w:val="20"/>
                <w:szCs w:val="20"/>
                <w:lang w:val="en-GB"/>
              </w:rPr>
            </w:pPr>
            <w:r w:rsidRPr="00E467D8">
              <w:rPr>
                <w:color w:val="000000"/>
                <w:sz w:val="20"/>
                <w:szCs w:val="22"/>
              </w:rPr>
              <w:t>30</w:t>
            </w:r>
          </w:p>
        </w:tc>
        <w:tc>
          <w:tcPr>
            <w:tcW w:w="373" w:type="pct"/>
            <w:tcBorders>
              <w:top w:val="nil"/>
              <w:left w:val="nil"/>
              <w:bottom w:val="nil"/>
              <w:right w:val="nil"/>
            </w:tcBorders>
            <w:shd w:val="clear" w:color="auto" w:fill="auto"/>
            <w:noWrap/>
            <w:vAlign w:val="center"/>
          </w:tcPr>
          <w:p w14:paraId="407E1873" w14:textId="65C9A86B" w:rsidR="00E467D8" w:rsidRPr="004774E0" w:rsidRDefault="00E467D8" w:rsidP="001C4F1F">
            <w:pPr>
              <w:spacing w:before="0" w:after="0"/>
              <w:jc w:val="center"/>
              <w:rPr>
                <w:color w:val="000000"/>
                <w:sz w:val="20"/>
                <w:szCs w:val="20"/>
                <w:lang w:val="en-GB"/>
              </w:rPr>
            </w:pPr>
            <w:r w:rsidRPr="00E467D8">
              <w:rPr>
                <w:color w:val="000000"/>
                <w:sz w:val="20"/>
                <w:szCs w:val="22"/>
              </w:rPr>
              <w:t>32</w:t>
            </w:r>
          </w:p>
        </w:tc>
        <w:tc>
          <w:tcPr>
            <w:tcW w:w="448" w:type="pct"/>
            <w:tcBorders>
              <w:top w:val="nil"/>
              <w:left w:val="nil"/>
              <w:bottom w:val="nil"/>
              <w:right w:val="nil"/>
            </w:tcBorders>
            <w:shd w:val="clear" w:color="auto" w:fill="auto"/>
            <w:noWrap/>
            <w:vAlign w:val="center"/>
          </w:tcPr>
          <w:p w14:paraId="407CDB41" w14:textId="044EF7E7" w:rsidR="00E467D8" w:rsidRPr="004774E0" w:rsidRDefault="00E467D8" w:rsidP="001C4F1F">
            <w:pPr>
              <w:spacing w:before="0" w:after="0"/>
              <w:jc w:val="center"/>
              <w:rPr>
                <w:color w:val="000000"/>
                <w:sz w:val="20"/>
                <w:szCs w:val="20"/>
                <w:lang w:val="en-GB"/>
              </w:rPr>
            </w:pPr>
            <w:r w:rsidRPr="00E467D8">
              <w:rPr>
                <w:color w:val="000000"/>
                <w:sz w:val="20"/>
                <w:szCs w:val="22"/>
              </w:rPr>
              <w:t>37</w:t>
            </w:r>
          </w:p>
        </w:tc>
      </w:tr>
      <w:tr w:rsidR="009F2EB7" w:rsidRPr="004774E0" w14:paraId="6EB0C8E7" w14:textId="77777777" w:rsidTr="009F2EB7">
        <w:trPr>
          <w:trHeight w:val="274"/>
        </w:trPr>
        <w:tc>
          <w:tcPr>
            <w:tcW w:w="372" w:type="pct"/>
            <w:gridSpan w:val="2"/>
            <w:tcBorders>
              <w:bottom w:val="nil"/>
            </w:tcBorders>
            <w:shd w:val="clear" w:color="000000" w:fill="FFFF00"/>
            <w:noWrap/>
            <w:vAlign w:val="center"/>
            <w:hideMark/>
          </w:tcPr>
          <w:p w14:paraId="0090EC09" w14:textId="77777777" w:rsidR="00770958" w:rsidRPr="009F2EB7" w:rsidRDefault="00770958" w:rsidP="001C4F1F">
            <w:pPr>
              <w:spacing w:before="0" w:after="0"/>
              <w:jc w:val="center"/>
              <w:rPr>
                <w:b/>
                <w:color w:val="000000"/>
                <w:sz w:val="20"/>
                <w:szCs w:val="20"/>
                <w:lang w:val="en-GB"/>
              </w:rPr>
            </w:pPr>
            <w:r w:rsidRPr="009F2EB7">
              <w:rPr>
                <w:b/>
                <w:color w:val="000000"/>
                <w:sz w:val="20"/>
                <w:szCs w:val="20"/>
                <w:lang w:val="en-GB"/>
              </w:rPr>
              <w:t>5</w:t>
            </w:r>
          </w:p>
        </w:tc>
        <w:tc>
          <w:tcPr>
            <w:tcW w:w="449" w:type="pct"/>
            <w:tcBorders>
              <w:bottom w:val="nil"/>
            </w:tcBorders>
            <w:shd w:val="clear" w:color="auto" w:fill="auto"/>
            <w:noWrap/>
            <w:vAlign w:val="center"/>
          </w:tcPr>
          <w:p w14:paraId="52BBB497" w14:textId="25676B23" w:rsidR="00770958" w:rsidRPr="004774E0" w:rsidRDefault="00770958" w:rsidP="001C4F1F">
            <w:pPr>
              <w:spacing w:before="0" w:after="0"/>
              <w:jc w:val="center"/>
              <w:rPr>
                <w:color w:val="000000"/>
                <w:sz w:val="20"/>
                <w:szCs w:val="20"/>
                <w:lang w:val="en-GB"/>
              </w:rPr>
            </w:pPr>
            <w:r w:rsidRPr="00A1122E">
              <w:t>-</w:t>
            </w:r>
          </w:p>
        </w:tc>
        <w:tc>
          <w:tcPr>
            <w:tcW w:w="297" w:type="pct"/>
            <w:tcBorders>
              <w:bottom w:val="nil"/>
            </w:tcBorders>
            <w:shd w:val="clear" w:color="auto" w:fill="auto"/>
            <w:noWrap/>
            <w:vAlign w:val="center"/>
          </w:tcPr>
          <w:p w14:paraId="060BDBDA" w14:textId="0B85DD2F" w:rsidR="00770958" w:rsidRPr="004774E0" w:rsidRDefault="00770958" w:rsidP="001C4F1F">
            <w:pPr>
              <w:spacing w:before="0" w:after="0"/>
              <w:jc w:val="center"/>
              <w:rPr>
                <w:sz w:val="20"/>
                <w:szCs w:val="20"/>
                <w:lang w:val="en-GB"/>
              </w:rPr>
            </w:pPr>
            <w:r w:rsidRPr="00A1122E">
              <w:t>-</w:t>
            </w:r>
          </w:p>
        </w:tc>
        <w:tc>
          <w:tcPr>
            <w:tcW w:w="373" w:type="pct"/>
            <w:tcBorders>
              <w:bottom w:val="nil"/>
            </w:tcBorders>
            <w:shd w:val="clear" w:color="auto" w:fill="auto"/>
            <w:noWrap/>
            <w:vAlign w:val="center"/>
          </w:tcPr>
          <w:p w14:paraId="0FFDF4B8" w14:textId="298301C8" w:rsidR="00770958" w:rsidRPr="004774E0" w:rsidRDefault="00770958" w:rsidP="001C4F1F">
            <w:pPr>
              <w:spacing w:before="0" w:after="0"/>
              <w:jc w:val="center"/>
              <w:rPr>
                <w:sz w:val="20"/>
                <w:szCs w:val="20"/>
                <w:lang w:val="en-GB"/>
              </w:rPr>
            </w:pPr>
            <w:r w:rsidRPr="00A1122E">
              <w:t>-</w:t>
            </w:r>
          </w:p>
        </w:tc>
        <w:tc>
          <w:tcPr>
            <w:tcW w:w="474" w:type="pct"/>
            <w:tcBorders>
              <w:bottom w:val="nil"/>
              <w:right w:val="single" w:sz="4" w:space="0" w:color="auto"/>
            </w:tcBorders>
            <w:shd w:val="clear" w:color="auto" w:fill="auto"/>
            <w:noWrap/>
            <w:vAlign w:val="center"/>
          </w:tcPr>
          <w:p w14:paraId="1CA1E501" w14:textId="21E827DB" w:rsidR="00770958" w:rsidRPr="004774E0" w:rsidRDefault="00770958" w:rsidP="001C4F1F">
            <w:pPr>
              <w:spacing w:before="0" w:after="0"/>
              <w:jc w:val="center"/>
              <w:rPr>
                <w:sz w:val="20"/>
                <w:szCs w:val="20"/>
                <w:lang w:val="en-GB"/>
              </w:rPr>
            </w:pPr>
            <w:r w:rsidRPr="00A1122E">
              <w:t>-</w:t>
            </w:r>
          </w:p>
        </w:tc>
        <w:tc>
          <w:tcPr>
            <w:tcW w:w="350" w:type="pct"/>
            <w:tcBorders>
              <w:top w:val="nil"/>
              <w:left w:val="single" w:sz="4" w:space="0" w:color="auto"/>
              <w:bottom w:val="nil"/>
              <w:right w:val="nil"/>
            </w:tcBorders>
            <w:shd w:val="clear" w:color="auto" w:fill="auto"/>
            <w:noWrap/>
            <w:vAlign w:val="center"/>
          </w:tcPr>
          <w:p w14:paraId="09DB06A6" w14:textId="6DB5A1FB" w:rsidR="00770958" w:rsidRPr="004774E0" w:rsidRDefault="00770958" w:rsidP="001C4F1F">
            <w:pPr>
              <w:spacing w:before="0" w:after="0"/>
              <w:jc w:val="center"/>
              <w:rPr>
                <w:color w:val="000000"/>
                <w:sz w:val="20"/>
                <w:szCs w:val="20"/>
                <w:lang w:val="en-GB"/>
              </w:rPr>
            </w:pPr>
            <w:r w:rsidRPr="00DE36A1">
              <w:rPr>
                <w:color w:val="000000"/>
                <w:sz w:val="20"/>
                <w:szCs w:val="22"/>
              </w:rPr>
              <w:t>1</w:t>
            </w:r>
          </w:p>
        </w:tc>
        <w:tc>
          <w:tcPr>
            <w:tcW w:w="358" w:type="pct"/>
            <w:tcBorders>
              <w:top w:val="nil"/>
              <w:left w:val="nil"/>
              <w:bottom w:val="nil"/>
              <w:right w:val="nil"/>
            </w:tcBorders>
            <w:shd w:val="clear" w:color="auto" w:fill="auto"/>
            <w:noWrap/>
            <w:vAlign w:val="center"/>
          </w:tcPr>
          <w:p w14:paraId="329AB305" w14:textId="6C1417FC" w:rsidR="00770958" w:rsidRPr="004774E0" w:rsidRDefault="00770958" w:rsidP="001C4F1F">
            <w:pPr>
              <w:spacing w:before="0" w:after="0"/>
              <w:jc w:val="center"/>
              <w:rPr>
                <w:color w:val="000000"/>
                <w:sz w:val="20"/>
                <w:szCs w:val="20"/>
                <w:lang w:val="en-GB"/>
              </w:rPr>
            </w:pPr>
            <w:r w:rsidRPr="00DE36A1">
              <w:rPr>
                <w:color w:val="000000"/>
                <w:sz w:val="20"/>
                <w:szCs w:val="22"/>
              </w:rPr>
              <w:t>0</w:t>
            </w:r>
          </w:p>
        </w:tc>
        <w:tc>
          <w:tcPr>
            <w:tcW w:w="313" w:type="pct"/>
            <w:tcBorders>
              <w:top w:val="nil"/>
              <w:left w:val="nil"/>
              <w:bottom w:val="nil"/>
              <w:right w:val="nil"/>
            </w:tcBorders>
            <w:shd w:val="clear" w:color="auto" w:fill="auto"/>
            <w:noWrap/>
            <w:vAlign w:val="center"/>
          </w:tcPr>
          <w:p w14:paraId="73D2A0CD" w14:textId="59E91DD9" w:rsidR="00770958" w:rsidRPr="004774E0" w:rsidRDefault="00770958" w:rsidP="001C4F1F">
            <w:pPr>
              <w:spacing w:before="0" w:after="0"/>
              <w:jc w:val="center"/>
              <w:rPr>
                <w:sz w:val="20"/>
                <w:szCs w:val="20"/>
                <w:lang w:val="en-GB"/>
              </w:rPr>
            </w:pPr>
            <w:r w:rsidRPr="00DE36A1">
              <w:rPr>
                <w:color w:val="000000"/>
                <w:sz w:val="20"/>
                <w:szCs w:val="22"/>
              </w:rPr>
              <w:t>0</w:t>
            </w:r>
          </w:p>
        </w:tc>
        <w:tc>
          <w:tcPr>
            <w:tcW w:w="447" w:type="pct"/>
            <w:tcBorders>
              <w:top w:val="nil"/>
              <w:left w:val="nil"/>
              <w:bottom w:val="nil"/>
              <w:right w:val="single" w:sz="4" w:space="0" w:color="auto"/>
            </w:tcBorders>
            <w:shd w:val="clear" w:color="auto" w:fill="auto"/>
            <w:noWrap/>
            <w:vAlign w:val="center"/>
          </w:tcPr>
          <w:p w14:paraId="726FDE71" w14:textId="5F2AFF0C" w:rsidR="00770958" w:rsidRPr="004774E0" w:rsidRDefault="00770958" w:rsidP="001C4F1F">
            <w:pPr>
              <w:spacing w:before="0" w:after="0"/>
              <w:jc w:val="center"/>
              <w:rPr>
                <w:sz w:val="20"/>
                <w:szCs w:val="20"/>
                <w:lang w:val="en-GB"/>
              </w:rPr>
            </w:pPr>
            <w:r w:rsidRPr="00DE36A1">
              <w:rPr>
                <w:color w:val="000000"/>
                <w:sz w:val="20"/>
                <w:szCs w:val="22"/>
              </w:rPr>
              <w:t>0</w:t>
            </w:r>
          </w:p>
        </w:tc>
        <w:tc>
          <w:tcPr>
            <w:tcW w:w="449" w:type="pct"/>
            <w:tcBorders>
              <w:top w:val="nil"/>
              <w:left w:val="single" w:sz="4" w:space="0" w:color="auto"/>
              <w:bottom w:val="nil"/>
              <w:right w:val="nil"/>
            </w:tcBorders>
            <w:shd w:val="clear" w:color="auto" w:fill="auto"/>
            <w:noWrap/>
            <w:vAlign w:val="center"/>
          </w:tcPr>
          <w:p w14:paraId="48B58C90" w14:textId="64890307" w:rsidR="00770958" w:rsidRPr="004774E0" w:rsidRDefault="00770958" w:rsidP="001C4F1F">
            <w:pPr>
              <w:spacing w:before="0" w:after="0"/>
              <w:jc w:val="center"/>
              <w:rPr>
                <w:color w:val="000000"/>
                <w:sz w:val="20"/>
                <w:szCs w:val="20"/>
                <w:lang w:val="en-GB"/>
              </w:rPr>
            </w:pPr>
            <w:r w:rsidRPr="00E467D8">
              <w:rPr>
                <w:color w:val="000000"/>
                <w:sz w:val="20"/>
                <w:szCs w:val="22"/>
              </w:rPr>
              <w:t>13</w:t>
            </w:r>
          </w:p>
        </w:tc>
        <w:tc>
          <w:tcPr>
            <w:tcW w:w="297" w:type="pct"/>
            <w:tcBorders>
              <w:top w:val="nil"/>
              <w:left w:val="nil"/>
              <w:bottom w:val="nil"/>
              <w:right w:val="nil"/>
            </w:tcBorders>
            <w:shd w:val="clear" w:color="auto" w:fill="auto"/>
            <w:noWrap/>
            <w:vAlign w:val="center"/>
          </w:tcPr>
          <w:p w14:paraId="77DE3F5C" w14:textId="77460087" w:rsidR="00770958" w:rsidRPr="004774E0" w:rsidRDefault="00770958" w:rsidP="001C4F1F">
            <w:pPr>
              <w:spacing w:before="0" w:after="0"/>
              <w:jc w:val="center"/>
              <w:rPr>
                <w:color w:val="000000"/>
                <w:sz w:val="20"/>
                <w:szCs w:val="20"/>
                <w:lang w:val="en-GB"/>
              </w:rPr>
            </w:pPr>
            <w:r w:rsidRPr="00E467D8">
              <w:rPr>
                <w:color w:val="000000"/>
                <w:sz w:val="20"/>
                <w:szCs w:val="22"/>
              </w:rPr>
              <w:t>16</w:t>
            </w:r>
          </w:p>
        </w:tc>
        <w:tc>
          <w:tcPr>
            <w:tcW w:w="373" w:type="pct"/>
            <w:tcBorders>
              <w:top w:val="nil"/>
              <w:left w:val="nil"/>
              <w:bottom w:val="nil"/>
              <w:right w:val="nil"/>
            </w:tcBorders>
            <w:shd w:val="clear" w:color="auto" w:fill="auto"/>
            <w:noWrap/>
            <w:vAlign w:val="center"/>
          </w:tcPr>
          <w:p w14:paraId="24319E77" w14:textId="538F24D7" w:rsidR="00770958" w:rsidRPr="004774E0" w:rsidRDefault="00770958" w:rsidP="001C4F1F">
            <w:pPr>
              <w:spacing w:before="0" w:after="0"/>
              <w:jc w:val="center"/>
              <w:rPr>
                <w:color w:val="000000"/>
                <w:sz w:val="20"/>
                <w:szCs w:val="20"/>
                <w:lang w:val="en-GB"/>
              </w:rPr>
            </w:pPr>
            <w:r w:rsidRPr="00E467D8">
              <w:rPr>
                <w:color w:val="000000"/>
                <w:sz w:val="20"/>
                <w:szCs w:val="22"/>
              </w:rPr>
              <w:t>7</w:t>
            </w:r>
          </w:p>
        </w:tc>
        <w:tc>
          <w:tcPr>
            <w:tcW w:w="448" w:type="pct"/>
            <w:tcBorders>
              <w:top w:val="nil"/>
              <w:left w:val="nil"/>
              <w:bottom w:val="nil"/>
              <w:right w:val="nil"/>
            </w:tcBorders>
            <w:shd w:val="clear" w:color="auto" w:fill="auto"/>
            <w:noWrap/>
            <w:vAlign w:val="center"/>
          </w:tcPr>
          <w:p w14:paraId="1E990064" w14:textId="3585383A" w:rsidR="00770958" w:rsidRPr="004774E0" w:rsidRDefault="00770958" w:rsidP="001C4F1F">
            <w:pPr>
              <w:spacing w:before="0" w:after="0"/>
              <w:jc w:val="center"/>
              <w:rPr>
                <w:color w:val="000000"/>
                <w:sz w:val="20"/>
                <w:szCs w:val="20"/>
                <w:lang w:val="en-GB"/>
              </w:rPr>
            </w:pPr>
            <w:r w:rsidRPr="00E467D8">
              <w:rPr>
                <w:color w:val="000000"/>
                <w:sz w:val="20"/>
                <w:szCs w:val="22"/>
              </w:rPr>
              <w:t>20</w:t>
            </w:r>
          </w:p>
        </w:tc>
      </w:tr>
      <w:tr w:rsidR="009F2EB7" w:rsidRPr="004774E0" w14:paraId="4987BA34" w14:textId="77777777" w:rsidTr="009F2EB7">
        <w:trPr>
          <w:trHeight w:val="274"/>
        </w:trPr>
        <w:tc>
          <w:tcPr>
            <w:tcW w:w="372" w:type="pct"/>
            <w:gridSpan w:val="2"/>
            <w:tcBorders>
              <w:top w:val="nil"/>
              <w:bottom w:val="single" w:sz="4" w:space="0" w:color="auto"/>
            </w:tcBorders>
            <w:shd w:val="clear" w:color="000000" w:fill="FFFF00"/>
            <w:noWrap/>
            <w:vAlign w:val="center"/>
            <w:hideMark/>
          </w:tcPr>
          <w:p w14:paraId="0F183830" w14:textId="77777777" w:rsidR="00770958" w:rsidRPr="009F2EB7" w:rsidRDefault="00770958" w:rsidP="001C4F1F">
            <w:pPr>
              <w:spacing w:before="0" w:after="0"/>
              <w:jc w:val="center"/>
              <w:rPr>
                <w:b/>
                <w:color w:val="000000"/>
                <w:sz w:val="20"/>
                <w:szCs w:val="20"/>
                <w:lang w:val="en-GB"/>
              </w:rPr>
            </w:pPr>
            <w:r w:rsidRPr="009F2EB7">
              <w:rPr>
                <w:b/>
                <w:color w:val="000000"/>
                <w:sz w:val="20"/>
                <w:szCs w:val="20"/>
                <w:lang w:val="en-GB"/>
              </w:rPr>
              <w:t>6</w:t>
            </w:r>
          </w:p>
        </w:tc>
        <w:tc>
          <w:tcPr>
            <w:tcW w:w="449" w:type="pct"/>
            <w:tcBorders>
              <w:top w:val="nil"/>
              <w:bottom w:val="single" w:sz="4" w:space="0" w:color="auto"/>
            </w:tcBorders>
            <w:shd w:val="clear" w:color="auto" w:fill="auto"/>
            <w:noWrap/>
            <w:vAlign w:val="center"/>
            <w:hideMark/>
          </w:tcPr>
          <w:p w14:paraId="2F303D10" w14:textId="451FAF18" w:rsidR="00770958" w:rsidRPr="004774E0" w:rsidRDefault="00770958" w:rsidP="001C4F1F">
            <w:pPr>
              <w:spacing w:before="0" w:after="0"/>
              <w:jc w:val="center"/>
              <w:rPr>
                <w:color w:val="000000"/>
                <w:sz w:val="20"/>
                <w:szCs w:val="20"/>
                <w:lang w:val="en-GB"/>
              </w:rPr>
            </w:pPr>
            <w:r w:rsidRPr="007B36D1">
              <w:t>-</w:t>
            </w:r>
          </w:p>
        </w:tc>
        <w:tc>
          <w:tcPr>
            <w:tcW w:w="297" w:type="pct"/>
            <w:tcBorders>
              <w:top w:val="nil"/>
              <w:bottom w:val="single" w:sz="4" w:space="0" w:color="auto"/>
            </w:tcBorders>
            <w:shd w:val="clear" w:color="auto" w:fill="auto"/>
            <w:noWrap/>
            <w:vAlign w:val="center"/>
            <w:hideMark/>
          </w:tcPr>
          <w:p w14:paraId="68A36E6B" w14:textId="6B8D07A7" w:rsidR="00770958" w:rsidRPr="004774E0" w:rsidRDefault="00770958" w:rsidP="001C4F1F">
            <w:pPr>
              <w:spacing w:before="0" w:after="0"/>
              <w:jc w:val="center"/>
              <w:rPr>
                <w:sz w:val="20"/>
                <w:szCs w:val="20"/>
                <w:lang w:val="en-GB"/>
              </w:rPr>
            </w:pPr>
            <w:r w:rsidRPr="007B36D1">
              <w:t>-</w:t>
            </w:r>
          </w:p>
        </w:tc>
        <w:tc>
          <w:tcPr>
            <w:tcW w:w="373" w:type="pct"/>
            <w:tcBorders>
              <w:top w:val="nil"/>
              <w:bottom w:val="single" w:sz="4" w:space="0" w:color="auto"/>
            </w:tcBorders>
            <w:shd w:val="clear" w:color="auto" w:fill="auto"/>
            <w:noWrap/>
            <w:vAlign w:val="center"/>
            <w:hideMark/>
          </w:tcPr>
          <w:p w14:paraId="60CFF661" w14:textId="1C6B8D01" w:rsidR="00770958" w:rsidRPr="004774E0" w:rsidRDefault="00770958" w:rsidP="001C4F1F">
            <w:pPr>
              <w:spacing w:before="0" w:after="0"/>
              <w:jc w:val="center"/>
              <w:rPr>
                <w:sz w:val="20"/>
                <w:szCs w:val="20"/>
                <w:lang w:val="en-GB"/>
              </w:rPr>
            </w:pPr>
            <w:r w:rsidRPr="007B36D1">
              <w:t>-</w:t>
            </w:r>
          </w:p>
        </w:tc>
        <w:tc>
          <w:tcPr>
            <w:tcW w:w="474" w:type="pct"/>
            <w:tcBorders>
              <w:top w:val="nil"/>
              <w:bottom w:val="single" w:sz="4" w:space="0" w:color="auto"/>
              <w:right w:val="single" w:sz="4" w:space="0" w:color="auto"/>
            </w:tcBorders>
            <w:shd w:val="clear" w:color="auto" w:fill="auto"/>
            <w:noWrap/>
            <w:vAlign w:val="center"/>
            <w:hideMark/>
          </w:tcPr>
          <w:p w14:paraId="252BDC94" w14:textId="650D123D" w:rsidR="00770958" w:rsidRPr="004774E0" w:rsidRDefault="00770958" w:rsidP="001C4F1F">
            <w:pPr>
              <w:spacing w:before="0" w:after="0"/>
              <w:jc w:val="center"/>
              <w:rPr>
                <w:sz w:val="20"/>
                <w:szCs w:val="20"/>
                <w:lang w:val="en-GB"/>
              </w:rPr>
            </w:pPr>
            <w:r w:rsidRPr="007B36D1">
              <w:t>-</w:t>
            </w:r>
          </w:p>
        </w:tc>
        <w:tc>
          <w:tcPr>
            <w:tcW w:w="350" w:type="pct"/>
            <w:tcBorders>
              <w:top w:val="nil"/>
              <w:left w:val="single" w:sz="4" w:space="0" w:color="auto"/>
              <w:bottom w:val="single" w:sz="4" w:space="0" w:color="auto"/>
            </w:tcBorders>
            <w:shd w:val="clear" w:color="auto" w:fill="auto"/>
            <w:noWrap/>
            <w:vAlign w:val="center"/>
          </w:tcPr>
          <w:p w14:paraId="1EB9DE7A" w14:textId="4D45C078" w:rsidR="00770958" w:rsidRPr="004774E0" w:rsidRDefault="00770958" w:rsidP="001C4F1F">
            <w:pPr>
              <w:spacing w:before="0" w:after="0"/>
              <w:jc w:val="center"/>
              <w:rPr>
                <w:sz w:val="20"/>
                <w:szCs w:val="20"/>
                <w:lang w:val="en-GB"/>
              </w:rPr>
            </w:pPr>
            <w:r w:rsidRPr="00EE1E28">
              <w:t>-</w:t>
            </w:r>
          </w:p>
        </w:tc>
        <w:tc>
          <w:tcPr>
            <w:tcW w:w="358" w:type="pct"/>
            <w:tcBorders>
              <w:top w:val="nil"/>
              <w:bottom w:val="single" w:sz="4" w:space="0" w:color="auto"/>
            </w:tcBorders>
            <w:shd w:val="clear" w:color="auto" w:fill="auto"/>
            <w:noWrap/>
            <w:vAlign w:val="center"/>
          </w:tcPr>
          <w:p w14:paraId="5B98B773" w14:textId="07F59B35" w:rsidR="00770958" w:rsidRPr="004774E0" w:rsidRDefault="00770958" w:rsidP="001C4F1F">
            <w:pPr>
              <w:spacing w:before="0" w:after="0"/>
              <w:jc w:val="center"/>
              <w:rPr>
                <w:sz w:val="20"/>
                <w:szCs w:val="20"/>
                <w:lang w:val="en-GB"/>
              </w:rPr>
            </w:pPr>
            <w:r w:rsidRPr="00EE1E28">
              <w:t>-</w:t>
            </w:r>
          </w:p>
        </w:tc>
        <w:tc>
          <w:tcPr>
            <w:tcW w:w="313" w:type="pct"/>
            <w:tcBorders>
              <w:top w:val="nil"/>
              <w:bottom w:val="single" w:sz="4" w:space="0" w:color="auto"/>
            </w:tcBorders>
            <w:shd w:val="clear" w:color="auto" w:fill="auto"/>
            <w:noWrap/>
            <w:vAlign w:val="center"/>
          </w:tcPr>
          <w:p w14:paraId="0CC29B69" w14:textId="744FEB09" w:rsidR="00770958" w:rsidRPr="004774E0" w:rsidRDefault="00770958" w:rsidP="001C4F1F">
            <w:pPr>
              <w:spacing w:before="0" w:after="0"/>
              <w:jc w:val="center"/>
              <w:rPr>
                <w:sz w:val="20"/>
                <w:szCs w:val="20"/>
                <w:lang w:val="en-GB"/>
              </w:rPr>
            </w:pPr>
            <w:r w:rsidRPr="00EE1E28">
              <w:t>-</w:t>
            </w:r>
          </w:p>
        </w:tc>
        <w:tc>
          <w:tcPr>
            <w:tcW w:w="447" w:type="pct"/>
            <w:tcBorders>
              <w:top w:val="nil"/>
              <w:bottom w:val="single" w:sz="4" w:space="0" w:color="auto"/>
              <w:right w:val="single" w:sz="4" w:space="0" w:color="auto"/>
            </w:tcBorders>
            <w:shd w:val="clear" w:color="auto" w:fill="auto"/>
            <w:noWrap/>
            <w:vAlign w:val="center"/>
          </w:tcPr>
          <w:p w14:paraId="20D0BC73" w14:textId="38F8AD9C" w:rsidR="00770958" w:rsidRPr="004774E0" w:rsidRDefault="00770958" w:rsidP="001C4F1F">
            <w:pPr>
              <w:spacing w:before="0" w:after="0"/>
              <w:jc w:val="center"/>
              <w:rPr>
                <w:sz w:val="20"/>
                <w:szCs w:val="20"/>
                <w:lang w:val="en-GB"/>
              </w:rPr>
            </w:pPr>
            <w:r w:rsidRPr="00EE1E28">
              <w:t>-</w:t>
            </w:r>
          </w:p>
        </w:tc>
        <w:tc>
          <w:tcPr>
            <w:tcW w:w="449" w:type="pct"/>
            <w:tcBorders>
              <w:top w:val="nil"/>
              <w:left w:val="single" w:sz="4" w:space="0" w:color="auto"/>
              <w:bottom w:val="single" w:sz="4" w:space="0" w:color="auto"/>
              <w:right w:val="nil"/>
            </w:tcBorders>
            <w:shd w:val="clear" w:color="auto" w:fill="auto"/>
            <w:noWrap/>
            <w:vAlign w:val="center"/>
          </w:tcPr>
          <w:p w14:paraId="02DA4F30" w14:textId="52CAE708" w:rsidR="00770958" w:rsidRPr="004774E0" w:rsidRDefault="00770958" w:rsidP="001C4F1F">
            <w:pPr>
              <w:spacing w:before="0" w:after="0"/>
              <w:jc w:val="center"/>
              <w:rPr>
                <w:color w:val="000000"/>
                <w:sz w:val="20"/>
                <w:szCs w:val="20"/>
                <w:lang w:val="en-GB"/>
              </w:rPr>
            </w:pPr>
            <w:r w:rsidRPr="00E467D8">
              <w:rPr>
                <w:color w:val="000000"/>
                <w:sz w:val="20"/>
                <w:szCs w:val="22"/>
              </w:rPr>
              <w:t>14</w:t>
            </w:r>
          </w:p>
        </w:tc>
        <w:tc>
          <w:tcPr>
            <w:tcW w:w="297" w:type="pct"/>
            <w:tcBorders>
              <w:top w:val="nil"/>
              <w:left w:val="nil"/>
              <w:bottom w:val="single" w:sz="4" w:space="0" w:color="auto"/>
              <w:right w:val="nil"/>
            </w:tcBorders>
            <w:shd w:val="clear" w:color="auto" w:fill="auto"/>
            <w:noWrap/>
            <w:vAlign w:val="center"/>
          </w:tcPr>
          <w:p w14:paraId="0C1C9BE3" w14:textId="4D0DEF34" w:rsidR="00770958" w:rsidRPr="004774E0" w:rsidRDefault="00770958" w:rsidP="001C4F1F">
            <w:pPr>
              <w:spacing w:before="0" w:after="0"/>
              <w:jc w:val="center"/>
              <w:rPr>
                <w:color w:val="000000"/>
                <w:sz w:val="20"/>
                <w:szCs w:val="20"/>
                <w:lang w:val="en-GB"/>
              </w:rPr>
            </w:pPr>
            <w:r w:rsidRPr="00E467D8">
              <w:rPr>
                <w:color w:val="000000"/>
                <w:sz w:val="20"/>
                <w:szCs w:val="22"/>
              </w:rPr>
              <w:t>3</w:t>
            </w:r>
          </w:p>
        </w:tc>
        <w:tc>
          <w:tcPr>
            <w:tcW w:w="373" w:type="pct"/>
            <w:tcBorders>
              <w:top w:val="nil"/>
              <w:left w:val="nil"/>
              <w:bottom w:val="single" w:sz="4" w:space="0" w:color="auto"/>
              <w:right w:val="nil"/>
            </w:tcBorders>
            <w:shd w:val="clear" w:color="auto" w:fill="auto"/>
            <w:noWrap/>
            <w:vAlign w:val="center"/>
          </w:tcPr>
          <w:p w14:paraId="409516D4" w14:textId="2A9E7ACE" w:rsidR="00770958" w:rsidRPr="004774E0" w:rsidRDefault="00770958" w:rsidP="001C4F1F">
            <w:pPr>
              <w:spacing w:before="0" w:after="0"/>
              <w:jc w:val="center"/>
              <w:rPr>
                <w:color w:val="000000"/>
                <w:sz w:val="20"/>
                <w:szCs w:val="20"/>
                <w:lang w:val="en-GB"/>
              </w:rPr>
            </w:pPr>
            <w:r w:rsidRPr="00E467D8">
              <w:rPr>
                <w:color w:val="000000"/>
                <w:sz w:val="20"/>
                <w:szCs w:val="22"/>
              </w:rPr>
              <w:t>10</w:t>
            </w:r>
          </w:p>
        </w:tc>
        <w:tc>
          <w:tcPr>
            <w:tcW w:w="448" w:type="pct"/>
            <w:tcBorders>
              <w:top w:val="nil"/>
              <w:left w:val="nil"/>
              <w:bottom w:val="single" w:sz="4" w:space="0" w:color="auto"/>
              <w:right w:val="nil"/>
            </w:tcBorders>
            <w:shd w:val="clear" w:color="auto" w:fill="auto"/>
            <w:noWrap/>
            <w:vAlign w:val="center"/>
          </w:tcPr>
          <w:p w14:paraId="329998CD" w14:textId="1CD9ED4E" w:rsidR="00770958" w:rsidRPr="004774E0" w:rsidRDefault="00770958" w:rsidP="001C4F1F">
            <w:pPr>
              <w:spacing w:before="0" w:after="0"/>
              <w:jc w:val="center"/>
              <w:rPr>
                <w:color w:val="000000"/>
                <w:sz w:val="20"/>
                <w:szCs w:val="20"/>
                <w:lang w:val="en-GB"/>
              </w:rPr>
            </w:pPr>
            <w:r w:rsidRPr="00E467D8">
              <w:rPr>
                <w:color w:val="000000"/>
                <w:sz w:val="20"/>
                <w:szCs w:val="22"/>
              </w:rPr>
              <w:t>12</w:t>
            </w:r>
          </w:p>
        </w:tc>
      </w:tr>
    </w:tbl>
    <w:p w14:paraId="1D8DAB80" w14:textId="662A1703" w:rsidR="004774E0" w:rsidRDefault="004774E0" w:rsidP="0057266E">
      <w:pPr>
        <w:widowControl w:val="0"/>
        <w:autoSpaceDE w:val="0"/>
        <w:autoSpaceDN w:val="0"/>
        <w:adjustRightInd w:val="0"/>
        <w:ind w:left="641" w:hanging="641"/>
        <w:jc w:val="both"/>
        <w:rPr>
          <w:rFonts w:eastAsia="Calibri"/>
          <w:b/>
          <w:noProof/>
          <w:sz w:val="22"/>
          <w:szCs w:val="22"/>
          <w:lang w:eastAsia="en-US"/>
        </w:rPr>
      </w:pPr>
    </w:p>
    <w:p w14:paraId="77C1C6B9" w14:textId="77777777" w:rsidR="001A15A7" w:rsidRDefault="001A15A7" w:rsidP="0057266E">
      <w:pPr>
        <w:widowControl w:val="0"/>
        <w:autoSpaceDE w:val="0"/>
        <w:autoSpaceDN w:val="0"/>
        <w:adjustRightInd w:val="0"/>
        <w:ind w:left="641" w:hanging="641"/>
        <w:jc w:val="both"/>
        <w:rPr>
          <w:rFonts w:eastAsia="Calibri"/>
          <w:b/>
          <w:noProof/>
          <w:sz w:val="22"/>
          <w:szCs w:val="22"/>
          <w:lang w:eastAsia="en-US"/>
        </w:rPr>
      </w:pPr>
    </w:p>
    <w:tbl>
      <w:tblPr>
        <w:tblW w:w="5000" w:type="pct"/>
        <w:tblBorders>
          <w:top w:val="single" w:sz="4" w:space="0" w:color="auto"/>
          <w:bottom w:val="single" w:sz="4" w:space="0" w:color="auto"/>
        </w:tblBorders>
        <w:tblLook w:val="04A0" w:firstRow="1" w:lastRow="0" w:firstColumn="1" w:lastColumn="0" w:noHBand="0" w:noVBand="1"/>
      </w:tblPr>
      <w:tblGrid>
        <w:gridCol w:w="744"/>
        <w:gridCol w:w="633"/>
        <w:gridCol w:w="806"/>
        <w:gridCol w:w="594"/>
        <w:gridCol w:w="907"/>
        <w:gridCol w:w="829"/>
        <w:gridCol w:w="566"/>
        <w:gridCol w:w="594"/>
        <w:gridCol w:w="951"/>
        <w:gridCol w:w="848"/>
        <w:gridCol w:w="566"/>
        <w:gridCol w:w="594"/>
        <w:gridCol w:w="728"/>
      </w:tblGrid>
      <w:tr w:rsidR="004774E0" w:rsidRPr="004774E0" w14:paraId="45E948E7" w14:textId="77777777" w:rsidTr="00444E9A">
        <w:trPr>
          <w:trHeight w:val="451"/>
        </w:trPr>
        <w:tc>
          <w:tcPr>
            <w:tcW w:w="398" w:type="pct"/>
            <w:tcBorders>
              <w:bottom w:val="nil"/>
            </w:tcBorders>
            <w:shd w:val="clear" w:color="auto" w:fill="auto"/>
            <w:noWrap/>
            <w:vAlign w:val="bottom"/>
            <w:hideMark/>
          </w:tcPr>
          <w:p w14:paraId="2C211731" w14:textId="77777777" w:rsidR="004774E0" w:rsidRPr="004774E0" w:rsidRDefault="004774E0" w:rsidP="001C4F1F">
            <w:pPr>
              <w:spacing w:before="0" w:after="0"/>
              <w:rPr>
                <w:sz w:val="20"/>
                <w:szCs w:val="20"/>
                <w:lang w:val="en-GB"/>
              </w:rPr>
            </w:pPr>
          </w:p>
        </w:tc>
        <w:tc>
          <w:tcPr>
            <w:tcW w:w="1571" w:type="pct"/>
            <w:gridSpan w:val="4"/>
            <w:tcBorders>
              <w:bottom w:val="nil"/>
              <w:right w:val="single" w:sz="4" w:space="0" w:color="auto"/>
            </w:tcBorders>
            <w:shd w:val="clear" w:color="auto" w:fill="auto"/>
            <w:noWrap/>
            <w:vAlign w:val="center"/>
            <w:hideMark/>
          </w:tcPr>
          <w:p w14:paraId="0C83744B" w14:textId="77777777" w:rsidR="004774E0" w:rsidRPr="004774E0" w:rsidRDefault="004774E0" w:rsidP="001C4F1F">
            <w:pPr>
              <w:spacing w:before="0" w:after="0"/>
              <w:jc w:val="center"/>
              <w:rPr>
                <w:b/>
                <w:bCs/>
                <w:color w:val="000000"/>
                <w:sz w:val="20"/>
                <w:szCs w:val="20"/>
                <w:lang w:val="en-GB"/>
              </w:rPr>
            </w:pPr>
            <w:r w:rsidRPr="004774E0">
              <w:rPr>
                <w:b/>
                <w:bCs/>
                <w:color w:val="000000"/>
                <w:sz w:val="20"/>
                <w:szCs w:val="20"/>
              </w:rPr>
              <w:t>Intervention information</w:t>
            </w:r>
          </w:p>
        </w:tc>
        <w:tc>
          <w:tcPr>
            <w:tcW w:w="1570" w:type="pct"/>
            <w:gridSpan w:val="4"/>
            <w:tcBorders>
              <w:top w:val="single" w:sz="4" w:space="0" w:color="auto"/>
              <w:left w:val="single" w:sz="4" w:space="0" w:color="auto"/>
              <w:bottom w:val="nil"/>
              <w:right w:val="single" w:sz="4" w:space="0" w:color="auto"/>
            </w:tcBorders>
            <w:shd w:val="clear" w:color="auto" w:fill="auto"/>
            <w:noWrap/>
            <w:vAlign w:val="center"/>
            <w:hideMark/>
          </w:tcPr>
          <w:p w14:paraId="2A110B48" w14:textId="77777777" w:rsidR="004774E0" w:rsidRPr="004774E0" w:rsidRDefault="004774E0" w:rsidP="001C4F1F">
            <w:pPr>
              <w:spacing w:before="0" w:after="0"/>
              <w:jc w:val="center"/>
              <w:rPr>
                <w:b/>
                <w:bCs/>
                <w:color w:val="000000"/>
                <w:sz w:val="20"/>
                <w:szCs w:val="20"/>
                <w:lang w:val="en-GB"/>
              </w:rPr>
            </w:pPr>
            <w:r w:rsidRPr="004774E0">
              <w:rPr>
                <w:b/>
                <w:bCs/>
                <w:color w:val="000000"/>
                <w:sz w:val="20"/>
                <w:szCs w:val="20"/>
                <w:lang w:val="en-GB"/>
              </w:rPr>
              <w:t>Outcome information</w:t>
            </w:r>
          </w:p>
        </w:tc>
        <w:tc>
          <w:tcPr>
            <w:tcW w:w="1461" w:type="pct"/>
            <w:gridSpan w:val="4"/>
            <w:tcBorders>
              <w:left w:val="single" w:sz="4" w:space="0" w:color="auto"/>
              <w:bottom w:val="nil"/>
            </w:tcBorders>
            <w:shd w:val="clear" w:color="auto" w:fill="auto"/>
            <w:noWrap/>
            <w:vAlign w:val="center"/>
            <w:hideMark/>
          </w:tcPr>
          <w:p w14:paraId="6AEA9F2C" w14:textId="77777777" w:rsidR="004774E0" w:rsidRPr="004774E0" w:rsidRDefault="004774E0" w:rsidP="001C4F1F">
            <w:pPr>
              <w:spacing w:before="0" w:after="0"/>
              <w:jc w:val="center"/>
              <w:rPr>
                <w:b/>
                <w:bCs/>
                <w:color w:val="000000"/>
                <w:sz w:val="20"/>
                <w:szCs w:val="20"/>
                <w:lang w:val="en-GB"/>
              </w:rPr>
            </w:pPr>
            <w:r w:rsidRPr="004774E0">
              <w:rPr>
                <w:b/>
                <w:bCs/>
                <w:color w:val="000000"/>
                <w:sz w:val="20"/>
                <w:szCs w:val="20"/>
                <w:lang w:val="en-GB"/>
              </w:rPr>
              <w:t>Study design information</w:t>
            </w:r>
          </w:p>
        </w:tc>
      </w:tr>
      <w:tr w:rsidR="00FB739A" w:rsidRPr="004774E0" w14:paraId="357AE36B" w14:textId="77777777" w:rsidTr="00FB739A">
        <w:trPr>
          <w:trHeight w:val="300"/>
        </w:trPr>
        <w:tc>
          <w:tcPr>
            <w:tcW w:w="398" w:type="pct"/>
            <w:tcBorders>
              <w:top w:val="nil"/>
              <w:bottom w:val="single" w:sz="4" w:space="0" w:color="auto"/>
            </w:tcBorders>
            <w:shd w:val="clear" w:color="auto" w:fill="auto"/>
            <w:noWrap/>
            <w:vAlign w:val="center"/>
            <w:hideMark/>
          </w:tcPr>
          <w:p w14:paraId="219EB1BE" w14:textId="77777777" w:rsidR="004774E0" w:rsidRPr="004774E0" w:rsidRDefault="004774E0" w:rsidP="001C4F1F">
            <w:pPr>
              <w:spacing w:before="0" w:after="0"/>
              <w:jc w:val="center"/>
              <w:rPr>
                <w:b/>
                <w:bCs/>
                <w:color w:val="000000"/>
                <w:sz w:val="20"/>
                <w:szCs w:val="20"/>
                <w:lang w:val="en-GB"/>
              </w:rPr>
            </w:pPr>
          </w:p>
        </w:tc>
        <w:tc>
          <w:tcPr>
            <w:tcW w:w="338" w:type="pct"/>
            <w:tcBorders>
              <w:top w:val="nil"/>
              <w:bottom w:val="single" w:sz="4" w:space="0" w:color="auto"/>
            </w:tcBorders>
            <w:shd w:val="clear" w:color="auto" w:fill="D0CECE" w:themeFill="background2" w:themeFillShade="E6"/>
            <w:noWrap/>
            <w:vAlign w:val="center"/>
            <w:hideMark/>
          </w:tcPr>
          <w:p w14:paraId="6015881C" w14:textId="78B0EBD5" w:rsidR="004774E0" w:rsidRPr="004774E0" w:rsidRDefault="009F2EB7" w:rsidP="001C4F1F">
            <w:pPr>
              <w:spacing w:before="0" w:after="0"/>
              <w:jc w:val="center"/>
              <w:rPr>
                <w:b/>
                <w:bCs/>
                <w:i/>
                <w:iCs/>
                <w:color w:val="000000"/>
                <w:sz w:val="20"/>
                <w:szCs w:val="20"/>
                <w:lang w:val="en-GB"/>
              </w:rPr>
            </w:pPr>
            <w:r>
              <w:rPr>
                <w:b/>
                <w:bCs/>
                <w:i/>
                <w:iCs/>
                <w:color w:val="000000"/>
                <w:sz w:val="20"/>
                <w:szCs w:val="20"/>
                <w:lang w:val="en-GB"/>
              </w:rPr>
              <w:t>C</w:t>
            </w:r>
            <w:r w:rsidR="004774E0" w:rsidRPr="004774E0">
              <w:rPr>
                <w:b/>
                <w:bCs/>
                <w:i/>
                <w:iCs/>
                <w:color w:val="000000"/>
                <w:sz w:val="20"/>
                <w:szCs w:val="20"/>
                <w:lang w:val="en-GB"/>
              </w:rPr>
              <w:t>ar</w:t>
            </w:r>
          </w:p>
        </w:tc>
        <w:tc>
          <w:tcPr>
            <w:tcW w:w="431" w:type="pct"/>
            <w:tcBorders>
              <w:top w:val="nil"/>
              <w:bottom w:val="single" w:sz="4" w:space="0" w:color="auto"/>
            </w:tcBorders>
            <w:shd w:val="clear" w:color="auto" w:fill="D0CECE" w:themeFill="background2" w:themeFillShade="E6"/>
            <w:noWrap/>
            <w:vAlign w:val="center"/>
            <w:hideMark/>
          </w:tcPr>
          <w:p w14:paraId="35137BF4"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PT</w:t>
            </w:r>
          </w:p>
        </w:tc>
        <w:tc>
          <w:tcPr>
            <w:tcW w:w="317" w:type="pct"/>
            <w:tcBorders>
              <w:top w:val="nil"/>
              <w:bottom w:val="single" w:sz="4" w:space="0" w:color="auto"/>
            </w:tcBorders>
            <w:shd w:val="clear" w:color="auto" w:fill="D0CECE" w:themeFill="background2" w:themeFillShade="E6"/>
            <w:noWrap/>
            <w:vAlign w:val="center"/>
            <w:hideMark/>
          </w:tcPr>
          <w:p w14:paraId="47871B0E"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Bike</w:t>
            </w:r>
          </w:p>
        </w:tc>
        <w:tc>
          <w:tcPr>
            <w:tcW w:w="485" w:type="pct"/>
            <w:tcBorders>
              <w:top w:val="nil"/>
              <w:bottom w:val="single" w:sz="4" w:space="0" w:color="auto"/>
              <w:right w:val="single" w:sz="4" w:space="0" w:color="auto"/>
            </w:tcBorders>
            <w:shd w:val="clear" w:color="auto" w:fill="D0CECE" w:themeFill="background2" w:themeFillShade="E6"/>
            <w:noWrap/>
            <w:vAlign w:val="center"/>
            <w:hideMark/>
          </w:tcPr>
          <w:p w14:paraId="2525B2A4"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Active</w:t>
            </w:r>
          </w:p>
        </w:tc>
        <w:tc>
          <w:tcPr>
            <w:tcW w:w="443" w:type="pct"/>
            <w:tcBorders>
              <w:top w:val="nil"/>
              <w:left w:val="single" w:sz="4" w:space="0" w:color="auto"/>
              <w:bottom w:val="single" w:sz="4" w:space="0" w:color="auto"/>
            </w:tcBorders>
            <w:shd w:val="clear" w:color="auto" w:fill="D0CECE" w:themeFill="background2" w:themeFillShade="E6"/>
            <w:noWrap/>
            <w:vAlign w:val="center"/>
            <w:hideMark/>
          </w:tcPr>
          <w:p w14:paraId="32430D27" w14:textId="594578BE" w:rsidR="004774E0" w:rsidRPr="004774E0" w:rsidRDefault="009F2EB7" w:rsidP="001C4F1F">
            <w:pPr>
              <w:spacing w:before="0" w:after="0"/>
              <w:jc w:val="center"/>
              <w:rPr>
                <w:b/>
                <w:bCs/>
                <w:i/>
                <w:iCs/>
                <w:color w:val="000000"/>
                <w:sz w:val="20"/>
                <w:szCs w:val="20"/>
                <w:lang w:val="en-GB"/>
              </w:rPr>
            </w:pPr>
            <w:r>
              <w:rPr>
                <w:b/>
                <w:bCs/>
                <w:i/>
                <w:iCs/>
                <w:color w:val="000000"/>
                <w:sz w:val="20"/>
                <w:szCs w:val="20"/>
                <w:lang w:val="en-GB"/>
              </w:rPr>
              <w:t>C</w:t>
            </w:r>
            <w:r w:rsidR="004774E0" w:rsidRPr="004774E0">
              <w:rPr>
                <w:b/>
                <w:bCs/>
                <w:i/>
                <w:iCs/>
                <w:color w:val="000000"/>
                <w:sz w:val="20"/>
                <w:szCs w:val="20"/>
                <w:lang w:val="en-GB"/>
              </w:rPr>
              <w:t>ar</w:t>
            </w:r>
          </w:p>
        </w:tc>
        <w:tc>
          <w:tcPr>
            <w:tcW w:w="302" w:type="pct"/>
            <w:tcBorders>
              <w:top w:val="nil"/>
              <w:bottom w:val="single" w:sz="4" w:space="0" w:color="auto"/>
            </w:tcBorders>
            <w:shd w:val="clear" w:color="auto" w:fill="D0CECE" w:themeFill="background2" w:themeFillShade="E6"/>
            <w:noWrap/>
            <w:vAlign w:val="center"/>
            <w:hideMark/>
          </w:tcPr>
          <w:p w14:paraId="515C6743"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PT</w:t>
            </w:r>
          </w:p>
        </w:tc>
        <w:tc>
          <w:tcPr>
            <w:tcW w:w="317" w:type="pct"/>
            <w:tcBorders>
              <w:top w:val="nil"/>
              <w:bottom w:val="single" w:sz="4" w:space="0" w:color="auto"/>
            </w:tcBorders>
            <w:shd w:val="clear" w:color="auto" w:fill="D0CECE" w:themeFill="background2" w:themeFillShade="E6"/>
            <w:noWrap/>
            <w:vAlign w:val="center"/>
            <w:hideMark/>
          </w:tcPr>
          <w:p w14:paraId="60F243DD"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Bike</w:t>
            </w:r>
          </w:p>
        </w:tc>
        <w:tc>
          <w:tcPr>
            <w:tcW w:w="507" w:type="pct"/>
            <w:tcBorders>
              <w:top w:val="nil"/>
              <w:bottom w:val="single" w:sz="4" w:space="0" w:color="auto"/>
              <w:right w:val="single" w:sz="4" w:space="0" w:color="auto"/>
            </w:tcBorders>
            <w:shd w:val="clear" w:color="auto" w:fill="D0CECE" w:themeFill="background2" w:themeFillShade="E6"/>
            <w:noWrap/>
            <w:vAlign w:val="center"/>
            <w:hideMark/>
          </w:tcPr>
          <w:p w14:paraId="49225CE9"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Active</w:t>
            </w:r>
          </w:p>
        </w:tc>
        <w:tc>
          <w:tcPr>
            <w:tcW w:w="453" w:type="pct"/>
            <w:tcBorders>
              <w:top w:val="nil"/>
              <w:left w:val="single" w:sz="4" w:space="0" w:color="auto"/>
              <w:bottom w:val="single" w:sz="4" w:space="0" w:color="auto"/>
            </w:tcBorders>
            <w:shd w:val="clear" w:color="auto" w:fill="D0CECE" w:themeFill="background2" w:themeFillShade="E6"/>
            <w:noWrap/>
            <w:vAlign w:val="center"/>
            <w:hideMark/>
          </w:tcPr>
          <w:p w14:paraId="46533880" w14:textId="04D90DF4" w:rsidR="004774E0" w:rsidRPr="004774E0" w:rsidRDefault="009F2EB7" w:rsidP="001C4F1F">
            <w:pPr>
              <w:spacing w:before="0" w:after="0"/>
              <w:jc w:val="center"/>
              <w:rPr>
                <w:b/>
                <w:bCs/>
                <w:i/>
                <w:iCs/>
                <w:color w:val="000000"/>
                <w:sz w:val="20"/>
                <w:szCs w:val="20"/>
                <w:lang w:val="en-GB"/>
              </w:rPr>
            </w:pPr>
            <w:r>
              <w:rPr>
                <w:b/>
                <w:bCs/>
                <w:i/>
                <w:iCs/>
                <w:color w:val="000000"/>
                <w:sz w:val="20"/>
                <w:szCs w:val="20"/>
                <w:lang w:val="en-GB"/>
              </w:rPr>
              <w:t>C</w:t>
            </w:r>
            <w:r w:rsidR="004774E0" w:rsidRPr="004774E0">
              <w:rPr>
                <w:b/>
                <w:bCs/>
                <w:i/>
                <w:iCs/>
                <w:color w:val="000000"/>
                <w:sz w:val="20"/>
                <w:szCs w:val="20"/>
                <w:lang w:val="en-GB"/>
              </w:rPr>
              <w:t>ar</w:t>
            </w:r>
          </w:p>
        </w:tc>
        <w:tc>
          <w:tcPr>
            <w:tcW w:w="302" w:type="pct"/>
            <w:tcBorders>
              <w:top w:val="nil"/>
              <w:bottom w:val="single" w:sz="4" w:space="0" w:color="auto"/>
            </w:tcBorders>
            <w:shd w:val="clear" w:color="auto" w:fill="D0CECE" w:themeFill="background2" w:themeFillShade="E6"/>
            <w:noWrap/>
            <w:vAlign w:val="center"/>
            <w:hideMark/>
          </w:tcPr>
          <w:p w14:paraId="01AB68E3"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PT</w:t>
            </w:r>
          </w:p>
        </w:tc>
        <w:tc>
          <w:tcPr>
            <w:tcW w:w="317" w:type="pct"/>
            <w:tcBorders>
              <w:top w:val="nil"/>
              <w:bottom w:val="single" w:sz="4" w:space="0" w:color="auto"/>
            </w:tcBorders>
            <w:shd w:val="clear" w:color="auto" w:fill="D0CECE" w:themeFill="background2" w:themeFillShade="E6"/>
            <w:noWrap/>
            <w:vAlign w:val="center"/>
            <w:hideMark/>
          </w:tcPr>
          <w:p w14:paraId="27E36C89"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Bike</w:t>
            </w:r>
          </w:p>
        </w:tc>
        <w:tc>
          <w:tcPr>
            <w:tcW w:w="388" w:type="pct"/>
            <w:tcBorders>
              <w:top w:val="nil"/>
              <w:bottom w:val="single" w:sz="4" w:space="0" w:color="auto"/>
            </w:tcBorders>
            <w:shd w:val="clear" w:color="auto" w:fill="D0CECE" w:themeFill="background2" w:themeFillShade="E6"/>
            <w:noWrap/>
            <w:vAlign w:val="center"/>
            <w:hideMark/>
          </w:tcPr>
          <w:p w14:paraId="5AC793B8" w14:textId="77777777" w:rsidR="004774E0" w:rsidRPr="004774E0" w:rsidRDefault="004774E0" w:rsidP="001C4F1F">
            <w:pPr>
              <w:spacing w:before="0" w:after="0"/>
              <w:jc w:val="center"/>
              <w:rPr>
                <w:b/>
                <w:bCs/>
                <w:i/>
                <w:iCs/>
                <w:color w:val="000000"/>
                <w:sz w:val="20"/>
                <w:szCs w:val="20"/>
                <w:lang w:val="en-GB"/>
              </w:rPr>
            </w:pPr>
            <w:r w:rsidRPr="004774E0">
              <w:rPr>
                <w:b/>
                <w:bCs/>
                <w:i/>
                <w:iCs/>
                <w:color w:val="000000"/>
                <w:sz w:val="20"/>
                <w:szCs w:val="20"/>
                <w:lang w:val="en-GB"/>
              </w:rPr>
              <w:t>Active</w:t>
            </w:r>
          </w:p>
        </w:tc>
      </w:tr>
      <w:tr w:rsidR="004774E0" w:rsidRPr="004774E0" w14:paraId="487B9174" w14:textId="77777777" w:rsidTr="009F2EB7">
        <w:trPr>
          <w:trHeight w:val="300"/>
        </w:trPr>
        <w:tc>
          <w:tcPr>
            <w:tcW w:w="398" w:type="pct"/>
            <w:tcBorders>
              <w:top w:val="single" w:sz="4" w:space="0" w:color="auto"/>
            </w:tcBorders>
            <w:shd w:val="clear" w:color="000000" w:fill="FFFF00"/>
            <w:noWrap/>
            <w:vAlign w:val="center"/>
            <w:hideMark/>
          </w:tcPr>
          <w:p w14:paraId="46735716" w14:textId="77777777" w:rsidR="004774E0" w:rsidRPr="009F2EB7" w:rsidRDefault="004774E0" w:rsidP="001C4F1F">
            <w:pPr>
              <w:spacing w:before="0" w:after="0"/>
              <w:jc w:val="center"/>
              <w:rPr>
                <w:b/>
                <w:color w:val="000000"/>
                <w:sz w:val="20"/>
                <w:szCs w:val="20"/>
                <w:lang w:val="en-GB"/>
              </w:rPr>
            </w:pPr>
            <w:r w:rsidRPr="009F2EB7">
              <w:rPr>
                <w:b/>
                <w:color w:val="000000"/>
                <w:sz w:val="20"/>
                <w:szCs w:val="20"/>
                <w:lang w:val="en-GB"/>
              </w:rPr>
              <w:t>0</w:t>
            </w:r>
          </w:p>
        </w:tc>
        <w:tc>
          <w:tcPr>
            <w:tcW w:w="338" w:type="pct"/>
            <w:tcBorders>
              <w:top w:val="single" w:sz="4" w:space="0" w:color="auto"/>
            </w:tcBorders>
            <w:shd w:val="clear" w:color="auto" w:fill="auto"/>
            <w:noWrap/>
            <w:vAlign w:val="center"/>
            <w:hideMark/>
          </w:tcPr>
          <w:p w14:paraId="51E0D151"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-5.1</w:t>
            </w:r>
          </w:p>
        </w:tc>
        <w:tc>
          <w:tcPr>
            <w:tcW w:w="431" w:type="pct"/>
            <w:tcBorders>
              <w:top w:val="single" w:sz="4" w:space="0" w:color="auto"/>
            </w:tcBorders>
            <w:shd w:val="clear" w:color="auto" w:fill="auto"/>
            <w:noWrap/>
            <w:vAlign w:val="center"/>
            <w:hideMark/>
          </w:tcPr>
          <w:p w14:paraId="38CAE09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22.5</w:t>
            </w:r>
          </w:p>
        </w:tc>
        <w:tc>
          <w:tcPr>
            <w:tcW w:w="317" w:type="pct"/>
            <w:tcBorders>
              <w:top w:val="single" w:sz="4" w:space="0" w:color="auto"/>
            </w:tcBorders>
            <w:shd w:val="clear" w:color="auto" w:fill="auto"/>
            <w:noWrap/>
            <w:vAlign w:val="center"/>
            <w:hideMark/>
          </w:tcPr>
          <w:p w14:paraId="5A17350F"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26.8</w:t>
            </w:r>
          </w:p>
        </w:tc>
        <w:tc>
          <w:tcPr>
            <w:tcW w:w="485" w:type="pct"/>
            <w:tcBorders>
              <w:top w:val="single" w:sz="4" w:space="0" w:color="auto"/>
              <w:right w:val="single" w:sz="4" w:space="0" w:color="auto"/>
            </w:tcBorders>
            <w:shd w:val="clear" w:color="auto" w:fill="auto"/>
            <w:noWrap/>
            <w:vAlign w:val="center"/>
            <w:hideMark/>
          </w:tcPr>
          <w:p w14:paraId="475B545E"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4.9</w:t>
            </w:r>
          </w:p>
        </w:tc>
        <w:tc>
          <w:tcPr>
            <w:tcW w:w="443" w:type="pct"/>
            <w:tcBorders>
              <w:top w:val="single" w:sz="4" w:space="0" w:color="auto"/>
              <w:left w:val="single" w:sz="4" w:space="0" w:color="auto"/>
              <w:bottom w:val="nil"/>
            </w:tcBorders>
            <w:shd w:val="clear" w:color="auto" w:fill="auto"/>
            <w:noWrap/>
            <w:vAlign w:val="center"/>
            <w:hideMark/>
          </w:tcPr>
          <w:p w14:paraId="15C084C6"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-9.8</w:t>
            </w:r>
          </w:p>
        </w:tc>
        <w:tc>
          <w:tcPr>
            <w:tcW w:w="302" w:type="pct"/>
            <w:tcBorders>
              <w:top w:val="single" w:sz="4" w:space="0" w:color="auto"/>
              <w:bottom w:val="nil"/>
            </w:tcBorders>
            <w:shd w:val="clear" w:color="auto" w:fill="auto"/>
            <w:noWrap/>
            <w:vAlign w:val="center"/>
            <w:hideMark/>
          </w:tcPr>
          <w:p w14:paraId="15B2659E"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12.7</w:t>
            </w:r>
          </w:p>
        </w:tc>
        <w:tc>
          <w:tcPr>
            <w:tcW w:w="317" w:type="pct"/>
            <w:tcBorders>
              <w:top w:val="single" w:sz="4" w:space="0" w:color="auto"/>
              <w:bottom w:val="nil"/>
            </w:tcBorders>
            <w:shd w:val="clear" w:color="auto" w:fill="auto"/>
            <w:noWrap/>
            <w:vAlign w:val="center"/>
            <w:hideMark/>
          </w:tcPr>
          <w:p w14:paraId="77F10F06"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17.9</w:t>
            </w:r>
          </w:p>
        </w:tc>
        <w:tc>
          <w:tcPr>
            <w:tcW w:w="507" w:type="pct"/>
            <w:tcBorders>
              <w:top w:val="single" w:sz="4" w:space="0" w:color="auto"/>
              <w:bottom w:val="nil"/>
              <w:right w:val="single" w:sz="4" w:space="0" w:color="auto"/>
            </w:tcBorders>
            <w:shd w:val="clear" w:color="auto" w:fill="auto"/>
            <w:noWrap/>
            <w:vAlign w:val="center"/>
            <w:hideMark/>
          </w:tcPr>
          <w:p w14:paraId="75DA54F5"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16.6</w:t>
            </w:r>
          </w:p>
        </w:tc>
        <w:tc>
          <w:tcPr>
            <w:tcW w:w="453" w:type="pct"/>
            <w:tcBorders>
              <w:top w:val="single" w:sz="4" w:space="0" w:color="auto"/>
              <w:left w:val="single" w:sz="4" w:space="0" w:color="auto"/>
            </w:tcBorders>
            <w:shd w:val="clear" w:color="auto" w:fill="auto"/>
            <w:noWrap/>
            <w:vAlign w:val="center"/>
            <w:hideMark/>
          </w:tcPr>
          <w:p w14:paraId="53FA3DE7"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-8.9</w:t>
            </w:r>
          </w:p>
        </w:tc>
        <w:tc>
          <w:tcPr>
            <w:tcW w:w="302" w:type="pct"/>
            <w:tcBorders>
              <w:top w:val="single" w:sz="4" w:space="0" w:color="auto"/>
            </w:tcBorders>
            <w:shd w:val="clear" w:color="auto" w:fill="auto"/>
            <w:noWrap/>
            <w:vAlign w:val="center"/>
            <w:hideMark/>
          </w:tcPr>
          <w:p w14:paraId="4225AD58"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5.9</w:t>
            </w:r>
          </w:p>
        </w:tc>
        <w:tc>
          <w:tcPr>
            <w:tcW w:w="317" w:type="pct"/>
            <w:tcBorders>
              <w:top w:val="single" w:sz="4" w:space="0" w:color="auto"/>
            </w:tcBorders>
            <w:shd w:val="clear" w:color="auto" w:fill="auto"/>
            <w:noWrap/>
            <w:vAlign w:val="center"/>
            <w:hideMark/>
          </w:tcPr>
          <w:p w14:paraId="3A77EE6C"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30.3</w:t>
            </w:r>
          </w:p>
        </w:tc>
        <w:tc>
          <w:tcPr>
            <w:tcW w:w="388" w:type="pct"/>
            <w:tcBorders>
              <w:top w:val="single" w:sz="4" w:space="0" w:color="auto"/>
            </w:tcBorders>
            <w:shd w:val="clear" w:color="auto" w:fill="auto"/>
            <w:noWrap/>
            <w:vAlign w:val="center"/>
            <w:hideMark/>
          </w:tcPr>
          <w:p w14:paraId="26027CD4"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9.1</w:t>
            </w:r>
          </w:p>
        </w:tc>
      </w:tr>
      <w:tr w:rsidR="004774E0" w:rsidRPr="004774E0" w14:paraId="5A8FF6F2" w14:textId="77777777" w:rsidTr="009F2EB7">
        <w:trPr>
          <w:trHeight w:val="300"/>
        </w:trPr>
        <w:tc>
          <w:tcPr>
            <w:tcW w:w="398" w:type="pct"/>
            <w:shd w:val="clear" w:color="000000" w:fill="FFFF00"/>
            <w:noWrap/>
            <w:vAlign w:val="center"/>
            <w:hideMark/>
          </w:tcPr>
          <w:p w14:paraId="4787F112" w14:textId="77777777" w:rsidR="004774E0" w:rsidRPr="009F2EB7" w:rsidRDefault="004774E0" w:rsidP="001C4F1F">
            <w:pPr>
              <w:spacing w:before="0" w:after="0"/>
              <w:jc w:val="center"/>
              <w:rPr>
                <w:b/>
                <w:color w:val="000000"/>
                <w:sz w:val="20"/>
                <w:szCs w:val="20"/>
                <w:lang w:val="en-GB"/>
              </w:rPr>
            </w:pPr>
            <w:r w:rsidRPr="009F2EB7">
              <w:rPr>
                <w:b/>
                <w:color w:val="000000"/>
                <w:sz w:val="20"/>
                <w:szCs w:val="20"/>
                <w:lang w:val="en-GB"/>
              </w:rPr>
              <w:t>1</w:t>
            </w:r>
          </w:p>
        </w:tc>
        <w:tc>
          <w:tcPr>
            <w:tcW w:w="338" w:type="pct"/>
            <w:shd w:val="clear" w:color="auto" w:fill="auto"/>
            <w:noWrap/>
            <w:vAlign w:val="center"/>
            <w:hideMark/>
          </w:tcPr>
          <w:p w14:paraId="453828E3"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-7.5</w:t>
            </w:r>
          </w:p>
        </w:tc>
        <w:tc>
          <w:tcPr>
            <w:tcW w:w="431" w:type="pct"/>
            <w:shd w:val="clear" w:color="auto" w:fill="auto"/>
            <w:noWrap/>
            <w:vAlign w:val="center"/>
            <w:hideMark/>
          </w:tcPr>
          <w:p w14:paraId="16857524"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13.3</w:t>
            </w:r>
          </w:p>
        </w:tc>
        <w:tc>
          <w:tcPr>
            <w:tcW w:w="317" w:type="pct"/>
            <w:shd w:val="clear" w:color="auto" w:fill="auto"/>
            <w:noWrap/>
            <w:vAlign w:val="center"/>
            <w:hideMark/>
          </w:tcPr>
          <w:p w14:paraId="18EBB667"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55.5</w:t>
            </w:r>
          </w:p>
        </w:tc>
        <w:tc>
          <w:tcPr>
            <w:tcW w:w="485" w:type="pct"/>
            <w:tcBorders>
              <w:right w:val="single" w:sz="4" w:space="0" w:color="auto"/>
            </w:tcBorders>
            <w:shd w:val="clear" w:color="auto" w:fill="auto"/>
            <w:noWrap/>
            <w:vAlign w:val="center"/>
            <w:hideMark/>
          </w:tcPr>
          <w:p w14:paraId="25C15C78"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8.5</w:t>
            </w:r>
          </w:p>
        </w:tc>
        <w:tc>
          <w:tcPr>
            <w:tcW w:w="443" w:type="pct"/>
            <w:tcBorders>
              <w:top w:val="nil"/>
              <w:left w:val="single" w:sz="4" w:space="0" w:color="auto"/>
              <w:bottom w:val="nil"/>
            </w:tcBorders>
            <w:shd w:val="clear" w:color="auto" w:fill="auto"/>
            <w:noWrap/>
            <w:vAlign w:val="center"/>
            <w:hideMark/>
          </w:tcPr>
          <w:p w14:paraId="06053346"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-33.8</w:t>
            </w:r>
          </w:p>
        </w:tc>
        <w:tc>
          <w:tcPr>
            <w:tcW w:w="302" w:type="pct"/>
            <w:tcBorders>
              <w:top w:val="nil"/>
              <w:bottom w:val="nil"/>
            </w:tcBorders>
            <w:shd w:val="clear" w:color="auto" w:fill="auto"/>
            <w:noWrap/>
            <w:vAlign w:val="center"/>
            <w:hideMark/>
          </w:tcPr>
          <w:p w14:paraId="108CC971"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48.0</w:t>
            </w:r>
          </w:p>
        </w:tc>
        <w:tc>
          <w:tcPr>
            <w:tcW w:w="317" w:type="pct"/>
            <w:tcBorders>
              <w:top w:val="nil"/>
              <w:bottom w:val="nil"/>
            </w:tcBorders>
            <w:shd w:val="clear" w:color="auto" w:fill="auto"/>
            <w:noWrap/>
            <w:vAlign w:val="center"/>
            <w:hideMark/>
          </w:tcPr>
          <w:p w14:paraId="0418B2B2"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36.5</w:t>
            </w:r>
          </w:p>
        </w:tc>
        <w:tc>
          <w:tcPr>
            <w:tcW w:w="507" w:type="pct"/>
            <w:tcBorders>
              <w:top w:val="nil"/>
              <w:bottom w:val="nil"/>
              <w:right w:val="single" w:sz="4" w:space="0" w:color="auto"/>
            </w:tcBorders>
            <w:shd w:val="clear" w:color="auto" w:fill="auto"/>
            <w:noWrap/>
            <w:vAlign w:val="center"/>
            <w:hideMark/>
          </w:tcPr>
          <w:p w14:paraId="428C0472"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17.5</w:t>
            </w:r>
          </w:p>
        </w:tc>
        <w:tc>
          <w:tcPr>
            <w:tcW w:w="453" w:type="pct"/>
            <w:tcBorders>
              <w:left w:val="single" w:sz="4" w:space="0" w:color="auto"/>
            </w:tcBorders>
            <w:shd w:val="clear" w:color="auto" w:fill="auto"/>
            <w:noWrap/>
            <w:vAlign w:val="center"/>
            <w:hideMark/>
          </w:tcPr>
          <w:p w14:paraId="10936295" w14:textId="3CEF104C" w:rsidR="004774E0" w:rsidRPr="004774E0" w:rsidRDefault="004774E0" w:rsidP="001C4F1F">
            <w:pPr>
              <w:spacing w:before="0" w:after="0"/>
              <w:jc w:val="center"/>
              <w:rPr>
                <w:color w:val="000000"/>
                <w:sz w:val="20"/>
                <w:szCs w:val="20"/>
                <w:lang w:val="en-GB"/>
              </w:rPr>
            </w:pPr>
            <w:r>
              <w:rPr>
                <w:color w:val="000000"/>
                <w:sz w:val="20"/>
                <w:szCs w:val="20"/>
                <w:lang w:val="en-GB"/>
              </w:rPr>
              <w:t>-</w:t>
            </w:r>
          </w:p>
        </w:tc>
        <w:tc>
          <w:tcPr>
            <w:tcW w:w="302" w:type="pct"/>
            <w:shd w:val="clear" w:color="auto" w:fill="auto"/>
            <w:noWrap/>
            <w:vAlign w:val="center"/>
            <w:hideMark/>
          </w:tcPr>
          <w:p w14:paraId="0139A774" w14:textId="3A51165E" w:rsidR="004774E0" w:rsidRPr="004774E0" w:rsidRDefault="004774E0" w:rsidP="001C4F1F">
            <w:pPr>
              <w:spacing w:before="0" w:after="0"/>
              <w:jc w:val="center"/>
              <w:rPr>
                <w:sz w:val="20"/>
                <w:szCs w:val="20"/>
                <w:lang w:val="en-GB"/>
              </w:rPr>
            </w:pPr>
            <w:r>
              <w:rPr>
                <w:sz w:val="20"/>
                <w:szCs w:val="20"/>
                <w:lang w:val="en-GB"/>
              </w:rPr>
              <w:t>-</w:t>
            </w:r>
          </w:p>
        </w:tc>
        <w:tc>
          <w:tcPr>
            <w:tcW w:w="317" w:type="pct"/>
            <w:shd w:val="clear" w:color="auto" w:fill="auto"/>
            <w:noWrap/>
            <w:vAlign w:val="center"/>
            <w:hideMark/>
          </w:tcPr>
          <w:p w14:paraId="1BD9BEE5" w14:textId="53D3D70F" w:rsidR="004774E0" w:rsidRPr="004774E0" w:rsidRDefault="004774E0" w:rsidP="001C4F1F">
            <w:pPr>
              <w:spacing w:before="0" w:after="0"/>
              <w:jc w:val="center"/>
              <w:rPr>
                <w:sz w:val="20"/>
                <w:szCs w:val="20"/>
                <w:lang w:val="en-GB"/>
              </w:rPr>
            </w:pPr>
            <w:r>
              <w:rPr>
                <w:sz w:val="20"/>
                <w:szCs w:val="20"/>
                <w:lang w:val="en-GB"/>
              </w:rPr>
              <w:t>-</w:t>
            </w:r>
          </w:p>
        </w:tc>
        <w:tc>
          <w:tcPr>
            <w:tcW w:w="388" w:type="pct"/>
            <w:shd w:val="clear" w:color="auto" w:fill="auto"/>
            <w:noWrap/>
            <w:vAlign w:val="center"/>
            <w:hideMark/>
          </w:tcPr>
          <w:p w14:paraId="0B7D220D" w14:textId="00EE3C29" w:rsidR="004774E0" w:rsidRPr="004774E0" w:rsidRDefault="004774E0" w:rsidP="001C4F1F">
            <w:pPr>
              <w:spacing w:before="0" w:after="0"/>
              <w:jc w:val="center"/>
              <w:rPr>
                <w:sz w:val="20"/>
                <w:szCs w:val="20"/>
                <w:lang w:val="en-GB"/>
              </w:rPr>
            </w:pPr>
            <w:r>
              <w:rPr>
                <w:sz w:val="20"/>
                <w:szCs w:val="20"/>
                <w:lang w:val="en-GB"/>
              </w:rPr>
              <w:t>-</w:t>
            </w:r>
          </w:p>
        </w:tc>
      </w:tr>
      <w:tr w:rsidR="004774E0" w:rsidRPr="004774E0" w14:paraId="0F9388FA" w14:textId="77777777" w:rsidTr="009F2EB7">
        <w:trPr>
          <w:trHeight w:val="300"/>
        </w:trPr>
        <w:tc>
          <w:tcPr>
            <w:tcW w:w="398" w:type="pct"/>
            <w:shd w:val="clear" w:color="000000" w:fill="FFFF00"/>
            <w:noWrap/>
            <w:vAlign w:val="center"/>
            <w:hideMark/>
          </w:tcPr>
          <w:p w14:paraId="6001762B" w14:textId="77777777" w:rsidR="004774E0" w:rsidRPr="009F2EB7" w:rsidRDefault="004774E0" w:rsidP="001C4F1F">
            <w:pPr>
              <w:spacing w:before="0" w:after="0"/>
              <w:jc w:val="center"/>
              <w:rPr>
                <w:b/>
                <w:color w:val="000000"/>
                <w:sz w:val="20"/>
                <w:szCs w:val="20"/>
                <w:lang w:val="en-GB"/>
              </w:rPr>
            </w:pPr>
            <w:r w:rsidRPr="009F2EB7">
              <w:rPr>
                <w:b/>
                <w:color w:val="000000"/>
                <w:sz w:val="20"/>
                <w:szCs w:val="20"/>
                <w:lang w:val="en-GB"/>
              </w:rPr>
              <w:t>2</w:t>
            </w:r>
          </w:p>
        </w:tc>
        <w:tc>
          <w:tcPr>
            <w:tcW w:w="338" w:type="pct"/>
            <w:shd w:val="clear" w:color="auto" w:fill="auto"/>
            <w:noWrap/>
            <w:vAlign w:val="center"/>
            <w:hideMark/>
          </w:tcPr>
          <w:p w14:paraId="331F4675"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-16.8</w:t>
            </w:r>
          </w:p>
        </w:tc>
        <w:tc>
          <w:tcPr>
            <w:tcW w:w="431" w:type="pct"/>
            <w:shd w:val="clear" w:color="auto" w:fill="auto"/>
            <w:noWrap/>
            <w:vAlign w:val="center"/>
            <w:hideMark/>
          </w:tcPr>
          <w:p w14:paraId="51DED37D"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13.0</w:t>
            </w:r>
          </w:p>
        </w:tc>
        <w:tc>
          <w:tcPr>
            <w:tcW w:w="317" w:type="pct"/>
            <w:shd w:val="clear" w:color="auto" w:fill="auto"/>
            <w:noWrap/>
            <w:vAlign w:val="center"/>
            <w:hideMark/>
          </w:tcPr>
          <w:p w14:paraId="6C644C35"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38.8</w:t>
            </w:r>
          </w:p>
        </w:tc>
        <w:tc>
          <w:tcPr>
            <w:tcW w:w="485" w:type="pct"/>
            <w:tcBorders>
              <w:right w:val="single" w:sz="4" w:space="0" w:color="auto"/>
            </w:tcBorders>
            <w:shd w:val="clear" w:color="auto" w:fill="auto"/>
            <w:noWrap/>
            <w:vAlign w:val="center"/>
            <w:hideMark/>
          </w:tcPr>
          <w:p w14:paraId="5ECC7960"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8.3</w:t>
            </w:r>
          </w:p>
        </w:tc>
        <w:tc>
          <w:tcPr>
            <w:tcW w:w="443" w:type="pct"/>
            <w:tcBorders>
              <w:top w:val="nil"/>
              <w:left w:val="single" w:sz="4" w:space="0" w:color="auto"/>
              <w:bottom w:val="nil"/>
            </w:tcBorders>
            <w:shd w:val="clear" w:color="auto" w:fill="auto"/>
            <w:noWrap/>
            <w:vAlign w:val="center"/>
            <w:hideMark/>
          </w:tcPr>
          <w:p w14:paraId="655935E8"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-9.3</w:t>
            </w:r>
          </w:p>
        </w:tc>
        <w:tc>
          <w:tcPr>
            <w:tcW w:w="302" w:type="pct"/>
            <w:tcBorders>
              <w:top w:val="nil"/>
              <w:bottom w:val="nil"/>
            </w:tcBorders>
            <w:shd w:val="clear" w:color="auto" w:fill="auto"/>
            <w:noWrap/>
            <w:vAlign w:val="center"/>
            <w:hideMark/>
          </w:tcPr>
          <w:p w14:paraId="2A7603E9"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20.9</w:t>
            </w:r>
          </w:p>
        </w:tc>
        <w:tc>
          <w:tcPr>
            <w:tcW w:w="317" w:type="pct"/>
            <w:tcBorders>
              <w:top w:val="nil"/>
              <w:bottom w:val="nil"/>
            </w:tcBorders>
            <w:shd w:val="clear" w:color="auto" w:fill="auto"/>
            <w:noWrap/>
            <w:vAlign w:val="center"/>
            <w:hideMark/>
          </w:tcPr>
          <w:p w14:paraId="0C80DA70"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58.4</w:t>
            </w:r>
          </w:p>
        </w:tc>
        <w:tc>
          <w:tcPr>
            <w:tcW w:w="507" w:type="pct"/>
            <w:tcBorders>
              <w:top w:val="nil"/>
              <w:bottom w:val="nil"/>
              <w:right w:val="single" w:sz="4" w:space="0" w:color="auto"/>
            </w:tcBorders>
            <w:shd w:val="clear" w:color="auto" w:fill="auto"/>
            <w:noWrap/>
            <w:vAlign w:val="center"/>
            <w:hideMark/>
          </w:tcPr>
          <w:p w14:paraId="4648B787"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4.2</w:t>
            </w:r>
          </w:p>
        </w:tc>
        <w:tc>
          <w:tcPr>
            <w:tcW w:w="453" w:type="pct"/>
            <w:tcBorders>
              <w:left w:val="single" w:sz="4" w:space="0" w:color="auto"/>
            </w:tcBorders>
            <w:shd w:val="clear" w:color="auto" w:fill="auto"/>
            <w:noWrap/>
            <w:vAlign w:val="center"/>
            <w:hideMark/>
          </w:tcPr>
          <w:p w14:paraId="6EB5A2C3"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-12.7</w:t>
            </w:r>
          </w:p>
        </w:tc>
        <w:tc>
          <w:tcPr>
            <w:tcW w:w="302" w:type="pct"/>
            <w:shd w:val="clear" w:color="auto" w:fill="auto"/>
            <w:noWrap/>
            <w:vAlign w:val="center"/>
            <w:hideMark/>
          </w:tcPr>
          <w:p w14:paraId="4932022F"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17.5</w:t>
            </w:r>
          </w:p>
        </w:tc>
        <w:tc>
          <w:tcPr>
            <w:tcW w:w="317" w:type="pct"/>
            <w:shd w:val="clear" w:color="auto" w:fill="auto"/>
            <w:noWrap/>
            <w:vAlign w:val="center"/>
            <w:hideMark/>
          </w:tcPr>
          <w:p w14:paraId="1E8A9BEB"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40.5</w:t>
            </w:r>
          </w:p>
        </w:tc>
        <w:tc>
          <w:tcPr>
            <w:tcW w:w="388" w:type="pct"/>
            <w:shd w:val="clear" w:color="auto" w:fill="auto"/>
            <w:noWrap/>
            <w:vAlign w:val="center"/>
            <w:hideMark/>
          </w:tcPr>
          <w:p w14:paraId="468C4DD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3.5</w:t>
            </w:r>
          </w:p>
        </w:tc>
      </w:tr>
      <w:tr w:rsidR="004774E0" w:rsidRPr="004774E0" w14:paraId="3EFA23C4" w14:textId="77777777" w:rsidTr="009F2EB7">
        <w:trPr>
          <w:trHeight w:val="300"/>
        </w:trPr>
        <w:tc>
          <w:tcPr>
            <w:tcW w:w="398" w:type="pct"/>
            <w:shd w:val="clear" w:color="000000" w:fill="FFFF00"/>
            <w:noWrap/>
            <w:vAlign w:val="center"/>
            <w:hideMark/>
          </w:tcPr>
          <w:p w14:paraId="29FA9E10" w14:textId="77777777" w:rsidR="004774E0" w:rsidRPr="009F2EB7" w:rsidRDefault="004774E0" w:rsidP="001C4F1F">
            <w:pPr>
              <w:spacing w:before="0" w:after="0"/>
              <w:jc w:val="center"/>
              <w:rPr>
                <w:b/>
                <w:color w:val="000000"/>
                <w:sz w:val="20"/>
                <w:szCs w:val="20"/>
                <w:lang w:val="en-GB"/>
              </w:rPr>
            </w:pPr>
            <w:r w:rsidRPr="009F2EB7">
              <w:rPr>
                <w:b/>
                <w:color w:val="000000"/>
                <w:sz w:val="20"/>
                <w:szCs w:val="20"/>
                <w:lang w:val="en-GB"/>
              </w:rPr>
              <w:t>3</w:t>
            </w:r>
          </w:p>
        </w:tc>
        <w:tc>
          <w:tcPr>
            <w:tcW w:w="338" w:type="pct"/>
            <w:shd w:val="clear" w:color="auto" w:fill="auto"/>
            <w:noWrap/>
            <w:vAlign w:val="center"/>
            <w:hideMark/>
          </w:tcPr>
          <w:p w14:paraId="0E8E8AFB"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-11.4</w:t>
            </w:r>
          </w:p>
        </w:tc>
        <w:tc>
          <w:tcPr>
            <w:tcW w:w="431" w:type="pct"/>
            <w:shd w:val="clear" w:color="auto" w:fill="auto"/>
            <w:noWrap/>
            <w:vAlign w:val="center"/>
            <w:hideMark/>
          </w:tcPr>
          <w:p w14:paraId="0D767762"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20.5</w:t>
            </w:r>
          </w:p>
        </w:tc>
        <w:tc>
          <w:tcPr>
            <w:tcW w:w="317" w:type="pct"/>
            <w:shd w:val="clear" w:color="auto" w:fill="auto"/>
            <w:noWrap/>
            <w:vAlign w:val="center"/>
            <w:hideMark/>
          </w:tcPr>
          <w:p w14:paraId="14CEA6EC"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69.0</w:t>
            </w:r>
          </w:p>
        </w:tc>
        <w:tc>
          <w:tcPr>
            <w:tcW w:w="485" w:type="pct"/>
            <w:tcBorders>
              <w:right w:val="single" w:sz="4" w:space="0" w:color="auto"/>
            </w:tcBorders>
            <w:shd w:val="clear" w:color="auto" w:fill="auto"/>
            <w:noWrap/>
            <w:vAlign w:val="center"/>
            <w:hideMark/>
          </w:tcPr>
          <w:p w14:paraId="56E667AD"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7.0</w:t>
            </w:r>
          </w:p>
        </w:tc>
        <w:tc>
          <w:tcPr>
            <w:tcW w:w="443" w:type="pct"/>
            <w:tcBorders>
              <w:top w:val="nil"/>
              <w:left w:val="single" w:sz="4" w:space="0" w:color="auto"/>
              <w:bottom w:val="nil"/>
            </w:tcBorders>
            <w:shd w:val="clear" w:color="auto" w:fill="auto"/>
            <w:noWrap/>
            <w:vAlign w:val="center"/>
            <w:hideMark/>
          </w:tcPr>
          <w:p w14:paraId="60243DAC"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-9.5</w:t>
            </w:r>
          </w:p>
        </w:tc>
        <w:tc>
          <w:tcPr>
            <w:tcW w:w="302" w:type="pct"/>
            <w:tcBorders>
              <w:top w:val="nil"/>
              <w:bottom w:val="nil"/>
            </w:tcBorders>
            <w:shd w:val="clear" w:color="auto" w:fill="auto"/>
            <w:noWrap/>
            <w:vAlign w:val="center"/>
            <w:hideMark/>
          </w:tcPr>
          <w:p w14:paraId="695EE9E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16.0</w:t>
            </w:r>
          </w:p>
        </w:tc>
        <w:tc>
          <w:tcPr>
            <w:tcW w:w="317" w:type="pct"/>
            <w:tcBorders>
              <w:top w:val="nil"/>
              <w:bottom w:val="nil"/>
            </w:tcBorders>
            <w:shd w:val="clear" w:color="auto" w:fill="auto"/>
            <w:noWrap/>
            <w:vAlign w:val="center"/>
            <w:hideMark/>
          </w:tcPr>
          <w:p w14:paraId="7940AE90"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33.9</w:t>
            </w:r>
          </w:p>
        </w:tc>
        <w:tc>
          <w:tcPr>
            <w:tcW w:w="507" w:type="pct"/>
            <w:tcBorders>
              <w:top w:val="nil"/>
              <w:bottom w:val="nil"/>
              <w:right w:val="single" w:sz="4" w:space="0" w:color="auto"/>
            </w:tcBorders>
            <w:shd w:val="clear" w:color="auto" w:fill="auto"/>
            <w:noWrap/>
            <w:vAlign w:val="center"/>
            <w:hideMark/>
          </w:tcPr>
          <w:p w14:paraId="4175D47B"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4.8</w:t>
            </w:r>
          </w:p>
        </w:tc>
        <w:tc>
          <w:tcPr>
            <w:tcW w:w="453" w:type="pct"/>
            <w:tcBorders>
              <w:left w:val="single" w:sz="4" w:space="0" w:color="auto"/>
            </w:tcBorders>
            <w:shd w:val="clear" w:color="auto" w:fill="auto"/>
            <w:noWrap/>
            <w:vAlign w:val="center"/>
            <w:hideMark/>
          </w:tcPr>
          <w:p w14:paraId="60654A6C"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-16.2</w:t>
            </w:r>
          </w:p>
        </w:tc>
        <w:tc>
          <w:tcPr>
            <w:tcW w:w="302" w:type="pct"/>
            <w:shd w:val="clear" w:color="auto" w:fill="auto"/>
            <w:noWrap/>
            <w:vAlign w:val="center"/>
            <w:hideMark/>
          </w:tcPr>
          <w:p w14:paraId="28E505F9"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69.0</w:t>
            </w:r>
          </w:p>
        </w:tc>
        <w:tc>
          <w:tcPr>
            <w:tcW w:w="317" w:type="pct"/>
            <w:shd w:val="clear" w:color="auto" w:fill="auto"/>
            <w:noWrap/>
            <w:vAlign w:val="center"/>
            <w:hideMark/>
          </w:tcPr>
          <w:p w14:paraId="7522FB25"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40.2</w:t>
            </w:r>
          </w:p>
        </w:tc>
        <w:tc>
          <w:tcPr>
            <w:tcW w:w="388" w:type="pct"/>
            <w:shd w:val="clear" w:color="auto" w:fill="auto"/>
            <w:noWrap/>
            <w:vAlign w:val="center"/>
            <w:hideMark/>
          </w:tcPr>
          <w:p w14:paraId="5A09A48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11.1</w:t>
            </w:r>
          </w:p>
        </w:tc>
      </w:tr>
      <w:tr w:rsidR="004774E0" w:rsidRPr="004774E0" w14:paraId="6A84019D" w14:textId="77777777" w:rsidTr="009F2EB7">
        <w:trPr>
          <w:trHeight w:val="300"/>
        </w:trPr>
        <w:tc>
          <w:tcPr>
            <w:tcW w:w="398" w:type="pct"/>
            <w:shd w:val="clear" w:color="000000" w:fill="FFFF00"/>
            <w:noWrap/>
            <w:vAlign w:val="center"/>
            <w:hideMark/>
          </w:tcPr>
          <w:p w14:paraId="1D3AE3AE" w14:textId="77777777" w:rsidR="004774E0" w:rsidRPr="009F2EB7" w:rsidRDefault="004774E0" w:rsidP="001C4F1F">
            <w:pPr>
              <w:spacing w:before="0" w:after="0"/>
              <w:jc w:val="center"/>
              <w:rPr>
                <w:b/>
                <w:color w:val="000000"/>
                <w:sz w:val="20"/>
                <w:szCs w:val="20"/>
                <w:lang w:val="en-GB"/>
              </w:rPr>
            </w:pPr>
            <w:r w:rsidRPr="009F2EB7">
              <w:rPr>
                <w:b/>
                <w:color w:val="000000"/>
                <w:sz w:val="20"/>
                <w:szCs w:val="20"/>
                <w:lang w:val="en-GB"/>
              </w:rPr>
              <w:t>4</w:t>
            </w:r>
          </w:p>
        </w:tc>
        <w:tc>
          <w:tcPr>
            <w:tcW w:w="338" w:type="pct"/>
            <w:shd w:val="clear" w:color="auto" w:fill="auto"/>
            <w:noWrap/>
            <w:vAlign w:val="center"/>
            <w:hideMark/>
          </w:tcPr>
          <w:p w14:paraId="773D5D01"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-7.5</w:t>
            </w:r>
          </w:p>
        </w:tc>
        <w:tc>
          <w:tcPr>
            <w:tcW w:w="431" w:type="pct"/>
            <w:shd w:val="clear" w:color="auto" w:fill="auto"/>
            <w:noWrap/>
            <w:vAlign w:val="center"/>
            <w:hideMark/>
          </w:tcPr>
          <w:p w14:paraId="0825E48E"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51.6</w:t>
            </w:r>
          </w:p>
        </w:tc>
        <w:tc>
          <w:tcPr>
            <w:tcW w:w="317" w:type="pct"/>
            <w:shd w:val="clear" w:color="auto" w:fill="auto"/>
            <w:noWrap/>
            <w:vAlign w:val="center"/>
            <w:hideMark/>
          </w:tcPr>
          <w:p w14:paraId="30BDD25C"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13.8</w:t>
            </w:r>
          </w:p>
        </w:tc>
        <w:tc>
          <w:tcPr>
            <w:tcW w:w="485" w:type="pct"/>
            <w:tcBorders>
              <w:right w:val="single" w:sz="4" w:space="0" w:color="auto"/>
            </w:tcBorders>
            <w:shd w:val="clear" w:color="auto" w:fill="auto"/>
            <w:noWrap/>
            <w:vAlign w:val="center"/>
            <w:hideMark/>
          </w:tcPr>
          <w:p w14:paraId="7D3BE4C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7.4</w:t>
            </w:r>
          </w:p>
        </w:tc>
        <w:tc>
          <w:tcPr>
            <w:tcW w:w="443" w:type="pct"/>
            <w:tcBorders>
              <w:top w:val="nil"/>
              <w:left w:val="single" w:sz="4" w:space="0" w:color="auto"/>
              <w:bottom w:val="nil"/>
            </w:tcBorders>
            <w:shd w:val="clear" w:color="auto" w:fill="auto"/>
            <w:noWrap/>
            <w:vAlign w:val="center"/>
            <w:hideMark/>
          </w:tcPr>
          <w:p w14:paraId="7DC5239F"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-10.9</w:t>
            </w:r>
          </w:p>
        </w:tc>
        <w:tc>
          <w:tcPr>
            <w:tcW w:w="302" w:type="pct"/>
            <w:tcBorders>
              <w:top w:val="nil"/>
              <w:bottom w:val="nil"/>
            </w:tcBorders>
            <w:shd w:val="clear" w:color="auto" w:fill="auto"/>
            <w:noWrap/>
            <w:vAlign w:val="center"/>
            <w:hideMark/>
          </w:tcPr>
          <w:p w14:paraId="0EF48FE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73.9</w:t>
            </w:r>
          </w:p>
        </w:tc>
        <w:tc>
          <w:tcPr>
            <w:tcW w:w="317" w:type="pct"/>
            <w:tcBorders>
              <w:top w:val="nil"/>
              <w:bottom w:val="nil"/>
            </w:tcBorders>
            <w:shd w:val="clear" w:color="auto" w:fill="auto"/>
            <w:noWrap/>
            <w:vAlign w:val="center"/>
            <w:hideMark/>
          </w:tcPr>
          <w:p w14:paraId="5741AEF1"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22.7</w:t>
            </w:r>
          </w:p>
        </w:tc>
        <w:tc>
          <w:tcPr>
            <w:tcW w:w="507" w:type="pct"/>
            <w:tcBorders>
              <w:top w:val="nil"/>
              <w:bottom w:val="nil"/>
              <w:right w:val="single" w:sz="4" w:space="0" w:color="auto"/>
            </w:tcBorders>
            <w:shd w:val="clear" w:color="auto" w:fill="auto"/>
            <w:noWrap/>
            <w:vAlign w:val="center"/>
            <w:hideMark/>
          </w:tcPr>
          <w:p w14:paraId="0DE13077"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6.6</w:t>
            </w:r>
          </w:p>
        </w:tc>
        <w:tc>
          <w:tcPr>
            <w:tcW w:w="453" w:type="pct"/>
            <w:tcBorders>
              <w:left w:val="single" w:sz="4" w:space="0" w:color="auto"/>
            </w:tcBorders>
            <w:shd w:val="clear" w:color="auto" w:fill="auto"/>
            <w:noWrap/>
            <w:vAlign w:val="center"/>
            <w:hideMark/>
          </w:tcPr>
          <w:p w14:paraId="130D01B3"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-31.1</w:t>
            </w:r>
          </w:p>
        </w:tc>
        <w:tc>
          <w:tcPr>
            <w:tcW w:w="302" w:type="pct"/>
            <w:shd w:val="clear" w:color="auto" w:fill="auto"/>
            <w:noWrap/>
            <w:vAlign w:val="center"/>
            <w:hideMark/>
          </w:tcPr>
          <w:p w14:paraId="7506F9E7"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68.2</w:t>
            </w:r>
          </w:p>
        </w:tc>
        <w:tc>
          <w:tcPr>
            <w:tcW w:w="317" w:type="pct"/>
            <w:shd w:val="clear" w:color="auto" w:fill="auto"/>
            <w:noWrap/>
            <w:vAlign w:val="center"/>
            <w:hideMark/>
          </w:tcPr>
          <w:p w14:paraId="27AE16DE"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35.1</w:t>
            </w:r>
          </w:p>
        </w:tc>
        <w:tc>
          <w:tcPr>
            <w:tcW w:w="388" w:type="pct"/>
            <w:shd w:val="clear" w:color="auto" w:fill="auto"/>
            <w:noWrap/>
            <w:vAlign w:val="center"/>
            <w:hideMark/>
          </w:tcPr>
          <w:p w14:paraId="5CB0178A" w14:textId="77777777" w:rsidR="004774E0" w:rsidRPr="004774E0" w:rsidRDefault="004774E0" w:rsidP="001C4F1F">
            <w:pPr>
              <w:spacing w:before="0" w:after="0"/>
              <w:jc w:val="center"/>
              <w:rPr>
                <w:color w:val="000000"/>
                <w:sz w:val="20"/>
                <w:szCs w:val="20"/>
                <w:lang w:val="en-GB"/>
              </w:rPr>
            </w:pPr>
            <w:r w:rsidRPr="004774E0">
              <w:rPr>
                <w:color w:val="000000"/>
                <w:sz w:val="20"/>
                <w:szCs w:val="20"/>
                <w:lang w:val="en-GB"/>
              </w:rPr>
              <w:t>8.7</w:t>
            </w:r>
          </w:p>
        </w:tc>
      </w:tr>
      <w:tr w:rsidR="007204BF" w:rsidRPr="004774E0" w14:paraId="2573779E" w14:textId="77777777" w:rsidTr="009F2EB7">
        <w:trPr>
          <w:trHeight w:val="300"/>
        </w:trPr>
        <w:tc>
          <w:tcPr>
            <w:tcW w:w="398" w:type="pct"/>
            <w:shd w:val="clear" w:color="000000" w:fill="FFFF00"/>
            <w:noWrap/>
            <w:vAlign w:val="center"/>
            <w:hideMark/>
          </w:tcPr>
          <w:p w14:paraId="653EE73C" w14:textId="77777777" w:rsidR="007204BF" w:rsidRPr="009F2EB7" w:rsidRDefault="007204BF" w:rsidP="001C4F1F">
            <w:pPr>
              <w:spacing w:before="0" w:after="0"/>
              <w:jc w:val="center"/>
              <w:rPr>
                <w:b/>
                <w:color w:val="000000"/>
                <w:sz w:val="20"/>
                <w:szCs w:val="20"/>
                <w:lang w:val="en-GB"/>
              </w:rPr>
            </w:pPr>
            <w:r w:rsidRPr="009F2EB7">
              <w:rPr>
                <w:b/>
                <w:color w:val="000000"/>
                <w:sz w:val="20"/>
                <w:szCs w:val="20"/>
                <w:lang w:val="en-GB"/>
              </w:rPr>
              <w:t>5</w:t>
            </w:r>
          </w:p>
        </w:tc>
        <w:tc>
          <w:tcPr>
            <w:tcW w:w="338" w:type="pct"/>
            <w:shd w:val="clear" w:color="auto" w:fill="auto"/>
            <w:noWrap/>
            <w:hideMark/>
          </w:tcPr>
          <w:p w14:paraId="3939C4A9" w14:textId="5CD83ADC" w:rsidR="007204BF" w:rsidRPr="004774E0" w:rsidRDefault="007204BF" w:rsidP="001C4F1F">
            <w:pPr>
              <w:spacing w:before="0" w:after="0"/>
              <w:jc w:val="center"/>
              <w:rPr>
                <w:color w:val="000000"/>
                <w:sz w:val="20"/>
                <w:szCs w:val="20"/>
                <w:lang w:val="en-GB"/>
              </w:rPr>
            </w:pPr>
            <w:r w:rsidRPr="00DD10E4">
              <w:t>-</w:t>
            </w:r>
          </w:p>
        </w:tc>
        <w:tc>
          <w:tcPr>
            <w:tcW w:w="431" w:type="pct"/>
            <w:shd w:val="clear" w:color="auto" w:fill="auto"/>
            <w:noWrap/>
            <w:hideMark/>
          </w:tcPr>
          <w:p w14:paraId="783A5564" w14:textId="6E56E4A8" w:rsidR="007204BF" w:rsidRPr="004774E0" w:rsidRDefault="007204BF" w:rsidP="001C4F1F">
            <w:pPr>
              <w:spacing w:before="0" w:after="0"/>
              <w:jc w:val="center"/>
              <w:rPr>
                <w:sz w:val="20"/>
                <w:szCs w:val="20"/>
                <w:lang w:val="en-GB"/>
              </w:rPr>
            </w:pPr>
            <w:r w:rsidRPr="00DD10E4">
              <w:t>-</w:t>
            </w:r>
          </w:p>
        </w:tc>
        <w:tc>
          <w:tcPr>
            <w:tcW w:w="317" w:type="pct"/>
            <w:shd w:val="clear" w:color="auto" w:fill="auto"/>
            <w:noWrap/>
            <w:hideMark/>
          </w:tcPr>
          <w:p w14:paraId="70EAE0E6" w14:textId="168EFFF6" w:rsidR="007204BF" w:rsidRPr="004774E0" w:rsidRDefault="007204BF" w:rsidP="001C4F1F">
            <w:pPr>
              <w:spacing w:before="0" w:after="0"/>
              <w:jc w:val="center"/>
              <w:rPr>
                <w:sz w:val="20"/>
                <w:szCs w:val="20"/>
                <w:lang w:val="en-GB"/>
              </w:rPr>
            </w:pPr>
            <w:r w:rsidRPr="00DD10E4">
              <w:t>-</w:t>
            </w:r>
          </w:p>
        </w:tc>
        <w:tc>
          <w:tcPr>
            <w:tcW w:w="485" w:type="pct"/>
            <w:tcBorders>
              <w:right w:val="single" w:sz="4" w:space="0" w:color="auto"/>
            </w:tcBorders>
            <w:shd w:val="clear" w:color="auto" w:fill="auto"/>
            <w:noWrap/>
            <w:hideMark/>
          </w:tcPr>
          <w:p w14:paraId="7DC2D641" w14:textId="06FE4ED2" w:rsidR="007204BF" w:rsidRPr="004774E0" w:rsidRDefault="007204BF" w:rsidP="001C4F1F">
            <w:pPr>
              <w:spacing w:before="0" w:after="0"/>
              <w:jc w:val="center"/>
              <w:rPr>
                <w:sz w:val="20"/>
                <w:szCs w:val="20"/>
                <w:lang w:val="en-GB"/>
              </w:rPr>
            </w:pPr>
            <w:r w:rsidRPr="00DD10E4">
              <w:t>-</w:t>
            </w:r>
          </w:p>
        </w:tc>
        <w:tc>
          <w:tcPr>
            <w:tcW w:w="443" w:type="pct"/>
            <w:tcBorders>
              <w:top w:val="nil"/>
              <w:left w:val="single" w:sz="4" w:space="0" w:color="auto"/>
              <w:bottom w:val="nil"/>
            </w:tcBorders>
            <w:shd w:val="clear" w:color="auto" w:fill="auto"/>
            <w:noWrap/>
            <w:vAlign w:val="center"/>
            <w:hideMark/>
          </w:tcPr>
          <w:p w14:paraId="36A281D0"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-3.02</w:t>
            </w:r>
          </w:p>
        </w:tc>
        <w:tc>
          <w:tcPr>
            <w:tcW w:w="302" w:type="pct"/>
            <w:tcBorders>
              <w:top w:val="nil"/>
              <w:bottom w:val="nil"/>
            </w:tcBorders>
            <w:shd w:val="clear" w:color="auto" w:fill="auto"/>
            <w:noWrap/>
            <w:vAlign w:val="center"/>
            <w:hideMark/>
          </w:tcPr>
          <w:p w14:paraId="135AC854" w14:textId="77777777" w:rsidR="007204BF" w:rsidRPr="004774E0" w:rsidRDefault="007204BF" w:rsidP="001C4F1F">
            <w:pPr>
              <w:spacing w:before="0" w:after="0"/>
              <w:jc w:val="center"/>
              <w:rPr>
                <w:color w:val="000000"/>
                <w:sz w:val="20"/>
                <w:szCs w:val="20"/>
                <w:lang w:val="en-GB"/>
              </w:rPr>
            </w:pPr>
          </w:p>
        </w:tc>
        <w:tc>
          <w:tcPr>
            <w:tcW w:w="317" w:type="pct"/>
            <w:tcBorders>
              <w:top w:val="nil"/>
              <w:bottom w:val="nil"/>
            </w:tcBorders>
            <w:shd w:val="clear" w:color="auto" w:fill="auto"/>
            <w:noWrap/>
            <w:vAlign w:val="center"/>
            <w:hideMark/>
          </w:tcPr>
          <w:p w14:paraId="1CC40819" w14:textId="77777777" w:rsidR="007204BF" w:rsidRPr="004774E0" w:rsidRDefault="007204BF" w:rsidP="001C4F1F">
            <w:pPr>
              <w:spacing w:before="0" w:after="0"/>
              <w:jc w:val="center"/>
              <w:rPr>
                <w:sz w:val="20"/>
                <w:szCs w:val="20"/>
                <w:lang w:val="en-GB"/>
              </w:rPr>
            </w:pPr>
          </w:p>
        </w:tc>
        <w:tc>
          <w:tcPr>
            <w:tcW w:w="507" w:type="pct"/>
            <w:tcBorders>
              <w:top w:val="nil"/>
              <w:bottom w:val="nil"/>
              <w:right w:val="single" w:sz="4" w:space="0" w:color="auto"/>
            </w:tcBorders>
            <w:shd w:val="clear" w:color="auto" w:fill="auto"/>
            <w:noWrap/>
            <w:vAlign w:val="center"/>
            <w:hideMark/>
          </w:tcPr>
          <w:p w14:paraId="277768CC" w14:textId="77777777" w:rsidR="007204BF" w:rsidRPr="004774E0" w:rsidRDefault="007204BF" w:rsidP="001C4F1F">
            <w:pPr>
              <w:spacing w:before="0" w:after="0"/>
              <w:jc w:val="center"/>
              <w:rPr>
                <w:sz w:val="20"/>
                <w:szCs w:val="20"/>
                <w:lang w:val="en-GB"/>
              </w:rPr>
            </w:pPr>
          </w:p>
        </w:tc>
        <w:tc>
          <w:tcPr>
            <w:tcW w:w="453" w:type="pct"/>
            <w:tcBorders>
              <w:left w:val="single" w:sz="4" w:space="0" w:color="auto"/>
            </w:tcBorders>
            <w:shd w:val="clear" w:color="auto" w:fill="auto"/>
            <w:noWrap/>
            <w:vAlign w:val="center"/>
            <w:hideMark/>
          </w:tcPr>
          <w:p w14:paraId="2AFC190D"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-6.0</w:t>
            </w:r>
          </w:p>
        </w:tc>
        <w:tc>
          <w:tcPr>
            <w:tcW w:w="302" w:type="pct"/>
            <w:shd w:val="clear" w:color="auto" w:fill="auto"/>
            <w:noWrap/>
            <w:vAlign w:val="center"/>
            <w:hideMark/>
          </w:tcPr>
          <w:p w14:paraId="2459D161"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18.2</w:t>
            </w:r>
          </w:p>
        </w:tc>
        <w:tc>
          <w:tcPr>
            <w:tcW w:w="317" w:type="pct"/>
            <w:shd w:val="clear" w:color="auto" w:fill="auto"/>
            <w:noWrap/>
            <w:vAlign w:val="center"/>
            <w:hideMark/>
          </w:tcPr>
          <w:p w14:paraId="24C23EEC"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26.9</w:t>
            </w:r>
          </w:p>
        </w:tc>
        <w:tc>
          <w:tcPr>
            <w:tcW w:w="388" w:type="pct"/>
            <w:shd w:val="clear" w:color="auto" w:fill="auto"/>
            <w:noWrap/>
            <w:vAlign w:val="center"/>
            <w:hideMark/>
          </w:tcPr>
          <w:p w14:paraId="4AF49E8E"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1.1</w:t>
            </w:r>
          </w:p>
        </w:tc>
      </w:tr>
      <w:tr w:rsidR="007204BF" w:rsidRPr="004774E0" w14:paraId="424B6601" w14:textId="77777777" w:rsidTr="009F2EB7">
        <w:trPr>
          <w:trHeight w:val="300"/>
        </w:trPr>
        <w:tc>
          <w:tcPr>
            <w:tcW w:w="398" w:type="pct"/>
            <w:shd w:val="clear" w:color="000000" w:fill="FFFF00"/>
            <w:noWrap/>
            <w:vAlign w:val="center"/>
            <w:hideMark/>
          </w:tcPr>
          <w:p w14:paraId="59C0AD8E" w14:textId="77777777" w:rsidR="007204BF" w:rsidRPr="009F2EB7" w:rsidRDefault="007204BF" w:rsidP="001C4F1F">
            <w:pPr>
              <w:spacing w:before="0" w:after="0"/>
              <w:jc w:val="center"/>
              <w:rPr>
                <w:b/>
                <w:color w:val="000000"/>
                <w:sz w:val="20"/>
                <w:szCs w:val="20"/>
                <w:lang w:val="en-GB"/>
              </w:rPr>
            </w:pPr>
            <w:r w:rsidRPr="009F2EB7">
              <w:rPr>
                <w:b/>
                <w:color w:val="000000"/>
                <w:sz w:val="20"/>
                <w:szCs w:val="20"/>
                <w:lang w:val="en-GB"/>
              </w:rPr>
              <w:t>6</w:t>
            </w:r>
          </w:p>
        </w:tc>
        <w:tc>
          <w:tcPr>
            <w:tcW w:w="338" w:type="pct"/>
            <w:shd w:val="clear" w:color="auto" w:fill="auto"/>
            <w:noWrap/>
            <w:vAlign w:val="center"/>
            <w:hideMark/>
          </w:tcPr>
          <w:p w14:paraId="4FCF1386" w14:textId="65228895" w:rsidR="007204BF" w:rsidRPr="004774E0" w:rsidRDefault="007204BF" w:rsidP="001C4F1F">
            <w:pPr>
              <w:spacing w:before="0" w:after="0"/>
              <w:jc w:val="center"/>
              <w:rPr>
                <w:color w:val="000000"/>
                <w:sz w:val="20"/>
                <w:szCs w:val="20"/>
                <w:lang w:val="en-GB"/>
              </w:rPr>
            </w:pPr>
            <w:r w:rsidRPr="00DD10E4">
              <w:t>-</w:t>
            </w:r>
          </w:p>
        </w:tc>
        <w:tc>
          <w:tcPr>
            <w:tcW w:w="431" w:type="pct"/>
            <w:shd w:val="clear" w:color="auto" w:fill="auto"/>
            <w:noWrap/>
            <w:vAlign w:val="center"/>
            <w:hideMark/>
          </w:tcPr>
          <w:p w14:paraId="562CEDF2" w14:textId="78DEA21A" w:rsidR="007204BF" w:rsidRPr="004774E0" w:rsidRDefault="007204BF" w:rsidP="001C4F1F">
            <w:pPr>
              <w:spacing w:before="0" w:after="0"/>
              <w:jc w:val="center"/>
              <w:rPr>
                <w:sz w:val="20"/>
                <w:szCs w:val="20"/>
                <w:lang w:val="en-GB"/>
              </w:rPr>
            </w:pPr>
            <w:r w:rsidRPr="00DD10E4">
              <w:t>-</w:t>
            </w:r>
          </w:p>
        </w:tc>
        <w:tc>
          <w:tcPr>
            <w:tcW w:w="317" w:type="pct"/>
            <w:shd w:val="clear" w:color="auto" w:fill="auto"/>
            <w:noWrap/>
            <w:vAlign w:val="center"/>
            <w:hideMark/>
          </w:tcPr>
          <w:p w14:paraId="14B136D5" w14:textId="0FFDC7D1" w:rsidR="007204BF" w:rsidRPr="004774E0" w:rsidRDefault="007204BF" w:rsidP="001C4F1F">
            <w:pPr>
              <w:spacing w:before="0" w:after="0"/>
              <w:jc w:val="center"/>
              <w:rPr>
                <w:sz w:val="20"/>
                <w:szCs w:val="20"/>
                <w:lang w:val="en-GB"/>
              </w:rPr>
            </w:pPr>
            <w:r w:rsidRPr="00DD10E4">
              <w:t>-</w:t>
            </w:r>
          </w:p>
        </w:tc>
        <w:tc>
          <w:tcPr>
            <w:tcW w:w="485" w:type="pct"/>
            <w:tcBorders>
              <w:right w:val="single" w:sz="4" w:space="0" w:color="auto"/>
            </w:tcBorders>
            <w:shd w:val="clear" w:color="auto" w:fill="auto"/>
            <w:noWrap/>
            <w:vAlign w:val="center"/>
            <w:hideMark/>
          </w:tcPr>
          <w:p w14:paraId="6D913BA7" w14:textId="15E766E2" w:rsidR="007204BF" w:rsidRPr="004774E0" w:rsidRDefault="007204BF" w:rsidP="001C4F1F">
            <w:pPr>
              <w:spacing w:before="0" w:after="0"/>
              <w:jc w:val="center"/>
              <w:rPr>
                <w:sz w:val="20"/>
                <w:szCs w:val="20"/>
                <w:lang w:val="en-GB"/>
              </w:rPr>
            </w:pPr>
            <w:r w:rsidRPr="00DD10E4">
              <w:t>-</w:t>
            </w:r>
          </w:p>
        </w:tc>
        <w:tc>
          <w:tcPr>
            <w:tcW w:w="443" w:type="pct"/>
            <w:tcBorders>
              <w:top w:val="nil"/>
              <w:left w:val="single" w:sz="4" w:space="0" w:color="auto"/>
              <w:bottom w:val="single" w:sz="4" w:space="0" w:color="auto"/>
            </w:tcBorders>
            <w:shd w:val="clear" w:color="auto" w:fill="auto"/>
            <w:noWrap/>
            <w:vAlign w:val="center"/>
            <w:hideMark/>
          </w:tcPr>
          <w:p w14:paraId="77AA714C" w14:textId="322B3D01" w:rsidR="007204BF" w:rsidRPr="004774E0" w:rsidRDefault="007204BF" w:rsidP="001C4F1F">
            <w:pPr>
              <w:spacing w:before="0" w:after="0"/>
              <w:jc w:val="center"/>
              <w:rPr>
                <w:sz w:val="20"/>
                <w:szCs w:val="20"/>
                <w:lang w:val="en-GB"/>
              </w:rPr>
            </w:pPr>
            <w:r w:rsidRPr="008F2033">
              <w:t>-</w:t>
            </w:r>
          </w:p>
        </w:tc>
        <w:tc>
          <w:tcPr>
            <w:tcW w:w="302" w:type="pct"/>
            <w:tcBorders>
              <w:top w:val="nil"/>
              <w:bottom w:val="single" w:sz="4" w:space="0" w:color="auto"/>
            </w:tcBorders>
            <w:shd w:val="clear" w:color="auto" w:fill="auto"/>
            <w:noWrap/>
            <w:vAlign w:val="center"/>
            <w:hideMark/>
          </w:tcPr>
          <w:p w14:paraId="60C965B8" w14:textId="3FD00F47" w:rsidR="007204BF" w:rsidRPr="004774E0" w:rsidRDefault="007204BF" w:rsidP="001C4F1F">
            <w:pPr>
              <w:spacing w:before="0" w:after="0"/>
              <w:jc w:val="center"/>
              <w:rPr>
                <w:sz w:val="20"/>
                <w:szCs w:val="20"/>
                <w:lang w:val="en-GB"/>
              </w:rPr>
            </w:pPr>
            <w:r w:rsidRPr="008F2033">
              <w:t>-</w:t>
            </w:r>
          </w:p>
        </w:tc>
        <w:tc>
          <w:tcPr>
            <w:tcW w:w="317" w:type="pct"/>
            <w:tcBorders>
              <w:top w:val="nil"/>
              <w:bottom w:val="single" w:sz="4" w:space="0" w:color="auto"/>
            </w:tcBorders>
            <w:shd w:val="clear" w:color="auto" w:fill="auto"/>
            <w:noWrap/>
            <w:vAlign w:val="center"/>
            <w:hideMark/>
          </w:tcPr>
          <w:p w14:paraId="29504074" w14:textId="2BE6EE50" w:rsidR="007204BF" w:rsidRPr="004774E0" w:rsidRDefault="007204BF" w:rsidP="001C4F1F">
            <w:pPr>
              <w:spacing w:before="0" w:after="0"/>
              <w:jc w:val="center"/>
              <w:rPr>
                <w:sz w:val="20"/>
                <w:szCs w:val="20"/>
                <w:lang w:val="en-GB"/>
              </w:rPr>
            </w:pPr>
            <w:r w:rsidRPr="008F2033">
              <w:t>-</w:t>
            </w:r>
          </w:p>
        </w:tc>
        <w:tc>
          <w:tcPr>
            <w:tcW w:w="507" w:type="pct"/>
            <w:tcBorders>
              <w:top w:val="nil"/>
              <w:bottom w:val="single" w:sz="4" w:space="0" w:color="auto"/>
              <w:right w:val="single" w:sz="4" w:space="0" w:color="auto"/>
            </w:tcBorders>
            <w:shd w:val="clear" w:color="auto" w:fill="auto"/>
            <w:noWrap/>
            <w:vAlign w:val="center"/>
            <w:hideMark/>
          </w:tcPr>
          <w:p w14:paraId="06C5583E" w14:textId="55512C88" w:rsidR="007204BF" w:rsidRPr="004774E0" w:rsidRDefault="007204BF" w:rsidP="001C4F1F">
            <w:pPr>
              <w:spacing w:before="0" w:after="0"/>
              <w:jc w:val="center"/>
              <w:rPr>
                <w:sz w:val="20"/>
                <w:szCs w:val="20"/>
                <w:lang w:val="en-GB"/>
              </w:rPr>
            </w:pPr>
            <w:r w:rsidRPr="008F2033">
              <w:t>-</w:t>
            </w:r>
          </w:p>
        </w:tc>
        <w:tc>
          <w:tcPr>
            <w:tcW w:w="453" w:type="pct"/>
            <w:tcBorders>
              <w:left w:val="single" w:sz="4" w:space="0" w:color="auto"/>
            </w:tcBorders>
            <w:shd w:val="clear" w:color="auto" w:fill="auto"/>
            <w:noWrap/>
            <w:vAlign w:val="center"/>
            <w:hideMark/>
          </w:tcPr>
          <w:p w14:paraId="5BD6FB8B"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-6.5</w:t>
            </w:r>
          </w:p>
        </w:tc>
        <w:tc>
          <w:tcPr>
            <w:tcW w:w="302" w:type="pct"/>
            <w:shd w:val="clear" w:color="auto" w:fill="auto"/>
            <w:noWrap/>
            <w:vAlign w:val="center"/>
            <w:hideMark/>
          </w:tcPr>
          <w:p w14:paraId="617CE61A"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6.7</w:t>
            </w:r>
          </w:p>
        </w:tc>
        <w:tc>
          <w:tcPr>
            <w:tcW w:w="317" w:type="pct"/>
            <w:shd w:val="clear" w:color="auto" w:fill="auto"/>
            <w:noWrap/>
            <w:vAlign w:val="center"/>
            <w:hideMark/>
          </w:tcPr>
          <w:p w14:paraId="0F944EC9"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41.1</w:t>
            </w:r>
          </w:p>
        </w:tc>
        <w:tc>
          <w:tcPr>
            <w:tcW w:w="388" w:type="pct"/>
            <w:shd w:val="clear" w:color="auto" w:fill="auto"/>
            <w:noWrap/>
            <w:vAlign w:val="center"/>
            <w:hideMark/>
          </w:tcPr>
          <w:p w14:paraId="479F389B" w14:textId="77777777" w:rsidR="007204BF" w:rsidRPr="004774E0" w:rsidRDefault="007204BF" w:rsidP="001C4F1F">
            <w:pPr>
              <w:spacing w:before="0" w:after="0"/>
              <w:jc w:val="center"/>
              <w:rPr>
                <w:color w:val="000000"/>
                <w:sz w:val="20"/>
                <w:szCs w:val="20"/>
                <w:lang w:val="en-GB"/>
              </w:rPr>
            </w:pPr>
            <w:r w:rsidRPr="004774E0">
              <w:rPr>
                <w:color w:val="000000"/>
                <w:sz w:val="20"/>
                <w:szCs w:val="20"/>
                <w:lang w:val="en-GB"/>
              </w:rPr>
              <w:t>14.3</w:t>
            </w:r>
          </w:p>
        </w:tc>
      </w:tr>
    </w:tbl>
    <w:p w14:paraId="4FC53096" w14:textId="0420AC28" w:rsidR="004774E0" w:rsidRDefault="004774E0" w:rsidP="0057266E">
      <w:pPr>
        <w:widowControl w:val="0"/>
        <w:autoSpaceDE w:val="0"/>
        <w:autoSpaceDN w:val="0"/>
        <w:adjustRightInd w:val="0"/>
        <w:ind w:left="641" w:hanging="641"/>
        <w:jc w:val="both"/>
        <w:rPr>
          <w:rFonts w:eastAsia="Calibri"/>
          <w:b/>
          <w:noProof/>
          <w:sz w:val="22"/>
          <w:szCs w:val="22"/>
          <w:lang w:eastAsia="en-US"/>
        </w:rPr>
      </w:pPr>
    </w:p>
    <w:p w14:paraId="48BC1D48" w14:textId="73BC33D0"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57665B26" w14:textId="3E1D7AA5" w:rsidR="00863F1E" w:rsidRPr="007515A7" w:rsidRDefault="00863F1E" w:rsidP="008D0AD9">
      <w:pPr>
        <w:jc w:val="both"/>
        <w:rPr>
          <w:sz w:val="22"/>
          <w:szCs w:val="22"/>
          <w:lang w:val="en-GB"/>
        </w:rPr>
      </w:pPr>
      <w:r w:rsidRPr="007515A7">
        <w:rPr>
          <w:b/>
          <w:bCs/>
          <w:sz w:val="22"/>
          <w:szCs w:val="22"/>
          <w:lang w:val="en-GB"/>
        </w:rPr>
        <w:t xml:space="preserve">Table </w:t>
      </w:r>
      <w:r>
        <w:rPr>
          <w:b/>
          <w:bCs/>
          <w:sz w:val="22"/>
          <w:szCs w:val="22"/>
          <w:lang w:val="en-GB"/>
        </w:rPr>
        <w:t>B</w:t>
      </w:r>
      <w:r w:rsidRPr="007515A7">
        <w:rPr>
          <w:b/>
          <w:bCs/>
          <w:sz w:val="22"/>
          <w:szCs w:val="22"/>
          <w:lang w:val="en-GB"/>
        </w:rPr>
        <w:t>.</w:t>
      </w:r>
      <w:r>
        <w:rPr>
          <w:b/>
          <w:bCs/>
          <w:sz w:val="22"/>
          <w:szCs w:val="22"/>
          <w:lang w:val="en-GB"/>
        </w:rPr>
        <w:t>1</w:t>
      </w:r>
      <w:r w:rsidR="00C30739">
        <w:rPr>
          <w:b/>
          <w:bCs/>
          <w:sz w:val="22"/>
          <w:szCs w:val="22"/>
          <w:lang w:val="en-GB"/>
        </w:rPr>
        <w:t>.1</w:t>
      </w:r>
      <w:r w:rsidRPr="007515A7">
        <w:rPr>
          <w:b/>
          <w:bCs/>
          <w:sz w:val="22"/>
          <w:szCs w:val="22"/>
          <w:lang w:val="en-GB"/>
        </w:rPr>
        <w:t>:</w:t>
      </w:r>
      <w:r w:rsidRPr="007515A7">
        <w:rPr>
          <w:sz w:val="22"/>
          <w:szCs w:val="22"/>
          <w:lang w:val="en-GB"/>
        </w:rPr>
        <w:t xml:space="preserve"> </w:t>
      </w:r>
      <w:r w:rsidR="008D0AD9">
        <w:rPr>
          <w:sz w:val="22"/>
          <w:szCs w:val="22"/>
          <w:lang w:val="en-GB"/>
        </w:rPr>
        <w:t>A</w:t>
      </w:r>
      <w:r w:rsidR="006A3134" w:rsidRPr="006A3134">
        <w:rPr>
          <w:sz w:val="22"/>
          <w:szCs w:val="22"/>
          <w:lang w:val="en-GB"/>
        </w:rPr>
        <w:t xml:space="preserve">verage percentage growth estimates for different transport modes across </w:t>
      </w:r>
      <w:r w:rsidR="006A3134">
        <w:rPr>
          <w:sz w:val="22"/>
          <w:szCs w:val="22"/>
          <w:lang w:val="en-GB"/>
        </w:rPr>
        <w:t>information availability in different domains.</w:t>
      </w:r>
    </w:p>
    <w:p w14:paraId="161C988B" w14:textId="6214C836"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5251B6E7" w14:textId="23E29C5A"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4794F9C5" w14:textId="393EC293"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37BB4A3C" w14:textId="271BA88E"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6B1E115F" w14:textId="7B8D55C8"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7820C5A0" w14:textId="1C4A8197"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715A3812" w14:textId="2D260FEA"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283D43C6" w14:textId="515DCC82"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167B7F4E" w14:textId="1ACF9247"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282B7773" w14:textId="347B3142"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751D7E86" w14:textId="704B5CA1" w:rsidR="001C4F1F" w:rsidRDefault="001C4F1F" w:rsidP="0057266E">
      <w:pPr>
        <w:widowControl w:val="0"/>
        <w:autoSpaceDE w:val="0"/>
        <w:autoSpaceDN w:val="0"/>
        <w:adjustRightInd w:val="0"/>
        <w:ind w:left="641" w:hanging="641"/>
        <w:jc w:val="both"/>
        <w:rPr>
          <w:rFonts w:eastAsia="Calibri"/>
          <w:b/>
          <w:noProof/>
          <w:sz w:val="22"/>
          <w:szCs w:val="22"/>
          <w:lang w:eastAsia="en-US"/>
        </w:rPr>
      </w:pPr>
    </w:p>
    <w:p w14:paraId="162D764A" w14:textId="77777777" w:rsidR="00633806" w:rsidRDefault="00633806" w:rsidP="0057266E">
      <w:pPr>
        <w:widowControl w:val="0"/>
        <w:autoSpaceDE w:val="0"/>
        <w:autoSpaceDN w:val="0"/>
        <w:adjustRightInd w:val="0"/>
        <w:ind w:left="641" w:hanging="641"/>
        <w:jc w:val="both"/>
        <w:rPr>
          <w:rFonts w:eastAsia="Calibri"/>
          <w:b/>
          <w:noProof/>
          <w:sz w:val="22"/>
          <w:szCs w:val="22"/>
          <w:lang w:eastAsia="en-US"/>
        </w:rPr>
      </w:pPr>
    </w:p>
    <w:p w14:paraId="53994CAF" w14:textId="2C3063C9" w:rsidR="00FD5765" w:rsidRDefault="00FD5765" w:rsidP="0057266E">
      <w:pPr>
        <w:widowControl w:val="0"/>
        <w:autoSpaceDE w:val="0"/>
        <w:autoSpaceDN w:val="0"/>
        <w:adjustRightInd w:val="0"/>
        <w:ind w:left="641" w:hanging="641"/>
        <w:jc w:val="both"/>
        <w:rPr>
          <w:rFonts w:eastAsia="Calibri"/>
          <w:b/>
          <w:noProof/>
          <w:sz w:val="22"/>
          <w:szCs w:val="22"/>
          <w:lang w:eastAsia="en-US"/>
        </w:rPr>
      </w:pPr>
    </w:p>
    <w:p w14:paraId="3849D329" w14:textId="533C760D" w:rsidR="0057266E" w:rsidRPr="00863F1E" w:rsidRDefault="00863F1E" w:rsidP="00863F1E">
      <w:pPr>
        <w:widowControl w:val="0"/>
        <w:autoSpaceDE w:val="0"/>
        <w:autoSpaceDN w:val="0"/>
        <w:adjustRightInd w:val="0"/>
        <w:ind w:left="641" w:hanging="641"/>
        <w:jc w:val="both"/>
        <w:rPr>
          <w:rFonts w:eastAsia="Calibri"/>
          <w:b/>
          <w:noProof/>
          <w:sz w:val="22"/>
          <w:szCs w:val="22"/>
          <w:lang w:val="en-GB" w:eastAsia="en-US"/>
        </w:rPr>
      </w:pPr>
      <w:r w:rsidRPr="00863F1E">
        <w:rPr>
          <w:rFonts w:eastAsia="Calibri"/>
          <w:b/>
          <w:bCs/>
          <w:noProof/>
          <w:sz w:val="22"/>
          <w:szCs w:val="22"/>
          <w:lang w:val="en-GB" w:eastAsia="en-US"/>
        </w:rPr>
        <w:lastRenderedPageBreak/>
        <w:t>Table B.1</w:t>
      </w:r>
      <w:r w:rsidR="00C30739">
        <w:rPr>
          <w:rFonts w:eastAsia="Calibri"/>
          <w:b/>
          <w:bCs/>
          <w:noProof/>
          <w:sz w:val="22"/>
          <w:szCs w:val="22"/>
          <w:lang w:val="en-GB" w:eastAsia="en-US"/>
        </w:rPr>
        <w:t>.2</w:t>
      </w:r>
      <w:r w:rsidRPr="00863F1E">
        <w:rPr>
          <w:rFonts w:eastAsia="Calibri"/>
          <w:b/>
          <w:bCs/>
          <w:noProof/>
          <w:sz w:val="22"/>
          <w:szCs w:val="22"/>
          <w:lang w:val="en-GB" w:eastAsia="en-US"/>
        </w:rPr>
        <w:t>:</w:t>
      </w:r>
      <w:r w:rsidRPr="00863F1E">
        <w:rPr>
          <w:rFonts w:eastAsia="Calibri"/>
          <w:b/>
          <w:noProof/>
          <w:sz w:val="22"/>
          <w:szCs w:val="22"/>
          <w:lang w:val="en-GB" w:eastAsia="en-US"/>
        </w:rPr>
        <w:t xml:space="preserve"> </w:t>
      </w:r>
      <w:r w:rsidR="0057266E" w:rsidRPr="0051288C">
        <w:rPr>
          <w:rFonts w:eastAsia="Calibri"/>
          <w:b/>
          <w:noProof/>
          <w:sz w:val="22"/>
          <w:szCs w:val="22"/>
          <w:lang w:eastAsia="en-US"/>
        </w:rPr>
        <w:t>Results from the Meta-regression model</w:t>
      </w:r>
      <w:r w:rsidR="0057266E">
        <w:rPr>
          <w:rFonts w:eastAsia="Calibri"/>
          <w:noProof/>
          <w:sz w:val="22"/>
          <w:szCs w:val="22"/>
          <w:lang w:eastAsia="en-US"/>
        </w:rPr>
        <w:t xml:space="preserve"> for average growth indicator</w:t>
      </w:r>
    </w:p>
    <w:tbl>
      <w:tblPr>
        <w:tblW w:w="9720" w:type="dxa"/>
        <w:tblLayout w:type="fixed"/>
        <w:tblLook w:val="0000" w:firstRow="0" w:lastRow="0" w:firstColumn="0" w:lastColumn="0" w:noHBand="0" w:noVBand="0"/>
      </w:tblPr>
      <w:tblGrid>
        <w:gridCol w:w="2694"/>
        <w:gridCol w:w="1559"/>
        <w:gridCol w:w="1701"/>
        <w:gridCol w:w="1750"/>
        <w:gridCol w:w="2016"/>
      </w:tblGrid>
      <w:tr w:rsidR="0057266E" w:rsidRPr="00A01026" w14:paraId="2E6F01B1" w14:textId="77777777" w:rsidTr="00AA6EE7">
        <w:tc>
          <w:tcPr>
            <w:tcW w:w="2694" w:type="dxa"/>
            <w:tcBorders>
              <w:top w:val="single" w:sz="4" w:space="0" w:color="auto"/>
              <w:left w:val="nil"/>
              <w:right w:val="nil"/>
            </w:tcBorders>
          </w:tcPr>
          <w:p w14:paraId="0336ACC8"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single" w:sz="4" w:space="0" w:color="auto"/>
              <w:left w:val="nil"/>
              <w:right w:val="nil"/>
            </w:tcBorders>
          </w:tcPr>
          <w:p w14:paraId="638F22C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w:t>
            </w:r>
          </w:p>
        </w:tc>
        <w:tc>
          <w:tcPr>
            <w:tcW w:w="1701" w:type="dxa"/>
            <w:tcBorders>
              <w:top w:val="single" w:sz="4" w:space="0" w:color="auto"/>
              <w:left w:val="nil"/>
              <w:right w:val="nil"/>
            </w:tcBorders>
          </w:tcPr>
          <w:p w14:paraId="05375B3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w:t>
            </w:r>
          </w:p>
        </w:tc>
        <w:tc>
          <w:tcPr>
            <w:tcW w:w="1750" w:type="dxa"/>
            <w:tcBorders>
              <w:top w:val="single" w:sz="4" w:space="0" w:color="auto"/>
              <w:left w:val="nil"/>
              <w:right w:val="nil"/>
            </w:tcBorders>
          </w:tcPr>
          <w:p w14:paraId="37B2E25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w:t>
            </w:r>
          </w:p>
        </w:tc>
        <w:tc>
          <w:tcPr>
            <w:tcW w:w="2016" w:type="dxa"/>
            <w:tcBorders>
              <w:top w:val="single" w:sz="4" w:space="0" w:color="auto"/>
              <w:left w:val="nil"/>
              <w:right w:val="nil"/>
            </w:tcBorders>
          </w:tcPr>
          <w:p w14:paraId="64A1CE2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w:t>
            </w:r>
          </w:p>
        </w:tc>
      </w:tr>
      <w:tr w:rsidR="0057266E" w:rsidRPr="00A01026" w14:paraId="015FA560" w14:textId="77777777" w:rsidTr="00AA6EE7">
        <w:tc>
          <w:tcPr>
            <w:tcW w:w="2694" w:type="dxa"/>
            <w:tcBorders>
              <w:top w:val="nil"/>
              <w:left w:val="nil"/>
              <w:bottom w:val="single" w:sz="4" w:space="0" w:color="auto"/>
              <w:right w:val="nil"/>
            </w:tcBorders>
          </w:tcPr>
          <w:p w14:paraId="73A0B45F"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single" w:sz="4" w:space="0" w:color="auto"/>
              <w:right w:val="nil"/>
            </w:tcBorders>
          </w:tcPr>
          <w:p w14:paraId="77348EE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car_growth</w:t>
            </w:r>
          </w:p>
        </w:tc>
        <w:tc>
          <w:tcPr>
            <w:tcW w:w="1701" w:type="dxa"/>
            <w:tcBorders>
              <w:top w:val="nil"/>
              <w:left w:val="nil"/>
              <w:bottom w:val="single" w:sz="4" w:space="0" w:color="auto"/>
              <w:right w:val="nil"/>
            </w:tcBorders>
          </w:tcPr>
          <w:p w14:paraId="365A3D0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PT_growth</w:t>
            </w:r>
          </w:p>
        </w:tc>
        <w:tc>
          <w:tcPr>
            <w:tcW w:w="1750" w:type="dxa"/>
            <w:tcBorders>
              <w:top w:val="nil"/>
              <w:left w:val="nil"/>
              <w:bottom w:val="single" w:sz="4" w:space="0" w:color="auto"/>
              <w:right w:val="nil"/>
            </w:tcBorders>
          </w:tcPr>
          <w:p w14:paraId="3EE3458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Bike_growth</w:t>
            </w:r>
          </w:p>
        </w:tc>
        <w:tc>
          <w:tcPr>
            <w:tcW w:w="2016" w:type="dxa"/>
            <w:tcBorders>
              <w:top w:val="nil"/>
              <w:left w:val="nil"/>
              <w:bottom w:val="single" w:sz="4" w:space="0" w:color="auto"/>
              <w:right w:val="nil"/>
            </w:tcBorders>
          </w:tcPr>
          <w:p w14:paraId="2FEF10A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Active_growth</w:t>
            </w:r>
          </w:p>
        </w:tc>
      </w:tr>
      <w:tr w:rsidR="0057266E" w:rsidRPr="00A01026" w14:paraId="57B35EB4" w14:textId="77777777" w:rsidTr="00AA6EE7">
        <w:trPr>
          <w:trHeight w:val="470"/>
        </w:trPr>
        <w:tc>
          <w:tcPr>
            <w:tcW w:w="2694" w:type="dxa"/>
            <w:tcBorders>
              <w:top w:val="single" w:sz="4" w:space="0" w:color="auto"/>
              <w:left w:val="nil"/>
              <w:right w:val="nil"/>
            </w:tcBorders>
            <w:vAlign w:val="center"/>
          </w:tcPr>
          <w:p w14:paraId="4D581643" w14:textId="0A5A91B3" w:rsidR="0057266E" w:rsidRPr="00A01026" w:rsidRDefault="006F0B47" w:rsidP="001C4F1F">
            <w:pPr>
              <w:widowControl w:val="0"/>
              <w:autoSpaceDE w:val="0"/>
              <w:autoSpaceDN w:val="0"/>
              <w:adjustRightInd w:val="0"/>
              <w:spacing w:before="0" w:after="0"/>
              <w:ind w:left="641" w:hanging="641"/>
              <w:rPr>
                <w:sz w:val="20"/>
                <w:szCs w:val="20"/>
              </w:rPr>
            </w:pPr>
            <w:r>
              <w:rPr>
                <w:sz w:val="20"/>
                <w:szCs w:val="20"/>
              </w:rPr>
              <w:t>S</w:t>
            </w:r>
            <w:r w:rsidR="0057266E" w:rsidRPr="00A01026">
              <w:rPr>
                <w:sz w:val="20"/>
                <w:szCs w:val="20"/>
              </w:rPr>
              <w:t>ample_n</w:t>
            </w:r>
          </w:p>
        </w:tc>
        <w:tc>
          <w:tcPr>
            <w:tcW w:w="1559" w:type="dxa"/>
            <w:tcBorders>
              <w:top w:val="single" w:sz="4" w:space="0" w:color="auto"/>
              <w:left w:val="nil"/>
              <w:right w:val="nil"/>
            </w:tcBorders>
            <w:vAlign w:val="center"/>
          </w:tcPr>
          <w:p w14:paraId="475ADFA2" w14:textId="77777777" w:rsidR="0057266E" w:rsidRPr="00A01026" w:rsidRDefault="0057266E" w:rsidP="001C4F1F">
            <w:pPr>
              <w:widowControl w:val="0"/>
              <w:autoSpaceDE w:val="0"/>
              <w:autoSpaceDN w:val="0"/>
              <w:adjustRightInd w:val="0"/>
              <w:spacing w:before="0" w:after="0"/>
              <w:ind w:left="641" w:hanging="641"/>
              <w:jc w:val="center"/>
              <w:rPr>
                <w:sz w:val="20"/>
                <w:szCs w:val="20"/>
              </w:rPr>
            </w:pPr>
            <w:r w:rsidRPr="00A01026">
              <w:rPr>
                <w:sz w:val="20"/>
                <w:szCs w:val="20"/>
              </w:rPr>
              <w:t>0.0002</w:t>
            </w:r>
          </w:p>
          <w:p w14:paraId="0442203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(0.0002)</w:t>
            </w:r>
          </w:p>
        </w:tc>
        <w:tc>
          <w:tcPr>
            <w:tcW w:w="1701" w:type="dxa"/>
            <w:tcBorders>
              <w:top w:val="single" w:sz="4" w:space="0" w:color="auto"/>
              <w:left w:val="nil"/>
              <w:right w:val="nil"/>
            </w:tcBorders>
            <w:vAlign w:val="center"/>
          </w:tcPr>
          <w:p w14:paraId="77DBD4EB" w14:textId="77777777" w:rsidR="0057266E" w:rsidRPr="00A01026" w:rsidRDefault="0057266E" w:rsidP="001C4F1F">
            <w:pPr>
              <w:widowControl w:val="0"/>
              <w:autoSpaceDE w:val="0"/>
              <w:autoSpaceDN w:val="0"/>
              <w:adjustRightInd w:val="0"/>
              <w:spacing w:before="0" w:after="0"/>
              <w:ind w:left="641" w:hanging="641"/>
              <w:jc w:val="center"/>
              <w:rPr>
                <w:sz w:val="20"/>
                <w:szCs w:val="20"/>
              </w:rPr>
            </w:pPr>
            <w:r w:rsidRPr="00A01026">
              <w:rPr>
                <w:sz w:val="20"/>
                <w:szCs w:val="20"/>
              </w:rPr>
              <w:t>0.0002</w:t>
            </w:r>
          </w:p>
          <w:p w14:paraId="478438E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(0.001)</w:t>
            </w:r>
          </w:p>
        </w:tc>
        <w:tc>
          <w:tcPr>
            <w:tcW w:w="1750" w:type="dxa"/>
            <w:tcBorders>
              <w:top w:val="single" w:sz="4" w:space="0" w:color="auto"/>
              <w:left w:val="nil"/>
              <w:right w:val="nil"/>
            </w:tcBorders>
            <w:vAlign w:val="center"/>
          </w:tcPr>
          <w:p w14:paraId="3686CCCE" w14:textId="77777777" w:rsidR="0057266E" w:rsidRPr="00A01026" w:rsidRDefault="0057266E" w:rsidP="001C4F1F">
            <w:pPr>
              <w:widowControl w:val="0"/>
              <w:autoSpaceDE w:val="0"/>
              <w:autoSpaceDN w:val="0"/>
              <w:adjustRightInd w:val="0"/>
              <w:spacing w:before="0" w:after="0"/>
              <w:ind w:left="641" w:hanging="641"/>
              <w:jc w:val="center"/>
              <w:rPr>
                <w:sz w:val="20"/>
                <w:szCs w:val="20"/>
              </w:rPr>
            </w:pPr>
            <w:r w:rsidRPr="00A01026">
              <w:rPr>
                <w:sz w:val="20"/>
                <w:szCs w:val="20"/>
              </w:rPr>
              <w:t>-0.007</w:t>
            </w:r>
          </w:p>
          <w:p w14:paraId="6C6BD61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(0.007)</w:t>
            </w:r>
          </w:p>
        </w:tc>
        <w:tc>
          <w:tcPr>
            <w:tcW w:w="2016" w:type="dxa"/>
            <w:tcBorders>
              <w:top w:val="single" w:sz="4" w:space="0" w:color="auto"/>
              <w:left w:val="nil"/>
              <w:right w:val="nil"/>
            </w:tcBorders>
            <w:vAlign w:val="center"/>
          </w:tcPr>
          <w:p w14:paraId="00016011" w14:textId="77777777" w:rsidR="0057266E" w:rsidRPr="00A01026" w:rsidRDefault="0057266E" w:rsidP="001C4F1F">
            <w:pPr>
              <w:widowControl w:val="0"/>
              <w:autoSpaceDE w:val="0"/>
              <w:autoSpaceDN w:val="0"/>
              <w:adjustRightInd w:val="0"/>
              <w:spacing w:before="0" w:after="0"/>
              <w:ind w:left="641" w:hanging="641"/>
              <w:jc w:val="center"/>
              <w:rPr>
                <w:sz w:val="20"/>
                <w:szCs w:val="20"/>
              </w:rPr>
            </w:pPr>
            <w:r w:rsidRPr="00A01026">
              <w:rPr>
                <w:sz w:val="20"/>
                <w:szCs w:val="20"/>
              </w:rPr>
              <w:t>-0.00002</w:t>
            </w:r>
            <w:r w:rsidRPr="00A01026">
              <w:rPr>
                <w:sz w:val="20"/>
                <w:szCs w:val="20"/>
                <w:vertAlign w:val="superscript"/>
              </w:rPr>
              <w:t>*</w:t>
            </w:r>
          </w:p>
          <w:p w14:paraId="4FCF1DB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(0.00001)</w:t>
            </w:r>
          </w:p>
        </w:tc>
      </w:tr>
      <w:tr w:rsidR="0057266E" w:rsidRPr="00A01026" w14:paraId="158118CC" w14:textId="77777777" w:rsidTr="00AA6EE7">
        <w:trPr>
          <w:trHeight w:val="117"/>
        </w:trPr>
        <w:tc>
          <w:tcPr>
            <w:tcW w:w="2694" w:type="dxa"/>
            <w:tcBorders>
              <w:top w:val="nil"/>
              <w:left w:val="nil"/>
              <w:bottom w:val="nil"/>
              <w:right w:val="nil"/>
            </w:tcBorders>
          </w:tcPr>
          <w:p w14:paraId="1744FEB4" w14:textId="26FB077B"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Study_design_code</w:t>
            </w:r>
          </w:p>
        </w:tc>
        <w:tc>
          <w:tcPr>
            <w:tcW w:w="1559" w:type="dxa"/>
            <w:tcBorders>
              <w:top w:val="nil"/>
              <w:left w:val="nil"/>
              <w:bottom w:val="nil"/>
              <w:right w:val="nil"/>
            </w:tcBorders>
          </w:tcPr>
          <w:p w14:paraId="4CEBF4A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1315FD3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4DA0108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10A7EEC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24A80F0F" w14:textId="77777777" w:rsidTr="00AA6EE7">
        <w:tc>
          <w:tcPr>
            <w:tcW w:w="2694" w:type="dxa"/>
            <w:tcBorders>
              <w:top w:val="nil"/>
              <w:left w:val="nil"/>
              <w:bottom w:val="nil"/>
              <w:right w:val="nil"/>
            </w:tcBorders>
          </w:tcPr>
          <w:p w14:paraId="14A11A49"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2.Study_design_code</w:t>
            </w:r>
          </w:p>
        </w:tc>
        <w:tc>
          <w:tcPr>
            <w:tcW w:w="1559" w:type="dxa"/>
            <w:vMerge w:val="restart"/>
            <w:tcBorders>
              <w:top w:val="nil"/>
              <w:left w:val="nil"/>
              <w:right w:val="nil"/>
            </w:tcBorders>
          </w:tcPr>
          <w:p w14:paraId="037A23A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-3.02</w:t>
            </w:r>
          </w:p>
          <w:p w14:paraId="7FB5D1C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(2.593)</w:t>
            </w:r>
          </w:p>
        </w:tc>
        <w:tc>
          <w:tcPr>
            <w:tcW w:w="1701" w:type="dxa"/>
            <w:vMerge w:val="restart"/>
            <w:tcBorders>
              <w:top w:val="nil"/>
              <w:left w:val="nil"/>
              <w:right w:val="nil"/>
            </w:tcBorders>
          </w:tcPr>
          <w:p w14:paraId="7D3D5D3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10.54</w:t>
            </w:r>
          </w:p>
          <w:p w14:paraId="362CE68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(11.37)</w:t>
            </w:r>
          </w:p>
        </w:tc>
        <w:tc>
          <w:tcPr>
            <w:tcW w:w="1750" w:type="dxa"/>
            <w:vMerge w:val="restart"/>
            <w:tcBorders>
              <w:top w:val="nil"/>
              <w:left w:val="nil"/>
              <w:right w:val="nil"/>
            </w:tcBorders>
          </w:tcPr>
          <w:p w14:paraId="7395D9F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22.99</w:t>
            </w:r>
          </w:p>
          <w:p w14:paraId="56D870D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(57.39)</w:t>
            </w:r>
          </w:p>
        </w:tc>
        <w:tc>
          <w:tcPr>
            <w:tcW w:w="2016" w:type="dxa"/>
            <w:vMerge w:val="restart"/>
            <w:tcBorders>
              <w:top w:val="nil"/>
              <w:left w:val="nil"/>
              <w:right w:val="nil"/>
            </w:tcBorders>
          </w:tcPr>
          <w:p w14:paraId="486CB48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-1.955</w:t>
            </w:r>
          </w:p>
          <w:p w14:paraId="0D5583A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(4.970)</w:t>
            </w:r>
          </w:p>
        </w:tc>
      </w:tr>
      <w:tr w:rsidR="0057266E" w:rsidRPr="00A01026" w14:paraId="18EBFCA1" w14:textId="77777777" w:rsidTr="00AA6EE7">
        <w:tc>
          <w:tcPr>
            <w:tcW w:w="2694" w:type="dxa"/>
            <w:tcBorders>
              <w:top w:val="nil"/>
              <w:left w:val="nil"/>
              <w:bottom w:val="nil"/>
              <w:right w:val="nil"/>
            </w:tcBorders>
          </w:tcPr>
          <w:p w14:paraId="5E567C2D"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vMerge/>
            <w:tcBorders>
              <w:left w:val="nil"/>
              <w:bottom w:val="nil"/>
              <w:right w:val="nil"/>
            </w:tcBorders>
          </w:tcPr>
          <w:p w14:paraId="36E6C05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vMerge/>
            <w:tcBorders>
              <w:left w:val="nil"/>
              <w:bottom w:val="nil"/>
              <w:right w:val="nil"/>
            </w:tcBorders>
          </w:tcPr>
          <w:p w14:paraId="4D6E667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vMerge/>
            <w:tcBorders>
              <w:left w:val="nil"/>
              <w:bottom w:val="nil"/>
              <w:right w:val="nil"/>
            </w:tcBorders>
          </w:tcPr>
          <w:p w14:paraId="1F5E6D7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vMerge/>
            <w:tcBorders>
              <w:left w:val="nil"/>
              <w:bottom w:val="nil"/>
              <w:right w:val="nil"/>
            </w:tcBorders>
          </w:tcPr>
          <w:p w14:paraId="0499BCC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6779835A" w14:textId="77777777" w:rsidTr="00AA6EE7">
        <w:tc>
          <w:tcPr>
            <w:tcW w:w="2694" w:type="dxa"/>
            <w:tcBorders>
              <w:top w:val="nil"/>
              <w:left w:val="nil"/>
              <w:bottom w:val="nil"/>
              <w:right w:val="nil"/>
            </w:tcBorders>
          </w:tcPr>
          <w:p w14:paraId="30477A44"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3.Study_design_code</w:t>
            </w:r>
          </w:p>
        </w:tc>
        <w:tc>
          <w:tcPr>
            <w:tcW w:w="1559" w:type="dxa"/>
            <w:tcBorders>
              <w:top w:val="nil"/>
              <w:left w:val="nil"/>
              <w:right w:val="nil"/>
            </w:tcBorders>
          </w:tcPr>
          <w:p w14:paraId="412A4B0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3.331</w:t>
            </w:r>
          </w:p>
          <w:p w14:paraId="0E8C706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(5.170)</w:t>
            </w:r>
          </w:p>
        </w:tc>
        <w:tc>
          <w:tcPr>
            <w:tcW w:w="1701" w:type="dxa"/>
            <w:tcBorders>
              <w:top w:val="nil"/>
              <w:left w:val="nil"/>
              <w:right w:val="nil"/>
            </w:tcBorders>
          </w:tcPr>
          <w:p w14:paraId="3CC20A99"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-31.00</w:t>
            </w:r>
            <w:r w:rsidRPr="00BF2B5B">
              <w:rPr>
                <w:b/>
                <w:sz w:val="20"/>
                <w:szCs w:val="20"/>
                <w:vertAlign w:val="superscript"/>
              </w:rPr>
              <w:t>**</w:t>
            </w:r>
          </w:p>
          <w:p w14:paraId="7B1D52DD"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(13.91)</w:t>
            </w:r>
          </w:p>
        </w:tc>
        <w:tc>
          <w:tcPr>
            <w:tcW w:w="1750" w:type="dxa"/>
            <w:tcBorders>
              <w:top w:val="nil"/>
              <w:left w:val="nil"/>
              <w:right w:val="nil"/>
            </w:tcBorders>
          </w:tcPr>
          <w:p w14:paraId="2F00ECD6"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-60.57</w:t>
            </w:r>
            <w:r w:rsidRPr="00BF2B5B">
              <w:rPr>
                <w:b/>
                <w:sz w:val="20"/>
                <w:szCs w:val="20"/>
                <w:vertAlign w:val="superscript"/>
              </w:rPr>
              <w:t>*</w:t>
            </w:r>
          </w:p>
          <w:p w14:paraId="518A8DA8"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(33.17)</w:t>
            </w:r>
          </w:p>
        </w:tc>
        <w:tc>
          <w:tcPr>
            <w:tcW w:w="2016" w:type="dxa"/>
            <w:tcBorders>
              <w:top w:val="nil"/>
              <w:left w:val="nil"/>
              <w:right w:val="nil"/>
            </w:tcBorders>
          </w:tcPr>
          <w:p w14:paraId="4B693D8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2.88</w:t>
            </w:r>
          </w:p>
          <w:p w14:paraId="1F6B03B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(5.76)</w:t>
            </w:r>
          </w:p>
        </w:tc>
      </w:tr>
      <w:tr w:rsidR="0057266E" w:rsidRPr="00A01026" w14:paraId="489F6330" w14:textId="77777777" w:rsidTr="00770958">
        <w:trPr>
          <w:trHeight w:val="80"/>
        </w:trPr>
        <w:tc>
          <w:tcPr>
            <w:tcW w:w="2694" w:type="dxa"/>
            <w:tcBorders>
              <w:top w:val="nil"/>
              <w:left w:val="nil"/>
              <w:bottom w:val="nil"/>
              <w:right w:val="nil"/>
            </w:tcBorders>
          </w:tcPr>
          <w:p w14:paraId="3BB0FCAC"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4.Study_design_code</w:t>
            </w:r>
          </w:p>
        </w:tc>
        <w:tc>
          <w:tcPr>
            <w:tcW w:w="1559" w:type="dxa"/>
            <w:vMerge w:val="restart"/>
            <w:tcBorders>
              <w:top w:val="nil"/>
              <w:left w:val="nil"/>
              <w:right w:val="nil"/>
            </w:tcBorders>
          </w:tcPr>
          <w:p w14:paraId="0FDA1852"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-18.99</w:t>
            </w:r>
            <w:r w:rsidRPr="00BF2B5B">
              <w:rPr>
                <w:b/>
                <w:sz w:val="20"/>
                <w:szCs w:val="20"/>
                <w:vertAlign w:val="superscript"/>
              </w:rPr>
              <w:t>***</w:t>
            </w:r>
          </w:p>
          <w:p w14:paraId="3CE3C05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BF2B5B">
              <w:rPr>
                <w:b/>
                <w:sz w:val="20"/>
                <w:szCs w:val="20"/>
              </w:rPr>
              <w:t>(4.959)</w:t>
            </w:r>
          </w:p>
        </w:tc>
        <w:tc>
          <w:tcPr>
            <w:tcW w:w="1701" w:type="dxa"/>
            <w:tcBorders>
              <w:top w:val="nil"/>
              <w:left w:val="nil"/>
              <w:bottom w:val="nil"/>
              <w:right w:val="nil"/>
            </w:tcBorders>
            <w:vAlign w:val="center"/>
          </w:tcPr>
          <w:p w14:paraId="0857303D" w14:textId="3728FE88" w:rsidR="0057266E" w:rsidRPr="00A01026" w:rsidRDefault="00770958" w:rsidP="001C4F1F">
            <w:pPr>
              <w:widowControl w:val="0"/>
              <w:autoSpaceDE w:val="0"/>
              <w:autoSpaceDN w:val="0"/>
              <w:adjustRightInd w:val="0"/>
              <w:spacing w:before="0" w:after="0"/>
              <w:ind w:left="640" w:hanging="640"/>
              <w:jc w:val="center"/>
              <w:rPr>
                <w:sz w:val="20"/>
                <w:szCs w:val="20"/>
              </w:rPr>
            </w:pPr>
            <w:r>
              <w:rPr>
                <w:sz w:val="20"/>
                <w:szCs w:val="20"/>
              </w:rPr>
              <w:t>-</w:t>
            </w:r>
          </w:p>
        </w:tc>
        <w:tc>
          <w:tcPr>
            <w:tcW w:w="1750" w:type="dxa"/>
            <w:tcBorders>
              <w:top w:val="nil"/>
              <w:left w:val="nil"/>
              <w:bottom w:val="nil"/>
              <w:right w:val="nil"/>
            </w:tcBorders>
            <w:vAlign w:val="center"/>
          </w:tcPr>
          <w:p w14:paraId="13E24B16" w14:textId="3AB97E79" w:rsidR="0057266E" w:rsidRPr="00A01026" w:rsidRDefault="00770958" w:rsidP="001C4F1F">
            <w:pPr>
              <w:widowControl w:val="0"/>
              <w:autoSpaceDE w:val="0"/>
              <w:autoSpaceDN w:val="0"/>
              <w:adjustRightInd w:val="0"/>
              <w:spacing w:before="0" w:after="0"/>
              <w:ind w:left="640" w:hanging="640"/>
              <w:jc w:val="center"/>
              <w:rPr>
                <w:sz w:val="20"/>
                <w:szCs w:val="20"/>
              </w:rPr>
            </w:pPr>
            <w:r>
              <w:rPr>
                <w:sz w:val="20"/>
                <w:szCs w:val="20"/>
              </w:rPr>
              <w:t>-</w:t>
            </w:r>
          </w:p>
        </w:tc>
        <w:tc>
          <w:tcPr>
            <w:tcW w:w="2016" w:type="dxa"/>
            <w:tcBorders>
              <w:top w:val="nil"/>
              <w:left w:val="nil"/>
              <w:right w:val="nil"/>
            </w:tcBorders>
          </w:tcPr>
          <w:p w14:paraId="6B6743E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-10.10</w:t>
            </w:r>
          </w:p>
          <w:p w14:paraId="73A629D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(6.916)</w:t>
            </w:r>
          </w:p>
        </w:tc>
      </w:tr>
      <w:tr w:rsidR="0057266E" w:rsidRPr="00A01026" w14:paraId="7AA54215" w14:textId="77777777" w:rsidTr="00AA6EE7">
        <w:tc>
          <w:tcPr>
            <w:tcW w:w="2694" w:type="dxa"/>
            <w:tcBorders>
              <w:top w:val="nil"/>
              <w:left w:val="nil"/>
              <w:bottom w:val="nil"/>
              <w:right w:val="nil"/>
            </w:tcBorders>
          </w:tcPr>
          <w:p w14:paraId="25ACF2B2" w14:textId="64779702"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Region</w:t>
            </w:r>
          </w:p>
        </w:tc>
        <w:tc>
          <w:tcPr>
            <w:tcW w:w="1559" w:type="dxa"/>
            <w:vMerge/>
            <w:tcBorders>
              <w:left w:val="nil"/>
              <w:bottom w:val="nil"/>
              <w:right w:val="nil"/>
            </w:tcBorders>
          </w:tcPr>
          <w:p w14:paraId="76E74A5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221CB85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42D994E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30319EC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097C5F08" w14:textId="77777777" w:rsidTr="00AA6EE7">
        <w:tc>
          <w:tcPr>
            <w:tcW w:w="2694" w:type="dxa"/>
            <w:tcBorders>
              <w:top w:val="nil"/>
              <w:left w:val="nil"/>
              <w:bottom w:val="nil"/>
              <w:right w:val="nil"/>
            </w:tcBorders>
          </w:tcPr>
          <w:p w14:paraId="30E52142"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2.Region</w:t>
            </w:r>
          </w:p>
        </w:tc>
        <w:tc>
          <w:tcPr>
            <w:tcW w:w="1559" w:type="dxa"/>
            <w:tcBorders>
              <w:top w:val="nil"/>
              <w:left w:val="nil"/>
              <w:bottom w:val="nil"/>
              <w:right w:val="nil"/>
            </w:tcBorders>
          </w:tcPr>
          <w:p w14:paraId="61399DB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-1.685</w:t>
            </w:r>
          </w:p>
        </w:tc>
        <w:tc>
          <w:tcPr>
            <w:tcW w:w="1701" w:type="dxa"/>
            <w:tcBorders>
              <w:top w:val="nil"/>
              <w:left w:val="nil"/>
              <w:bottom w:val="nil"/>
              <w:right w:val="nil"/>
            </w:tcBorders>
          </w:tcPr>
          <w:p w14:paraId="7A6567C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5.979</w:t>
            </w:r>
          </w:p>
        </w:tc>
        <w:tc>
          <w:tcPr>
            <w:tcW w:w="1750" w:type="dxa"/>
            <w:tcBorders>
              <w:top w:val="nil"/>
              <w:left w:val="nil"/>
              <w:bottom w:val="nil"/>
              <w:right w:val="nil"/>
            </w:tcBorders>
          </w:tcPr>
          <w:p w14:paraId="1F4B0A6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-50.65</w:t>
            </w:r>
          </w:p>
        </w:tc>
        <w:tc>
          <w:tcPr>
            <w:tcW w:w="2016" w:type="dxa"/>
            <w:tcBorders>
              <w:top w:val="nil"/>
              <w:left w:val="nil"/>
              <w:bottom w:val="nil"/>
              <w:right w:val="nil"/>
            </w:tcBorders>
          </w:tcPr>
          <w:p w14:paraId="1CDA9B1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3.496</w:t>
            </w:r>
          </w:p>
        </w:tc>
      </w:tr>
      <w:tr w:rsidR="0057266E" w:rsidRPr="00A01026" w14:paraId="3DFA141A" w14:textId="77777777" w:rsidTr="00AA6EE7">
        <w:tc>
          <w:tcPr>
            <w:tcW w:w="2694" w:type="dxa"/>
            <w:tcBorders>
              <w:top w:val="nil"/>
              <w:left w:val="nil"/>
              <w:bottom w:val="nil"/>
              <w:right w:val="nil"/>
            </w:tcBorders>
          </w:tcPr>
          <w:p w14:paraId="035666B0"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24AE2AE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(5.081)</w:t>
            </w:r>
          </w:p>
        </w:tc>
        <w:tc>
          <w:tcPr>
            <w:tcW w:w="1701" w:type="dxa"/>
            <w:tcBorders>
              <w:top w:val="nil"/>
              <w:left w:val="nil"/>
              <w:bottom w:val="nil"/>
              <w:right w:val="nil"/>
            </w:tcBorders>
          </w:tcPr>
          <w:p w14:paraId="48B1C0C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(38.19)</w:t>
            </w:r>
          </w:p>
        </w:tc>
        <w:tc>
          <w:tcPr>
            <w:tcW w:w="1750" w:type="dxa"/>
            <w:tcBorders>
              <w:top w:val="nil"/>
              <w:left w:val="nil"/>
              <w:bottom w:val="nil"/>
              <w:right w:val="nil"/>
            </w:tcBorders>
          </w:tcPr>
          <w:p w14:paraId="663C933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(73.79)</w:t>
            </w:r>
          </w:p>
        </w:tc>
        <w:tc>
          <w:tcPr>
            <w:tcW w:w="2016" w:type="dxa"/>
            <w:tcBorders>
              <w:top w:val="nil"/>
              <w:left w:val="nil"/>
              <w:bottom w:val="nil"/>
              <w:right w:val="nil"/>
            </w:tcBorders>
          </w:tcPr>
          <w:p w14:paraId="3CE87C6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(9.470)</w:t>
            </w:r>
          </w:p>
        </w:tc>
      </w:tr>
      <w:tr w:rsidR="0057266E" w:rsidRPr="00A01026" w14:paraId="412FC52B" w14:textId="77777777" w:rsidTr="00AA6EE7">
        <w:tc>
          <w:tcPr>
            <w:tcW w:w="2694" w:type="dxa"/>
            <w:tcBorders>
              <w:top w:val="nil"/>
              <w:left w:val="nil"/>
              <w:bottom w:val="nil"/>
              <w:right w:val="nil"/>
            </w:tcBorders>
          </w:tcPr>
          <w:p w14:paraId="3DE1ED42"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3.Region</w:t>
            </w:r>
          </w:p>
        </w:tc>
        <w:tc>
          <w:tcPr>
            <w:tcW w:w="1559" w:type="dxa"/>
            <w:tcBorders>
              <w:top w:val="nil"/>
              <w:left w:val="nil"/>
              <w:bottom w:val="nil"/>
              <w:right w:val="nil"/>
            </w:tcBorders>
          </w:tcPr>
          <w:p w14:paraId="1F57BF3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-6.900</w:t>
            </w:r>
          </w:p>
        </w:tc>
        <w:tc>
          <w:tcPr>
            <w:tcW w:w="1701" w:type="dxa"/>
            <w:tcBorders>
              <w:top w:val="nil"/>
              <w:left w:val="nil"/>
              <w:bottom w:val="nil"/>
              <w:right w:val="nil"/>
            </w:tcBorders>
          </w:tcPr>
          <w:p w14:paraId="044F6A5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18.92</w:t>
            </w:r>
          </w:p>
        </w:tc>
        <w:tc>
          <w:tcPr>
            <w:tcW w:w="1750" w:type="dxa"/>
            <w:tcBorders>
              <w:top w:val="nil"/>
              <w:left w:val="nil"/>
              <w:bottom w:val="nil"/>
              <w:right w:val="nil"/>
            </w:tcBorders>
          </w:tcPr>
          <w:p w14:paraId="75AF386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-69.42</w:t>
            </w:r>
          </w:p>
        </w:tc>
        <w:tc>
          <w:tcPr>
            <w:tcW w:w="2016" w:type="dxa"/>
            <w:tcBorders>
              <w:top w:val="nil"/>
              <w:left w:val="nil"/>
              <w:bottom w:val="nil"/>
              <w:right w:val="nil"/>
            </w:tcBorders>
          </w:tcPr>
          <w:p w14:paraId="5E1405C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-8.135</w:t>
            </w:r>
          </w:p>
        </w:tc>
      </w:tr>
      <w:tr w:rsidR="0057266E" w:rsidRPr="00A01026" w14:paraId="4A9104C7" w14:textId="77777777" w:rsidTr="00AA6EE7">
        <w:tc>
          <w:tcPr>
            <w:tcW w:w="2694" w:type="dxa"/>
            <w:tcBorders>
              <w:top w:val="nil"/>
              <w:left w:val="nil"/>
              <w:bottom w:val="nil"/>
              <w:right w:val="nil"/>
            </w:tcBorders>
          </w:tcPr>
          <w:p w14:paraId="60ABDCD5"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3C43CBE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(5.985)</w:t>
            </w:r>
          </w:p>
        </w:tc>
        <w:tc>
          <w:tcPr>
            <w:tcW w:w="1701" w:type="dxa"/>
            <w:tcBorders>
              <w:top w:val="nil"/>
              <w:left w:val="nil"/>
              <w:bottom w:val="nil"/>
              <w:right w:val="nil"/>
            </w:tcBorders>
          </w:tcPr>
          <w:p w14:paraId="0FF1D4F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(46.09)</w:t>
            </w:r>
          </w:p>
        </w:tc>
        <w:tc>
          <w:tcPr>
            <w:tcW w:w="1750" w:type="dxa"/>
            <w:tcBorders>
              <w:top w:val="nil"/>
              <w:left w:val="nil"/>
              <w:bottom w:val="nil"/>
              <w:right w:val="nil"/>
            </w:tcBorders>
          </w:tcPr>
          <w:p w14:paraId="4B844AE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(56.71)</w:t>
            </w:r>
          </w:p>
        </w:tc>
        <w:tc>
          <w:tcPr>
            <w:tcW w:w="2016" w:type="dxa"/>
            <w:tcBorders>
              <w:top w:val="nil"/>
              <w:left w:val="nil"/>
              <w:bottom w:val="nil"/>
              <w:right w:val="nil"/>
            </w:tcBorders>
          </w:tcPr>
          <w:p w14:paraId="2D3AF9E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(7.446)</w:t>
            </w:r>
          </w:p>
        </w:tc>
      </w:tr>
      <w:tr w:rsidR="0057266E" w:rsidRPr="00A01026" w14:paraId="1A46E8FF" w14:textId="77777777" w:rsidTr="00AA6EE7">
        <w:tc>
          <w:tcPr>
            <w:tcW w:w="2694" w:type="dxa"/>
            <w:tcBorders>
              <w:top w:val="nil"/>
              <w:left w:val="nil"/>
              <w:bottom w:val="nil"/>
              <w:right w:val="nil"/>
            </w:tcBorders>
          </w:tcPr>
          <w:p w14:paraId="3871308B"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4.Region</w:t>
            </w:r>
          </w:p>
        </w:tc>
        <w:tc>
          <w:tcPr>
            <w:tcW w:w="1559" w:type="dxa"/>
            <w:tcBorders>
              <w:top w:val="nil"/>
              <w:left w:val="nil"/>
              <w:bottom w:val="nil"/>
              <w:right w:val="nil"/>
            </w:tcBorders>
          </w:tcPr>
          <w:p w14:paraId="69600DB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0.899</w:t>
            </w:r>
          </w:p>
        </w:tc>
        <w:tc>
          <w:tcPr>
            <w:tcW w:w="1701" w:type="dxa"/>
            <w:tcBorders>
              <w:top w:val="nil"/>
              <w:left w:val="nil"/>
              <w:bottom w:val="nil"/>
              <w:right w:val="nil"/>
            </w:tcBorders>
          </w:tcPr>
          <w:p w14:paraId="24FA77A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-7.713</w:t>
            </w:r>
          </w:p>
        </w:tc>
        <w:tc>
          <w:tcPr>
            <w:tcW w:w="1750" w:type="dxa"/>
            <w:tcBorders>
              <w:top w:val="nil"/>
              <w:left w:val="nil"/>
              <w:bottom w:val="nil"/>
              <w:right w:val="nil"/>
            </w:tcBorders>
          </w:tcPr>
          <w:p w14:paraId="37CC08A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-5.206</w:t>
            </w:r>
          </w:p>
        </w:tc>
        <w:tc>
          <w:tcPr>
            <w:tcW w:w="2016" w:type="dxa"/>
            <w:tcBorders>
              <w:top w:val="nil"/>
              <w:left w:val="nil"/>
              <w:bottom w:val="nil"/>
              <w:right w:val="nil"/>
            </w:tcBorders>
          </w:tcPr>
          <w:p w14:paraId="29757644"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-16.02</w:t>
            </w:r>
            <w:r w:rsidRPr="00BF2B5B">
              <w:rPr>
                <w:b/>
                <w:sz w:val="20"/>
                <w:szCs w:val="20"/>
                <w:vertAlign w:val="superscript"/>
              </w:rPr>
              <w:t>*</w:t>
            </w:r>
          </w:p>
        </w:tc>
      </w:tr>
      <w:tr w:rsidR="0057266E" w:rsidRPr="00A01026" w14:paraId="50643A3F" w14:textId="77777777" w:rsidTr="00AA6EE7">
        <w:tc>
          <w:tcPr>
            <w:tcW w:w="2694" w:type="dxa"/>
            <w:tcBorders>
              <w:top w:val="nil"/>
              <w:left w:val="nil"/>
              <w:bottom w:val="nil"/>
              <w:right w:val="nil"/>
            </w:tcBorders>
          </w:tcPr>
          <w:p w14:paraId="2D652D65"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1D8B3C5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(4.167)</w:t>
            </w:r>
          </w:p>
        </w:tc>
        <w:tc>
          <w:tcPr>
            <w:tcW w:w="1701" w:type="dxa"/>
            <w:tcBorders>
              <w:top w:val="nil"/>
              <w:left w:val="nil"/>
              <w:bottom w:val="nil"/>
              <w:right w:val="nil"/>
            </w:tcBorders>
          </w:tcPr>
          <w:p w14:paraId="01973F8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(13.08)</w:t>
            </w:r>
          </w:p>
        </w:tc>
        <w:tc>
          <w:tcPr>
            <w:tcW w:w="1750" w:type="dxa"/>
            <w:tcBorders>
              <w:top w:val="nil"/>
              <w:left w:val="nil"/>
              <w:bottom w:val="nil"/>
              <w:right w:val="nil"/>
            </w:tcBorders>
          </w:tcPr>
          <w:p w14:paraId="226D216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(40.41)</w:t>
            </w:r>
          </w:p>
        </w:tc>
        <w:tc>
          <w:tcPr>
            <w:tcW w:w="2016" w:type="dxa"/>
            <w:tcBorders>
              <w:top w:val="nil"/>
              <w:left w:val="nil"/>
              <w:bottom w:val="nil"/>
              <w:right w:val="nil"/>
            </w:tcBorders>
          </w:tcPr>
          <w:p w14:paraId="4FA6E321"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(8.293)</w:t>
            </w:r>
          </w:p>
        </w:tc>
      </w:tr>
      <w:tr w:rsidR="0057266E" w:rsidRPr="00A01026" w14:paraId="3B78FEB8" w14:textId="77777777" w:rsidTr="00AA6EE7">
        <w:tc>
          <w:tcPr>
            <w:tcW w:w="2694" w:type="dxa"/>
            <w:tcBorders>
              <w:top w:val="nil"/>
              <w:left w:val="nil"/>
              <w:bottom w:val="nil"/>
              <w:right w:val="nil"/>
            </w:tcBorders>
          </w:tcPr>
          <w:p w14:paraId="301B6F89"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5.Region</w:t>
            </w:r>
          </w:p>
        </w:tc>
        <w:tc>
          <w:tcPr>
            <w:tcW w:w="1559" w:type="dxa"/>
            <w:tcBorders>
              <w:top w:val="nil"/>
              <w:left w:val="nil"/>
              <w:bottom w:val="nil"/>
              <w:right w:val="nil"/>
            </w:tcBorders>
          </w:tcPr>
          <w:p w14:paraId="27929CC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3.145</w:t>
            </w:r>
          </w:p>
        </w:tc>
        <w:tc>
          <w:tcPr>
            <w:tcW w:w="1701" w:type="dxa"/>
            <w:tcBorders>
              <w:top w:val="nil"/>
              <w:left w:val="nil"/>
              <w:bottom w:val="nil"/>
              <w:right w:val="nil"/>
            </w:tcBorders>
          </w:tcPr>
          <w:p w14:paraId="3E957F7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25.30</w:t>
            </w:r>
          </w:p>
        </w:tc>
        <w:tc>
          <w:tcPr>
            <w:tcW w:w="1750" w:type="dxa"/>
            <w:tcBorders>
              <w:top w:val="nil"/>
              <w:left w:val="nil"/>
              <w:bottom w:val="nil"/>
              <w:right w:val="nil"/>
            </w:tcBorders>
          </w:tcPr>
          <w:p w14:paraId="0847FE2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-21.25</w:t>
            </w:r>
          </w:p>
        </w:tc>
        <w:tc>
          <w:tcPr>
            <w:tcW w:w="2016" w:type="dxa"/>
            <w:tcBorders>
              <w:top w:val="nil"/>
              <w:left w:val="nil"/>
              <w:bottom w:val="nil"/>
              <w:right w:val="nil"/>
            </w:tcBorders>
          </w:tcPr>
          <w:p w14:paraId="4CED022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-3.208</w:t>
            </w:r>
          </w:p>
        </w:tc>
      </w:tr>
      <w:tr w:rsidR="0057266E" w:rsidRPr="00A01026" w14:paraId="44A69685" w14:textId="77777777" w:rsidTr="00AA6EE7">
        <w:tc>
          <w:tcPr>
            <w:tcW w:w="2694" w:type="dxa"/>
            <w:tcBorders>
              <w:top w:val="nil"/>
              <w:left w:val="nil"/>
              <w:bottom w:val="nil"/>
              <w:right w:val="nil"/>
            </w:tcBorders>
          </w:tcPr>
          <w:p w14:paraId="2BD09D2E"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7D2ABA5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(5.233)</w:t>
            </w:r>
          </w:p>
        </w:tc>
        <w:tc>
          <w:tcPr>
            <w:tcW w:w="1701" w:type="dxa"/>
            <w:tcBorders>
              <w:top w:val="nil"/>
              <w:left w:val="nil"/>
              <w:bottom w:val="nil"/>
              <w:right w:val="nil"/>
            </w:tcBorders>
          </w:tcPr>
          <w:p w14:paraId="6B3C54A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(30.12)</w:t>
            </w:r>
          </w:p>
        </w:tc>
        <w:tc>
          <w:tcPr>
            <w:tcW w:w="1750" w:type="dxa"/>
            <w:tcBorders>
              <w:top w:val="nil"/>
              <w:left w:val="nil"/>
              <w:bottom w:val="nil"/>
              <w:right w:val="nil"/>
            </w:tcBorders>
          </w:tcPr>
          <w:p w14:paraId="048886F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(49.40)</w:t>
            </w:r>
          </w:p>
        </w:tc>
        <w:tc>
          <w:tcPr>
            <w:tcW w:w="2016" w:type="dxa"/>
            <w:tcBorders>
              <w:top w:val="nil"/>
              <w:left w:val="nil"/>
              <w:bottom w:val="nil"/>
              <w:right w:val="nil"/>
            </w:tcBorders>
          </w:tcPr>
          <w:p w14:paraId="04AEE57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(9.140)</w:t>
            </w:r>
          </w:p>
        </w:tc>
      </w:tr>
      <w:tr w:rsidR="0057266E" w:rsidRPr="00A01026" w14:paraId="1DCE421C" w14:textId="77777777" w:rsidTr="00AA6EE7">
        <w:tc>
          <w:tcPr>
            <w:tcW w:w="2694" w:type="dxa"/>
            <w:tcBorders>
              <w:top w:val="nil"/>
              <w:left w:val="nil"/>
              <w:bottom w:val="nil"/>
              <w:right w:val="nil"/>
            </w:tcBorders>
          </w:tcPr>
          <w:p w14:paraId="45E9494D" w14:textId="0543599F" w:rsidR="0057266E" w:rsidRPr="00A01026" w:rsidRDefault="006F0B47" w:rsidP="001C4F1F">
            <w:pPr>
              <w:widowControl w:val="0"/>
              <w:autoSpaceDE w:val="0"/>
              <w:autoSpaceDN w:val="0"/>
              <w:adjustRightInd w:val="0"/>
              <w:spacing w:before="0" w:after="0"/>
              <w:ind w:left="640" w:hanging="640"/>
              <w:jc w:val="both"/>
              <w:rPr>
                <w:sz w:val="20"/>
                <w:szCs w:val="20"/>
              </w:rPr>
            </w:pPr>
            <w:r>
              <w:rPr>
                <w:sz w:val="20"/>
                <w:szCs w:val="20"/>
              </w:rPr>
              <w:t>S</w:t>
            </w:r>
            <w:r w:rsidR="0057266E" w:rsidRPr="00A01026">
              <w:rPr>
                <w:sz w:val="20"/>
                <w:szCs w:val="20"/>
              </w:rPr>
              <w:t>cope_sum</w:t>
            </w:r>
          </w:p>
        </w:tc>
        <w:tc>
          <w:tcPr>
            <w:tcW w:w="1559" w:type="dxa"/>
            <w:tcBorders>
              <w:top w:val="nil"/>
              <w:left w:val="nil"/>
              <w:bottom w:val="nil"/>
              <w:right w:val="nil"/>
            </w:tcBorders>
          </w:tcPr>
          <w:p w14:paraId="21ADF8C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2A2D89B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300802E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3E6402D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4A2E4675" w14:textId="77777777" w:rsidTr="00AA6EE7">
        <w:tc>
          <w:tcPr>
            <w:tcW w:w="2694" w:type="dxa"/>
            <w:tcBorders>
              <w:top w:val="nil"/>
              <w:left w:val="nil"/>
              <w:bottom w:val="nil"/>
              <w:right w:val="nil"/>
            </w:tcBorders>
          </w:tcPr>
          <w:p w14:paraId="0CCAE8A4"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2.scope_sum</w:t>
            </w:r>
          </w:p>
        </w:tc>
        <w:tc>
          <w:tcPr>
            <w:tcW w:w="1559" w:type="dxa"/>
            <w:tcBorders>
              <w:top w:val="nil"/>
              <w:left w:val="nil"/>
              <w:bottom w:val="nil"/>
              <w:right w:val="nil"/>
            </w:tcBorders>
          </w:tcPr>
          <w:p w14:paraId="5F4BA575" w14:textId="77777777" w:rsidR="0057266E" w:rsidRPr="00AA4833" w:rsidRDefault="0057266E" w:rsidP="001C4F1F">
            <w:pPr>
              <w:widowControl w:val="0"/>
              <w:autoSpaceDE w:val="0"/>
              <w:autoSpaceDN w:val="0"/>
              <w:adjustRightInd w:val="0"/>
              <w:spacing w:before="0" w:after="0"/>
              <w:ind w:left="640" w:hanging="640"/>
              <w:jc w:val="center"/>
              <w:rPr>
                <w:b/>
                <w:sz w:val="20"/>
                <w:szCs w:val="20"/>
              </w:rPr>
            </w:pPr>
            <w:r w:rsidRPr="00AA4833">
              <w:rPr>
                <w:b/>
                <w:sz w:val="20"/>
                <w:szCs w:val="20"/>
              </w:rPr>
              <w:t>-8.071</w:t>
            </w:r>
            <w:r w:rsidRPr="00AA4833">
              <w:rPr>
                <w:b/>
                <w:sz w:val="20"/>
                <w:szCs w:val="20"/>
                <w:vertAlign w:val="superscript"/>
              </w:rPr>
              <w:t>**</w:t>
            </w:r>
          </w:p>
        </w:tc>
        <w:tc>
          <w:tcPr>
            <w:tcW w:w="1701" w:type="dxa"/>
            <w:tcBorders>
              <w:top w:val="nil"/>
              <w:left w:val="nil"/>
              <w:bottom w:val="nil"/>
              <w:right w:val="nil"/>
            </w:tcBorders>
          </w:tcPr>
          <w:p w14:paraId="7417571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-13.61</w:t>
            </w:r>
          </w:p>
        </w:tc>
        <w:tc>
          <w:tcPr>
            <w:tcW w:w="1750" w:type="dxa"/>
            <w:tcBorders>
              <w:top w:val="nil"/>
              <w:left w:val="nil"/>
              <w:bottom w:val="nil"/>
              <w:right w:val="nil"/>
            </w:tcBorders>
          </w:tcPr>
          <w:p w14:paraId="3E74E22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-43.18</w:t>
            </w:r>
          </w:p>
        </w:tc>
        <w:tc>
          <w:tcPr>
            <w:tcW w:w="2016" w:type="dxa"/>
            <w:tcBorders>
              <w:top w:val="nil"/>
              <w:left w:val="nil"/>
              <w:bottom w:val="nil"/>
              <w:right w:val="nil"/>
            </w:tcBorders>
          </w:tcPr>
          <w:p w14:paraId="2515A38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-1.852</w:t>
            </w:r>
          </w:p>
        </w:tc>
      </w:tr>
      <w:tr w:rsidR="0057266E" w:rsidRPr="00A01026" w14:paraId="66B9F63B" w14:textId="77777777" w:rsidTr="00AA6EE7">
        <w:tc>
          <w:tcPr>
            <w:tcW w:w="2694" w:type="dxa"/>
            <w:tcBorders>
              <w:top w:val="nil"/>
              <w:left w:val="nil"/>
              <w:bottom w:val="nil"/>
              <w:right w:val="nil"/>
            </w:tcBorders>
          </w:tcPr>
          <w:p w14:paraId="6C51D1FD"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19F1CECC" w14:textId="77777777" w:rsidR="0057266E" w:rsidRPr="00AA4833" w:rsidRDefault="0057266E" w:rsidP="001C4F1F">
            <w:pPr>
              <w:widowControl w:val="0"/>
              <w:autoSpaceDE w:val="0"/>
              <w:autoSpaceDN w:val="0"/>
              <w:adjustRightInd w:val="0"/>
              <w:spacing w:before="0" w:after="0"/>
              <w:ind w:left="640" w:hanging="640"/>
              <w:jc w:val="center"/>
              <w:rPr>
                <w:b/>
                <w:sz w:val="20"/>
                <w:szCs w:val="20"/>
              </w:rPr>
            </w:pPr>
            <w:r w:rsidRPr="00AA4833">
              <w:rPr>
                <w:b/>
                <w:sz w:val="20"/>
                <w:szCs w:val="20"/>
              </w:rPr>
              <w:t>(3.973)</w:t>
            </w:r>
          </w:p>
        </w:tc>
        <w:tc>
          <w:tcPr>
            <w:tcW w:w="1701" w:type="dxa"/>
            <w:tcBorders>
              <w:top w:val="nil"/>
              <w:left w:val="nil"/>
              <w:bottom w:val="nil"/>
              <w:right w:val="nil"/>
            </w:tcBorders>
          </w:tcPr>
          <w:p w14:paraId="6C97338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(11.74)</w:t>
            </w:r>
          </w:p>
        </w:tc>
        <w:tc>
          <w:tcPr>
            <w:tcW w:w="1750" w:type="dxa"/>
            <w:tcBorders>
              <w:top w:val="nil"/>
              <w:left w:val="nil"/>
              <w:bottom w:val="nil"/>
              <w:right w:val="nil"/>
            </w:tcBorders>
          </w:tcPr>
          <w:p w14:paraId="7FA1F1C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(48.51)</w:t>
            </w:r>
          </w:p>
        </w:tc>
        <w:tc>
          <w:tcPr>
            <w:tcW w:w="2016" w:type="dxa"/>
            <w:tcBorders>
              <w:top w:val="nil"/>
              <w:left w:val="nil"/>
              <w:bottom w:val="nil"/>
              <w:right w:val="nil"/>
            </w:tcBorders>
          </w:tcPr>
          <w:p w14:paraId="02C550D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(6.539)</w:t>
            </w:r>
          </w:p>
        </w:tc>
      </w:tr>
      <w:tr w:rsidR="0057266E" w:rsidRPr="00A01026" w14:paraId="090FD556" w14:textId="77777777" w:rsidTr="00AA6EE7">
        <w:tc>
          <w:tcPr>
            <w:tcW w:w="2694" w:type="dxa"/>
            <w:tcBorders>
              <w:top w:val="nil"/>
              <w:left w:val="nil"/>
              <w:bottom w:val="nil"/>
              <w:right w:val="nil"/>
            </w:tcBorders>
          </w:tcPr>
          <w:p w14:paraId="072817E5"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3.scope_sum</w:t>
            </w:r>
          </w:p>
        </w:tc>
        <w:tc>
          <w:tcPr>
            <w:tcW w:w="1559" w:type="dxa"/>
            <w:tcBorders>
              <w:top w:val="nil"/>
              <w:left w:val="nil"/>
              <w:bottom w:val="nil"/>
              <w:right w:val="nil"/>
            </w:tcBorders>
          </w:tcPr>
          <w:p w14:paraId="28296A3C" w14:textId="77777777" w:rsidR="0057266E" w:rsidRPr="00E124DE" w:rsidRDefault="0057266E" w:rsidP="001C4F1F">
            <w:pPr>
              <w:widowControl w:val="0"/>
              <w:autoSpaceDE w:val="0"/>
              <w:autoSpaceDN w:val="0"/>
              <w:adjustRightInd w:val="0"/>
              <w:spacing w:before="0" w:after="0"/>
              <w:ind w:left="640" w:hanging="640"/>
              <w:jc w:val="center"/>
              <w:rPr>
                <w:b/>
                <w:sz w:val="20"/>
                <w:szCs w:val="20"/>
              </w:rPr>
            </w:pPr>
            <w:r w:rsidRPr="00E124DE">
              <w:rPr>
                <w:b/>
                <w:sz w:val="20"/>
                <w:szCs w:val="20"/>
              </w:rPr>
              <w:t>9.449</w:t>
            </w:r>
            <w:r w:rsidRPr="00E124DE">
              <w:rPr>
                <w:b/>
                <w:sz w:val="20"/>
                <w:szCs w:val="20"/>
                <w:vertAlign w:val="superscript"/>
              </w:rPr>
              <w:t>*</w:t>
            </w:r>
          </w:p>
        </w:tc>
        <w:tc>
          <w:tcPr>
            <w:tcW w:w="1701" w:type="dxa"/>
            <w:tcBorders>
              <w:top w:val="nil"/>
              <w:left w:val="nil"/>
              <w:bottom w:val="nil"/>
              <w:right w:val="nil"/>
            </w:tcBorders>
          </w:tcPr>
          <w:p w14:paraId="57DD428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-32.37</w:t>
            </w:r>
          </w:p>
        </w:tc>
        <w:tc>
          <w:tcPr>
            <w:tcW w:w="1750" w:type="dxa"/>
            <w:tcBorders>
              <w:top w:val="nil"/>
              <w:left w:val="nil"/>
              <w:bottom w:val="nil"/>
              <w:right w:val="nil"/>
            </w:tcBorders>
          </w:tcPr>
          <w:p w14:paraId="5E4F3BB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-65.69</w:t>
            </w:r>
          </w:p>
        </w:tc>
        <w:tc>
          <w:tcPr>
            <w:tcW w:w="2016" w:type="dxa"/>
            <w:tcBorders>
              <w:top w:val="nil"/>
              <w:left w:val="nil"/>
              <w:bottom w:val="nil"/>
              <w:right w:val="nil"/>
            </w:tcBorders>
          </w:tcPr>
          <w:p w14:paraId="20B2DE8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-0.615</w:t>
            </w:r>
          </w:p>
        </w:tc>
      </w:tr>
      <w:tr w:rsidR="0057266E" w:rsidRPr="00A01026" w14:paraId="2B8428AD" w14:textId="77777777" w:rsidTr="007647A4">
        <w:trPr>
          <w:trHeight w:val="169"/>
        </w:trPr>
        <w:tc>
          <w:tcPr>
            <w:tcW w:w="2694" w:type="dxa"/>
            <w:tcBorders>
              <w:top w:val="nil"/>
              <w:left w:val="nil"/>
              <w:bottom w:val="nil"/>
              <w:right w:val="nil"/>
            </w:tcBorders>
          </w:tcPr>
          <w:p w14:paraId="3F77F41F"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77DD25B8" w14:textId="77777777" w:rsidR="0057266E" w:rsidRPr="00E124DE" w:rsidRDefault="0057266E" w:rsidP="001C4F1F">
            <w:pPr>
              <w:widowControl w:val="0"/>
              <w:autoSpaceDE w:val="0"/>
              <w:autoSpaceDN w:val="0"/>
              <w:adjustRightInd w:val="0"/>
              <w:spacing w:before="0" w:after="0"/>
              <w:ind w:left="640" w:hanging="640"/>
              <w:jc w:val="center"/>
              <w:rPr>
                <w:b/>
                <w:sz w:val="20"/>
                <w:szCs w:val="20"/>
              </w:rPr>
            </w:pPr>
            <w:r w:rsidRPr="00E124DE">
              <w:rPr>
                <w:b/>
                <w:sz w:val="20"/>
                <w:szCs w:val="20"/>
              </w:rPr>
              <w:t>(5.074)</w:t>
            </w:r>
          </w:p>
        </w:tc>
        <w:tc>
          <w:tcPr>
            <w:tcW w:w="1701" w:type="dxa"/>
            <w:tcBorders>
              <w:top w:val="nil"/>
              <w:left w:val="nil"/>
              <w:bottom w:val="nil"/>
              <w:right w:val="nil"/>
            </w:tcBorders>
          </w:tcPr>
          <w:p w14:paraId="79FD099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(19.59)</w:t>
            </w:r>
          </w:p>
        </w:tc>
        <w:tc>
          <w:tcPr>
            <w:tcW w:w="1750" w:type="dxa"/>
            <w:tcBorders>
              <w:top w:val="nil"/>
              <w:left w:val="nil"/>
              <w:bottom w:val="nil"/>
              <w:right w:val="nil"/>
            </w:tcBorders>
          </w:tcPr>
          <w:p w14:paraId="7B65C88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(74.74)</w:t>
            </w:r>
          </w:p>
        </w:tc>
        <w:tc>
          <w:tcPr>
            <w:tcW w:w="2016" w:type="dxa"/>
            <w:tcBorders>
              <w:top w:val="nil"/>
              <w:left w:val="nil"/>
              <w:bottom w:val="nil"/>
              <w:right w:val="nil"/>
            </w:tcBorders>
          </w:tcPr>
          <w:p w14:paraId="0ACB122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(8.454)</w:t>
            </w:r>
          </w:p>
        </w:tc>
      </w:tr>
      <w:tr w:rsidR="0057266E" w:rsidRPr="00A01026" w14:paraId="169EDC98" w14:textId="77777777" w:rsidTr="00AA6EE7">
        <w:tc>
          <w:tcPr>
            <w:tcW w:w="2694" w:type="dxa"/>
            <w:tcBorders>
              <w:top w:val="nil"/>
              <w:left w:val="nil"/>
              <w:bottom w:val="nil"/>
              <w:right w:val="nil"/>
            </w:tcBorders>
          </w:tcPr>
          <w:p w14:paraId="08194BC5"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4.scope_sum</w:t>
            </w:r>
          </w:p>
        </w:tc>
        <w:tc>
          <w:tcPr>
            <w:tcW w:w="1559" w:type="dxa"/>
            <w:tcBorders>
              <w:top w:val="nil"/>
              <w:left w:val="nil"/>
              <w:bottom w:val="nil"/>
              <w:right w:val="nil"/>
            </w:tcBorders>
          </w:tcPr>
          <w:p w14:paraId="4D7C6CA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-0.675</w:t>
            </w:r>
          </w:p>
        </w:tc>
        <w:tc>
          <w:tcPr>
            <w:tcW w:w="1701" w:type="dxa"/>
            <w:tcBorders>
              <w:top w:val="nil"/>
              <w:left w:val="nil"/>
              <w:bottom w:val="nil"/>
              <w:right w:val="nil"/>
            </w:tcBorders>
          </w:tcPr>
          <w:p w14:paraId="39612354"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-36.09</w:t>
            </w:r>
            <w:r w:rsidRPr="00BF2B5B">
              <w:rPr>
                <w:b/>
                <w:sz w:val="20"/>
                <w:szCs w:val="20"/>
                <w:vertAlign w:val="superscript"/>
              </w:rPr>
              <w:t>**</w:t>
            </w:r>
          </w:p>
        </w:tc>
        <w:tc>
          <w:tcPr>
            <w:tcW w:w="1750" w:type="dxa"/>
            <w:tcBorders>
              <w:top w:val="nil"/>
              <w:left w:val="nil"/>
              <w:bottom w:val="nil"/>
              <w:right w:val="nil"/>
            </w:tcBorders>
          </w:tcPr>
          <w:p w14:paraId="5E950D2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-123.0</w:t>
            </w:r>
          </w:p>
        </w:tc>
        <w:tc>
          <w:tcPr>
            <w:tcW w:w="2016" w:type="dxa"/>
            <w:tcBorders>
              <w:top w:val="nil"/>
              <w:left w:val="nil"/>
              <w:bottom w:val="nil"/>
              <w:right w:val="nil"/>
            </w:tcBorders>
          </w:tcPr>
          <w:p w14:paraId="17258CFF"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25.54</w:t>
            </w:r>
            <w:r w:rsidRPr="00BF2B5B">
              <w:rPr>
                <w:b/>
                <w:sz w:val="20"/>
                <w:szCs w:val="20"/>
                <w:vertAlign w:val="superscript"/>
              </w:rPr>
              <w:t>**</w:t>
            </w:r>
          </w:p>
        </w:tc>
      </w:tr>
      <w:tr w:rsidR="0057266E" w:rsidRPr="00A01026" w14:paraId="27AE1F6B" w14:textId="77777777" w:rsidTr="00AA6EE7">
        <w:tc>
          <w:tcPr>
            <w:tcW w:w="2694" w:type="dxa"/>
            <w:tcBorders>
              <w:top w:val="nil"/>
              <w:left w:val="nil"/>
              <w:bottom w:val="nil"/>
              <w:right w:val="nil"/>
            </w:tcBorders>
          </w:tcPr>
          <w:p w14:paraId="67817168"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6BE899D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(5.635)</w:t>
            </w:r>
          </w:p>
        </w:tc>
        <w:tc>
          <w:tcPr>
            <w:tcW w:w="1701" w:type="dxa"/>
            <w:tcBorders>
              <w:top w:val="nil"/>
              <w:left w:val="nil"/>
              <w:bottom w:val="nil"/>
              <w:right w:val="nil"/>
            </w:tcBorders>
          </w:tcPr>
          <w:p w14:paraId="5562BEFF"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(17.89)</w:t>
            </w:r>
          </w:p>
        </w:tc>
        <w:tc>
          <w:tcPr>
            <w:tcW w:w="1750" w:type="dxa"/>
            <w:tcBorders>
              <w:top w:val="nil"/>
              <w:left w:val="nil"/>
              <w:bottom w:val="nil"/>
              <w:right w:val="nil"/>
            </w:tcBorders>
          </w:tcPr>
          <w:p w14:paraId="48461A1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(90.83)</w:t>
            </w:r>
          </w:p>
        </w:tc>
        <w:tc>
          <w:tcPr>
            <w:tcW w:w="2016" w:type="dxa"/>
            <w:tcBorders>
              <w:top w:val="nil"/>
              <w:left w:val="nil"/>
              <w:bottom w:val="nil"/>
              <w:right w:val="nil"/>
            </w:tcBorders>
          </w:tcPr>
          <w:p w14:paraId="446311C9"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(11.86)</w:t>
            </w:r>
          </w:p>
        </w:tc>
      </w:tr>
      <w:tr w:rsidR="0057266E" w:rsidRPr="00A01026" w14:paraId="2CEAED73" w14:textId="77777777" w:rsidTr="00AA6EE7">
        <w:tc>
          <w:tcPr>
            <w:tcW w:w="2694" w:type="dxa"/>
            <w:tcBorders>
              <w:top w:val="nil"/>
              <w:left w:val="nil"/>
              <w:bottom w:val="nil"/>
              <w:right w:val="nil"/>
            </w:tcBorders>
          </w:tcPr>
          <w:p w14:paraId="5DF805B7"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5.scope_sum</w:t>
            </w:r>
          </w:p>
        </w:tc>
        <w:tc>
          <w:tcPr>
            <w:tcW w:w="1559" w:type="dxa"/>
            <w:tcBorders>
              <w:top w:val="nil"/>
              <w:left w:val="nil"/>
              <w:bottom w:val="nil"/>
              <w:right w:val="nil"/>
            </w:tcBorders>
          </w:tcPr>
          <w:p w14:paraId="0F00200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-2.975</w:t>
            </w:r>
          </w:p>
        </w:tc>
        <w:tc>
          <w:tcPr>
            <w:tcW w:w="1701" w:type="dxa"/>
            <w:tcBorders>
              <w:top w:val="nil"/>
              <w:left w:val="nil"/>
              <w:bottom w:val="nil"/>
              <w:right w:val="nil"/>
            </w:tcBorders>
          </w:tcPr>
          <w:p w14:paraId="12D8E77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-0.200</w:t>
            </w:r>
          </w:p>
        </w:tc>
        <w:tc>
          <w:tcPr>
            <w:tcW w:w="1750" w:type="dxa"/>
            <w:tcBorders>
              <w:top w:val="nil"/>
              <w:left w:val="nil"/>
              <w:bottom w:val="nil"/>
              <w:right w:val="nil"/>
            </w:tcBorders>
          </w:tcPr>
          <w:p w14:paraId="2634619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21.04</w:t>
            </w:r>
          </w:p>
        </w:tc>
        <w:tc>
          <w:tcPr>
            <w:tcW w:w="2016" w:type="dxa"/>
            <w:tcBorders>
              <w:top w:val="nil"/>
              <w:left w:val="nil"/>
              <w:bottom w:val="nil"/>
              <w:right w:val="nil"/>
            </w:tcBorders>
          </w:tcPr>
          <w:p w14:paraId="429017B9"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12.15</w:t>
            </w:r>
            <w:r w:rsidRPr="00BF2B5B">
              <w:rPr>
                <w:b/>
                <w:sz w:val="20"/>
                <w:szCs w:val="20"/>
                <w:vertAlign w:val="superscript"/>
              </w:rPr>
              <w:t>*</w:t>
            </w:r>
          </w:p>
        </w:tc>
      </w:tr>
      <w:tr w:rsidR="0057266E" w:rsidRPr="00A01026" w14:paraId="53C4062E" w14:textId="77777777" w:rsidTr="00AA6EE7">
        <w:tc>
          <w:tcPr>
            <w:tcW w:w="2694" w:type="dxa"/>
            <w:tcBorders>
              <w:top w:val="nil"/>
              <w:left w:val="nil"/>
              <w:bottom w:val="nil"/>
              <w:right w:val="nil"/>
            </w:tcBorders>
          </w:tcPr>
          <w:p w14:paraId="4BA41511"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70C9012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(3.411)</w:t>
            </w:r>
          </w:p>
        </w:tc>
        <w:tc>
          <w:tcPr>
            <w:tcW w:w="1701" w:type="dxa"/>
            <w:tcBorders>
              <w:top w:val="nil"/>
              <w:left w:val="nil"/>
              <w:bottom w:val="nil"/>
              <w:right w:val="nil"/>
            </w:tcBorders>
          </w:tcPr>
          <w:p w14:paraId="6A3EC03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(12.94)</w:t>
            </w:r>
          </w:p>
        </w:tc>
        <w:tc>
          <w:tcPr>
            <w:tcW w:w="1750" w:type="dxa"/>
            <w:tcBorders>
              <w:top w:val="nil"/>
              <w:left w:val="nil"/>
              <w:bottom w:val="nil"/>
              <w:right w:val="nil"/>
            </w:tcBorders>
          </w:tcPr>
          <w:p w14:paraId="0460BF8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(38.65)</w:t>
            </w:r>
          </w:p>
        </w:tc>
        <w:tc>
          <w:tcPr>
            <w:tcW w:w="2016" w:type="dxa"/>
            <w:tcBorders>
              <w:top w:val="nil"/>
              <w:left w:val="nil"/>
              <w:bottom w:val="nil"/>
              <w:right w:val="nil"/>
            </w:tcBorders>
          </w:tcPr>
          <w:p w14:paraId="0EA10EDE" w14:textId="77777777" w:rsidR="0057266E" w:rsidRPr="00BF2B5B" w:rsidRDefault="0057266E" w:rsidP="001C4F1F">
            <w:pPr>
              <w:widowControl w:val="0"/>
              <w:autoSpaceDE w:val="0"/>
              <w:autoSpaceDN w:val="0"/>
              <w:adjustRightInd w:val="0"/>
              <w:spacing w:before="0" w:after="0"/>
              <w:ind w:left="640" w:hanging="640"/>
              <w:jc w:val="center"/>
              <w:rPr>
                <w:b/>
                <w:sz w:val="20"/>
                <w:szCs w:val="20"/>
              </w:rPr>
            </w:pPr>
            <w:r w:rsidRPr="00BF2B5B">
              <w:rPr>
                <w:b/>
                <w:sz w:val="20"/>
                <w:szCs w:val="20"/>
              </w:rPr>
              <w:t>(6.324)</w:t>
            </w:r>
          </w:p>
        </w:tc>
      </w:tr>
      <w:tr w:rsidR="0057266E" w:rsidRPr="00A01026" w14:paraId="057DB8F3" w14:textId="77777777" w:rsidTr="00AA6EE7">
        <w:tc>
          <w:tcPr>
            <w:tcW w:w="2694" w:type="dxa"/>
            <w:tcBorders>
              <w:top w:val="nil"/>
              <w:left w:val="nil"/>
              <w:bottom w:val="nil"/>
              <w:right w:val="nil"/>
            </w:tcBorders>
          </w:tcPr>
          <w:p w14:paraId="222E0102"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99.scope_sum</w:t>
            </w:r>
          </w:p>
        </w:tc>
        <w:tc>
          <w:tcPr>
            <w:tcW w:w="1559" w:type="dxa"/>
            <w:tcBorders>
              <w:top w:val="nil"/>
              <w:left w:val="nil"/>
              <w:bottom w:val="nil"/>
              <w:right w:val="nil"/>
            </w:tcBorders>
          </w:tcPr>
          <w:p w14:paraId="59E96B96" w14:textId="77777777" w:rsidR="0057266E" w:rsidRPr="00E124DE" w:rsidRDefault="0057266E" w:rsidP="001C4F1F">
            <w:pPr>
              <w:widowControl w:val="0"/>
              <w:autoSpaceDE w:val="0"/>
              <w:autoSpaceDN w:val="0"/>
              <w:adjustRightInd w:val="0"/>
              <w:spacing w:before="0" w:after="0"/>
              <w:ind w:left="640" w:hanging="640"/>
              <w:jc w:val="center"/>
              <w:rPr>
                <w:b/>
                <w:sz w:val="20"/>
                <w:szCs w:val="20"/>
              </w:rPr>
            </w:pPr>
            <w:r w:rsidRPr="00E124DE">
              <w:rPr>
                <w:b/>
                <w:sz w:val="20"/>
                <w:szCs w:val="20"/>
              </w:rPr>
              <w:t>5.001</w:t>
            </w:r>
            <w:r w:rsidRPr="00E124DE">
              <w:rPr>
                <w:b/>
                <w:sz w:val="20"/>
                <w:szCs w:val="20"/>
                <w:vertAlign w:val="superscript"/>
              </w:rPr>
              <w:t>**</w:t>
            </w:r>
          </w:p>
        </w:tc>
        <w:tc>
          <w:tcPr>
            <w:tcW w:w="1701" w:type="dxa"/>
            <w:tcBorders>
              <w:top w:val="nil"/>
              <w:left w:val="nil"/>
              <w:bottom w:val="nil"/>
              <w:right w:val="nil"/>
            </w:tcBorders>
          </w:tcPr>
          <w:p w14:paraId="6AD14CB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7A7989B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23A4D4A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705A1AEC" w14:textId="77777777" w:rsidTr="00AA6EE7">
        <w:tc>
          <w:tcPr>
            <w:tcW w:w="2694" w:type="dxa"/>
            <w:tcBorders>
              <w:top w:val="nil"/>
              <w:left w:val="nil"/>
              <w:bottom w:val="nil"/>
              <w:right w:val="nil"/>
            </w:tcBorders>
          </w:tcPr>
          <w:p w14:paraId="432CE5F1"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2C7E3A13" w14:textId="77777777" w:rsidR="0057266E" w:rsidRPr="00E124DE" w:rsidRDefault="0057266E" w:rsidP="001C4F1F">
            <w:pPr>
              <w:widowControl w:val="0"/>
              <w:autoSpaceDE w:val="0"/>
              <w:autoSpaceDN w:val="0"/>
              <w:adjustRightInd w:val="0"/>
              <w:spacing w:before="0" w:after="0"/>
              <w:ind w:left="640" w:hanging="640"/>
              <w:jc w:val="center"/>
              <w:rPr>
                <w:b/>
                <w:sz w:val="20"/>
                <w:szCs w:val="20"/>
              </w:rPr>
            </w:pPr>
            <w:r w:rsidRPr="00E124DE">
              <w:rPr>
                <w:b/>
                <w:sz w:val="20"/>
                <w:szCs w:val="20"/>
              </w:rPr>
              <w:t>(2.255)</w:t>
            </w:r>
          </w:p>
        </w:tc>
        <w:tc>
          <w:tcPr>
            <w:tcW w:w="1701" w:type="dxa"/>
            <w:tcBorders>
              <w:top w:val="nil"/>
              <w:left w:val="nil"/>
              <w:bottom w:val="nil"/>
              <w:right w:val="nil"/>
            </w:tcBorders>
          </w:tcPr>
          <w:p w14:paraId="0186B77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2839B59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48F8156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75D4DD33" w14:textId="77777777" w:rsidTr="00AA6EE7">
        <w:tc>
          <w:tcPr>
            <w:tcW w:w="2694" w:type="dxa"/>
            <w:tcBorders>
              <w:top w:val="nil"/>
              <w:left w:val="nil"/>
              <w:bottom w:val="nil"/>
              <w:right w:val="nil"/>
            </w:tcBorders>
          </w:tcPr>
          <w:p w14:paraId="4BC7B3B0" w14:textId="3DA62493" w:rsidR="0057266E" w:rsidRPr="00A01026" w:rsidRDefault="001A15A7" w:rsidP="001C4F1F">
            <w:pPr>
              <w:widowControl w:val="0"/>
              <w:autoSpaceDE w:val="0"/>
              <w:autoSpaceDN w:val="0"/>
              <w:adjustRightInd w:val="0"/>
              <w:spacing w:before="0" w:after="0"/>
              <w:ind w:left="640" w:hanging="640"/>
              <w:jc w:val="both"/>
              <w:rPr>
                <w:sz w:val="20"/>
                <w:szCs w:val="20"/>
              </w:rPr>
            </w:pPr>
            <w:r>
              <w:rPr>
                <w:sz w:val="20"/>
                <w:szCs w:val="20"/>
              </w:rPr>
              <w:t>Y</w:t>
            </w:r>
            <w:r w:rsidR="0057266E" w:rsidRPr="00A01026">
              <w:rPr>
                <w:sz w:val="20"/>
                <w:szCs w:val="20"/>
              </w:rPr>
              <w:t>ear</w:t>
            </w:r>
          </w:p>
        </w:tc>
        <w:tc>
          <w:tcPr>
            <w:tcW w:w="1559" w:type="dxa"/>
            <w:tcBorders>
              <w:top w:val="nil"/>
              <w:left w:val="nil"/>
              <w:bottom w:val="nil"/>
              <w:right w:val="nil"/>
            </w:tcBorders>
          </w:tcPr>
          <w:p w14:paraId="47454CC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0.197</w:t>
            </w:r>
          </w:p>
        </w:tc>
        <w:tc>
          <w:tcPr>
            <w:tcW w:w="1701" w:type="dxa"/>
            <w:tcBorders>
              <w:top w:val="nil"/>
              <w:left w:val="nil"/>
              <w:bottom w:val="nil"/>
              <w:right w:val="nil"/>
            </w:tcBorders>
          </w:tcPr>
          <w:p w14:paraId="489ECF46" w14:textId="77777777" w:rsidR="0057266E" w:rsidRPr="00AA4833" w:rsidRDefault="0057266E" w:rsidP="001C4F1F">
            <w:pPr>
              <w:widowControl w:val="0"/>
              <w:autoSpaceDE w:val="0"/>
              <w:autoSpaceDN w:val="0"/>
              <w:adjustRightInd w:val="0"/>
              <w:spacing w:before="0" w:after="0"/>
              <w:ind w:left="640" w:hanging="640"/>
              <w:jc w:val="center"/>
              <w:rPr>
                <w:b/>
                <w:sz w:val="20"/>
                <w:szCs w:val="20"/>
              </w:rPr>
            </w:pPr>
            <w:r w:rsidRPr="00AA4833">
              <w:rPr>
                <w:b/>
                <w:sz w:val="20"/>
                <w:szCs w:val="20"/>
              </w:rPr>
              <w:t>2.330</w:t>
            </w:r>
            <w:r w:rsidRPr="00AA4833">
              <w:rPr>
                <w:b/>
                <w:sz w:val="20"/>
                <w:szCs w:val="20"/>
                <w:vertAlign w:val="superscript"/>
              </w:rPr>
              <w:t>*</w:t>
            </w:r>
          </w:p>
        </w:tc>
        <w:tc>
          <w:tcPr>
            <w:tcW w:w="1750" w:type="dxa"/>
            <w:tcBorders>
              <w:top w:val="nil"/>
              <w:left w:val="nil"/>
              <w:bottom w:val="nil"/>
              <w:right w:val="nil"/>
            </w:tcBorders>
          </w:tcPr>
          <w:p w14:paraId="0F8282A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0.724</w:t>
            </w:r>
          </w:p>
        </w:tc>
        <w:tc>
          <w:tcPr>
            <w:tcW w:w="2016" w:type="dxa"/>
            <w:tcBorders>
              <w:top w:val="nil"/>
              <w:left w:val="nil"/>
              <w:bottom w:val="nil"/>
              <w:right w:val="nil"/>
            </w:tcBorders>
          </w:tcPr>
          <w:p w14:paraId="1CDA17EF" w14:textId="77777777" w:rsidR="0057266E" w:rsidRPr="00AA4833" w:rsidRDefault="0057266E" w:rsidP="001C4F1F">
            <w:pPr>
              <w:widowControl w:val="0"/>
              <w:autoSpaceDE w:val="0"/>
              <w:autoSpaceDN w:val="0"/>
              <w:adjustRightInd w:val="0"/>
              <w:spacing w:before="0" w:after="0"/>
              <w:ind w:left="640" w:hanging="640"/>
              <w:jc w:val="center"/>
              <w:rPr>
                <w:b/>
                <w:sz w:val="20"/>
                <w:szCs w:val="20"/>
              </w:rPr>
            </w:pPr>
            <w:r w:rsidRPr="00AA4833">
              <w:rPr>
                <w:b/>
                <w:sz w:val="20"/>
                <w:szCs w:val="20"/>
              </w:rPr>
              <w:t>-1.369</w:t>
            </w:r>
            <w:r w:rsidRPr="00AA4833">
              <w:rPr>
                <w:b/>
                <w:sz w:val="20"/>
                <w:szCs w:val="20"/>
                <w:vertAlign w:val="superscript"/>
              </w:rPr>
              <w:t>**</w:t>
            </w:r>
          </w:p>
        </w:tc>
      </w:tr>
      <w:tr w:rsidR="0057266E" w:rsidRPr="00A01026" w14:paraId="577A0D9C" w14:textId="77777777" w:rsidTr="00AA6EE7">
        <w:tc>
          <w:tcPr>
            <w:tcW w:w="2694" w:type="dxa"/>
            <w:tcBorders>
              <w:top w:val="nil"/>
              <w:left w:val="nil"/>
              <w:bottom w:val="nil"/>
              <w:right w:val="nil"/>
            </w:tcBorders>
          </w:tcPr>
          <w:p w14:paraId="0236E245"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0E93248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(0.333)</w:t>
            </w:r>
          </w:p>
        </w:tc>
        <w:tc>
          <w:tcPr>
            <w:tcW w:w="1701" w:type="dxa"/>
            <w:tcBorders>
              <w:top w:val="nil"/>
              <w:left w:val="nil"/>
              <w:bottom w:val="nil"/>
              <w:right w:val="nil"/>
            </w:tcBorders>
          </w:tcPr>
          <w:p w14:paraId="3DEDBA2C" w14:textId="77777777" w:rsidR="0057266E" w:rsidRPr="00AA4833" w:rsidRDefault="0057266E" w:rsidP="001C4F1F">
            <w:pPr>
              <w:widowControl w:val="0"/>
              <w:autoSpaceDE w:val="0"/>
              <w:autoSpaceDN w:val="0"/>
              <w:adjustRightInd w:val="0"/>
              <w:spacing w:before="0" w:after="0"/>
              <w:ind w:left="640" w:hanging="640"/>
              <w:jc w:val="center"/>
              <w:rPr>
                <w:b/>
                <w:sz w:val="20"/>
                <w:szCs w:val="20"/>
              </w:rPr>
            </w:pPr>
            <w:r w:rsidRPr="00AA4833">
              <w:rPr>
                <w:b/>
                <w:sz w:val="20"/>
                <w:szCs w:val="20"/>
              </w:rPr>
              <w:t>(1.258)</w:t>
            </w:r>
          </w:p>
        </w:tc>
        <w:tc>
          <w:tcPr>
            <w:tcW w:w="1750" w:type="dxa"/>
            <w:tcBorders>
              <w:top w:val="nil"/>
              <w:left w:val="nil"/>
              <w:bottom w:val="nil"/>
              <w:right w:val="nil"/>
            </w:tcBorders>
          </w:tcPr>
          <w:p w14:paraId="640BF40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(2.576)</w:t>
            </w:r>
          </w:p>
        </w:tc>
        <w:tc>
          <w:tcPr>
            <w:tcW w:w="2016" w:type="dxa"/>
            <w:tcBorders>
              <w:top w:val="nil"/>
              <w:left w:val="nil"/>
              <w:bottom w:val="nil"/>
              <w:right w:val="nil"/>
            </w:tcBorders>
          </w:tcPr>
          <w:p w14:paraId="399D029D" w14:textId="77777777" w:rsidR="0057266E" w:rsidRPr="00AA4833" w:rsidRDefault="0057266E" w:rsidP="001C4F1F">
            <w:pPr>
              <w:widowControl w:val="0"/>
              <w:autoSpaceDE w:val="0"/>
              <w:autoSpaceDN w:val="0"/>
              <w:adjustRightInd w:val="0"/>
              <w:spacing w:before="0" w:after="0"/>
              <w:ind w:left="640" w:hanging="640"/>
              <w:jc w:val="center"/>
              <w:rPr>
                <w:b/>
                <w:sz w:val="20"/>
                <w:szCs w:val="20"/>
              </w:rPr>
            </w:pPr>
            <w:r w:rsidRPr="00AA4833">
              <w:rPr>
                <w:b/>
                <w:sz w:val="20"/>
                <w:szCs w:val="20"/>
              </w:rPr>
              <w:t>(0.519)</w:t>
            </w:r>
          </w:p>
        </w:tc>
      </w:tr>
      <w:tr w:rsidR="0057266E" w:rsidRPr="00A01026" w14:paraId="7E6C37C9" w14:textId="77777777" w:rsidTr="00AA6EE7">
        <w:tc>
          <w:tcPr>
            <w:tcW w:w="2694" w:type="dxa"/>
            <w:tcBorders>
              <w:top w:val="nil"/>
              <w:left w:val="nil"/>
              <w:bottom w:val="nil"/>
              <w:right w:val="nil"/>
            </w:tcBorders>
          </w:tcPr>
          <w:p w14:paraId="00690BF1" w14:textId="0F5C46A4"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info_type</w:t>
            </w:r>
          </w:p>
        </w:tc>
        <w:tc>
          <w:tcPr>
            <w:tcW w:w="1559" w:type="dxa"/>
            <w:tcBorders>
              <w:top w:val="nil"/>
              <w:left w:val="nil"/>
              <w:bottom w:val="nil"/>
              <w:right w:val="nil"/>
            </w:tcBorders>
          </w:tcPr>
          <w:p w14:paraId="58FBD01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4F6B4E1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629F85A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1CD6FB1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5B0ACC44" w14:textId="77777777" w:rsidTr="00AA6EE7">
        <w:tc>
          <w:tcPr>
            <w:tcW w:w="2694" w:type="dxa"/>
            <w:tcBorders>
              <w:top w:val="nil"/>
              <w:left w:val="nil"/>
              <w:bottom w:val="nil"/>
              <w:right w:val="nil"/>
            </w:tcBorders>
          </w:tcPr>
          <w:p w14:paraId="18A51953"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2.info_type</w:t>
            </w:r>
          </w:p>
        </w:tc>
        <w:tc>
          <w:tcPr>
            <w:tcW w:w="1559" w:type="dxa"/>
            <w:tcBorders>
              <w:top w:val="nil"/>
              <w:left w:val="nil"/>
              <w:bottom w:val="nil"/>
              <w:right w:val="nil"/>
            </w:tcBorders>
          </w:tcPr>
          <w:p w14:paraId="10C9500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6.155</w:t>
            </w:r>
          </w:p>
        </w:tc>
        <w:tc>
          <w:tcPr>
            <w:tcW w:w="1701" w:type="dxa"/>
            <w:tcBorders>
              <w:top w:val="nil"/>
              <w:left w:val="nil"/>
              <w:bottom w:val="nil"/>
              <w:right w:val="nil"/>
            </w:tcBorders>
          </w:tcPr>
          <w:p w14:paraId="160F21D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-17.81</w:t>
            </w:r>
          </w:p>
        </w:tc>
        <w:tc>
          <w:tcPr>
            <w:tcW w:w="1750" w:type="dxa"/>
            <w:tcBorders>
              <w:top w:val="nil"/>
              <w:left w:val="nil"/>
              <w:bottom w:val="nil"/>
              <w:right w:val="nil"/>
            </w:tcBorders>
          </w:tcPr>
          <w:p w14:paraId="5D90EE2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-24.53</w:t>
            </w:r>
          </w:p>
        </w:tc>
        <w:tc>
          <w:tcPr>
            <w:tcW w:w="2016" w:type="dxa"/>
            <w:tcBorders>
              <w:top w:val="nil"/>
              <w:left w:val="nil"/>
              <w:bottom w:val="nil"/>
              <w:right w:val="nil"/>
            </w:tcBorders>
          </w:tcPr>
          <w:p w14:paraId="1C0DDE0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-23.68</w:t>
            </w:r>
          </w:p>
        </w:tc>
      </w:tr>
      <w:tr w:rsidR="0057266E" w:rsidRPr="00A01026" w14:paraId="3D18D1CA" w14:textId="77777777" w:rsidTr="00AA6EE7">
        <w:tc>
          <w:tcPr>
            <w:tcW w:w="2694" w:type="dxa"/>
            <w:tcBorders>
              <w:top w:val="nil"/>
              <w:left w:val="nil"/>
              <w:bottom w:val="nil"/>
              <w:right w:val="nil"/>
            </w:tcBorders>
          </w:tcPr>
          <w:p w14:paraId="484B28DD"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066B902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(5.286)</w:t>
            </w:r>
          </w:p>
        </w:tc>
        <w:tc>
          <w:tcPr>
            <w:tcW w:w="1701" w:type="dxa"/>
            <w:tcBorders>
              <w:top w:val="nil"/>
              <w:left w:val="nil"/>
              <w:bottom w:val="nil"/>
              <w:right w:val="nil"/>
            </w:tcBorders>
          </w:tcPr>
          <w:p w14:paraId="6786419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(38.57)</w:t>
            </w:r>
          </w:p>
        </w:tc>
        <w:tc>
          <w:tcPr>
            <w:tcW w:w="1750" w:type="dxa"/>
            <w:tcBorders>
              <w:top w:val="nil"/>
              <w:left w:val="nil"/>
              <w:bottom w:val="nil"/>
              <w:right w:val="nil"/>
            </w:tcBorders>
          </w:tcPr>
          <w:p w14:paraId="24904A9A"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(76.66)</w:t>
            </w:r>
          </w:p>
        </w:tc>
        <w:tc>
          <w:tcPr>
            <w:tcW w:w="2016" w:type="dxa"/>
            <w:tcBorders>
              <w:top w:val="nil"/>
              <w:left w:val="nil"/>
              <w:bottom w:val="nil"/>
              <w:right w:val="nil"/>
            </w:tcBorders>
          </w:tcPr>
          <w:p w14:paraId="4E8AC79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(14.59)</w:t>
            </w:r>
          </w:p>
        </w:tc>
      </w:tr>
      <w:tr w:rsidR="0057266E" w:rsidRPr="00A01026" w14:paraId="4497AF4C" w14:textId="77777777" w:rsidTr="00AA6EE7">
        <w:tc>
          <w:tcPr>
            <w:tcW w:w="2694" w:type="dxa"/>
            <w:tcBorders>
              <w:top w:val="nil"/>
              <w:left w:val="nil"/>
              <w:bottom w:val="nil"/>
              <w:right w:val="nil"/>
            </w:tcBorders>
          </w:tcPr>
          <w:p w14:paraId="7C35009B"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3.info_type</w:t>
            </w:r>
          </w:p>
        </w:tc>
        <w:tc>
          <w:tcPr>
            <w:tcW w:w="1559" w:type="dxa"/>
            <w:tcBorders>
              <w:top w:val="nil"/>
              <w:left w:val="nil"/>
              <w:bottom w:val="nil"/>
              <w:right w:val="nil"/>
            </w:tcBorders>
          </w:tcPr>
          <w:p w14:paraId="18652C6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5.199</w:t>
            </w:r>
          </w:p>
        </w:tc>
        <w:tc>
          <w:tcPr>
            <w:tcW w:w="1701" w:type="dxa"/>
            <w:tcBorders>
              <w:top w:val="nil"/>
              <w:left w:val="nil"/>
              <w:bottom w:val="nil"/>
              <w:right w:val="nil"/>
            </w:tcBorders>
          </w:tcPr>
          <w:p w14:paraId="7C661DA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-1.964</w:t>
            </w:r>
          </w:p>
        </w:tc>
        <w:tc>
          <w:tcPr>
            <w:tcW w:w="1750" w:type="dxa"/>
            <w:tcBorders>
              <w:top w:val="nil"/>
              <w:left w:val="nil"/>
              <w:bottom w:val="nil"/>
              <w:right w:val="nil"/>
            </w:tcBorders>
          </w:tcPr>
          <w:p w14:paraId="748C512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13.24</w:t>
            </w:r>
          </w:p>
        </w:tc>
        <w:tc>
          <w:tcPr>
            <w:tcW w:w="2016" w:type="dxa"/>
            <w:tcBorders>
              <w:top w:val="nil"/>
              <w:left w:val="nil"/>
              <w:bottom w:val="nil"/>
              <w:right w:val="nil"/>
            </w:tcBorders>
          </w:tcPr>
          <w:p w14:paraId="46123C1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6.200</w:t>
            </w:r>
          </w:p>
        </w:tc>
      </w:tr>
      <w:tr w:rsidR="0057266E" w:rsidRPr="00A01026" w14:paraId="42D52CE3" w14:textId="77777777" w:rsidTr="00AA6EE7">
        <w:tc>
          <w:tcPr>
            <w:tcW w:w="2694" w:type="dxa"/>
            <w:tcBorders>
              <w:top w:val="nil"/>
              <w:left w:val="nil"/>
              <w:bottom w:val="nil"/>
              <w:right w:val="nil"/>
            </w:tcBorders>
          </w:tcPr>
          <w:p w14:paraId="0A2CBCE5" w14:textId="77777777" w:rsidR="0057266E" w:rsidRPr="00A01026" w:rsidRDefault="0057266E" w:rsidP="001C4F1F">
            <w:pPr>
              <w:widowControl w:val="0"/>
              <w:autoSpaceDE w:val="0"/>
              <w:autoSpaceDN w:val="0"/>
              <w:adjustRightInd w:val="0"/>
              <w:spacing w:before="0" w:after="0"/>
              <w:ind w:left="868" w:hanging="641"/>
              <w:jc w:val="both"/>
              <w:rPr>
                <w:sz w:val="20"/>
                <w:szCs w:val="20"/>
              </w:rPr>
            </w:pPr>
          </w:p>
        </w:tc>
        <w:tc>
          <w:tcPr>
            <w:tcW w:w="1559" w:type="dxa"/>
            <w:tcBorders>
              <w:top w:val="nil"/>
              <w:left w:val="nil"/>
              <w:bottom w:val="nil"/>
              <w:right w:val="nil"/>
            </w:tcBorders>
          </w:tcPr>
          <w:p w14:paraId="71575F3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(4.968)</w:t>
            </w:r>
          </w:p>
        </w:tc>
        <w:tc>
          <w:tcPr>
            <w:tcW w:w="1701" w:type="dxa"/>
            <w:tcBorders>
              <w:top w:val="nil"/>
              <w:left w:val="nil"/>
              <w:bottom w:val="nil"/>
              <w:right w:val="nil"/>
            </w:tcBorders>
          </w:tcPr>
          <w:p w14:paraId="3FEC28B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(34.26)</w:t>
            </w:r>
          </w:p>
        </w:tc>
        <w:tc>
          <w:tcPr>
            <w:tcW w:w="1750" w:type="dxa"/>
            <w:tcBorders>
              <w:top w:val="nil"/>
              <w:left w:val="nil"/>
              <w:bottom w:val="nil"/>
              <w:right w:val="nil"/>
            </w:tcBorders>
          </w:tcPr>
          <w:p w14:paraId="61E260EC"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(47.87)</w:t>
            </w:r>
          </w:p>
        </w:tc>
        <w:tc>
          <w:tcPr>
            <w:tcW w:w="2016" w:type="dxa"/>
            <w:tcBorders>
              <w:top w:val="nil"/>
              <w:left w:val="nil"/>
              <w:bottom w:val="nil"/>
              <w:right w:val="nil"/>
            </w:tcBorders>
          </w:tcPr>
          <w:p w14:paraId="44AD2E4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(6.430)</w:t>
            </w:r>
          </w:p>
        </w:tc>
      </w:tr>
      <w:tr w:rsidR="0057266E" w:rsidRPr="00A01026" w14:paraId="1277252B" w14:textId="77777777" w:rsidTr="00AA6EE7">
        <w:tc>
          <w:tcPr>
            <w:tcW w:w="2694" w:type="dxa"/>
            <w:tcBorders>
              <w:top w:val="nil"/>
              <w:left w:val="nil"/>
              <w:bottom w:val="nil"/>
              <w:right w:val="nil"/>
            </w:tcBorders>
          </w:tcPr>
          <w:p w14:paraId="0727EB2B" w14:textId="77777777" w:rsidR="0057266E" w:rsidRPr="00A01026" w:rsidRDefault="0057266E" w:rsidP="001C4F1F">
            <w:pPr>
              <w:widowControl w:val="0"/>
              <w:autoSpaceDE w:val="0"/>
              <w:autoSpaceDN w:val="0"/>
              <w:adjustRightInd w:val="0"/>
              <w:spacing w:before="0" w:after="0"/>
              <w:ind w:left="868" w:hanging="641"/>
              <w:jc w:val="both"/>
              <w:rPr>
                <w:sz w:val="20"/>
                <w:szCs w:val="20"/>
              </w:rPr>
            </w:pPr>
            <w:r w:rsidRPr="00A01026">
              <w:rPr>
                <w:sz w:val="20"/>
                <w:szCs w:val="20"/>
              </w:rPr>
              <w:t>25.info_type</w:t>
            </w:r>
          </w:p>
        </w:tc>
        <w:tc>
          <w:tcPr>
            <w:tcW w:w="1559" w:type="dxa"/>
            <w:tcBorders>
              <w:top w:val="nil"/>
              <w:left w:val="nil"/>
              <w:bottom w:val="nil"/>
              <w:right w:val="nil"/>
            </w:tcBorders>
          </w:tcPr>
          <w:p w14:paraId="217576E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-2.659</w:t>
            </w:r>
          </w:p>
        </w:tc>
        <w:tc>
          <w:tcPr>
            <w:tcW w:w="1701" w:type="dxa"/>
            <w:tcBorders>
              <w:top w:val="nil"/>
              <w:left w:val="nil"/>
              <w:bottom w:val="nil"/>
              <w:right w:val="nil"/>
            </w:tcBorders>
          </w:tcPr>
          <w:p w14:paraId="325F9B8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-43.09</w:t>
            </w:r>
          </w:p>
        </w:tc>
        <w:tc>
          <w:tcPr>
            <w:tcW w:w="1750" w:type="dxa"/>
            <w:tcBorders>
              <w:top w:val="nil"/>
              <w:left w:val="nil"/>
              <w:bottom w:val="nil"/>
              <w:right w:val="nil"/>
            </w:tcBorders>
          </w:tcPr>
          <w:p w14:paraId="18DDECC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14D0346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00115337" w14:textId="77777777" w:rsidTr="00AA6EE7">
        <w:tc>
          <w:tcPr>
            <w:tcW w:w="2694" w:type="dxa"/>
            <w:tcBorders>
              <w:top w:val="nil"/>
              <w:left w:val="nil"/>
              <w:bottom w:val="nil"/>
              <w:right w:val="nil"/>
            </w:tcBorders>
          </w:tcPr>
          <w:p w14:paraId="7FD99C9D"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5A5A238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(5.556)</w:t>
            </w:r>
          </w:p>
        </w:tc>
        <w:tc>
          <w:tcPr>
            <w:tcW w:w="1701" w:type="dxa"/>
            <w:tcBorders>
              <w:top w:val="nil"/>
              <w:left w:val="nil"/>
              <w:bottom w:val="nil"/>
              <w:right w:val="nil"/>
            </w:tcBorders>
          </w:tcPr>
          <w:p w14:paraId="4F10D81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(45.85)</w:t>
            </w:r>
          </w:p>
        </w:tc>
        <w:tc>
          <w:tcPr>
            <w:tcW w:w="1750" w:type="dxa"/>
            <w:tcBorders>
              <w:top w:val="nil"/>
              <w:left w:val="nil"/>
              <w:bottom w:val="nil"/>
              <w:right w:val="nil"/>
            </w:tcBorders>
          </w:tcPr>
          <w:p w14:paraId="543DD39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62EB831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657B03F1" w14:textId="77777777" w:rsidTr="00AA6EE7">
        <w:tc>
          <w:tcPr>
            <w:tcW w:w="2694" w:type="dxa"/>
            <w:tcBorders>
              <w:top w:val="nil"/>
              <w:left w:val="nil"/>
              <w:bottom w:val="nil"/>
              <w:right w:val="nil"/>
            </w:tcBorders>
          </w:tcPr>
          <w:p w14:paraId="33B2257F" w14:textId="77777777"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Car_area_wide</w:t>
            </w:r>
          </w:p>
        </w:tc>
        <w:tc>
          <w:tcPr>
            <w:tcW w:w="1559" w:type="dxa"/>
            <w:tcBorders>
              <w:top w:val="nil"/>
              <w:left w:val="nil"/>
              <w:bottom w:val="nil"/>
              <w:right w:val="nil"/>
            </w:tcBorders>
          </w:tcPr>
          <w:p w14:paraId="54553BAC" w14:textId="77777777" w:rsidR="0057266E" w:rsidRPr="00E2072E" w:rsidRDefault="0057266E" w:rsidP="001C4F1F">
            <w:pPr>
              <w:widowControl w:val="0"/>
              <w:autoSpaceDE w:val="0"/>
              <w:autoSpaceDN w:val="0"/>
              <w:adjustRightInd w:val="0"/>
              <w:spacing w:before="0" w:after="0"/>
              <w:ind w:left="640" w:hanging="640"/>
              <w:jc w:val="center"/>
              <w:rPr>
                <w:b/>
                <w:sz w:val="20"/>
                <w:szCs w:val="20"/>
              </w:rPr>
            </w:pPr>
            <w:r w:rsidRPr="00E2072E">
              <w:rPr>
                <w:b/>
                <w:sz w:val="20"/>
                <w:szCs w:val="20"/>
              </w:rPr>
              <w:t>8.704**</w:t>
            </w:r>
          </w:p>
        </w:tc>
        <w:tc>
          <w:tcPr>
            <w:tcW w:w="1701" w:type="dxa"/>
            <w:tcBorders>
              <w:top w:val="nil"/>
              <w:left w:val="nil"/>
              <w:bottom w:val="nil"/>
              <w:right w:val="nil"/>
            </w:tcBorders>
          </w:tcPr>
          <w:p w14:paraId="64DF285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601BC9A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25130386"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4E2D3728" w14:textId="77777777" w:rsidTr="00AA6EE7">
        <w:tc>
          <w:tcPr>
            <w:tcW w:w="2694" w:type="dxa"/>
            <w:tcBorders>
              <w:top w:val="nil"/>
              <w:left w:val="nil"/>
              <w:bottom w:val="nil"/>
              <w:right w:val="nil"/>
            </w:tcBorders>
          </w:tcPr>
          <w:p w14:paraId="3B5333B4"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01F3639A" w14:textId="77777777" w:rsidR="0057266E" w:rsidRPr="00E2072E" w:rsidRDefault="0057266E" w:rsidP="001C4F1F">
            <w:pPr>
              <w:widowControl w:val="0"/>
              <w:autoSpaceDE w:val="0"/>
              <w:autoSpaceDN w:val="0"/>
              <w:adjustRightInd w:val="0"/>
              <w:spacing w:before="0" w:after="0"/>
              <w:ind w:left="640" w:hanging="640"/>
              <w:jc w:val="center"/>
              <w:rPr>
                <w:b/>
                <w:sz w:val="20"/>
                <w:szCs w:val="20"/>
              </w:rPr>
            </w:pPr>
            <w:r w:rsidRPr="00E2072E">
              <w:rPr>
                <w:b/>
                <w:sz w:val="20"/>
                <w:szCs w:val="20"/>
              </w:rPr>
              <w:t>(3.449)</w:t>
            </w:r>
          </w:p>
        </w:tc>
        <w:tc>
          <w:tcPr>
            <w:tcW w:w="1701" w:type="dxa"/>
            <w:tcBorders>
              <w:top w:val="nil"/>
              <w:left w:val="nil"/>
              <w:bottom w:val="nil"/>
              <w:right w:val="nil"/>
            </w:tcBorders>
          </w:tcPr>
          <w:p w14:paraId="7140AAF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58EAA88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3D50572D"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5B0FD01F" w14:textId="77777777" w:rsidTr="00AA6EE7">
        <w:tc>
          <w:tcPr>
            <w:tcW w:w="2694" w:type="dxa"/>
            <w:tcBorders>
              <w:top w:val="nil"/>
              <w:left w:val="nil"/>
              <w:bottom w:val="nil"/>
              <w:right w:val="nil"/>
            </w:tcBorders>
          </w:tcPr>
          <w:p w14:paraId="37A9E342" w14:textId="77777777"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PT_growth_area</w:t>
            </w:r>
          </w:p>
        </w:tc>
        <w:tc>
          <w:tcPr>
            <w:tcW w:w="1559" w:type="dxa"/>
            <w:tcBorders>
              <w:top w:val="nil"/>
              <w:left w:val="nil"/>
              <w:bottom w:val="nil"/>
              <w:right w:val="nil"/>
            </w:tcBorders>
          </w:tcPr>
          <w:p w14:paraId="0B8019C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4C69564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-26.54</w:t>
            </w:r>
          </w:p>
        </w:tc>
        <w:tc>
          <w:tcPr>
            <w:tcW w:w="1750" w:type="dxa"/>
            <w:tcBorders>
              <w:top w:val="nil"/>
              <w:left w:val="nil"/>
              <w:bottom w:val="nil"/>
              <w:right w:val="nil"/>
            </w:tcBorders>
          </w:tcPr>
          <w:p w14:paraId="001FFF7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6697727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0EBD0262" w14:textId="77777777" w:rsidTr="00AA6EE7">
        <w:tc>
          <w:tcPr>
            <w:tcW w:w="2694" w:type="dxa"/>
            <w:tcBorders>
              <w:top w:val="nil"/>
              <w:left w:val="nil"/>
              <w:bottom w:val="nil"/>
              <w:right w:val="nil"/>
            </w:tcBorders>
          </w:tcPr>
          <w:p w14:paraId="08B00BA8"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64BBF01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18F5935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(21.07)</w:t>
            </w:r>
          </w:p>
        </w:tc>
        <w:tc>
          <w:tcPr>
            <w:tcW w:w="1750" w:type="dxa"/>
            <w:tcBorders>
              <w:top w:val="nil"/>
              <w:left w:val="nil"/>
              <w:bottom w:val="nil"/>
              <w:right w:val="nil"/>
            </w:tcBorders>
          </w:tcPr>
          <w:p w14:paraId="20216DC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3D7D65F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7D5E3383" w14:textId="77777777" w:rsidTr="00AA6EE7">
        <w:tc>
          <w:tcPr>
            <w:tcW w:w="2694" w:type="dxa"/>
            <w:tcBorders>
              <w:top w:val="nil"/>
              <w:left w:val="nil"/>
              <w:bottom w:val="nil"/>
              <w:right w:val="nil"/>
            </w:tcBorders>
          </w:tcPr>
          <w:p w14:paraId="04111AAF" w14:textId="77777777"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Bike_growth_area</w:t>
            </w:r>
          </w:p>
        </w:tc>
        <w:tc>
          <w:tcPr>
            <w:tcW w:w="1559" w:type="dxa"/>
            <w:tcBorders>
              <w:top w:val="nil"/>
              <w:left w:val="nil"/>
              <w:bottom w:val="nil"/>
              <w:right w:val="nil"/>
            </w:tcBorders>
          </w:tcPr>
          <w:p w14:paraId="1F395E1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76DAE91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472C668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-30.19</w:t>
            </w:r>
          </w:p>
        </w:tc>
        <w:tc>
          <w:tcPr>
            <w:tcW w:w="2016" w:type="dxa"/>
            <w:tcBorders>
              <w:top w:val="nil"/>
              <w:left w:val="nil"/>
              <w:bottom w:val="nil"/>
              <w:right w:val="nil"/>
            </w:tcBorders>
          </w:tcPr>
          <w:p w14:paraId="0D652C3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6421F075" w14:textId="77777777" w:rsidTr="00AA6EE7">
        <w:tc>
          <w:tcPr>
            <w:tcW w:w="2694" w:type="dxa"/>
            <w:tcBorders>
              <w:top w:val="nil"/>
              <w:left w:val="nil"/>
              <w:bottom w:val="nil"/>
              <w:right w:val="nil"/>
            </w:tcBorders>
          </w:tcPr>
          <w:p w14:paraId="21EB1A42"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535B1E95"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69B11457"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4966421E"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(29.10)</w:t>
            </w:r>
          </w:p>
        </w:tc>
        <w:tc>
          <w:tcPr>
            <w:tcW w:w="2016" w:type="dxa"/>
            <w:tcBorders>
              <w:top w:val="nil"/>
              <w:left w:val="nil"/>
              <w:bottom w:val="nil"/>
              <w:right w:val="nil"/>
            </w:tcBorders>
          </w:tcPr>
          <w:p w14:paraId="7303640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r>
      <w:tr w:rsidR="0057266E" w:rsidRPr="00A01026" w14:paraId="76C9960D" w14:textId="77777777" w:rsidTr="00AA6EE7">
        <w:tc>
          <w:tcPr>
            <w:tcW w:w="2694" w:type="dxa"/>
            <w:tcBorders>
              <w:top w:val="nil"/>
              <w:left w:val="nil"/>
              <w:bottom w:val="nil"/>
              <w:right w:val="nil"/>
            </w:tcBorders>
          </w:tcPr>
          <w:p w14:paraId="05129917" w14:textId="77777777"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sz w:val="20"/>
                <w:szCs w:val="20"/>
              </w:rPr>
              <w:t>Active_growth_area</w:t>
            </w:r>
          </w:p>
        </w:tc>
        <w:tc>
          <w:tcPr>
            <w:tcW w:w="1559" w:type="dxa"/>
            <w:tcBorders>
              <w:top w:val="nil"/>
              <w:left w:val="nil"/>
              <w:bottom w:val="nil"/>
              <w:right w:val="nil"/>
            </w:tcBorders>
          </w:tcPr>
          <w:p w14:paraId="3587C00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33DDA62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593B099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48EAE7C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-5.675</w:t>
            </w:r>
          </w:p>
        </w:tc>
      </w:tr>
      <w:tr w:rsidR="0057266E" w:rsidRPr="00A01026" w14:paraId="7096EFFD" w14:textId="77777777" w:rsidTr="00AA6EE7">
        <w:tc>
          <w:tcPr>
            <w:tcW w:w="2694" w:type="dxa"/>
            <w:tcBorders>
              <w:top w:val="nil"/>
              <w:left w:val="nil"/>
              <w:bottom w:val="nil"/>
              <w:right w:val="nil"/>
            </w:tcBorders>
          </w:tcPr>
          <w:p w14:paraId="2E8E60BE"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nil"/>
              <w:right w:val="nil"/>
            </w:tcBorders>
          </w:tcPr>
          <w:p w14:paraId="272221C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01" w:type="dxa"/>
            <w:tcBorders>
              <w:top w:val="nil"/>
              <w:left w:val="nil"/>
              <w:bottom w:val="nil"/>
              <w:right w:val="nil"/>
            </w:tcBorders>
          </w:tcPr>
          <w:p w14:paraId="6376B77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1750" w:type="dxa"/>
            <w:tcBorders>
              <w:top w:val="nil"/>
              <w:left w:val="nil"/>
              <w:bottom w:val="nil"/>
              <w:right w:val="nil"/>
            </w:tcBorders>
          </w:tcPr>
          <w:p w14:paraId="5C685652"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p>
        </w:tc>
        <w:tc>
          <w:tcPr>
            <w:tcW w:w="2016" w:type="dxa"/>
            <w:tcBorders>
              <w:top w:val="nil"/>
              <w:left w:val="nil"/>
              <w:bottom w:val="nil"/>
              <w:right w:val="nil"/>
            </w:tcBorders>
          </w:tcPr>
          <w:p w14:paraId="29C473B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(4.983)</w:t>
            </w:r>
          </w:p>
        </w:tc>
      </w:tr>
      <w:tr w:rsidR="0057266E" w:rsidRPr="00A01026" w14:paraId="31B057D2" w14:textId="77777777" w:rsidTr="00AA6EE7">
        <w:tc>
          <w:tcPr>
            <w:tcW w:w="2694" w:type="dxa"/>
            <w:tcBorders>
              <w:top w:val="nil"/>
              <w:left w:val="nil"/>
              <w:bottom w:val="nil"/>
              <w:right w:val="nil"/>
            </w:tcBorders>
          </w:tcPr>
          <w:p w14:paraId="6981C0EE" w14:textId="037FE78A" w:rsidR="0057266E" w:rsidRPr="00A01026" w:rsidRDefault="00976482" w:rsidP="001C4F1F">
            <w:pPr>
              <w:widowControl w:val="0"/>
              <w:autoSpaceDE w:val="0"/>
              <w:autoSpaceDN w:val="0"/>
              <w:adjustRightInd w:val="0"/>
              <w:spacing w:before="0" w:after="0"/>
              <w:ind w:left="640" w:hanging="640"/>
              <w:jc w:val="both"/>
              <w:rPr>
                <w:sz w:val="20"/>
                <w:szCs w:val="20"/>
              </w:rPr>
            </w:pPr>
            <w:r w:rsidRPr="00A01026">
              <w:rPr>
                <w:sz w:val="20"/>
                <w:szCs w:val="20"/>
              </w:rPr>
              <w:t>C</w:t>
            </w:r>
            <w:r w:rsidR="0057266E" w:rsidRPr="00A01026">
              <w:rPr>
                <w:sz w:val="20"/>
                <w:szCs w:val="20"/>
              </w:rPr>
              <w:t>ons</w:t>
            </w:r>
          </w:p>
        </w:tc>
        <w:tc>
          <w:tcPr>
            <w:tcW w:w="1559" w:type="dxa"/>
            <w:tcBorders>
              <w:top w:val="nil"/>
              <w:left w:val="nil"/>
              <w:bottom w:val="nil"/>
              <w:right w:val="nil"/>
            </w:tcBorders>
          </w:tcPr>
          <w:p w14:paraId="31D36CC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-408.8</w:t>
            </w:r>
          </w:p>
        </w:tc>
        <w:tc>
          <w:tcPr>
            <w:tcW w:w="1701" w:type="dxa"/>
            <w:tcBorders>
              <w:top w:val="nil"/>
              <w:left w:val="nil"/>
              <w:bottom w:val="nil"/>
              <w:right w:val="nil"/>
            </w:tcBorders>
          </w:tcPr>
          <w:p w14:paraId="170049D0"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-4629.7</w:t>
            </w:r>
            <w:r w:rsidRPr="00A01026">
              <w:rPr>
                <w:sz w:val="20"/>
                <w:szCs w:val="20"/>
                <w:vertAlign w:val="superscript"/>
              </w:rPr>
              <w:t>*</w:t>
            </w:r>
          </w:p>
        </w:tc>
        <w:tc>
          <w:tcPr>
            <w:tcW w:w="1750" w:type="dxa"/>
            <w:tcBorders>
              <w:top w:val="nil"/>
              <w:left w:val="nil"/>
              <w:bottom w:val="nil"/>
              <w:right w:val="nil"/>
            </w:tcBorders>
          </w:tcPr>
          <w:p w14:paraId="011C634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-1312.7</w:t>
            </w:r>
          </w:p>
        </w:tc>
        <w:tc>
          <w:tcPr>
            <w:tcW w:w="2016" w:type="dxa"/>
            <w:tcBorders>
              <w:top w:val="nil"/>
              <w:left w:val="nil"/>
              <w:bottom w:val="nil"/>
              <w:right w:val="nil"/>
            </w:tcBorders>
          </w:tcPr>
          <w:p w14:paraId="3919E69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2773.0</w:t>
            </w:r>
            <w:r w:rsidRPr="00A01026">
              <w:rPr>
                <w:sz w:val="20"/>
                <w:szCs w:val="20"/>
                <w:vertAlign w:val="superscript"/>
              </w:rPr>
              <w:t>***</w:t>
            </w:r>
          </w:p>
        </w:tc>
      </w:tr>
      <w:tr w:rsidR="0057266E" w:rsidRPr="00A01026" w14:paraId="6445217E" w14:textId="77777777" w:rsidTr="00AA6EE7">
        <w:tc>
          <w:tcPr>
            <w:tcW w:w="2694" w:type="dxa"/>
            <w:tcBorders>
              <w:top w:val="nil"/>
              <w:left w:val="nil"/>
              <w:bottom w:val="single" w:sz="4" w:space="0" w:color="auto"/>
              <w:right w:val="nil"/>
            </w:tcBorders>
          </w:tcPr>
          <w:p w14:paraId="5525E93B" w14:textId="77777777" w:rsidR="0057266E" w:rsidRPr="00A01026" w:rsidRDefault="0057266E" w:rsidP="001C4F1F">
            <w:pPr>
              <w:widowControl w:val="0"/>
              <w:autoSpaceDE w:val="0"/>
              <w:autoSpaceDN w:val="0"/>
              <w:adjustRightInd w:val="0"/>
              <w:spacing w:before="0" w:after="0"/>
              <w:ind w:left="640" w:hanging="640"/>
              <w:jc w:val="both"/>
              <w:rPr>
                <w:sz w:val="20"/>
                <w:szCs w:val="20"/>
              </w:rPr>
            </w:pPr>
          </w:p>
        </w:tc>
        <w:tc>
          <w:tcPr>
            <w:tcW w:w="1559" w:type="dxa"/>
            <w:tcBorders>
              <w:top w:val="nil"/>
              <w:left w:val="nil"/>
              <w:bottom w:val="single" w:sz="4" w:space="0" w:color="auto"/>
              <w:right w:val="nil"/>
            </w:tcBorders>
          </w:tcPr>
          <w:p w14:paraId="2A71636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(670.9)</w:t>
            </w:r>
          </w:p>
        </w:tc>
        <w:tc>
          <w:tcPr>
            <w:tcW w:w="1701" w:type="dxa"/>
            <w:tcBorders>
              <w:top w:val="nil"/>
              <w:left w:val="nil"/>
              <w:bottom w:val="single" w:sz="4" w:space="0" w:color="auto"/>
              <w:right w:val="nil"/>
            </w:tcBorders>
          </w:tcPr>
          <w:p w14:paraId="5AFE967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(2527.0)</w:t>
            </w:r>
          </w:p>
        </w:tc>
        <w:tc>
          <w:tcPr>
            <w:tcW w:w="1750" w:type="dxa"/>
            <w:tcBorders>
              <w:top w:val="nil"/>
              <w:left w:val="nil"/>
              <w:bottom w:val="single" w:sz="4" w:space="0" w:color="auto"/>
              <w:right w:val="nil"/>
            </w:tcBorders>
          </w:tcPr>
          <w:p w14:paraId="73DF5AB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(5190.4)</w:t>
            </w:r>
          </w:p>
        </w:tc>
        <w:tc>
          <w:tcPr>
            <w:tcW w:w="2016" w:type="dxa"/>
            <w:tcBorders>
              <w:top w:val="nil"/>
              <w:left w:val="nil"/>
              <w:bottom w:val="single" w:sz="4" w:space="0" w:color="auto"/>
              <w:right w:val="nil"/>
            </w:tcBorders>
          </w:tcPr>
          <w:p w14:paraId="5AA76E73"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(1045.6)</w:t>
            </w:r>
          </w:p>
        </w:tc>
      </w:tr>
      <w:tr w:rsidR="0057266E" w:rsidRPr="00A01026" w14:paraId="64C597A5" w14:textId="77777777" w:rsidTr="00AA6EE7">
        <w:tc>
          <w:tcPr>
            <w:tcW w:w="2694" w:type="dxa"/>
            <w:tcBorders>
              <w:top w:val="single" w:sz="4" w:space="0" w:color="auto"/>
              <w:left w:val="nil"/>
              <w:bottom w:val="nil"/>
              <w:right w:val="nil"/>
            </w:tcBorders>
          </w:tcPr>
          <w:p w14:paraId="4B22D84F" w14:textId="77777777"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i/>
                <w:iCs/>
                <w:sz w:val="20"/>
                <w:szCs w:val="20"/>
              </w:rPr>
              <w:t>R</w:t>
            </w:r>
            <w:r w:rsidRPr="00A01026">
              <w:rPr>
                <w:sz w:val="20"/>
                <w:szCs w:val="20"/>
                <w:vertAlign w:val="superscript"/>
              </w:rPr>
              <w:t>2</w:t>
            </w:r>
          </w:p>
        </w:tc>
        <w:tc>
          <w:tcPr>
            <w:tcW w:w="1559" w:type="dxa"/>
            <w:tcBorders>
              <w:top w:val="single" w:sz="4" w:space="0" w:color="auto"/>
              <w:left w:val="nil"/>
              <w:bottom w:val="nil"/>
              <w:right w:val="nil"/>
            </w:tcBorders>
          </w:tcPr>
          <w:p w14:paraId="12D11A01"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0.374</w:t>
            </w:r>
          </w:p>
        </w:tc>
        <w:tc>
          <w:tcPr>
            <w:tcW w:w="1701" w:type="dxa"/>
            <w:tcBorders>
              <w:top w:val="single" w:sz="4" w:space="0" w:color="auto"/>
              <w:left w:val="nil"/>
              <w:bottom w:val="nil"/>
              <w:right w:val="nil"/>
            </w:tcBorders>
          </w:tcPr>
          <w:p w14:paraId="7ADF60E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0.167</w:t>
            </w:r>
          </w:p>
        </w:tc>
        <w:tc>
          <w:tcPr>
            <w:tcW w:w="1750" w:type="dxa"/>
            <w:tcBorders>
              <w:top w:val="single" w:sz="4" w:space="0" w:color="auto"/>
              <w:left w:val="nil"/>
              <w:bottom w:val="nil"/>
              <w:right w:val="nil"/>
            </w:tcBorders>
          </w:tcPr>
          <w:p w14:paraId="6695046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0.213</w:t>
            </w:r>
          </w:p>
        </w:tc>
        <w:tc>
          <w:tcPr>
            <w:tcW w:w="2016" w:type="dxa"/>
            <w:tcBorders>
              <w:top w:val="single" w:sz="4" w:space="0" w:color="auto"/>
              <w:left w:val="nil"/>
              <w:bottom w:val="nil"/>
              <w:right w:val="nil"/>
            </w:tcBorders>
          </w:tcPr>
          <w:p w14:paraId="7DD80F08"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0.325</w:t>
            </w:r>
          </w:p>
        </w:tc>
      </w:tr>
      <w:tr w:rsidR="0057266E" w:rsidRPr="00A01026" w14:paraId="7CCAA8FB" w14:textId="77777777" w:rsidTr="00AA6EE7">
        <w:tc>
          <w:tcPr>
            <w:tcW w:w="2694" w:type="dxa"/>
            <w:tcBorders>
              <w:top w:val="nil"/>
              <w:left w:val="nil"/>
              <w:bottom w:val="single" w:sz="4" w:space="0" w:color="auto"/>
              <w:right w:val="nil"/>
            </w:tcBorders>
          </w:tcPr>
          <w:p w14:paraId="0B578AF5" w14:textId="77777777" w:rsidR="0057266E" w:rsidRPr="00A01026" w:rsidRDefault="0057266E" w:rsidP="001C4F1F">
            <w:pPr>
              <w:widowControl w:val="0"/>
              <w:autoSpaceDE w:val="0"/>
              <w:autoSpaceDN w:val="0"/>
              <w:adjustRightInd w:val="0"/>
              <w:spacing w:before="0" w:after="0"/>
              <w:ind w:left="640" w:hanging="640"/>
              <w:jc w:val="both"/>
              <w:rPr>
                <w:sz w:val="20"/>
                <w:szCs w:val="20"/>
              </w:rPr>
            </w:pPr>
            <w:r w:rsidRPr="00A01026">
              <w:rPr>
                <w:i/>
                <w:iCs/>
                <w:sz w:val="20"/>
                <w:szCs w:val="20"/>
              </w:rPr>
              <w:t>N</w:t>
            </w:r>
          </w:p>
        </w:tc>
        <w:tc>
          <w:tcPr>
            <w:tcW w:w="1559" w:type="dxa"/>
            <w:tcBorders>
              <w:top w:val="nil"/>
              <w:left w:val="nil"/>
              <w:bottom w:val="single" w:sz="4" w:space="0" w:color="auto"/>
              <w:right w:val="nil"/>
            </w:tcBorders>
          </w:tcPr>
          <w:p w14:paraId="387A8FB4"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133</w:t>
            </w:r>
          </w:p>
        </w:tc>
        <w:tc>
          <w:tcPr>
            <w:tcW w:w="1701" w:type="dxa"/>
            <w:tcBorders>
              <w:top w:val="nil"/>
              <w:left w:val="nil"/>
              <w:bottom w:val="single" w:sz="4" w:space="0" w:color="auto"/>
              <w:right w:val="nil"/>
            </w:tcBorders>
          </w:tcPr>
          <w:p w14:paraId="50E7B6CB"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110</w:t>
            </w:r>
          </w:p>
        </w:tc>
        <w:tc>
          <w:tcPr>
            <w:tcW w:w="1750" w:type="dxa"/>
            <w:tcBorders>
              <w:top w:val="nil"/>
              <w:left w:val="nil"/>
              <w:bottom w:val="single" w:sz="4" w:space="0" w:color="auto"/>
              <w:right w:val="nil"/>
            </w:tcBorders>
          </w:tcPr>
          <w:p w14:paraId="645C71BF"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85</w:t>
            </w:r>
          </w:p>
        </w:tc>
        <w:tc>
          <w:tcPr>
            <w:tcW w:w="2016" w:type="dxa"/>
            <w:tcBorders>
              <w:top w:val="nil"/>
              <w:left w:val="nil"/>
              <w:bottom w:val="single" w:sz="4" w:space="0" w:color="auto"/>
              <w:right w:val="nil"/>
            </w:tcBorders>
          </w:tcPr>
          <w:p w14:paraId="49848AB9" w14:textId="77777777" w:rsidR="0057266E" w:rsidRPr="00A01026" w:rsidRDefault="0057266E" w:rsidP="001C4F1F">
            <w:pPr>
              <w:widowControl w:val="0"/>
              <w:autoSpaceDE w:val="0"/>
              <w:autoSpaceDN w:val="0"/>
              <w:adjustRightInd w:val="0"/>
              <w:spacing w:before="0" w:after="0"/>
              <w:ind w:left="640" w:hanging="640"/>
              <w:jc w:val="center"/>
              <w:rPr>
                <w:sz w:val="20"/>
                <w:szCs w:val="20"/>
              </w:rPr>
            </w:pPr>
            <w:r w:rsidRPr="00A01026">
              <w:rPr>
                <w:sz w:val="20"/>
                <w:szCs w:val="20"/>
              </w:rPr>
              <w:t>121</w:t>
            </w:r>
          </w:p>
        </w:tc>
      </w:tr>
    </w:tbl>
    <w:p w14:paraId="05C193DB" w14:textId="77777777" w:rsidR="0057266E" w:rsidRDefault="0057266E" w:rsidP="0057266E">
      <w:pPr>
        <w:widowControl w:val="0"/>
        <w:autoSpaceDE w:val="0"/>
        <w:autoSpaceDN w:val="0"/>
        <w:adjustRightInd w:val="0"/>
        <w:ind w:left="640" w:hanging="640"/>
        <w:jc w:val="both"/>
        <w:rPr>
          <w:sz w:val="22"/>
          <w:szCs w:val="22"/>
        </w:rPr>
      </w:pPr>
      <w:r w:rsidRPr="00A01026">
        <w:rPr>
          <w:sz w:val="20"/>
          <w:szCs w:val="22"/>
        </w:rPr>
        <w:t>Standard errors in parentheses</w:t>
      </w:r>
      <w:r>
        <w:rPr>
          <w:sz w:val="20"/>
          <w:szCs w:val="22"/>
        </w:rPr>
        <w:t xml:space="preserve">. </w:t>
      </w:r>
      <w:r w:rsidRPr="00A01026">
        <w:rPr>
          <w:sz w:val="20"/>
          <w:szCs w:val="22"/>
        </w:rPr>
        <w:t>* p &lt; 0.1, ** p &lt; 0.05, *** p &lt; 0.01</w:t>
      </w:r>
    </w:p>
    <w:p w14:paraId="1967A5A1" w14:textId="77777777" w:rsidR="0057266E" w:rsidRPr="00E2072E" w:rsidRDefault="0057266E" w:rsidP="00E2072E">
      <w:pPr>
        <w:rPr>
          <w:lang w:val="en-GB"/>
        </w:rPr>
        <w:sectPr w:rsidR="0057266E" w:rsidRPr="00E2072E" w:rsidSect="00B7021A">
          <w:pgSz w:w="12240" w:h="15840"/>
          <w:pgMar w:top="1440" w:right="1440" w:bottom="1440" w:left="1440" w:header="708" w:footer="708" w:gutter="0"/>
          <w:cols w:space="708"/>
          <w:docGrid w:linePitch="360"/>
        </w:sectPr>
      </w:pPr>
    </w:p>
    <w:p w14:paraId="6C366964" w14:textId="77777777" w:rsidR="00412DC0" w:rsidRPr="0097504A" w:rsidRDefault="00412DC0" w:rsidP="0097504A">
      <w:pPr>
        <w:pStyle w:val="berschrift1"/>
        <w:numPr>
          <w:ilvl w:val="0"/>
          <w:numId w:val="30"/>
        </w:numPr>
      </w:pPr>
      <w:bookmarkStart w:id="15" w:name="_Toc107853147"/>
      <w:r w:rsidRPr="0097504A">
        <w:lastRenderedPageBreak/>
        <w:t>Shift results</w:t>
      </w:r>
      <w:bookmarkEnd w:id="15"/>
    </w:p>
    <w:p w14:paraId="7E760EA5" w14:textId="77777777" w:rsidR="00412DC0" w:rsidRDefault="00412DC0" w:rsidP="00412DC0">
      <w:pPr>
        <w:rPr>
          <w:sz w:val="22"/>
          <w:lang w:val="en-GB"/>
        </w:rPr>
      </w:pPr>
    </w:p>
    <w:p w14:paraId="48735E42" w14:textId="3A99FF68" w:rsidR="00863F1E" w:rsidRDefault="00412DC0" w:rsidP="00863F1E">
      <w:pPr>
        <w:jc w:val="center"/>
        <w:rPr>
          <w:sz w:val="22"/>
          <w:lang w:val="en-GB"/>
        </w:rPr>
      </w:pPr>
      <w:r w:rsidRPr="001B06AA">
        <w:rPr>
          <w:noProof/>
          <w:sz w:val="22"/>
          <w:lang w:eastAsia="en-US"/>
        </w:rPr>
        <w:drawing>
          <wp:inline distT="0" distB="0" distL="0" distR="0" wp14:anchorId="309F5132" wp14:editId="0D9AF1C3">
            <wp:extent cx="6559062" cy="4634437"/>
            <wp:effectExtent l="0" t="0" r="0" b="0"/>
            <wp:docPr id="13" name="Grafik 13" descr="C:\Aneeque\MCC\MobiliSta Project\Projects\Transport synthesis--Soft interventions\Manuscript\figures\figures\site + area shif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neeque\MCC\MobiliSta Project\Projects\Transport synthesis--Soft interventions\Manuscript\figures\figures\site + area shift.tif"/>
                    <pic:cNvPicPr>
                      <a:picLocks noChangeAspect="1" noChangeArrowheads="1"/>
                    </pic:cNvPicPr>
                  </pic:nvPicPr>
                  <pic:blipFill rotWithShape="1">
                    <a:blip r:embed="rId11">
                      <a:extLst>
                        <a:ext uri="{28A0092B-C50C-407E-A947-70E740481C1C}">
                          <a14:useLocalDpi xmlns:a14="http://schemas.microsoft.com/office/drawing/2010/main" val="0"/>
                        </a:ext>
                      </a:extLst>
                    </a:blip>
                    <a:srcRect l="2239" t="3079" r="1739" b="3565"/>
                    <a:stretch/>
                  </pic:blipFill>
                  <pic:spPr bwMode="auto">
                    <a:xfrm>
                      <a:off x="0" y="0"/>
                      <a:ext cx="6570958" cy="4642842"/>
                    </a:xfrm>
                    <a:prstGeom prst="rect">
                      <a:avLst/>
                    </a:prstGeom>
                    <a:noFill/>
                    <a:ln>
                      <a:noFill/>
                    </a:ln>
                    <a:extLst>
                      <a:ext uri="{53640926-AAD7-44D8-BBD7-CCE9431645EC}">
                        <a14:shadowObscured xmlns:a14="http://schemas.microsoft.com/office/drawing/2010/main"/>
                      </a:ext>
                    </a:extLst>
                  </pic:spPr>
                </pic:pic>
              </a:graphicData>
            </a:graphic>
          </wp:inline>
        </w:drawing>
      </w:r>
    </w:p>
    <w:p w14:paraId="40E80270" w14:textId="52AB827D" w:rsidR="00863F1E" w:rsidRDefault="00863F1E" w:rsidP="00863F1E">
      <w:pPr>
        <w:jc w:val="center"/>
        <w:rPr>
          <w:sz w:val="22"/>
          <w:lang w:val="en-GB"/>
        </w:rPr>
      </w:pPr>
    </w:p>
    <w:p w14:paraId="18B9C85C" w14:textId="2A06E390" w:rsidR="00863F1E" w:rsidRDefault="00863F1E" w:rsidP="00863F1E">
      <w:pPr>
        <w:rPr>
          <w:sz w:val="22"/>
          <w:lang w:val="en-GB"/>
        </w:rPr>
        <w:sectPr w:rsidR="00863F1E" w:rsidSect="00B7021A">
          <w:pgSz w:w="15840" w:h="12240" w:orient="landscape"/>
          <w:pgMar w:top="1440" w:right="1440" w:bottom="1440" w:left="1440" w:header="709" w:footer="709" w:gutter="0"/>
          <w:cols w:space="708"/>
          <w:docGrid w:linePitch="360"/>
        </w:sectPr>
      </w:pPr>
      <w:r>
        <w:rPr>
          <w:sz w:val="22"/>
          <w:lang w:val="en-GB"/>
        </w:rPr>
        <w:t>´</w:t>
      </w:r>
      <w:r w:rsidRPr="000652E2">
        <w:rPr>
          <w:b/>
          <w:bCs/>
          <w:sz w:val="22"/>
          <w:szCs w:val="22"/>
        </w:rPr>
        <w:t>Figure B.</w:t>
      </w:r>
      <w:r>
        <w:rPr>
          <w:b/>
          <w:bCs/>
          <w:sz w:val="22"/>
          <w:szCs w:val="22"/>
        </w:rPr>
        <w:t>3</w:t>
      </w:r>
      <w:r w:rsidRPr="000652E2">
        <w:rPr>
          <w:sz w:val="22"/>
          <w:szCs w:val="22"/>
        </w:rPr>
        <w:t>:</w:t>
      </w:r>
      <w:r w:rsidR="006A3134" w:rsidRPr="006A3134">
        <w:t xml:space="preserve"> </w:t>
      </w:r>
      <w:r w:rsidR="006A3134" w:rsidRPr="006A3134">
        <w:rPr>
          <w:sz w:val="22"/>
          <w:szCs w:val="22"/>
        </w:rPr>
        <w:t xml:space="preserve">average </w:t>
      </w:r>
      <w:r w:rsidR="006A3134">
        <w:rPr>
          <w:sz w:val="22"/>
          <w:szCs w:val="22"/>
        </w:rPr>
        <w:t>mode-shift</w:t>
      </w:r>
      <w:r w:rsidR="006A3134" w:rsidRPr="006A3134">
        <w:rPr>
          <w:sz w:val="22"/>
          <w:szCs w:val="22"/>
        </w:rPr>
        <w:t xml:space="preserve"> estimates for different transport modes as a function of baseline transport mode share.</w:t>
      </w:r>
    </w:p>
    <w:p w14:paraId="7680EC27" w14:textId="77777777" w:rsidR="00412DC0" w:rsidRPr="00EF56DF" w:rsidRDefault="00412DC0" w:rsidP="008D0AD9">
      <w:pPr>
        <w:pStyle w:val="berschrift2"/>
        <w:numPr>
          <w:ilvl w:val="1"/>
          <w:numId w:val="33"/>
        </w:numPr>
      </w:pPr>
      <w:bookmarkStart w:id="16" w:name="_Toc107853148"/>
      <w:r>
        <w:lastRenderedPageBreak/>
        <w:t>Results by information assessment</w:t>
      </w:r>
      <w:bookmarkEnd w:id="16"/>
    </w:p>
    <w:p w14:paraId="44F46C60" w14:textId="64884F16" w:rsidR="00982277" w:rsidRDefault="00412DC0" w:rsidP="00412DC0">
      <w:pPr>
        <w:jc w:val="both"/>
        <w:rPr>
          <w:sz w:val="22"/>
          <w:szCs w:val="22"/>
          <w:lang w:val="en-GB"/>
        </w:rPr>
      </w:pPr>
      <w:r w:rsidRPr="00EF56DF">
        <w:rPr>
          <w:sz w:val="22"/>
          <w:szCs w:val="22"/>
          <w:lang w:val="en-GB"/>
        </w:rPr>
        <w:t>Below we provide estimates for average growth in transport modes as well as average mode shift across different levels of information availability. The purpose of this exercise is to check whether or not our estimates vary depending on information availability</w:t>
      </w:r>
      <w:r>
        <w:rPr>
          <w:sz w:val="22"/>
          <w:szCs w:val="22"/>
          <w:lang w:val="en-GB"/>
        </w:rPr>
        <w:t>.</w:t>
      </w:r>
      <w:r w:rsidRPr="00EF56DF">
        <w:rPr>
          <w:sz w:val="22"/>
          <w:szCs w:val="22"/>
          <w:lang w:val="en-GB"/>
        </w:rPr>
        <w:t xml:space="preserve"> </w:t>
      </w:r>
      <w:r>
        <w:rPr>
          <w:sz w:val="22"/>
          <w:szCs w:val="22"/>
          <w:lang w:val="en-GB"/>
        </w:rPr>
        <w:t>M</w:t>
      </w:r>
      <w:r w:rsidRPr="00EF56DF">
        <w:rPr>
          <w:sz w:val="22"/>
          <w:szCs w:val="22"/>
          <w:lang w:val="en-GB"/>
        </w:rPr>
        <w:t xml:space="preserve">ore specifically we are interested in the possibility that studies with lower information availability </w:t>
      </w:r>
      <w:r>
        <w:rPr>
          <w:sz w:val="22"/>
          <w:szCs w:val="22"/>
          <w:lang w:val="en-GB"/>
        </w:rPr>
        <w:t>correspond to higher estimates (implying more effectiveness)</w:t>
      </w:r>
      <w:r w:rsidRPr="00EF56DF">
        <w:rPr>
          <w:sz w:val="22"/>
          <w:szCs w:val="22"/>
          <w:lang w:val="en-GB"/>
        </w:rPr>
        <w:t xml:space="preserve"> as compared to studies with higher information availability. </w:t>
      </w:r>
      <w:r>
        <w:rPr>
          <w:sz w:val="22"/>
          <w:szCs w:val="22"/>
          <w:lang w:val="en-GB"/>
        </w:rPr>
        <w:t xml:space="preserve"> </w:t>
      </w:r>
    </w:p>
    <w:p w14:paraId="10035454" w14:textId="23470B4B" w:rsidR="00ED3ABB" w:rsidRDefault="00982277" w:rsidP="00D50CB1">
      <w:pPr>
        <w:jc w:val="both"/>
        <w:rPr>
          <w:sz w:val="22"/>
          <w:szCs w:val="22"/>
          <w:lang w:val="en-GB"/>
        </w:rPr>
      </w:pPr>
      <w:r>
        <w:rPr>
          <w:sz w:val="22"/>
          <w:szCs w:val="22"/>
          <w:lang w:val="en-GB"/>
        </w:rPr>
        <w:t>We are interested in three different categories of information availability</w:t>
      </w:r>
      <w:r w:rsidR="00412DC0">
        <w:rPr>
          <w:sz w:val="22"/>
          <w:szCs w:val="22"/>
          <w:lang w:val="en-GB"/>
        </w:rPr>
        <w:t xml:space="preserve">: </w:t>
      </w:r>
      <w:r w:rsidRPr="00DF36AB">
        <w:rPr>
          <w:b/>
          <w:bCs/>
          <w:i/>
          <w:iCs/>
          <w:sz w:val="22"/>
          <w:szCs w:val="22"/>
          <w:lang w:val="en-GB"/>
        </w:rPr>
        <w:t>Information about i</w:t>
      </w:r>
      <w:r w:rsidR="00412DC0" w:rsidRPr="00DF36AB">
        <w:rPr>
          <w:b/>
          <w:bCs/>
          <w:i/>
          <w:iCs/>
          <w:sz w:val="22"/>
          <w:szCs w:val="22"/>
          <w:lang w:val="en-GB"/>
        </w:rPr>
        <w:t xml:space="preserve">ntervention, </w:t>
      </w:r>
      <w:r w:rsidRPr="00DF36AB">
        <w:rPr>
          <w:b/>
          <w:bCs/>
          <w:i/>
          <w:iCs/>
          <w:sz w:val="22"/>
          <w:szCs w:val="22"/>
          <w:lang w:val="en-GB"/>
        </w:rPr>
        <w:t>information about travel behaviour outcome</w:t>
      </w:r>
      <w:r>
        <w:rPr>
          <w:sz w:val="22"/>
          <w:szCs w:val="22"/>
          <w:lang w:val="en-GB"/>
        </w:rPr>
        <w:t>s</w:t>
      </w:r>
      <w:r w:rsidR="00412DC0">
        <w:rPr>
          <w:sz w:val="22"/>
          <w:szCs w:val="22"/>
          <w:lang w:val="en-GB"/>
        </w:rPr>
        <w:t>,</w:t>
      </w:r>
      <w:r>
        <w:rPr>
          <w:sz w:val="22"/>
          <w:szCs w:val="22"/>
          <w:lang w:val="en-GB"/>
        </w:rPr>
        <w:t xml:space="preserve"> and lastly, </w:t>
      </w:r>
      <w:r w:rsidRPr="00DF36AB">
        <w:rPr>
          <w:b/>
          <w:bCs/>
          <w:i/>
          <w:iCs/>
          <w:sz w:val="22"/>
          <w:szCs w:val="22"/>
          <w:lang w:val="en-GB"/>
        </w:rPr>
        <w:t>information about s</w:t>
      </w:r>
      <w:r w:rsidR="00412DC0" w:rsidRPr="00DF36AB">
        <w:rPr>
          <w:b/>
          <w:bCs/>
          <w:i/>
          <w:iCs/>
          <w:sz w:val="22"/>
          <w:szCs w:val="22"/>
          <w:lang w:val="en-GB"/>
        </w:rPr>
        <w:t>tudy design</w:t>
      </w:r>
      <w:r>
        <w:rPr>
          <w:sz w:val="22"/>
          <w:szCs w:val="22"/>
          <w:lang w:val="en-GB"/>
        </w:rPr>
        <w:t xml:space="preserve">. For each of these </w:t>
      </w:r>
      <w:r w:rsidR="005F2589">
        <w:rPr>
          <w:sz w:val="22"/>
          <w:szCs w:val="22"/>
          <w:lang w:val="en-GB"/>
        </w:rPr>
        <w:t>categories</w:t>
      </w:r>
      <w:r w:rsidR="00D50CB1">
        <w:rPr>
          <w:sz w:val="22"/>
          <w:szCs w:val="22"/>
          <w:lang w:val="en-GB"/>
        </w:rPr>
        <w:t>,</w:t>
      </w:r>
      <w:r w:rsidR="005F2589">
        <w:rPr>
          <w:sz w:val="22"/>
          <w:szCs w:val="22"/>
          <w:lang w:val="en-GB"/>
        </w:rPr>
        <w:t xml:space="preserve"> we have </w:t>
      </w:r>
      <w:r w:rsidR="001F78F9">
        <w:rPr>
          <w:sz w:val="22"/>
          <w:szCs w:val="22"/>
          <w:lang w:val="en-GB"/>
        </w:rPr>
        <w:t xml:space="preserve">a number of </w:t>
      </w:r>
      <w:r w:rsidR="005F2589">
        <w:rPr>
          <w:sz w:val="22"/>
          <w:szCs w:val="22"/>
          <w:lang w:val="en-GB"/>
        </w:rPr>
        <w:t xml:space="preserve">different </w:t>
      </w:r>
      <w:r w:rsidR="00475884">
        <w:rPr>
          <w:sz w:val="22"/>
          <w:szCs w:val="22"/>
          <w:lang w:val="en-GB"/>
        </w:rPr>
        <w:t xml:space="preserve">specific components that are assessed for information availability. </w:t>
      </w:r>
      <w:r w:rsidR="00ED3ABB">
        <w:rPr>
          <w:sz w:val="22"/>
          <w:szCs w:val="22"/>
          <w:lang w:val="en-GB"/>
        </w:rPr>
        <w:t>Our analysis indicates that there is considerable heterogeneity across studies, in terms of information available for critically analys</w:t>
      </w:r>
      <w:r w:rsidR="00D50CB1">
        <w:rPr>
          <w:sz w:val="22"/>
          <w:szCs w:val="22"/>
          <w:lang w:val="en-GB"/>
        </w:rPr>
        <w:t>ing</w:t>
      </w:r>
      <w:r w:rsidR="00ED3ABB">
        <w:rPr>
          <w:sz w:val="22"/>
          <w:szCs w:val="22"/>
          <w:lang w:val="en-GB"/>
        </w:rPr>
        <w:t xml:space="preserve"> the strength of the reported outcomes. </w:t>
      </w:r>
    </w:p>
    <w:p w14:paraId="209F5069" w14:textId="4CA4793E" w:rsidR="00412DC0" w:rsidRDefault="00863F1E" w:rsidP="00DF36AB">
      <w:pPr>
        <w:jc w:val="both"/>
        <w:rPr>
          <w:sz w:val="22"/>
          <w:szCs w:val="22"/>
          <w:lang w:val="en-GB"/>
        </w:rPr>
      </w:pPr>
      <w:r w:rsidRPr="007515A7">
        <w:rPr>
          <w:b/>
          <w:bCs/>
          <w:sz w:val="22"/>
          <w:szCs w:val="22"/>
          <w:lang w:val="en-GB"/>
        </w:rPr>
        <w:t xml:space="preserve">Table </w:t>
      </w:r>
      <w:r>
        <w:rPr>
          <w:b/>
          <w:bCs/>
          <w:sz w:val="22"/>
          <w:szCs w:val="22"/>
          <w:lang w:val="en-GB"/>
        </w:rPr>
        <w:t>B</w:t>
      </w:r>
      <w:r w:rsidRPr="007515A7">
        <w:rPr>
          <w:b/>
          <w:bCs/>
          <w:sz w:val="22"/>
          <w:szCs w:val="22"/>
          <w:lang w:val="en-GB"/>
        </w:rPr>
        <w:t>.</w:t>
      </w:r>
      <w:r>
        <w:rPr>
          <w:b/>
          <w:bCs/>
          <w:sz w:val="22"/>
          <w:szCs w:val="22"/>
          <w:lang w:val="en-GB"/>
        </w:rPr>
        <w:t>2</w:t>
      </w:r>
      <w:r w:rsidRPr="007515A7">
        <w:rPr>
          <w:b/>
          <w:bCs/>
          <w:sz w:val="22"/>
          <w:szCs w:val="22"/>
          <w:lang w:val="en-GB"/>
        </w:rPr>
        <w:t>:</w:t>
      </w:r>
      <w:r w:rsidR="00DF36AB">
        <w:rPr>
          <w:b/>
          <w:bCs/>
          <w:sz w:val="22"/>
          <w:szCs w:val="22"/>
          <w:lang w:val="en-GB"/>
        </w:rPr>
        <w:t xml:space="preserve"> Frequency</w:t>
      </w:r>
      <w:r w:rsidRPr="007515A7">
        <w:rPr>
          <w:sz w:val="22"/>
          <w:szCs w:val="22"/>
          <w:lang w:val="en-GB"/>
        </w:rPr>
        <w:t xml:space="preserve"> </w:t>
      </w:r>
      <w:r w:rsidR="00DF36AB">
        <w:rPr>
          <w:sz w:val="22"/>
          <w:szCs w:val="22"/>
          <w:lang w:val="en-GB"/>
        </w:rPr>
        <w:t>(and average)</w:t>
      </w:r>
      <w:r w:rsidR="006A3134" w:rsidRPr="006A3134">
        <w:rPr>
          <w:sz w:val="22"/>
          <w:szCs w:val="22"/>
          <w:lang w:val="en-GB"/>
        </w:rPr>
        <w:t xml:space="preserve"> </w:t>
      </w:r>
      <w:r w:rsidR="00DF36AB">
        <w:rPr>
          <w:sz w:val="22"/>
          <w:szCs w:val="22"/>
          <w:lang w:val="en-GB"/>
        </w:rPr>
        <w:t>of mode-shift</w:t>
      </w:r>
      <w:r w:rsidR="00DF36AB" w:rsidRPr="006A3134">
        <w:rPr>
          <w:sz w:val="22"/>
          <w:szCs w:val="22"/>
          <w:lang w:val="en-GB"/>
        </w:rPr>
        <w:t xml:space="preserve"> </w:t>
      </w:r>
      <w:r w:rsidR="006A3134" w:rsidRPr="006A3134">
        <w:rPr>
          <w:sz w:val="22"/>
          <w:szCs w:val="22"/>
          <w:lang w:val="en-GB"/>
        </w:rPr>
        <w:t>estimates for different transport modes across information availability in different domains</w:t>
      </w:r>
      <w:r w:rsidR="00DF36AB">
        <w:rPr>
          <w:sz w:val="22"/>
          <w:szCs w:val="22"/>
          <w:lang w:val="en-GB"/>
        </w:rPr>
        <w:t xml:space="preserve">. </w:t>
      </w:r>
    </w:p>
    <w:tbl>
      <w:tblPr>
        <w:tblStyle w:val="Tabellenraster"/>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5"/>
        <w:gridCol w:w="2553"/>
        <w:gridCol w:w="2553"/>
        <w:gridCol w:w="2409"/>
      </w:tblGrid>
      <w:tr w:rsidR="00412DC0" w14:paraId="2AA906D7" w14:textId="77777777" w:rsidTr="00DF36AB">
        <w:trPr>
          <w:trHeight w:val="662"/>
        </w:trPr>
        <w:tc>
          <w:tcPr>
            <w:tcW w:w="985" w:type="pct"/>
            <w:tcBorders>
              <w:top w:val="single" w:sz="4" w:space="0" w:color="auto"/>
              <w:bottom w:val="single" w:sz="4" w:space="0" w:color="auto"/>
            </w:tcBorders>
            <w:vAlign w:val="center"/>
          </w:tcPr>
          <w:p w14:paraId="1ADC81B9" w14:textId="77777777" w:rsidR="00412DC0" w:rsidRPr="0092532F" w:rsidRDefault="00412DC0" w:rsidP="001C4F1F">
            <w:pPr>
              <w:spacing w:before="0"/>
              <w:ind w:left="284"/>
              <w:jc w:val="center"/>
              <w:rPr>
                <w:b/>
                <w:sz w:val="22"/>
              </w:rPr>
            </w:pPr>
            <w:r w:rsidRPr="0092532F">
              <w:rPr>
                <w:b/>
                <w:sz w:val="22"/>
              </w:rPr>
              <w:t>Score</w:t>
            </w:r>
          </w:p>
        </w:tc>
        <w:tc>
          <w:tcPr>
            <w:tcW w:w="1364" w:type="pct"/>
            <w:tcBorders>
              <w:top w:val="single" w:sz="4" w:space="0" w:color="auto"/>
              <w:bottom w:val="single" w:sz="4" w:space="0" w:color="auto"/>
            </w:tcBorders>
            <w:vAlign w:val="center"/>
          </w:tcPr>
          <w:p w14:paraId="186944D1" w14:textId="24FFC34B" w:rsidR="00412DC0" w:rsidRPr="0092532F" w:rsidRDefault="00412DC0" w:rsidP="001C4F1F">
            <w:pPr>
              <w:spacing w:before="0"/>
              <w:jc w:val="center"/>
              <w:rPr>
                <w:b/>
                <w:i/>
                <w:sz w:val="22"/>
              </w:rPr>
            </w:pPr>
            <w:r w:rsidRPr="0092532F">
              <w:rPr>
                <w:b/>
                <w:i/>
                <w:sz w:val="22"/>
              </w:rPr>
              <w:t>Intervention</w:t>
            </w:r>
            <w:r w:rsidR="00BF2D70" w:rsidRPr="0092532F">
              <w:rPr>
                <w:b/>
                <w:i/>
                <w:sz w:val="22"/>
              </w:rPr>
              <w:t xml:space="preserve"> information</w:t>
            </w:r>
          </w:p>
        </w:tc>
        <w:tc>
          <w:tcPr>
            <w:tcW w:w="1364" w:type="pct"/>
            <w:tcBorders>
              <w:top w:val="single" w:sz="4" w:space="0" w:color="auto"/>
              <w:bottom w:val="single" w:sz="4" w:space="0" w:color="auto"/>
            </w:tcBorders>
            <w:vAlign w:val="center"/>
          </w:tcPr>
          <w:p w14:paraId="1981B8A8" w14:textId="1EE662D2" w:rsidR="00412DC0" w:rsidRPr="0092532F" w:rsidRDefault="00412DC0" w:rsidP="001C4F1F">
            <w:pPr>
              <w:spacing w:before="0"/>
              <w:jc w:val="center"/>
              <w:rPr>
                <w:b/>
                <w:i/>
                <w:sz w:val="22"/>
              </w:rPr>
            </w:pPr>
            <w:r w:rsidRPr="0092532F">
              <w:rPr>
                <w:b/>
                <w:i/>
                <w:sz w:val="22"/>
              </w:rPr>
              <w:t>Outcome</w:t>
            </w:r>
            <w:r w:rsidR="00BF2D70" w:rsidRPr="0092532F">
              <w:rPr>
                <w:b/>
                <w:i/>
                <w:sz w:val="22"/>
              </w:rPr>
              <w:t xml:space="preserve"> information</w:t>
            </w:r>
          </w:p>
        </w:tc>
        <w:tc>
          <w:tcPr>
            <w:tcW w:w="1288" w:type="pct"/>
            <w:tcBorders>
              <w:top w:val="single" w:sz="4" w:space="0" w:color="auto"/>
              <w:bottom w:val="single" w:sz="4" w:space="0" w:color="auto"/>
            </w:tcBorders>
            <w:vAlign w:val="center"/>
          </w:tcPr>
          <w:p w14:paraId="2095B763" w14:textId="3D9F58C6" w:rsidR="00412DC0" w:rsidRPr="0092532F" w:rsidRDefault="00412DC0" w:rsidP="001C4F1F">
            <w:pPr>
              <w:spacing w:before="0"/>
              <w:jc w:val="center"/>
              <w:rPr>
                <w:b/>
                <w:i/>
                <w:sz w:val="22"/>
              </w:rPr>
            </w:pPr>
            <w:r w:rsidRPr="0092532F">
              <w:rPr>
                <w:b/>
                <w:i/>
                <w:sz w:val="22"/>
              </w:rPr>
              <w:t>Study design</w:t>
            </w:r>
            <w:r w:rsidR="00BF2D70" w:rsidRPr="0092532F">
              <w:rPr>
                <w:b/>
                <w:i/>
                <w:sz w:val="22"/>
              </w:rPr>
              <w:t xml:space="preserve"> information</w:t>
            </w:r>
          </w:p>
        </w:tc>
      </w:tr>
      <w:tr w:rsidR="00412DC0" w14:paraId="3DAE6AA0" w14:textId="77777777" w:rsidTr="00DF36AB">
        <w:tc>
          <w:tcPr>
            <w:tcW w:w="985" w:type="pct"/>
            <w:tcBorders>
              <w:top w:val="single" w:sz="4" w:space="0" w:color="auto"/>
            </w:tcBorders>
            <w:vAlign w:val="center"/>
          </w:tcPr>
          <w:p w14:paraId="31783096" w14:textId="77777777" w:rsidR="00412DC0" w:rsidRPr="0092532F" w:rsidRDefault="00412DC0" w:rsidP="001C4F1F">
            <w:pPr>
              <w:spacing w:before="0"/>
              <w:ind w:left="567"/>
              <w:rPr>
                <w:b/>
                <w:sz w:val="22"/>
              </w:rPr>
            </w:pPr>
            <w:r w:rsidRPr="0092532F">
              <w:rPr>
                <w:b/>
                <w:sz w:val="22"/>
              </w:rPr>
              <w:t>0</w:t>
            </w:r>
          </w:p>
        </w:tc>
        <w:tc>
          <w:tcPr>
            <w:tcW w:w="1364" w:type="pct"/>
            <w:tcBorders>
              <w:top w:val="single" w:sz="4" w:space="0" w:color="auto"/>
            </w:tcBorders>
            <w:vAlign w:val="center"/>
          </w:tcPr>
          <w:p w14:paraId="6AECB318" w14:textId="77777777" w:rsidR="00412DC0" w:rsidRPr="0092532F" w:rsidRDefault="00412DC0" w:rsidP="001C4F1F">
            <w:pPr>
              <w:spacing w:before="0"/>
              <w:jc w:val="center"/>
              <w:rPr>
                <w:sz w:val="22"/>
              </w:rPr>
            </w:pPr>
            <w:r w:rsidRPr="0092532F">
              <w:rPr>
                <w:sz w:val="22"/>
              </w:rPr>
              <w:t>118 (24.2)</w:t>
            </w:r>
          </w:p>
        </w:tc>
        <w:tc>
          <w:tcPr>
            <w:tcW w:w="1364" w:type="pct"/>
            <w:tcBorders>
              <w:top w:val="single" w:sz="4" w:space="0" w:color="auto"/>
            </w:tcBorders>
            <w:vAlign w:val="center"/>
          </w:tcPr>
          <w:p w14:paraId="159FA04C" w14:textId="77777777" w:rsidR="00412DC0" w:rsidRPr="0092532F" w:rsidRDefault="00412DC0" w:rsidP="001C4F1F">
            <w:pPr>
              <w:spacing w:before="0"/>
              <w:jc w:val="center"/>
              <w:rPr>
                <w:sz w:val="22"/>
              </w:rPr>
            </w:pPr>
            <w:r w:rsidRPr="0092532F">
              <w:rPr>
                <w:sz w:val="22"/>
              </w:rPr>
              <w:t>116 (23.8)</w:t>
            </w:r>
          </w:p>
        </w:tc>
        <w:tc>
          <w:tcPr>
            <w:tcW w:w="1288" w:type="pct"/>
            <w:tcBorders>
              <w:top w:val="single" w:sz="4" w:space="0" w:color="auto"/>
            </w:tcBorders>
            <w:vAlign w:val="center"/>
          </w:tcPr>
          <w:p w14:paraId="27D551C3" w14:textId="77777777" w:rsidR="00412DC0" w:rsidRPr="0092532F" w:rsidRDefault="00412DC0" w:rsidP="001C4F1F">
            <w:pPr>
              <w:spacing w:before="0"/>
              <w:jc w:val="center"/>
              <w:rPr>
                <w:sz w:val="22"/>
              </w:rPr>
            </w:pPr>
            <w:r w:rsidRPr="0092532F">
              <w:rPr>
                <w:sz w:val="22"/>
              </w:rPr>
              <w:t>113 (23.2)</w:t>
            </w:r>
          </w:p>
        </w:tc>
      </w:tr>
      <w:tr w:rsidR="00412DC0" w14:paraId="1BB08062" w14:textId="77777777" w:rsidTr="00DF36AB">
        <w:tc>
          <w:tcPr>
            <w:tcW w:w="985" w:type="pct"/>
            <w:vAlign w:val="center"/>
          </w:tcPr>
          <w:p w14:paraId="673D4C39" w14:textId="77777777" w:rsidR="00412DC0" w:rsidRPr="0092532F" w:rsidRDefault="00412DC0" w:rsidP="001C4F1F">
            <w:pPr>
              <w:spacing w:before="0"/>
              <w:ind w:left="567"/>
              <w:rPr>
                <w:b/>
                <w:sz w:val="22"/>
              </w:rPr>
            </w:pPr>
            <w:r w:rsidRPr="0092532F">
              <w:rPr>
                <w:b/>
                <w:sz w:val="22"/>
              </w:rPr>
              <w:t>1</w:t>
            </w:r>
          </w:p>
        </w:tc>
        <w:tc>
          <w:tcPr>
            <w:tcW w:w="1364" w:type="pct"/>
            <w:vAlign w:val="center"/>
          </w:tcPr>
          <w:p w14:paraId="35A20737" w14:textId="77777777" w:rsidR="00412DC0" w:rsidRPr="0092532F" w:rsidRDefault="00412DC0" w:rsidP="001C4F1F">
            <w:pPr>
              <w:spacing w:before="0"/>
              <w:jc w:val="center"/>
              <w:rPr>
                <w:sz w:val="22"/>
              </w:rPr>
            </w:pPr>
            <w:r w:rsidRPr="0092532F">
              <w:rPr>
                <w:sz w:val="22"/>
              </w:rPr>
              <w:t>15 (3.08)</w:t>
            </w:r>
          </w:p>
        </w:tc>
        <w:tc>
          <w:tcPr>
            <w:tcW w:w="1364" w:type="pct"/>
            <w:vAlign w:val="center"/>
          </w:tcPr>
          <w:p w14:paraId="23FBA106" w14:textId="77777777" w:rsidR="00412DC0" w:rsidRPr="0092532F" w:rsidRDefault="00412DC0" w:rsidP="001C4F1F">
            <w:pPr>
              <w:spacing w:before="0"/>
              <w:jc w:val="center"/>
              <w:rPr>
                <w:sz w:val="22"/>
              </w:rPr>
            </w:pPr>
            <w:r w:rsidRPr="0092532F">
              <w:rPr>
                <w:sz w:val="22"/>
              </w:rPr>
              <w:t>17 (3.5)</w:t>
            </w:r>
          </w:p>
        </w:tc>
        <w:tc>
          <w:tcPr>
            <w:tcW w:w="1288" w:type="pct"/>
            <w:vAlign w:val="center"/>
          </w:tcPr>
          <w:p w14:paraId="075D2712" w14:textId="77777777" w:rsidR="00412DC0" w:rsidRPr="0092532F" w:rsidRDefault="00412DC0" w:rsidP="001C4F1F">
            <w:pPr>
              <w:spacing w:before="0"/>
              <w:jc w:val="center"/>
              <w:rPr>
                <w:sz w:val="22"/>
              </w:rPr>
            </w:pPr>
            <w:r w:rsidRPr="0092532F">
              <w:rPr>
                <w:sz w:val="22"/>
              </w:rPr>
              <w:t>1 (0.2)</w:t>
            </w:r>
          </w:p>
        </w:tc>
      </w:tr>
      <w:tr w:rsidR="00412DC0" w14:paraId="765B207A" w14:textId="77777777" w:rsidTr="00DF36AB">
        <w:tc>
          <w:tcPr>
            <w:tcW w:w="985" w:type="pct"/>
            <w:vAlign w:val="center"/>
          </w:tcPr>
          <w:p w14:paraId="5D39F4D5" w14:textId="77777777" w:rsidR="00412DC0" w:rsidRPr="0092532F" w:rsidRDefault="00412DC0" w:rsidP="001C4F1F">
            <w:pPr>
              <w:spacing w:before="0"/>
              <w:ind w:left="567"/>
              <w:rPr>
                <w:b/>
                <w:sz w:val="22"/>
              </w:rPr>
            </w:pPr>
            <w:r w:rsidRPr="0092532F">
              <w:rPr>
                <w:b/>
                <w:sz w:val="22"/>
              </w:rPr>
              <w:t>2</w:t>
            </w:r>
          </w:p>
        </w:tc>
        <w:tc>
          <w:tcPr>
            <w:tcW w:w="1364" w:type="pct"/>
            <w:vAlign w:val="center"/>
          </w:tcPr>
          <w:p w14:paraId="1372894A" w14:textId="77777777" w:rsidR="00412DC0" w:rsidRPr="0092532F" w:rsidRDefault="00412DC0" w:rsidP="001C4F1F">
            <w:pPr>
              <w:spacing w:before="0"/>
              <w:jc w:val="center"/>
              <w:rPr>
                <w:sz w:val="22"/>
              </w:rPr>
            </w:pPr>
            <w:r w:rsidRPr="0092532F">
              <w:rPr>
                <w:sz w:val="22"/>
              </w:rPr>
              <w:t>120 (24.6)</w:t>
            </w:r>
          </w:p>
        </w:tc>
        <w:tc>
          <w:tcPr>
            <w:tcW w:w="1364" w:type="pct"/>
            <w:vAlign w:val="center"/>
          </w:tcPr>
          <w:p w14:paraId="2C09A3AA" w14:textId="77777777" w:rsidR="00412DC0" w:rsidRPr="0092532F" w:rsidRDefault="00412DC0" w:rsidP="001C4F1F">
            <w:pPr>
              <w:spacing w:before="0"/>
              <w:jc w:val="center"/>
              <w:rPr>
                <w:sz w:val="22"/>
              </w:rPr>
            </w:pPr>
            <w:r w:rsidRPr="0092532F">
              <w:rPr>
                <w:sz w:val="22"/>
              </w:rPr>
              <w:t>60 (12.3)</w:t>
            </w:r>
          </w:p>
        </w:tc>
        <w:tc>
          <w:tcPr>
            <w:tcW w:w="1288" w:type="pct"/>
            <w:vAlign w:val="center"/>
          </w:tcPr>
          <w:p w14:paraId="08D88B0D" w14:textId="77777777" w:rsidR="00412DC0" w:rsidRPr="0092532F" w:rsidRDefault="00412DC0" w:rsidP="001C4F1F">
            <w:pPr>
              <w:spacing w:before="0"/>
              <w:jc w:val="center"/>
              <w:rPr>
                <w:sz w:val="22"/>
              </w:rPr>
            </w:pPr>
            <w:r w:rsidRPr="0092532F">
              <w:rPr>
                <w:sz w:val="22"/>
              </w:rPr>
              <w:t>38 (7.8)</w:t>
            </w:r>
          </w:p>
        </w:tc>
      </w:tr>
      <w:tr w:rsidR="00412DC0" w14:paraId="4CDAB251" w14:textId="77777777" w:rsidTr="00DF36AB">
        <w:tc>
          <w:tcPr>
            <w:tcW w:w="985" w:type="pct"/>
            <w:vAlign w:val="center"/>
          </w:tcPr>
          <w:p w14:paraId="20F9CF59" w14:textId="77777777" w:rsidR="00412DC0" w:rsidRPr="0092532F" w:rsidRDefault="00412DC0" w:rsidP="001C4F1F">
            <w:pPr>
              <w:spacing w:before="0"/>
              <w:ind w:left="567"/>
              <w:rPr>
                <w:b/>
                <w:sz w:val="22"/>
              </w:rPr>
            </w:pPr>
            <w:r w:rsidRPr="0092532F">
              <w:rPr>
                <w:b/>
                <w:sz w:val="22"/>
              </w:rPr>
              <w:t>3</w:t>
            </w:r>
          </w:p>
        </w:tc>
        <w:tc>
          <w:tcPr>
            <w:tcW w:w="1364" w:type="pct"/>
            <w:vAlign w:val="center"/>
          </w:tcPr>
          <w:p w14:paraId="2A9459E2" w14:textId="77777777" w:rsidR="00412DC0" w:rsidRPr="0092532F" w:rsidRDefault="00412DC0" w:rsidP="001C4F1F">
            <w:pPr>
              <w:spacing w:before="0"/>
              <w:jc w:val="center"/>
              <w:rPr>
                <w:sz w:val="22"/>
              </w:rPr>
            </w:pPr>
            <w:r w:rsidRPr="0092532F">
              <w:rPr>
                <w:sz w:val="22"/>
              </w:rPr>
              <w:t>120 (24.6)</w:t>
            </w:r>
          </w:p>
        </w:tc>
        <w:tc>
          <w:tcPr>
            <w:tcW w:w="1364" w:type="pct"/>
            <w:vAlign w:val="center"/>
          </w:tcPr>
          <w:p w14:paraId="1848F0B2" w14:textId="77777777" w:rsidR="00412DC0" w:rsidRPr="0092532F" w:rsidRDefault="00412DC0" w:rsidP="001C4F1F">
            <w:pPr>
              <w:spacing w:before="0"/>
              <w:jc w:val="center"/>
              <w:rPr>
                <w:sz w:val="22"/>
              </w:rPr>
            </w:pPr>
            <w:r w:rsidRPr="0092532F">
              <w:rPr>
                <w:sz w:val="22"/>
              </w:rPr>
              <w:t>218 (44.8)</w:t>
            </w:r>
          </w:p>
        </w:tc>
        <w:tc>
          <w:tcPr>
            <w:tcW w:w="1288" w:type="pct"/>
            <w:vAlign w:val="center"/>
          </w:tcPr>
          <w:p w14:paraId="41469BFB" w14:textId="77777777" w:rsidR="00412DC0" w:rsidRPr="0092532F" w:rsidRDefault="00412DC0" w:rsidP="001C4F1F">
            <w:pPr>
              <w:spacing w:before="0"/>
              <w:jc w:val="center"/>
              <w:rPr>
                <w:sz w:val="22"/>
              </w:rPr>
            </w:pPr>
            <w:r w:rsidRPr="0092532F">
              <w:rPr>
                <w:sz w:val="22"/>
              </w:rPr>
              <w:t>120 (24.6)</w:t>
            </w:r>
          </w:p>
        </w:tc>
      </w:tr>
      <w:tr w:rsidR="00412DC0" w14:paraId="46E3C7F2" w14:textId="77777777" w:rsidTr="00DF36AB">
        <w:tc>
          <w:tcPr>
            <w:tcW w:w="985" w:type="pct"/>
            <w:vAlign w:val="center"/>
          </w:tcPr>
          <w:p w14:paraId="7CF7A7DC" w14:textId="77777777" w:rsidR="00412DC0" w:rsidRPr="0092532F" w:rsidRDefault="00412DC0" w:rsidP="001C4F1F">
            <w:pPr>
              <w:spacing w:before="0"/>
              <w:ind w:left="567"/>
              <w:rPr>
                <w:b/>
                <w:sz w:val="22"/>
              </w:rPr>
            </w:pPr>
            <w:r w:rsidRPr="0092532F">
              <w:rPr>
                <w:b/>
                <w:sz w:val="22"/>
              </w:rPr>
              <w:t>4</w:t>
            </w:r>
          </w:p>
        </w:tc>
        <w:tc>
          <w:tcPr>
            <w:tcW w:w="1364" w:type="pct"/>
            <w:vAlign w:val="center"/>
          </w:tcPr>
          <w:p w14:paraId="43EFAC57" w14:textId="77777777" w:rsidR="00412DC0" w:rsidRPr="0092532F" w:rsidRDefault="00412DC0" w:rsidP="001C4F1F">
            <w:pPr>
              <w:spacing w:before="0"/>
              <w:jc w:val="center"/>
              <w:rPr>
                <w:sz w:val="22"/>
              </w:rPr>
            </w:pPr>
            <w:r w:rsidRPr="0092532F">
              <w:rPr>
                <w:sz w:val="22"/>
              </w:rPr>
              <w:t>114 (23.4)</w:t>
            </w:r>
          </w:p>
        </w:tc>
        <w:tc>
          <w:tcPr>
            <w:tcW w:w="1364" w:type="pct"/>
            <w:vAlign w:val="center"/>
          </w:tcPr>
          <w:p w14:paraId="5CB3648A" w14:textId="77777777" w:rsidR="00412DC0" w:rsidRPr="0092532F" w:rsidRDefault="00412DC0" w:rsidP="001C4F1F">
            <w:pPr>
              <w:spacing w:before="0"/>
              <w:jc w:val="center"/>
              <w:rPr>
                <w:sz w:val="22"/>
              </w:rPr>
            </w:pPr>
            <w:r w:rsidRPr="0092532F">
              <w:rPr>
                <w:sz w:val="22"/>
              </w:rPr>
              <w:t>75 (15.4)</w:t>
            </w:r>
          </w:p>
        </w:tc>
        <w:tc>
          <w:tcPr>
            <w:tcW w:w="1288" w:type="pct"/>
            <w:vAlign w:val="center"/>
          </w:tcPr>
          <w:p w14:paraId="6924E14A" w14:textId="77777777" w:rsidR="00412DC0" w:rsidRPr="0092532F" w:rsidRDefault="00412DC0" w:rsidP="001C4F1F">
            <w:pPr>
              <w:spacing w:before="0"/>
              <w:jc w:val="center"/>
              <w:rPr>
                <w:sz w:val="22"/>
              </w:rPr>
            </w:pPr>
            <w:r w:rsidRPr="0092532F">
              <w:rPr>
                <w:sz w:val="22"/>
              </w:rPr>
              <w:t>53 (10.9)</w:t>
            </w:r>
          </w:p>
        </w:tc>
      </w:tr>
      <w:tr w:rsidR="00F838EF" w14:paraId="3A451E9B" w14:textId="77777777" w:rsidTr="00DF36AB">
        <w:tc>
          <w:tcPr>
            <w:tcW w:w="985" w:type="pct"/>
            <w:vAlign w:val="center"/>
          </w:tcPr>
          <w:p w14:paraId="2B7A769E" w14:textId="77777777" w:rsidR="00F838EF" w:rsidRPr="0092532F" w:rsidRDefault="00F838EF" w:rsidP="001C4F1F">
            <w:pPr>
              <w:spacing w:before="0"/>
              <w:ind w:left="567"/>
              <w:rPr>
                <w:b/>
                <w:sz w:val="22"/>
              </w:rPr>
            </w:pPr>
            <w:r w:rsidRPr="0092532F">
              <w:rPr>
                <w:b/>
                <w:sz w:val="22"/>
              </w:rPr>
              <w:t>5</w:t>
            </w:r>
          </w:p>
        </w:tc>
        <w:tc>
          <w:tcPr>
            <w:tcW w:w="1364" w:type="pct"/>
            <w:tcBorders>
              <w:bottom w:val="nil"/>
            </w:tcBorders>
            <w:shd w:val="clear" w:color="auto" w:fill="auto"/>
            <w:vAlign w:val="center"/>
          </w:tcPr>
          <w:p w14:paraId="14254DDD" w14:textId="0D24DCD0" w:rsidR="00F838EF" w:rsidRPr="0092532F" w:rsidRDefault="00F838EF" w:rsidP="001C4F1F">
            <w:pPr>
              <w:spacing w:before="0"/>
              <w:jc w:val="center"/>
              <w:rPr>
                <w:sz w:val="22"/>
              </w:rPr>
            </w:pPr>
            <w:r>
              <w:rPr>
                <w:sz w:val="20"/>
                <w:szCs w:val="20"/>
              </w:rPr>
              <w:t>-</w:t>
            </w:r>
          </w:p>
        </w:tc>
        <w:tc>
          <w:tcPr>
            <w:tcW w:w="1364" w:type="pct"/>
            <w:vAlign w:val="center"/>
          </w:tcPr>
          <w:p w14:paraId="7628CF2E" w14:textId="77777777" w:rsidR="00F838EF" w:rsidRPr="0092532F" w:rsidRDefault="00F838EF" w:rsidP="001C4F1F">
            <w:pPr>
              <w:spacing w:before="0"/>
              <w:jc w:val="center"/>
              <w:rPr>
                <w:sz w:val="22"/>
              </w:rPr>
            </w:pPr>
            <w:r w:rsidRPr="0092532F">
              <w:rPr>
                <w:sz w:val="22"/>
              </w:rPr>
              <w:t>1 (0.2)</w:t>
            </w:r>
          </w:p>
        </w:tc>
        <w:tc>
          <w:tcPr>
            <w:tcW w:w="1288" w:type="pct"/>
            <w:vAlign w:val="center"/>
          </w:tcPr>
          <w:p w14:paraId="16A104E2" w14:textId="77777777" w:rsidR="00F838EF" w:rsidRPr="0092532F" w:rsidRDefault="00F838EF" w:rsidP="001C4F1F">
            <w:pPr>
              <w:spacing w:before="0"/>
              <w:jc w:val="center"/>
              <w:rPr>
                <w:sz w:val="22"/>
              </w:rPr>
            </w:pPr>
            <w:r w:rsidRPr="0092532F">
              <w:rPr>
                <w:sz w:val="22"/>
              </w:rPr>
              <w:t>92 (18.9)</w:t>
            </w:r>
          </w:p>
        </w:tc>
      </w:tr>
      <w:tr w:rsidR="00F838EF" w14:paraId="5363D983" w14:textId="77777777" w:rsidTr="00DF36AB">
        <w:tc>
          <w:tcPr>
            <w:tcW w:w="985" w:type="pct"/>
            <w:vAlign w:val="center"/>
          </w:tcPr>
          <w:p w14:paraId="08B3E53F" w14:textId="77777777" w:rsidR="00F838EF" w:rsidRPr="0092532F" w:rsidRDefault="00F838EF" w:rsidP="001C4F1F">
            <w:pPr>
              <w:spacing w:before="0"/>
              <w:ind w:left="567"/>
              <w:rPr>
                <w:b/>
                <w:sz w:val="22"/>
              </w:rPr>
            </w:pPr>
            <w:r w:rsidRPr="0092532F">
              <w:rPr>
                <w:b/>
                <w:sz w:val="22"/>
              </w:rPr>
              <w:t>6</w:t>
            </w:r>
          </w:p>
        </w:tc>
        <w:tc>
          <w:tcPr>
            <w:tcW w:w="1364" w:type="pct"/>
            <w:tcBorders>
              <w:top w:val="nil"/>
              <w:bottom w:val="single" w:sz="4" w:space="0" w:color="auto"/>
            </w:tcBorders>
            <w:shd w:val="clear" w:color="auto" w:fill="auto"/>
          </w:tcPr>
          <w:p w14:paraId="786E598E" w14:textId="5A37C1BF" w:rsidR="00F838EF" w:rsidRPr="0092532F" w:rsidRDefault="00F838EF" w:rsidP="001C4F1F">
            <w:pPr>
              <w:spacing w:before="0"/>
              <w:jc w:val="center"/>
              <w:rPr>
                <w:sz w:val="22"/>
              </w:rPr>
            </w:pPr>
            <w:r w:rsidRPr="00144DC6">
              <w:t>-</w:t>
            </w:r>
          </w:p>
        </w:tc>
        <w:tc>
          <w:tcPr>
            <w:tcW w:w="1364" w:type="pct"/>
            <w:vAlign w:val="center"/>
          </w:tcPr>
          <w:p w14:paraId="3C6E9B37" w14:textId="2810A058" w:rsidR="00F838EF" w:rsidRPr="0092532F" w:rsidRDefault="00F838EF" w:rsidP="001C4F1F">
            <w:pPr>
              <w:spacing w:before="0"/>
              <w:jc w:val="center"/>
              <w:rPr>
                <w:sz w:val="22"/>
              </w:rPr>
            </w:pPr>
            <w:r>
              <w:rPr>
                <w:sz w:val="22"/>
              </w:rPr>
              <w:t>-</w:t>
            </w:r>
          </w:p>
        </w:tc>
        <w:tc>
          <w:tcPr>
            <w:tcW w:w="1288" w:type="pct"/>
            <w:vAlign w:val="center"/>
          </w:tcPr>
          <w:p w14:paraId="7A4565EB" w14:textId="77777777" w:rsidR="00F838EF" w:rsidRPr="0092532F" w:rsidRDefault="00F838EF" w:rsidP="001C4F1F">
            <w:pPr>
              <w:spacing w:before="0"/>
              <w:jc w:val="center"/>
              <w:rPr>
                <w:sz w:val="22"/>
              </w:rPr>
            </w:pPr>
            <w:r w:rsidRPr="0092532F">
              <w:rPr>
                <w:sz w:val="22"/>
              </w:rPr>
              <w:t>70 (14.4)</w:t>
            </w:r>
          </w:p>
        </w:tc>
      </w:tr>
    </w:tbl>
    <w:p w14:paraId="53CCAA9D" w14:textId="77777777" w:rsidR="00BD52BE" w:rsidRDefault="00BD52BE" w:rsidP="00ED3ABB">
      <w:pPr>
        <w:jc w:val="center"/>
        <w:rPr>
          <w:color w:val="FF0000"/>
          <w:sz w:val="22"/>
          <w:szCs w:val="22"/>
          <w:lang w:val="en-GB"/>
        </w:rPr>
      </w:pPr>
    </w:p>
    <w:p w14:paraId="18EFBC04" w14:textId="77777777" w:rsidR="00BD52BE" w:rsidRDefault="00BD52BE" w:rsidP="00863F1E">
      <w:pPr>
        <w:rPr>
          <w:color w:val="FF0000"/>
          <w:sz w:val="22"/>
          <w:szCs w:val="22"/>
          <w:lang w:val="en-GB"/>
        </w:rPr>
      </w:pPr>
    </w:p>
    <w:p w14:paraId="3F172B57" w14:textId="77777777" w:rsidR="00BD52BE" w:rsidRDefault="00BD52BE" w:rsidP="00ED3ABB">
      <w:pPr>
        <w:jc w:val="center"/>
        <w:rPr>
          <w:color w:val="FF0000"/>
          <w:sz w:val="22"/>
          <w:szCs w:val="22"/>
          <w:lang w:val="en-GB"/>
        </w:rPr>
      </w:pPr>
    </w:p>
    <w:p w14:paraId="0255760A" w14:textId="77777777" w:rsidR="00BD52BE" w:rsidRDefault="00BD52BE" w:rsidP="00ED3ABB">
      <w:pPr>
        <w:jc w:val="center"/>
        <w:rPr>
          <w:color w:val="FF0000"/>
          <w:sz w:val="22"/>
          <w:szCs w:val="22"/>
          <w:lang w:val="en-GB"/>
        </w:rPr>
      </w:pPr>
    </w:p>
    <w:p w14:paraId="044216FC" w14:textId="77777777" w:rsidR="00BD52BE" w:rsidRDefault="00BD52BE" w:rsidP="00ED3ABB">
      <w:pPr>
        <w:jc w:val="center"/>
        <w:rPr>
          <w:color w:val="FF0000"/>
          <w:sz w:val="22"/>
          <w:szCs w:val="22"/>
          <w:lang w:val="en-GB"/>
        </w:rPr>
      </w:pPr>
    </w:p>
    <w:p w14:paraId="06C69200" w14:textId="77777777" w:rsidR="00BD52BE" w:rsidRDefault="00BD52BE" w:rsidP="00ED3ABB">
      <w:pPr>
        <w:jc w:val="center"/>
        <w:rPr>
          <w:color w:val="FF0000"/>
          <w:sz w:val="22"/>
          <w:szCs w:val="22"/>
          <w:lang w:val="en-GB"/>
        </w:rPr>
      </w:pPr>
    </w:p>
    <w:p w14:paraId="2CB5AF56" w14:textId="77777777" w:rsidR="00BD52BE" w:rsidRDefault="00BD52BE" w:rsidP="00ED3ABB">
      <w:pPr>
        <w:jc w:val="center"/>
        <w:rPr>
          <w:color w:val="FF0000"/>
          <w:sz w:val="22"/>
          <w:szCs w:val="22"/>
          <w:lang w:val="en-GB"/>
        </w:rPr>
      </w:pPr>
    </w:p>
    <w:p w14:paraId="115CDDCE" w14:textId="77777777" w:rsidR="00BD52BE" w:rsidRDefault="00BD52BE" w:rsidP="00ED3ABB">
      <w:pPr>
        <w:jc w:val="center"/>
        <w:rPr>
          <w:color w:val="FF0000"/>
          <w:sz w:val="22"/>
          <w:szCs w:val="22"/>
          <w:lang w:val="en-GB"/>
        </w:rPr>
      </w:pPr>
    </w:p>
    <w:p w14:paraId="0993B0BC" w14:textId="77777777" w:rsidR="00BD52BE" w:rsidRDefault="00BD52BE" w:rsidP="00ED3ABB">
      <w:pPr>
        <w:jc w:val="center"/>
        <w:rPr>
          <w:color w:val="FF0000"/>
          <w:sz w:val="22"/>
          <w:szCs w:val="22"/>
          <w:lang w:val="en-GB"/>
        </w:rPr>
      </w:pPr>
    </w:p>
    <w:p w14:paraId="65BE0AB9" w14:textId="77777777" w:rsidR="00BD52BE" w:rsidRDefault="00BD52BE" w:rsidP="00ED3ABB">
      <w:pPr>
        <w:jc w:val="center"/>
        <w:rPr>
          <w:color w:val="FF0000"/>
          <w:sz w:val="22"/>
          <w:szCs w:val="22"/>
          <w:lang w:val="en-GB"/>
        </w:rPr>
      </w:pPr>
    </w:p>
    <w:p w14:paraId="2829C883" w14:textId="77777777" w:rsidR="00BD52BE" w:rsidRDefault="00BD52BE" w:rsidP="00ED3ABB">
      <w:pPr>
        <w:jc w:val="center"/>
        <w:rPr>
          <w:color w:val="FF0000"/>
          <w:sz w:val="22"/>
          <w:szCs w:val="22"/>
          <w:lang w:val="en-GB"/>
        </w:rPr>
      </w:pPr>
    </w:p>
    <w:p w14:paraId="6148E8A4" w14:textId="77777777" w:rsidR="00BD52BE" w:rsidRDefault="00BD52BE" w:rsidP="00ED3ABB">
      <w:pPr>
        <w:jc w:val="center"/>
        <w:rPr>
          <w:color w:val="FF0000"/>
          <w:sz w:val="22"/>
          <w:szCs w:val="22"/>
          <w:lang w:val="en-GB"/>
        </w:rPr>
      </w:pPr>
    </w:p>
    <w:p w14:paraId="2A096FBE" w14:textId="0FB64211" w:rsidR="00BD52BE" w:rsidRDefault="00BD52BE" w:rsidP="00ED3ABB">
      <w:pPr>
        <w:jc w:val="center"/>
        <w:rPr>
          <w:color w:val="FF0000"/>
          <w:sz w:val="22"/>
          <w:szCs w:val="22"/>
          <w:lang w:val="en-GB"/>
        </w:rPr>
      </w:pPr>
    </w:p>
    <w:p w14:paraId="5E114D65" w14:textId="77777777" w:rsidR="00A822D3" w:rsidRDefault="00A822D3" w:rsidP="00ED3ABB">
      <w:pPr>
        <w:jc w:val="center"/>
        <w:rPr>
          <w:color w:val="FF0000"/>
          <w:sz w:val="22"/>
          <w:szCs w:val="22"/>
          <w:lang w:val="en-GB"/>
        </w:rPr>
      </w:pPr>
    </w:p>
    <w:p w14:paraId="1EDB2EA7" w14:textId="77777777" w:rsidR="00BD52BE" w:rsidRDefault="00BD52BE" w:rsidP="006A3134">
      <w:pPr>
        <w:rPr>
          <w:color w:val="FF0000"/>
          <w:sz w:val="22"/>
          <w:szCs w:val="22"/>
          <w:lang w:val="en-GB"/>
        </w:rPr>
      </w:pPr>
    </w:p>
    <w:p w14:paraId="02FFD9EA" w14:textId="4BD06903" w:rsidR="00AC25C6" w:rsidRPr="00ED3ABB" w:rsidRDefault="00AC25C6" w:rsidP="006B1881">
      <w:pPr>
        <w:rPr>
          <w:color w:val="FF0000"/>
          <w:sz w:val="22"/>
          <w:szCs w:val="22"/>
          <w:lang w:val="en-GB"/>
        </w:rPr>
      </w:pPr>
    </w:p>
    <w:tbl>
      <w:tblPr>
        <w:tblW w:w="5000" w:type="pct"/>
        <w:tblInd w:w="-5" w:type="dxa"/>
        <w:tblBorders>
          <w:top w:val="single" w:sz="4" w:space="0" w:color="auto"/>
          <w:bottom w:val="single" w:sz="4" w:space="0" w:color="auto"/>
        </w:tblBorders>
        <w:tblLayout w:type="fixed"/>
        <w:tblLook w:val="04A0" w:firstRow="1" w:lastRow="0" w:firstColumn="1" w:lastColumn="0" w:noHBand="0" w:noVBand="1"/>
      </w:tblPr>
      <w:tblGrid>
        <w:gridCol w:w="1847"/>
        <w:gridCol w:w="2194"/>
        <w:gridCol w:w="1773"/>
        <w:gridCol w:w="1775"/>
        <w:gridCol w:w="1771"/>
      </w:tblGrid>
      <w:tr w:rsidR="00BD52BE" w:rsidRPr="00BD52BE" w14:paraId="20C8C09E" w14:textId="77777777" w:rsidTr="00A822D3">
        <w:trPr>
          <w:trHeight w:val="449"/>
        </w:trPr>
        <w:tc>
          <w:tcPr>
            <w:tcW w:w="987" w:type="pct"/>
            <w:shd w:val="clear" w:color="auto" w:fill="auto"/>
            <w:noWrap/>
            <w:vAlign w:val="bottom"/>
            <w:hideMark/>
          </w:tcPr>
          <w:p w14:paraId="77DE5959" w14:textId="77777777" w:rsidR="00BD52BE" w:rsidRPr="00BD52BE" w:rsidRDefault="00BD52BE" w:rsidP="00BD52BE">
            <w:pPr>
              <w:spacing w:before="0" w:after="0"/>
              <w:rPr>
                <w:b/>
                <w:bCs/>
                <w:color w:val="000000"/>
                <w:lang w:val="en-GB"/>
              </w:rPr>
            </w:pPr>
            <w:r w:rsidRPr="00BD52BE">
              <w:rPr>
                <w:b/>
                <w:bCs/>
                <w:color w:val="000000"/>
                <w:lang w:val="en-GB"/>
              </w:rPr>
              <w:lastRenderedPageBreak/>
              <w:t>Intervention</w:t>
            </w:r>
          </w:p>
        </w:tc>
        <w:tc>
          <w:tcPr>
            <w:tcW w:w="1172" w:type="pct"/>
            <w:tcBorders>
              <w:top w:val="single" w:sz="4" w:space="0" w:color="auto"/>
              <w:bottom w:val="single" w:sz="4" w:space="0" w:color="auto"/>
            </w:tcBorders>
            <w:shd w:val="clear" w:color="auto" w:fill="auto"/>
            <w:noWrap/>
            <w:vAlign w:val="center"/>
            <w:hideMark/>
          </w:tcPr>
          <w:p w14:paraId="1694E344" w14:textId="188BA191" w:rsidR="00BD52BE" w:rsidRPr="00BD52BE" w:rsidRDefault="00AC5472" w:rsidP="00AC5472">
            <w:pPr>
              <w:spacing w:before="0" w:after="0"/>
              <w:jc w:val="center"/>
              <w:rPr>
                <w:b/>
                <w:bCs/>
                <w:color w:val="000000"/>
                <w:lang w:val="en-GB"/>
              </w:rPr>
            </w:pPr>
            <w:r>
              <w:rPr>
                <w:b/>
                <w:bCs/>
                <w:color w:val="000000"/>
                <w:lang w:val="en-GB"/>
              </w:rPr>
              <w:t>Car</w:t>
            </w:r>
          </w:p>
        </w:tc>
        <w:tc>
          <w:tcPr>
            <w:tcW w:w="947" w:type="pct"/>
            <w:tcBorders>
              <w:top w:val="single" w:sz="4" w:space="0" w:color="auto"/>
              <w:bottom w:val="single" w:sz="4" w:space="0" w:color="auto"/>
            </w:tcBorders>
            <w:shd w:val="clear" w:color="auto" w:fill="auto"/>
            <w:noWrap/>
            <w:vAlign w:val="center"/>
            <w:hideMark/>
          </w:tcPr>
          <w:p w14:paraId="68DF75DA" w14:textId="354877D6" w:rsidR="00BD52BE" w:rsidRPr="00BD52BE" w:rsidRDefault="00AC5472" w:rsidP="00AC5472">
            <w:pPr>
              <w:spacing w:before="0" w:after="0"/>
              <w:jc w:val="center"/>
              <w:rPr>
                <w:b/>
                <w:bCs/>
                <w:color w:val="000000"/>
                <w:lang w:val="en-GB"/>
              </w:rPr>
            </w:pPr>
            <w:r w:rsidRPr="00AC5472">
              <w:rPr>
                <w:b/>
                <w:bCs/>
                <w:color w:val="000000"/>
                <w:lang w:val="en-GB"/>
              </w:rPr>
              <w:t>PT</w:t>
            </w:r>
          </w:p>
        </w:tc>
        <w:tc>
          <w:tcPr>
            <w:tcW w:w="948" w:type="pct"/>
            <w:tcBorders>
              <w:top w:val="single" w:sz="4" w:space="0" w:color="auto"/>
              <w:bottom w:val="single" w:sz="4" w:space="0" w:color="auto"/>
            </w:tcBorders>
            <w:shd w:val="clear" w:color="auto" w:fill="auto"/>
            <w:noWrap/>
            <w:vAlign w:val="center"/>
            <w:hideMark/>
          </w:tcPr>
          <w:p w14:paraId="5FB91757" w14:textId="576C178D" w:rsidR="00BD52BE" w:rsidRPr="00BD52BE" w:rsidRDefault="00AC5472" w:rsidP="00AC5472">
            <w:pPr>
              <w:spacing w:before="0" w:after="0"/>
              <w:jc w:val="center"/>
              <w:rPr>
                <w:b/>
                <w:bCs/>
                <w:color w:val="000000"/>
                <w:lang w:val="en-GB"/>
              </w:rPr>
            </w:pPr>
            <w:r w:rsidRPr="00AC5472">
              <w:rPr>
                <w:b/>
                <w:bCs/>
                <w:color w:val="000000"/>
                <w:lang w:val="en-GB"/>
              </w:rPr>
              <w:t>Bike</w:t>
            </w:r>
          </w:p>
        </w:tc>
        <w:tc>
          <w:tcPr>
            <w:tcW w:w="946" w:type="pct"/>
            <w:tcBorders>
              <w:top w:val="single" w:sz="4" w:space="0" w:color="auto"/>
              <w:bottom w:val="single" w:sz="4" w:space="0" w:color="auto"/>
            </w:tcBorders>
            <w:shd w:val="clear" w:color="auto" w:fill="auto"/>
            <w:noWrap/>
            <w:vAlign w:val="center"/>
            <w:hideMark/>
          </w:tcPr>
          <w:p w14:paraId="5AC15B11" w14:textId="00A39E91" w:rsidR="00BD52BE" w:rsidRPr="00BD52BE" w:rsidRDefault="00AC5472" w:rsidP="00AC5472">
            <w:pPr>
              <w:spacing w:before="0" w:after="0"/>
              <w:jc w:val="center"/>
              <w:rPr>
                <w:b/>
                <w:bCs/>
                <w:color w:val="000000"/>
                <w:lang w:val="en-GB"/>
              </w:rPr>
            </w:pPr>
            <w:r w:rsidRPr="00AC5472">
              <w:rPr>
                <w:b/>
                <w:bCs/>
                <w:color w:val="000000"/>
                <w:lang w:val="en-GB"/>
              </w:rPr>
              <w:t>Active</w:t>
            </w:r>
          </w:p>
        </w:tc>
      </w:tr>
      <w:tr w:rsidR="00A550DD" w:rsidRPr="00BD52BE" w14:paraId="7107C1DE" w14:textId="77777777" w:rsidTr="00A822D3">
        <w:trPr>
          <w:trHeight w:val="428"/>
        </w:trPr>
        <w:tc>
          <w:tcPr>
            <w:tcW w:w="987" w:type="pct"/>
            <w:shd w:val="clear" w:color="auto" w:fill="auto"/>
            <w:noWrap/>
            <w:vAlign w:val="center"/>
            <w:hideMark/>
          </w:tcPr>
          <w:p w14:paraId="50923148" w14:textId="63BEDF10" w:rsidR="00A550DD" w:rsidRPr="00BD52BE" w:rsidRDefault="00A550DD" w:rsidP="00A550DD">
            <w:pPr>
              <w:spacing w:before="0" w:after="0"/>
              <w:rPr>
                <w:color w:val="000000"/>
                <w:sz w:val="22"/>
                <w:szCs w:val="22"/>
                <w:lang w:val="en-GB"/>
              </w:rPr>
            </w:pPr>
            <w:r w:rsidRPr="00BD52BE">
              <w:rPr>
                <w:color w:val="000000"/>
                <w:sz w:val="22"/>
                <w:szCs w:val="22"/>
                <w:lang w:val="en-GB"/>
              </w:rPr>
              <w:t>Classification</w:t>
            </w:r>
          </w:p>
        </w:tc>
        <w:tc>
          <w:tcPr>
            <w:tcW w:w="1172" w:type="pct"/>
            <w:tcBorders>
              <w:top w:val="single" w:sz="4" w:space="0" w:color="auto"/>
              <w:left w:val="nil"/>
              <w:bottom w:val="nil"/>
              <w:right w:val="nil"/>
            </w:tcBorders>
            <w:shd w:val="clear" w:color="000000" w:fill="FDEB84"/>
            <w:noWrap/>
            <w:vAlign w:val="center"/>
          </w:tcPr>
          <w:p w14:paraId="383252CE" w14:textId="28A62E07" w:rsidR="00A550DD" w:rsidRPr="00BD52BE" w:rsidRDefault="00A550DD" w:rsidP="00392FC2">
            <w:pPr>
              <w:spacing w:before="0" w:after="0"/>
              <w:jc w:val="center"/>
              <w:rPr>
                <w:color w:val="000000"/>
                <w:sz w:val="18"/>
                <w:szCs w:val="22"/>
                <w:lang w:val="en-GB"/>
              </w:rPr>
            </w:pPr>
            <w:r w:rsidRPr="00A550DD">
              <w:rPr>
                <w:color w:val="000000"/>
                <w:sz w:val="18"/>
                <w:szCs w:val="22"/>
              </w:rPr>
              <w:t>0.86</w:t>
            </w:r>
          </w:p>
        </w:tc>
        <w:tc>
          <w:tcPr>
            <w:tcW w:w="947" w:type="pct"/>
            <w:tcBorders>
              <w:top w:val="single" w:sz="4" w:space="0" w:color="auto"/>
              <w:left w:val="nil"/>
              <w:bottom w:val="nil"/>
              <w:right w:val="nil"/>
            </w:tcBorders>
            <w:shd w:val="clear" w:color="000000" w:fill="C3DA81"/>
            <w:noWrap/>
            <w:vAlign w:val="center"/>
          </w:tcPr>
          <w:p w14:paraId="7D9F7C61" w14:textId="0A40908C" w:rsidR="00A550DD" w:rsidRPr="00BD52BE" w:rsidRDefault="00A550DD" w:rsidP="00392FC2">
            <w:pPr>
              <w:spacing w:before="0" w:after="0"/>
              <w:jc w:val="center"/>
              <w:rPr>
                <w:color w:val="000000"/>
                <w:sz w:val="18"/>
                <w:szCs w:val="22"/>
                <w:lang w:val="en-GB"/>
              </w:rPr>
            </w:pPr>
            <w:r w:rsidRPr="00A550DD">
              <w:rPr>
                <w:color w:val="000000"/>
                <w:sz w:val="18"/>
                <w:szCs w:val="22"/>
              </w:rPr>
              <w:t>0.91</w:t>
            </w:r>
          </w:p>
        </w:tc>
        <w:tc>
          <w:tcPr>
            <w:tcW w:w="948" w:type="pct"/>
            <w:tcBorders>
              <w:top w:val="single" w:sz="4" w:space="0" w:color="auto"/>
              <w:left w:val="nil"/>
              <w:bottom w:val="nil"/>
              <w:right w:val="nil"/>
            </w:tcBorders>
            <w:shd w:val="clear" w:color="000000" w:fill="CEDD82"/>
            <w:noWrap/>
            <w:vAlign w:val="center"/>
          </w:tcPr>
          <w:p w14:paraId="6A738361" w14:textId="69F601B4" w:rsidR="00A550DD" w:rsidRPr="00BD52BE" w:rsidRDefault="00A550DD" w:rsidP="00392FC2">
            <w:pPr>
              <w:spacing w:before="0" w:after="0"/>
              <w:jc w:val="center"/>
              <w:rPr>
                <w:color w:val="000000"/>
                <w:sz w:val="18"/>
                <w:szCs w:val="22"/>
                <w:lang w:val="en-GB"/>
              </w:rPr>
            </w:pPr>
            <w:r w:rsidRPr="00A550DD">
              <w:rPr>
                <w:color w:val="000000"/>
                <w:sz w:val="18"/>
                <w:szCs w:val="22"/>
              </w:rPr>
              <w:t>0.90</w:t>
            </w:r>
          </w:p>
        </w:tc>
        <w:tc>
          <w:tcPr>
            <w:tcW w:w="946" w:type="pct"/>
            <w:tcBorders>
              <w:top w:val="single" w:sz="4" w:space="0" w:color="auto"/>
              <w:left w:val="nil"/>
              <w:bottom w:val="nil"/>
              <w:right w:val="nil"/>
            </w:tcBorders>
            <w:shd w:val="clear" w:color="000000" w:fill="C0D981"/>
            <w:noWrap/>
            <w:vAlign w:val="center"/>
          </w:tcPr>
          <w:p w14:paraId="6C84210A" w14:textId="1DAC5519" w:rsidR="00A550DD" w:rsidRPr="00BD52BE" w:rsidRDefault="00A550DD" w:rsidP="00392FC2">
            <w:pPr>
              <w:spacing w:before="0" w:after="0"/>
              <w:jc w:val="center"/>
              <w:rPr>
                <w:color w:val="000000"/>
                <w:sz w:val="18"/>
                <w:szCs w:val="22"/>
                <w:lang w:val="en-GB"/>
              </w:rPr>
            </w:pPr>
            <w:r w:rsidRPr="00A550DD">
              <w:rPr>
                <w:color w:val="000000"/>
                <w:sz w:val="18"/>
                <w:szCs w:val="22"/>
              </w:rPr>
              <w:t>0.92</w:t>
            </w:r>
          </w:p>
        </w:tc>
      </w:tr>
      <w:tr w:rsidR="00A550DD" w:rsidRPr="00BD52BE" w14:paraId="3435F024" w14:textId="77777777" w:rsidTr="00A822D3">
        <w:trPr>
          <w:trHeight w:val="428"/>
        </w:trPr>
        <w:tc>
          <w:tcPr>
            <w:tcW w:w="987" w:type="pct"/>
            <w:shd w:val="clear" w:color="auto" w:fill="auto"/>
            <w:noWrap/>
            <w:vAlign w:val="center"/>
            <w:hideMark/>
          </w:tcPr>
          <w:p w14:paraId="51A5672B"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Scope</w:t>
            </w:r>
          </w:p>
        </w:tc>
        <w:tc>
          <w:tcPr>
            <w:tcW w:w="1172" w:type="pct"/>
            <w:tcBorders>
              <w:top w:val="nil"/>
              <w:left w:val="nil"/>
              <w:bottom w:val="nil"/>
              <w:right w:val="nil"/>
            </w:tcBorders>
            <w:shd w:val="clear" w:color="000000" w:fill="A6D27F"/>
            <w:noWrap/>
            <w:vAlign w:val="center"/>
          </w:tcPr>
          <w:p w14:paraId="631F7104" w14:textId="77495979" w:rsidR="00A550DD" w:rsidRPr="00BD52BE" w:rsidRDefault="00A550DD" w:rsidP="00392FC2">
            <w:pPr>
              <w:spacing w:before="0" w:after="0"/>
              <w:jc w:val="center"/>
              <w:rPr>
                <w:color w:val="000000"/>
                <w:sz w:val="18"/>
                <w:szCs w:val="22"/>
                <w:lang w:val="en-GB"/>
              </w:rPr>
            </w:pPr>
            <w:r w:rsidRPr="00A550DD">
              <w:rPr>
                <w:color w:val="000000"/>
                <w:sz w:val="18"/>
                <w:szCs w:val="22"/>
              </w:rPr>
              <w:t>0.94</w:t>
            </w:r>
          </w:p>
        </w:tc>
        <w:tc>
          <w:tcPr>
            <w:tcW w:w="947" w:type="pct"/>
            <w:tcBorders>
              <w:top w:val="nil"/>
              <w:left w:val="nil"/>
              <w:bottom w:val="nil"/>
              <w:right w:val="nil"/>
            </w:tcBorders>
            <w:shd w:val="clear" w:color="000000" w:fill="83C87D"/>
            <w:noWrap/>
            <w:vAlign w:val="center"/>
          </w:tcPr>
          <w:p w14:paraId="483F8709" w14:textId="53FA7C67" w:rsidR="00A550DD" w:rsidRPr="00BD52BE" w:rsidRDefault="00A550DD" w:rsidP="00392FC2">
            <w:pPr>
              <w:spacing w:before="0" w:after="0"/>
              <w:jc w:val="center"/>
              <w:rPr>
                <w:color w:val="000000"/>
                <w:sz w:val="18"/>
                <w:szCs w:val="22"/>
                <w:lang w:val="en-GB"/>
              </w:rPr>
            </w:pPr>
            <w:r w:rsidRPr="00A550DD">
              <w:rPr>
                <w:color w:val="000000"/>
                <w:sz w:val="18"/>
                <w:szCs w:val="22"/>
              </w:rPr>
              <w:t>0.97</w:t>
            </w:r>
          </w:p>
        </w:tc>
        <w:tc>
          <w:tcPr>
            <w:tcW w:w="948" w:type="pct"/>
            <w:tcBorders>
              <w:top w:val="nil"/>
              <w:left w:val="nil"/>
              <w:bottom w:val="nil"/>
              <w:right w:val="nil"/>
            </w:tcBorders>
            <w:shd w:val="clear" w:color="000000" w:fill="87C97E"/>
            <w:noWrap/>
            <w:vAlign w:val="center"/>
          </w:tcPr>
          <w:p w14:paraId="482C4347" w14:textId="4B836897" w:rsidR="00A550DD" w:rsidRPr="00BD52BE" w:rsidRDefault="00A550DD" w:rsidP="00392FC2">
            <w:pPr>
              <w:spacing w:before="0" w:after="0"/>
              <w:jc w:val="center"/>
              <w:rPr>
                <w:color w:val="000000"/>
                <w:sz w:val="18"/>
                <w:szCs w:val="22"/>
                <w:lang w:val="en-GB"/>
              </w:rPr>
            </w:pPr>
            <w:r w:rsidRPr="00A550DD">
              <w:rPr>
                <w:color w:val="000000"/>
                <w:sz w:val="18"/>
                <w:szCs w:val="22"/>
              </w:rPr>
              <w:t>0.97</w:t>
            </w:r>
          </w:p>
        </w:tc>
        <w:tc>
          <w:tcPr>
            <w:tcW w:w="946" w:type="pct"/>
            <w:tcBorders>
              <w:top w:val="nil"/>
              <w:left w:val="nil"/>
              <w:bottom w:val="nil"/>
              <w:right w:val="nil"/>
            </w:tcBorders>
            <w:shd w:val="clear" w:color="000000" w:fill="7FC67D"/>
            <w:noWrap/>
            <w:vAlign w:val="center"/>
          </w:tcPr>
          <w:p w14:paraId="651DE0EB" w14:textId="0B503549" w:rsidR="00A550DD" w:rsidRPr="00BD52BE" w:rsidRDefault="00A550DD" w:rsidP="00392FC2">
            <w:pPr>
              <w:spacing w:before="0" w:after="0"/>
              <w:jc w:val="center"/>
              <w:rPr>
                <w:color w:val="000000"/>
                <w:sz w:val="18"/>
                <w:szCs w:val="22"/>
                <w:lang w:val="en-GB"/>
              </w:rPr>
            </w:pPr>
            <w:r w:rsidRPr="00A550DD">
              <w:rPr>
                <w:color w:val="000000"/>
                <w:sz w:val="18"/>
                <w:szCs w:val="22"/>
              </w:rPr>
              <w:t>0.98</w:t>
            </w:r>
          </w:p>
        </w:tc>
      </w:tr>
      <w:tr w:rsidR="00A550DD" w:rsidRPr="00BD52BE" w14:paraId="464E7A8A" w14:textId="77777777" w:rsidTr="00A822D3">
        <w:trPr>
          <w:trHeight w:val="428"/>
        </w:trPr>
        <w:tc>
          <w:tcPr>
            <w:tcW w:w="987" w:type="pct"/>
            <w:shd w:val="clear" w:color="auto" w:fill="auto"/>
            <w:noWrap/>
            <w:vAlign w:val="center"/>
            <w:hideMark/>
          </w:tcPr>
          <w:p w14:paraId="144A5405"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Frequency</w:t>
            </w:r>
          </w:p>
        </w:tc>
        <w:tc>
          <w:tcPr>
            <w:tcW w:w="1172" w:type="pct"/>
            <w:tcBorders>
              <w:top w:val="nil"/>
              <w:left w:val="nil"/>
              <w:bottom w:val="nil"/>
              <w:right w:val="nil"/>
            </w:tcBorders>
            <w:shd w:val="clear" w:color="000000" w:fill="F86D6B"/>
            <w:noWrap/>
            <w:vAlign w:val="center"/>
          </w:tcPr>
          <w:p w14:paraId="6BBFA3A3" w14:textId="1F18EF7D" w:rsidR="00A550DD" w:rsidRPr="00BD52BE" w:rsidRDefault="00A550DD" w:rsidP="00392FC2">
            <w:pPr>
              <w:spacing w:before="0" w:after="0"/>
              <w:jc w:val="center"/>
              <w:rPr>
                <w:color w:val="000000"/>
                <w:sz w:val="18"/>
                <w:szCs w:val="22"/>
                <w:lang w:val="en-GB"/>
              </w:rPr>
            </w:pPr>
            <w:r w:rsidRPr="00A550DD">
              <w:rPr>
                <w:color w:val="000000"/>
                <w:sz w:val="18"/>
                <w:szCs w:val="22"/>
              </w:rPr>
              <w:t>0.11</w:t>
            </w:r>
          </w:p>
        </w:tc>
        <w:tc>
          <w:tcPr>
            <w:tcW w:w="947" w:type="pct"/>
            <w:tcBorders>
              <w:top w:val="nil"/>
              <w:left w:val="nil"/>
              <w:bottom w:val="nil"/>
              <w:right w:val="nil"/>
            </w:tcBorders>
            <w:shd w:val="clear" w:color="000000" w:fill="F8706C"/>
            <w:noWrap/>
            <w:vAlign w:val="center"/>
          </w:tcPr>
          <w:p w14:paraId="31F58566" w14:textId="1AA84A35" w:rsidR="00A550DD" w:rsidRPr="00BD52BE" w:rsidRDefault="00A550DD" w:rsidP="00392FC2">
            <w:pPr>
              <w:spacing w:before="0" w:after="0"/>
              <w:jc w:val="center"/>
              <w:rPr>
                <w:color w:val="000000"/>
                <w:sz w:val="18"/>
                <w:szCs w:val="22"/>
                <w:lang w:val="en-GB"/>
              </w:rPr>
            </w:pPr>
            <w:r w:rsidRPr="00A550DD">
              <w:rPr>
                <w:color w:val="000000"/>
                <w:sz w:val="18"/>
                <w:szCs w:val="22"/>
              </w:rPr>
              <w:t>0.13</w:t>
            </w:r>
          </w:p>
        </w:tc>
        <w:tc>
          <w:tcPr>
            <w:tcW w:w="948" w:type="pct"/>
            <w:tcBorders>
              <w:top w:val="nil"/>
              <w:left w:val="nil"/>
              <w:bottom w:val="nil"/>
              <w:right w:val="nil"/>
            </w:tcBorders>
            <w:shd w:val="clear" w:color="000000" w:fill="F97C6E"/>
            <w:noWrap/>
            <w:vAlign w:val="center"/>
          </w:tcPr>
          <w:p w14:paraId="330B7B17" w14:textId="453384C8" w:rsidR="00A550DD" w:rsidRPr="00BD52BE" w:rsidRDefault="00A550DD" w:rsidP="00392FC2">
            <w:pPr>
              <w:spacing w:before="0" w:after="0"/>
              <w:jc w:val="center"/>
              <w:rPr>
                <w:color w:val="000000"/>
                <w:sz w:val="18"/>
                <w:szCs w:val="22"/>
                <w:lang w:val="en-GB"/>
              </w:rPr>
            </w:pPr>
            <w:r w:rsidRPr="00A550DD">
              <w:rPr>
                <w:color w:val="000000"/>
                <w:sz w:val="18"/>
                <w:szCs w:val="22"/>
              </w:rPr>
              <w:t>0.20</w:t>
            </w:r>
          </w:p>
        </w:tc>
        <w:tc>
          <w:tcPr>
            <w:tcW w:w="946" w:type="pct"/>
            <w:tcBorders>
              <w:top w:val="nil"/>
              <w:left w:val="nil"/>
              <w:bottom w:val="nil"/>
              <w:right w:val="nil"/>
            </w:tcBorders>
            <w:shd w:val="clear" w:color="000000" w:fill="F8696B"/>
            <w:noWrap/>
            <w:vAlign w:val="center"/>
          </w:tcPr>
          <w:p w14:paraId="5A7DDD72" w14:textId="6479C8F7" w:rsidR="00A550DD" w:rsidRPr="00BD52BE" w:rsidRDefault="00A550DD" w:rsidP="00392FC2">
            <w:pPr>
              <w:spacing w:before="0" w:after="0"/>
              <w:jc w:val="center"/>
              <w:rPr>
                <w:color w:val="000000"/>
                <w:sz w:val="18"/>
                <w:szCs w:val="22"/>
                <w:lang w:val="en-GB"/>
              </w:rPr>
            </w:pPr>
            <w:r w:rsidRPr="00A550DD">
              <w:rPr>
                <w:color w:val="000000"/>
                <w:sz w:val="18"/>
                <w:szCs w:val="22"/>
              </w:rPr>
              <w:t>0.08</w:t>
            </w:r>
          </w:p>
        </w:tc>
      </w:tr>
      <w:tr w:rsidR="00A550DD" w:rsidRPr="00BD52BE" w14:paraId="28CEC0E8" w14:textId="77777777" w:rsidTr="00A822D3">
        <w:trPr>
          <w:trHeight w:val="428"/>
        </w:trPr>
        <w:tc>
          <w:tcPr>
            <w:tcW w:w="987" w:type="pct"/>
            <w:shd w:val="clear" w:color="auto" w:fill="auto"/>
            <w:noWrap/>
            <w:vAlign w:val="center"/>
            <w:hideMark/>
          </w:tcPr>
          <w:p w14:paraId="4BBFD314"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Duration</w:t>
            </w:r>
          </w:p>
        </w:tc>
        <w:tc>
          <w:tcPr>
            <w:tcW w:w="1172" w:type="pct"/>
            <w:tcBorders>
              <w:top w:val="nil"/>
              <w:left w:val="nil"/>
              <w:bottom w:val="nil"/>
              <w:right w:val="nil"/>
            </w:tcBorders>
            <w:shd w:val="clear" w:color="000000" w:fill="FBA376"/>
            <w:noWrap/>
            <w:vAlign w:val="center"/>
          </w:tcPr>
          <w:p w14:paraId="4FDC7870" w14:textId="2F1FA38B" w:rsidR="00A550DD" w:rsidRPr="00BD52BE" w:rsidRDefault="00A550DD" w:rsidP="00392FC2">
            <w:pPr>
              <w:spacing w:before="0" w:after="0"/>
              <w:jc w:val="center"/>
              <w:rPr>
                <w:color w:val="000000"/>
                <w:sz w:val="18"/>
                <w:szCs w:val="22"/>
                <w:lang w:val="en-GB"/>
              </w:rPr>
            </w:pPr>
            <w:r w:rsidRPr="00A550DD">
              <w:rPr>
                <w:color w:val="000000"/>
                <w:sz w:val="18"/>
                <w:szCs w:val="22"/>
              </w:rPr>
              <w:t>0.43</w:t>
            </w:r>
          </w:p>
        </w:tc>
        <w:tc>
          <w:tcPr>
            <w:tcW w:w="947" w:type="pct"/>
            <w:tcBorders>
              <w:top w:val="nil"/>
              <w:left w:val="nil"/>
              <w:bottom w:val="nil"/>
              <w:right w:val="nil"/>
            </w:tcBorders>
            <w:shd w:val="clear" w:color="000000" w:fill="FA9C74"/>
            <w:noWrap/>
            <w:vAlign w:val="center"/>
          </w:tcPr>
          <w:p w14:paraId="580532CF" w14:textId="6BD1CFFA" w:rsidR="00A550DD" w:rsidRPr="00BD52BE" w:rsidRDefault="00A550DD" w:rsidP="00392FC2">
            <w:pPr>
              <w:spacing w:before="0" w:after="0"/>
              <w:jc w:val="center"/>
              <w:rPr>
                <w:color w:val="000000"/>
                <w:sz w:val="18"/>
                <w:szCs w:val="22"/>
                <w:lang w:val="en-GB"/>
              </w:rPr>
            </w:pPr>
            <w:r w:rsidRPr="00A550DD">
              <w:rPr>
                <w:color w:val="000000"/>
                <w:sz w:val="18"/>
                <w:szCs w:val="22"/>
              </w:rPr>
              <w:t>0.39</w:t>
            </w:r>
          </w:p>
        </w:tc>
        <w:tc>
          <w:tcPr>
            <w:tcW w:w="948" w:type="pct"/>
            <w:tcBorders>
              <w:top w:val="nil"/>
              <w:left w:val="nil"/>
              <w:bottom w:val="nil"/>
              <w:right w:val="nil"/>
            </w:tcBorders>
            <w:shd w:val="clear" w:color="000000" w:fill="FBAB77"/>
            <w:noWrap/>
            <w:vAlign w:val="center"/>
          </w:tcPr>
          <w:p w14:paraId="5A7B0C09" w14:textId="6B24AAC5" w:rsidR="00A550DD" w:rsidRPr="00BD52BE" w:rsidRDefault="00A550DD" w:rsidP="00392FC2">
            <w:pPr>
              <w:spacing w:before="0" w:after="0"/>
              <w:jc w:val="center"/>
              <w:rPr>
                <w:color w:val="000000"/>
                <w:sz w:val="18"/>
                <w:szCs w:val="22"/>
                <w:lang w:val="en-GB"/>
              </w:rPr>
            </w:pPr>
            <w:r w:rsidRPr="00A550DD">
              <w:rPr>
                <w:color w:val="000000"/>
                <w:sz w:val="18"/>
                <w:szCs w:val="22"/>
              </w:rPr>
              <w:t>0.48</w:t>
            </w:r>
          </w:p>
        </w:tc>
        <w:tc>
          <w:tcPr>
            <w:tcW w:w="946" w:type="pct"/>
            <w:tcBorders>
              <w:top w:val="nil"/>
              <w:left w:val="nil"/>
              <w:bottom w:val="nil"/>
              <w:right w:val="nil"/>
            </w:tcBorders>
            <w:shd w:val="clear" w:color="000000" w:fill="FBB279"/>
            <w:noWrap/>
            <w:vAlign w:val="center"/>
          </w:tcPr>
          <w:p w14:paraId="3D899122" w14:textId="78B838A1" w:rsidR="00A550DD" w:rsidRPr="00BD52BE" w:rsidRDefault="00A550DD" w:rsidP="00392FC2">
            <w:pPr>
              <w:spacing w:before="0" w:after="0"/>
              <w:jc w:val="center"/>
              <w:rPr>
                <w:color w:val="000000"/>
                <w:sz w:val="18"/>
                <w:szCs w:val="22"/>
                <w:lang w:val="en-GB"/>
              </w:rPr>
            </w:pPr>
            <w:r w:rsidRPr="00A550DD">
              <w:rPr>
                <w:color w:val="000000"/>
                <w:sz w:val="18"/>
                <w:szCs w:val="22"/>
              </w:rPr>
              <w:t>0.52</w:t>
            </w:r>
          </w:p>
        </w:tc>
      </w:tr>
      <w:tr w:rsidR="00A550DD" w:rsidRPr="00BD52BE" w14:paraId="5291CBDB" w14:textId="77777777" w:rsidTr="00A822D3">
        <w:trPr>
          <w:trHeight w:val="449"/>
        </w:trPr>
        <w:tc>
          <w:tcPr>
            <w:tcW w:w="987" w:type="pct"/>
            <w:shd w:val="clear" w:color="auto" w:fill="auto"/>
            <w:noWrap/>
            <w:vAlign w:val="bottom"/>
            <w:hideMark/>
          </w:tcPr>
          <w:p w14:paraId="1ECB5CA0" w14:textId="77777777" w:rsidR="00A550DD" w:rsidRPr="00BD52BE" w:rsidRDefault="00A550DD" w:rsidP="00A550DD">
            <w:pPr>
              <w:spacing w:before="0" w:after="0"/>
              <w:rPr>
                <w:b/>
                <w:bCs/>
                <w:color w:val="000000"/>
                <w:lang w:val="en-GB"/>
              </w:rPr>
            </w:pPr>
            <w:r w:rsidRPr="00BD52BE">
              <w:rPr>
                <w:b/>
                <w:bCs/>
                <w:color w:val="000000"/>
                <w:lang w:val="en-GB"/>
              </w:rPr>
              <w:t>Outcome</w:t>
            </w:r>
          </w:p>
        </w:tc>
        <w:tc>
          <w:tcPr>
            <w:tcW w:w="1172" w:type="pct"/>
            <w:tcBorders>
              <w:top w:val="nil"/>
              <w:left w:val="nil"/>
              <w:bottom w:val="nil"/>
              <w:right w:val="nil"/>
            </w:tcBorders>
            <w:shd w:val="clear" w:color="auto" w:fill="auto"/>
            <w:noWrap/>
            <w:vAlign w:val="center"/>
          </w:tcPr>
          <w:p w14:paraId="5E9F1066" w14:textId="77777777" w:rsidR="00A550DD" w:rsidRPr="00BD52BE" w:rsidRDefault="00A550DD" w:rsidP="00392FC2">
            <w:pPr>
              <w:spacing w:before="0" w:after="0"/>
              <w:jc w:val="center"/>
              <w:rPr>
                <w:sz w:val="18"/>
                <w:szCs w:val="20"/>
                <w:lang w:val="en-GB"/>
              </w:rPr>
            </w:pPr>
          </w:p>
        </w:tc>
        <w:tc>
          <w:tcPr>
            <w:tcW w:w="947" w:type="pct"/>
            <w:tcBorders>
              <w:top w:val="nil"/>
              <w:left w:val="nil"/>
              <w:bottom w:val="nil"/>
              <w:right w:val="nil"/>
            </w:tcBorders>
            <w:shd w:val="clear" w:color="auto" w:fill="auto"/>
            <w:noWrap/>
            <w:vAlign w:val="center"/>
          </w:tcPr>
          <w:p w14:paraId="1745063A" w14:textId="77777777" w:rsidR="00A550DD" w:rsidRPr="00BD52BE" w:rsidRDefault="00A550DD" w:rsidP="00392FC2">
            <w:pPr>
              <w:spacing w:before="0" w:after="0"/>
              <w:jc w:val="center"/>
              <w:rPr>
                <w:sz w:val="18"/>
                <w:szCs w:val="20"/>
                <w:lang w:val="en-GB"/>
              </w:rPr>
            </w:pPr>
          </w:p>
        </w:tc>
        <w:tc>
          <w:tcPr>
            <w:tcW w:w="948" w:type="pct"/>
            <w:tcBorders>
              <w:top w:val="nil"/>
              <w:left w:val="nil"/>
              <w:bottom w:val="nil"/>
              <w:right w:val="nil"/>
            </w:tcBorders>
            <w:shd w:val="clear" w:color="auto" w:fill="auto"/>
            <w:noWrap/>
            <w:vAlign w:val="center"/>
          </w:tcPr>
          <w:p w14:paraId="4E0CAB7F" w14:textId="77777777" w:rsidR="00A550DD" w:rsidRPr="00BD52BE" w:rsidRDefault="00A550DD" w:rsidP="00392FC2">
            <w:pPr>
              <w:spacing w:before="0" w:after="0"/>
              <w:jc w:val="center"/>
              <w:rPr>
                <w:sz w:val="18"/>
                <w:szCs w:val="20"/>
                <w:lang w:val="en-GB"/>
              </w:rPr>
            </w:pPr>
          </w:p>
        </w:tc>
        <w:tc>
          <w:tcPr>
            <w:tcW w:w="946" w:type="pct"/>
            <w:tcBorders>
              <w:top w:val="nil"/>
              <w:left w:val="nil"/>
              <w:bottom w:val="nil"/>
              <w:right w:val="nil"/>
            </w:tcBorders>
            <w:shd w:val="clear" w:color="auto" w:fill="auto"/>
            <w:noWrap/>
            <w:vAlign w:val="center"/>
          </w:tcPr>
          <w:p w14:paraId="571C0B77" w14:textId="77777777" w:rsidR="00A550DD" w:rsidRPr="00BD52BE" w:rsidRDefault="00A550DD" w:rsidP="00392FC2">
            <w:pPr>
              <w:spacing w:before="0" w:after="0"/>
              <w:jc w:val="center"/>
              <w:rPr>
                <w:sz w:val="18"/>
                <w:szCs w:val="20"/>
                <w:lang w:val="en-GB"/>
              </w:rPr>
            </w:pPr>
          </w:p>
        </w:tc>
      </w:tr>
      <w:tr w:rsidR="00A550DD" w:rsidRPr="00BD52BE" w14:paraId="6691AC3C" w14:textId="77777777" w:rsidTr="00A822D3">
        <w:trPr>
          <w:trHeight w:val="428"/>
        </w:trPr>
        <w:tc>
          <w:tcPr>
            <w:tcW w:w="987" w:type="pct"/>
            <w:shd w:val="clear" w:color="auto" w:fill="auto"/>
            <w:noWrap/>
            <w:vAlign w:val="center"/>
            <w:hideMark/>
          </w:tcPr>
          <w:p w14:paraId="3E466CDF"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Variable</w:t>
            </w:r>
          </w:p>
        </w:tc>
        <w:tc>
          <w:tcPr>
            <w:tcW w:w="1172" w:type="pct"/>
            <w:tcBorders>
              <w:top w:val="nil"/>
              <w:left w:val="nil"/>
              <w:bottom w:val="nil"/>
              <w:right w:val="nil"/>
            </w:tcBorders>
            <w:shd w:val="clear" w:color="000000" w:fill="63BE7B"/>
            <w:noWrap/>
            <w:vAlign w:val="center"/>
          </w:tcPr>
          <w:p w14:paraId="4ED90B5A" w14:textId="4E617C70" w:rsidR="00A550DD" w:rsidRPr="00BD52BE" w:rsidRDefault="00A550DD" w:rsidP="00392FC2">
            <w:pPr>
              <w:spacing w:before="0" w:after="0"/>
              <w:jc w:val="center"/>
              <w:rPr>
                <w:color w:val="000000"/>
                <w:sz w:val="18"/>
                <w:szCs w:val="22"/>
                <w:lang w:val="en-GB"/>
              </w:rPr>
            </w:pPr>
            <w:r w:rsidRPr="00A550DD">
              <w:rPr>
                <w:color w:val="000000"/>
                <w:sz w:val="18"/>
                <w:szCs w:val="22"/>
              </w:rPr>
              <w:t>1.00</w:t>
            </w:r>
          </w:p>
        </w:tc>
        <w:tc>
          <w:tcPr>
            <w:tcW w:w="947" w:type="pct"/>
            <w:tcBorders>
              <w:top w:val="nil"/>
              <w:left w:val="nil"/>
              <w:bottom w:val="nil"/>
              <w:right w:val="nil"/>
            </w:tcBorders>
            <w:shd w:val="clear" w:color="000000" w:fill="63BE7B"/>
            <w:noWrap/>
            <w:vAlign w:val="center"/>
          </w:tcPr>
          <w:p w14:paraId="77955648" w14:textId="0CEFA996" w:rsidR="00A550DD" w:rsidRPr="00BD52BE" w:rsidRDefault="00A550DD" w:rsidP="00392FC2">
            <w:pPr>
              <w:spacing w:before="0" w:after="0"/>
              <w:jc w:val="center"/>
              <w:rPr>
                <w:color w:val="000000"/>
                <w:sz w:val="18"/>
                <w:szCs w:val="22"/>
                <w:lang w:val="en-GB"/>
              </w:rPr>
            </w:pPr>
            <w:r w:rsidRPr="00A550DD">
              <w:rPr>
                <w:color w:val="000000"/>
                <w:sz w:val="18"/>
                <w:szCs w:val="22"/>
              </w:rPr>
              <w:t>1.00</w:t>
            </w:r>
          </w:p>
        </w:tc>
        <w:tc>
          <w:tcPr>
            <w:tcW w:w="948" w:type="pct"/>
            <w:tcBorders>
              <w:top w:val="nil"/>
              <w:left w:val="nil"/>
              <w:bottom w:val="nil"/>
              <w:right w:val="nil"/>
            </w:tcBorders>
            <w:shd w:val="clear" w:color="000000" w:fill="63BE7B"/>
            <w:noWrap/>
            <w:vAlign w:val="center"/>
          </w:tcPr>
          <w:p w14:paraId="371BF926" w14:textId="61498B40" w:rsidR="00A550DD" w:rsidRPr="00BD52BE" w:rsidRDefault="00A550DD" w:rsidP="00392FC2">
            <w:pPr>
              <w:spacing w:before="0" w:after="0"/>
              <w:jc w:val="center"/>
              <w:rPr>
                <w:color w:val="000000"/>
                <w:sz w:val="18"/>
                <w:szCs w:val="22"/>
                <w:lang w:val="en-GB"/>
              </w:rPr>
            </w:pPr>
            <w:r w:rsidRPr="00A550DD">
              <w:rPr>
                <w:color w:val="000000"/>
                <w:sz w:val="18"/>
                <w:szCs w:val="22"/>
              </w:rPr>
              <w:t>1.00</w:t>
            </w:r>
          </w:p>
        </w:tc>
        <w:tc>
          <w:tcPr>
            <w:tcW w:w="946" w:type="pct"/>
            <w:tcBorders>
              <w:top w:val="nil"/>
              <w:left w:val="nil"/>
              <w:bottom w:val="nil"/>
              <w:right w:val="nil"/>
            </w:tcBorders>
            <w:shd w:val="clear" w:color="000000" w:fill="6DC17C"/>
            <w:noWrap/>
            <w:vAlign w:val="center"/>
          </w:tcPr>
          <w:p w14:paraId="4731FD59" w14:textId="5D6FF316" w:rsidR="00A550DD" w:rsidRPr="00BD52BE" w:rsidRDefault="00A550DD" w:rsidP="00392FC2">
            <w:pPr>
              <w:spacing w:before="0" w:after="0"/>
              <w:jc w:val="center"/>
              <w:rPr>
                <w:color w:val="000000"/>
                <w:sz w:val="18"/>
                <w:szCs w:val="22"/>
                <w:lang w:val="en-GB"/>
              </w:rPr>
            </w:pPr>
            <w:r w:rsidRPr="00A550DD">
              <w:rPr>
                <w:color w:val="000000"/>
                <w:sz w:val="18"/>
                <w:szCs w:val="22"/>
              </w:rPr>
              <w:t>0.99</w:t>
            </w:r>
          </w:p>
        </w:tc>
      </w:tr>
      <w:tr w:rsidR="00A550DD" w:rsidRPr="00BD52BE" w14:paraId="674D2439" w14:textId="77777777" w:rsidTr="00A822D3">
        <w:trPr>
          <w:trHeight w:val="428"/>
        </w:trPr>
        <w:tc>
          <w:tcPr>
            <w:tcW w:w="987" w:type="pct"/>
            <w:shd w:val="clear" w:color="auto" w:fill="auto"/>
            <w:noWrap/>
            <w:vAlign w:val="center"/>
            <w:hideMark/>
          </w:tcPr>
          <w:p w14:paraId="7D895DE6"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Baseline</w:t>
            </w:r>
          </w:p>
        </w:tc>
        <w:tc>
          <w:tcPr>
            <w:tcW w:w="1172" w:type="pct"/>
            <w:tcBorders>
              <w:top w:val="nil"/>
              <w:left w:val="nil"/>
              <w:bottom w:val="nil"/>
              <w:right w:val="nil"/>
            </w:tcBorders>
            <w:shd w:val="clear" w:color="000000" w:fill="C8DB81"/>
            <w:noWrap/>
            <w:vAlign w:val="center"/>
          </w:tcPr>
          <w:p w14:paraId="62B239F3" w14:textId="2ACD6EDB" w:rsidR="00A550DD" w:rsidRPr="00BD52BE" w:rsidRDefault="00A550DD" w:rsidP="00392FC2">
            <w:pPr>
              <w:spacing w:before="0" w:after="0"/>
              <w:jc w:val="center"/>
              <w:rPr>
                <w:color w:val="000000"/>
                <w:sz w:val="18"/>
                <w:szCs w:val="22"/>
                <w:lang w:val="en-GB"/>
              </w:rPr>
            </w:pPr>
            <w:r w:rsidRPr="00A550DD">
              <w:rPr>
                <w:color w:val="000000"/>
                <w:sz w:val="18"/>
                <w:szCs w:val="22"/>
              </w:rPr>
              <w:t>0.91</w:t>
            </w:r>
          </w:p>
        </w:tc>
        <w:tc>
          <w:tcPr>
            <w:tcW w:w="947" w:type="pct"/>
            <w:tcBorders>
              <w:top w:val="nil"/>
              <w:left w:val="nil"/>
              <w:bottom w:val="nil"/>
              <w:right w:val="nil"/>
            </w:tcBorders>
            <w:shd w:val="clear" w:color="000000" w:fill="E2E383"/>
            <w:noWrap/>
            <w:vAlign w:val="center"/>
          </w:tcPr>
          <w:p w14:paraId="6A66016E" w14:textId="26229590" w:rsidR="00A550DD" w:rsidRPr="00BD52BE" w:rsidRDefault="00A550DD" w:rsidP="00392FC2">
            <w:pPr>
              <w:spacing w:before="0" w:after="0"/>
              <w:jc w:val="center"/>
              <w:rPr>
                <w:color w:val="000000"/>
                <w:sz w:val="18"/>
                <w:szCs w:val="22"/>
                <w:lang w:val="en-GB"/>
              </w:rPr>
            </w:pPr>
            <w:r w:rsidRPr="00A550DD">
              <w:rPr>
                <w:color w:val="000000"/>
                <w:sz w:val="18"/>
                <w:szCs w:val="22"/>
              </w:rPr>
              <w:t>0.89</w:t>
            </w:r>
          </w:p>
        </w:tc>
        <w:tc>
          <w:tcPr>
            <w:tcW w:w="948" w:type="pct"/>
            <w:tcBorders>
              <w:top w:val="nil"/>
              <w:left w:val="nil"/>
              <w:bottom w:val="nil"/>
              <w:right w:val="nil"/>
            </w:tcBorders>
            <w:shd w:val="clear" w:color="000000" w:fill="FEE983"/>
            <w:noWrap/>
            <w:vAlign w:val="center"/>
          </w:tcPr>
          <w:p w14:paraId="6651D737" w14:textId="17D06C2A" w:rsidR="00A550DD" w:rsidRPr="00BD52BE" w:rsidRDefault="00A550DD" w:rsidP="00392FC2">
            <w:pPr>
              <w:spacing w:before="0" w:after="0"/>
              <w:jc w:val="center"/>
              <w:rPr>
                <w:color w:val="000000"/>
                <w:sz w:val="18"/>
                <w:szCs w:val="22"/>
                <w:lang w:val="en-GB"/>
              </w:rPr>
            </w:pPr>
            <w:r w:rsidRPr="00A550DD">
              <w:rPr>
                <w:color w:val="000000"/>
                <w:sz w:val="18"/>
                <w:szCs w:val="22"/>
              </w:rPr>
              <w:t>0.85</w:t>
            </w:r>
          </w:p>
        </w:tc>
        <w:tc>
          <w:tcPr>
            <w:tcW w:w="946" w:type="pct"/>
            <w:tcBorders>
              <w:top w:val="nil"/>
              <w:left w:val="nil"/>
              <w:bottom w:val="nil"/>
              <w:right w:val="nil"/>
            </w:tcBorders>
            <w:shd w:val="clear" w:color="000000" w:fill="C9DC81"/>
            <w:noWrap/>
            <w:vAlign w:val="center"/>
          </w:tcPr>
          <w:p w14:paraId="6CBA354A" w14:textId="31D2393C" w:rsidR="00A550DD" w:rsidRPr="00BD52BE" w:rsidRDefault="00A550DD" w:rsidP="00392FC2">
            <w:pPr>
              <w:spacing w:before="0" w:after="0"/>
              <w:jc w:val="center"/>
              <w:rPr>
                <w:color w:val="000000"/>
                <w:sz w:val="18"/>
                <w:szCs w:val="22"/>
                <w:lang w:val="en-GB"/>
              </w:rPr>
            </w:pPr>
            <w:r w:rsidRPr="00A550DD">
              <w:rPr>
                <w:color w:val="000000"/>
                <w:sz w:val="18"/>
                <w:szCs w:val="22"/>
              </w:rPr>
              <w:t>0.91</w:t>
            </w:r>
          </w:p>
        </w:tc>
      </w:tr>
      <w:tr w:rsidR="00A550DD" w:rsidRPr="00BD52BE" w14:paraId="2737282D" w14:textId="77777777" w:rsidTr="00A822D3">
        <w:trPr>
          <w:trHeight w:val="428"/>
        </w:trPr>
        <w:tc>
          <w:tcPr>
            <w:tcW w:w="987" w:type="pct"/>
            <w:shd w:val="clear" w:color="auto" w:fill="auto"/>
            <w:noWrap/>
            <w:vAlign w:val="center"/>
            <w:hideMark/>
          </w:tcPr>
          <w:p w14:paraId="15738044"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Measurement</w:t>
            </w:r>
          </w:p>
        </w:tc>
        <w:tc>
          <w:tcPr>
            <w:tcW w:w="1172" w:type="pct"/>
            <w:tcBorders>
              <w:top w:val="nil"/>
              <w:left w:val="nil"/>
              <w:bottom w:val="nil"/>
              <w:right w:val="nil"/>
            </w:tcBorders>
            <w:shd w:val="clear" w:color="000000" w:fill="F98B71"/>
            <w:noWrap/>
            <w:vAlign w:val="center"/>
          </w:tcPr>
          <w:p w14:paraId="78462988" w14:textId="68EA928E" w:rsidR="00A550DD" w:rsidRPr="00BD52BE" w:rsidRDefault="00A550DD" w:rsidP="00392FC2">
            <w:pPr>
              <w:spacing w:before="0" w:after="0"/>
              <w:jc w:val="center"/>
              <w:rPr>
                <w:color w:val="000000"/>
                <w:sz w:val="18"/>
                <w:szCs w:val="22"/>
                <w:lang w:val="en-GB"/>
              </w:rPr>
            </w:pPr>
            <w:r w:rsidRPr="00A550DD">
              <w:rPr>
                <w:color w:val="000000"/>
                <w:sz w:val="18"/>
                <w:szCs w:val="22"/>
              </w:rPr>
              <w:t>0.29</w:t>
            </w:r>
          </w:p>
        </w:tc>
        <w:tc>
          <w:tcPr>
            <w:tcW w:w="947" w:type="pct"/>
            <w:tcBorders>
              <w:top w:val="nil"/>
              <w:left w:val="nil"/>
              <w:bottom w:val="nil"/>
              <w:right w:val="nil"/>
            </w:tcBorders>
            <w:shd w:val="clear" w:color="000000" w:fill="FA8E72"/>
            <w:noWrap/>
            <w:vAlign w:val="center"/>
          </w:tcPr>
          <w:p w14:paraId="36B43B38" w14:textId="0A0530AC" w:rsidR="00A550DD" w:rsidRPr="00BD52BE" w:rsidRDefault="00A550DD" w:rsidP="00392FC2">
            <w:pPr>
              <w:spacing w:before="0" w:after="0"/>
              <w:jc w:val="center"/>
              <w:rPr>
                <w:color w:val="000000"/>
                <w:sz w:val="18"/>
                <w:szCs w:val="22"/>
                <w:lang w:val="en-GB"/>
              </w:rPr>
            </w:pPr>
            <w:r w:rsidRPr="00A550DD">
              <w:rPr>
                <w:color w:val="000000"/>
                <w:sz w:val="18"/>
                <w:szCs w:val="22"/>
              </w:rPr>
              <w:t>0.30</w:t>
            </w:r>
          </w:p>
        </w:tc>
        <w:tc>
          <w:tcPr>
            <w:tcW w:w="948" w:type="pct"/>
            <w:tcBorders>
              <w:top w:val="nil"/>
              <w:left w:val="nil"/>
              <w:bottom w:val="nil"/>
              <w:right w:val="nil"/>
            </w:tcBorders>
            <w:shd w:val="clear" w:color="000000" w:fill="FA9473"/>
            <w:noWrap/>
            <w:vAlign w:val="center"/>
          </w:tcPr>
          <w:p w14:paraId="3B50B414" w14:textId="0428FD38" w:rsidR="00A550DD" w:rsidRPr="00BD52BE" w:rsidRDefault="00A550DD" w:rsidP="00392FC2">
            <w:pPr>
              <w:spacing w:before="0" w:after="0"/>
              <w:jc w:val="center"/>
              <w:rPr>
                <w:color w:val="000000"/>
                <w:sz w:val="18"/>
                <w:szCs w:val="22"/>
                <w:lang w:val="en-GB"/>
              </w:rPr>
            </w:pPr>
            <w:r w:rsidRPr="00A550DD">
              <w:rPr>
                <w:color w:val="000000"/>
                <w:sz w:val="18"/>
                <w:szCs w:val="22"/>
              </w:rPr>
              <w:t>0.34</w:t>
            </w:r>
          </w:p>
        </w:tc>
        <w:tc>
          <w:tcPr>
            <w:tcW w:w="946" w:type="pct"/>
            <w:tcBorders>
              <w:top w:val="nil"/>
              <w:left w:val="nil"/>
              <w:bottom w:val="nil"/>
              <w:right w:val="nil"/>
            </w:tcBorders>
            <w:shd w:val="clear" w:color="000000" w:fill="FA9773"/>
            <w:noWrap/>
            <w:vAlign w:val="center"/>
          </w:tcPr>
          <w:p w14:paraId="221929DA" w14:textId="338712CE" w:rsidR="00A550DD" w:rsidRPr="00BD52BE" w:rsidRDefault="00A550DD" w:rsidP="00392FC2">
            <w:pPr>
              <w:spacing w:before="0" w:after="0"/>
              <w:jc w:val="center"/>
              <w:rPr>
                <w:color w:val="000000"/>
                <w:sz w:val="18"/>
                <w:szCs w:val="22"/>
                <w:lang w:val="en-GB"/>
              </w:rPr>
            </w:pPr>
            <w:r w:rsidRPr="00A550DD">
              <w:rPr>
                <w:color w:val="000000"/>
                <w:sz w:val="18"/>
                <w:szCs w:val="22"/>
              </w:rPr>
              <w:t>0.36</w:t>
            </w:r>
          </w:p>
        </w:tc>
      </w:tr>
      <w:tr w:rsidR="00A550DD" w:rsidRPr="00BD52BE" w14:paraId="087F6114" w14:textId="77777777" w:rsidTr="00A822D3">
        <w:trPr>
          <w:trHeight w:val="428"/>
        </w:trPr>
        <w:tc>
          <w:tcPr>
            <w:tcW w:w="987" w:type="pct"/>
            <w:shd w:val="clear" w:color="auto" w:fill="auto"/>
            <w:noWrap/>
            <w:vAlign w:val="center"/>
            <w:hideMark/>
          </w:tcPr>
          <w:p w14:paraId="0A0D0105"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Stats</w:t>
            </w:r>
          </w:p>
        </w:tc>
        <w:tc>
          <w:tcPr>
            <w:tcW w:w="1172" w:type="pct"/>
            <w:tcBorders>
              <w:top w:val="nil"/>
              <w:left w:val="nil"/>
              <w:bottom w:val="nil"/>
              <w:right w:val="nil"/>
            </w:tcBorders>
            <w:shd w:val="clear" w:color="000000" w:fill="FEDE81"/>
            <w:noWrap/>
            <w:vAlign w:val="center"/>
          </w:tcPr>
          <w:p w14:paraId="2C4A300C" w14:textId="5FE92AEC" w:rsidR="00A550DD" w:rsidRPr="00BD52BE" w:rsidRDefault="00A550DD" w:rsidP="00392FC2">
            <w:pPr>
              <w:spacing w:before="0" w:after="0"/>
              <w:jc w:val="center"/>
              <w:rPr>
                <w:color w:val="000000"/>
                <w:sz w:val="18"/>
                <w:szCs w:val="22"/>
                <w:lang w:val="en-GB"/>
              </w:rPr>
            </w:pPr>
            <w:r w:rsidRPr="00A550DD">
              <w:rPr>
                <w:color w:val="000000"/>
                <w:sz w:val="18"/>
                <w:szCs w:val="22"/>
              </w:rPr>
              <w:t>0.79</w:t>
            </w:r>
          </w:p>
        </w:tc>
        <w:tc>
          <w:tcPr>
            <w:tcW w:w="947" w:type="pct"/>
            <w:tcBorders>
              <w:top w:val="nil"/>
              <w:left w:val="nil"/>
              <w:bottom w:val="nil"/>
              <w:right w:val="nil"/>
            </w:tcBorders>
            <w:shd w:val="clear" w:color="000000" w:fill="FEE883"/>
            <w:noWrap/>
            <w:vAlign w:val="center"/>
          </w:tcPr>
          <w:p w14:paraId="35220830" w14:textId="0F208185" w:rsidR="00A550DD" w:rsidRPr="00BD52BE" w:rsidRDefault="00A550DD" w:rsidP="00392FC2">
            <w:pPr>
              <w:spacing w:before="0" w:after="0"/>
              <w:jc w:val="center"/>
              <w:rPr>
                <w:color w:val="000000"/>
                <w:sz w:val="18"/>
                <w:szCs w:val="22"/>
                <w:lang w:val="en-GB"/>
              </w:rPr>
            </w:pPr>
            <w:r w:rsidRPr="00A550DD">
              <w:rPr>
                <w:color w:val="000000"/>
                <w:sz w:val="18"/>
                <w:szCs w:val="22"/>
              </w:rPr>
              <w:t>0.85</w:t>
            </w:r>
          </w:p>
        </w:tc>
        <w:tc>
          <w:tcPr>
            <w:tcW w:w="948" w:type="pct"/>
            <w:tcBorders>
              <w:top w:val="nil"/>
              <w:left w:val="nil"/>
              <w:bottom w:val="nil"/>
              <w:right w:val="nil"/>
            </w:tcBorders>
            <w:shd w:val="clear" w:color="000000" w:fill="D4DF82"/>
            <w:noWrap/>
            <w:vAlign w:val="center"/>
          </w:tcPr>
          <w:p w14:paraId="75A0EC61" w14:textId="6D15805D" w:rsidR="00A550DD" w:rsidRPr="00BD52BE" w:rsidRDefault="00A550DD" w:rsidP="00392FC2">
            <w:pPr>
              <w:spacing w:before="0" w:after="0"/>
              <w:jc w:val="center"/>
              <w:rPr>
                <w:color w:val="000000"/>
                <w:sz w:val="18"/>
                <w:szCs w:val="22"/>
                <w:lang w:val="en-GB"/>
              </w:rPr>
            </w:pPr>
            <w:r w:rsidRPr="00A550DD">
              <w:rPr>
                <w:color w:val="000000"/>
                <w:sz w:val="18"/>
                <w:szCs w:val="22"/>
              </w:rPr>
              <w:t>0.90</w:t>
            </w:r>
          </w:p>
        </w:tc>
        <w:tc>
          <w:tcPr>
            <w:tcW w:w="946" w:type="pct"/>
            <w:tcBorders>
              <w:top w:val="nil"/>
              <w:left w:val="nil"/>
              <w:bottom w:val="nil"/>
              <w:right w:val="nil"/>
            </w:tcBorders>
            <w:shd w:val="clear" w:color="000000" w:fill="FEEA83"/>
            <w:noWrap/>
            <w:vAlign w:val="center"/>
          </w:tcPr>
          <w:p w14:paraId="3999485D" w14:textId="6CEA60B3" w:rsidR="00A550DD" w:rsidRPr="00BD52BE" w:rsidRDefault="00A550DD" w:rsidP="00392FC2">
            <w:pPr>
              <w:spacing w:before="0" w:after="0"/>
              <w:jc w:val="center"/>
              <w:rPr>
                <w:color w:val="000000"/>
                <w:sz w:val="18"/>
                <w:szCs w:val="22"/>
                <w:lang w:val="en-GB"/>
              </w:rPr>
            </w:pPr>
            <w:r w:rsidRPr="00A550DD">
              <w:rPr>
                <w:color w:val="000000"/>
                <w:sz w:val="18"/>
                <w:szCs w:val="22"/>
              </w:rPr>
              <w:t>0.86</w:t>
            </w:r>
          </w:p>
        </w:tc>
      </w:tr>
      <w:tr w:rsidR="00A550DD" w:rsidRPr="00BD52BE" w14:paraId="300146FD" w14:textId="77777777" w:rsidTr="00A822D3">
        <w:trPr>
          <w:trHeight w:val="449"/>
        </w:trPr>
        <w:tc>
          <w:tcPr>
            <w:tcW w:w="987" w:type="pct"/>
            <w:shd w:val="clear" w:color="auto" w:fill="auto"/>
            <w:noWrap/>
            <w:vAlign w:val="bottom"/>
            <w:hideMark/>
          </w:tcPr>
          <w:p w14:paraId="316528E5" w14:textId="77777777" w:rsidR="00A550DD" w:rsidRPr="00BD52BE" w:rsidRDefault="00A550DD" w:rsidP="00A550DD">
            <w:pPr>
              <w:spacing w:before="0" w:after="0"/>
              <w:rPr>
                <w:b/>
                <w:bCs/>
                <w:color w:val="000000"/>
                <w:lang w:val="en-GB"/>
              </w:rPr>
            </w:pPr>
            <w:r w:rsidRPr="00BD52BE">
              <w:rPr>
                <w:b/>
                <w:bCs/>
                <w:color w:val="000000"/>
                <w:lang w:val="en-GB"/>
              </w:rPr>
              <w:t>Study design</w:t>
            </w:r>
          </w:p>
        </w:tc>
        <w:tc>
          <w:tcPr>
            <w:tcW w:w="1172" w:type="pct"/>
            <w:tcBorders>
              <w:top w:val="nil"/>
              <w:left w:val="nil"/>
              <w:bottom w:val="nil"/>
              <w:right w:val="nil"/>
            </w:tcBorders>
            <w:shd w:val="clear" w:color="auto" w:fill="auto"/>
            <w:noWrap/>
            <w:vAlign w:val="center"/>
          </w:tcPr>
          <w:p w14:paraId="591FE6BF" w14:textId="77777777" w:rsidR="00A550DD" w:rsidRPr="00BD52BE" w:rsidRDefault="00A550DD" w:rsidP="00392FC2">
            <w:pPr>
              <w:spacing w:before="0" w:after="0"/>
              <w:jc w:val="center"/>
              <w:rPr>
                <w:b/>
                <w:bCs/>
                <w:color w:val="000000"/>
                <w:sz w:val="18"/>
                <w:lang w:val="en-GB"/>
              </w:rPr>
            </w:pPr>
          </w:p>
        </w:tc>
        <w:tc>
          <w:tcPr>
            <w:tcW w:w="947" w:type="pct"/>
            <w:tcBorders>
              <w:top w:val="nil"/>
              <w:left w:val="nil"/>
              <w:bottom w:val="nil"/>
              <w:right w:val="nil"/>
            </w:tcBorders>
            <w:shd w:val="clear" w:color="auto" w:fill="auto"/>
            <w:noWrap/>
            <w:vAlign w:val="center"/>
          </w:tcPr>
          <w:p w14:paraId="37E41AB5" w14:textId="77777777" w:rsidR="00A550DD" w:rsidRPr="00BD52BE" w:rsidRDefault="00A550DD" w:rsidP="00392FC2">
            <w:pPr>
              <w:spacing w:before="0" w:after="0"/>
              <w:jc w:val="center"/>
              <w:rPr>
                <w:sz w:val="18"/>
                <w:szCs w:val="20"/>
                <w:lang w:val="en-GB"/>
              </w:rPr>
            </w:pPr>
          </w:p>
        </w:tc>
        <w:tc>
          <w:tcPr>
            <w:tcW w:w="948" w:type="pct"/>
            <w:tcBorders>
              <w:top w:val="nil"/>
              <w:left w:val="nil"/>
              <w:bottom w:val="nil"/>
              <w:right w:val="nil"/>
            </w:tcBorders>
            <w:shd w:val="clear" w:color="auto" w:fill="auto"/>
            <w:noWrap/>
            <w:vAlign w:val="center"/>
          </w:tcPr>
          <w:p w14:paraId="44E16C1E" w14:textId="77777777" w:rsidR="00A550DD" w:rsidRPr="00BD52BE" w:rsidRDefault="00A550DD" w:rsidP="00392FC2">
            <w:pPr>
              <w:spacing w:before="0" w:after="0"/>
              <w:jc w:val="center"/>
              <w:rPr>
                <w:sz w:val="18"/>
                <w:szCs w:val="20"/>
                <w:lang w:val="en-GB"/>
              </w:rPr>
            </w:pPr>
          </w:p>
        </w:tc>
        <w:tc>
          <w:tcPr>
            <w:tcW w:w="946" w:type="pct"/>
            <w:tcBorders>
              <w:top w:val="nil"/>
              <w:left w:val="nil"/>
              <w:bottom w:val="nil"/>
              <w:right w:val="nil"/>
            </w:tcBorders>
            <w:shd w:val="clear" w:color="auto" w:fill="auto"/>
            <w:noWrap/>
            <w:vAlign w:val="center"/>
          </w:tcPr>
          <w:p w14:paraId="16FD96FD" w14:textId="77777777" w:rsidR="00A550DD" w:rsidRPr="00BD52BE" w:rsidRDefault="00A550DD" w:rsidP="00392FC2">
            <w:pPr>
              <w:spacing w:before="0" w:after="0"/>
              <w:jc w:val="center"/>
              <w:rPr>
                <w:sz w:val="18"/>
                <w:szCs w:val="20"/>
                <w:lang w:val="en-GB"/>
              </w:rPr>
            </w:pPr>
          </w:p>
        </w:tc>
      </w:tr>
      <w:tr w:rsidR="00A550DD" w:rsidRPr="00BD52BE" w14:paraId="0563317D" w14:textId="77777777" w:rsidTr="00A822D3">
        <w:trPr>
          <w:trHeight w:val="428"/>
        </w:trPr>
        <w:tc>
          <w:tcPr>
            <w:tcW w:w="987" w:type="pct"/>
            <w:shd w:val="clear" w:color="auto" w:fill="auto"/>
            <w:noWrap/>
            <w:vAlign w:val="center"/>
            <w:hideMark/>
          </w:tcPr>
          <w:p w14:paraId="3C0D3160" w14:textId="62D65164" w:rsidR="00A550DD" w:rsidRPr="00BD52BE" w:rsidRDefault="00A822D3" w:rsidP="00A550DD">
            <w:pPr>
              <w:spacing w:before="0" w:after="0"/>
              <w:rPr>
                <w:color w:val="000000"/>
                <w:sz w:val="22"/>
                <w:szCs w:val="22"/>
                <w:lang w:val="en-GB"/>
              </w:rPr>
            </w:pPr>
            <w:r>
              <w:rPr>
                <w:color w:val="000000"/>
                <w:sz w:val="22"/>
                <w:szCs w:val="22"/>
                <w:lang w:val="en-GB"/>
              </w:rPr>
              <w:t xml:space="preserve">Sample </w:t>
            </w:r>
          </w:p>
        </w:tc>
        <w:tc>
          <w:tcPr>
            <w:tcW w:w="1172" w:type="pct"/>
            <w:tcBorders>
              <w:top w:val="nil"/>
              <w:left w:val="nil"/>
              <w:bottom w:val="nil"/>
              <w:right w:val="nil"/>
            </w:tcBorders>
            <w:shd w:val="clear" w:color="000000" w:fill="71C27C"/>
            <w:noWrap/>
            <w:vAlign w:val="center"/>
          </w:tcPr>
          <w:p w14:paraId="70CB4B2B" w14:textId="768CA909" w:rsidR="00A550DD" w:rsidRPr="00BD52BE" w:rsidRDefault="00A550DD" w:rsidP="00392FC2">
            <w:pPr>
              <w:spacing w:before="0" w:after="0"/>
              <w:jc w:val="center"/>
              <w:rPr>
                <w:color w:val="000000"/>
                <w:sz w:val="18"/>
                <w:szCs w:val="22"/>
                <w:lang w:val="en-GB"/>
              </w:rPr>
            </w:pPr>
            <w:r w:rsidRPr="00A550DD">
              <w:rPr>
                <w:color w:val="000000"/>
                <w:sz w:val="18"/>
                <w:szCs w:val="22"/>
              </w:rPr>
              <w:t>0.99</w:t>
            </w:r>
          </w:p>
        </w:tc>
        <w:tc>
          <w:tcPr>
            <w:tcW w:w="947" w:type="pct"/>
            <w:tcBorders>
              <w:top w:val="nil"/>
              <w:left w:val="nil"/>
              <w:bottom w:val="nil"/>
              <w:right w:val="nil"/>
            </w:tcBorders>
            <w:shd w:val="clear" w:color="000000" w:fill="79C57D"/>
            <w:noWrap/>
            <w:vAlign w:val="center"/>
          </w:tcPr>
          <w:p w14:paraId="420FA356" w14:textId="0D3DC1C6" w:rsidR="00A550DD" w:rsidRPr="00BD52BE" w:rsidRDefault="00A550DD" w:rsidP="00392FC2">
            <w:pPr>
              <w:spacing w:before="0" w:after="0"/>
              <w:jc w:val="center"/>
              <w:rPr>
                <w:color w:val="000000"/>
                <w:sz w:val="18"/>
                <w:szCs w:val="22"/>
                <w:lang w:val="en-GB"/>
              </w:rPr>
            </w:pPr>
            <w:r w:rsidRPr="00A550DD">
              <w:rPr>
                <w:color w:val="000000"/>
                <w:sz w:val="18"/>
                <w:szCs w:val="22"/>
              </w:rPr>
              <w:t>0.98</w:t>
            </w:r>
          </w:p>
        </w:tc>
        <w:tc>
          <w:tcPr>
            <w:tcW w:w="948" w:type="pct"/>
            <w:tcBorders>
              <w:top w:val="nil"/>
              <w:left w:val="nil"/>
              <w:bottom w:val="nil"/>
              <w:right w:val="nil"/>
            </w:tcBorders>
            <w:shd w:val="clear" w:color="000000" w:fill="93CC7E"/>
            <w:noWrap/>
            <w:vAlign w:val="center"/>
          </w:tcPr>
          <w:p w14:paraId="6CF9F7AD" w14:textId="153F7404" w:rsidR="00A550DD" w:rsidRPr="00BD52BE" w:rsidRDefault="00A550DD" w:rsidP="00392FC2">
            <w:pPr>
              <w:spacing w:before="0" w:after="0"/>
              <w:jc w:val="center"/>
              <w:rPr>
                <w:color w:val="000000"/>
                <w:sz w:val="18"/>
                <w:szCs w:val="22"/>
                <w:lang w:val="en-GB"/>
              </w:rPr>
            </w:pPr>
            <w:r w:rsidRPr="00A550DD">
              <w:rPr>
                <w:color w:val="000000"/>
                <w:sz w:val="18"/>
                <w:szCs w:val="22"/>
              </w:rPr>
              <w:t>0.96</w:t>
            </w:r>
          </w:p>
        </w:tc>
        <w:tc>
          <w:tcPr>
            <w:tcW w:w="946" w:type="pct"/>
            <w:tcBorders>
              <w:top w:val="nil"/>
              <w:left w:val="nil"/>
              <w:bottom w:val="nil"/>
              <w:right w:val="nil"/>
            </w:tcBorders>
            <w:shd w:val="clear" w:color="000000" w:fill="9BCE7F"/>
            <w:noWrap/>
            <w:vAlign w:val="center"/>
          </w:tcPr>
          <w:p w14:paraId="4C9F9518" w14:textId="3E5281F0" w:rsidR="00A550DD" w:rsidRPr="00BD52BE" w:rsidRDefault="00A550DD" w:rsidP="00392FC2">
            <w:pPr>
              <w:spacing w:before="0" w:after="0"/>
              <w:jc w:val="center"/>
              <w:rPr>
                <w:color w:val="000000"/>
                <w:sz w:val="18"/>
                <w:szCs w:val="22"/>
                <w:lang w:val="en-GB"/>
              </w:rPr>
            </w:pPr>
            <w:r w:rsidRPr="00A550DD">
              <w:rPr>
                <w:color w:val="000000"/>
                <w:sz w:val="18"/>
                <w:szCs w:val="22"/>
              </w:rPr>
              <w:t>0.95</w:t>
            </w:r>
          </w:p>
        </w:tc>
      </w:tr>
      <w:tr w:rsidR="00A550DD" w:rsidRPr="00BD52BE" w14:paraId="619A9B74" w14:textId="77777777" w:rsidTr="00A822D3">
        <w:trPr>
          <w:trHeight w:val="428"/>
        </w:trPr>
        <w:tc>
          <w:tcPr>
            <w:tcW w:w="987" w:type="pct"/>
            <w:shd w:val="clear" w:color="auto" w:fill="auto"/>
            <w:noWrap/>
            <w:vAlign w:val="center"/>
            <w:hideMark/>
          </w:tcPr>
          <w:p w14:paraId="496E3C56" w14:textId="52FD5F1D" w:rsidR="00A550DD" w:rsidRPr="00BD52BE" w:rsidRDefault="00A550DD" w:rsidP="00A550DD">
            <w:pPr>
              <w:spacing w:before="0" w:after="0"/>
              <w:rPr>
                <w:color w:val="000000"/>
                <w:sz w:val="22"/>
                <w:szCs w:val="22"/>
                <w:lang w:val="en-GB"/>
              </w:rPr>
            </w:pPr>
            <w:r w:rsidRPr="00BD52BE">
              <w:rPr>
                <w:color w:val="000000"/>
                <w:sz w:val="22"/>
                <w:szCs w:val="22"/>
                <w:lang w:val="en-GB"/>
              </w:rPr>
              <w:t>Study</w:t>
            </w:r>
            <w:r w:rsidR="00A822D3">
              <w:rPr>
                <w:color w:val="000000"/>
                <w:sz w:val="22"/>
                <w:szCs w:val="22"/>
                <w:lang w:val="en-GB"/>
              </w:rPr>
              <w:t xml:space="preserve"> </w:t>
            </w:r>
            <w:r w:rsidRPr="00BD52BE">
              <w:rPr>
                <w:color w:val="000000"/>
                <w:sz w:val="22"/>
                <w:szCs w:val="22"/>
                <w:lang w:val="en-GB"/>
              </w:rPr>
              <w:t>design</w:t>
            </w:r>
          </w:p>
        </w:tc>
        <w:tc>
          <w:tcPr>
            <w:tcW w:w="1172" w:type="pct"/>
            <w:tcBorders>
              <w:top w:val="nil"/>
              <w:left w:val="nil"/>
              <w:bottom w:val="nil"/>
              <w:right w:val="nil"/>
            </w:tcBorders>
            <w:shd w:val="clear" w:color="000000" w:fill="7EC67D"/>
            <w:noWrap/>
            <w:vAlign w:val="center"/>
          </w:tcPr>
          <w:p w14:paraId="129BA474" w14:textId="7E4FAEC6" w:rsidR="00A550DD" w:rsidRPr="00BD52BE" w:rsidRDefault="00A550DD" w:rsidP="00392FC2">
            <w:pPr>
              <w:spacing w:before="0" w:after="0"/>
              <w:jc w:val="center"/>
              <w:rPr>
                <w:color w:val="000000"/>
                <w:sz w:val="18"/>
                <w:szCs w:val="22"/>
                <w:lang w:val="en-GB"/>
              </w:rPr>
            </w:pPr>
            <w:r w:rsidRPr="00A550DD">
              <w:rPr>
                <w:color w:val="000000"/>
                <w:sz w:val="18"/>
                <w:szCs w:val="22"/>
              </w:rPr>
              <w:t>0.98</w:t>
            </w:r>
          </w:p>
        </w:tc>
        <w:tc>
          <w:tcPr>
            <w:tcW w:w="947" w:type="pct"/>
            <w:tcBorders>
              <w:top w:val="nil"/>
              <w:left w:val="nil"/>
              <w:bottom w:val="nil"/>
              <w:right w:val="nil"/>
            </w:tcBorders>
            <w:shd w:val="clear" w:color="000000" w:fill="8ECB7E"/>
            <w:noWrap/>
            <w:vAlign w:val="center"/>
          </w:tcPr>
          <w:p w14:paraId="7800A03F" w14:textId="51F0D2EC" w:rsidR="00A550DD" w:rsidRPr="00BD52BE" w:rsidRDefault="00A550DD" w:rsidP="00392FC2">
            <w:pPr>
              <w:spacing w:before="0" w:after="0"/>
              <w:jc w:val="center"/>
              <w:rPr>
                <w:color w:val="000000"/>
                <w:sz w:val="18"/>
                <w:szCs w:val="22"/>
                <w:lang w:val="en-GB"/>
              </w:rPr>
            </w:pPr>
            <w:r w:rsidRPr="00A550DD">
              <w:rPr>
                <w:color w:val="000000"/>
                <w:sz w:val="18"/>
                <w:szCs w:val="22"/>
              </w:rPr>
              <w:t>0.96</w:t>
            </w:r>
          </w:p>
        </w:tc>
        <w:tc>
          <w:tcPr>
            <w:tcW w:w="948" w:type="pct"/>
            <w:tcBorders>
              <w:top w:val="nil"/>
              <w:left w:val="nil"/>
              <w:bottom w:val="nil"/>
              <w:right w:val="nil"/>
            </w:tcBorders>
            <w:shd w:val="clear" w:color="000000" w:fill="93CC7E"/>
            <w:noWrap/>
            <w:vAlign w:val="center"/>
          </w:tcPr>
          <w:p w14:paraId="4B10943C" w14:textId="1ED87E47" w:rsidR="00A550DD" w:rsidRPr="00BD52BE" w:rsidRDefault="00A550DD" w:rsidP="00392FC2">
            <w:pPr>
              <w:spacing w:before="0" w:after="0"/>
              <w:jc w:val="center"/>
              <w:rPr>
                <w:color w:val="000000"/>
                <w:sz w:val="18"/>
                <w:szCs w:val="22"/>
                <w:lang w:val="en-GB"/>
              </w:rPr>
            </w:pPr>
            <w:r w:rsidRPr="00A550DD">
              <w:rPr>
                <w:color w:val="000000"/>
                <w:sz w:val="18"/>
                <w:szCs w:val="22"/>
              </w:rPr>
              <w:t>0.96</w:t>
            </w:r>
          </w:p>
        </w:tc>
        <w:tc>
          <w:tcPr>
            <w:tcW w:w="946" w:type="pct"/>
            <w:tcBorders>
              <w:top w:val="nil"/>
              <w:left w:val="nil"/>
              <w:bottom w:val="nil"/>
              <w:right w:val="nil"/>
            </w:tcBorders>
            <w:shd w:val="clear" w:color="000000" w:fill="88C97E"/>
            <w:noWrap/>
            <w:vAlign w:val="center"/>
          </w:tcPr>
          <w:p w14:paraId="5613ABAB" w14:textId="72713BC3" w:rsidR="00A550DD" w:rsidRPr="00BD52BE" w:rsidRDefault="00A550DD" w:rsidP="00392FC2">
            <w:pPr>
              <w:spacing w:before="0" w:after="0"/>
              <w:jc w:val="center"/>
              <w:rPr>
                <w:color w:val="000000"/>
                <w:sz w:val="18"/>
                <w:szCs w:val="22"/>
                <w:lang w:val="en-GB"/>
              </w:rPr>
            </w:pPr>
            <w:r w:rsidRPr="00A550DD">
              <w:rPr>
                <w:color w:val="000000"/>
                <w:sz w:val="18"/>
                <w:szCs w:val="22"/>
              </w:rPr>
              <w:t>0.97</w:t>
            </w:r>
          </w:p>
        </w:tc>
      </w:tr>
      <w:tr w:rsidR="00A550DD" w:rsidRPr="00BD52BE" w14:paraId="6D008749" w14:textId="77777777" w:rsidTr="00A822D3">
        <w:trPr>
          <w:trHeight w:val="428"/>
        </w:trPr>
        <w:tc>
          <w:tcPr>
            <w:tcW w:w="987" w:type="pct"/>
            <w:shd w:val="clear" w:color="auto" w:fill="auto"/>
            <w:noWrap/>
            <w:vAlign w:val="center"/>
            <w:hideMark/>
          </w:tcPr>
          <w:p w14:paraId="034AA92E" w14:textId="08E0B5FC" w:rsidR="00A550DD" w:rsidRPr="00BD52BE" w:rsidRDefault="00A550DD" w:rsidP="00A550DD">
            <w:pPr>
              <w:spacing w:before="0" w:after="0"/>
              <w:rPr>
                <w:color w:val="000000"/>
                <w:sz w:val="22"/>
                <w:szCs w:val="22"/>
                <w:lang w:val="en-GB"/>
              </w:rPr>
            </w:pPr>
            <w:r w:rsidRPr="00BD52BE">
              <w:rPr>
                <w:color w:val="000000"/>
                <w:sz w:val="22"/>
                <w:szCs w:val="22"/>
                <w:lang w:val="en-GB"/>
              </w:rPr>
              <w:t>Control</w:t>
            </w:r>
            <w:r w:rsidR="00A822D3">
              <w:rPr>
                <w:color w:val="000000"/>
                <w:sz w:val="22"/>
                <w:szCs w:val="22"/>
                <w:lang w:val="en-GB"/>
              </w:rPr>
              <w:t xml:space="preserve"> group</w:t>
            </w:r>
          </w:p>
        </w:tc>
        <w:tc>
          <w:tcPr>
            <w:tcW w:w="1172" w:type="pct"/>
            <w:tcBorders>
              <w:top w:val="nil"/>
              <w:left w:val="nil"/>
              <w:bottom w:val="nil"/>
              <w:right w:val="nil"/>
            </w:tcBorders>
            <w:shd w:val="clear" w:color="000000" w:fill="F98871"/>
            <w:noWrap/>
            <w:vAlign w:val="center"/>
          </w:tcPr>
          <w:p w14:paraId="2514ACE4" w14:textId="7D0E9D19" w:rsidR="00A550DD" w:rsidRPr="00BD52BE" w:rsidRDefault="00A550DD" w:rsidP="00392FC2">
            <w:pPr>
              <w:spacing w:before="0" w:after="0"/>
              <w:jc w:val="center"/>
              <w:rPr>
                <w:color w:val="000000"/>
                <w:sz w:val="18"/>
                <w:szCs w:val="22"/>
                <w:lang w:val="en-GB"/>
              </w:rPr>
            </w:pPr>
            <w:r w:rsidRPr="00A550DD">
              <w:rPr>
                <w:color w:val="000000"/>
                <w:sz w:val="18"/>
                <w:szCs w:val="22"/>
              </w:rPr>
              <w:t>0.27</w:t>
            </w:r>
          </w:p>
        </w:tc>
        <w:tc>
          <w:tcPr>
            <w:tcW w:w="947" w:type="pct"/>
            <w:tcBorders>
              <w:top w:val="nil"/>
              <w:left w:val="nil"/>
              <w:bottom w:val="nil"/>
              <w:right w:val="nil"/>
            </w:tcBorders>
            <w:shd w:val="clear" w:color="000000" w:fill="F98A71"/>
            <w:noWrap/>
            <w:vAlign w:val="center"/>
          </w:tcPr>
          <w:p w14:paraId="25396339" w14:textId="34ADD2A0" w:rsidR="00A550DD" w:rsidRPr="00BD52BE" w:rsidRDefault="00A550DD" w:rsidP="00392FC2">
            <w:pPr>
              <w:spacing w:before="0" w:after="0"/>
              <w:jc w:val="center"/>
              <w:rPr>
                <w:color w:val="000000"/>
                <w:sz w:val="18"/>
                <w:szCs w:val="22"/>
                <w:lang w:val="en-GB"/>
              </w:rPr>
            </w:pPr>
            <w:r w:rsidRPr="00A550DD">
              <w:rPr>
                <w:color w:val="000000"/>
                <w:sz w:val="18"/>
                <w:szCs w:val="22"/>
              </w:rPr>
              <w:t>0.28</w:t>
            </w:r>
          </w:p>
        </w:tc>
        <w:tc>
          <w:tcPr>
            <w:tcW w:w="948" w:type="pct"/>
            <w:tcBorders>
              <w:top w:val="nil"/>
              <w:left w:val="nil"/>
              <w:bottom w:val="nil"/>
              <w:right w:val="nil"/>
            </w:tcBorders>
            <w:shd w:val="clear" w:color="000000" w:fill="F98370"/>
            <w:noWrap/>
            <w:vAlign w:val="center"/>
          </w:tcPr>
          <w:p w14:paraId="25A0449F" w14:textId="0B76186C" w:rsidR="00A550DD" w:rsidRPr="00BD52BE" w:rsidRDefault="00A550DD" w:rsidP="00392FC2">
            <w:pPr>
              <w:spacing w:before="0" w:after="0"/>
              <w:jc w:val="center"/>
              <w:rPr>
                <w:color w:val="000000"/>
                <w:sz w:val="18"/>
                <w:szCs w:val="22"/>
                <w:lang w:val="en-GB"/>
              </w:rPr>
            </w:pPr>
            <w:r w:rsidRPr="00A550DD">
              <w:rPr>
                <w:color w:val="000000"/>
                <w:sz w:val="18"/>
                <w:szCs w:val="22"/>
              </w:rPr>
              <w:t>0.24</w:t>
            </w:r>
          </w:p>
        </w:tc>
        <w:tc>
          <w:tcPr>
            <w:tcW w:w="946" w:type="pct"/>
            <w:tcBorders>
              <w:top w:val="nil"/>
              <w:left w:val="nil"/>
              <w:bottom w:val="nil"/>
              <w:right w:val="nil"/>
            </w:tcBorders>
            <w:shd w:val="clear" w:color="000000" w:fill="FA9573"/>
            <w:noWrap/>
            <w:vAlign w:val="center"/>
          </w:tcPr>
          <w:p w14:paraId="1075431C" w14:textId="4C93A7F9" w:rsidR="00A550DD" w:rsidRPr="00BD52BE" w:rsidRDefault="00A550DD" w:rsidP="00392FC2">
            <w:pPr>
              <w:spacing w:before="0" w:after="0"/>
              <w:jc w:val="center"/>
              <w:rPr>
                <w:color w:val="000000"/>
                <w:sz w:val="18"/>
                <w:szCs w:val="22"/>
                <w:lang w:val="en-GB"/>
              </w:rPr>
            </w:pPr>
            <w:r w:rsidRPr="00A550DD">
              <w:rPr>
                <w:color w:val="000000"/>
                <w:sz w:val="18"/>
                <w:szCs w:val="22"/>
              </w:rPr>
              <w:t>0.35</w:t>
            </w:r>
          </w:p>
        </w:tc>
      </w:tr>
      <w:tr w:rsidR="00A550DD" w:rsidRPr="00BD52BE" w14:paraId="053E8483" w14:textId="77777777" w:rsidTr="00A822D3">
        <w:trPr>
          <w:trHeight w:val="428"/>
        </w:trPr>
        <w:tc>
          <w:tcPr>
            <w:tcW w:w="987" w:type="pct"/>
            <w:shd w:val="clear" w:color="auto" w:fill="auto"/>
            <w:noWrap/>
            <w:vAlign w:val="center"/>
            <w:hideMark/>
          </w:tcPr>
          <w:p w14:paraId="4852F13B" w14:textId="4FFC04EC" w:rsidR="00A550DD" w:rsidRPr="00A822D3" w:rsidRDefault="00A822D3" w:rsidP="00A550DD">
            <w:pPr>
              <w:spacing w:before="0" w:after="0"/>
              <w:rPr>
                <w:sz w:val="22"/>
                <w:szCs w:val="22"/>
                <w:lang w:val="en-GB"/>
              </w:rPr>
            </w:pPr>
            <w:r w:rsidRPr="00A822D3">
              <w:rPr>
                <w:sz w:val="22"/>
                <w:szCs w:val="22"/>
                <w:lang w:val="en-GB"/>
              </w:rPr>
              <w:t>Data collection method</w:t>
            </w:r>
          </w:p>
        </w:tc>
        <w:tc>
          <w:tcPr>
            <w:tcW w:w="1172" w:type="pct"/>
            <w:tcBorders>
              <w:top w:val="nil"/>
              <w:left w:val="nil"/>
              <w:bottom w:val="nil"/>
              <w:right w:val="nil"/>
            </w:tcBorders>
            <w:shd w:val="clear" w:color="000000" w:fill="FDEB84"/>
            <w:noWrap/>
            <w:vAlign w:val="center"/>
          </w:tcPr>
          <w:p w14:paraId="005BBD4F" w14:textId="579FD2E6" w:rsidR="00A550DD" w:rsidRPr="00BD52BE" w:rsidRDefault="00A550DD" w:rsidP="00392FC2">
            <w:pPr>
              <w:spacing w:before="0" w:after="0"/>
              <w:jc w:val="center"/>
              <w:rPr>
                <w:color w:val="000000"/>
                <w:sz w:val="18"/>
                <w:szCs w:val="22"/>
                <w:lang w:val="en-GB"/>
              </w:rPr>
            </w:pPr>
            <w:r w:rsidRPr="00A550DD">
              <w:rPr>
                <w:color w:val="000000"/>
                <w:sz w:val="18"/>
                <w:szCs w:val="22"/>
              </w:rPr>
              <w:t>0.86</w:t>
            </w:r>
          </w:p>
        </w:tc>
        <w:tc>
          <w:tcPr>
            <w:tcW w:w="947" w:type="pct"/>
            <w:tcBorders>
              <w:top w:val="nil"/>
              <w:left w:val="nil"/>
              <w:bottom w:val="nil"/>
              <w:right w:val="nil"/>
            </w:tcBorders>
            <w:shd w:val="clear" w:color="000000" w:fill="8ECB7E"/>
            <w:noWrap/>
            <w:vAlign w:val="center"/>
          </w:tcPr>
          <w:p w14:paraId="5A7A3BB7" w14:textId="296A9A6C" w:rsidR="00A550DD" w:rsidRPr="00BD52BE" w:rsidRDefault="00A550DD" w:rsidP="00392FC2">
            <w:pPr>
              <w:spacing w:before="0" w:after="0"/>
              <w:jc w:val="center"/>
              <w:rPr>
                <w:color w:val="000000"/>
                <w:sz w:val="18"/>
                <w:szCs w:val="22"/>
                <w:lang w:val="en-GB"/>
              </w:rPr>
            </w:pPr>
            <w:r w:rsidRPr="00A550DD">
              <w:rPr>
                <w:color w:val="000000"/>
                <w:sz w:val="18"/>
                <w:szCs w:val="22"/>
              </w:rPr>
              <w:t>0.96</w:t>
            </w:r>
          </w:p>
        </w:tc>
        <w:tc>
          <w:tcPr>
            <w:tcW w:w="948" w:type="pct"/>
            <w:tcBorders>
              <w:top w:val="nil"/>
              <w:left w:val="nil"/>
              <w:bottom w:val="nil"/>
              <w:right w:val="nil"/>
            </w:tcBorders>
            <w:shd w:val="clear" w:color="000000" w:fill="9ED07F"/>
            <w:noWrap/>
            <w:vAlign w:val="center"/>
          </w:tcPr>
          <w:p w14:paraId="1E51C848" w14:textId="79B2E50B" w:rsidR="00A550DD" w:rsidRPr="00BD52BE" w:rsidRDefault="00A550DD" w:rsidP="00392FC2">
            <w:pPr>
              <w:spacing w:before="0" w:after="0"/>
              <w:jc w:val="center"/>
              <w:rPr>
                <w:color w:val="000000"/>
                <w:sz w:val="18"/>
                <w:szCs w:val="22"/>
                <w:lang w:val="en-GB"/>
              </w:rPr>
            </w:pPr>
            <w:r w:rsidRPr="00A550DD">
              <w:rPr>
                <w:color w:val="000000"/>
                <w:sz w:val="18"/>
                <w:szCs w:val="22"/>
              </w:rPr>
              <w:t>0.95</w:t>
            </w:r>
          </w:p>
        </w:tc>
        <w:tc>
          <w:tcPr>
            <w:tcW w:w="946" w:type="pct"/>
            <w:tcBorders>
              <w:top w:val="nil"/>
              <w:left w:val="nil"/>
              <w:bottom w:val="nil"/>
              <w:right w:val="nil"/>
            </w:tcBorders>
            <w:shd w:val="clear" w:color="000000" w:fill="A4D17F"/>
            <w:noWrap/>
            <w:vAlign w:val="center"/>
          </w:tcPr>
          <w:p w14:paraId="427D2A21" w14:textId="5F09BF98" w:rsidR="00A550DD" w:rsidRPr="00BD52BE" w:rsidRDefault="00A550DD" w:rsidP="00392FC2">
            <w:pPr>
              <w:spacing w:before="0" w:after="0"/>
              <w:jc w:val="center"/>
              <w:rPr>
                <w:color w:val="000000"/>
                <w:sz w:val="18"/>
                <w:szCs w:val="22"/>
                <w:lang w:val="en-GB"/>
              </w:rPr>
            </w:pPr>
            <w:r w:rsidRPr="00A550DD">
              <w:rPr>
                <w:color w:val="000000"/>
                <w:sz w:val="18"/>
                <w:szCs w:val="22"/>
              </w:rPr>
              <w:t>0.94</w:t>
            </w:r>
          </w:p>
        </w:tc>
      </w:tr>
      <w:tr w:rsidR="00A550DD" w:rsidRPr="00BD52BE" w14:paraId="2AFEA5EC" w14:textId="77777777" w:rsidTr="00A822D3">
        <w:trPr>
          <w:trHeight w:val="428"/>
        </w:trPr>
        <w:tc>
          <w:tcPr>
            <w:tcW w:w="987" w:type="pct"/>
            <w:shd w:val="clear" w:color="auto" w:fill="auto"/>
            <w:noWrap/>
            <w:vAlign w:val="center"/>
            <w:hideMark/>
          </w:tcPr>
          <w:p w14:paraId="4A6E53EE"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Survey</w:t>
            </w:r>
          </w:p>
        </w:tc>
        <w:tc>
          <w:tcPr>
            <w:tcW w:w="1172" w:type="pct"/>
            <w:tcBorders>
              <w:top w:val="nil"/>
              <w:left w:val="nil"/>
              <w:bottom w:val="nil"/>
              <w:right w:val="nil"/>
            </w:tcBorders>
            <w:shd w:val="clear" w:color="000000" w:fill="FBA676"/>
            <w:noWrap/>
            <w:vAlign w:val="center"/>
          </w:tcPr>
          <w:p w14:paraId="00EE725F" w14:textId="140819F1" w:rsidR="00A550DD" w:rsidRPr="00BD52BE" w:rsidRDefault="00A550DD" w:rsidP="00392FC2">
            <w:pPr>
              <w:spacing w:before="0" w:after="0"/>
              <w:jc w:val="center"/>
              <w:rPr>
                <w:color w:val="000000"/>
                <w:sz w:val="18"/>
                <w:szCs w:val="22"/>
                <w:lang w:val="en-GB"/>
              </w:rPr>
            </w:pPr>
            <w:r w:rsidRPr="00A550DD">
              <w:rPr>
                <w:color w:val="000000"/>
                <w:sz w:val="18"/>
                <w:szCs w:val="22"/>
              </w:rPr>
              <w:t>0.45</w:t>
            </w:r>
          </w:p>
        </w:tc>
        <w:tc>
          <w:tcPr>
            <w:tcW w:w="947" w:type="pct"/>
            <w:tcBorders>
              <w:top w:val="nil"/>
              <w:left w:val="nil"/>
              <w:bottom w:val="nil"/>
              <w:right w:val="nil"/>
            </w:tcBorders>
            <w:shd w:val="clear" w:color="000000" w:fill="FBAA77"/>
            <w:noWrap/>
            <w:vAlign w:val="center"/>
          </w:tcPr>
          <w:p w14:paraId="56A65E55" w14:textId="15D7DF5C" w:rsidR="00A550DD" w:rsidRPr="00BD52BE" w:rsidRDefault="00A550DD" w:rsidP="00392FC2">
            <w:pPr>
              <w:spacing w:before="0" w:after="0"/>
              <w:jc w:val="center"/>
              <w:rPr>
                <w:color w:val="000000"/>
                <w:sz w:val="18"/>
                <w:szCs w:val="22"/>
                <w:lang w:val="en-GB"/>
              </w:rPr>
            </w:pPr>
            <w:r w:rsidRPr="00A550DD">
              <w:rPr>
                <w:color w:val="000000"/>
                <w:sz w:val="18"/>
                <w:szCs w:val="22"/>
              </w:rPr>
              <w:t>0.48</w:t>
            </w:r>
          </w:p>
        </w:tc>
        <w:tc>
          <w:tcPr>
            <w:tcW w:w="948" w:type="pct"/>
            <w:tcBorders>
              <w:top w:val="nil"/>
              <w:left w:val="nil"/>
              <w:bottom w:val="nil"/>
              <w:right w:val="nil"/>
            </w:tcBorders>
            <w:shd w:val="clear" w:color="000000" w:fill="FBA877"/>
            <w:noWrap/>
            <w:vAlign w:val="center"/>
          </w:tcPr>
          <w:p w14:paraId="477DC915" w14:textId="15A097BA" w:rsidR="00A550DD" w:rsidRPr="00BD52BE" w:rsidRDefault="00A550DD" w:rsidP="00392FC2">
            <w:pPr>
              <w:spacing w:before="0" w:after="0"/>
              <w:jc w:val="center"/>
              <w:rPr>
                <w:color w:val="000000"/>
                <w:sz w:val="18"/>
                <w:szCs w:val="22"/>
                <w:lang w:val="en-GB"/>
              </w:rPr>
            </w:pPr>
            <w:r w:rsidRPr="00A550DD">
              <w:rPr>
                <w:color w:val="000000"/>
                <w:sz w:val="18"/>
                <w:szCs w:val="22"/>
              </w:rPr>
              <w:t>0.46</w:t>
            </w:r>
          </w:p>
        </w:tc>
        <w:tc>
          <w:tcPr>
            <w:tcW w:w="946" w:type="pct"/>
            <w:tcBorders>
              <w:top w:val="nil"/>
              <w:left w:val="nil"/>
              <w:bottom w:val="nil"/>
              <w:right w:val="nil"/>
            </w:tcBorders>
            <w:shd w:val="clear" w:color="000000" w:fill="FBAC78"/>
            <w:noWrap/>
            <w:vAlign w:val="center"/>
          </w:tcPr>
          <w:p w14:paraId="3F9806A4" w14:textId="4CE9831A" w:rsidR="00A550DD" w:rsidRPr="00BD52BE" w:rsidRDefault="00A550DD" w:rsidP="00392FC2">
            <w:pPr>
              <w:spacing w:before="0" w:after="0"/>
              <w:jc w:val="center"/>
              <w:rPr>
                <w:color w:val="000000"/>
                <w:sz w:val="18"/>
                <w:szCs w:val="22"/>
                <w:lang w:val="en-GB"/>
              </w:rPr>
            </w:pPr>
            <w:r w:rsidRPr="00A550DD">
              <w:rPr>
                <w:color w:val="000000"/>
                <w:sz w:val="18"/>
                <w:szCs w:val="22"/>
              </w:rPr>
              <w:t>0.49</w:t>
            </w:r>
          </w:p>
        </w:tc>
      </w:tr>
      <w:tr w:rsidR="00A550DD" w:rsidRPr="00BD52BE" w14:paraId="0FB1694F" w14:textId="77777777" w:rsidTr="00A822D3">
        <w:trPr>
          <w:trHeight w:val="501"/>
        </w:trPr>
        <w:tc>
          <w:tcPr>
            <w:tcW w:w="987" w:type="pct"/>
            <w:shd w:val="clear" w:color="auto" w:fill="auto"/>
            <w:noWrap/>
            <w:vAlign w:val="center"/>
            <w:hideMark/>
          </w:tcPr>
          <w:p w14:paraId="063027D4" w14:textId="77777777" w:rsidR="00A550DD" w:rsidRPr="00BD52BE" w:rsidRDefault="00A550DD" w:rsidP="00A550DD">
            <w:pPr>
              <w:spacing w:before="0" w:after="0"/>
              <w:rPr>
                <w:color w:val="000000"/>
                <w:sz w:val="22"/>
                <w:szCs w:val="22"/>
                <w:lang w:val="en-GB"/>
              </w:rPr>
            </w:pPr>
            <w:r w:rsidRPr="00BD52BE">
              <w:rPr>
                <w:color w:val="000000"/>
                <w:sz w:val="22"/>
                <w:szCs w:val="22"/>
                <w:lang w:val="en-GB"/>
              </w:rPr>
              <w:t>Followup</w:t>
            </w:r>
          </w:p>
        </w:tc>
        <w:tc>
          <w:tcPr>
            <w:tcW w:w="1172" w:type="pct"/>
            <w:tcBorders>
              <w:top w:val="nil"/>
              <w:left w:val="nil"/>
              <w:bottom w:val="single" w:sz="4" w:space="0" w:color="auto"/>
              <w:right w:val="nil"/>
            </w:tcBorders>
            <w:shd w:val="clear" w:color="000000" w:fill="FA8F72"/>
            <w:noWrap/>
            <w:vAlign w:val="center"/>
          </w:tcPr>
          <w:p w14:paraId="1585CC63" w14:textId="35574FB1" w:rsidR="00A550DD" w:rsidRPr="00BD52BE" w:rsidRDefault="00A550DD" w:rsidP="00392FC2">
            <w:pPr>
              <w:spacing w:before="0" w:after="0"/>
              <w:jc w:val="center"/>
              <w:rPr>
                <w:color w:val="000000"/>
                <w:sz w:val="18"/>
                <w:szCs w:val="22"/>
                <w:lang w:val="en-GB"/>
              </w:rPr>
            </w:pPr>
            <w:r w:rsidRPr="00A550DD">
              <w:rPr>
                <w:color w:val="000000"/>
                <w:sz w:val="18"/>
                <w:szCs w:val="22"/>
              </w:rPr>
              <w:t>0.31</w:t>
            </w:r>
          </w:p>
        </w:tc>
        <w:tc>
          <w:tcPr>
            <w:tcW w:w="947" w:type="pct"/>
            <w:tcBorders>
              <w:top w:val="nil"/>
              <w:left w:val="nil"/>
              <w:bottom w:val="single" w:sz="4" w:space="0" w:color="auto"/>
              <w:right w:val="nil"/>
            </w:tcBorders>
            <w:shd w:val="clear" w:color="000000" w:fill="F98570"/>
            <w:noWrap/>
            <w:vAlign w:val="center"/>
          </w:tcPr>
          <w:p w14:paraId="48FEBC72" w14:textId="71990B92" w:rsidR="00A550DD" w:rsidRPr="00BD52BE" w:rsidRDefault="00A550DD" w:rsidP="00392FC2">
            <w:pPr>
              <w:spacing w:before="0" w:after="0"/>
              <w:jc w:val="center"/>
              <w:rPr>
                <w:color w:val="000000"/>
                <w:sz w:val="18"/>
                <w:szCs w:val="22"/>
                <w:lang w:val="en-GB"/>
              </w:rPr>
            </w:pPr>
            <w:r w:rsidRPr="00A550DD">
              <w:rPr>
                <w:color w:val="000000"/>
                <w:sz w:val="18"/>
                <w:szCs w:val="22"/>
              </w:rPr>
              <w:t>0.25</w:t>
            </w:r>
          </w:p>
        </w:tc>
        <w:tc>
          <w:tcPr>
            <w:tcW w:w="948" w:type="pct"/>
            <w:tcBorders>
              <w:top w:val="nil"/>
              <w:left w:val="nil"/>
              <w:bottom w:val="single" w:sz="4" w:space="0" w:color="auto"/>
              <w:right w:val="nil"/>
            </w:tcBorders>
            <w:shd w:val="clear" w:color="000000" w:fill="F98871"/>
            <w:noWrap/>
            <w:vAlign w:val="center"/>
          </w:tcPr>
          <w:p w14:paraId="6F903585" w14:textId="175DCAD1" w:rsidR="00A550DD" w:rsidRPr="00BD52BE" w:rsidRDefault="00A550DD" w:rsidP="00392FC2">
            <w:pPr>
              <w:spacing w:before="0" w:after="0"/>
              <w:jc w:val="center"/>
              <w:rPr>
                <w:color w:val="000000"/>
                <w:sz w:val="18"/>
                <w:szCs w:val="22"/>
                <w:lang w:val="en-GB"/>
              </w:rPr>
            </w:pPr>
            <w:r w:rsidRPr="00A550DD">
              <w:rPr>
                <w:color w:val="000000"/>
                <w:sz w:val="18"/>
                <w:szCs w:val="22"/>
              </w:rPr>
              <w:t>0.27</w:t>
            </w:r>
          </w:p>
        </w:tc>
        <w:tc>
          <w:tcPr>
            <w:tcW w:w="946" w:type="pct"/>
            <w:tcBorders>
              <w:top w:val="nil"/>
              <w:left w:val="nil"/>
              <w:bottom w:val="single" w:sz="4" w:space="0" w:color="auto"/>
              <w:right w:val="nil"/>
            </w:tcBorders>
            <w:shd w:val="clear" w:color="000000" w:fill="FA9072"/>
            <w:noWrap/>
            <w:vAlign w:val="center"/>
          </w:tcPr>
          <w:p w14:paraId="0A621838" w14:textId="043A6143" w:rsidR="00A550DD" w:rsidRPr="00BD52BE" w:rsidRDefault="00A550DD" w:rsidP="00392FC2">
            <w:pPr>
              <w:spacing w:before="0" w:after="0"/>
              <w:jc w:val="center"/>
              <w:rPr>
                <w:color w:val="000000"/>
                <w:sz w:val="18"/>
                <w:szCs w:val="22"/>
                <w:lang w:val="en-GB"/>
              </w:rPr>
            </w:pPr>
            <w:r w:rsidRPr="00A550DD">
              <w:rPr>
                <w:color w:val="000000"/>
                <w:sz w:val="18"/>
                <w:szCs w:val="22"/>
              </w:rPr>
              <w:t>0.32</w:t>
            </w:r>
          </w:p>
        </w:tc>
      </w:tr>
    </w:tbl>
    <w:tbl>
      <w:tblPr>
        <w:tblpPr w:leftFromText="180" w:rightFromText="180" w:vertAnchor="text" w:horzAnchor="margin" w:tblpY="356"/>
        <w:tblW w:w="5079" w:type="pct"/>
        <w:tblBorders>
          <w:top w:val="single" w:sz="4" w:space="0" w:color="auto"/>
          <w:bottom w:val="single" w:sz="4" w:space="0" w:color="auto"/>
        </w:tblBorders>
        <w:tblLook w:val="04A0" w:firstRow="1" w:lastRow="0" w:firstColumn="1" w:lastColumn="0" w:noHBand="0" w:noVBand="1"/>
      </w:tblPr>
      <w:tblGrid>
        <w:gridCol w:w="790"/>
        <w:gridCol w:w="639"/>
        <w:gridCol w:w="854"/>
        <w:gridCol w:w="605"/>
        <w:gridCol w:w="911"/>
        <w:gridCol w:w="715"/>
        <w:gridCol w:w="574"/>
        <w:gridCol w:w="605"/>
        <w:gridCol w:w="998"/>
        <w:gridCol w:w="896"/>
        <w:gridCol w:w="574"/>
        <w:gridCol w:w="605"/>
        <w:gridCol w:w="742"/>
      </w:tblGrid>
      <w:tr w:rsidR="00863F1E" w:rsidRPr="006F643A" w14:paraId="662060D3" w14:textId="77777777" w:rsidTr="00863F1E">
        <w:trPr>
          <w:trHeight w:val="300"/>
        </w:trPr>
        <w:tc>
          <w:tcPr>
            <w:tcW w:w="415" w:type="pct"/>
            <w:tcBorders>
              <w:bottom w:val="nil"/>
            </w:tcBorders>
            <w:shd w:val="clear" w:color="auto" w:fill="auto"/>
            <w:noWrap/>
            <w:vAlign w:val="bottom"/>
            <w:hideMark/>
          </w:tcPr>
          <w:p w14:paraId="596395CE" w14:textId="77777777" w:rsidR="00863F1E" w:rsidRPr="004774E0" w:rsidRDefault="00863F1E" w:rsidP="00863F1E">
            <w:pPr>
              <w:spacing w:before="0" w:after="0"/>
              <w:rPr>
                <w:sz w:val="20"/>
                <w:szCs w:val="20"/>
                <w:lang w:val="en-GB"/>
              </w:rPr>
            </w:pPr>
          </w:p>
        </w:tc>
        <w:tc>
          <w:tcPr>
            <w:tcW w:w="1582" w:type="pct"/>
            <w:gridSpan w:val="4"/>
            <w:tcBorders>
              <w:bottom w:val="nil"/>
            </w:tcBorders>
            <w:shd w:val="clear" w:color="auto" w:fill="auto"/>
            <w:noWrap/>
            <w:vAlign w:val="center"/>
            <w:hideMark/>
          </w:tcPr>
          <w:p w14:paraId="5C76F612" w14:textId="77777777" w:rsidR="00863F1E" w:rsidRPr="004774E0" w:rsidRDefault="00863F1E" w:rsidP="00863F1E">
            <w:pPr>
              <w:spacing w:before="0" w:after="0"/>
              <w:jc w:val="center"/>
              <w:rPr>
                <w:b/>
                <w:bCs/>
                <w:color w:val="000000"/>
                <w:sz w:val="20"/>
                <w:szCs w:val="20"/>
                <w:lang w:val="en-GB"/>
              </w:rPr>
            </w:pPr>
            <w:r w:rsidRPr="004774E0">
              <w:rPr>
                <w:b/>
                <w:bCs/>
                <w:color w:val="000000"/>
                <w:sz w:val="20"/>
                <w:szCs w:val="20"/>
              </w:rPr>
              <w:t>Intervention information</w:t>
            </w:r>
          </w:p>
        </w:tc>
        <w:tc>
          <w:tcPr>
            <w:tcW w:w="1521" w:type="pct"/>
            <w:gridSpan w:val="4"/>
            <w:tcBorders>
              <w:bottom w:val="nil"/>
            </w:tcBorders>
            <w:shd w:val="clear" w:color="auto" w:fill="auto"/>
            <w:noWrap/>
            <w:vAlign w:val="center"/>
            <w:hideMark/>
          </w:tcPr>
          <w:p w14:paraId="5ACB0281" w14:textId="77777777" w:rsidR="00863F1E" w:rsidRPr="004774E0" w:rsidRDefault="00863F1E" w:rsidP="00863F1E">
            <w:pPr>
              <w:spacing w:before="0" w:after="0"/>
              <w:jc w:val="center"/>
              <w:rPr>
                <w:b/>
                <w:bCs/>
                <w:color w:val="000000"/>
                <w:sz w:val="20"/>
                <w:szCs w:val="20"/>
                <w:lang w:val="en-GB"/>
              </w:rPr>
            </w:pPr>
            <w:r w:rsidRPr="004774E0">
              <w:rPr>
                <w:b/>
                <w:bCs/>
                <w:color w:val="000000"/>
                <w:sz w:val="20"/>
                <w:szCs w:val="20"/>
                <w:lang w:val="en-GB"/>
              </w:rPr>
              <w:t>Outcome information</w:t>
            </w:r>
          </w:p>
        </w:tc>
        <w:tc>
          <w:tcPr>
            <w:tcW w:w="1481" w:type="pct"/>
            <w:gridSpan w:val="4"/>
            <w:tcBorders>
              <w:bottom w:val="nil"/>
            </w:tcBorders>
            <w:shd w:val="clear" w:color="auto" w:fill="auto"/>
            <w:noWrap/>
            <w:vAlign w:val="center"/>
            <w:hideMark/>
          </w:tcPr>
          <w:p w14:paraId="392BF345" w14:textId="77777777" w:rsidR="00863F1E" w:rsidRPr="004774E0" w:rsidRDefault="00863F1E" w:rsidP="00863F1E">
            <w:pPr>
              <w:spacing w:before="0" w:after="0"/>
              <w:jc w:val="center"/>
              <w:rPr>
                <w:b/>
                <w:bCs/>
                <w:color w:val="000000"/>
                <w:sz w:val="20"/>
                <w:szCs w:val="20"/>
                <w:lang w:val="en-GB"/>
              </w:rPr>
            </w:pPr>
            <w:r w:rsidRPr="004774E0">
              <w:rPr>
                <w:b/>
                <w:bCs/>
                <w:color w:val="000000"/>
                <w:sz w:val="20"/>
                <w:szCs w:val="20"/>
                <w:lang w:val="en-GB"/>
              </w:rPr>
              <w:t>Study design information</w:t>
            </w:r>
          </w:p>
        </w:tc>
      </w:tr>
      <w:tr w:rsidR="00863F1E" w:rsidRPr="006F643A" w14:paraId="109D7D15" w14:textId="77777777" w:rsidTr="00863F1E">
        <w:trPr>
          <w:trHeight w:val="300"/>
        </w:trPr>
        <w:tc>
          <w:tcPr>
            <w:tcW w:w="415" w:type="pct"/>
            <w:tcBorders>
              <w:top w:val="nil"/>
              <w:bottom w:val="single" w:sz="4" w:space="0" w:color="auto"/>
            </w:tcBorders>
            <w:shd w:val="clear" w:color="auto" w:fill="auto"/>
            <w:noWrap/>
            <w:vAlign w:val="center"/>
            <w:hideMark/>
          </w:tcPr>
          <w:p w14:paraId="032F78CA" w14:textId="77777777" w:rsidR="00863F1E" w:rsidRPr="004774E0" w:rsidRDefault="00863F1E" w:rsidP="00863F1E">
            <w:pPr>
              <w:spacing w:before="0" w:after="0"/>
              <w:jc w:val="center"/>
              <w:rPr>
                <w:b/>
                <w:bCs/>
                <w:color w:val="000000"/>
                <w:sz w:val="20"/>
                <w:szCs w:val="20"/>
                <w:lang w:val="en-GB"/>
              </w:rPr>
            </w:pPr>
          </w:p>
        </w:tc>
        <w:tc>
          <w:tcPr>
            <w:tcW w:w="336" w:type="pct"/>
            <w:tcBorders>
              <w:top w:val="nil"/>
              <w:bottom w:val="single" w:sz="4" w:space="0" w:color="auto"/>
            </w:tcBorders>
            <w:shd w:val="clear" w:color="auto" w:fill="auto"/>
            <w:noWrap/>
            <w:vAlign w:val="center"/>
            <w:hideMark/>
          </w:tcPr>
          <w:p w14:paraId="4F3993B5"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Car</w:t>
            </w:r>
          </w:p>
        </w:tc>
        <w:tc>
          <w:tcPr>
            <w:tcW w:w="449" w:type="pct"/>
            <w:tcBorders>
              <w:top w:val="nil"/>
              <w:bottom w:val="single" w:sz="4" w:space="0" w:color="auto"/>
            </w:tcBorders>
            <w:shd w:val="clear" w:color="auto" w:fill="auto"/>
            <w:noWrap/>
            <w:vAlign w:val="center"/>
            <w:hideMark/>
          </w:tcPr>
          <w:p w14:paraId="6EE454AE"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PT</w:t>
            </w:r>
          </w:p>
        </w:tc>
        <w:tc>
          <w:tcPr>
            <w:tcW w:w="318" w:type="pct"/>
            <w:tcBorders>
              <w:top w:val="nil"/>
              <w:bottom w:val="single" w:sz="4" w:space="0" w:color="auto"/>
            </w:tcBorders>
            <w:shd w:val="clear" w:color="auto" w:fill="auto"/>
            <w:noWrap/>
            <w:vAlign w:val="center"/>
            <w:hideMark/>
          </w:tcPr>
          <w:p w14:paraId="48918475"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Bike</w:t>
            </w:r>
          </w:p>
        </w:tc>
        <w:tc>
          <w:tcPr>
            <w:tcW w:w="479" w:type="pct"/>
            <w:tcBorders>
              <w:top w:val="nil"/>
              <w:bottom w:val="single" w:sz="4" w:space="0" w:color="auto"/>
            </w:tcBorders>
            <w:shd w:val="clear" w:color="auto" w:fill="auto"/>
            <w:noWrap/>
            <w:vAlign w:val="center"/>
            <w:hideMark/>
          </w:tcPr>
          <w:p w14:paraId="1193500D"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Active</w:t>
            </w:r>
          </w:p>
        </w:tc>
        <w:tc>
          <w:tcPr>
            <w:tcW w:w="376" w:type="pct"/>
            <w:tcBorders>
              <w:top w:val="nil"/>
              <w:bottom w:val="single" w:sz="4" w:space="0" w:color="auto"/>
            </w:tcBorders>
            <w:shd w:val="clear" w:color="auto" w:fill="auto"/>
            <w:noWrap/>
            <w:vAlign w:val="center"/>
            <w:hideMark/>
          </w:tcPr>
          <w:p w14:paraId="5B72CA81"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car</w:t>
            </w:r>
          </w:p>
        </w:tc>
        <w:tc>
          <w:tcPr>
            <w:tcW w:w="302" w:type="pct"/>
            <w:tcBorders>
              <w:top w:val="nil"/>
              <w:bottom w:val="single" w:sz="4" w:space="0" w:color="auto"/>
            </w:tcBorders>
            <w:shd w:val="clear" w:color="auto" w:fill="auto"/>
            <w:noWrap/>
            <w:vAlign w:val="center"/>
            <w:hideMark/>
          </w:tcPr>
          <w:p w14:paraId="5DCF9126"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PT</w:t>
            </w:r>
          </w:p>
        </w:tc>
        <w:tc>
          <w:tcPr>
            <w:tcW w:w="318" w:type="pct"/>
            <w:tcBorders>
              <w:top w:val="nil"/>
              <w:bottom w:val="single" w:sz="4" w:space="0" w:color="auto"/>
            </w:tcBorders>
            <w:shd w:val="clear" w:color="auto" w:fill="auto"/>
            <w:noWrap/>
            <w:vAlign w:val="center"/>
            <w:hideMark/>
          </w:tcPr>
          <w:p w14:paraId="7F005A48"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Bike</w:t>
            </w:r>
          </w:p>
        </w:tc>
        <w:tc>
          <w:tcPr>
            <w:tcW w:w="525" w:type="pct"/>
            <w:tcBorders>
              <w:top w:val="nil"/>
              <w:bottom w:val="single" w:sz="4" w:space="0" w:color="auto"/>
            </w:tcBorders>
            <w:shd w:val="clear" w:color="auto" w:fill="auto"/>
            <w:noWrap/>
            <w:vAlign w:val="center"/>
            <w:hideMark/>
          </w:tcPr>
          <w:p w14:paraId="4B94898C"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Active</w:t>
            </w:r>
          </w:p>
        </w:tc>
        <w:tc>
          <w:tcPr>
            <w:tcW w:w="471" w:type="pct"/>
            <w:tcBorders>
              <w:top w:val="nil"/>
              <w:bottom w:val="single" w:sz="4" w:space="0" w:color="auto"/>
            </w:tcBorders>
            <w:shd w:val="clear" w:color="auto" w:fill="auto"/>
            <w:noWrap/>
            <w:vAlign w:val="center"/>
            <w:hideMark/>
          </w:tcPr>
          <w:p w14:paraId="1C6D9069"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car</w:t>
            </w:r>
          </w:p>
        </w:tc>
        <w:tc>
          <w:tcPr>
            <w:tcW w:w="302" w:type="pct"/>
            <w:tcBorders>
              <w:top w:val="nil"/>
              <w:bottom w:val="single" w:sz="4" w:space="0" w:color="auto"/>
            </w:tcBorders>
            <w:shd w:val="clear" w:color="auto" w:fill="auto"/>
            <w:noWrap/>
            <w:vAlign w:val="center"/>
            <w:hideMark/>
          </w:tcPr>
          <w:p w14:paraId="3249C9BD"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PT</w:t>
            </w:r>
          </w:p>
        </w:tc>
        <w:tc>
          <w:tcPr>
            <w:tcW w:w="318" w:type="pct"/>
            <w:tcBorders>
              <w:top w:val="nil"/>
              <w:bottom w:val="single" w:sz="4" w:space="0" w:color="auto"/>
            </w:tcBorders>
            <w:shd w:val="clear" w:color="auto" w:fill="auto"/>
            <w:noWrap/>
            <w:vAlign w:val="center"/>
            <w:hideMark/>
          </w:tcPr>
          <w:p w14:paraId="53CD16F9"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Bike</w:t>
            </w:r>
          </w:p>
        </w:tc>
        <w:tc>
          <w:tcPr>
            <w:tcW w:w="390" w:type="pct"/>
            <w:tcBorders>
              <w:top w:val="nil"/>
              <w:bottom w:val="single" w:sz="4" w:space="0" w:color="auto"/>
            </w:tcBorders>
            <w:shd w:val="clear" w:color="auto" w:fill="auto"/>
            <w:noWrap/>
            <w:vAlign w:val="center"/>
            <w:hideMark/>
          </w:tcPr>
          <w:p w14:paraId="7DF73AF3" w14:textId="77777777" w:rsidR="00863F1E" w:rsidRPr="004774E0" w:rsidRDefault="00863F1E" w:rsidP="00863F1E">
            <w:pPr>
              <w:spacing w:before="0" w:after="0"/>
              <w:jc w:val="center"/>
              <w:rPr>
                <w:b/>
                <w:bCs/>
                <w:i/>
                <w:iCs/>
                <w:color w:val="000000"/>
                <w:sz w:val="20"/>
                <w:szCs w:val="20"/>
                <w:lang w:val="en-GB"/>
              </w:rPr>
            </w:pPr>
            <w:r w:rsidRPr="004774E0">
              <w:rPr>
                <w:b/>
                <w:bCs/>
                <w:i/>
                <w:iCs/>
                <w:color w:val="000000"/>
                <w:sz w:val="20"/>
                <w:szCs w:val="20"/>
                <w:lang w:val="en-GB"/>
              </w:rPr>
              <w:t>Active</w:t>
            </w:r>
          </w:p>
        </w:tc>
      </w:tr>
      <w:tr w:rsidR="00863F1E" w:rsidRPr="006F643A" w14:paraId="6E66D92D" w14:textId="77777777" w:rsidTr="00863F1E">
        <w:trPr>
          <w:trHeight w:val="300"/>
        </w:trPr>
        <w:tc>
          <w:tcPr>
            <w:tcW w:w="415" w:type="pct"/>
            <w:tcBorders>
              <w:top w:val="single" w:sz="4" w:space="0" w:color="auto"/>
            </w:tcBorders>
            <w:shd w:val="clear" w:color="000000" w:fill="FFFF00"/>
            <w:noWrap/>
            <w:vAlign w:val="center"/>
            <w:hideMark/>
          </w:tcPr>
          <w:p w14:paraId="04D44B66"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0</w:t>
            </w:r>
          </w:p>
        </w:tc>
        <w:tc>
          <w:tcPr>
            <w:tcW w:w="336" w:type="pct"/>
            <w:tcBorders>
              <w:top w:val="single" w:sz="4" w:space="0" w:color="auto"/>
              <w:left w:val="nil"/>
              <w:bottom w:val="nil"/>
              <w:right w:val="nil"/>
            </w:tcBorders>
            <w:shd w:val="clear" w:color="auto" w:fill="auto"/>
            <w:noWrap/>
            <w:vAlign w:val="center"/>
          </w:tcPr>
          <w:p w14:paraId="5F5D4771"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30</w:t>
            </w:r>
          </w:p>
        </w:tc>
        <w:tc>
          <w:tcPr>
            <w:tcW w:w="449" w:type="pct"/>
            <w:tcBorders>
              <w:top w:val="single" w:sz="4" w:space="0" w:color="auto"/>
              <w:left w:val="nil"/>
              <w:bottom w:val="nil"/>
              <w:right w:val="nil"/>
            </w:tcBorders>
            <w:shd w:val="clear" w:color="auto" w:fill="auto"/>
            <w:noWrap/>
            <w:vAlign w:val="center"/>
          </w:tcPr>
          <w:p w14:paraId="188AAD85"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17</w:t>
            </w:r>
          </w:p>
        </w:tc>
        <w:tc>
          <w:tcPr>
            <w:tcW w:w="318" w:type="pct"/>
            <w:tcBorders>
              <w:top w:val="single" w:sz="4" w:space="0" w:color="auto"/>
              <w:left w:val="nil"/>
              <w:bottom w:val="nil"/>
              <w:right w:val="nil"/>
            </w:tcBorders>
            <w:shd w:val="clear" w:color="auto" w:fill="auto"/>
            <w:noWrap/>
            <w:vAlign w:val="center"/>
          </w:tcPr>
          <w:p w14:paraId="1B2F7746"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7</w:t>
            </w:r>
          </w:p>
        </w:tc>
        <w:tc>
          <w:tcPr>
            <w:tcW w:w="479" w:type="pct"/>
            <w:tcBorders>
              <w:top w:val="single" w:sz="4" w:space="0" w:color="auto"/>
              <w:left w:val="nil"/>
              <w:bottom w:val="nil"/>
              <w:right w:val="nil"/>
            </w:tcBorders>
            <w:shd w:val="clear" w:color="auto" w:fill="auto"/>
            <w:noWrap/>
            <w:vAlign w:val="center"/>
          </w:tcPr>
          <w:p w14:paraId="06FF7580"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28</w:t>
            </w:r>
          </w:p>
        </w:tc>
        <w:tc>
          <w:tcPr>
            <w:tcW w:w="376" w:type="pct"/>
            <w:tcBorders>
              <w:top w:val="single" w:sz="4" w:space="0" w:color="auto"/>
              <w:left w:val="nil"/>
              <w:bottom w:val="nil"/>
              <w:right w:val="nil"/>
            </w:tcBorders>
            <w:shd w:val="clear" w:color="auto" w:fill="auto"/>
            <w:noWrap/>
            <w:vAlign w:val="center"/>
          </w:tcPr>
          <w:p w14:paraId="114B6467"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22</w:t>
            </w:r>
          </w:p>
        </w:tc>
        <w:tc>
          <w:tcPr>
            <w:tcW w:w="302" w:type="pct"/>
            <w:tcBorders>
              <w:top w:val="single" w:sz="4" w:space="0" w:color="auto"/>
              <w:left w:val="nil"/>
              <w:bottom w:val="nil"/>
              <w:right w:val="nil"/>
            </w:tcBorders>
            <w:shd w:val="clear" w:color="auto" w:fill="auto"/>
            <w:noWrap/>
            <w:vAlign w:val="center"/>
          </w:tcPr>
          <w:p w14:paraId="1457800A"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13</w:t>
            </w:r>
          </w:p>
        </w:tc>
        <w:tc>
          <w:tcPr>
            <w:tcW w:w="318" w:type="pct"/>
            <w:tcBorders>
              <w:top w:val="single" w:sz="4" w:space="0" w:color="auto"/>
              <w:left w:val="nil"/>
              <w:bottom w:val="nil"/>
              <w:right w:val="nil"/>
            </w:tcBorders>
            <w:shd w:val="clear" w:color="auto" w:fill="auto"/>
            <w:noWrap/>
            <w:vAlign w:val="center"/>
          </w:tcPr>
          <w:p w14:paraId="7BD7B115"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7</w:t>
            </w:r>
          </w:p>
        </w:tc>
        <w:tc>
          <w:tcPr>
            <w:tcW w:w="525" w:type="pct"/>
            <w:tcBorders>
              <w:top w:val="single" w:sz="4" w:space="0" w:color="auto"/>
              <w:left w:val="nil"/>
              <w:bottom w:val="nil"/>
              <w:right w:val="nil"/>
            </w:tcBorders>
            <w:shd w:val="clear" w:color="auto" w:fill="auto"/>
            <w:noWrap/>
            <w:vAlign w:val="center"/>
          </w:tcPr>
          <w:p w14:paraId="1CB16E57"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12</w:t>
            </w:r>
          </w:p>
        </w:tc>
        <w:tc>
          <w:tcPr>
            <w:tcW w:w="471" w:type="pct"/>
            <w:tcBorders>
              <w:top w:val="single" w:sz="4" w:space="0" w:color="auto"/>
              <w:left w:val="nil"/>
              <w:bottom w:val="nil"/>
              <w:right w:val="nil"/>
            </w:tcBorders>
            <w:shd w:val="clear" w:color="auto" w:fill="auto"/>
            <w:noWrap/>
            <w:vAlign w:val="center"/>
          </w:tcPr>
          <w:p w14:paraId="5DE2AEE2"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17</w:t>
            </w:r>
          </w:p>
        </w:tc>
        <w:tc>
          <w:tcPr>
            <w:tcW w:w="302" w:type="pct"/>
            <w:tcBorders>
              <w:top w:val="single" w:sz="4" w:space="0" w:color="auto"/>
              <w:left w:val="nil"/>
              <w:bottom w:val="nil"/>
              <w:right w:val="nil"/>
            </w:tcBorders>
            <w:shd w:val="clear" w:color="auto" w:fill="auto"/>
            <w:noWrap/>
            <w:vAlign w:val="center"/>
          </w:tcPr>
          <w:p w14:paraId="5C5C058B"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13</w:t>
            </w:r>
          </w:p>
        </w:tc>
        <w:tc>
          <w:tcPr>
            <w:tcW w:w="318" w:type="pct"/>
            <w:tcBorders>
              <w:top w:val="single" w:sz="4" w:space="0" w:color="auto"/>
              <w:left w:val="nil"/>
              <w:bottom w:val="nil"/>
              <w:right w:val="nil"/>
            </w:tcBorders>
            <w:shd w:val="clear" w:color="auto" w:fill="auto"/>
            <w:noWrap/>
            <w:vAlign w:val="center"/>
          </w:tcPr>
          <w:p w14:paraId="514D7F7C"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10</w:t>
            </w:r>
          </w:p>
        </w:tc>
        <w:tc>
          <w:tcPr>
            <w:tcW w:w="390" w:type="pct"/>
            <w:tcBorders>
              <w:top w:val="single" w:sz="4" w:space="0" w:color="auto"/>
              <w:left w:val="nil"/>
              <w:bottom w:val="nil"/>
              <w:right w:val="nil"/>
            </w:tcBorders>
            <w:shd w:val="clear" w:color="auto" w:fill="auto"/>
            <w:noWrap/>
            <w:vAlign w:val="center"/>
          </w:tcPr>
          <w:p w14:paraId="252097A8"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22</w:t>
            </w:r>
          </w:p>
        </w:tc>
      </w:tr>
      <w:tr w:rsidR="00863F1E" w:rsidRPr="006F643A" w14:paraId="31966D38" w14:textId="77777777" w:rsidTr="00863F1E">
        <w:trPr>
          <w:trHeight w:val="300"/>
        </w:trPr>
        <w:tc>
          <w:tcPr>
            <w:tcW w:w="415" w:type="pct"/>
            <w:shd w:val="clear" w:color="000000" w:fill="FFFF00"/>
            <w:noWrap/>
            <w:vAlign w:val="center"/>
            <w:hideMark/>
          </w:tcPr>
          <w:p w14:paraId="7AA688AF"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1</w:t>
            </w:r>
          </w:p>
        </w:tc>
        <w:tc>
          <w:tcPr>
            <w:tcW w:w="336" w:type="pct"/>
            <w:tcBorders>
              <w:top w:val="nil"/>
              <w:left w:val="nil"/>
              <w:bottom w:val="nil"/>
              <w:right w:val="nil"/>
            </w:tcBorders>
            <w:shd w:val="clear" w:color="auto" w:fill="auto"/>
            <w:noWrap/>
            <w:vAlign w:val="center"/>
          </w:tcPr>
          <w:p w14:paraId="61D68CCB"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8</w:t>
            </w:r>
          </w:p>
        </w:tc>
        <w:tc>
          <w:tcPr>
            <w:tcW w:w="449" w:type="pct"/>
            <w:tcBorders>
              <w:top w:val="nil"/>
              <w:left w:val="nil"/>
              <w:bottom w:val="nil"/>
              <w:right w:val="nil"/>
            </w:tcBorders>
            <w:shd w:val="clear" w:color="auto" w:fill="auto"/>
            <w:noWrap/>
            <w:vAlign w:val="center"/>
          </w:tcPr>
          <w:p w14:paraId="7EE4453F"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3</w:t>
            </w:r>
          </w:p>
        </w:tc>
        <w:tc>
          <w:tcPr>
            <w:tcW w:w="318" w:type="pct"/>
            <w:tcBorders>
              <w:top w:val="nil"/>
              <w:left w:val="nil"/>
              <w:bottom w:val="nil"/>
              <w:right w:val="nil"/>
            </w:tcBorders>
            <w:shd w:val="clear" w:color="auto" w:fill="auto"/>
            <w:noWrap/>
            <w:vAlign w:val="center"/>
          </w:tcPr>
          <w:p w14:paraId="16418B9C"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3</w:t>
            </w:r>
          </w:p>
        </w:tc>
        <w:tc>
          <w:tcPr>
            <w:tcW w:w="479" w:type="pct"/>
            <w:tcBorders>
              <w:top w:val="nil"/>
              <w:left w:val="nil"/>
              <w:bottom w:val="nil"/>
              <w:right w:val="nil"/>
            </w:tcBorders>
            <w:shd w:val="clear" w:color="auto" w:fill="auto"/>
            <w:noWrap/>
            <w:vAlign w:val="center"/>
          </w:tcPr>
          <w:p w14:paraId="6B958DC0"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4</w:t>
            </w:r>
          </w:p>
        </w:tc>
        <w:tc>
          <w:tcPr>
            <w:tcW w:w="376" w:type="pct"/>
            <w:tcBorders>
              <w:top w:val="nil"/>
              <w:left w:val="nil"/>
              <w:bottom w:val="nil"/>
              <w:right w:val="nil"/>
            </w:tcBorders>
            <w:shd w:val="clear" w:color="auto" w:fill="auto"/>
            <w:noWrap/>
            <w:vAlign w:val="center"/>
          </w:tcPr>
          <w:p w14:paraId="636BF3C9"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0</w:t>
            </w:r>
          </w:p>
        </w:tc>
        <w:tc>
          <w:tcPr>
            <w:tcW w:w="302" w:type="pct"/>
            <w:tcBorders>
              <w:top w:val="nil"/>
              <w:left w:val="nil"/>
              <w:bottom w:val="nil"/>
              <w:right w:val="nil"/>
            </w:tcBorders>
            <w:shd w:val="clear" w:color="auto" w:fill="auto"/>
            <w:noWrap/>
            <w:vAlign w:val="center"/>
          </w:tcPr>
          <w:p w14:paraId="3F745BBB"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0</w:t>
            </w:r>
          </w:p>
        </w:tc>
        <w:tc>
          <w:tcPr>
            <w:tcW w:w="318" w:type="pct"/>
            <w:tcBorders>
              <w:top w:val="nil"/>
              <w:left w:val="nil"/>
              <w:bottom w:val="nil"/>
              <w:right w:val="nil"/>
            </w:tcBorders>
            <w:shd w:val="clear" w:color="auto" w:fill="auto"/>
            <w:noWrap/>
            <w:vAlign w:val="center"/>
          </w:tcPr>
          <w:p w14:paraId="6DEFFC7B"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0</w:t>
            </w:r>
          </w:p>
        </w:tc>
        <w:tc>
          <w:tcPr>
            <w:tcW w:w="525" w:type="pct"/>
            <w:tcBorders>
              <w:top w:val="nil"/>
              <w:left w:val="nil"/>
              <w:bottom w:val="nil"/>
              <w:right w:val="nil"/>
            </w:tcBorders>
            <w:shd w:val="clear" w:color="auto" w:fill="auto"/>
            <w:noWrap/>
            <w:vAlign w:val="center"/>
          </w:tcPr>
          <w:p w14:paraId="2AB5FBF0"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w:t>
            </w:r>
          </w:p>
        </w:tc>
        <w:tc>
          <w:tcPr>
            <w:tcW w:w="471" w:type="pct"/>
            <w:tcBorders>
              <w:top w:val="nil"/>
              <w:left w:val="nil"/>
              <w:bottom w:val="nil"/>
              <w:right w:val="nil"/>
            </w:tcBorders>
            <w:shd w:val="clear" w:color="auto" w:fill="auto"/>
            <w:noWrap/>
            <w:vAlign w:val="center"/>
          </w:tcPr>
          <w:p w14:paraId="228EE667" w14:textId="77777777" w:rsidR="00863F1E" w:rsidRPr="004774E0" w:rsidRDefault="00863F1E" w:rsidP="00863F1E">
            <w:pPr>
              <w:spacing w:before="0" w:after="0"/>
              <w:jc w:val="center"/>
              <w:rPr>
                <w:color w:val="000000"/>
                <w:sz w:val="20"/>
                <w:szCs w:val="20"/>
                <w:lang w:val="en-GB"/>
              </w:rPr>
            </w:pPr>
            <w:r>
              <w:rPr>
                <w:color w:val="000000"/>
                <w:sz w:val="20"/>
                <w:szCs w:val="20"/>
                <w:lang w:val="en-GB"/>
              </w:rPr>
              <w:t>0</w:t>
            </w:r>
          </w:p>
        </w:tc>
        <w:tc>
          <w:tcPr>
            <w:tcW w:w="302" w:type="pct"/>
            <w:tcBorders>
              <w:top w:val="nil"/>
              <w:left w:val="nil"/>
              <w:bottom w:val="nil"/>
              <w:right w:val="nil"/>
            </w:tcBorders>
            <w:shd w:val="clear" w:color="auto" w:fill="auto"/>
            <w:noWrap/>
            <w:vAlign w:val="center"/>
          </w:tcPr>
          <w:p w14:paraId="5F29CA71" w14:textId="77777777" w:rsidR="00863F1E" w:rsidRPr="004774E0" w:rsidRDefault="00863F1E" w:rsidP="00863F1E">
            <w:pPr>
              <w:spacing w:before="0" w:after="0"/>
              <w:jc w:val="center"/>
              <w:rPr>
                <w:sz w:val="20"/>
                <w:szCs w:val="20"/>
                <w:lang w:val="en-GB"/>
              </w:rPr>
            </w:pPr>
            <w:r>
              <w:rPr>
                <w:color w:val="000000"/>
                <w:sz w:val="20"/>
                <w:szCs w:val="20"/>
                <w:lang w:val="en-GB"/>
              </w:rPr>
              <w:t>0</w:t>
            </w:r>
          </w:p>
        </w:tc>
        <w:tc>
          <w:tcPr>
            <w:tcW w:w="318" w:type="pct"/>
            <w:tcBorders>
              <w:top w:val="nil"/>
              <w:left w:val="nil"/>
              <w:bottom w:val="nil"/>
              <w:right w:val="nil"/>
            </w:tcBorders>
            <w:shd w:val="clear" w:color="auto" w:fill="auto"/>
            <w:noWrap/>
            <w:vAlign w:val="center"/>
          </w:tcPr>
          <w:p w14:paraId="614846C3" w14:textId="77777777" w:rsidR="00863F1E" w:rsidRPr="004774E0" w:rsidRDefault="00863F1E" w:rsidP="00863F1E">
            <w:pPr>
              <w:spacing w:before="0" w:after="0"/>
              <w:jc w:val="center"/>
              <w:rPr>
                <w:sz w:val="20"/>
                <w:szCs w:val="20"/>
                <w:lang w:val="en-GB"/>
              </w:rPr>
            </w:pPr>
            <w:r>
              <w:rPr>
                <w:sz w:val="20"/>
                <w:szCs w:val="20"/>
                <w:lang w:val="en-GB"/>
              </w:rPr>
              <w:t>0</w:t>
            </w:r>
          </w:p>
        </w:tc>
        <w:tc>
          <w:tcPr>
            <w:tcW w:w="390" w:type="pct"/>
            <w:tcBorders>
              <w:top w:val="nil"/>
              <w:left w:val="nil"/>
              <w:bottom w:val="nil"/>
              <w:right w:val="nil"/>
            </w:tcBorders>
            <w:shd w:val="clear" w:color="auto" w:fill="auto"/>
            <w:noWrap/>
            <w:vAlign w:val="center"/>
          </w:tcPr>
          <w:p w14:paraId="2CCF8E64" w14:textId="77777777" w:rsidR="00863F1E" w:rsidRPr="004774E0" w:rsidRDefault="00863F1E" w:rsidP="00863F1E">
            <w:pPr>
              <w:spacing w:before="0" w:after="0"/>
              <w:jc w:val="center"/>
              <w:rPr>
                <w:sz w:val="20"/>
                <w:szCs w:val="20"/>
                <w:lang w:val="en-GB"/>
              </w:rPr>
            </w:pPr>
            <w:r>
              <w:rPr>
                <w:sz w:val="20"/>
                <w:szCs w:val="20"/>
                <w:lang w:val="en-GB"/>
              </w:rPr>
              <w:t>0</w:t>
            </w:r>
          </w:p>
        </w:tc>
      </w:tr>
      <w:tr w:rsidR="00863F1E" w:rsidRPr="006F643A" w14:paraId="67613653" w14:textId="77777777" w:rsidTr="00863F1E">
        <w:trPr>
          <w:trHeight w:val="300"/>
        </w:trPr>
        <w:tc>
          <w:tcPr>
            <w:tcW w:w="415" w:type="pct"/>
            <w:shd w:val="clear" w:color="000000" w:fill="FFFF00"/>
            <w:noWrap/>
            <w:vAlign w:val="center"/>
            <w:hideMark/>
          </w:tcPr>
          <w:p w14:paraId="72E8BD7B"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2</w:t>
            </w:r>
          </w:p>
        </w:tc>
        <w:tc>
          <w:tcPr>
            <w:tcW w:w="336" w:type="pct"/>
            <w:tcBorders>
              <w:top w:val="nil"/>
              <w:left w:val="nil"/>
              <w:bottom w:val="nil"/>
              <w:right w:val="nil"/>
            </w:tcBorders>
            <w:shd w:val="clear" w:color="auto" w:fill="auto"/>
            <w:noWrap/>
            <w:vAlign w:val="center"/>
          </w:tcPr>
          <w:p w14:paraId="65BA041A"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72</w:t>
            </w:r>
          </w:p>
        </w:tc>
        <w:tc>
          <w:tcPr>
            <w:tcW w:w="449" w:type="pct"/>
            <w:tcBorders>
              <w:top w:val="nil"/>
              <w:left w:val="nil"/>
              <w:bottom w:val="nil"/>
              <w:right w:val="nil"/>
            </w:tcBorders>
            <w:shd w:val="clear" w:color="auto" w:fill="auto"/>
            <w:noWrap/>
            <w:vAlign w:val="center"/>
          </w:tcPr>
          <w:p w14:paraId="2C3C535B"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54</w:t>
            </w:r>
          </w:p>
        </w:tc>
        <w:tc>
          <w:tcPr>
            <w:tcW w:w="318" w:type="pct"/>
            <w:tcBorders>
              <w:top w:val="nil"/>
              <w:left w:val="nil"/>
              <w:bottom w:val="nil"/>
              <w:right w:val="nil"/>
            </w:tcBorders>
            <w:shd w:val="clear" w:color="auto" w:fill="auto"/>
            <w:noWrap/>
            <w:vAlign w:val="center"/>
          </w:tcPr>
          <w:p w14:paraId="215691D8"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41</w:t>
            </w:r>
          </w:p>
        </w:tc>
        <w:tc>
          <w:tcPr>
            <w:tcW w:w="479" w:type="pct"/>
            <w:tcBorders>
              <w:top w:val="nil"/>
              <w:left w:val="nil"/>
              <w:bottom w:val="nil"/>
              <w:right w:val="nil"/>
            </w:tcBorders>
            <w:shd w:val="clear" w:color="auto" w:fill="auto"/>
            <w:noWrap/>
            <w:vAlign w:val="center"/>
          </w:tcPr>
          <w:p w14:paraId="1125BF66"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51</w:t>
            </w:r>
          </w:p>
        </w:tc>
        <w:tc>
          <w:tcPr>
            <w:tcW w:w="376" w:type="pct"/>
            <w:tcBorders>
              <w:top w:val="nil"/>
              <w:left w:val="nil"/>
              <w:bottom w:val="nil"/>
              <w:right w:val="nil"/>
            </w:tcBorders>
            <w:shd w:val="clear" w:color="auto" w:fill="auto"/>
            <w:noWrap/>
            <w:vAlign w:val="center"/>
          </w:tcPr>
          <w:p w14:paraId="702C5ACF"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28</w:t>
            </w:r>
          </w:p>
        </w:tc>
        <w:tc>
          <w:tcPr>
            <w:tcW w:w="302" w:type="pct"/>
            <w:tcBorders>
              <w:top w:val="nil"/>
              <w:left w:val="nil"/>
              <w:bottom w:val="nil"/>
              <w:right w:val="nil"/>
            </w:tcBorders>
            <w:shd w:val="clear" w:color="auto" w:fill="auto"/>
            <w:noWrap/>
            <w:vAlign w:val="center"/>
          </w:tcPr>
          <w:p w14:paraId="70A49E39"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12</w:t>
            </w:r>
          </w:p>
        </w:tc>
        <w:tc>
          <w:tcPr>
            <w:tcW w:w="318" w:type="pct"/>
            <w:tcBorders>
              <w:top w:val="nil"/>
              <w:left w:val="nil"/>
              <w:bottom w:val="nil"/>
              <w:right w:val="nil"/>
            </w:tcBorders>
            <w:shd w:val="clear" w:color="auto" w:fill="auto"/>
            <w:noWrap/>
            <w:vAlign w:val="center"/>
          </w:tcPr>
          <w:p w14:paraId="7656E79E"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10</w:t>
            </w:r>
          </w:p>
        </w:tc>
        <w:tc>
          <w:tcPr>
            <w:tcW w:w="525" w:type="pct"/>
            <w:tcBorders>
              <w:top w:val="nil"/>
              <w:left w:val="nil"/>
              <w:bottom w:val="nil"/>
              <w:right w:val="nil"/>
            </w:tcBorders>
            <w:shd w:val="clear" w:color="auto" w:fill="auto"/>
            <w:noWrap/>
            <w:vAlign w:val="center"/>
          </w:tcPr>
          <w:p w14:paraId="7F007C6D"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11</w:t>
            </w:r>
          </w:p>
        </w:tc>
        <w:tc>
          <w:tcPr>
            <w:tcW w:w="471" w:type="pct"/>
            <w:tcBorders>
              <w:top w:val="nil"/>
              <w:left w:val="nil"/>
              <w:bottom w:val="nil"/>
              <w:right w:val="nil"/>
            </w:tcBorders>
            <w:shd w:val="clear" w:color="auto" w:fill="auto"/>
            <w:noWrap/>
            <w:vAlign w:val="center"/>
          </w:tcPr>
          <w:p w14:paraId="50B24E51"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26</w:t>
            </w:r>
          </w:p>
        </w:tc>
        <w:tc>
          <w:tcPr>
            <w:tcW w:w="302" w:type="pct"/>
            <w:tcBorders>
              <w:top w:val="nil"/>
              <w:left w:val="nil"/>
              <w:bottom w:val="nil"/>
              <w:right w:val="nil"/>
            </w:tcBorders>
            <w:shd w:val="clear" w:color="auto" w:fill="auto"/>
            <w:noWrap/>
            <w:vAlign w:val="center"/>
          </w:tcPr>
          <w:p w14:paraId="637368D8"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8</w:t>
            </w:r>
          </w:p>
        </w:tc>
        <w:tc>
          <w:tcPr>
            <w:tcW w:w="318" w:type="pct"/>
            <w:tcBorders>
              <w:top w:val="nil"/>
              <w:left w:val="nil"/>
              <w:bottom w:val="nil"/>
              <w:right w:val="nil"/>
            </w:tcBorders>
            <w:shd w:val="clear" w:color="auto" w:fill="auto"/>
            <w:noWrap/>
            <w:vAlign w:val="center"/>
          </w:tcPr>
          <w:p w14:paraId="5D8A0421"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11</w:t>
            </w:r>
          </w:p>
        </w:tc>
        <w:tc>
          <w:tcPr>
            <w:tcW w:w="390" w:type="pct"/>
            <w:tcBorders>
              <w:top w:val="nil"/>
              <w:left w:val="nil"/>
              <w:bottom w:val="nil"/>
              <w:right w:val="nil"/>
            </w:tcBorders>
            <w:shd w:val="clear" w:color="auto" w:fill="auto"/>
            <w:noWrap/>
            <w:vAlign w:val="center"/>
          </w:tcPr>
          <w:p w14:paraId="12CD41C7"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12</w:t>
            </w:r>
          </w:p>
        </w:tc>
      </w:tr>
      <w:tr w:rsidR="00863F1E" w:rsidRPr="006F643A" w14:paraId="77FBA734" w14:textId="77777777" w:rsidTr="00863F1E">
        <w:trPr>
          <w:trHeight w:val="300"/>
        </w:trPr>
        <w:tc>
          <w:tcPr>
            <w:tcW w:w="415" w:type="pct"/>
            <w:shd w:val="clear" w:color="000000" w:fill="FFFF00"/>
            <w:noWrap/>
            <w:vAlign w:val="center"/>
            <w:hideMark/>
          </w:tcPr>
          <w:p w14:paraId="176DEF7D"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3</w:t>
            </w:r>
          </w:p>
        </w:tc>
        <w:tc>
          <w:tcPr>
            <w:tcW w:w="336" w:type="pct"/>
            <w:tcBorders>
              <w:top w:val="nil"/>
              <w:left w:val="nil"/>
              <w:bottom w:val="nil"/>
              <w:right w:val="nil"/>
            </w:tcBorders>
            <w:shd w:val="clear" w:color="auto" w:fill="auto"/>
            <w:noWrap/>
            <w:vAlign w:val="center"/>
          </w:tcPr>
          <w:p w14:paraId="6F894003"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42</w:t>
            </w:r>
          </w:p>
        </w:tc>
        <w:tc>
          <w:tcPr>
            <w:tcW w:w="449" w:type="pct"/>
            <w:tcBorders>
              <w:top w:val="nil"/>
              <w:left w:val="nil"/>
              <w:bottom w:val="nil"/>
              <w:right w:val="nil"/>
            </w:tcBorders>
            <w:shd w:val="clear" w:color="auto" w:fill="auto"/>
            <w:noWrap/>
            <w:vAlign w:val="center"/>
          </w:tcPr>
          <w:p w14:paraId="7F69965E"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30</w:t>
            </w:r>
          </w:p>
        </w:tc>
        <w:tc>
          <w:tcPr>
            <w:tcW w:w="318" w:type="pct"/>
            <w:tcBorders>
              <w:top w:val="nil"/>
              <w:left w:val="nil"/>
              <w:bottom w:val="nil"/>
              <w:right w:val="nil"/>
            </w:tcBorders>
            <w:shd w:val="clear" w:color="auto" w:fill="auto"/>
            <w:noWrap/>
            <w:vAlign w:val="center"/>
          </w:tcPr>
          <w:p w14:paraId="10BA87EA"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32</w:t>
            </w:r>
          </w:p>
        </w:tc>
        <w:tc>
          <w:tcPr>
            <w:tcW w:w="479" w:type="pct"/>
            <w:tcBorders>
              <w:top w:val="nil"/>
              <w:left w:val="nil"/>
              <w:bottom w:val="nil"/>
              <w:right w:val="nil"/>
            </w:tcBorders>
            <w:shd w:val="clear" w:color="auto" w:fill="auto"/>
            <w:noWrap/>
            <w:vAlign w:val="center"/>
          </w:tcPr>
          <w:p w14:paraId="5EFCE7E9"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33</w:t>
            </w:r>
          </w:p>
        </w:tc>
        <w:tc>
          <w:tcPr>
            <w:tcW w:w="376" w:type="pct"/>
            <w:tcBorders>
              <w:top w:val="nil"/>
              <w:left w:val="nil"/>
              <w:bottom w:val="nil"/>
              <w:right w:val="nil"/>
            </w:tcBorders>
            <w:shd w:val="clear" w:color="auto" w:fill="auto"/>
            <w:noWrap/>
            <w:vAlign w:val="center"/>
          </w:tcPr>
          <w:p w14:paraId="2759AF8F"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93</w:t>
            </w:r>
          </w:p>
        </w:tc>
        <w:tc>
          <w:tcPr>
            <w:tcW w:w="302" w:type="pct"/>
            <w:tcBorders>
              <w:top w:val="nil"/>
              <w:left w:val="nil"/>
              <w:bottom w:val="nil"/>
              <w:right w:val="nil"/>
            </w:tcBorders>
            <w:shd w:val="clear" w:color="auto" w:fill="auto"/>
            <w:noWrap/>
            <w:vAlign w:val="center"/>
          </w:tcPr>
          <w:p w14:paraId="36B0D997"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73</w:t>
            </w:r>
          </w:p>
        </w:tc>
        <w:tc>
          <w:tcPr>
            <w:tcW w:w="318" w:type="pct"/>
            <w:tcBorders>
              <w:top w:val="nil"/>
              <w:left w:val="nil"/>
              <w:bottom w:val="nil"/>
              <w:right w:val="nil"/>
            </w:tcBorders>
            <w:shd w:val="clear" w:color="auto" w:fill="auto"/>
            <w:noWrap/>
            <w:vAlign w:val="center"/>
          </w:tcPr>
          <w:p w14:paraId="39984B20"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64</w:t>
            </w:r>
          </w:p>
        </w:tc>
        <w:tc>
          <w:tcPr>
            <w:tcW w:w="525" w:type="pct"/>
            <w:tcBorders>
              <w:top w:val="nil"/>
              <w:left w:val="nil"/>
              <w:bottom w:val="nil"/>
              <w:right w:val="nil"/>
            </w:tcBorders>
            <w:shd w:val="clear" w:color="auto" w:fill="auto"/>
            <w:noWrap/>
            <w:vAlign w:val="center"/>
          </w:tcPr>
          <w:p w14:paraId="2286D93A"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75</w:t>
            </w:r>
          </w:p>
        </w:tc>
        <w:tc>
          <w:tcPr>
            <w:tcW w:w="471" w:type="pct"/>
            <w:tcBorders>
              <w:top w:val="nil"/>
              <w:left w:val="nil"/>
              <w:bottom w:val="nil"/>
              <w:right w:val="nil"/>
            </w:tcBorders>
            <w:shd w:val="clear" w:color="auto" w:fill="auto"/>
            <w:noWrap/>
            <w:vAlign w:val="center"/>
          </w:tcPr>
          <w:p w14:paraId="2A484E4E"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61</w:t>
            </w:r>
          </w:p>
        </w:tc>
        <w:tc>
          <w:tcPr>
            <w:tcW w:w="302" w:type="pct"/>
            <w:tcBorders>
              <w:top w:val="nil"/>
              <w:left w:val="nil"/>
              <w:bottom w:val="nil"/>
              <w:right w:val="nil"/>
            </w:tcBorders>
            <w:shd w:val="clear" w:color="auto" w:fill="auto"/>
            <w:noWrap/>
            <w:vAlign w:val="center"/>
          </w:tcPr>
          <w:p w14:paraId="32F0BDB6"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50</w:t>
            </w:r>
          </w:p>
        </w:tc>
        <w:tc>
          <w:tcPr>
            <w:tcW w:w="318" w:type="pct"/>
            <w:tcBorders>
              <w:top w:val="nil"/>
              <w:left w:val="nil"/>
              <w:bottom w:val="nil"/>
              <w:right w:val="nil"/>
            </w:tcBorders>
            <w:shd w:val="clear" w:color="auto" w:fill="auto"/>
            <w:noWrap/>
            <w:vAlign w:val="center"/>
          </w:tcPr>
          <w:p w14:paraId="58AAAB82"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41</w:t>
            </w:r>
          </w:p>
        </w:tc>
        <w:tc>
          <w:tcPr>
            <w:tcW w:w="390" w:type="pct"/>
            <w:tcBorders>
              <w:top w:val="nil"/>
              <w:left w:val="nil"/>
              <w:bottom w:val="nil"/>
              <w:right w:val="nil"/>
            </w:tcBorders>
            <w:shd w:val="clear" w:color="auto" w:fill="auto"/>
            <w:noWrap/>
            <w:vAlign w:val="center"/>
          </w:tcPr>
          <w:p w14:paraId="26828381"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47</w:t>
            </w:r>
          </w:p>
        </w:tc>
      </w:tr>
      <w:tr w:rsidR="00863F1E" w:rsidRPr="006F643A" w14:paraId="4C296AE6" w14:textId="77777777" w:rsidTr="00863F1E">
        <w:trPr>
          <w:trHeight w:val="300"/>
        </w:trPr>
        <w:tc>
          <w:tcPr>
            <w:tcW w:w="415" w:type="pct"/>
            <w:shd w:val="clear" w:color="000000" w:fill="FFFF00"/>
            <w:noWrap/>
            <w:vAlign w:val="center"/>
            <w:hideMark/>
          </w:tcPr>
          <w:p w14:paraId="0C4A70B4"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4</w:t>
            </w:r>
          </w:p>
        </w:tc>
        <w:tc>
          <w:tcPr>
            <w:tcW w:w="336" w:type="pct"/>
            <w:tcBorders>
              <w:top w:val="nil"/>
              <w:left w:val="nil"/>
              <w:bottom w:val="nil"/>
              <w:right w:val="nil"/>
            </w:tcBorders>
            <w:shd w:val="clear" w:color="auto" w:fill="auto"/>
            <w:noWrap/>
            <w:vAlign w:val="center"/>
          </w:tcPr>
          <w:p w14:paraId="1ED251C8"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10</w:t>
            </w:r>
          </w:p>
        </w:tc>
        <w:tc>
          <w:tcPr>
            <w:tcW w:w="449" w:type="pct"/>
            <w:tcBorders>
              <w:top w:val="nil"/>
              <w:left w:val="nil"/>
              <w:bottom w:val="nil"/>
              <w:right w:val="nil"/>
            </w:tcBorders>
            <w:shd w:val="clear" w:color="auto" w:fill="auto"/>
            <w:noWrap/>
            <w:vAlign w:val="center"/>
          </w:tcPr>
          <w:p w14:paraId="05981577"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6</w:t>
            </w:r>
          </w:p>
        </w:tc>
        <w:tc>
          <w:tcPr>
            <w:tcW w:w="318" w:type="pct"/>
            <w:tcBorders>
              <w:top w:val="nil"/>
              <w:left w:val="nil"/>
              <w:bottom w:val="nil"/>
              <w:right w:val="nil"/>
            </w:tcBorders>
            <w:shd w:val="clear" w:color="auto" w:fill="auto"/>
            <w:noWrap/>
            <w:vAlign w:val="center"/>
          </w:tcPr>
          <w:p w14:paraId="367C255C"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13</w:t>
            </w:r>
          </w:p>
        </w:tc>
        <w:tc>
          <w:tcPr>
            <w:tcW w:w="479" w:type="pct"/>
            <w:tcBorders>
              <w:top w:val="nil"/>
              <w:left w:val="nil"/>
              <w:bottom w:val="nil"/>
              <w:right w:val="nil"/>
            </w:tcBorders>
            <w:shd w:val="clear" w:color="auto" w:fill="auto"/>
            <w:noWrap/>
            <w:vAlign w:val="center"/>
          </w:tcPr>
          <w:p w14:paraId="53B21DED"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7</w:t>
            </w:r>
          </w:p>
        </w:tc>
        <w:tc>
          <w:tcPr>
            <w:tcW w:w="376" w:type="pct"/>
            <w:tcBorders>
              <w:top w:val="nil"/>
              <w:left w:val="nil"/>
              <w:bottom w:val="nil"/>
              <w:right w:val="nil"/>
            </w:tcBorders>
            <w:shd w:val="clear" w:color="auto" w:fill="auto"/>
            <w:noWrap/>
            <w:vAlign w:val="center"/>
          </w:tcPr>
          <w:p w14:paraId="7332EF53"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19</w:t>
            </w:r>
          </w:p>
        </w:tc>
        <w:tc>
          <w:tcPr>
            <w:tcW w:w="302" w:type="pct"/>
            <w:tcBorders>
              <w:top w:val="nil"/>
              <w:left w:val="nil"/>
              <w:bottom w:val="nil"/>
              <w:right w:val="nil"/>
            </w:tcBorders>
            <w:shd w:val="clear" w:color="auto" w:fill="auto"/>
            <w:noWrap/>
            <w:vAlign w:val="center"/>
          </w:tcPr>
          <w:p w14:paraId="04144861"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12</w:t>
            </w:r>
          </w:p>
        </w:tc>
        <w:tc>
          <w:tcPr>
            <w:tcW w:w="318" w:type="pct"/>
            <w:tcBorders>
              <w:top w:val="nil"/>
              <w:left w:val="nil"/>
              <w:bottom w:val="nil"/>
              <w:right w:val="nil"/>
            </w:tcBorders>
            <w:shd w:val="clear" w:color="auto" w:fill="auto"/>
            <w:noWrap/>
            <w:vAlign w:val="center"/>
          </w:tcPr>
          <w:p w14:paraId="19296338"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15</w:t>
            </w:r>
          </w:p>
        </w:tc>
        <w:tc>
          <w:tcPr>
            <w:tcW w:w="525" w:type="pct"/>
            <w:tcBorders>
              <w:top w:val="nil"/>
              <w:left w:val="nil"/>
              <w:bottom w:val="nil"/>
              <w:right w:val="nil"/>
            </w:tcBorders>
            <w:shd w:val="clear" w:color="auto" w:fill="auto"/>
            <w:noWrap/>
            <w:vAlign w:val="center"/>
          </w:tcPr>
          <w:p w14:paraId="63D014BD"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24</w:t>
            </w:r>
          </w:p>
        </w:tc>
        <w:tc>
          <w:tcPr>
            <w:tcW w:w="471" w:type="pct"/>
            <w:tcBorders>
              <w:top w:val="nil"/>
              <w:left w:val="nil"/>
              <w:bottom w:val="nil"/>
              <w:right w:val="nil"/>
            </w:tcBorders>
            <w:shd w:val="clear" w:color="auto" w:fill="auto"/>
            <w:noWrap/>
            <w:vAlign w:val="center"/>
          </w:tcPr>
          <w:p w14:paraId="40B875BF"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22</w:t>
            </w:r>
          </w:p>
        </w:tc>
        <w:tc>
          <w:tcPr>
            <w:tcW w:w="302" w:type="pct"/>
            <w:tcBorders>
              <w:top w:val="nil"/>
              <w:left w:val="nil"/>
              <w:bottom w:val="nil"/>
              <w:right w:val="nil"/>
            </w:tcBorders>
            <w:shd w:val="clear" w:color="auto" w:fill="auto"/>
            <w:noWrap/>
            <w:vAlign w:val="center"/>
          </w:tcPr>
          <w:p w14:paraId="7F89E71E"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16</w:t>
            </w:r>
          </w:p>
        </w:tc>
        <w:tc>
          <w:tcPr>
            <w:tcW w:w="318" w:type="pct"/>
            <w:tcBorders>
              <w:top w:val="nil"/>
              <w:left w:val="nil"/>
              <w:bottom w:val="nil"/>
              <w:right w:val="nil"/>
            </w:tcBorders>
            <w:shd w:val="clear" w:color="auto" w:fill="auto"/>
            <w:noWrap/>
            <w:vAlign w:val="center"/>
          </w:tcPr>
          <w:p w14:paraId="687455B8"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16</w:t>
            </w:r>
          </w:p>
        </w:tc>
        <w:tc>
          <w:tcPr>
            <w:tcW w:w="390" w:type="pct"/>
            <w:tcBorders>
              <w:top w:val="nil"/>
              <w:left w:val="nil"/>
              <w:bottom w:val="nil"/>
              <w:right w:val="nil"/>
            </w:tcBorders>
            <w:shd w:val="clear" w:color="auto" w:fill="auto"/>
            <w:noWrap/>
            <w:vAlign w:val="center"/>
          </w:tcPr>
          <w:p w14:paraId="52095C5E"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17</w:t>
            </w:r>
          </w:p>
        </w:tc>
      </w:tr>
      <w:tr w:rsidR="00863F1E" w:rsidRPr="006F643A" w14:paraId="618CE647" w14:textId="77777777" w:rsidTr="00863F1E">
        <w:trPr>
          <w:trHeight w:val="300"/>
        </w:trPr>
        <w:tc>
          <w:tcPr>
            <w:tcW w:w="415" w:type="pct"/>
            <w:tcBorders>
              <w:bottom w:val="nil"/>
            </w:tcBorders>
            <w:shd w:val="clear" w:color="000000" w:fill="FFFF00"/>
            <w:noWrap/>
            <w:vAlign w:val="center"/>
            <w:hideMark/>
          </w:tcPr>
          <w:p w14:paraId="6BF6D0D8"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5</w:t>
            </w:r>
          </w:p>
        </w:tc>
        <w:tc>
          <w:tcPr>
            <w:tcW w:w="336" w:type="pct"/>
            <w:tcBorders>
              <w:bottom w:val="nil"/>
            </w:tcBorders>
            <w:shd w:val="clear" w:color="auto" w:fill="auto"/>
            <w:noWrap/>
            <w:vAlign w:val="center"/>
          </w:tcPr>
          <w:p w14:paraId="76B6DFC2" w14:textId="77777777" w:rsidR="00863F1E" w:rsidRPr="004774E0" w:rsidRDefault="00863F1E" w:rsidP="00863F1E">
            <w:pPr>
              <w:spacing w:before="0" w:after="0"/>
              <w:jc w:val="center"/>
              <w:rPr>
                <w:color w:val="000000"/>
                <w:sz w:val="20"/>
                <w:szCs w:val="20"/>
                <w:lang w:val="en-GB"/>
              </w:rPr>
            </w:pPr>
            <w:r>
              <w:rPr>
                <w:color w:val="000000"/>
                <w:sz w:val="20"/>
                <w:szCs w:val="20"/>
                <w:lang w:val="en-GB"/>
              </w:rPr>
              <w:t>-</w:t>
            </w:r>
          </w:p>
        </w:tc>
        <w:tc>
          <w:tcPr>
            <w:tcW w:w="449" w:type="pct"/>
            <w:tcBorders>
              <w:bottom w:val="nil"/>
            </w:tcBorders>
            <w:shd w:val="clear" w:color="auto" w:fill="auto"/>
            <w:noWrap/>
            <w:vAlign w:val="center"/>
          </w:tcPr>
          <w:p w14:paraId="60B307E4" w14:textId="77777777" w:rsidR="00863F1E" w:rsidRPr="004774E0" w:rsidRDefault="00863F1E" w:rsidP="00863F1E">
            <w:pPr>
              <w:spacing w:before="0" w:after="0"/>
              <w:jc w:val="center"/>
              <w:rPr>
                <w:sz w:val="20"/>
                <w:szCs w:val="20"/>
                <w:lang w:val="en-GB"/>
              </w:rPr>
            </w:pPr>
            <w:r>
              <w:rPr>
                <w:sz w:val="20"/>
                <w:szCs w:val="20"/>
                <w:lang w:val="en-GB"/>
              </w:rPr>
              <w:t>-</w:t>
            </w:r>
          </w:p>
        </w:tc>
        <w:tc>
          <w:tcPr>
            <w:tcW w:w="318" w:type="pct"/>
            <w:tcBorders>
              <w:bottom w:val="nil"/>
            </w:tcBorders>
            <w:shd w:val="clear" w:color="auto" w:fill="auto"/>
            <w:noWrap/>
            <w:vAlign w:val="center"/>
          </w:tcPr>
          <w:p w14:paraId="4F429DC1" w14:textId="77777777" w:rsidR="00863F1E" w:rsidRPr="004774E0" w:rsidRDefault="00863F1E" w:rsidP="00863F1E">
            <w:pPr>
              <w:spacing w:before="0" w:after="0"/>
              <w:jc w:val="center"/>
              <w:rPr>
                <w:sz w:val="20"/>
                <w:szCs w:val="20"/>
                <w:lang w:val="en-GB"/>
              </w:rPr>
            </w:pPr>
            <w:r>
              <w:rPr>
                <w:sz w:val="20"/>
                <w:szCs w:val="20"/>
                <w:lang w:val="en-GB"/>
              </w:rPr>
              <w:t>-</w:t>
            </w:r>
          </w:p>
        </w:tc>
        <w:tc>
          <w:tcPr>
            <w:tcW w:w="479" w:type="pct"/>
            <w:tcBorders>
              <w:bottom w:val="nil"/>
            </w:tcBorders>
            <w:shd w:val="clear" w:color="auto" w:fill="auto"/>
            <w:noWrap/>
            <w:vAlign w:val="center"/>
          </w:tcPr>
          <w:p w14:paraId="49AACC7B" w14:textId="77777777" w:rsidR="00863F1E" w:rsidRPr="004774E0" w:rsidRDefault="00863F1E" w:rsidP="00863F1E">
            <w:pPr>
              <w:spacing w:before="0" w:after="0"/>
              <w:jc w:val="center"/>
              <w:rPr>
                <w:sz w:val="20"/>
                <w:szCs w:val="20"/>
                <w:lang w:val="en-GB"/>
              </w:rPr>
            </w:pPr>
            <w:r>
              <w:rPr>
                <w:sz w:val="20"/>
                <w:szCs w:val="20"/>
                <w:lang w:val="en-GB"/>
              </w:rPr>
              <w:t>-</w:t>
            </w:r>
          </w:p>
        </w:tc>
        <w:tc>
          <w:tcPr>
            <w:tcW w:w="376" w:type="pct"/>
            <w:tcBorders>
              <w:top w:val="nil"/>
              <w:left w:val="nil"/>
              <w:bottom w:val="nil"/>
              <w:right w:val="nil"/>
            </w:tcBorders>
            <w:shd w:val="clear" w:color="auto" w:fill="auto"/>
            <w:noWrap/>
            <w:vAlign w:val="center"/>
          </w:tcPr>
          <w:p w14:paraId="38735C95" w14:textId="77777777" w:rsidR="00863F1E" w:rsidRPr="004774E0" w:rsidRDefault="00863F1E" w:rsidP="00863F1E">
            <w:pPr>
              <w:spacing w:before="0" w:after="0"/>
              <w:jc w:val="center"/>
              <w:rPr>
                <w:color w:val="000000"/>
                <w:sz w:val="20"/>
                <w:szCs w:val="20"/>
                <w:lang w:val="en-GB"/>
              </w:rPr>
            </w:pPr>
            <w:r>
              <w:rPr>
                <w:color w:val="000000"/>
                <w:sz w:val="20"/>
                <w:szCs w:val="20"/>
                <w:lang w:val="en-GB"/>
              </w:rPr>
              <w:t>0</w:t>
            </w:r>
          </w:p>
        </w:tc>
        <w:tc>
          <w:tcPr>
            <w:tcW w:w="302" w:type="pct"/>
            <w:tcBorders>
              <w:top w:val="nil"/>
              <w:left w:val="nil"/>
              <w:bottom w:val="nil"/>
              <w:right w:val="nil"/>
            </w:tcBorders>
            <w:shd w:val="clear" w:color="auto" w:fill="auto"/>
            <w:noWrap/>
            <w:vAlign w:val="center"/>
          </w:tcPr>
          <w:p w14:paraId="3CB38810" w14:textId="77777777" w:rsidR="00863F1E" w:rsidRPr="004774E0" w:rsidRDefault="00863F1E" w:rsidP="00863F1E">
            <w:pPr>
              <w:spacing w:before="0" w:after="0"/>
              <w:jc w:val="center"/>
              <w:rPr>
                <w:color w:val="000000"/>
                <w:sz w:val="20"/>
                <w:szCs w:val="20"/>
                <w:lang w:val="en-GB"/>
              </w:rPr>
            </w:pPr>
            <w:r>
              <w:rPr>
                <w:color w:val="000000"/>
                <w:sz w:val="20"/>
                <w:szCs w:val="20"/>
                <w:lang w:val="en-GB"/>
              </w:rPr>
              <w:t>0</w:t>
            </w:r>
          </w:p>
        </w:tc>
        <w:tc>
          <w:tcPr>
            <w:tcW w:w="318" w:type="pct"/>
            <w:tcBorders>
              <w:top w:val="nil"/>
              <w:left w:val="nil"/>
              <w:bottom w:val="nil"/>
              <w:right w:val="nil"/>
            </w:tcBorders>
            <w:shd w:val="clear" w:color="auto" w:fill="auto"/>
            <w:noWrap/>
            <w:vAlign w:val="center"/>
          </w:tcPr>
          <w:p w14:paraId="4E778FAD" w14:textId="77777777" w:rsidR="00863F1E" w:rsidRPr="004774E0" w:rsidRDefault="00863F1E" w:rsidP="00863F1E">
            <w:pPr>
              <w:spacing w:before="0" w:after="0"/>
              <w:jc w:val="center"/>
              <w:rPr>
                <w:sz w:val="20"/>
                <w:szCs w:val="20"/>
                <w:lang w:val="en-GB"/>
              </w:rPr>
            </w:pPr>
            <w:r>
              <w:rPr>
                <w:sz w:val="20"/>
                <w:szCs w:val="20"/>
                <w:lang w:val="en-GB"/>
              </w:rPr>
              <w:t>0</w:t>
            </w:r>
          </w:p>
        </w:tc>
        <w:tc>
          <w:tcPr>
            <w:tcW w:w="525" w:type="pct"/>
            <w:tcBorders>
              <w:top w:val="nil"/>
              <w:left w:val="nil"/>
              <w:bottom w:val="nil"/>
              <w:right w:val="nil"/>
            </w:tcBorders>
            <w:shd w:val="clear" w:color="auto" w:fill="auto"/>
            <w:noWrap/>
            <w:vAlign w:val="center"/>
          </w:tcPr>
          <w:p w14:paraId="5BCFACB9" w14:textId="77777777" w:rsidR="00863F1E" w:rsidRPr="004774E0" w:rsidRDefault="00863F1E" w:rsidP="00863F1E">
            <w:pPr>
              <w:spacing w:before="0" w:after="0"/>
              <w:jc w:val="center"/>
              <w:rPr>
                <w:sz w:val="20"/>
                <w:szCs w:val="20"/>
                <w:lang w:val="en-GB"/>
              </w:rPr>
            </w:pPr>
            <w:r>
              <w:rPr>
                <w:sz w:val="20"/>
                <w:szCs w:val="20"/>
                <w:lang w:val="en-GB"/>
              </w:rPr>
              <w:t>0</w:t>
            </w:r>
          </w:p>
        </w:tc>
        <w:tc>
          <w:tcPr>
            <w:tcW w:w="471" w:type="pct"/>
            <w:tcBorders>
              <w:top w:val="nil"/>
              <w:left w:val="nil"/>
              <w:bottom w:val="nil"/>
              <w:right w:val="nil"/>
            </w:tcBorders>
            <w:shd w:val="clear" w:color="auto" w:fill="auto"/>
            <w:noWrap/>
            <w:vAlign w:val="center"/>
          </w:tcPr>
          <w:p w14:paraId="49221CFC"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19</w:t>
            </w:r>
          </w:p>
        </w:tc>
        <w:tc>
          <w:tcPr>
            <w:tcW w:w="302" w:type="pct"/>
            <w:tcBorders>
              <w:top w:val="nil"/>
              <w:left w:val="nil"/>
              <w:bottom w:val="nil"/>
              <w:right w:val="nil"/>
            </w:tcBorders>
            <w:shd w:val="clear" w:color="auto" w:fill="auto"/>
            <w:noWrap/>
            <w:vAlign w:val="center"/>
          </w:tcPr>
          <w:p w14:paraId="3CBEB8FA"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9</w:t>
            </w:r>
          </w:p>
        </w:tc>
        <w:tc>
          <w:tcPr>
            <w:tcW w:w="318" w:type="pct"/>
            <w:tcBorders>
              <w:top w:val="nil"/>
              <w:left w:val="nil"/>
              <w:bottom w:val="nil"/>
              <w:right w:val="nil"/>
            </w:tcBorders>
            <w:shd w:val="clear" w:color="auto" w:fill="auto"/>
            <w:noWrap/>
            <w:vAlign w:val="center"/>
          </w:tcPr>
          <w:p w14:paraId="7BCB28F5"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8</w:t>
            </w:r>
          </w:p>
        </w:tc>
        <w:tc>
          <w:tcPr>
            <w:tcW w:w="390" w:type="pct"/>
            <w:tcBorders>
              <w:top w:val="nil"/>
              <w:left w:val="nil"/>
              <w:bottom w:val="nil"/>
              <w:right w:val="nil"/>
            </w:tcBorders>
            <w:shd w:val="clear" w:color="auto" w:fill="auto"/>
            <w:noWrap/>
            <w:vAlign w:val="center"/>
          </w:tcPr>
          <w:p w14:paraId="3BEF2C8D"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5</w:t>
            </w:r>
          </w:p>
        </w:tc>
      </w:tr>
      <w:tr w:rsidR="00863F1E" w:rsidRPr="006F643A" w14:paraId="135EA03E" w14:textId="77777777" w:rsidTr="00863F1E">
        <w:trPr>
          <w:trHeight w:val="300"/>
        </w:trPr>
        <w:tc>
          <w:tcPr>
            <w:tcW w:w="415" w:type="pct"/>
            <w:tcBorders>
              <w:top w:val="nil"/>
              <w:bottom w:val="single" w:sz="4" w:space="0" w:color="auto"/>
            </w:tcBorders>
            <w:shd w:val="clear" w:color="000000" w:fill="FFFF00"/>
            <w:noWrap/>
            <w:vAlign w:val="center"/>
            <w:hideMark/>
          </w:tcPr>
          <w:p w14:paraId="756B0F73" w14:textId="77777777" w:rsidR="00863F1E" w:rsidRPr="004774E0" w:rsidRDefault="00863F1E" w:rsidP="00863F1E">
            <w:pPr>
              <w:spacing w:before="0" w:after="0"/>
              <w:jc w:val="center"/>
              <w:rPr>
                <w:b/>
                <w:color w:val="000000"/>
                <w:sz w:val="22"/>
                <w:szCs w:val="20"/>
                <w:lang w:val="en-GB"/>
              </w:rPr>
            </w:pPr>
            <w:r w:rsidRPr="004774E0">
              <w:rPr>
                <w:b/>
                <w:color w:val="000000"/>
                <w:sz w:val="22"/>
                <w:szCs w:val="20"/>
                <w:lang w:val="en-GB"/>
              </w:rPr>
              <w:t>6</w:t>
            </w:r>
          </w:p>
        </w:tc>
        <w:tc>
          <w:tcPr>
            <w:tcW w:w="336" w:type="pct"/>
            <w:tcBorders>
              <w:top w:val="nil"/>
              <w:bottom w:val="single" w:sz="4" w:space="0" w:color="auto"/>
            </w:tcBorders>
            <w:shd w:val="clear" w:color="auto" w:fill="auto"/>
            <w:noWrap/>
            <w:vAlign w:val="center"/>
          </w:tcPr>
          <w:p w14:paraId="273CB0EE" w14:textId="77777777" w:rsidR="00863F1E" w:rsidRPr="004774E0" w:rsidRDefault="00863F1E" w:rsidP="00863F1E">
            <w:pPr>
              <w:spacing w:before="0" w:after="0"/>
              <w:jc w:val="center"/>
              <w:rPr>
                <w:color w:val="000000"/>
                <w:sz w:val="20"/>
                <w:szCs w:val="20"/>
                <w:lang w:val="en-GB"/>
              </w:rPr>
            </w:pPr>
            <w:r w:rsidRPr="00144DC6">
              <w:t>-</w:t>
            </w:r>
          </w:p>
        </w:tc>
        <w:tc>
          <w:tcPr>
            <w:tcW w:w="449" w:type="pct"/>
            <w:tcBorders>
              <w:top w:val="nil"/>
              <w:bottom w:val="single" w:sz="4" w:space="0" w:color="auto"/>
            </w:tcBorders>
            <w:shd w:val="clear" w:color="auto" w:fill="auto"/>
            <w:noWrap/>
            <w:vAlign w:val="center"/>
          </w:tcPr>
          <w:p w14:paraId="5E5C6191" w14:textId="77777777" w:rsidR="00863F1E" w:rsidRPr="004774E0" w:rsidRDefault="00863F1E" w:rsidP="00863F1E">
            <w:pPr>
              <w:spacing w:before="0" w:after="0"/>
              <w:jc w:val="center"/>
              <w:rPr>
                <w:sz w:val="20"/>
                <w:szCs w:val="20"/>
                <w:lang w:val="en-GB"/>
              </w:rPr>
            </w:pPr>
            <w:r w:rsidRPr="00144DC6">
              <w:t>-</w:t>
            </w:r>
          </w:p>
        </w:tc>
        <w:tc>
          <w:tcPr>
            <w:tcW w:w="318" w:type="pct"/>
            <w:tcBorders>
              <w:top w:val="nil"/>
              <w:bottom w:val="single" w:sz="4" w:space="0" w:color="auto"/>
            </w:tcBorders>
            <w:shd w:val="clear" w:color="auto" w:fill="auto"/>
            <w:noWrap/>
            <w:vAlign w:val="center"/>
          </w:tcPr>
          <w:p w14:paraId="1917DFFB" w14:textId="77777777" w:rsidR="00863F1E" w:rsidRPr="004774E0" w:rsidRDefault="00863F1E" w:rsidP="00863F1E">
            <w:pPr>
              <w:spacing w:before="0" w:after="0"/>
              <w:jc w:val="center"/>
              <w:rPr>
                <w:sz w:val="20"/>
                <w:szCs w:val="20"/>
                <w:lang w:val="en-GB"/>
              </w:rPr>
            </w:pPr>
            <w:r w:rsidRPr="00144DC6">
              <w:t>-</w:t>
            </w:r>
          </w:p>
        </w:tc>
        <w:tc>
          <w:tcPr>
            <w:tcW w:w="479" w:type="pct"/>
            <w:tcBorders>
              <w:top w:val="nil"/>
              <w:bottom w:val="single" w:sz="4" w:space="0" w:color="auto"/>
            </w:tcBorders>
            <w:shd w:val="clear" w:color="auto" w:fill="auto"/>
            <w:noWrap/>
            <w:vAlign w:val="center"/>
          </w:tcPr>
          <w:p w14:paraId="43F84DAA" w14:textId="77777777" w:rsidR="00863F1E" w:rsidRPr="004774E0" w:rsidRDefault="00863F1E" w:rsidP="00863F1E">
            <w:pPr>
              <w:spacing w:before="0" w:after="0"/>
              <w:jc w:val="center"/>
              <w:rPr>
                <w:sz w:val="20"/>
                <w:szCs w:val="20"/>
                <w:lang w:val="en-GB"/>
              </w:rPr>
            </w:pPr>
            <w:r w:rsidRPr="00144DC6">
              <w:t>-</w:t>
            </w:r>
          </w:p>
        </w:tc>
        <w:tc>
          <w:tcPr>
            <w:tcW w:w="376" w:type="pct"/>
            <w:tcBorders>
              <w:top w:val="nil"/>
              <w:bottom w:val="single" w:sz="4" w:space="0" w:color="auto"/>
            </w:tcBorders>
            <w:shd w:val="clear" w:color="auto" w:fill="auto"/>
            <w:noWrap/>
            <w:vAlign w:val="center"/>
          </w:tcPr>
          <w:p w14:paraId="27C8566A" w14:textId="77777777" w:rsidR="00863F1E" w:rsidRPr="004774E0" w:rsidRDefault="00863F1E" w:rsidP="00863F1E">
            <w:pPr>
              <w:spacing w:before="0" w:after="0"/>
              <w:jc w:val="center"/>
              <w:rPr>
                <w:sz w:val="20"/>
                <w:szCs w:val="20"/>
                <w:lang w:val="en-GB"/>
              </w:rPr>
            </w:pPr>
            <w:r w:rsidRPr="00144DC6">
              <w:t>-</w:t>
            </w:r>
          </w:p>
        </w:tc>
        <w:tc>
          <w:tcPr>
            <w:tcW w:w="302" w:type="pct"/>
            <w:tcBorders>
              <w:top w:val="nil"/>
              <w:bottom w:val="single" w:sz="4" w:space="0" w:color="auto"/>
            </w:tcBorders>
            <w:shd w:val="clear" w:color="auto" w:fill="auto"/>
            <w:noWrap/>
            <w:vAlign w:val="center"/>
          </w:tcPr>
          <w:p w14:paraId="4BA7EA50" w14:textId="77777777" w:rsidR="00863F1E" w:rsidRPr="004774E0" w:rsidRDefault="00863F1E" w:rsidP="00863F1E">
            <w:pPr>
              <w:spacing w:before="0" w:after="0"/>
              <w:jc w:val="center"/>
              <w:rPr>
                <w:sz w:val="20"/>
                <w:szCs w:val="20"/>
                <w:lang w:val="en-GB"/>
              </w:rPr>
            </w:pPr>
            <w:r w:rsidRPr="00144DC6">
              <w:t>-</w:t>
            </w:r>
          </w:p>
        </w:tc>
        <w:tc>
          <w:tcPr>
            <w:tcW w:w="318" w:type="pct"/>
            <w:tcBorders>
              <w:top w:val="nil"/>
              <w:bottom w:val="single" w:sz="4" w:space="0" w:color="auto"/>
            </w:tcBorders>
            <w:shd w:val="clear" w:color="auto" w:fill="auto"/>
            <w:noWrap/>
            <w:vAlign w:val="center"/>
          </w:tcPr>
          <w:p w14:paraId="03D4D5AF" w14:textId="77777777" w:rsidR="00863F1E" w:rsidRPr="004774E0" w:rsidRDefault="00863F1E" w:rsidP="00863F1E">
            <w:pPr>
              <w:spacing w:before="0" w:after="0"/>
              <w:jc w:val="center"/>
              <w:rPr>
                <w:sz w:val="20"/>
                <w:szCs w:val="20"/>
                <w:lang w:val="en-GB"/>
              </w:rPr>
            </w:pPr>
            <w:r w:rsidRPr="00144DC6">
              <w:t>-</w:t>
            </w:r>
          </w:p>
        </w:tc>
        <w:tc>
          <w:tcPr>
            <w:tcW w:w="525" w:type="pct"/>
            <w:tcBorders>
              <w:top w:val="nil"/>
              <w:bottom w:val="single" w:sz="4" w:space="0" w:color="auto"/>
            </w:tcBorders>
            <w:shd w:val="clear" w:color="auto" w:fill="auto"/>
            <w:noWrap/>
            <w:vAlign w:val="center"/>
          </w:tcPr>
          <w:p w14:paraId="17164D27" w14:textId="77777777" w:rsidR="00863F1E" w:rsidRPr="004774E0" w:rsidRDefault="00863F1E" w:rsidP="00863F1E">
            <w:pPr>
              <w:spacing w:before="0" w:after="0"/>
              <w:jc w:val="center"/>
              <w:rPr>
                <w:sz w:val="20"/>
                <w:szCs w:val="20"/>
                <w:lang w:val="en-GB"/>
              </w:rPr>
            </w:pPr>
            <w:r w:rsidRPr="00144DC6">
              <w:t>-</w:t>
            </w:r>
          </w:p>
        </w:tc>
        <w:tc>
          <w:tcPr>
            <w:tcW w:w="471" w:type="pct"/>
            <w:tcBorders>
              <w:top w:val="nil"/>
              <w:left w:val="nil"/>
              <w:bottom w:val="single" w:sz="4" w:space="0" w:color="auto"/>
              <w:right w:val="nil"/>
            </w:tcBorders>
            <w:shd w:val="clear" w:color="auto" w:fill="auto"/>
            <w:noWrap/>
            <w:vAlign w:val="center"/>
          </w:tcPr>
          <w:p w14:paraId="4D9A9BF2"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17</w:t>
            </w:r>
          </w:p>
        </w:tc>
        <w:tc>
          <w:tcPr>
            <w:tcW w:w="302" w:type="pct"/>
            <w:tcBorders>
              <w:top w:val="nil"/>
              <w:left w:val="nil"/>
              <w:bottom w:val="single" w:sz="4" w:space="0" w:color="auto"/>
              <w:right w:val="nil"/>
            </w:tcBorders>
            <w:shd w:val="clear" w:color="auto" w:fill="auto"/>
            <w:noWrap/>
            <w:vAlign w:val="center"/>
          </w:tcPr>
          <w:p w14:paraId="3F5D7765"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14</w:t>
            </w:r>
          </w:p>
        </w:tc>
        <w:tc>
          <w:tcPr>
            <w:tcW w:w="318" w:type="pct"/>
            <w:tcBorders>
              <w:top w:val="nil"/>
              <w:left w:val="nil"/>
              <w:bottom w:val="single" w:sz="4" w:space="0" w:color="auto"/>
              <w:right w:val="nil"/>
            </w:tcBorders>
            <w:shd w:val="clear" w:color="auto" w:fill="auto"/>
            <w:noWrap/>
            <w:vAlign w:val="center"/>
          </w:tcPr>
          <w:p w14:paraId="7FBA276B"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10</w:t>
            </w:r>
          </w:p>
        </w:tc>
        <w:tc>
          <w:tcPr>
            <w:tcW w:w="390" w:type="pct"/>
            <w:tcBorders>
              <w:top w:val="nil"/>
              <w:left w:val="nil"/>
              <w:bottom w:val="single" w:sz="4" w:space="0" w:color="auto"/>
              <w:right w:val="nil"/>
            </w:tcBorders>
            <w:shd w:val="clear" w:color="auto" w:fill="auto"/>
            <w:noWrap/>
            <w:vAlign w:val="center"/>
          </w:tcPr>
          <w:p w14:paraId="238729E3" w14:textId="77777777" w:rsidR="00863F1E" w:rsidRPr="004774E0" w:rsidRDefault="00863F1E" w:rsidP="00863F1E">
            <w:pPr>
              <w:spacing w:before="0" w:after="0"/>
              <w:jc w:val="center"/>
              <w:rPr>
                <w:color w:val="000000"/>
                <w:sz w:val="20"/>
                <w:szCs w:val="20"/>
                <w:lang w:val="en-GB"/>
              </w:rPr>
            </w:pPr>
            <w:r w:rsidRPr="006F643A">
              <w:rPr>
                <w:color w:val="000000"/>
                <w:sz w:val="20"/>
                <w:szCs w:val="22"/>
              </w:rPr>
              <w:t>20</w:t>
            </w:r>
          </w:p>
        </w:tc>
      </w:tr>
    </w:tbl>
    <w:p w14:paraId="4232D541" w14:textId="77777777" w:rsidR="00863F1E" w:rsidRDefault="00863F1E" w:rsidP="00863F1E">
      <w:pPr>
        <w:rPr>
          <w:b/>
          <w:bCs/>
          <w:sz w:val="22"/>
          <w:szCs w:val="22"/>
        </w:rPr>
      </w:pPr>
    </w:p>
    <w:p w14:paraId="61644B02" w14:textId="400EA3C1" w:rsidR="00412DC0" w:rsidRPr="006A3134" w:rsidRDefault="00863F1E" w:rsidP="006A3134">
      <w:pPr>
        <w:rPr>
          <w:sz w:val="22"/>
          <w:szCs w:val="22"/>
        </w:rPr>
        <w:sectPr w:rsidR="00412DC0" w:rsidRPr="006A3134" w:rsidSect="00B7021A">
          <w:pgSz w:w="12240" w:h="15840"/>
          <w:pgMar w:top="1440" w:right="1440" w:bottom="1440" w:left="1440" w:header="708" w:footer="708" w:gutter="0"/>
          <w:cols w:space="708"/>
          <w:docGrid w:linePitch="360"/>
        </w:sectPr>
      </w:pPr>
      <w:r w:rsidRPr="000652E2">
        <w:rPr>
          <w:b/>
          <w:bCs/>
          <w:sz w:val="22"/>
          <w:szCs w:val="22"/>
        </w:rPr>
        <w:t>Figure B.</w:t>
      </w:r>
      <w:r>
        <w:rPr>
          <w:b/>
          <w:bCs/>
          <w:sz w:val="22"/>
          <w:szCs w:val="22"/>
        </w:rPr>
        <w:t>4</w:t>
      </w:r>
      <w:r w:rsidRPr="000652E2">
        <w:rPr>
          <w:sz w:val="22"/>
          <w:szCs w:val="22"/>
        </w:rPr>
        <w:t xml:space="preserve">: </w:t>
      </w:r>
      <w:r w:rsidR="006A3134" w:rsidRPr="006A3134">
        <w:rPr>
          <w:sz w:val="22"/>
          <w:szCs w:val="22"/>
          <w:lang w:val="en-GB"/>
        </w:rPr>
        <w:t xml:space="preserve">(a) </w:t>
      </w:r>
      <w:r w:rsidR="00962F39">
        <w:rPr>
          <w:sz w:val="22"/>
          <w:szCs w:val="22"/>
          <w:lang w:val="en-GB"/>
        </w:rPr>
        <w:t>proportion of interventions</w:t>
      </w:r>
      <w:r w:rsidR="006A3134" w:rsidRPr="006A3134">
        <w:rPr>
          <w:sz w:val="22"/>
          <w:szCs w:val="22"/>
          <w:lang w:val="en-GB"/>
        </w:rPr>
        <w:t xml:space="preserve"> </w:t>
      </w:r>
      <w:r w:rsidR="00962F39" w:rsidRPr="006A3134">
        <w:rPr>
          <w:sz w:val="22"/>
          <w:szCs w:val="22"/>
          <w:lang w:val="en-GB"/>
        </w:rPr>
        <w:t xml:space="preserve">across </w:t>
      </w:r>
      <w:r w:rsidR="00962F39">
        <w:rPr>
          <w:sz w:val="22"/>
          <w:szCs w:val="22"/>
          <w:lang w:val="en-GB"/>
        </w:rPr>
        <w:t>information availability in different domains,</w:t>
      </w:r>
      <w:r w:rsidR="006A3134" w:rsidRPr="006A3134">
        <w:rPr>
          <w:sz w:val="22"/>
          <w:szCs w:val="22"/>
          <w:lang w:val="en-GB"/>
        </w:rPr>
        <w:t xml:space="preserve"> (b) </w:t>
      </w:r>
      <w:r w:rsidR="00962F39">
        <w:rPr>
          <w:sz w:val="22"/>
          <w:szCs w:val="22"/>
          <w:lang w:val="en-GB"/>
        </w:rPr>
        <w:t>frequency</w:t>
      </w:r>
      <w:r w:rsidR="006A3134" w:rsidRPr="006A3134">
        <w:rPr>
          <w:sz w:val="22"/>
          <w:szCs w:val="22"/>
          <w:lang w:val="en-GB"/>
        </w:rPr>
        <w:t xml:space="preserve"> </w:t>
      </w:r>
      <w:r w:rsidR="004544CB">
        <w:rPr>
          <w:sz w:val="22"/>
          <w:szCs w:val="22"/>
          <w:lang w:val="en-GB"/>
        </w:rPr>
        <w:t>of information availability across different domains</w:t>
      </w:r>
      <w:r w:rsidR="006A3134" w:rsidRPr="006A3134">
        <w:rPr>
          <w:sz w:val="22"/>
          <w:szCs w:val="22"/>
          <w:lang w:val="en-GB"/>
        </w:rPr>
        <w:t>.</w:t>
      </w:r>
    </w:p>
    <w:p w14:paraId="5DA7DAF2" w14:textId="4DB9BDC4" w:rsidR="00412DC0" w:rsidRDefault="008C7E7E" w:rsidP="008C7E7E">
      <w:pPr>
        <w:rPr>
          <w:sz w:val="22"/>
          <w:szCs w:val="22"/>
        </w:rPr>
      </w:pPr>
      <w:r>
        <w:rPr>
          <w:noProof/>
          <w:sz w:val="22"/>
          <w:szCs w:val="22"/>
          <w:lang w:eastAsia="en-US"/>
        </w:rPr>
        <w:lastRenderedPageBreak/>
        <w:drawing>
          <wp:inline distT="0" distB="0" distL="0" distR="0" wp14:anchorId="0F25812D" wp14:editId="3B9C1688">
            <wp:extent cx="7458710" cy="5594162"/>
            <wp:effectExtent l="0" t="0" r="8890" b="698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5736" cy="5599431"/>
                    </a:xfrm>
                    <a:prstGeom prst="rect">
                      <a:avLst/>
                    </a:prstGeom>
                    <a:noFill/>
                  </pic:spPr>
                </pic:pic>
              </a:graphicData>
            </a:graphic>
          </wp:inline>
        </w:drawing>
      </w:r>
    </w:p>
    <w:p w14:paraId="0B875FA4" w14:textId="439F930B" w:rsidR="00412DC0" w:rsidRDefault="00863F1E" w:rsidP="007630DF">
      <w:pPr>
        <w:rPr>
          <w:sz w:val="22"/>
          <w:szCs w:val="22"/>
        </w:rPr>
        <w:sectPr w:rsidR="00412DC0" w:rsidSect="00B7021A">
          <w:pgSz w:w="15840" w:h="12240" w:orient="landscape"/>
          <w:pgMar w:top="1440" w:right="1440" w:bottom="1440" w:left="1440" w:header="709" w:footer="709" w:gutter="0"/>
          <w:cols w:space="708"/>
          <w:docGrid w:linePitch="360"/>
        </w:sectPr>
      </w:pPr>
      <w:r w:rsidRPr="00863F1E">
        <w:rPr>
          <w:b/>
          <w:sz w:val="22"/>
          <w:szCs w:val="22"/>
          <w:lang w:val="en-GB"/>
        </w:rPr>
        <w:t>Figure B.5</w:t>
      </w:r>
      <w:r w:rsidRPr="00863F1E">
        <w:rPr>
          <w:b/>
          <w:sz w:val="22"/>
          <w:szCs w:val="22"/>
        </w:rPr>
        <w:t xml:space="preserve">: </w:t>
      </w:r>
      <w:r w:rsidR="007630DF">
        <w:rPr>
          <w:sz w:val="22"/>
          <w:szCs w:val="22"/>
        </w:rPr>
        <w:t>Scatter plot of mode</w:t>
      </w:r>
      <w:r w:rsidR="00412DC0">
        <w:rPr>
          <w:sz w:val="22"/>
          <w:szCs w:val="22"/>
        </w:rPr>
        <w:t xml:space="preserve"> shift estimates based on </w:t>
      </w:r>
      <w:r w:rsidR="007F0CB7">
        <w:rPr>
          <w:sz w:val="22"/>
          <w:szCs w:val="22"/>
        </w:rPr>
        <w:t xml:space="preserve">the </w:t>
      </w:r>
      <w:r w:rsidR="00412DC0">
        <w:rPr>
          <w:sz w:val="22"/>
          <w:szCs w:val="22"/>
        </w:rPr>
        <w:t>assessment of information availability.</w:t>
      </w:r>
      <w:r w:rsidR="00CA6B7C">
        <w:rPr>
          <w:sz w:val="22"/>
          <w:szCs w:val="22"/>
        </w:rPr>
        <w:t xml:space="preserve"> </w:t>
      </w:r>
    </w:p>
    <w:p w14:paraId="3FEC4DF9" w14:textId="69031C35" w:rsidR="0097504A" w:rsidRPr="0097504A" w:rsidRDefault="00412DC0" w:rsidP="008D0AD9">
      <w:pPr>
        <w:pStyle w:val="berschrift2"/>
        <w:numPr>
          <w:ilvl w:val="0"/>
          <w:numId w:val="35"/>
        </w:numPr>
        <w:rPr>
          <w:rStyle w:val="berschrift3Zchn"/>
          <w:sz w:val="32"/>
          <w:szCs w:val="32"/>
          <w:u w:val="none"/>
          <w:lang w:val="en-US"/>
        </w:rPr>
      </w:pPr>
      <w:bookmarkStart w:id="17" w:name="_Toc107853149"/>
      <w:r w:rsidRPr="0097504A">
        <w:rPr>
          <w:rStyle w:val="berschrift3Zchn"/>
          <w:sz w:val="32"/>
          <w:szCs w:val="32"/>
          <w:u w:val="none"/>
          <w:lang w:val="en-US"/>
        </w:rPr>
        <w:lastRenderedPageBreak/>
        <w:t>Results by Study design</w:t>
      </w:r>
      <w:bookmarkEnd w:id="17"/>
      <w:r w:rsidRPr="0097504A">
        <w:rPr>
          <w:rStyle w:val="berschrift3Zchn"/>
          <w:sz w:val="32"/>
          <w:szCs w:val="32"/>
          <w:u w:val="none"/>
          <w:lang w:val="en-US"/>
        </w:rPr>
        <w:t xml:space="preserve">  </w:t>
      </w:r>
    </w:p>
    <w:p w14:paraId="1A6DF846" w14:textId="36954B7F" w:rsidR="00392173" w:rsidRDefault="000E2C20" w:rsidP="007F0CB7">
      <w:pPr>
        <w:pStyle w:val="KeinLeerraum"/>
        <w:spacing w:before="120" w:after="120"/>
        <w:jc w:val="both"/>
        <w:rPr>
          <w:rStyle w:val="berschrift3Zchn"/>
          <w:sz w:val="22"/>
          <w:u w:val="none"/>
        </w:rPr>
      </w:pPr>
      <w:bookmarkStart w:id="18" w:name="_Toc107853150"/>
      <w:r>
        <w:rPr>
          <w:rStyle w:val="berschrift3Zchn"/>
          <w:sz w:val="22"/>
          <w:u w:val="none"/>
        </w:rPr>
        <w:t>One of the most important difference</w:t>
      </w:r>
      <w:r w:rsidR="007F0CB7">
        <w:rPr>
          <w:rStyle w:val="berschrift3Zchn"/>
          <w:sz w:val="22"/>
          <w:u w:val="none"/>
        </w:rPr>
        <w:t>s</w:t>
      </w:r>
      <w:r>
        <w:rPr>
          <w:rStyle w:val="berschrift3Zchn"/>
          <w:sz w:val="22"/>
          <w:u w:val="none"/>
        </w:rPr>
        <w:t xml:space="preserve"> between different estimates and studies is the </w:t>
      </w:r>
      <w:r w:rsidR="00C864F8">
        <w:rPr>
          <w:rStyle w:val="berschrift3Zchn"/>
          <w:sz w:val="22"/>
          <w:u w:val="none"/>
        </w:rPr>
        <w:t>study or research design employed by the underlying studies to arrive at the estimates for change in transport behaviour. Here, we distinguish between four broad categories of study design (Before/after design; Controlled before</w:t>
      </w:r>
      <w:r w:rsidR="007F0CB7">
        <w:rPr>
          <w:rStyle w:val="berschrift3Zchn"/>
          <w:sz w:val="22"/>
          <w:u w:val="none"/>
        </w:rPr>
        <w:t>-</w:t>
      </w:r>
      <w:r w:rsidR="00C864F8">
        <w:rPr>
          <w:rStyle w:val="berschrift3Zchn"/>
          <w:sz w:val="22"/>
          <w:u w:val="none"/>
        </w:rPr>
        <w:t xml:space="preserve">after design, studies with experimental design, and lastly studies where changes in behaviour are only measured after the intervention). </w:t>
      </w:r>
      <w:r w:rsidR="00B57DCA">
        <w:rPr>
          <w:rStyle w:val="berschrift3Zchn"/>
          <w:sz w:val="22"/>
          <w:u w:val="none"/>
        </w:rPr>
        <w:t>Although, different study designs have different strengths, especially when combined with the transportation behaviour measurement, however, for the sake of simplicity, all else being the same we consider the controlled before/after (CBA) and experimental design to be superior to the others.</w:t>
      </w:r>
      <w:bookmarkEnd w:id="18"/>
    </w:p>
    <w:p w14:paraId="5AFFB818" w14:textId="5624E244" w:rsidR="00B57DCA" w:rsidRDefault="00783B53" w:rsidP="007F0CB7">
      <w:pPr>
        <w:pStyle w:val="KeinLeerraum"/>
        <w:spacing w:before="120" w:after="120"/>
        <w:jc w:val="both"/>
        <w:rPr>
          <w:rStyle w:val="berschrift3Zchn"/>
          <w:sz w:val="22"/>
          <w:u w:val="none"/>
        </w:rPr>
      </w:pPr>
      <w:bookmarkStart w:id="19" w:name="_Toc107853151"/>
      <w:r w:rsidRPr="00783B53">
        <w:rPr>
          <w:rStyle w:val="berschrift3Zchn"/>
          <w:sz w:val="22"/>
          <w:u w:val="none"/>
        </w:rPr>
        <w:t>In Figures</w:t>
      </w:r>
      <w:r w:rsidR="00E91F01" w:rsidRPr="00783B53">
        <w:rPr>
          <w:rStyle w:val="berschrift3Zchn"/>
          <w:sz w:val="22"/>
          <w:u w:val="none"/>
        </w:rPr>
        <w:t xml:space="preserve"> (</w:t>
      </w:r>
      <w:bookmarkEnd w:id="19"/>
      <w:r w:rsidRPr="00783B53">
        <w:rPr>
          <w:szCs w:val="22"/>
          <w:lang w:val="en-GB"/>
        </w:rPr>
        <w:t>B.5 &amp; B.6</w:t>
      </w:r>
      <w:r w:rsidR="00E91F01" w:rsidRPr="00783B53">
        <w:rPr>
          <w:rStyle w:val="berschrift3Zchn"/>
          <w:sz w:val="22"/>
          <w:u w:val="none"/>
        </w:rPr>
        <w:t xml:space="preserve">) and </w:t>
      </w:r>
      <w:r w:rsidRPr="00783B53">
        <w:rPr>
          <w:rStyle w:val="berschrift3Zchn"/>
          <w:sz w:val="22"/>
          <w:u w:val="none"/>
        </w:rPr>
        <w:t>Table B.3</w:t>
      </w:r>
      <w:r w:rsidR="007F0CB7">
        <w:rPr>
          <w:rStyle w:val="berschrift3Zchn"/>
          <w:sz w:val="22"/>
          <w:u w:val="none"/>
        </w:rPr>
        <w:t>,</w:t>
      </w:r>
      <w:r>
        <w:rPr>
          <w:rStyle w:val="berschrift3Zchn"/>
          <w:sz w:val="22"/>
          <w:u w:val="none"/>
        </w:rPr>
        <w:t xml:space="preserve"> </w:t>
      </w:r>
      <w:r w:rsidR="00E91F01">
        <w:rPr>
          <w:rStyle w:val="berschrift3Zchn"/>
          <w:sz w:val="22"/>
          <w:u w:val="none"/>
        </w:rPr>
        <w:t xml:space="preserve">we present our findings with a breakdown of the study design, estimate scope, and transport mode (mode shift estimates). </w:t>
      </w:r>
      <w:r w:rsidR="007F0CB7">
        <w:rPr>
          <w:rStyle w:val="berschrift3Zchn"/>
          <w:sz w:val="22"/>
          <w:u w:val="none"/>
        </w:rPr>
        <w:t>Concerning</w:t>
      </w:r>
      <w:r w:rsidR="00842B62">
        <w:rPr>
          <w:rStyle w:val="berschrift3Zchn"/>
          <w:sz w:val="22"/>
          <w:u w:val="none"/>
        </w:rPr>
        <w:t xml:space="preserve"> study design and transport modes, we</w:t>
      </w:r>
      <w:r w:rsidR="00F71C12">
        <w:rPr>
          <w:rStyle w:val="berschrift3Zchn"/>
          <w:sz w:val="22"/>
          <w:u w:val="none"/>
        </w:rPr>
        <w:t xml:space="preserve"> observe a general </w:t>
      </w:r>
      <w:r w:rsidR="00ED3853">
        <w:rPr>
          <w:rStyle w:val="berschrift3Zchn"/>
          <w:sz w:val="22"/>
          <w:u w:val="none"/>
        </w:rPr>
        <w:t>tendency towards before/after studies for car-use and PT mode shift estimates. This is true for both site-specific and area-level estimates. Although, in the case of car</w:t>
      </w:r>
      <w:r w:rsidR="007F0CB7">
        <w:rPr>
          <w:rStyle w:val="berschrift3Zchn"/>
          <w:sz w:val="22"/>
          <w:u w:val="none"/>
        </w:rPr>
        <w:t xml:space="preserve"> </w:t>
      </w:r>
      <w:r w:rsidR="00ED3853">
        <w:rPr>
          <w:rStyle w:val="berschrift3Zchn"/>
          <w:sz w:val="22"/>
          <w:u w:val="none"/>
        </w:rPr>
        <w:t xml:space="preserve">use the area-wide estimates have a somewhat higher share of CBA studies as compared to site-specific estimates. The opposite is true for bike and active travel mode estimates. A larger share of </w:t>
      </w:r>
      <w:r w:rsidR="00F139B3">
        <w:rPr>
          <w:rStyle w:val="berschrift3Zchn"/>
          <w:sz w:val="22"/>
          <w:u w:val="none"/>
        </w:rPr>
        <w:t>site-specific</w:t>
      </w:r>
      <w:r w:rsidR="00ED3853">
        <w:rPr>
          <w:rStyle w:val="berschrift3Zchn"/>
          <w:sz w:val="22"/>
          <w:u w:val="none"/>
        </w:rPr>
        <w:t xml:space="preserve"> estimates </w:t>
      </w:r>
      <w:r w:rsidR="00F139B3">
        <w:rPr>
          <w:rStyle w:val="berschrift3Zchn"/>
          <w:sz w:val="22"/>
          <w:u w:val="none"/>
        </w:rPr>
        <w:t>for these modes originate</w:t>
      </w:r>
      <w:r w:rsidR="007F0CB7">
        <w:rPr>
          <w:rStyle w:val="berschrift3Zchn"/>
          <w:sz w:val="22"/>
          <w:u w:val="none"/>
        </w:rPr>
        <w:t>s</w:t>
      </w:r>
      <w:r w:rsidR="00F139B3">
        <w:rPr>
          <w:rStyle w:val="berschrift3Zchn"/>
          <w:sz w:val="22"/>
          <w:u w:val="none"/>
        </w:rPr>
        <w:t xml:space="preserve"> from studies with CBA design as compared to area-wide estimates. For PT mode shift estimates a large majority of estimates come from studies with BA design. In general, these findings reveal the (practical) difficulty in conducting area-wide studies with CBA or experimental design, making the estimates less likely to generalize over time or </w:t>
      </w:r>
      <w:r w:rsidR="007F0CB7">
        <w:rPr>
          <w:rStyle w:val="berschrift3Zchn"/>
          <w:sz w:val="22"/>
          <w:u w:val="none"/>
        </w:rPr>
        <w:t xml:space="preserve">in </w:t>
      </w:r>
      <w:r w:rsidR="00F139B3">
        <w:rPr>
          <w:rStyle w:val="berschrift3Zchn"/>
          <w:sz w:val="22"/>
          <w:u w:val="none"/>
        </w:rPr>
        <w:t xml:space="preserve">different contexts. </w:t>
      </w:r>
    </w:p>
    <w:p w14:paraId="68B56C7D" w14:textId="419AB22B" w:rsidR="00412DC0" w:rsidRPr="002A7361" w:rsidRDefault="002A7361" w:rsidP="007F0CB7">
      <w:pPr>
        <w:pStyle w:val="KeinLeerraum"/>
        <w:spacing w:before="120" w:after="120"/>
        <w:jc w:val="both"/>
        <w:rPr>
          <w:rStyle w:val="berschrift3Zchn"/>
          <w:sz w:val="22"/>
          <w:u w:val="none"/>
        </w:rPr>
      </w:pPr>
      <w:bookmarkStart w:id="20" w:name="_Toc107853152"/>
      <w:r>
        <w:rPr>
          <w:rStyle w:val="berschrift3Zchn"/>
          <w:sz w:val="22"/>
          <w:u w:val="none"/>
        </w:rPr>
        <w:t xml:space="preserve">A key concern with study design and intervention effectiveness estimates is that relatively lower quality study design will lead to estimates </w:t>
      </w:r>
      <w:r w:rsidR="007F0CB7">
        <w:rPr>
          <w:rStyle w:val="berschrift3Zchn"/>
          <w:sz w:val="22"/>
          <w:u w:val="none"/>
        </w:rPr>
        <w:t xml:space="preserve">that </w:t>
      </w:r>
      <w:r>
        <w:rPr>
          <w:rStyle w:val="berschrift3Zchn"/>
          <w:sz w:val="22"/>
          <w:u w:val="none"/>
        </w:rPr>
        <w:t xml:space="preserve">are biased towards higher effectiveness. </w:t>
      </w:r>
      <w:r w:rsidR="003211A5">
        <w:rPr>
          <w:rStyle w:val="berschrift3Zchn"/>
          <w:sz w:val="22"/>
          <w:u w:val="none"/>
        </w:rPr>
        <w:t xml:space="preserve">It must be noted that there is a large disparity in </w:t>
      </w:r>
      <w:r w:rsidR="007F0CB7">
        <w:rPr>
          <w:rStyle w:val="berschrift3Zchn"/>
          <w:sz w:val="22"/>
          <w:u w:val="none"/>
        </w:rPr>
        <w:t xml:space="preserve">the </w:t>
      </w:r>
      <w:r w:rsidR="003211A5">
        <w:rPr>
          <w:rStyle w:val="berschrift3Zchn"/>
          <w:sz w:val="22"/>
          <w:u w:val="none"/>
        </w:rPr>
        <w:t>number of studies with lower quality study design</w:t>
      </w:r>
      <w:r w:rsidR="007F0CB7">
        <w:rPr>
          <w:rStyle w:val="berschrift3Zchn"/>
          <w:sz w:val="22"/>
          <w:u w:val="none"/>
        </w:rPr>
        <w:t>s</w:t>
      </w:r>
      <w:r w:rsidR="003211A5">
        <w:rPr>
          <w:rStyle w:val="berschrift3Zchn"/>
          <w:sz w:val="22"/>
          <w:u w:val="none"/>
        </w:rPr>
        <w:t xml:space="preserve"> as compared to studies with stronger study designs, which makes comparing effect size across these different designs more complicated.  Nonetheless, </w:t>
      </w:r>
      <w:r w:rsidR="0082021E">
        <w:rPr>
          <w:rStyle w:val="berschrift3Zchn"/>
          <w:sz w:val="22"/>
          <w:u w:val="none"/>
        </w:rPr>
        <w:t>even in our sample</w:t>
      </w:r>
      <w:r w:rsidR="007F0CB7">
        <w:rPr>
          <w:rStyle w:val="berschrift3Zchn"/>
          <w:sz w:val="22"/>
          <w:u w:val="none"/>
        </w:rPr>
        <w:t>,</w:t>
      </w:r>
      <w:r w:rsidR="0082021E">
        <w:rPr>
          <w:rStyle w:val="berschrift3Zchn"/>
          <w:sz w:val="22"/>
          <w:u w:val="none"/>
        </w:rPr>
        <w:t xml:space="preserve"> we find that there is a general tendency toward higher estimates coming from low</w:t>
      </w:r>
      <w:r w:rsidR="007F0CB7">
        <w:rPr>
          <w:rStyle w:val="berschrift3Zchn"/>
          <w:sz w:val="22"/>
          <w:u w:val="none"/>
        </w:rPr>
        <w:t>-</w:t>
      </w:r>
      <w:r w:rsidR="0082021E">
        <w:rPr>
          <w:rStyle w:val="berschrift3Zchn"/>
          <w:sz w:val="22"/>
          <w:u w:val="none"/>
        </w:rPr>
        <w:t>quality study design</w:t>
      </w:r>
      <w:r w:rsidR="007F0CB7">
        <w:rPr>
          <w:rStyle w:val="berschrift3Zchn"/>
          <w:sz w:val="22"/>
          <w:u w:val="none"/>
        </w:rPr>
        <w:t>s</w:t>
      </w:r>
      <w:r w:rsidR="0082021E">
        <w:rPr>
          <w:rStyle w:val="berschrift3Zchn"/>
          <w:sz w:val="22"/>
          <w:u w:val="none"/>
        </w:rPr>
        <w:t>, even if there is a large degree of heterogeneity across estimates for different study designs</w:t>
      </w:r>
      <w:r w:rsidR="003211A5" w:rsidRPr="003211A5">
        <w:rPr>
          <w:rStyle w:val="berschrift3Zchn"/>
          <w:sz w:val="22"/>
          <w:u w:val="none"/>
        </w:rPr>
        <w:t>.</w:t>
      </w:r>
      <w:r w:rsidR="003211A5">
        <w:rPr>
          <w:rStyle w:val="berschrift3Zchn"/>
          <w:sz w:val="22"/>
          <w:u w:val="none"/>
        </w:rPr>
        <w:t xml:space="preserve"> The strongest version is found in PT estimates, where both site-specific and area-wide estimates, drop considerably when we only consider studies with higher quality study designs (CBA and experiments). </w:t>
      </w:r>
      <w:r w:rsidR="00A15184">
        <w:rPr>
          <w:rStyle w:val="berschrift3Zchn"/>
          <w:sz w:val="22"/>
          <w:u w:val="none"/>
        </w:rPr>
        <w:t>It</w:t>
      </w:r>
      <w:r w:rsidR="0082021E">
        <w:rPr>
          <w:rStyle w:val="berschrift3Zchn"/>
          <w:sz w:val="22"/>
          <w:u w:val="none"/>
        </w:rPr>
        <w:t xml:space="preserve"> is true for </w:t>
      </w:r>
      <w:r w:rsidR="00AA1CEC">
        <w:rPr>
          <w:rStyle w:val="berschrift3Zchn"/>
          <w:sz w:val="22"/>
          <w:u w:val="none"/>
        </w:rPr>
        <w:t>car-</w:t>
      </w:r>
      <w:r w:rsidR="00DD5523">
        <w:rPr>
          <w:rStyle w:val="berschrift3Zchn"/>
          <w:sz w:val="22"/>
          <w:u w:val="none"/>
        </w:rPr>
        <w:t xml:space="preserve">mode estimates as well as </w:t>
      </w:r>
      <w:r w:rsidR="0082021E">
        <w:rPr>
          <w:rStyle w:val="berschrift3Zchn"/>
          <w:sz w:val="22"/>
          <w:u w:val="none"/>
        </w:rPr>
        <w:t>site-specific bike mode shift estimates.</w:t>
      </w:r>
      <w:bookmarkEnd w:id="20"/>
      <w:r w:rsidR="0082021E">
        <w:rPr>
          <w:rStyle w:val="berschrift3Zchn"/>
          <w:sz w:val="22"/>
          <w:u w:val="none"/>
        </w:rPr>
        <w:t xml:space="preserve">  </w:t>
      </w:r>
    </w:p>
    <w:tbl>
      <w:tblPr>
        <w:tblStyle w:val="Tabellenraster"/>
        <w:tblW w:w="949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
        <w:gridCol w:w="1881"/>
        <w:gridCol w:w="1140"/>
        <w:gridCol w:w="1001"/>
        <w:gridCol w:w="1061"/>
        <w:gridCol w:w="1170"/>
        <w:gridCol w:w="1317"/>
        <w:gridCol w:w="1060"/>
      </w:tblGrid>
      <w:tr w:rsidR="00932243" w:rsidRPr="00863F1E" w14:paraId="6B4F6906" w14:textId="77777777" w:rsidTr="0082021E">
        <w:trPr>
          <w:trHeight w:val="371"/>
        </w:trPr>
        <w:tc>
          <w:tcPr>
            <w:tcW w:w="862" w:type="dxa"/>
            <w:tcBorders>
              <w:bottom w:val="single" w:sz="4" w:space="0" w:color="auto"/>
            </w:tcBorders>
          </w:tcPr>
          <w:p w14:paraId="639D1617" w14:textId="77777777" w:rsidR="00932243" w:rsidRPr="00863F1E" w:rsidRDefault="00932243" w:rsidP="00863F1E">
            <w:pPr>
              <w:spacing w:before="0"/>
              <w:rPr>
                <w:rFonts w:asciiTheme="majorBidi" w:hAnsiTheme="majorBidi" w:cstheme="majorBidi"/>
                <w:sz w:val="20"/>
                <w:szCs w:val="20"/>
              </w:rPr>
            </w:pPr>
          </w:p>
        </w:tc>
        <w:tc>
          <w:tcPr>
            <w:tcW w:w="1881" w:type="dxa"/>
            <w:tcBorders>
              <w:bottom w:val="single" w:sz="4" w:space="0" w:color="auto"/>
            </w:tcBorders>
          </w:tcPr>
          <w:p w14:paraId="155AFAC8" w14:textId="22F91C06" w:rsidR="00932243" w:rsidRPr="00863F1E" w:rsidRDefault="00932243" w:rsidP="00863F1E">
            <w:pPr>
              <w:spacing w:before="0"/>
              <w:rPr>
                <w:rFonts w:asciiTheme="majorBidi" w:hAnsiTheme="majorBidi" w:cstheme="majorBidi"/>
                <w:sz w:val="20"/>
                <w:szCs w:val="20"/>
              </w:rPr>
            </w:pPr>
          </w:p>
        </w:tc>
        <w:tc>
          <w:tcPr>
            <w:tcW w:w="3202" w:type="dxa"/>
            <w:gridSpan w:val="3"/>
            <w:tcBorders>
              <w:bottom w:val="single" w:sz="4" w:space="0" w:color="auto"/>
            </w:tcBorders>
            <w:shd w:val="clear" w:color="auto" w:fill="E7E6E6" w:themeFill="background2"/>
            <w:vAlign w:val="center"/>
          </w:tcPr>
          <w:p w14:paraId="490914CD" w14:textId="66B1E520" w:rsidR="00932243" w:rsidRPr="00863F1E" w:rsidRDefault="00F6318E" w:rsidP="007F0CB7">
            <w:pPr>
              <w:spacing w:before="0"/>
              <w:jc w:val="center"/>
              <w:rPr>
                <w:rFonts w:asciiTheme="majorBidi" w:hAnsiTheme="majorBidi" w:cstheme="majorBidi"/>
                <w:b/>
                <w:sz w:val="20"/>
                <w:szCs w:val="20"/>
              </w:rPr>
            </w:pPr>
            <w:r w:rsidRPr="00863F1E">
              <w:rPr>
                <w:rFonts w:asciiTheme="majorBidi" w:hAnsiTheme="majorBidi" w:cstheme="majorBidi"/>
                <w:b/>
                <w:sz w:val="20"/>
                <w:szCs w:val="20"/>
              </w:rPr>
              <w:t>Site</w:t>
            </w:r>
            <w:r w:rsidR="00932243" w:rsidRPr="00863F1E">
              <w:rPr>
                <w:rFonts w:asciiTheme="majorBidi" w:hAnsiTheme="majorBidi" w:cstheme="majorBidi"/>
                <w:b/>
                <w:sz w:val="20"/>
                <w:szCs w:val="20"/>
              </w:rPr>
              <w:t>-</w:t>
            </w:r>
            <w:r w:rsidRPr="00863F1E">
              <w:rPr>
                <w:rFonts w:asciiTheme="majorBidi" w:hAnsiTheme="majorBidi" w:cstheme="majorBidi"/>
                <w:b/>
                <w:sz w:val="20"/>
                <w:szCs w:val="20"/>
              </w:rPr>
              <w:t xml:space="preserve">specific </w:t>
            </w:r>
            <w:r w:rsidR="00932243" w:rsidRPr="00863F1E">
              <w:rPr>
                <w:rFonts w:asciiTheme="majorBidi" w:hAnsiTheme="majorBidi" w:cstheme="majorBidi"/>
                <w:b/>
                <w:sz w:val="20"/>
                <w:szCs w:val="20"/>
              </w:rPr>
              <w:t>estimates</w:t>
            </w:r>
          </w:p>
        </w:tc>
        <w:tc>
          <w:tcPr>
            <w:tcW w:w="3547" w:type="dxa"/>
            <w:gridSpan w:val="3"/>
            <w:tcBorders>
              <w:bottom w:val="single" w:sz="4" w:space="0" w:color="auto"/>
            </w:tcBorders>
            <w:shd w:val="clear" w:color="auto" w:fill="DEEAF6" w:themeFill="accent1" w:themeFillTint="33"/>
            <w:vAlign w:val="center"/>
          </w:tcPr>
          <w:p w14:paraId="49876C37" w14:textId="6628C797" w:rsidR="00932243" w:rsidRPr="00863F1E" w:rsidRDefault="00F6318E" w:rsidP="007F0CB7">
            <w:pPr>
              <w:spacing w:before="0"/>
              <w:jc w:val="center"/>
              <w:rPr>
                <w:rFonts w:asciiTheme="majorBidi" w:hAnsiTheme="majorBidi" w:cstheme="majorBidi"/>
                <w:b/>
                <w:sz w:val="20"/>
                <w:szCs w:val="20"/>
              </w:rPr>
            </w:pPr>
            <w:r w:rsidRPr="00863F1E">
              <w:rPr>
                <w:rFonts w:asciiTheme="majorBidi" w:hAnsiTheme="majorBidi" w:cstheme="majorBidi"/>
                <w:b/>
                <w:sz w:val="20"/>
                <w:szCs w:val="20"/>
              </w:rPr>
              <w:t>Area</w:t>
            </w:r>
            <w:r w:rsidR="007F0CB7">
              <w:rPr>
                <w:rFonts w:asciiTheme="majorBidi" w:hAnsiTheme="majorBidi" w:cstheme="majorBidi"/>
                <w:b/>
                <w:sz w:val="20"/>
                <w:szCs w:val="20"/>
              </w:rPr>
              <w:t>-</w:t>
            </w:r>
            <w:r w:rsidRPr="00863F1E">
              <w:rPr>
                <w:rFonts w:asciiTheme="majorBidi" w:hAnsiTheme="majorBidi" w:cstheme="majorBidi"/>
                <w:b/>
                <w:sz w:val="20"/>
                <w:szCs w:val="20"/>
              </w:rPr>
              <w:t xml:space="preserve">wide </w:t>
            </w:r>
            <w:r w:rsidR="00932243" w:rsidRPr="00863F1E">
              <w:rPr>
                <w:rFonts w:asciiTheme="majorBidi" w:hAnsiTheme="majorBidi" w:cstheme="majorBidi"/>
                <w:b/>
                <w:sz w:val="20"/>
                <w:szCs w:val="20"/>
              </w:rPr>
              <w:t>estimates</w:t>
            </w:r>
          </w:p>
        </w:tc>
      </w:tr>
      <w:tr w:rsidR="00932243" w:rsidRPr="00863F1E" w14:paraId="67B16A6C" w14:textId="022EDC07" w:rsidTr="00BD032D">
        <w:trPr>
          <w:trHeight w:val="331"/>
        </w:trPr>
        <w:tc>
          <w:tcPr>
            <w:tcW w:w="862" w:type="dxa"/>
            <w:tcBorders>
              <w:top w:val="single" w:sz="4" w:space="0" w:color="auto"/>
              <w:bottom w:val="single" w:sz="4" w:space="0" w:color="auto"/>
            </w:tcBorders>
            <w:vAlign w:val="center"/>
          </w:tcPr>
          <w:p w14:paraId="79E6D7C4" w14:textId="4C30AFCF" w:rsidR="00932243" w:rsidRPr="00863F1E" w:rsidRDefault="00932243" w:rsidP="00863F1E">
            <w:pPr>
              <w:spacing w:before="0"/>
              <w:rPr>
                <w:rFonts w:asciiTheme="majorBidi" w:hAnsiTheme="majorBidi" w:cstheme="majorBidi"/>
                <w:b/>
                <w:i/>
                <w:sz w:val="20"/>
                <w:szCs w:val="20"/>
              </w:rPr>
            </w:pPr>
            <w:r w:rsidRPr="00863F1E">
              <w:rPr>
                <w:rFonts w:asciiTheme="majorBidi" w:hAnsiTheme="majorBidi" w:cstheme="majorBidi"/>
                <w:b/>
                <w:i/>
                <w:sz w:val="20"/>
                <w:szCs w:val="20"/>
              </w:rPr>
              <w:t>Mode</w:t>
            </w:r>
          </w:p>
        </w:tc>
        <w:tc>
          <w:tcPr>
            <w:tcW w:w="1881" w:type="dxa"/>
            <w:tcBorders>
              <w:top w:val="single" w:sz="4" w:space="0" w:color="auto"/>
              <w:bottom w:val="single" w:sz="4" w:space="0" w:color="auto"/>
            </w:tcBorders>
            <w:vAlign w:val="center"/>
          </w:tcPr>
          <w:p w14:paraId="47032E87" w14:textId="4C4753FD" w:rsidR="00932243" w:rsidRPr="00863F1E" w:rsidRDefault="00932243" w:rsidP="00863F1E">
            <w:pPr>
              <w:spacing w:before="0"/>
              <w:rPr>
                <w:rFonts w:asciiTheme="majorBidi" w:hAnsiTheme="majorBidi" w:cstheme="majorBidi"/>
                <w:b/>
                <w:i/>
                <w:sz w:val="20"/>
                <w:szCs w:val="20"/>
              </w:rPr>
            </w:pPr>
            <w:r w:rsidRPr="00863F1E">
              <w:rPr>
                <w:rFonts w:asciiTheme="majorBidi" w:hAnsiTheme="majorBidi" w:cstheme="majorBidi"/>
                <w:b/>
                <w:i/>
                <w:sz w:val="20"/>
                <w:szCs w:val="20"/>
              </w:rPr>
              <w:t>Study design</w:t>
            </w:r>
          </w:p>
        </w:tc>
        <w:tc>
          <w:tcPr>
            <w:tcW w:w="1140" w:type="dxa"/>
            <w:tcBorders>
              <w:top w:val="single" w:sz="4" w:space="0" w:color="auto"/>
              <w:bottom w:val="single" w:sz="4" w:space="0" w:color="auto"/>
            </w:tcBorders>
            <w:shd w:val="clear" w:color="auto" w:fill="E7E6E6" w:themeFill="background2"/>
            <w:vAlign w:val="center"/>
          </w:tcPr>
          <w:p w14:paraId="2D83800B" w14:textId="3FC5EA05" w:rsidR="00932243" w:rsidRPr="00863F1E" w:rsidRDefault="00932243" w:rsidP="00863F1E">
            <w:pPr>
              <w:spacing w:before="0"/>
              <w:rPr>
                <w:rStyle w:val="berschrift3Zchn"/>
                <w:rFonts w:asciiTheme="majorBidi" w:hAnsiTheme="majorBidi" w:cstheme="majorBidi"/>
                <w:b/>
                <w:i/>
                <w:sz w:val="20"/>
                <w:szCs w:val="20"/>
              </w:rPr>
            </w:pPr>
            <w:r w:rsidRPr="00863F1E">
              <w:rPr>
                <w:rFonts w:asciiTheme="majorBidi" w:hAnsiTheme="majorBidi" w:cstheme="majorBidi"/>
                <w:b/>
                <w:i/>
                <w:sz w:val="20"/>
                <w:szCs w:val="20"/>
              </w:rPr>
              <w:t>Obs</w:t>
            </w:r>
            <w:r w:rsidR="00FE06EE" w:rsidRPr="00863F1E">
              <w:rPr>
                <w:rFonts w:asciiTheme="majorBidi" w:hAnsiTheme="majorBidi" w:cstheme="majorBidi"/>
                <w:b/>
                <w:i/>
                <w:sz w:val="20"/>
                <w:szCs w:val="20"/>
              </w:rPr>
              <w:t>.</w:t>
            </w:r>
          </w:p>
        </w:tc>
        <w:tc>
          <w:tcPr>
            <w:tcW w:w="1001" w:type="dxa"/>
            <w:tcBorders>
              <w:top w:val="single" w:sz="4" w:space="0" w:color="auto"/>
              <w:bottom w:val="single" w:sz="4" w:space="0" w:color="auto"/>
            </w:tcBorders>
            <w:shd w:val="clear" w:color="auto" w:fill="E7E6E6" w:themeFill="background2"/>
            <w:vAlign w:val="center"/>
          </w:tcPr>
          <w:p w14:paraId="6F27AD1C" w14:textId="6C183925" w:rsidR="00932243" w:rsidRPr="00863F1E" w:rsidRDefault="00932243" w:rsidP="00863F1E">
            <w:pPr>
              <w:spacing w:before="0"/>
              <w:rPr>
                <w:rStyle w:val="berschrift3Zchn"/>
                <w:rFonts w:asciiTheme="majorBidi" w:hAnsiTheme="majorBidi" w:cstheme="majorBidi"/>
                <w:b/>
                <w:i/>
                <w:sz w:val="20"/>
                <w:szCs w:val="20"/>
              </w:rPr>
            </w:pPr>
            <w:r w:rsidRPr="00863F1E">
              <w:rPr>
                <w:rFonts w:asciiTheme="majorBidi" w:hAnsiTheme="majorBidi" w:cstheme="majorBidi"/>
                <w:b/>
                <w:i/>
                <w:sz w:val="20"/>
                <w:szCs w:val="20"/>
              </w:rPr>
              <w:t>Mean</w:t>
            </w:r>
          </w:p>
        </w:tc>
        <w:tc>
          <w:tcPr>
            <w:tcW w:w="1061" w:type="dxa"/>
            <w:tcBorders>
              <w:top w:val="single" w:sz="4" w:space="0" w:color="auto"/>
              <w:bottom w:val="single" w:sz="4" w:space="0" w:color="auto"/>
            </w:tcBorders>
            <w:shd w:val="clear" w:color="auto" w:fill="E7E6E6" w:themeFill="background2"/>
            <w:vAlign w:val="center"/>
          </w:tcPr>
          <w:p w14:paraId="28D3FD84" w14:textId="785524FE" w:rsidR="00932243" w:rsidRPr="00863F1E" w:rsidRDefault="00932243" w:rsidP="00863F1E">
            <w:pPr>
              <w:spacing w:before="0"/>
              <w:rPr>
                <w:rStyle w:val="berschrift3Zchn"/>
                <w:rFonts w:asciiTheme="majorBidi" w:hAnsiTheme="majorBidi" w:cstheme="majorBidi"/>
                <w:b/>
                <w:i/>
                <w:sz w:val="20"/>
                <w:szCs w:val="20"/>
              </w:rPr>
            </w:pPr>
            <w:r w:rsidRPr="00863F1E">
              <w:rPr>
                <w:rFonts w:asciiTheme="majorBidi" w:hAnsiTheme="majorBidi" w:cstheme="majorBidi"/>
                <w:b/>
                <w:i/>
                <w:sz w:val="20"/>
                <w:szCs w:val="20"/>
              </w:rPr>
              <w:t>Std. Dev.</w:t>
            </w:r>
          </w:p>
        </w:tc>
        <w:tc>
          <w:tcPr>
            <w:tcW w:w="1170" w:type="dxa"/>
            <w:tcBorders>
              <w:top w:val="single" w:sz="4" w:space="0" w:color="auto"/>
              <w:bottom w:val="single" w:sz="4" w:space="0" w:color="auto"/>
            </w:tcBorders>
            <w:shd w:val="clear" w:color="auto" w:fill="DEEAF6" w:themeFill="accent1" w:themeFillTint="33"/>
            <w:vAlign w:val="center"/>
          </w:tcPr>
          <w:p w14:paraId="5ABBA43A" w14:textId="26AFA64C" w:rsidR="00932243" w:rsidRPr="00863F1E" w:rsidRDefault="00932243" w:rsidP="00863F1E">
            <w:pPr>
              <w:spacing w:before="0"/>
              <w:rPr>
                <w:rFonts w:asciiTheme="majorBidi" w:hAnsiTheme="majorBidi" w:cstheme="majorBidi"/>
                <w:b/>
                <w:i/>
                <w:sz w:val="20"/>
                <w:szCs w:val="20"/>
              </w:rPr>
            </w:pPr>
            <w:r w:rsidRPr="00863F1E">
              <w:rPr>
                <w:rFonts w:asciiTheme="majorBidi" w:hAnsiTheme="majorBidi" w:cstheme="majorBidi"/>
                <w:b/>
                <w:i/>
                <w:sz w:val="20"/>
                <w:szCs w:val="20"/>
              </w:rPr>
              <w:t>Obs</w:t>
            </w:r>
            <w:r w:rsidR="00FE06EE" w:rsidRPr="00863F1E">
              <w:rPr>
                <w:rFonts w:asciiTheme="majorBidi" w:hAnsiTheme="majorBidi" w:cstheme="majorBidi"/>
                <w:b/>
                <w:i/>
                <w:sz w:val="20"/>
                <w:szCs w:val="20"/>
              </w:rPr>
              <w:t>.</w:t>
            </w:r>
          </w:p>
        </w:tc>
        <w:tc>
          <w:tcPr>
            <w:tcW w:w="1317" w:type="dxa"/>
            <w:tcBorders>
              <w:top w:val="single" w:sz="4" w:space="0" w:color="auto"/>
              <w:bottom w:val="single" w:sz="4" w:space="0" w:color="auto"/>
            </w:tcBorders>
            <w:shd w:val="clear" w:color="auto" w:fill="DEEAF6" w:themeFill="accent1" w:themeFillTint="33"/>
            <w:vAlign w:val="center"/>
          </w:tcPr>
          <w:p w14:paraId="6B981AF0" w14:textId="782813F0" w:rsidR="00932243" w:rsidRPr="00863F1E" w:rsidRDefault="00932243" w:rsidP="00863F1E">
            <w:pPr>
              <w:spacing w:before="0"/>
              <w:rPr>
                <w:rFonts w:asciiTheme="majorBidi" w:hAnsiTheme="majorBidi" w:cstheme="majorBidi"/>
                <w:b/>
                <w:i/>
                <w:sz w:val="20"/>
                <w:szCs w:val="20"/>
              </w:rPr>
            </w:pPr>
            <w:r w:rsidRPr="00863F1E">
              <w:rPr>
                <w:rFonts w:asciiTheme="majorBidi" w:hAnsiTheme="majorBidi" w:cstheme="majorBidi"/>
                <w:b/>
                <w:i/>
                <w:sz w:val="20"/>
                <w:szCs w:val="20"/>
              </w:rPr>
              <w:t>Mean</w:t>
            </w:r>
          </w:p>
        </w:tc>
        <w:tc>
          <w:tcPr>
            <w:tcW w:w="1060" w:type="dxa"/>
            <w:tcBorders>
              <w:top w:val="single" w:sz="4" w:space="0" w:color="auto"/>
              <w:bottom w:val="single" w:sz="4" w:space="0" w:color="auto"/>
            </w:tcBorders>
            <w:shd w:val="clear" w:color="auto" w:fill="DEEAF6" w:themeFill="accent1" w:themeFillTint="33"/>
            <w:vAlign w:val="center"/>
          </w:tcPr>
          <w:p w14:paraId="454E602C" w14:textId="3491C451" w:rsidR="00932243" w:rsidRPr="00863F1E" w:rsidRDefault="00932243" w:rsidP="00863F1E">
            <w:pPr>
              <w:spacing w:before="0"/>
              <w:rPr>
                <w:rFonts w:asciiTheme="majorBidi" w:hAnsiTheme="majorBidi" w:cstheme="majorBidi"/>
                <w:b/>
                <w:i/>
                <w:sz w:val="20"/>
                <w:szCs w:val="20"/>
              </w:rPr>
            </w:pPr>
            <w:r w:rsidRPr="00863F1E">
              <w:rPr>
                <w:rFonts w:asciiTheme="majorBidi" w:hAnsiTheme="majorBidi" w:cstheme="majorBidi"/>
                <w:b/>
                <w:i/>
                <w:sz w:val="20"/>
                <w:szCs w:val="20"/>
              </w:rPr>
              <w:t>Std. Dev.</w:t>
            </w:r>
          </w:p>
        </w:tc>
      </w:tr>
      <w:tr w:rsidR="00BD032D" w:rsidRPr="00863F1E" w14:paraId="4E92DC06" w14:textId="6ACC62E8" w:rsidTr="00BD032D">
        <w:trPr>
          <w:trHeight w:val="163"/>
        </w:trPr>
        <w:tc>
          <w:tcPr>
            <w:tcW w:w="862" w:type="dxa"/>
            <w:vMerge w:val="restart"/>
            <w:tcBorders>
              <w:top w:val="single" w:sz="4" w:space="0" w:color="auto"/>
            </w:tcBorders>
            <w:vAlign w:val="center"/>
          </w:tcPr>
          <w:p w14:paraId="4E2D69C5" w14:textId="02D566F4" w:rsidR="00BD032D" w:rsidRPr="00863F1E" w:rsidRDefault="00BD032D" w:rsidP="00863F1E">
            <w:pPr>
              <w:spacing w:before="0"/>
              <w:rPr>
                <w:rFonts w:asciiTheme="majorBidi" w:hAnsiTheme="majorBidi" w:cstheme="majorBidi"/>
                <w:sz w:val="20"/>
                <w:szCs w:val="20"/>
              </w:rPr>
            </w:pPr>
            <w:r w:rsidRPr="00863F1E">
              <w:rPr>
                <w:rFonts w:asciiTheme="majorBidi" w:hAnsiTheme="majorBidi" w:cstheme="majorBidi"/>
                <w:sz w:val="20"/>
                <w:szCs w:val="20"/>
              </w:rPr>
              <w:t>Car</w:t>
            </w:r>
          </w:p>
        </w:tc>
        <w:tc>
          <w:tcPr>
            <w:tcW w:w="1881" w:type="dxa"/>
            <w:tcBorders>
              <w:top w:val="single" w:sz="4" w:space="0" w:color="auto"/>
            </w:tcBorders>
            <w:vAlign w:val="center"/>
          </w:tcPr>
          <w:p w14:paraId="4C9466C8" w14:textId="67508078" w:rsidR="00BD032D" w:rsidRPr="00863F1E" w:rsidRDefault="00BD032D" w:rsidP="00863F1E">
            <w:pPr>
              <w:spacing w:before="0"/>
              <w:rPr>
                <w:rFonts w:asciiTheme="majorBidi" w:hAnsiTheme="majorBidi" w:cstheme="majorBidi"/>
                <w:sz w:val="20"/>
                <w:szCs w:val="20"/>
              </w:rPr>
            </w:pPr>
            <w:r w:rsidRPr="00863F1E">
              <w:rPr>
                <w:rFonts w:asciiTheme="majorBidi" w:hAnsiTheme="majorBidi" w:cstheme="majorBidi"/>
                <w:sz w:val="20"/>
                <w:szCs w:val="20"/>
              </w:rPr>
              <w:t>BA</w:t>
            </w:r>
          </w:p>
        </w:tc>
        <w:tc>
          <w:tcPr>
            <w:tcW w:w="1140" w:type="dxa"/>
            <w:tcBorders>
              <w:top w:val="single" w:sz="4" w:space="0" w:color="auto"/>
            </w:tcBorders>
            <w:shd w:val="clear" w:color="auto" w:fill="E7E6E6" w:themeFill="background2"/>
            <w:vAlign w:val="center"/>
          </w:tcPr>
          <w:p w14:paraId="4154B47F" w14:textId="42203D96"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155</w:t>
            </w:r>
          </w:p>
        </w:tc>
        <w:tc>
          <w:tcPr>
            <w:tcW w:w="1001" w:type="dxa"/>
            <w:tcBorders>
              <w:top w:val="single" w:sz="4" w:space="0" w:color="auto"/>
            </w:tcBorders>
            <w:shd w:val="clear" w:color="auto" w:fill="E7E6E6" w:themeFill="background2"/>
            <w:vAlign w:val="center"/>
          </w:tcPr>
          <w:p w14:paraId="1D78E3BC" w14:textId="69E77FBA"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-8.2</w:t>
            </w:r>
          </w:p>
        </w:tc>
        <w:tc>
          <w:tcPr>
            <w:tcW w:w="1061" w:type="dxa"/>
            <w:tcBorders>
              <w:top w:val="single" w:sz="4" w:space="0" w:color="auto"/>
            </w:tcBorders>
            <w:shd w:val="clear" w:color="auto" w:fill="E7E6E6" w:themeFill="background2"/>
            <w:vAlign w:val="center"/>
          </w:tcPr>
          <w:p w14:paraId="699D31F8" w14:textId="711BF369"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12.2</w:t>
            </w:r>
          </w:p>
        </w:tc>
        <w:tc>
          <w:tcPr>
            <w:tcW w:w="1170" w:type="dxa"/>
            <w:tcBorders>
              <w:top w:val="single" w:sz="4" w:space="0" w:color="auto"/>
            </w:tcBorders>
            <w:shd w:val="clear" w:color="auto" w:fill="DEEAF6" w:themeFill="accent1" w:themeFillTint="33"/>
            <w:vAlign w:val="center"/>
          </w:tcPr>
          <w:p w14:paraId="3DFB3FD7" w14:textId="57252114"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27</w:t>
            </w:r>
          </w:p>
        </w:tc>
        <w:tc>
          <w:tcPr>
            <w:tcW w:w="1317" w:type="dxa"/>
            <w:tcBorders>
              <w:top w:val="single" w:sz="4" w:space="0" w:color="auto"/>
            </w:tcBorders>
            <w:shd w:val="clear" w:color="auto" w:fill="DEEAF6" w:themeFill="accent1" w:themeFillTint="33"/>
            <w:vAlign w:val="center"/>
          </w:tcPr>
          <w:p w14:paraId="6ACCE1C3" w14:textId="3F4C566C"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-5.4</w:t>
            </w:r>
          </w:p>
        </w:tc>
        <w:tc>
          <w:tcPr>
            <w:tcW w:w="1060" w:type="dxa"/>
            <w:tcBorders>
              <w:top w:val="single" w:sz="4" w:space="0" w:color="auto"/>
            </w:tcBorders>
            <w:shd w:val="clear" w:color="auto" w:fill="DEEAF6" w:themeFill="accent1" w:themeFillTint="33"/>
            <w:vAlign w:val="center"/>
          </w:tcPr>
          <w:p w14:paraId="50FDDAB1" w14:textId="7A208F70"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3.9</w:t>
            </w:r>
          </w:p>
        </w:tc>
      </w:tr>
      <w:tr w:rsidR="00BD032D" w:rsidRPr="00863F1E" w14:paraId="2AA06D4D" w14:textId="35BBA506" w:rsidTr="00BD032D">
        <w:trPr>
          <w:trHeight w:val="145"/>
        </w:trPr>
        <w:tc>
          <w:tcPr>
            <w:tcW w:w="862" w:type="dxa"/>
            <w:vMerge/>
            <w:vAlign w:val="center"/>
          </w:tcPr>
          <w:p w14:paraId="01828A12"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1DDA6340" w14:textId="1A0FE20B" w:rsidR="00BD032D" w:rsidRPr="00863F1E" w:rsidRDefault="00BD032D" w:rsidP="00863F1E">
            <w:pPr>
              <w:spacing w:before="0"/>
              <w:rPr>
                <w:rFonts w:asciiTheme="majorBidi" w:hAnsiTheme="majorBidi" w:cstheme="majorBidi"/>
                <w:sz w:val="20"/>
                <w:szCs w:val="20"/>
              </w:rPr>
            </w:pPr>
            <w:r w:rsidRPr="00863F1E">
              <w:rPr>
                <w:rFonts w:asciiTheme="majorBidi" w:hAnsiTheme="majorBidi" w:cstheme="majorBidi"/>
                <w:sz w:val="20"/>
                <w:szCs w:val="20"/>
              </w:rPr>
              <w:t>CBA</w:t>
            </w:r>
          </w:p>
        </w:tc>
        <w:tc>
          <w:tcPr>
            <w:tcW w:w="1140" w:type="dxa"/>
            <w:shd w:val="clear" w:color="auto" w:fill="E7E6E6" w:themeFill="background2"/>
            <w:vAlign w:val="center"/>
          </w:tcPr>
          <w:p w14:paraId="39614358" w14:textId="74361CD2"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17</w:t>
            </w:r>
          </w:p>
        </w:tc>
        <w:tc>
          <w:tcPr>
            <w:tcW w:w="1001" w:type="dxa"/>
            <w:shd w:val="clear" w:color="auto" w:fill="E7E6E6" w:themeFill="background2"/>
            <w:vAlign w:val="center"/>
          </w:tcPr>
          <w:p w14:paraId="4B5F52F0" w14:textId="5AFC9FC5"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-6.9</w:t>
            </w:r>
          </w:p>
        </w:tc>
        <w:tc>
          <w:tcPr>
            <w:tcW w:w="1061" w:type="dxa"/>
            <w:shd w:val="clear" w:color="auto" w:fill="E7E6E6" w:themeFill="background2"/>
            <w:vAlign w:val="center"/>
          </w:tcPr>
          <w:p w14:paraId="6361665A" w14:textId="288A2F98"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4.5</w:t>
            </w:r>
          </w:p>
        </w:tc>
        <w:tc>
          <w:tcPr>
            <w:tcW w:w="1170" w:type="dxa"/>
            <w:shd w:val="clear" w:color="auto" w:fill="DEEAF6" w:themeFill="accent1" w:themeFillTint="33"/>
            <w:vAlign w:val="center"/>
          </w:tcPr>
          <w:p w14:paraId="7AB6A028" w14:textId="1B0CA622"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14</w:t>
            </w:r>
          </w:p>
        </w:tc>
        <w:tc>
          <w:tcPr>
            <w:tcW w:w="1317" w:type="dxa"/>
            <w:shd w:val="clear" w:color="auto" w:fill="DEEAF6" w:themeFill="accent1" w:themeFillTint="33"/>
            <w:vAlign w:val="center"/>
          </w:tcPr>
          <w:p w14:paraId="4B2B1B96" w14:textId="7BD18E3B"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-3.9</w:t>
            </w:r>
          </w:p>
        </w:tc>
        <w:tc>
          <w:tcPr>
            <w:tcW w:w="1060" w:type="dxa"/>
            <w:shd w:val="clear" w:color="auto" w:fill="DEEAF6" w:themeFill="accent1" w:themeFillTint="33"/>
            <w:vAlign w:val="center"/>
          </w:tcPr>
          <w:p w14:paraId="4FCE297A" w14:textId="0F207AC1"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2.1</w:t>
            </w:r>
          </w:p>
        </w:tc>
      </w:tr>
      <w:tr w:rsidR="00BD032D" w:rsidRPr="00863F1E" w14:paraId="2ADBEFB8" w14:textId="3319FAF2" w:rsidTr="00BD032D">
        <w:trPr>
          <w:trHeight w:val="155"/>
        </w:trPr>
        <w:tc>
          <w:tcPr>
            <w:tcW w:w="862" w:type="dxa"/>
            <w:vMerge/>
            <w:vAlign w:val="center"/>
          </w:tcPr>
          <w:p w14:paraId="3EE4AAB8"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4E94D726" w14:textId="62AF0EA8" w:rsidR="00BD032D" w:rsidRPr="00863F1E" w:rsidRDefault="00BD032D" w:rsidP="00863F1E">
            <w:pPr>
              <w:spacing w:before="0"/>
              <w:rPr>
                <w:rFonts w:asciiTheme="majorBidi" w:hAnsiTheme="majorBidi" w:cstheme="majorBidi"/>
                <w:sz w:val="20"/>
                <w:szCs w:val="20"/>
              </w:rPr>
            </w:pPr>
            <w:r w:rsidRPr="00863F1E">
              <w:rPr>
                <w:rFonts w:asciiTheme="majorBidi" w:hAnsiTheme="majorBidi" w:cstheme="majorBidi"/>
                <w:sz w:val="20"/>
                <w:szCs w:val="20"/>
              </w:rPr>
              <w:t>Experimental</w:t>
            </w:r>
          </w:p>
        </w:tc>
        <w:tc>
          <w:tcPr>
            <w:tcW w:w="1140" w:type="dxa"/>
            <w:shd w:val="clear" w:color="auto" w:fill="E7E6E6" w:themeFill="background2"/>
            <w:vAlign w:val="center"/>
          </w:tcPr>
          <w:p w14:paraId="4D6206A6" w14:textId="29B1254A"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11</w:t>
            </w:r>
          </w:p>
        </w:tc>
        <w:tc>
          <w:tcPr>
            <w:tcW w:w="1001" w:type="dxa"/>
            <w:shd w:val="clear" w:color="auto" w:fill="E7E6E6" w:themeFill="background2"/>
            <w:vAlign w:val="center"/>
          </w:tcPr>
          <w:p w14:paraId="74FD9B0D" w14:textId="0BF04B52"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-3.2</w:t>
            </w:r>
          </w:p>
        </w:tc>
        <w:tc>
          <w:tcPr>
            <w:tcW w:w="1061" w:type="dxa"/>
            <w:shd w:val="clear" w:color="auto" w:fill="E7E6E6" w:themeFill="background2"/>
            <w:vAlign w:val="center"/>
          </w:tcPr>
          <w:p w14:paraId="44A5E200" w14:textId="1C864E8D"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6.4</w:t>
            </w:r>
          </w:p>
        </w:tc>
        <w:tc>
          <w:tcPr>
            <w:tcW w:w="1170" w:type="dxa"/>
            <w:shd w:val="clear" w:color="auto" w:fill="DEEAF6" w:themeFill="accent1" w:themeFillTint="33"/>
            <w:vAlign w:val="center"/>
          </w:tcPr>
          <w:p w14:paraId="06BCF6A6" w14:textId="554DF686"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1</w:t>
            </w:r>
          </w:p>
        </w:tc>
        <w:tc>
          <w:tcPr>
            <w:tcW w:w="1317" w:type="dxa"/>
            <w:shd w:val="clear" w:color="auto" w:fill="DEEAF6" w:themeFill="accent1" w:themeFillTint="33"/>
            <w:vAlign w:val="center"/>
          </w:tcPr>
          <w:p w14:paraId="1A4F04E4" w14:textId="2AF74C98"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-8.1</w:t>
            </w:r>
          </w:p>
        </w:tc>
        <w:tc>
          <w:tcPr>
            <w:tcW w:w="1060" w:type="dxa"/>
            <w:shd w:val="clear" w:color="auto" w:fill="DEEAF6" w:themeFill="accent1" w:themeFillTint="33"/>
            <w:vAlign w:val="center"/>
          </w:tcPr>
          <w:p w14:paraId="647B5659" w14:textId="6C423BDB"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w:t>
            </w:r>
          </w:p>
        </w:tc>
      </w:tr>
      <w:tr w:rsidR="00BD032D" w:rsidRPr="00863F1E" w14:paraId="3ED39CEE" w14:textId="6AAC8506" w:rsidTr="00BD032D">
        <w:trPr>
          <w:trHeight w:val="425"/>
        </w:trPr>
        <w:tc>
          <w:tcPr>
            <w:tcW w:w="862" w:type="dxa"/>
            <w:vMerge/>
            <w:vAlign w:val="center"/>
          </w:tcPr>
          <w:p w14:paraId="03AB9CF9"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31694A9D" w14:textId="4A5C49A5" w:rsidR="00BD032D" w:rsidRPr="00863F1E" w:rsidRDefault="00BD032D" w:rsidP="00863F1E">
            <w:pPr>
              <w:spacing w:before="0"/>
              <w:rPr>
                <w:rFonts w:asciiTheme="majorBidi" w:hAnsiTheme="majorBidi" w:cstheme="majorBidi"/>
                <w:sz w:val="20"/>
                <w:szCs w:val="20"/>
              </w:rPr>
            </w:pPr>
            <w:r w:rsidRPr="00863F1E">
              <w:rPr>
                <w:rFonts w:asciiTheme="majorBidi" w:hAnsiTheme="majorBidi" w:cstheme="majorBidi"/>
                <w:sz w:val="20"/>
                <w:szCs w:val="20"/>
              </w:rPr>
              <w:t>post intervention</w:t>
            </w:r>
          </w:p>
        </w:tc>
        <w:tc>
          <w:tcPr>
            <w:tcW w:w="1140" w:type="dxa"/>
            <w:shd w:val="clear" w:color="auto" w:fill="E7E6E6" w:themeFill="background2"/>
            <w:vAlign w:val="center"/>
          </w:tcPr>
          <w:p w14:paraId="4ED4FBB2" w14:textId="3B90FF96"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7</w:t>
            </w:r>
          </w:p>
        </w:tc>
        <w:tc>
          <w:tcPr>
            <w:tcW w:w="1001" w:type="dxa"/>
            <w:shd w:val="clear" w:color="auto" w:fill="E7E6E6" w:themeFill="background2"/>
            <w:vAlign w:val="center"/>
          </w:tcPr>
          <w:p w14:paraId="601E3530" w14:textId="44A9FA67"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-3.1</w:t>
            </w:r>
          </w:p>
        </w:tc>
        <w:tc>
          <w:tcPr>
            <w:tcW w:w="1061" w:type="dxa"/>
            <w:shd w:val="clear" w:color="auto" w:fill="E7E6E6" w:themeFill="background2"/>
            <w:vAlign w:val="center"/>
          </w:tcPr>
          <w:p w14:paraId="5BC8BBA5" w14:textId="47F82440"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8.2</w:t>
            </w:r>
          </w:p>
        </w:tc>
        <w:tc>
          <w:tcPr>
            <w:tcW w:w="1170" w:type="dxa"/>
            <w:shd w:val="clear" w:color="auto" w:fill="DEEAF6" w:themeFill="accent1" w:themeFillTint="33"/>
            <w:vAlign w:val="center"/>
          </w:tcPr>
          <w:p w14:paraId="77781835" w14:textId="18A7DAFB" w:rsidR="00BD032D" w:rsidRPr="00863F1E" w:rsidRDefault="00BD032D" w:rsidP="00863F1E">
            <w:pPr>
              <w:spacing w:before="0"/>
              <w:jc w:val="center"/>
              <w:rPr>
                <w:rFonts w:asciiTheme="majorBidi" w:hAnsiTheme="majorBidi" w:cstheme="majorBidi"/>
                <w:sz w:val="20"/>
                <w:szCs w:val="20"/>
              </w:rPr>
            </w:pPr>
          </w:p>
        </w:tc>
        <w:tc>
          <w:tcPr>
            <w:tcW w:w="1317" w:type="dxa"/>
            <w:shd w:val="clear" w:color="auto" w:fill="DEEAF6" w:themeFill="accent1" w:themeFillTint="33"/>
            <w:vAlign w:val="center"/>
          </w:tcPr>
          <w:p w14:paraId="5545B212" w14:textId="0AEBF1CC" w:rsidR="00BD032D" w:rsidRPr="00863F1E" w:rsidRDefault="00BD032D" w:rsidP="00863F1E">
            <w:pPr>
              <w:spacing w:before="0"/>
              <w:jc w:val="center"/>
              <w:rPr>
                <w:rFonts w:asciiTheme="majorBidi" w:hAnsiTheme="majorBidi" w:cstheme="majorBidi"/>
                <w:sz w:val="20"/>
                <w:szCs w:val="20"/>
              </w:rPr>
            </w:pPr>
          </w:p>
        </w:tc>
        <w:tc>
          <w:tcPr>
            <w:tcW w:w="1060" w:type="dxa"/>
            <w:shd w:val="clear" w:color="auto" w:fill="DEEAF6" w:themeFill="accent1" w:themeFillTint="33"/>
            <w:vAlign w:val="center"/>
          </w:tcPr>
          <w:p w14:paraId="6DCD5073" w14:textId="2CD88ED3" w:rsidR="00BD032D" w:rsidRPr="00863F1E" w:rsidRDefault="00BD032D" w:rsidP="00863F1E">
            <w:pPr>
              <w:spacing w:before="0"/>
              <w:jc w:val="center"/>
              <w:rPr>
                <w:rFonts w:asciiTheme="majorBidi" w:hAnsiTheme="majorBidi" w:cstheme="majorBidi"/>
                <w:sz w:val="20"/>
                <w:szCs w:val="20"/>
              </w:rPr>
            </w:pPr>
          </w:p>
        </w:tc>
      </w:tr>
      <w:tr w:rsidR="00BD032D" w:rsidRPr="00863F1E" w14:paraId="4D960BA6" w14:textId="2F19666A" w:rsidTr="00BD032D">
        <w:trPr>
          <w:trHeight w:val="155"/>
        </w:trPr>
        <w:tc>
          <w:tcPr>
            <w:tcW w:w="862" w:type="dxa"/>
            <w:vMerge w:val="restart"/>
            <w:vAlign w:val="center"/>
          </w:tcPr>
          <w:p w14:paraId="7F332C30" w14:textId="676DE534" w:rsidR="00BD032D" w:rsidRPr="00863F1E" w:rsidRDefault="00BD032D" w:rsidP="00863F1E">
            <w:pPr>
              <w:spacing w:before="0"/>
              <w:rPr>
                <w:rFonts w:asciiTheme="majorBidi" w:hAnsiTheme="majorBidi" w:cstheme="majorBidi"/>
                <w:sz w:val="20"/>
                <w:szCs w:val="20"/>
              </w:rPr>
            </w:pPr>
            <w:bookmarkStart w:id="21" w:name="_Toc107853153"/>
            <w:r w:rsidRPr="00863F1E">
              <w:rPr>
                <w:rStyle w:val="berschrift3Zchn"/>
                <w:rFonts w:asciiTheme="majorBidi" w:hAnsiTheme="majorBidi" w:cstheme="majorBidi"/>
                <w:sz w:val="20"/>
                <w:szCs w:val="20"/>
                <w:u w:val="none"/>
              </w:rPr>
              <w:t>PT</w:t>
            </w:r>
            <w:bookmarkEnd w:id="21"/>
          </w:p>
        </w:tc>
        <w:tc>
          <w:tcPr>
            <w:tcW w:w="1881" w:type="dxa"/>
            <w:vAlign w:val="center"/>
          </w:tcPr>
          <w:p w14:paraId="77C9B8E7" w14:textId="421DCD68" w:rsidR="00BD032D" w:rsidRPr="00863F1E" w:rsidRDefault="00BD032D" w:rsidP="00BD032D">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BA</w:t>
            </w:r>
          </w:p>
        </w:tc>
        <w:tc>
          <w:tcPr>
            <w:tcW w:w="1140" w:type="dxa"/>
            <w:shd w:val="clear" w:color="auto" w:fill="E7E6E6" w:themeFill="background2"/>
            <w:vAlign w:val="center"/>
          </w:tcPr>
          <w:p w14:paraId="45EF43AF" w14:textId="42D7CE7F"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19</w:t>
            </w:r>
          </w:p>
        </w:tc>
        <w:tc>
          <w:tcPr>
            <w:tcW w:w="1001" w:type="dxa"/>
            <w:shd w:val="clear" w:color="auto" w:fill="E7E6E6" w:themeFill="background2"/>
            <w:vAlign w:val="center"/>
          </w:tcPr>
          <w:p w14:paraId="4BC98CF3" w14:textId="6C19C6E2"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1.41</w:t>
            </w:r>
          </w:p>
        </w:tc>
        <w:tc>
          <w:tcPr>
            <w:tcW w:w="1061" w:type="dxa"/>
            <w:shd w:val="clear" w:color="auto" w:fill="E7E6E6" w:themeFill="background2"/>
            <w:vAlign w:val="center"/>
          </w:tcPr>
          <w:p w14:paraId="07045DFB" w14:textId="33EFC9C2"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3.4</w:t>
            </w:r>
          </w:p>
        </w:tc>
        <w:tc>
          <w:tcPr>
            <w:tcW w:w="1170" w:type="dxa"/>
            <w:shd w:val="clear" w:color="auto" w:fill="DEEAF6" w:themeFill="accent1" w:themeFillTint="33"/>
            <w:vAlign w:val="center"/>
          </w:tcPr>
          <w:p w14:paraId="7C7AC64C" w14:textId="4F8A5465"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67</w:t>
            </w:r>
          </w:p>
        </w:tc>
        <w:tc>
          <w:tcPr>
            <w:tcW w:w="1317" w:type="dxa"/>
            <w:shd w:val="clear" w:color="auto" w:fill="DEEAF6" w:themeFill="accent1" w:themeFillTint="33"/>
            <w:vAlign w:val="center"/>
          </w:tcPr>
          <w:p w14:paraId="0D1650FE" w14:textId="08D49271"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4.1</w:t>
            </w:r>
          </w:p>
        </w:tc>
        <w:tc>
          <w:tcPr>
            <w:tcW w:w="1060" w:type="dxa"/>
            <w:shd w:val="clear" w:color="auto" w:fill="DEEAF6" w:themeFill="accent1" w:themeFillTint="33"/>
            <w:vAlign w:val="center"/>
          </w:tcPr>
          <w:p w14:paraId="2C2DCBA9" w14:textId="5E02B42B"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7.7</w:t>
            </w:r>
          </w:p>
        </w:tc>
      </w:tr>
      <w:tr w:rsidR="00BD032D" w:rsidRPr="00863F1E" w14:paraId="1DC8F983" w14:textId="73EACC63" w:rsidTr="00BD032D">
        <w:trPr>
          <w:trHeight w:val="155"/>
        </w:trPr>
        <w:tc>
          <w:tcPr>
            <w:tcW w:w="862" w:type="dxa"/>
            <w:vMerge/>
            <w:vAlign w:val="center"/>
          </w:tcPr>
          <w:p w14:paraId="6914D939"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4E2B1F18" w14:textId="0814000F" w:rsidR="00BD032D" w:rsidRPr="00863F1E" w:rsidRDefault="00BD032D" w:rsidP="00BD032D">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CBA</w:t>
            </w:r>
          </w:p>
        </w:tc>
        <w:tc>
          <w:tcPr>
            <w:tcW w:w="1140" w:type="dxa"/>
            <w:shd w:val="clear" w:color="auto" w:fill="E7E6E6" w:themeFill="background2"/>
            <w:vAlign w:val="center"/>
          </w:tcPr>
          <w:p w14:paraId="20B32031" w14:textId="111BE27C"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5</w:t>
            </w:r>
          </w:p>
        </w:tc>
        <w:tc>
          <w:tcPr>
            <w:tcW w:w="1001" w:type="dxa"/>
            <w:shd w:val="clear" w:color="auto" w:fill="E7E6E6" w:themeFill="background2"/>
            <w:vAlign w:val="center"/>
          </w:tcPr>
          <w:p w14:paraId="12E6C774" w14:textId="75CC5BB4"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1.01</w:t>
            </w:r>
          </w:p>
        </w:tc>
        <w:tc>
          <w:tcPr>
            <w:tcW w:w="1061" w:type="dxa"/>
            <w:shd w:val="clear" w:color="auto" w:fill="E7E6E6" w:themeFill="background2"/>
            <w:vAlign w:val="center"/>
          </w:tcPr>
          <w:p w14:paraId="3A7E63D7" w14:textId="3BE6EC1F"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0.7</w:t>
            </w:r>
          </w:p>
        </w:tc>
        <w:tc>
          <w:tcPr>
            <w:tcW w:w="1170" w:type="dxa"/>
            <w:shd w:val="clear" w:color="auto" w:fill="DEEAF6" w:themeFill="accent1" w:themeFillTint="33"/>
            <w:vAlign w:val="center"/>
          </w:tcPr>
          <w:p w14:paraId="11AFE26F" w14:textId="28C6BB86"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14</w:t>
            </w:r>
          </w:p>
        </w:tc>
        <w:tc>
          <w:tcPr>
            <w:tcW w:w="1317" w:type="dxa"/>
            <w:shd w:val="clear" w:color="auto" w:fill="DEEAF6" w:themeFill="accent1" w:themeFillTint="33"/>
            <w:vAlign w:val="center"/>
          </w:tcPr>
          <w:p w14:paraId="238E8887" w14:textId="6B14DEB7"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2.7</w:t>
            </w:r>
          </w:p>
        </w:tc>
        <w:tc>
          <w:tcPr>
            <w:tcW w:w="1060" w:type="dxa"/>
            <w:shd w:val="clear" w:color="auto" w:fill="DEEAF6" w:themeFill="accent1" w:themeFillTint="33"/>
            <w:vAlign w:val="center"/>
          </w:tcPr>
          <w:p w14:paraId="2E187278" w14:textId="1AB106EC"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2.7</w:t>
            </w:r>
          </w:p>
        </w:tc>
      </w:tr>
      <w:tr w:rsidR="00BD032D" w:rsidRPr="00863F1E" w14:paraId="359ED8E8" w14:textId="7AEC2DBF" w:rsidTr="00BD032D">
        <w:trPr>
          <w:trHeight w:val="155"/>
        </w:trPr>
        <w:tc>
          <w:tcPr>
            <w:tcW w:w="862" w:type="dxa"/>
            <w:vMerge/>
            <w:vAlign w:val="center"/>
          </w:tcPr>
          <w:p w14:paraId="6E467F84"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3AEDBC48" w14:textId="45DEE182" w:rsidR="00BD032D" w:rsidRPr="00863F1E" w:rsidRDefault="00BD032D" w:rsidP="00BD032D">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Experimental</w:t>
            </w:r>
          </w:p>
        </w:tc>
        <w:tc>
          <w:tcPr>
            <w:tcW w:w="1140" w:type="dxa"/>
            <w:shd w:val="clear" w:color="auto" w:fill="E7E6E6" w:themeFill="background2"/>
            <w:vAlign w:val="center"/>
          </w:tcPr>
          <w:p w14:paraId="5EC0E80F" w14:textId="24FD321C"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2</w:t>
            </w:r>
          </w:p>
        </w:tc>
        <w:tc>
          <w:tcPr>
            <w:tcW w:w="1001" w:type="dxa"/>
            <w:shd w:val="clear" w:color="auto" w:fill="E7E6E6" w:themeFill="background2"/>
            <w:vAlign w:val="center"/>
          </w:tcPr>
          <w:p w14:paraId="2993711A" w14:textId="207835A3"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0.27</w:t>
            </w:r>
          </w:p>
        </w:tc>
        <w:tc>
          <w:tcPr>
            <w:tcW w:w="1061" w:type="dxa"/>
            <w:shd w:val="clear" w:color="auto" w:fill="E7E6E6" w:themeFill="background2"/>
            <w:vAlign w:val="center"/>
          </w:tcPr>
          <w:p w14:paraId="1866AA45" w14:textId="3EAE8369"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1.0</w:t>
            </w:r>
          </w:p>
        </w:tc>
        <w:tc>
          <w:tcPr>
            <w:tcW w:w="1170" w:type="dxa"/>
            <w:shd w:val="clear" w:color="auto" w:fill="DEEAF6" w:themeFill="accent1" w:themeFillTint="33"/>
            <w:vAlign w:val="center"/>
          </w:tcPr>
          <w:p w14:paraId="51A3F584" w14:textId="146349B4"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2</w:t>
            </w:r>
          </w:p>
        </w:tc>
        <w:tc>
          <w:tcPr>
            <w:tcW w:w="1317" w:type="dxa"/>
            <w:shd w:val="clear" w:color="auto" w:fill="DEEAF6" w:themeFill="accent1" w:themeFillTint="33"/>
            <w:vAlign w:val="center"/>
          </w:tcPr>
          <w:p w14:paraId="1A0EAFFB" w14:textId="400F3A2F"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-0.9</w:t>
            </w:r>
          </w:p>
        </w:tc>
        <w:tc>
          <w:tcPr>
            <w:tcW w:w="1060" w:type="dxa"/>
            <w:shd w:val="clear" w:color="auto" w:fill="DEEAF6" w:themeFill="accent1" w:themeFillTint="33"/>
            <w:vAlign w:val="center"/>
          </w:tcPr>
          <w:p w14:paraId="408200A8" w14:textId="2337F4F8"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1.5</w:t>
            </w:r>
          </w:p>
        </w:tc>
      </w:tr>
      <w:tr w:rsidR="00BD032D" w:rsidRPr="00863F1E" w14:paraId="6B4AD731" w14:textId="56600A04" w:rsidTr="00BD032D">
        <w:trPr>
          <w:trHeight w:val="296"/>
        </w:trPr>
        <w:tc>
          <w:tcPr>
            <w:tcW w:w="862" w:type="dxa"/>
            <w:vMerge/>
            <w:vAlign w:val="center"/>
          </w:tcPr>
          <w:p w14:paraId="344420AA"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004D8860" w14:textId="0BFC03B6" w:rsidR="00BD032D" w:rsidRPr="00863F1E" w:rsidRDefault="00BD032D" w:rsidP="007F0CB7">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post</w:t>
            </w:r>
            <w:r w:rsidR="007F0CB7">
              <w:rPr>
                <w:rFonts w:asciiTheme="majorBidi" w:hAnsiTheme="majorBidi" w:cstheme="majorBidi"/>
                <w:sz w:val="20"/>
                <w:szCs w:val="20"/>
              </w:rPr>
              <w:t>-</w:t>
            </w:r>
            <w:r w:rsidRPr="00863F1E">
              <w:rPr>
                <w:rFonts w:asciiTheme="majorBidi" w:hAnsiTheme="majorBidi" w:cstheme="majorBidi"/>
                <w:sz w:val="20"/>
                <w:szCs w:val="20"/>
              </w:rPr>
              <w:t>intervention</w:t>
            </w:r>
          </w:p>
        </w:tc>
        <w:tc>
          <w:tcPr>
            <w:tcW w:w="1140" w:type="dxa"/>
            <w:shd w:val="clear" w:color="auto" w:fill="E7E6E6" w:themeFill="background2"/>
            <w:vAlign w:val="center"/>
          </w:tcPr>
          <w:p w14:paraId="4B1CCB61" w14:textId="77777777" w:rsidR="00BD032D" w:rsidRPr="00A15184" w:rsidRDefault="00BD032D" w:rsidP="00BD032D">
            <w:pPr>
              <w:spacing w:before="0"/>
              <w:rPr>
                <w:rStyle w:val="berschrift3Zchn"/>
                <w:rFonts w:asciiTheme="majorBidi" w:hAnsiTheme="majorBidi" w:cstheme="majorBidi"/>
                <w:sz w:val="20"/>
                <w:szCs w:val="20"/>
              </w:rPr>
            </w:pPr>
          </w:p>
        </w:tc>
        <w:tc>
          <w:tcPr>
            <w:tcW w:w="1001" w:type="dxa"/>
            <w:shd w:val="clear" w:color="auto" w:fill="E7E6E6" w:themeFill="background2"/>
            <w:vAlign w:val="center"/>
          </w:tcPr>
          <w:p w14:paraId="2AB32DFE" w14:textId="77777777" w:rsidR="00BD032D" w:rsidRPr="00A15184" w:rsidRDefault="00BD032D" w:rsidP="00BD032D">
            <w:pPr>
              <w:spacing w:before="0"/>
              <w:rPr>
                <w:rStyle w:val="berschrift3Zchn"/>
                <w:rFonts w:asciiTheme="majorBidi" w:hAnsiTheme="majorBidi" w:cstheme="majorBidi"/>
                <w:sz w:val="20"/>
                <w:szCs w:val="20"/>
              </w:rPr>
            </w:pPr>
          </w:p>
        </w:tc>
        <w:tc>
          <w:tcPr>
            <w:tcW w:w="1061" w:type="dxa"/>
            <w:shd w:val="clear" w:color="auto" w:fill="E7E6E6" w:themeFill="background2"/>
            <w:vAlign w:val="center"/>
          </w:tcPr>
          <w:p w14:paraId="36F83660" w14:textId="77777777" w:rsidR="00BD032D" w:rsidRPr="00A15184" w:rsidRDefault="00BD032D" w:rsidP="00BD032D">
            <w:pPr>
              <w:spacing w:before="0"/>
              <w:rPr>
                <w:rStyle w:val="berschrift3Zchn"/>
                <w:rFonts w:asciiTheme="majorBidi" w:hAnsiTheme="majorBidi" w:cstheme="majorBidi"/>
                <w:sz w:val="20"/>
                <w:szCs w:val="20"/>
              </w:rPr>
            </w:pPr>
          </w:p>
        </w:tc>
        <w:tc>
          <w:tcPr>
            <w:tcW w:w="1170" w:type="dxa"/>
            <w:shd w:val="clear" w:color="auto" w:fill="DEEAF6" w:themeFill="accent1" w:themeFillTint="33"/>
            <w:vAlign w:val="center"/>
          </w:tcPr>
          <w:p w14:paraId="3D6D2541" w14:textId="34BD840B"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7</w:t>
            </w:r>
          </w:p>
        </w:tc>
        <w:tc>
          <w:tcPr>
            <w:tcW w:w="1317" w:type="dxa"/>
            <w:shd w:val="clear" w:color="auto" w:fill="DEEAF6" w:themeFill="accent1" w:themeFillTint="33"/>
            <w:vAlign w:val="center"/>
          </w:tcPr>
          <w:p w14:paraId="1F3AF460" w14:textId="657F6B71"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4.4</w:t>
            </w:r>
          </w:p>
        </w:tc>
        <w:tc>
          <w:tcPr>
            <w:tcW w:w="1060" w:type="dxa"/>
            <w:shd w:val="clear" w:color="auto" w:fill="DEEAF6" w:themeFill="accent1" w:themeFillTint="33"/>
            <w:vAlign w:val="center"/>
          </w:tcPr>
          <w:p w14:paraId="33BDBE79" w14:textId="6449B8E6" w:rsidR="00BD032D" w:rsidRPr="00A15184" w:rsidRDefault="00BD032D" w:rsidP="00BD032D">
            <w:pPr>
              <w:spacing w:before="0"/>
              <w:jc w:val="center"/>
              <w:rPr>
                <w:rStyle w:val="berschrift3Zchn"/>
                <w:rFonts w:asciiTheme="majorBidi" w:hAnsiTheme="majorBidi" w:cstheme="majorBidi"/>
                <w:sz w:val="20"/>
                <w:szCs w:val="20"/>
              </w:rPr>
            </w:pPr>
            <w:r w:rsidRPr="00A15184">
              <w:rPr>
                <w:rFonts w:asciiTheme="majorBidi" w:hAnsiTheme="majorBidi" w:cstheme="majorBidi"/>
                <w:sz w:val="20"/>
                <w:szCs w:val="20"/>
              </w:rPr>
              <w:t>2.6</w:t>
            </w:r>
          </w:p>
        </w:tc>
      </w:tr>
      <w:tr w:rsidR="00BD032D" w:rsidRPr="00863F1E" w14:paraId="5E76F7E3" w14:textId="77777777" w:rsidTr="00BD032D">
        <w:trPr>
          <w:trHeight w:val="155"/>
        </w:trPr>
        <w:tc>
          <w:tcPr>
            <w:tcW w:w="862" w:type="dxa"/>
            <w:vMerge w:val="restart"/>
            <w:vAlign w:val="center"/>
          </w:tcPr>
          <w:p w14:paraId="14A17EF1" w14:textId="7DFEE2FD" w:rsidR="00BD032D" w:rsidRPr="00863F1E" w:rsidRDefault="00BD032D" w:rsidP="00863F1E">
            <w:pPr>
              <w:spacing w:before="0"/>
              <w:rPr>
                <w:rFonts w:asciiTheme="majorBidi" w:hAnsiTheme="majorBidi" w:cstheme="majorBidi"/>
                <w:sz w:val="20"/>
                <w:szCs w:val="20"/>
              </w:rPr>
            </w:pPr>
            <w:bookmarkStart w:id="22" w:name="_Toc107853154"/>
            <w:r w:rsidRPr="00863F1E">
              <w:rPr>
                <w:rStyle w:val="berschrift3Zchn"/>
                <w:rFonts w:asciiTheme="majorBidi" w:hAnsiTheme="majorBidi" w:cstheme="majorBidi"/>
                <w:sz w:val="20"/>
                <w:szCs w:val="20"/>
                <w:u w:val="none"/>
              </w:rPr>
              <w:t>Bike</w:t>
            </w:r>
            <w:bookmarkEnd w:id="22"/>
          </w:p>
        </w:tc>
        <w:tc>
          <w:tcPr>
            <w:tcW w:w="1881" w:type="dxa"/>
            <w:vAlign w:val="center"/>
          </w:tcPr>
          <w:p w14:paraId="5EC53CE9" w14:textId="58960110" w:rsidR="00BD032D" w:rsidRPr="00863F1E" w:rsidRDefault="00BD032D" w:rsidP="00BD032D">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BA</w:t>
            </w:r>
          </w:p>
        </w:tc>
        <w:tc>
          <w:tcPr>
            <w:tcW w:w="1140" w:type="dxa"/>
            <w:shd w:val="clear" w:color="auto" w:fill="E7E6E6" w:themeFill="background2"/>
            <w:vAlign w:val="center"/>
          </w:tcPr>
          <w:p w14:paraId="5E6EA30F" w14:textId="3A6F16EC"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23</w:t>
            </w:r>
          </w:p>
        </w:tc>
        <w:tc>
          <w:tcPr>
            <w:tcW w:w="1001" w:type="dxa"/>
            <w:shd w:val="clear" w:color="auto" w:fill="E7E6E6" w:themeFill="background2"/>
            <w:vAlign w:val="center"/>
          </w:tcPr>
          <w:p w14:paraId="5572699D" w14:textId="52CF2517"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2.8</w:t>
            </w:r>
          </w:p>
        </w:tc>
        <w:tc>
          <w:tcPr>
            <w:tcW w:w="1061" w:type="dxa"/>
            <w:shd w:val="clear" w:color="auto" w:fill="E7E6E6" w:themeFill="background2"/>
            <w:vAlign w:val="center"/>
          </w:tcPr>
          <w:p w14:paraId="214A8CD8" w14:textId="6FCEB686"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5.6</w:t>
            </w:r>
          </w:p>
        </w:tc>
        <w:tc>
          <w:tcPr>
            <w:tcW w:w="1170" w:type="dxa"/>
            <w:shd w:val="clear" w:color="auto" w:fill="DEEAF6" w:themeFill="accent1" w:themeFillTint="33"/>
            <w:vAlign w:val="center"/>
          </w:tcPr>
          <w:p w14:paraId="440A0805" w14:textId="681753E8"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55</w:t>
            </w:r>
          </w:p>
        </w:tc>
        <w:tc>
          <w:tcPr>
            <w:tcW w:w="1317" w:type="dxa"/>
            <w:shd w:val="clear" w:color="auto" w:fill="DEEAF6" w:themeFill="accent1" w:themeFillTint="33"/>
            <w:vAlign w:val="center"/>
          </w:tcPr>
          <w:p w14:paraId="4FE28194" w14:textId="61FACE09"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1.1</w:t>
            </w:r>
          </w:p>
        </w:tc>
        <w:tc>
          <w:tcPr>
            <w:tcW w:w="1060" w:type="dxa"/>
            <w:shd w:val="clear" w:color="auto" w:fill="DEEAF6" w:themeFill="accent1" w:themeFillTint="33"/>
            <w:vAlign w:val="center"/>
          </w:tcPr>
          <w:p w14:paraId="3F91FBD5" w14:textId="6DBF188B"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2.4</w:t>
            </w:r>
          </w:p>
        </w:tc>
      </w:tr>
      <w:tr w:rsidR="00BD032D" w:rsidRPr="00863F1E" w14:paraId="6CAEF750" w14:textId="77777777" w:rsidTr="00BD032D">
        <w:trPr>
          <w:trHeight w:val="155"/>
        </w:trPr>
        <w:tc>
          <w:tcPr>
            <w:tcW w:w="862" w:type="dxa"/>
            <w:vMerge/>
            <w:vAlign w:val="center"/>
          </w:tcPr>
          <w:p w14:paraId="2B8A633B"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1510B3AE" w14:textId="3F091EC7" w:rsidR="00BD032D" w:rsidRPr="00863F1E" w:rsidRDefault="00BD032D" w:rsidP="00BD032D">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CBA</w:t>
            </w:r>
          </w:p>
        </w:tc>
        <w:tc>
          <w:tcPr>
            <w:tcW w:w="1140" w:type="dxa"/>
            <w:shd w:val="clear" w:color="auto" w:fill="E7E6E6" w:themeFill="background2"/>
            <w:vAlign w:val="center"/>
          </w:tcPr>
          <w:p w14:paraId="290F1AA2" w14:textId="683D2458"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18</w:t>
            </w:r>
          </w:p>
        </w:tc>
        <w:tc>
          <w:tcPr>
            <w:tcW w:w="1001" w:type="dxa"/>
            <w:shd w:val="clear" w:color="auto" w:fill="E7E6E6" w:themeFill="background2"/>
            <w:vAlign w:val="center"/>
          </w:tcPr>
          <w:p w14:paraId="437D717F" w14:textId="0CA832F1"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0.7</w:t>
            </w:r>
          </w:p>
        </w:tc>
        <w:tc>
          <w:tcPr>
            <w:tcW w:w="1061" w:type="dxa"/>
            <w:shd w:val="clear" w:color="auto" w:fill="E7E6E6" w:themeFill="background2"/>
            <w:vAlign w:val="center"/>
          </w:tcPr>
          <w:p w14:paraId="3E77FB44" w14:textId="2BB6FB67"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0.8</w:t>
            </w:r>
          </w:p>
        </w:tc>
        <w:tc>
          <w:tcPr>
            <w:tcW w:w="1170" w:type="dxa"/>
            <w:shd w:val="clear" w:color="auto" w:fill="DEEAF6" w:themeFill="accent1" w:themeFillTint="33"/>
            <w:vAlign w:val="center"/>
          </w:tcPr>
          <w:p w14:paraId="1BEF2949" w14:textId="571D6E34"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2</w:t>
            </w:r>
          </w:p>
        </w:tc>
        <w:tc>
          <w:tcPr>
            <w:tcW w:w="1317" w:type="dxa"/>
            <w:shd w:val="clear" w:color="auto" w:fill="DEEAF6" w:themeFill="accent1" w:themeFillTint="33"/>
            <w:vAlign w:val="center"/>
          </w:tcPr>
          <w:p w14:paraId="410F973B" w14:textId="1F199556"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1.5</w:t>
            </w:r>
          </w:p>
        </w:tc>
        <w:tc>
          <w:tcPr>
            <w:tcW w:w="1060" w:type="dxa"/>
            <w:shd w:val="clear" w:color="auto" w:fill="DEEAF6" w:themeFill="accent1" w:themeFillTint="33"/>
            <w:vAlign w:val="center"/>
          </w:tcPr>
          <w:p w14:paraId="0E2997BD" w14:textId="3382D2EB"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0.7</w:t>
            </w:r>
          </w:p>
        </w:tc>
      </w:tr>
      <w:tr w:rsidR="00BD032D" w:rsidRPr="00863F1E" w14:paraId="04005726" w14:textId="77777777" w:rsidTr="00BD032D">
        <w:trPr>
          <w:trHeight w:val="418"/>
        </w:trPr>
        <w:tc>
          <w:tcPr>
            <w:tcW w:w="862" w:type="dxa"/>
            <w:vMerge/>
            <w:vAlign w:val="center"/>
          </w:tcPr>
          <w:p w14:paraId="606AE935"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0F52A71C" w14:textId="6C883B94" w:rsidR="00BD032D" w:rsidRPr="00863F1E" w:rsidRDefault="00BD032D" w:rsidP="00BD032D">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Experimental</w:t>
            </w:r>
          </w:p>
        </w:tc>
        <w:tc>
          <w:tcPr>
            <w:tcW w:w="1140" w:type="dxa"/>
            <w:shd w:val="clear" w:color="auto" w:fill="E7E6E6" w:themeFill="background2"/>
            <w:vAlign w:val="center"/>
          </w:tcPr>
          <w:p w14:paraId="1996750C" w14:textId="25D76C92"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w:t>
            </w:r>
          </w:p>
        </w:tc>
        <w:tc>
          <w:tcPr>
            <w:tcW w:w="1001" w:type="dxa"/>
            <w:shd w:val="clear" w:color="auto" w:fill="E7E6E6" w:themeFill="background2"/>
            <w:vAlign w:val="center"/>
          </w:tcPr>
          <w:p w14:paraId="3C150A6D" w14:textId="546CE1D3"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0.2</w:t>
            </w:r>
          </w:p>
        </w:tc>
        <w:tc>
          <w:tcPr>
            <w:tcW w:w="1061" w:type="dxa"/>
            <w:shd w:val="clear" w:color="auto" w:fill="E7E6E6" w:themeFill="background2"/>
            <w:vAlign w:val="center"/>
          </w:tcPr>
          <w:p w14:paraId="0E3DD2DD" w14:textId="70202BC0"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0.1</w:t>
            </w:r>
          </w:p>
        </w:tc>
        <w:tc>
          <w:tcPr>
            <w:tcW w:w="1170" w:type="dxa"/>
            <w:shd w:val="clear" w:color="auto" w:fill="DEEAF6" w:themeFill="accent1" w:themeFillTint="33"/>
            <w:vAlign w:val="center"/>
          </w:tcPr>
          <w:p w14:paraId="74CF24E6" w14:textId="3CE25092"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0</w:t>
            </w:r>
          </w:p>
        </w:tc>
        <w:tc>
          <w:tcPr>
            <w:tcW w:w="1317" w:type="dxa"/>
            <w:shd w:val="clear" w:color="auto" w:fill="DEEAF6" w:themeFill="accent1" w:themeFillTint="33"/>
            <w:vAlign w:val="center"/>
          </w:tcPr>
          <w:p w14:paraId="49C789BC" w14:textId="77777777" w:rsidR="00BD032D" w:rsidRPr="00863F1E" w:rsidRDefault="00BD032D" w:rsidP="00863F1E">
            <w:pPr>
              <w:spacing w:before="0"/>
              <w:jc w:val="center"/>
              <w:rPr>
                <w:rFonts w:asciiTheme="majorBidi" w:hAnsiTheme="majorBidi" w:cstheme="majorBidi"/>
                <w:sz w:val="20"/>
                <w:szCs w:val="20"/>
              </w:rPr>
            </w:pPr>
          </w:p>
        </w:tc>
        <w:tc>
          <w:tcPr>
            <w:tcW w:w="1060" w:type="dxa"/>
            <w:shd w:val="clear" w:color="auto" w:fill="DEEAF6" w:themeFill="accent1" w:themeFillTint="33"/>
            <w:vAlign w:val="center"/>
          </w:tcPr>
          <w:p w14:paraId="06FBC6A5" w14:textId="77777777" w:rsidR="00BD032D" w:rsidRPr="00863F1E" w:rsidRDefault="00BD032D" w:rsidP="00863F1E">
            <w:pPr>
              <w:spacing w:before="0"/>
              <w:jc w:val="center"/>
              <w:rPr>
                <w:rFonts w:asciiTheme="majorBidi" w:hAnsiTheme="majorBidi" w:cstheme="majorBidi"/>
                <w:sz w:val="20"/>
                <w:szCs w:val="20"/>
              </w:rPr>
            </w:pPr>
          </w:p>
        </w:tc>
      </w:tr>
      <w:tr w:rsidR="00BD032D" w:rsidRPr="00863F1E" w14:paraId="24921088" w14:textId="77777777" w:rsidTr="00BD032D">
        <w:trPr>
          <w:trHeight w:val="155"/>
        </w:trPr>
        <w:tc>
          <w:tcPr>
            <w:tcW w:w="862" w:type="dxa"/>
            <w:vMerge w:val="restart"/>
            <w:vAlign w:val="center"/>
          </w:tcPr>
          <w:p w14:paraId="30D43AD0" w14:textId="365701B7" w:rsidR="00BD032D" w:rsidRPr="00863F1E" w:rsidRDefault="00BD032D" w:rsidP="00863F1E">
            <w:pPr>
              <w:spacing w:before="0"/>
              <w:rPr>
                <w:rFonts w:asciiTheme="majorBidi" w:hAnsiTheme="majorBidi" w:cstheme="majorBidi"/>
                <w:sz w:val="20"/>
                <w:szCs w:val="20"/>
              </w:rPr>
            </w:pPr>
            <w:bookmarkStart w:id="23" w:name="_Toc107853155"/>
            <w:r w:rsidRPr="00863F1E">
              <w:rPr>
                <w:rStyle w:val="berschrift3Zchn"/>
                <w:rFonts w:asciiTheme="majorBidi" w:hAnsiTheme="majorBidi" w:cstheme="majorBidi"/>
                <w:sz w:val="20"/>
                <w:szCs w:val="20"/>
                <w:u w:val="none"/>
              </w:rPr>
              <w:t>Active</w:t>
            </w:r>
            <w:bookmarkEnd w:id="23"/>
          </w:p>
        </w:tc>
        <w:tc>
          <w:tcPr>
            <w:tcW w:w="1881" w:type="dxa"/>
            <w:vAlign w:val="center"/>
          </w:tcPr>
          <w:p w14:paraId="68FAAF7E" w14:textId="71B26FBA" w:rsidR="00BD032D" w:rsidRPr="00863F1E" w:rsidRDefault="00BD032D" w:rsidP="00863F1E">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BA</w:t>
            </w:r>
          </w:p>
        </w:tc>
        <w:tc>
          <w:tcPr>
            <w:tcW w:w="1140" w:type="dxa"/>
            <w:shd w:val="clear" w:color="auto" w:fill="E7E6E6" w:themeFill="background2"/>
            <w:vAlign w:val="center"/>
          </w:tcPr>
          <w:p w14:paraId="426FE0C8" w14:textId="271C6799"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31</w:t>
            </w:r>
          </w:p>
        </w:tc>
        <w:tc>
          <w:tcPr>
            <w:tcW w:w="1001" w:type="dxa"/>
            <w:shd w:val="clear" w:color="auto" w:fill="E7E6E6" w:themeFill="background2"/>
            <w:vAlign w:val="center"/>
          </w:tcPr>
          <w:p w14:paraId="590F1F50" w14:textId="07BF2CA8"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2.7</w:t>
            </w:r>
          </w:p>
        </w:tc>
        <w:tc>
          <w:tcPr>
            <w:tcW w:w="1061" w:type="dxa"/>
            <w:shd w:val="clear" w:color="auto" w:fill="E7E6E6" w:themeFill="background2"/>
            <w:vAlign w:val="center"/>
          </w:tcPr>
          <w:p w14:paraId="343124EB" w14:textId="4C20D4DD"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2.6</w:t>
            </w:r>
          </w:p>
        </w:tc>
        <w:tc>
          <w:tcPr>
            <w:tcW w:w="1170" w:type="dxa"/>
            <w:shd w:val="clear" w:color="auto" w:fill="DEEAF6" w:themeFill="accent1" w:themeFillTint="33"/>
            <w:vAlign w:val="center"/>
          </w:tcPr>
          <w:p w14:paraId="5C621194" w14:textId="38F0A46D"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63</w:t>
            </w:r>
          </w:p>
        </w:tc>
        <w:tc>
          <w:tcPr>
            <w:tcW w:w="1317" w:type="dxa"/>
            <w:shd w:val="clear" w:color="auto" w:fill="DEEAF6" w:themeFill="accent1" w:themeFillTint="33"/>
            <w:vAlign w:val="center"/>
          </w:tcPr>
          <w:p w14:paraId="39493C2C" w14:textId="02E0BB59"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4.8</w:t>
            </w:r>
          </w:p>
        </w:tc>
        <w:tc>
          <w:tcPr>
            <w:tcW w:w="1060" w:type="dxa"/>
            <w:shd w:val="clear" w:color="auto" w:fill="DEEAF6" w:themeFill="accent1" w:themeFillTint="33"/>
            <w:vAlign w:val="center"/>
          </w:tcPr>
          <w:p w14:paraId="499642EB" w14:textId="027FFF55"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7.0</w:t>
            </w:r>
          </w:p>
        </w:tc>
      </w:tr>
      <w:tr w:rsidR="00BD032D" w:rsidRPr="00863F1E" w14:paraId="1BDD93F3" w14:textId="77777777" w:rsidTr="00BD032D">
        <w:trPr>
          <w:trHeight w:val="145"/>
        </w:trPr>
        <w:tc>
          <w:tcPr>
            <w:tcW w:w="862" w:type="dxa"/>
            <w:vMerge/>
            <w:vAlign w:val="center"/>
          </w:tcPr>
          <w:p w14:paraId="4DFDFF95"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1290FF1C" w14:textId="5AFBD554" w:rsidR="00BD032D" w:rsidRPr="00863F1E" w:rsidRDefault="00BD032D" w:rsidP="00863F1E">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CBA</w:t>
            </w:r>
          </w:p>
        </w:tc>
        <w:tc>
          <w:tcPr>
            <w:tcW w:w="1140" w:type="dxa"/>
            <w:shd w:val="clear" w:color="auto" w:fill="E7E6E6" w:themeFill="background2"/>
            <w:vAlign w:val="center"/>
          </w:tcPr>
          <w:p w14:paraId="5575E20D" w14:textId="22930617"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19</w:t>
            </w:r>
          </w:p>
        </w:tc>
        <w:tc>
          <w:tcPr>
            <w:tcW w:w="1001" w:type="dxa"/>
            <w:shd w:val="clear" w:color="auto" w:fill="E7E6E6" w:themeFill="background2"/>
            <w:vAlign w:val="center"/>
          </w:tcPr>
          <w:p w14:paraId="266DEAFC" w14:textId="7D5D7818"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2.0</w:t>
            </w:r>
          </w:p>
        </w:tc>
        <w:tc>
          <w:tcPr>
            <w:tcW w:w="1061" w:type="dxa"/>
            <w:shd w:val="clear" w:color="auto" w:fill="E7E6E6" w:themeFill="background2"/>
            <w:vAlign w:val="center"/>
          </w:tcPr>
          <w:p w14:paraId="61DC8C5A" w14:textId="05D52576"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3.0</w:t>
            </w:r>
          </w:p>
        </w:tc>
        <w:tc>
          <w:tcPr>
            <w:tcW w:w="1170" w:type="dxa"/>
            <w:shd w:val="clear" w:color="auto" w:fill="DEEAF6" w:themeFill="accent1" w:themeFillTint="33"/>
            <w:vAlign w:val="center"/>
          </w:tcPr>
          <w:p w14:paraId="65014B7C" w14:textId="037303A0"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2</w:t>
            </w:r>
          </w:p>
        </w:tc>
        <w:tc>
          <w:tcPr>
            <w:tcW w:w="1317" w:type="dxa"/>
            <w:shd w:val="clear" w:color="auto" w:fill="DEEAF6" w:themeFill="accent1" w:themeFillTint="33"/>
            <w:vAlign w:val="center"/>
          </w:tcPr>
          <w:p w14:paraId="7DB9B85F" w14:textId="6E5ECDE2"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3.0</w:t>
            </w:r>
          </w:p>
        </w:tc>
        <w:tc>
          <w:tcPr>
            <w:tcW w:w="1060" w:type="dxa"/>
            <w:shd w:val="clear" w:color="auto" w:fill="DEEAF6" w:themeFill="accent1" w:themeFillTint="33"/>
            <w:vAlign w:val="center"/>
          </w:tcPr>
          <w:p w14:paraId="58E31D08" w14:textId="460D5B97"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0.0</w:t>
            </w:r>
          </w:p>
        </w:tc>
      </w:tr>
      <w:tr w:rsidR="00BD032D" w:rsidRPr="00863F1E" w14:paraId="4313AF9A" w14:textId="77777777" w:rsidTr="00BD032D">
        <w:trPr>
          <w:trHeight w:val="155"/>
        </w:trPr>
        <w:tc>
          <w:tcPr>
            <w:tcW w:w="862" w:type="dxa"/>
            <w:vMerge/>
            <w:vAlign w:val="center"/>
          </w:tcPr>
          <w:p w14:paraId="31B3B323"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1E81952A" w14:textId="0493D7F6" w:rsidR="00BD032D" w:rsidRPr="00863F1E" w:rsidRDefault="00BD032D" w:rsidP="00863F1E">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Experimental</w:t>
            </w:r>
          </w:p>
        </w:tc>
        <w:tc>
          <w:tcPr>
            <w:tcW w:w="1140" w:type="dxa"/>
            <w:shd w:val="clear" w:color="auto" w:fill="E7E6E6" w:themeFill="background2"/>
            <w:vAlign w:val="center"/>
          </w:tcPr>
          <w:p w14:paraId="0FC3DB78" w14:textId="5D0AD357"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9</w:t>
            </w:r>
          </w:p>
        </w:tc>
        <w:tc>
          <w:tcPr>
            <w:tcW w:w="1001" w:type="dxa"/>
            <w:shd w:val="clear" w:color="auto" w:fill="E7E6E6" w:themeFill="background2"/>
            <w:vAlign w:val="center"/>
          </w:tcPr>
          <w:p w14:paraId="67C737C6" w14:textId="035AA8A5"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1.9</w:t>
            </w:r>
          </w:p>
        </w:tc>
        <w:tc>
          <w:tcPr>
            <w:tcW w:w="1061" w:type="dxa"/>
            <w:shd w:val="clear" w:color="auto" w:fill="E7E6E6" w:themeFill="background2"/>
            <w:vAlign w:val="center"/>
          </w:tcPr>
          <w:p w14:paraId="60B39513" w14:textId="480474F8"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5.2</w:t>
            </w:r>
          </w:p>
        </w:tc>
        <w:tc>
          <w:tcPr>
            <w:tcW w:w="1170" w:type="dxa"/>
            <w:shd w:val="clear" w:color="auto" w:fill="DEEAF6" w:themeFill="accent1" w:themeFillTint="33"/>
            <w:vAlign w:val="center"/>
          </w:tcPr>
          <w:p w14:paraId="646AD430" w14:textId="097F7FA8"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0</w:t>
            </w:r>
          </w:p>
        </w:tc>
        <w:tc>
          <w:tcPr>
            <w:tcW w:w="1317" w:type="dxa"/>
            <w:shd w:val="clear" w:color="auto" w:fill="DEEAF6" w:themeFill="accent1" w:themeFillTint="33"/>
            <w:vAlign w:val="center"/>
          </w:tcPr>
          <w:p w14:paraId="715B30EB" w14:textId="77777777" w:rsidR="00BD032D" w:rsidRPr="00863F1E" w:rsidRDefault="00BD032D" w:rsidP="00863F1E">
            <w:pPr>
              <w:spacing w:before="0"/>
              <w:jc w:val="center"/>
              <w:rPr>
                <w:rFonts w:asciiTheme="majorBidi" w:hAnsiTheme="majorBidi" w:cstheme="majorBidi"/>
                <w:sz w:val="20"/>
                <w:szCs w:val="20"/>
              </w:rPr>
            </w:pPr>
          </w:p>
        </w:tc>
        <w:tc>
          <w:tcPr>
            <w:tcW w:w="1060" w:type="dxa"/>
            <w:shd w:val="clear" w:color="auto" w:fill="DEEAF6" w:themeFill="accent1" w:themeFillTint="33"/>
            <w:vAlign w:val="center"/>
          </w:tcPr>
          <w:p w14:paraId="52708E66" w14:textId="77777777" w:rsidR="00BD032D" w:rsidRPr="00863F1E" w:rsidRDefault="00BD032D" w:rsidP="00863F1E">
            <w:pPr>
              <w:spacing w:before="0"/>
              <w:jc w:val="center"/>
              <w:rPr>
                <w:rFonts w:asciiTheme="majorBidi" w:hAnsiTheme="majorBidi" w:cstheme="majorBidi"/>
                <w:sz w:val="20"/>
                <w:szCs w:val="20"/>
              </w:rPr>
            </w:pPr>
          </w:p>
        </w:tc>
      </w:tr>
      <w:tr w:rsidR="00BD032D" w:rsidRPr="00863F1E" w14:paraId="60A7898A" w14:textId="77777777" w:rsidTr="00BD032D">
        <w:trPr>
          <w:trHeight w:val="155"/>
        </w:trPr>
        <w:tc>
          <w:tcPr>
            <w:tcW w:w="862" w:type="dxa"/>
            <w:vMerge/>
            <w:vAlign w:val="center"/>
          </w:tcPr>
          <w:p w14:paraId="5F2734E2" w14:textId="77777777" w:rsidR="00BD032D" w:rsidRPr="00863F1E" w:rsidRDefault="00BD032D" w:rsidP="00863F1E">
            <w:pPr>
              <w:spacing w:before="0"/>
              <w:rPr>
                <w:rFonts w:asciiTheme="majorBidi" w:hAnsiTheme="majorBidi" w:cstheme="majorBidi"/>
                <w:sz w:val="20"/>
                <w:szCs w:val="20"/>
              </w:rPr>
            </w:pPr>
          </w:p>
        </w:tc>
        <w:tc>
          <w:tcPr>
            <w:tcW w:w="1881" w:type="dxa"/>
            <w:vAlign w:val="center"/>
          </w:tcPr>
          <w:p w14:paraId="65448AE6" w14:textId="00099BE0" w:rsidR="00BD032D" w:rsidRPr="00863F1E" w:rsidRDefault="00BD032D" w:rsidP="00863F1E">
            <w:pPr>
              <w:spacing w:before="0"/>
              <w:rPr>
                <w:rStyle w:val="berschrift3Zchn"/>
                <w:rFonts w:asciiTheme="majorBidi" w:hAnsiTheme="majorBidi" w:cstheme="majorBidi"/>
                <w:sz w:val="20"/>
                <w:szCs w:val="20"/>
              </w:rPr>
            </w:pPr>
            <w:r w:rsidRPr="00863F1E">
              <w:rPr>
                <w:rFonts w:asciiTheme="majorBidi" w:hAnsiTheme="majorBidi" w:cstheme="majorBidi"/>
                <w:sz w:val="20"/>
                <w:szCs w:val="20"/>
              </w:rPr>
              <w:t>post intervention</w:t>
            </w:r>
          </w:p>
        </w:tc>
        <w:tc>
          <w:tcPr>
            <w:tcW w:w="1140" w:type="dxa"/>
            <w:shd w:val="clear" w:color="auto" w:fill="E7E6E6" w:themeFill="background2"/>
            <w:vAlign w:val="center"/>
          </w:tcPr>
          <w:p w14:paraId="15CAE6EF" w14:textId="6E081C51"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4</w:t>
            </w:r>
          </w:p>
        </w:tc>
        <w:tc>
          <w:tcPr>
            <w:tcW w:w="1001" w:type="dxa"/>
            <w:shd w:val="clear" w:color="auto" w:fill="E7E6E6" w:themeFill="background2"/>
            <w:vAlign w:val="center"/>
          </w:tcPr>
          <w:p w14:paraId="240A12E7" w14:textId="4833418B"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2.0</w:t>
            </w:r>
          </w:p>
        </w:tc>
        <w:tc>
          <w:tcPr>
            <w:tcW w:w="1061" w:type="dxa"/>
            <w:shd w:val="clear" w:color="auto" w:fill="E7E6E6" w:themeFill="background2"/>
            <w:vAlign w:val="center"/>
          </w:tcPr>
          <w:p w14:paraId="3183E49C" w14:textId="71663D8C" w:rsidR="00BD032D" w:rsidRPr="00863F1E" w:rsidRDefault="00BD032D" w:rsidP="00863F1E">
            <w:pPr>
              <w:spacing w:before="0"/>
              <w:jc w:val="center"/>
              <w:rPr>
                <w:rStyle w:val="berschrift3Zchn"/>
                <w:rFonts w:asciiTheme="majorBidi" w:hAnsiTheme="majorBidi" w:cstheme="majorBidi"/>
                <w:sz w:val="20"/>
                <w:szCs w:val="20"/>
              </w:rPr>
            </w:pPr>
            <w:r w:rsidRPr="00863F1E">
              <w:rPr>
                <w:rFonts w:asciiTheme="majorBidi" w:hAnsiTheme="majorBidi" w:cstheme="majorBidi"/>
                <w:sz w:val="20"/>
                <w:szCs w:val="20"/>
              </w:rPr>
              <w:t>4.8</w:t>
            </w:r>
          </w:p>
        </w:tc>
        <w:tc>
          <w:tcPr>
            <w:tcW w:w="1170" w:type="dxa"/>
            <w:shd w:val="clear" w:color="auto" w:fill="DEEAF6" w:themeFill="accent1" w:themeFillTint="33"/>
            <w:vAlign w:val="center"/>
          </w:tcPr>
          <w:p w14:paraId="2BE61375" w14:textId="7B5114AA"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3</w:t>
            </w:r>
          </w:p>
        </w:tc>
        <w:tc>
          <w:tcPr>
            <w:tcW w:w="1317" w:type="dxa"/>
            <w:shd w:val="clear" w:color="auto" w:fill="DEEAF6" w:themeFill="accent1" w:themeFillTint="33"/>
            <w:vAlign w:val="center"/>
          </w:tcPr>
          <w:p w14:paraId="348540BA" w14:textId="7092A648"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1.0</w:t>
            </w:r>
          </w:p>
        </w:tc>
        <w:tc>
          <w:tcPr>
            <w:tcW w:w="1060" w:type="dxa"/>
            <w:shd w:val="clear" w:color="auto" w:fill="DEEAF6" w:themeFill="accent1" w:themeFillTint="33"/>
            <w:vAlign w:val="center"/>
          </w:tcPr>
          <w:p w14:paraId="7710F583" w14:textId="450200FB" w:rsidR="00BD032D" w:rsidRPr="00863F1E" w:rsidRDefault="00BD032D" w:rsidP="00863F1E">
            <w:pPr>
              <w:spacing w:before="0"/>
              <w:jc w:val="center"/>
              <w:rPr>
                <w:rFonts w:asciiTheme="majorBidi" w:hAnsiTheme="majorBidi" w:cstheme="majorBidi"/>
                <w:sz w:val="20"/>
                <w:szCs w:val="20"/>
              </w:rPr>
            </w:pPr>
            <w:r w:rsidRPr="00863F1E">
              <w:rPr>
                <w:rFonts w:asciiTheme="majorBidi" w:hAnsiTheme="majorBidi" w:cstheme="majorBidi"/>
                <w:sz w:val="20"/>
                <w:szCs w:val="20"/>
              </w:rPr>
              <w:t>0.0</w:t>
            </w:r>
          </w:p>
        </w:tc>
      </w:tr>
    </w:tbl>
    <w:p w14:paraId="5A0033AD" w14:textId="0871F03F" w:rsidR="00AA31CB" w:rsidRPr="004544CB" w:rsidRDefault="00863F1E" w:rsidP="0097504A">
      <w:pPr>
        <w:jc w:val="both"/>
        <w:rPr>
          <w:rStyle w:val="berschrift3Zchn"/>
          <w:rFonts w:eastAsia="Times New Roman"/>
          <w:sz w:val="22"/>
          <w:szCs w:val="22"/>
          <w:u w:val="none"/>
        </w:rPr>
        <w:sectPr w:rsidR="00AA31CB" w:rsidRPr="004544CB" w:rsidSect="00B7021A">
          <w:pgSz w:w="12240" w:h="15840"/>
          <w:pgMar w:top="1440" w:right="1440" w:bottom="1440" w:left="1440" w:header="709" w:footer="709" w:gutter="0"/>
          <w:cols w:space="708"/>
          <w:docGrid w:linePitch="360"/>
        </w:sectPr>
      </w:pPr>
      <w:r w:rsidRPr="007515A7">
        <w:rPr>
          <w:b/>
          <w:bCs/>
          <w:lang w:val="en-GB"/>
        </w:rPr>
        <w:t xml:space="preserve">Table </w:t>
      </w:r>
      <w:r>
        <w:rPr>
          <w:b/>
          <w:bCs/>
          <w:lang w:val="en-GB"/>
        </w:rPr>
        <w:t>B</w:t>
      </w:r>
      <w:r w:rsidRPr="007515A7">
        <w:rPr>
          <w:b/>
          <w:bCs/>
          <w:lang w:val="en-GB"/>
        </w:rPr>
        <w:t>.</w:t>
      </w:r>
      <w:r>
        <w:rPr>
          <w:b/>
          <w:bCs/>
          <w:lang w:val="en-GB"/>
        </w:rPr>
        <w:t>3</w:t>
      </w:r>
      <w:r w:rsidRPr="007515A7">
        <w:rPr>
          <w:b/>
          <w:bCs/>
          <w:lang w:val="en-GB"/>
        </w:rPr>
        <w:t>:</w:t>
      </w:r>
      <w:r w:rsidR="004544CB" w:rsidRPr="004544CB">
        <w:t xml:space="preserve"> </w:t>
      </w:r>
      <w:r w:rsidR="004544CB" w:rsidRPr="004544CB">
        <w:rPr>
          <w:lang w:val="en-GB"/>
        </w:rPr>
        <w:t>average mode-shift estimates for different transport modes</w:t>
      </w:r>
      <w:r w:rsidRPr="007515A7">
        <w:rPr>
          <w:lang w:val="en-GB"/>
        </w:rPr>
        <w:t xml:space="preserve"> </w:t>
      </w:r>
      <w:r w:rsidR="004544CB">
        <w:rPr>
          <w:lang w:val="en-GB"/>
        </w:rPr>
        <w:t>across different study design</w:t>
      </w:r>
      <w:r w:rsidR="007F0CB7">
        <w:rPr>
          <w:lang w:val="en-GB"/>
        </w:rPr>
        <w:t>s</w:t>
      </w:r>
      <w:r w:rsidR="004544CB">
        <w:rPr>
          <w:lang w:val="en-GB"/>
        </w:rPr>
        <w:t xml:space="preserve"> (</w:t>
      </w:r>
      <w:r w:rsidR="004544CB" w:rsidRPr="004544CB">
        <w:rPr>
          <w:i/>
          <w:iCs/>
          <w:lang w:val="en-GB"/>
        </w:rPr>
        <w:t xml:space="preserve">BA, CBA, </w:t>
      </w:r>
      <w:r w:rsidR="001125B9" w:rsidRPr="004544CB">
        <w:rPr>
          <w:i/>
          <w:iCs/>
          <w:lang w:val="en-GB"/>
        </w:rPr>
        <w:t>and Experimental</w:t>
      </w:r>
      <w:r w:rsidR="004544CB" w:rsidRPr="004544CB">
        <w:rPr>
          <w:lang w:val="en-GB"/>
        </w:rPr>
        <w:t>).</w:t>
      </w:r>
    </w:p>
    <w:p w14:paraId="4E32C186" w14:textId="067CF2C9" w:rsidR="00AA31CB" w:rsidRPr="0097504A" w:rsidRDefault="00AA31CB" w:rsidP="0097504A">
      <w:pPr>
        <w:pStyle w:val="KeinLeerraum"/>
        <w:rPr>
          <w:rStyle w:val="berschrift3Zchn"/>
          <w:b/>
          <w:bCs/>
          <w:szCs w:val="28"/>
          <w:lang w:val="en-US"/>
        </w:rPr>
      </w:pPr>
      <w:bookmarkStart w:id="24" w:name="_Toc107853156"/>
      <w:r w:rsidRPr="0097504A">
        <w:rPr>
          <w:rStyle w:val="berschrift3Zchn"/>
          <w:b/>
          <w:bCs/>
          <w:szCs w:val="28"/>
          <w:lang w:val="en-US"/>
        </w:rPr>
        <w:lastRenderedPageBreak/>
        <w:t>Area-specific mode shift estimates</w:t>
      </w:r>
      <w:bookmarkEnd w:id="24"/>
    </w:p>
    <w:p w14:paraId="027AC6EA" w14:textId="26F115DB" w:rsidR="00AA31CB" w:rsidRDefault="00AA31CB" w:rsidP="00953C86">
      <w:pPr>
        <w:jc w:val="center"/>
        <w:rPr>
          <w:rStyle w:val="berschrift3Zchn"/>
        </w:rPr>
      </w:pPr>
      <w:r>
        <w:rPr>
          <w:noProof/>
          <w:lang w:eastAsia="en-US"/>
        </w:rPr>
        <w:drawing>
          <wp:inline distT="0" distB="0" distL="0" distR="0" wp14:anchorId="22F022BF" wp14:editId="23F01FE0">
            <wp:extent cx="6672895" cy="4492813"/>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2131" t="3374" b="3934"/>
                    <a:stretch/>
                  </pic:blipFill>
                  <pic:spPr bwMode="auto">
                    <a:xfrm>
                      <a:off x="0" y="0"/>
                      <a:ext cx="6693468" cy="4506665"/>
                    </a:xfrm>
                    <a:prstGeom prst="rect">
                      <a:avLst/>
                    </a:prstGeom>
                    <a:noFill/>
                    <a:ln>
                      <a:noFill/>
                    </a:ln>
                    <a:extLst>
                      <a:ext uri="{53640926-AAD7-44D8-BBD7-CCE9431645EC}">
                        <a14:shadowObscured xmlns:a14="http://schemas.microsoft.com/office/drawing/2010/main"/>
                      </a:ext>
                    </a:extLst>
                  </pic:spPr>
                </pic:pic>
              </a:graphicData>
            </a:graphic>
          </wp:inline>
        </w:drawing>
      </w:r>
    </w:p>
    <w:p w14:paraId="09E04A27" w14:textId="798E466D" w:rsidR="002A7361" w:rsidRDefault="002A7361" w:rsidP="00412DC0">
      <w:pPr>
        <w:jc w:val="both"/>
        <w:rPr>
          <w:rStyle w:val="berschrift3Zchn"/>
        </w:rPr>
      </w:pPr>
    </w:p>
    <w:p w14:paraId="38102888" w14:textId="4109A848" w:rsidR="00863F1E" w:rsidRDefault="00863F1E" w:rsidP="008D0AD9">
      <w:pPr>
        <w:rPr>
          <w:sz w:val="22"/>
          <w:szCs w:val="22"/>
        </w:rPr>
        <w:sectPr w:rsidR="00863F1E" w:rsidSect="00B7021A">
          <w:pgSz w:w="15840" w:h="12240" w:orient="landscape"/>
          <w:pgMar w:top="1440" w:right="1440" w:bottom="1440" w:left="1440" w:header="709" w:footer="709" w:gutter="0"/>
          <w:cols w:space="708"/>
          <w:docGrid w:linePitch="360"/>
        </w:sectPr>
      </w:pPr>
      <w:r w:rsidRPr="00242208">
        <w:rPr>
          <w:b/>
          <w:sz w:val="22"/>
          <w:szCs w:val="22"/>
          <w:lang w:val="en-GB"/>
        </w:rPr>
        <w:t xml:space="preserve">Figure </w:t>
      </w:r>
      <w:r>
        <w:rPr>
          <w:b/>
          <w:sz w:val="22"/>
          <w:szCs w:val="22"/>
          <w:lang w:val="en-GB"/>
        </w:rPr>
        <w:t>B.5</w:t>
      </w:r>
      <w:r w:rsidRPr="00242208">
        <w:rPr>
          <w:b/>
          <w:sz w:val="22"/>
          <w:szCs w:val="22"/>
        </w:rPr>
        <w:t xml:space="preserve">: </w:t>
      </w:r>
      <w:r w:rsidR="00F54AC4">
        <w:rPr>
          <w:bCs/>
          <w:sz w:val="22"/>
          <w:szCs w:val="22"/>
        </w:rPr>
        <w:t>Boxplot of a</w:t>
      </w:r>
      <w:r w:rsidR="004544CB" w:rsidRPr="004544CB">
        <w:rPr>
          <w:bCs/>
          <w:sz w:val="22"/>
          <w:szCs w:val="22"/>
        </w:rPr>
        <w:t>rea-specific</w:t>
      </w:r>
      <w:r w:rsidR="004544CB" w:rsidRPr="004544CB">
        <w:rPr>
          <w:b/>
          <w:sz w:val="22"/>
          <w:szCs w:val="22"/>
        </w:rPr>
        <w:t xml:space="preserve"> </w:t>
      </w:r>
      <w:r w:rsidR="004544CB">
        <w:rPr>
          <w:sz w:val="22"/>
          <w:szCs w:val="22"/>
        </w:rPr>
        <w:t>m</w:t>
      </w:r>
      <w:r>
        <w:rPr>
          <w:sz w:val="22"/>
          <w:szCs w:val="22"/>
        </w:rPr>
        <w:t>ode</w:t>
      </w:r>
      <w:r w:rsidR="004544CB">
        <w:rPr>
          <w:sz w:val="22"/>
          <w:szCs w:val="22"/>
        </w:rPr>
        <w:t>-</w:t>
      </w:r>
      <w:r>
        <w:rPr>
          <w:sz w:val="22"/>
          <w:szCs w:val="22"/>
        </w:rPr>
        <w:t>shift estimates</w:t>
      </w:r>
      <w:r w:rsidR="00F54AC4">
        <w:rPr>
          <w:sz w:val="22"/>
          <w:szCs w:val="22"/>
        </w:rPr>
        <w:t xml:space="preserve"> (median, upper/lower range)</w:t>
      </w:r>
      <w:r w:rsidR="004544CB">
        <w:rPr>
          <w:sz w:val="22"/>
          <w:szCs w:val="22"/>
        </w:rPr>
        <w:t xml:space="preserve"> </w:t>
      </w:r>
      <w:r>
        <w:rPr>
          <w:sz w:val="22"/>
          <w:szCs w:val="22"/>
        </w:rPr>
        <w:t xml:space="preserve">based on </w:t>
      </w:r>
      <w:r w:rsidR="007F0CB7">
        <w:rPr>
          <w:sz w:val="22"/>
          <w:szCs w:val="22"/>
        </w:rPr>
        <w:t xml:space="preserve">the </w:t>
      </w:r>
      <w:r w:rsidR="008D0AD9">
        <w:rPr>
          <w:sz w:val="22"/>
          <w:szCs w:val="22"/>
        </w:rPr>
        <w:t>study design.</w:t>
      </w:r>
    </w:p>
    <w:p w14:paraId="1F7611F2" w14:textId="42FD0DEF" w:rsidR="00412DC0" w:rsidRPr="0097504A" w:rsidRDefault="00AA31CB" w:rsidP="0097504A">
      <w:pPr>
        <w:pStyle w:val="KeinLeerraum"/>
        <w:rPr>
          <w:rStyle w:val="berschrift3Zchn"/>
          <w:b/>
          <w:bCs/>
          <w:szCs w:val="28"/>
          <w:lang w:val="en-US"/>
        </w:rPr>
      </w:pPr>
      <w:bookmarkStart w:id="25" w:name="_Toc107853157"/>
      <w:r w:rsidRPr="0097504A">
        <w:rPr>
          <w:rStyle w:val="berschrift3Zchn"/>
          <w:b/>
          <w:bCs/>
          <w:szCs w:val="28"/>
          <w:lang w:val="en-US"/>
        </w:rPr>
        <w:lastRenderedPageBreak/>
        <w:t>Site-specific mode shift estimates</w:t>
      </w:r>
      <w:bookmarkEnd w:id="25"/>
    </w:p>
    <w:p w14:paraId="010C719B" w14:textId="77777777" w:rsidR="0097504A" w:rsidRPr="00770E31" w:rsidRDefault="0097504A" w:rsidP="0097504A">
      <w:pPr>
        <w:rPr>
          <w:rFonts w:eastAsiaTheme="majorEastAsia"/>
          <w:lang w:val="en-GB"/>
        </w:rPr>
      </w:pPr>
    </w:p>
    <w:p w14:paraId="4FF4F7AF" w14:textId="47221B68" w:rsidR="00412DC0" w:rsidRDefault="00AA31CB" w:rsidP="00953C86">
      <w:pPr>
        <w:jc w:val="center"/>
        <w:rPr>
          <w:b/>
          <w:bCs/>
          <w:sz w:val="22"/>
          <w:szCs w:val="22"/>
          <w:lang w:val="en-GB"/>
        </w:rPr>
      </w:pPr>
      <w:r>
        <w:rPr>
          <w:noProof/>
          <w:lang w:eastAsia="en-US"/>
        </w:rPr>
        <w:drawing>
          <wp:inline distT="0" distB="0" distL="0" distR="0" wp14:anchorId="2894AA24" wp14:editId="36D437FB">
            <wp:extent cx="6400658" cy="4264269"/>
            <wp:effectExtent l="0" t="0" r="63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3161" t="3550" r="1752" b="2840"/>
                    <a:stretch/>
                  </pic:blipFill>
                  <pic:spPr bwMode="auto">
                    <a:xfrm>
                      <a:off x="0" y="0"/>
                      <a:ext cx="6446871" cy="4295057"/>
                    </a:xfrm>
                    <a:prstGeom prst="rect">
                      <a:avLst/>
                    </a:prstGeom>
                    <a:noFill/>
                    <a:ln>
                      <a:noFill/>
                    </a:ln>
                    <a:extLst>
                      <a:ext uri="{53640926-AAD7-44D8-BBD7-CCE9431645EC}">
                        <a14:shadowObscured xmlns:a14="http://schemas.microsoft.com/office/drawing/2010/main"/>
                      </a:ext>
                    </a:extLst>
                  </pic:spPr>
                </pic:pic>
              </a:graphicData>
            </a:graphic>
          </wp:inline>
        </w:drawing>
      </w:r>
    </w:p>
    <w:p w14:paraId="0282490A" w14:textId="496DF2AC" w:rsidR="00863F1E" w:rsidRDefault="00863F1E" w:rsidP="00412DC0">
      <w:pPr>
        <w:jc w:val="both"/>
        <w:rPr>
          <w:b/>
          <w:bCs/>
          <w:sz w:val="22"/>
          <w:szCs w:val="22"/>
          <w:lang w:val="en-GB"/>
        </w:rPr>
      </w:pPr>
    </w:p>
    <w:p w14:paraId="0D497567" w14:textId="09529ACF" w:rsidR="00412DC0" w:rsidRDefault="00863F1E" w:rsidP="008D0AD9">
      <w:pPr>
        <w:jc w:val="both"/>
        <w:rPr>
          <w:bCs/>
          <w:sz w:val="22"/>
          <w:szCs w:val="22"/>
        </w:rPr>
      </w:pPr>
      <w:r w:rsidRPr="00242208">
        <w:rPr>
          <w:b/>
          <w:sz w:val="22"/>
          <w:szCs w:val="22"/>
          <w:lang w:val="en-GB"/>
        </w:rPr>
        <w:t xml:space="preserve">Figure </w:t>
      </w:r>
      <w:r>
        <w:rPr>
          <w:b/>
          <w:sz w:val="22"/>
          <w:szCs w:val="22"/>
          <w:lang w:val="en-GB"/>
        </w:rPr>
        <w:t>B.6</w:t>
      </w:r>
      <w:r w:rsidRPr="00242208">
        <w:rPr>
          <w:b/>
          <w:sz w:val="22"/>
          <w:szCs w:val="22"/>
        </w:rPr>
        <w:t>:</w:t>
      </w:r>
      <w:r w:rsidR="005A4A82">
        <w:rPr>
          <w:b/>
          <w:sz w:val="22"/>
          <w:szCs w:val="22"/>
        </w:rPr>
        <w:t xml:space="preserve"> </w:t>
      </w:r>
      <w:r w:rsidR="00F54AC4">
        <w:rPr>
          <w:bCs/>
          <w:sz w:val="22"/>
          <w:szCs w:val="22"/>
        </w:rPr>
        <w:t>Boxplot of</w:t>
      </w:r>
      <w:r w:rsidR="00F54AC4" w:rsidRPr="004544CB">
        <w:rPr>
          <w:bCs/>
          <w:sz w:val="22"/>
          <w:szCs w:val="22"/>
        </w:rPr>
        <w:t xml:space="preserve"> </w:t>
      </w:r>
      <w:r w:rsidR="00F54AC4">
        <w:rPr>
          <w:bCs/>
          <w:sz w:val="22"/>
          <w:szCs w:val="22"/>
        </w:rPr>
        <w:t>s</w:t>
      </w:r>
      <w:r w:rsidR="004544CB" w:rsidRPr="004544CB">
        <w:rPr>
          <w:bCs/>
          <w:sz w:val="22"/>
          <w:szCs w:val="22"/>
        </w:rPr>
        <w:t xml:space="preserve">ite-specific mode-shift estimates </w:t>
      </w:r>
      <w:r w:rsidR="00F54AC4">
        <w:rPr>
          <w:sz w:val="22"/>
          <w:szCs w:val="22"/>
        </w:rPr>
        <w:t xml:space="preserve">(median, upper/lower range) </w:t>
      </w:r>
      <w:r w:rsidR="004544CB" w:rsidRPr="004544CB">
        <w:rPr>
          <w:bCs/>
          <w:sz w:val="22"/>
          <w:szCs w:val="22"/>
        </w:rPr>
        <w:t xml:space="preserve">based </w:t>
      </w:r>
      <w:r w:rsidR="008D0AD9" w:rsidRPr="008D0AD9">
        <w:rPr>
          <w:bCs/>
          <w:sz w:val="22"/>
          <w:szCs w:val="22"/>
        </w:rPr>
        <w:t>on the study design</w:t>
      </w:r>
      <w:r w:rsidR="008D0AD9">
        <w:rPr>
          <w:bCs/>
          <w:sz w:val="22"/>
          <w:szCs w:val="22"/>
        </w:rPr>
        <w:t>.</w:t>
      </w:r>
    </w:p>
    <w:p w14:paraId="2DF49324" w14:textId="5F46B8FD" w:rsidR="00AC10CD" w:rsidRDefault="00AC10CD" w:rsidP="004544CB">
      <w:pPr>
        <w:jc w:val="both"/>
      </w:pPr>
    </w:p>
    <w:p w14:paraId="3733A08C" w14:textId="75568E10" w:rsidR="00AC10CD" w:rsidRDefault="00AC10CD" w:rsidP="004544CB">
      <w:pPr>
        <w:jc w:val="both"/>
      </w:pPr>
    </w:p>
    <w:p w14:paraId="1494DFD8" w14:textId="5382C741" w:rsidR="00AC10CD" w:rsidRDefault="00AC10CD" w:rsidP="004544CB">
      <w:pPr>
        <w:jc w:val="both"/>
      </w:pPr>
    </w:p>
    <w:p w14:paraId="5B22ED77" w14:textId="4C8535A4" w:rsidR="00AC10CD" w:rsidRDefault="00AC10CD" w:rsidP="004544CB">
      <w:pPr>
        <w:jc w:val="both"/>
      </w:pPr>
    </w:p>
    <w:p w14:paraId="2D67BC48" w14:textId="709F0F67" w:rsidR="00AC10CD" w:rsidRDefault="00AC10CD" w:rsidP="004544CB">
      <w:pPr>
        <w:jc w:val="both"/>
      </w:pPr>
    </w:p>
    <w:p w14:paraId="211EE791" w14:textId="4D709D66" w:rsidR="00AC10CD" w:rsidRDefault="00AC10CD" w:rsidP="004544CB">
      <w:pPr>
        <w:jc w:val="both"/>
      </w:pPr>
    </w:p>
    <w:p w14:paraId="745326DF" w14:textId="2DCC5139" w:rsidR="00AC10CD" w:rsidRDefault="00AC10CD" w:rsidP="004544CB">
      <w:pPr>
        <w:jc w:val="both"/>
      </w:pPr>
    </w:p>
    <w:p w14:paraId="1254C26A" w14:textId="783BF883" w:rsidR="00AC10CD" w:rsidRDefault="00AC10CD" w:rsidP="004544CB">
      <w:pPr>
        <w:jc w:val="both"/>
      </w:pPr>
    </w:p>
    <w:p w14:paraId="2FB99FB8" w14:textId="3BE2C1CC" w:rsidR="00AC10CD" w:rsidRDefault="00AC10CD" w:rsidP="004544CB">
      <w:pPr>
        <w:jc w:val="both"/>
      </w:pPr>
    </w:p>
    <w:p w14:paraId="05318A73" w14:textId="7CF16C18" w:rsidR="00AC10CD" w:rsidRDefault="00AC10CD" w:rsidP="004544CB">
      <w:pPr>
        <w:jc w:val="both"/>
      </w:pPr>
    </w:p>
    <w:p w14:paraId="54CCDB10" w14:textId="2727890F" w:rsidR="00AC10CD" w:rsidRDefault="00AC10CD" w:rsidP="004544CB">
      <w:pPr>
        <w:jc w:val="both"/>
      </w:pPr>
    </w:p>
    <w:p w14:paraId="043C4548" w14:textId="77777777" w:rsidR="00AC10CD" w:rsidRPr="00D439BB" w:rsidRDefault="00AC10CD" w:rsidP="0097504A">
      <w:pPr>
        <w:pStyle w:val="berschrift1"/>
        <w:numPr>
          <w:ilvl w:val="0"/>
          <w:numId w:val="30"/>
        </w:numPr>
      </w:pPr>
      <w:bookmarkStart w:id="26" w:name="_Toc107853158"/>
      <w:r>
        <w:lastRenderedPageBreak/>
        <w:t>E</w:t>
      </w:r>
      <w:r w:rsidRPr="00D439BB">
        <w:t>vidence for publication bias</w:t>
      </w:r>
      <w:bookmarkEnd w:id="26"/>
    </w:p>
    <w:p w14:paraId="173A9A19" w14:textId="6570D8D3" w:rsidR="00AC10CD" w:rsidRPr="00783B53" w:rsidRDefault="007F0CB7" w:rsidP="00D769B6">
      <w:pPr>
        <w:jc w:val="both"/>
        <w:rPr>
          <w:sz w:val="22"/>
          <w:szCs w:val="22"/>
          <w:lang w:val="en-GB"/>
        </w:rPr>
      </w:pPr>
      <w:r>
        <w:rPr>
          <w:sz w:val="22"/>
          <w:szCs w:val="22"/>
          <w:lang w:val="en-GB"/>
        </w:rPr>
        <w:t>A f</w:t>
      </w:r>
      <w:r w:rsidR="00AC10CD" w:rsidRPr="00783B53">
        <w:rPr>
          <w:sz w:val="22"/>
          <w:szCs w:val="22"/>
          <w:lang w:val="en-GB"/>
        </w:rPr>
        <w:t>unnel plot displaying the relationship between estimate quality and effect size is given below. Each dot represents an effect from included studies (e.g. measuring the effect of a certain intervention); the y-axis represents study precision (standard error) and the x-axis shows the effect estimate. This scatterplot is used for the visual detection of systematic heterogeneity between studies. It assumes that studies with high precision will be plotted near the average, and studies with low precision will be spread evenly on both sides of the average, creating a roughly funnel-shaped distribution. Deviation from this shape suggest</w:t>
      </w:r>
      <w:r>
        <w:rPr>
          <w:sz w:val="22"/>
          <w:szCs w:val="22"/>
          <w:lang w:val="en-GB"/>
        </w:rPr>
        <w:t>s</w:t>
      </w:r>
      <w:r w:rsidR="00AC10CD" w:rsidRPr="00783B53">
        <w:rPr>
          <w:sz w:val="22"/>
          <w:szCs w:val="22"/>
          <w:lang w:val="en-GB"/>
        </w:rPr>
        <w:t xml:space="preserve"> small-study bias, which is the case here, with lower precision studies reporting stronger effects. </w:t>
      </w:r>
    </w:p>
    <w:p w14:paraId="3E367ABD" w14:textId="41E0EC43" w:rsidR="00AC10CD" w:rsidRPr="00243121" w:rsidRDefault="00AC10CD" w:rsidP="00485D66">
      <w:pPr>
        <w:pStyle w:val="Beschriftung"/>
        <w:spacing w:before="120" w:after="120"/>
        <w:jc w:val="both"/>
        <w:rPr>
          <w:color w:val="auto"/>
          <w:sz w:val="22"/>
          <w:szCs w:val="22"/>
          <w:u w:val="single"/>
          <w:lang w:val="en-GB"/>
        </w:rPr>
      </w:pPr>
      <w:r w:rsidRPr="00243121">
        <w:rPr>
          <w:color w:val="auto"/>
          <w:sz w:val="22"/>
          <w:szCs w:val="22"/>
          <w:u w:val="single"/>
        </w:rPr>
        <w:t xml:space="preserve">Figure </w:t>
      </w:r>
      <w:r w:rsidR="00485D66">
        <w:rPr>
          <w:color w:val="auto"/>
          <w:sz w:val="22"/>
          <w:szCs w:val="22"/>
          <w:u w:val="single"/>
        </w:rPr>
        <w:t>B</w:t>
      </w:r>
      <w:r w:rsidRPr="00243121">
        <w:rPr>
          <w:color w:val="auto"/>
          <w:sz w:val="22"/>
          <w:szCs w:val="22"/>
          <w:u w:val="single"/>
        </w:rPr>
        <w:t>.</w:t>
      </w:r>
      <w:r w:rsidR="00485D66">
        <w:rPr>
          <w:color w:val="auto"/>
          <w:sz w:val="22"/>
          <w:szCs w:val="22"/>
          <w:u w:val="single"/>
        </w:rPr>
        <w:t>7</w:t>
      </w:r>
      <w:r w:rsidRPr="00243121">
        <w:rPr>
          <w:color w:val="auto"/>
          <w:sz w:val="22"/>
          <w:szCs w:val="22"/>
          <w:u w:val="single"/>
        </w:rPr>
        <w:t xml:space="preserve">: </w:t>
      </w:r>
      <w:r w:rsidRPr="00243121">
        <w:rPr>
          <w:color w:val="auto"/>
          <w:sz w:val="22"/>
          <w:szCs w:val="22"/>
          <w:u w:val="single"/>
          <w:lang w:val="en-GB"/>
        </w:rPr>
        <w:t>Funnel plot displaying the relationship between standard error and effect size</w:t>
      </w:r>
    </w:p>
    <w:p w14:paraId="4B0F6D57" w14:textId="77777777" w:rsidR="00AC10CD" w:rsidRDefault="00AC10CD" w:rsidP="00AC10CD">
      <w:pPr>
        <w:rPr>
          <w:lang w:val="en-GB"/>
        </w:rPr>
      </w:pPr>
      <w:r>
        <w:rPr>
          <w:noProof/>
          <w:sz w:val="22"/>
          <w:szCs w:val="22"/>
          <w:lang w:eastAsia="en-US"/>
        </w:rPr>
        <w:drawing>
          <wp:inline distT="0" distB="0" distL="0" distR="0" wp14:anchorId="64841F5C" wp14:editId="3BB4026F">
            <wp:extent cx="5943600" cy="3442778"/>
            <wp:effectExtent l="0" t="0" r="0" b="571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442778"/>
                    </a:xfrm>
                    <a:prstGeom prst="rect">
                      <a:avLst/>
                    </a:prstGeom>
                    <a:noFill/>
                  </pic:spPr>
                </pic:pic>
              </a:graphicData>
            </a:graphic>
          </wp:inline>
        </w:drawing>
      </w:r>
    </w:p>
    <w:p w14:paraId="2454E944" w14:textId="65669A1D" w:rsidR="00AC10CD" w:rsidRDefault="00D769B6" w:rsidP="007F0CB7">
      <w:pPr>
        <w:jc w:val="both"/>
      </w:pPr>
      <w:r w:rsidRPr="00D769B6">
        <w:rPr>
          <w:lang w:val="en-GB"/>
        </w:rPr>
        <w:t>We also performed Egger's test for funnel plot asymmetry</w:t>
      </w:r>
      <w:r w:rsidR="00315E96">
        <w:rPr>
          <w:lang w:val="en-GB"/>
        </w:rPr>
        <w:t xml:space="preserve">. We find that the mode shift estimates for </w:t>
      </w:r>
      <w:r w:rsidR="00EF4884">
        <w:rPr>
          <w:lang w:val="en-GB"/>
        </w:rPr>
        <w:t xml:space="preserve">public transit </w:t>
      </w:r>
      <w:r w:rsidR="001F4C91">
        <w:rPr>
          <w:lang w:val="en-GB"/>
        </w:rPr>
        <w:t>and walking show signs of small-</w:t>
      </w:r>
      <w:r w:rsidR="00EF4884">
        <w:rPr>
          <w:lang w:val="en-GB"/>
        </w:rPr>
        <w:t xml:space="preserve">study/publication bias, based on egger´s test result. The </w:t>
      </w:r>
      <w:r w:rsidRPr="00D769B6">
        <w:rPr>
          <w:lang w:val="en-GB"/>
        </w:rPr>
        <w:t>test statistic</w:t>
      </w:r>
      <w:r w:rsidR="00D34EB3">
        <w:rPr>
          <w:lang w:val="en-GB"/>
        </w:rPr>
        <w:t xml:space="preserve"> for egger´s test</w:t>
      </w:r>
      <w:r w:rsidRPr="00D769B6">
        <w:rPr>
          <w:lang w:val="en-GB"/>
        </w:rPr>
        <w:t xml:space="preserve">, Z = </w:t>
      </w:r>
      <w:r w:rsidR="00EF4884" w:rsidRPr="00EF4884">
        <w:rPr>
          <w:lang w:val="en-GB"/>
        </w:rPr>
        <w:t xml:space="preserve">-3.01 </w:t>
      </w:r>
      <w:r w:rsidRPr="00D769B6">
        <w:rPr>
          <w:lang w:val="en-GB"/>
        </w:rPr>
        <w:t>(p-value = 0.00</w:t>
      </w:r>
      <w:r w:rsidR="00EF4884">
        <w:rPr>
          <w:lang w:val="en-GB"/>
        </w:rPr>
        <w:t>3</w:t>
      </w:r>
      <w:r w:rsidRPr="00D769B6">
        <w:rPr>
          <w:lang w:val="en-GB"/>
        </w:rPr>
        <w:t>)</w:t>
      </w:r>
      <w:r w:rsidR="00EF4884">
        <w:rPr>
          <w:lang w:val="en-GB"/>
        </w:rPr>
        <w:t xml:space="preserve"> for estimates on public transit mode shift</w:t>
      </w:r>
      <w:r w:rsidRPr="00D769B6">
        <w:rPr>
          <w:lang w:val="en-GB"/>
        </w:rPr>
        <w:t xml:space="preserve">, </w:t>
      </w:r>
      <w:r w:rsidR="00EF4884">
        <w:rPr>
          <w:lang w:val="en-GB"/>
        </w:rPr>
        <w:t xml:space="preserve">and </w:t>
      </w:r>
      <w:r w:rsidR="00EF4884" w:rsidRPr="00EF4884">
        <w:rPr>
          <w:lang w:val="en-GB"/>
        </w:rPr>
        <w:t xml:space="preserve">Z = </w:t>
      </w:r>
      <w:r w:rsidR="00EF4884">
        <w:rPr>
          <w:lang w:val="en-GB"/>
        </w:rPr>
        <w:t>2</w:t>
      </w:r>
      <w:r w:rsidR="00EF4884" w:rsidRPr="00EF4884">
        <w:rPr>
          <w:lang w:val="en-GB"/>
        </w:rPr>
        <w:t>.</w:t>
      </w:r>
      <w:r w:rsidR="00EF4884">
        <w:rPr>
          <w:lang w:val="en-GB"/>
        </w:rPr>
        <w:t>26 (p-value = 0.02</w:t>
      </w:r>
      <w:r w:rsidR="00EF4884" w:rsidRPr="00EF4884">
        <w:rPr>
          <w:lang w:val="en-GB"/>
        </w:rPr>
        <w:t>)</w:t>
      </w:r>
      <w:r w:rsidR="00EF4884">
        <w:rPr>
          <w:lang w:val="en-GB"/>
        </w:rPr>
        <w:t xml:space="preserve"> for estimates on walking mode shift</w:t>
      </w:r>
      <w:r w:rsidR="00D34EB3">
        <w:rPr>
          <w:lang w:val="en-GB"/>
        </w:rPr>
        <w:t>, both provide evidence for rejecting the null hypothesis of no publication bias</w:t>
      </w:r>
      <w:r w:rsidR="00EF4884">
        <w:rPr>
          <w:lang w:val="en-GB"/>
        </w:rPr>
        <w:t>. On the other hand, we cannot reject the null hypothesis of no small</w:t>
      </w:r>
      <w:r w:rsidR="001F4C91">
        <w:rPr>
          <w:lang w:val="en-GB"/>
        </w:rPr>
        <w:t>-</w:t>
      </w:r>
      <w:r w:rsidR="00EF4884">
        <w:rPr>
          <w:lang w:val="en-GB"/>
        </w:rPr>
        <w:t xml:space="preserve">study/publication bias for car use and biking. </w:t>
      </w:r>
      <w:r w:rsidR="00D34EB3" w:rsidRPr="00D34EB3">
        <w:rPr>
          <w:lang w:val="en-GB"/>
        </w:rPr>
        <w:t>The test statistic, Z = 0.79 (p-value = 0.</w:t>
      </w:r>
      <w:r w:rsidR="00D34EB3">
        <w:rPr>
          <w:lang w:val="en-GB"/>
        </w:rPr>
        <w:t>42</w:t>
      </w:r>
      <w:r w:rsidR="00D34EB3" w:rsidRPr="00D34EB3">
        <w:rPr>
          <w:lang w:val="en-GB"/>
        </w:rPr>
        <w:t>) for estimates on public transit mode shift, and Z = 0.2 (p-value = 0.83) for estimates on walking mode shift.</w:t>
      </w:r>
    </w:p>
    <w:p w14:paraId="6885AECA" w14:textId="77777777" w:rsidR="00AC10CD" w:rsidRDefault="00AC10CD" w:rsidP="00AC10CD"/>
    <w:p w14:paraId="6B8F7A75" w14:textId="77777777" w:rsidR="00AC10CD" w:rsidRDefault="00AC10CD" w:rsidP="00AC10CD"/>
    <w:p w14:paraId="7A59DD1A" w14:textId="77777777" w:rsidR="00AC10CD" w:rsidRDefault="00AC10CD" w:rsidP="00AC10CD"/>
    <w:p w14:paraId="4D32F2C8" w14:textId="77777777" w:rsidR="00AC10CD" w:rsidRDefault="00AC10CD">
      <w:pPr>
        <w:rPr>
          <w:rFonts w:asciiTheme="minorHAnsi" w:eastAsiaTheme="minorHAnsi" w:hAnsiTheme="minorHAnsi" w:cstheme="minorBidi"/>
          <w:sz w:val="22"/>
          <w:szCs w:val="22"/>
          <w:lang w:eastAsia="en-US"/>
        </w:rPr>
      </w:pPr>
    </w:p>
    <w:sectPr w:rsidR="00AC10CD" w:rsidSect="00B7021A">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B9584E" w14:textId="77777777" w:rsidR="00584827" w:rsidRDefault="00584827" w:rsidP="001C4F1F">
      <w:pPr>
        <w:spacing w:before="0" w:after="0"/>
      </w:pPr>
      <w:r>
        <w:separator/>
      </w:r>
    </w:p>
  </w:endnote>
  <w:endnote w:type="continuationSeparator" w:id="0">
    <w:p w14:paraId="1A17941C" w14:textId="77777777" w:rsidR="00584827" w:rsidRDefault="00584827" w:rsidP="001C4F1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E81323" w14:textId="77777777" w:rsidR="00584827" w:rsidRDefault="00584827" w:rsidP="001C4F1F">
      <w:pPr>
        <w:spacing w:before="0" w:after="0"/>
      </w:pPr>
      <w:r>
        <w:separator/>
      </w:r>
    </w:p>
  </w:footnote>
  <w:footnote w:type="continuationSeparator" w:id="0">
    <w:p w14:paraId="66CB1B8D" w14:textId="77777777" w:rsidR="00584827" w:rsidRDefault="00584827" w:rsidP="001C4F1F">
      <w:pPr>
        <w:spacing w:before="0" w:after="0"/>
      </w:pPr>
      <w:r>
        <w:continuationSeparator/>
      </w:r>
    </w:p>
  </w:footnote>
  <w:footnote w:id="1">
    <w:p w14:paraId="7D0E1E4B" w14:textId="77777777" w:rsidR="00584827" w:rsidRPr="000019CF" w:rsidRDefault="00584827" w:rsidP="008426FF">
      <w:pPr>
        <w:pStyle w:val="Funotentext"/>
        <w:rPr>
          <w:lang w:val="en-CA"/>
        </w:rPr>
      </w:pPr>
      <w:r>
        <w:rPr>
          <w:rStyle w:val="Funotenzeichen"/>
        </w:rPr>
        <w:footnoteRef/>
      </w:r>
      <w:r w:rsidRPr="000019CF">
        <w:rPr>
          <w:lang w:val="en-CA"/>
        </w:rPr>
        <w:t xml:space="preserve"> </w:t>
      </w:r>
      <w:r>
        <w:rPr>
          <w:lang w:val="en-CA"/>
        </w:rPr>
        <w:t>If an appropriate method is used for the primary research question, but an inappropriate method is used for a secondary question, this item was still rated as a “yes”.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65010"/>
    <w:multiLevelType w:val="hybridMultilevel"/>
    <w:tmpl w:val="9A089E6A"/>
    <w:lvl w:ilvl="0" w:tplc="F392DDDC">
      <w:start w:val="1"/>
      <w:numFmt w:val="bullet"/>
      <w:lvlText w:val="˗"/>
      <w:lvlJc w:val="left"/>
      <w:pPr>
        <w:ind w:left="1080" w:hanging="360"/>
      </w:pPr>
      <w:rPr>
        <w:rFonts w:ascii="Cambria" w:hAnsi="Cambri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6370FA"/>
    <w:multiLevelType w:val="hybridMultilevel"/>
    <w:tmpl w:val="E6304D3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F25233"/>
    <w:multiLevelType w:val="hybridMultilevel"/>
    <w:tmpl w:val="5A76E60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4D72250"/>
    <w:multiLevelType w:val="hybridMultilevel"/>
    <w:tmpl w:val="23D87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6D00EA"/>
    <w:multiLevelType w:val="hybridMultilevel"/>
    <w:tmpl w:val="758053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BF1248"/>
    <w:multiLevelType w:val="multilevel"/>
    <w:tmpl w:val="ECE6CA8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 w15:restartNumberingAfterBreak="0">
    <w:nsid w:val="20EE7672"/>
    <w:multiLevelType w:val="multilevel"/>
    <w:tmpl w:val="ECE6C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CE7A05"/>
    <w:multiLevelType w:val="hybridMultilevel"/>
    <w:tmpl w:val="C81EE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C768B5"/>
    <w:multiLevelType w:val="hybridMultilevel"/>
    <w:tmpl w:val="7D7C59D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E52C2D"/>
    <w:multiLevelType w:val="hybridMultilevel"/>
    <w:tmpl w:val="C99CE38E"/>
    <w:lvl w:ilvl="0" w:tplc="F392DDDC">
      <w:start w:val="1"/>
      <w:numFmt w:val="bullet"/>
      <w:lvlText w:val="˗"/>
      <w:lvlJc w:val="left"/>
      <w:pPr>
        <w:ind w:left="1080" w:hanging="360"/>
      </w:pPr>
      <w:rPr>
        <w:rFonts w:ascii="Cambria" w:hAnsi="Cambri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4E72FE6"/>
    <w:multiLevelType w:val="hybridMultilevel"/>
    <w:tmpl w:val="A998DA7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5C7343"/>
    <w:multiLevelType w:val="hybridMultilevel"/>
    <w:tmpl w:val="AD1CB5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8691581"/>
    <w:multiLevelType w:val="hybridMultilevel"/>
    <w:tmpl w:val="5FBC4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1F6B53"/>
    <w:multiLevelType w:val="multilevel"/>
    <w:tmpl w:val="ECE6C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E5539E"/>
    <w:multiLevelType w:val="hybridMultilevel"/>
    <w:tmpl w:val="345AD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B71D41"/>
    <w:multiLevelType w:val="hybridMultilevel"/>
    <w:tmpl w:val="F9889E42"/>
    <w:lvl w:ilvl="0" w:tplc="CFB0309E">
      <w:start w:val="2"/>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121AEA"/>
    <w:multiLevelType w:val="hybridMultilevel"/>
    <w:tmpl w:val="69066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F00B77"/>
    <w:multiLevelType w:val="hybridMultilevel"/>
    <w:tmpl w:val="1C86C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852E7C"/>
    <w:multiLevelType w:val="hybridMultilevel"/>
    <w:tmpl w:val="3106F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923334"/>
    <w:multiLevelType w:val="hybridMultilevel"/>
    <w:tmpl w:val="C94E6F6C"/>
    <w:lvl w:ilvl="0" w:tplc="E962DAD6">
      <w:start w:val="1"/>
      <w:numFmt w:val="bullet"/>
      <w:lvlText w:val=""/>
      <w:lvlJc w:val="left"/>
      <w:pPr>
        <w:ind w:left="720" w:hanging="360"/>
      </w:pPr>
      <w:rPr>
        <w:rFonts w:ascii="Symbol" w:hAnsi="Symbol" w:hint="default"/>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3B7DB9"/>
    <w:multiLevelType w:val="hybridMultilevel"/>
    <w:tmpl w:val="D06C5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C97A63"/>
    <w:multiLevelType w:val="hybridMultilevel"/>
    <w:tmpl w:val="FC7CDDF4"/>
    <w:lvl w:ilvl="0" w:tplc="77BA923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C45AA4"/>
    <w:multiLevelType w:val="hybridMultilevel"/>
    <w:tmpl w:val="43F68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3835EE"/>
    <w:multiLevelType w:val="hybridMultilevel"/>
    <w:tmpl w:val="5A3C055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2B87CF3"/>
    <w:multiLevelType w:val="hybridMultilevel"/>
    <w:tmpl w:val="9D30D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DEC4F76"/>
    <w:multiLevelType w:val="hybridMultilevel"/>
    <w:tmpl w:val="55646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EC5F6F"/>
    <w:multiLevelType w:val="hybridMultilevel"/>
    <w:tmpl w:val="FDE87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EE5D7E"/>
    <w:multiLevelType w:val="hybridMultilevel"/>
    <w:tmpl w:val="F36AC1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6BB27B1"/>
    <w:multiLevelType w:val="hybridMultilevel"/>
    <w:tmpl w:val="AD1CB5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94C2DCC"/>
    <w:multiLevelType w:val="multilevel"/>
    <w:tmpl w:val="ECE6C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C58080A"/>
    <w:multiLevelType w:val="hybridMultilevel"/>
    <w:tmpl w:val="494A2410"/>
    <w:lvl w:ilvl="0" w:tplc="77BA923A">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752238"/>
    <w:multiLevelType w:val="multilevel"/>
    <w:tmpl w:val="F2B6ED5E"/>
    <w:lvl w:ilvl="0">
      <w:start w:val="1"/>
      <w:numFmt w:val="decimal"/>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32" w15:restartNumberingAfterBreak="0">
    <w:nsid w:val="7EE97EA3"/>
    <w:multiLevelType w:val="multilevel"/>
    <w:tmpl w:val="3DE617D2"/>
    <w:lvl w:ilvl="0">
      <w:start w:val="1"/>
      <w:numFmt w:val="upperRoman"/>
      <w:pStyle w:val="berschrift1"/>
      <w:lvlText w:val="%1."/>
      <w:lvlJc w:val="left"/>
      <w:pPr>
        <w:ind w:left="0" w:firstLine="0"/>
      </w:pPr>
      <w:rPr>
        <w:rFonts w:hint="default"/>
      </w:rPr>
    </w:lvl>
    <w:lvl w:ilvl="1">
      <w:start w:val="1"/>
      <w:numFmt w:val="lowerRoman"/>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pStyle w:val="berschrift4"/>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pStyle w:val="berschrift6"/>
      <w:lvlText w:val="(%6)"/>
      <w:lvlJc w:val="left"/>
      <w:pPr>
        <w:ind w:left="3600" w:firstLine="0"/>
      </w:pPr>
      <w:rPr>
        <w:rFonts w:hint="default"/>
      </w:rPr>
    </w:lvl>
    <w:lvl w:ilvl="6">
      <w:start w:val="1"/>
      <w:numFmt w:val="lowerRoman"/>
      <w:pStyle w:val="berschrift7"/>
      <w:lvlText w:val="(%7)"/>
      <w:lvlJc w:val="left"/>
      <w:pPr>
        <w:ind w:left="4320" w:firstLine="0"/>
      </w:pPr>
      <w:rPr>
        <w:rFonts w:hint="default"/>
      </w:rPr>
    </w:lvl>
    <w:lvl w:ilvl="7">
      <w:start w:val="1"/>
      <w:numFmt w:val="lowerLetter"/>
      <w:pStyle w:val="berschrift8"/>
      <w:lvlText w:val="(%8)"/>
      <w:lvlJc w:val="left"/>
      <w:pPr>
        <w:ind w:left="5040" w:firstLine="0"/>
      </w:pPr>
      <w:rPr>
        <w:rFonts w:hint="default"/>
      </w:rPr>
    </w:lvl>
    <w:lvl w:ilvl="8">
      <w:start w:val="1"/>
      <w:numFmt w:val="lowerRoman"/>
      <w:pStyle w:val="berschrift9"/>
      <w:lvlText w:val="(%9)"/>
      <w:lvlJc w:val="left"/>
      <w:pPr>
        <w:ind w:left="5760" w:firstLine="0"/>
      </w:pPr>
      <w:rPr>
        <w:rFonts w:hint="default"/>
      </w:rPr>
    </w:lvl>
  </w:abstractNum>
  <w:num w:numId="1">
    <w:abstractNumId w:val="11"/>
  </w:num>
  <w:num w:numId="2">
    <w:abstractNumId w:val="26"/>
  </w:num>
  <w:num w:numId="3">
    <w:abstractNumId w:val="30"/>
  </w:num>
  <w:num w:numId="4">
    <w:abstractNumId w:val="20"/>
  </w:num>
  <w:num w:numId="5">
    <w:abstractNumId w:val="19"/>
  </w:num>
  <w:num w:numId="6">
    <w:abstractNumId w:val="16"/>
  </w:num>
  <w:num w:numId="7">
    <w:abstractNumId w:val="28"/>
  </w:num>
  <w:num w:numId="8">
    <w:abstractNumId w:val="1"/>
  </w:num>
  <w:num w:numId="9">
    <w:abstractNumId w:val="25"/>
  </w:num>
  <w:num w:numId="10">
    <w:abstractNumId w:val="22"/>
  </w:num>
  <w:num w:numId="11">
    <w:abstractNumId w:val="32"/>
  </w:num>
  <w:num w:numId="12">
    <w:abstractNumId w:val="27"/>
  </w:num>
  <w:num w:numId="13">
    <w:abstractNumId w:val="10"/>
  </w:num>
  <w:num w:numId="14">
    <w:abstractNumId w:val="17"/>
  </w:num>
  <w:num w:numId="15">
    <w:abstractNumId w:val="24"/>
  </w:num>
  <w:num w:numId="16">
    <w:abstractNumId w:val="9"/>
  </w:num>
  <w:num w:numId="17">
    <w:abstractNumId w:val="0"/>
  </w:num>
  <w:num w:numId="18">
    <w:abstractNumId w:val="6"/>
  </w:num>
  <w:num w:numId="19">
    <w:abstractNumId w:val="29"/>
  </w:num>
  <w:num w:numId="20">
    <w:abstractNumId w:val="13"/>
  </w:num>
  <w:num w:numId="21">
    <w:abstractNumId w:val="5"/>
  </w:num>
  <w:num w:numId="22">
    <w:abstractNumId w:val="32"/>
  </w:num>
  <w:num w:numId="23">
    <w:abstractNumId w:val="14"/>
  </w:num>
  <w:num w:numId="24">
    <w:abstractNumId w:val="4"/>
  </w:num>
  <w:num w:numId="25">
    <w:abstractNumId w:val="2"/>
  </w:num>
  <w:num w:numId="26">
    <w:abstractNumId w:val="7"/>
  </w:num>
  <w:num w:numId="27">
    <w:abstractNumId w:val="12"/>
  </w:num>
  <w:num w:numId="28">
    <w:abstractNumId w:val="18"/>
  </w:num>
  <w:num w:numId="29">
    <w:abstractNumId w:val="3"/>
  </w:num>
  <w:num w:numId="30">
    <w:abstractNumId w:val="8"/>
  </w:num>
  <w:num w:numId="31">
    <w:abstractNumId w:val="31"/>
  </w:num>
  <w:num w:numId="32">
    <w:abstractNumId w:val="23"/>
  </w:num>
  <w:num w:numId="33">
    <w:abstractNumId w:val="3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num>
  <w:num w:numId="35">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MDe1MDI0MDI1MTIyNzZR0lEKTi0uzszPAykwMqgFAPrUHTItAAAA"/>
  </w:docVars>
  <w:rsids>
    <w:rsidRoot w:val="00412DC0"/>
    <w:rsid w:val="0000133C"/>
    <w:rsid w:val="0001110C"/>
    <w:rsid w:val="00014347"/>
    <w:rsid w:val="00015E5D"/>
    <w:rsid w:val="000202B2"/>
    <w:rsid w:val="00021301"/>
    <w:rsid w:val="00024945"/>
    <w:rsid w:val="00031686"/>
    <w:rsid w:val="000323CB"/>
    <w:rsid w:val="00032DA9"/>
    <w:rsid w:val="00034076"/>
    <w:rsid w:val="00037FA3"/>
    <w:rsid w:val="0007248A"/>
    <w:rsid w:val="000940B9"/>
    <w:rsid w:val="00097446"/>
    <w:rsid w:val="00097BC3"/>
    <w:rsid w:val="000A42BA"/>
    <w:rsid w:val="000A7A36"/>
    <w:rsid w:val="000B018E"/>
    <w:rsid w:val="000C3B43"/>
    <w:rsid w:val="000D5925"/>
    <w:rsid w:val="000D7689"/>
    <w:rsid w:val="000E2C20"/>
    <w:rsid w:val="000F0CF4"/>
    <w:rsid w:val="0010097F"/>
    <w:rsid w:val="00110A72"/>
    <w:rsid w:val="001125B9"/>
    <w:rsid w:val="00112897"/>
    <w:rsid w:val="001133A1"/>
    <w:rsid w:val="0012106F"/>
    <w:rsid w:val="0013647D"/>
    <w:rsid w:val="00142680"/>
    <w:rsid w:val="00145D38"/>
    <w:rsid w:val="00146510"/>
    <w:rsid w:val="0015266F"/>
    <w:rsid w:val="00161966"/>
    <w:rsid w:val="00173C21"/>
    <w:rsid w:val="00173F88"/>
    <w:rsid w:val="00177574"/>
    <w:rsid w:val="00197F7A"/>
    <w:rsid w:val="001A15A7"/>
    <w:rsid w:val="001A20C2"/>
    <w:rsid w:val="001C0131"/>
    <w:rsid w:val="001C362D"/>
    <w:rsid w:val="001C4F1F"/>
    <w:rsid w:val="001D3AA5"/>
    <w:rsid w:val="001D408D"/>
    <w:rsid w:val="001E2767"/>
    <w:rsid w:val="001E635C"/>
    <w:rsid w:val="001F4C91"/>
    <w:rsid w:val="001F78F9"/>
    <w:rsid w:val="0020128D"/>
    <w:rsid w:val="00210636"/>
    <w:rsid w:val="002152F2"/>
    <w:rsid w:val="00220325"/>
    <w:rsid w:val="00230EFD"/>
    <w:rsid w:val="00230FE3"/>
    <w:rsid w:val="00233083"/>
    <w:rsid w:val="00235291"/>
    <w:rsid w:val="00243121"/>
    <w:rsid w:val="00246D77"/>
    <w:rsid w:val="002477C2"/>
    <w:rsid w:val="002501E6"/>
    <w:rsid w:val="002502EA"/>
    <w:rsid w:val="00255563"/>
    <w:rsid w:val="00263DDF"/>
    <w:rsid w:val="0026472F"/>
    <w:rsid w:val="00290340"/>
    <w:rsid w:val="002944F5"/>
    <w:rsid w:val="002A1E34"/>
    <w:rsid w:val="002A497F"/>
    <w:rsid w:val="002A5442"/>
    <w:rsid w:val="002A615D"/>
    <w:rsid w:val="002A7361"/>
    <w:rsid w:val="002B0230"/>
    <w:rsid w:val="002B1BDC"/>
    <w:rsid w:val="002B4A00"/>
    <w:rsid w:val="002B7DF4"/>
    <w:rsid w:val="002B7FB1"/>
    <w:rsid w:val="002C1665"/>
    <w:rsid w:val="002C52D6"/>
    <w:rsid w:val="002D5AD0"/>
    <w:rsid w:val="002E7B46"/>
    <w:rsid w:val="002F4FF4"/>
    <w:rsid w:val="003032EB"/>
    <w:rsid w:val="00307244"/>
    <w:rsid w:val="0031220B"/>
    <w:rsid w:val="00313C66"/>
    <w:rsid w:val="00315E96"/>
    <w:rsid w:val="00316351"/>
    <w:rsid w:val="003211A5"/>
    <w:rsid w:val="00335A15"/>
    <w:rsid w:val="00336821"/>
    <w:rsid w:val="00337B1B"/>
    <w:rsid w:val="00351C2E"/>
    <w:rsid w:val="00356068"/>
    <w:rsid w:val="00364D50"/>
    <w:rsid w:val="00381066"/>
    <w:rsid w:val="0038474F"/>
    <w:rsid w:val="003858EA"/>
    <w:rsid w:val="00391BDA"/>
    <w:rsid w:val="00392173"/>
    <w:rsid w:val="00392513"/>
    <w:rsid w:val="00392FC2"/>
    <w:rsid w:val="00396FCC"/>
    <w:rsid w:val="003A346B"/>
    <w:rsid w:val="003B1F17"/>
    <w:rsid w:val="003B20B8"/>
    <w:rsid w:val="003B22B9"/>
    <w:rsid w:val="003C4A53"/>
    <w:rsid w:val="003C72B8"/>
    <w:rsid w:val="003E024F"/>
    <w:rsid w:val="003E5214"/>
    <w:rsid w:val="003F26E8"/>
    <w:rsid w:val="0040476C"/>
    <w:rsid w:val="00412DC0"/>
    <w:rsid w:val="00415F91"/>
    <w:rsid w:val="00420E46"/>
    <w:rsid w:val="004210F6"/>
    <w:rsid w:val="00421BA8"/>
    <w:rsid w:val="004319D5"/>
    <w:rsid w:val="00442212"/>
    <w:rsid w:val="0044303B"/>
    <w:rsid w:val="00444E9A"/>
    <w:rsid w:val="004452B5"/>
    <w:rsid w:val="004544CB"/>
    <w:rsid w:val="00465050"/>
    <w:rsid w:val="0046734E"/>
    <w:rsid w:val="00467601"/>
    <w:rsid w:val="0047074A"/>
    <w:rsid w:val="00474C39"/>
    <w:rsid w:val="00475884"/>
    <w:rsid w:val="004774E0"/>
    <w:rsid w:val="00483EEA"/>
    <w:rsid w:val="00485D66"/>
    <w:rsid w:val="00492450"/>
    <w:rsid w:val="004934AF"/>
    <w:rsid w:val="004C15B5"/>
    <w:rsid w:val="004C209A"/>
    <w:rsid w:val="004C5564"/>
    <w:rsid w:val="004C5CAB"/>
    <w:rsid w:val="004D0773"/>
    <w:rsid w:val="004E1971"/>
    <w:rsid w:val="004F0104"/>
    <w:rsid w:val="004F1290"/>
    <w:rsid w:val="004F6B8C"/>
    <w:rsid w:val="005006D0"/>
    <w:rsid w:val="005029FA"/>
    <w:rsid w:val="00502FCC"/>
    <w:rsid w:val="00507847"/>
    <w:rsid w:val="00522EE4"/>
    <w:rsid w:val="00527808"/>
    <w:rsid w:val="005303DE"/>
    <w:rsid w:val="00546E65"/>
    <w:rsid w:val="005506F8"/>
    <w:rsid w:val="00557BA1"/>
    <w:rsid w:val="0056282B"/>
    <w:rsid w:val="00564A79"/>
    <w:rsid w:val="00571F32"/>
    <w:rsid w:val="0057266E"/>
    <w:rsid w:val="00584827"/>
    <w:rsid w:val="00592F46"/>
    <w:rsid w:val="0059464E"/>
    <w:rsid w:val="00597C83"/>
    <w:rsid w:val="005A1FC5"/>
    <w:rsid w:val="005A4A82"/>
    <w:rsid w:val="005A5278"/>
    <w:rsid w:val="005B01E0"/>
    <w:rsid w:val="005B332F"/>
    <w:rsid w:val="005B6570"/>
    <w:rsid w:val="005E391E"/>
    <w:rsid w:val="005E3F0F"/>
    <w:rsid w:val="005E63B0"/>
    <w:rsid w:val="005F2589"/>
    <w:rsid w:val="005F5709"/>
    <w:rsid w:val="0060089C"/>
    <w:rsid w:val="00612143"/>
    <w:rsid w:val="00617889"/>
    <w:rsid w:val="006219A9"/>
    <w:rsid w:val="00623B93"/>
    <w:rsid w:val="00633806"/>
    <w:rsid w:val="0063788E"/>
    <w:rsid w:val="00643A49"/>
    <w:rsid w:val="00643B88"/>
    <w:rsid w:val="00651837"/>
    <w:rsid w:val="00654E04"/>
    <w:rsid w:val="00661243"/>
    <w:rsid w:val="006645A5"/>
    <w:rsid w:val="00670DE6"/>
    <w:rsid w:val="00673770"/>
    <w:rsid w:val="006748C2"/>
    <w:rsid w:val="006750DC"/>
    <w:rsid w:val="00676660"/>
    <w:rsid w:val="0068092D"/>
    <w:rsid w:val="00681429"/>
    <w:rsid w:val="00684A97"/>
    <w:rsid w:val="00693B18"/>
    <w:rsid w:val="006A1F56"/>
    <w:rsid w:val="006A3134"/>
    <w:rsid w:val="006A44F4"/>
    <w:rsid w:val="006B1881"/>
    <w:rsid w:val="006B5B0D"/>
    <w:rsid w:val="006C0F62"/>
    <w:rsid w:val="006C5182"/>
    <w:rsid w:val="006D69FF"/>
    <w:rsid w:val="006D7025"/>
    <w:rsid w:val="006D7A77"/>
    <w:rsid w:val="006E0173"/>
    <w:rsid w:val="006E2E05"/>
    <w:rsid w:val="006E58B9"/>
    <w:rsid w:val="006F0B47"/>
    <w:rsid w:val="006F3718"/>
    <w:rsid w:val="006F643A"/>
    <w:rsid w:val="00706164"/>
    <w:rsid w:val="00706362"/>
    <w:rsid w:val="00713539"/>
    <w:rsid w:val="00717F1A"/>
    <w:rsid w:val="007204BF"/>
    <w:rsid w:val="00722F04"/>
    <w:rsid w:val="00723435"/>
    <w:rsid w:val="00741751"/>
    <w:rsid w:val="00742407"/>
    <w:rsid w:val="00746207"/>
    <w:rsid w:val="00753E2C"/>
    <w:rsid w:val="007630DF"/>
    <w:rsid w:val="007647A4"/>
    <w:rsid w:val="00765E76"/>
    <w:rsid w:val="00770958"/>
    <w:rsid w:val="00770E31"/>
    <w:rsid w:val="00775FA8"/>
    <w:rsid w:val="00777D5E"/>
    <w:rsid w:val="00783B53"/>
    <w:rsid w:val="00786EA0"/>
    <w:rsid w:val="00787B39"/>
    <w:rsid w:val="007A1BAC"/>
    <w:rsid w:val="007A6DB5"/>
    <w:rsid w:val="007C5224"/>
    <w:rsid w:val="007D1A39"/>
    <w:rsid w:val="007D6759"/>
    <w:rsid w:val="007E1793"/>
    <w:rsid w:val="007E30BF"/>
    <w:rsid w:val="007E4055"/>
    <w:rsid w:val="007F0CB7"/>
    <w:rsid w:val="007F102C"/>
    <w:rsid w:val="007F2829"/>
    <w:rsid w:val="00803C46"/>
    <w:rsid w:val="008051E6"/>
    <w:rsid w:val="0081364E"/>
    <w:rsid w:val="00815D67"/>
    <w:rsid w:val="0082021E"/>
    <w:rsid w:val="00821790"/>
    <w:rsid w:val="008262B6"/>
    <w:rsid w:val="008426FF"/>
    <w:rsid w:val="00842B62"/>
    <w:rsid w:val="00845DBB"/>
    <w:rsid w:val="0086063D"/>
    <w:rsid w:val="00863F1E"/>
    <w:rsid w:val="00875663"/>
    <w:rsid w:val="008768E0"/>
    <w:rsid w:val="008813A7"/>
    <w:rsid w:val="008824D8"/>
    <w:rsid w:val="008A412C"/>
    <w:rsid w:val="008A5956"/>
    <w:rsid w:val="008A7309"/>
    <w:rsid w:val="008B2347"/>
    <w:rsid w:val="008C7E7E"/>
    <w:rsid w:val="008D0AD9"/>
    <w:rsid w:val="008E67BE"/>
    <w:rsid w:val="008F0222"/>
    <w:rsid w:val="00900ECC"/>
    <w:rsid w:val="00902628"/>
    <w:rsid w:val="00904715"/>
    <w:rsid w:val="00910585"/>
    <w:rsid w:val="00911251"/>
    <w:rsid w:val="0092154E"/>
    <w:rsid w:val="009232C2"/>
    <w:rsid w:val="00924FD8"/>
    <w:rsid w:val="0092532F"/>
    <w:rsid w:val="00930185"/>
    <w:rsid w:val="00932243"/>
    <w:rsid w:val="009325E7"/>
    <w:rsid w:val="009336BA"/>
    <w:rsid w:val="009420E9"/>
    <w:rsid w:val="0095222E"/>
    <w:rsid w:val="00953C86"/>
    <w:rsid w:val="00955B8F"/>
    <w:rsid w:val="00957161"/>
    <w:rsid w:val="009605CD"/>
    <w:rsid w:val="00961468"/>
    <w:rsid w:val="00962F39"/>
    <w:rsid w:val="009732B3"/>
    <w:rsid w:val="00973C2D"/>
    <w:rsid w:val="0097504A"/>
    <w:rsid w:val="00976482"/>
    <w:rsid w:val="00982277"/>
    <w:rsid w:val="00983860"/>
    <w:rsid w:val="0098612E"/>
    <w:rsid w:val="009903BD"/>
    <w:rsid w:val="009907A2"/>
    <w:rsid w:val="009A4B22"/>
    <w:rsid w:val="009A66A2"/>
    <w:rsid w:val="009B7B82"/>
    <w:rsid w:val="009C012B"/>
    <w:rsid w:val="009C407F"/>
    <w:rsid w:val="009D086B"/>
    <w:rsid w:val="009D2390"/>
    <w:rsid w:val="009D4A61"/>
    <w:rsid w:val="009D5692"/>
    <w:rsid w:val="009E1151"/>
    <w:rsid w:val="009E739C"/>
    <w:rsid w:val="009F2EB7"/>
    <w:rsid w:val="009F508B"/>
    <w:rsid w:val="009F7C3D"/>
    <w:rsid w:val="00A01026"/>
    <w:rsid w:val="00A03A2B"/>
    <w:rsid w:val="00A15184"/>
    <w:rsid w:val="00A213AF"/>
    <w:rsid w:val="00A237BB"/>
    <w:rsid w:val="00A23DEE"/>
    <w:rsid w:val="00A26D48"/>
    <w:rsid w:val="00A33C88"/>
    <w:rsid w:val="00A36604"/>
    <w:rsid w:val="00A405A9"/>
    <w:rsid w:val="00A47080"/>
    <w:rsid w:val="00A47BE9"/>
    <w:rsid w:val="00A47DCA"/>
    <w:rsid w:val="00A550DD"/>
    <w:rsid w:val="00A56CC8"/>
    <w:rsid w:val="00A6037B"/>
    <w:rsid w:val="00A70EE5"/>
    <w:rsid w:val="00A721FE"/>
    <w:rsid w:val="00A72CE5"/>
    <w:rsid w:val="00A73328"/>
    <w:rsid w:val="00A822D3"/>
    <w:rsid w:val="00A8700A"/>
    <w:rsid w:val="00A87575"/>
    <w:rsid w:val="00A91218"/>
    <w:rsid w:val="00AA1CEC"/>
    <w:rsid w:val="00AA31CB"/>
    <w:rsid w:val="00AA4833"/>
    <w:rsid w:val="00AA6EE7"/>
    <w:rsid w:val="00AB035F"/>
    <w:rsid w:val="00AB528C"/>
    <w:rsid w:val="00AC055B"/>
    <w:rsid w:val="00AC091D"/>
    <w:rsid w:val="00AC10CD"/>
    <w:rsid w:val="00AC25C6"/>
    <w:rsid w:val="00AC5472"/>
    <w:rsid w:val="00AC6F6E"/>
    <w:rsid w:val="00AD3633"/>
    <w:rsid w:val="00AE3142"/>
    <w:rsid w:val="00AE3177"/>
    <w:rsid w:val="00AE44B5"/>
    <w:rsid w:val="00AE7F3E"/>
    <w:rsid w:val="00B012A2"/>
    <w:rsid w:val="00B041BD"/>
    <w:rsid w:val="00B04FD9"/>
    <w:rsid w:val="00B05608"/>
    <w:rsid w:val="00B14298"/>
    <w:rsid w:val="00B17321"/>
    <w:rsid w:val="00B20D49"/>
    <w:rsid w:val="00B325E8"/>
    <w:rsid w:val="00B43F8F"/>
    <w:rsid w:val="00B44586"/>
    <w:rsid w:val="00B5036A"/>
    <w:rsid w:val="00B52E05"/>
    <w:rsid w:val="00B54F01"/>
    <w:rsid w:val="00B56F30"/>
    <w:rsid w:val="00B57DCA"/>
    <w:rsid w:val="00B67C64"/>
    <w:rsid w:val="00B7021A"/>
    <w:rsid w:val="00B751F1"/>
    <w:rsid w:val="00B76B85"/>
    <w:rsid w:val="00BA2C94"/>
    <w:rsid w:val="00BB3B4A"/>
    <w:rsid w:val="00BB5723"/>
    <w:rsid w:val="00BB6BB5"/>
    <w:rsid w:val="00BC044C"/>
    <w:rsid w:val="00BD032D"/>
    <w:rsid w:val="00BD52BE"/>
    <w:rsid w:val="00BE0B9D"/>
    <w:rsid w:val="00BE291E"/>
    <w:rsid w:val="00BF188D"/>
    <w:rsid w:val="00BF2B5B"/>
    <w:rsid w:val="00BF2D70"/>
    <w:rsid w:val="00BF40E5"/>
    <w:rsid w:val="00C07196"/>
    <w:rsid w:val="00C12150"/>
    <w:rsid w:val="00C16DC1"/>
    <w:rsid w:val="00C30739"/>
    <w:rsid w:val="00C32F22"/>
    <w:rsid w:val="00C37A53"/>
    <w:rsid w:val="00C40D66"/>
    <w:rsid w:val="00C43184"/>
    <w:rsid w:val="00C54392"/>
    <w:rsid w:val="00C71496"/>
    <w:rsid w:val="00C750D9"/>
    <w:rsid w:val="00C77C36"/>
    <w:rsid w:val="00C84B47"/>
    <w:rsid w:val="00C85D7D"/>
    <w:rsid w:val="00C864F8"/>
    <w:rsid w:val="00C93849"/>
    <w:rsid w:val="00C96E3C"/>
    <w:rsid w:val="00C97762"/>
    <w:rsid w:val="00CA0678"/>
    <w:rsid w:val="00CA0F05"/>
    <w:rsid w:val="00CA135F"/>
    <w:rsid w:val="00CA6B7C"/>
    <w:rsid w:val="00CA76AB"/>
    <w:rsid w:val="00CB5202"/>
    <w:rsid w:val="00CE0635"/>
    <w:rsid w:val="00CF2701"/>
    <w:rsid w:val="00D11C63"/>
    <w:rsid w:val="00D130E8"/>
    <w:rsid w:val="00D139B4"/>
    <w:rsid w:val="00D14A6F"/>
    <w:rsid w:val="00D17D17"/>
    <w:rsid w:val="00D268D3"/>
    <w:rsid w:val="00D33840"/>
    <w:rsid w:val="00D33DDF"/>
    <w:rsid w:val="00D34EB3"/>
    <w:rsid w:val="00D44BB1"/>
    <w:rsid w:val="00D45ECE"/>
    <w:rsid w:val="00D50C23"/>
    <w:rsid w:val="00D50CB1"/>
    <w:rsid w:val="00D527A2"/>
    <w:rsid w:val="00D54DF9"/>
    <w:rsid w:val="00D6263D"/>
    <w:rsid w:val="00D7332A"/>
    <w:rsid w:val="00D75F1F"/>
    <w:rsid w:val="00D769B6"/>
    <w:rsid w:val="00D7793A"/>
    <w:rsid w:val="00D82093"/>
    <w:rsid w:val="00D82755"/>
    <w:rsid w:val="00D84768"/>
    <w:rsid w:val="00D84D2C"/>
    <w:rsid w:val="00DA047E"/>
    <w:rsid w:val="00DA6704"/>
    <w:rsid w:val="00DC0049"/>
    <w:rsid w:val="00DC66C5"/>
    <w:rsid w:val="00DD5523"/>
    <w:rsid w:val="00DE36A1"/>
    <w:rsid w:val="00DE5C04"/>
    <w:rsid w:val="00DE7B16"/>
    <w:rsid w:val="00DF158B"/>
    <w:rsid w:val="00DF36AB"/>
    <w:rsid w:val="00E017E9"/>
    <w:rsid w:val="00E0428F"/>
    <w:rsid w:val="00E124DE"/>
    <w:rsid w:val="00E2072E"/>
    <w:rsid w:val="00E20990"/>
    <w:rsid w:val="00E212EB"/>
    <w:rsid w:val="00E21594"/>
    <w:rsid w:val="00E24582"/>
    <w:rsid w:val="00E24CE0"/>
    <w:rsid w:val="00E307E9"/>
    <w:rsid w:val="00E30B52"/>
    <w:rsid w:val="00E31694"/>
    <w:rsid w:val="00E31986"/>
    <w:rsid w:val="00E359C5"/>
    <w:rsid w:val="00E42F51"/>
    <w:rsid w:val="00E467D8"/>
    <w:rsid w:val="00E473B0"/>
    <w:rsid w:val="00E52B65"/>
    <w:rsid w:val="00E66E79"/>
    <w:rsid w:val="00E70DBB"/>
    <w:rsid w:val="00E81E8C"/>
    <w:rsid w:val="00E867E1"/>
    <w:rsid w:val="00E91C00"/>
    <w:rsid w:val="00E91F01"/>
    <w:rsid w:val="00E9549E"/>
    <w:rsid w:val="00E95561"/>
    <w:rsid w:val="00EA4742"/>
    <w:rsid w:val="00EA4DCB"/>
    <w:rsid w:val="00EB5C6C"/>
    <w:rsid w:val="00EC1040"/>
    <w:rsid w:val="00EC1685"/>
    <w:rsid w:val="00EC467D"/>
    <w:rsid w:val="00ED3853"/>
    <w:rsid w:val="00ED3ABB"/>
    <w:rsid w:val="00ED63D8"/>
    <w:rsid w:val="00EF4884"/>
    <w:rsid w:val="00F023C1"/>
    <w:rsid w:val="00F04B4F"/>
    <w:rsid w:val="00F139B3"/>
    <w:rsid w:val="00F53083"/>
    <w:rsid w:val="00F54AC4"/>
    <w:rsid w:val="00F56BBB"/>
    <w:rsid w:val="00F6318E"/>
    <w:rsid w:val="00F65F4F"/>
    <w:rsid w:val="00F71C12"/>
    <w:rsid w:val="00F76CD6"/>
    <w:rsid w:val="00F77802"/>
    <w:rsid w:val="00F80FC3"/>
    <w:rsid w:val="00F838EF"/>
    <w:rsid w:val="00F84645"/>
    <w:rsid w:val="00F970CE"/>
    <w:rsid w:val="00FA1328"/>
    <w:rsid w:val="00FA1D3B"/>
    <w:rsid w:val="00FA22B2"/>
    <w:rsid w:val="00FB739A"/>
    <w:rsid w:val="00FB7D45"/>
    <w:rsid w:val="00FC67BC"/>
    <w:rsid w:val="00FD3407"/>
    <w:rsid w:val="00FD5765"/>
    <w:rsid w:val="00FE06EE"/>
    <w:rsid w:val="00FE11A9"/>
    <w:rsid w:val="00FE3F10"/>
    <w:rsid w:val="00FE689C"/>
    <w:rsid w:val="00FE6E84"/>
    <w:rsid w:val="00FF0411"/>
    <w:rsid w:val="00FF4055"/>
    <w:rsid w:val="00FF4B7D"/>
    <w:rsid w:val="00FF545B"/>
    <w:rsid w:val="00FF6D0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77D09A"/>
  <w15:chartTrackingRefBased/>
  <w15:docId w15:val="{4612BCC5-3F92-4421-88D8-E54C37DA31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C4A53"/>
    <w:rPr>
      <w:rFonts w:ascii="Times New Roman" w:eastAsia="Times New Roman" w:hAnsi="Times New Roman" w:cs="Times New Roman"/>
      <w:sz w:val="24"/>
      <w:szCs w:val="24"/>
      <w:lang w:eastAsia="en-GB"/>
    </w:rPr>
  </w:style>
  <w:style w:type="paragraph" w:styleId="berschrift1">
    <w:name w:val="heading 1"/>
    <w:basedOn w:val="Standard"/>
    <w:next w:val="Standard"/>
    <w:link w:val="berschrift1Zchn"/>
    <w:uiPriority w:val="9"/>
    <w:qFormat/>
    <w:rsid w:val="00A26D48"/>
    <w:pPr>
      <w:keepNext/>
      <w:keepLines/>
      <w:numPr>
        <w:numId w:val="11"/>
      </w:numPr>
      <w:spacing w:before="240" w:after="240"/>
      <w:jc w:val="both"/>
      <w:outlineLvl w:val="0"/>
    </w:pPr>
    <w:rPr>
      <w:rFonts w:eastAsiaTheme="majorEastAsia"/>
      <w:b/>
      <w:sz w:val="32"/>
      <w:szCs w:val="32"/>
    </w:rPr>
  </w:style>
  <w:style w:type="paragraph" w:styleId="berschrift2">
    <w:name w:val="heading 2"/>
    <w:basedOn w:val="Standard"/>
    <w:next w:val="Standard"/>
    <w:link w:val="berschrift2Zchn"/>
    <w:uiPriority w:val="9"/>
    <w:unhideWhenUsed/>
    <w:qFormat/>
    <w:rsid w:val="00412DC0"/>
    <w:pPr>
      <w:keepNext/>
      <w:keepLines/>
      <w:spacing w:before="40" w:after="200"/>
      <w:outlineLvl w:val="1"/>
    </w:pPr>
    <w:rPr>
      <w:rFonts w:eastAsiaTheme="majorEastAsia" w:cstheme="majorBidi"/>
      <w:b/>
      <w:sz w:val="28"/>
      <w:szCs w:val="26"/>
      <w:lang w:val="en-GB"/>
    </w:rPr>
  </w:style>
  <w:style w:type="paragraph" w:styleId="berschrift3">
    <w:name w:val="heading 3"/>
    <w:basedOn w:val="Standard"/>
    <w:next w:val="Standard"/>
    <w:link w:val="berschrift3Zchn"/>
    <w:uiPriority w:val="9"/>
    <w:unhideWhenUsed/>
    <w:qFormat/>
    <w:rsid w:val="00BB6BB5"/>
    <w:pPr>
      <w:keepNext/>
      <w:keepLines/>
      <w:ind w:left="454"/>
      <w:outlineLvl w:val="2"/>
    </w:pPr>
    <w:rPr>
      <w:rFonts w:eastAsiaTheme="majorEastAsia"/>
      <w:sz w:val="28"/>
      <w:u w:val="single"/>
      <w:lang w:val="en-GB" w:eastAsia="en-US"/>
    </w:rPr>
  </w:style>
  <w:style w:type="paragraph" w:styleId="berschrift4">
    <w:name w:val="heading 4"/>
    <w:basedOn w:val="Standard"/>
    <w:next w:val="Standard"/>
    <w:link w:val="berschrift4Zchn"/>
    <w:uiPriority w:val="9"/>
    <w:unhideWhenUsed/>
    <w:qFormat/>
    <w:rsid w:val="00BB6BB5"/>
    <w:pPr>
      <w:keepNext/>
      <w:keepLines/>
      <w:numPr>
        <w:ilvl w:val="3"/>
        <w:numId w:val="11"/>
      </w:numPr>
      <w:spacing w:before="240" w:after="240"/>
      <w:jc w:val="both"/>
      <w:outlineLvl w:val="3"/>
    </w:pPr>
    <w:rPr>
      <w:rFonts w:eastAsiaTheme="majorEastAsia"/>
      <w:i/>
      <w:iCs/>
      <w:sz w:val="28"/>
      <w:lang w:val="en-GB"/>
    </w:rPr>
  </w:style>
  <w:style w:type="paragraph" w:styleId="berschrift5">
    <w:name w:val="heading 5"/>
    <w:basedOn w:val="Standard"/>
    <w:next w:val="Standard"/>
    <w:link w:val="berschrift5Zchn"/>
    <w:uiPriority w:val="9"/>
    <w:unhideWhenUsed/>
    <w:qFormat/>
    <w:rsid w:val="00BB6BB5"/>
    <w:pPr>
      <w:keepNext/>
      <w:keepLines/>
      <w:ind w:left="397"/>
      <w:jc w:val="both"/>
      <w:outlineLvl w:val="4"/>
    </w:pPr>
    <w:rPr>
      <w:rFonts w:eastAsiaTheme="majorEastAsia"/>
      <w:b/>
    </w:rPr>
  </w:style>
  <w:style w:type="paragraph" w:styleId="berschrift6">
    <w:name w:val="heading 6"/>
    <w:basedOn w:val="Standard"/>
    <w:next w:val="Standard"/>
    <w:link w:val="berschrift6Zchn"/>
    <w:uiPriority w:val="9"/>
    <w:semiHidden/>
    <w:unhideWhenUsed/>
    <w:qFormat/>
    <w:rsid w:val="00A26D48"/>
    <w:pPr>
      <w:keepNext/>
      <w:keepLines/>
      <w:numPr>
        <w:ilvl w:val="5"/>
        <w:numId w:val="11"/>
      </w:numPr>
      <w:spacing w:before="40" w:after="0"/>
      <w:outlineLvl w:val="5"/>
    </w:pPr>
    <w:rPr>
      <w:rFonts w:asciiTheme="majorHAnsi" w:eastAsiaTheme="majorEastAsia" w:hAnsiTheme="majorHAnsi" w:cstheme="majorBidi"/>
      <w:color w:val="1F4D78" w:themeColor="accent1" w:themeShade="7F"/>
    </w:rPr>
  </w:style>
  <w:style w:type="paragraph" w:styleId="berschrift7">
    <w:name w:val="heading 7"/>
    <w:basedOn w:val="Standard"/>
    <w:next w:val="Standard"/>
    <w:link w:val="berschrift7Zchn"/>
    <w:uiPriority w:val="9"/>
    <w:semiHidden/>
    <w:unhideWhenUsed/>
    <w:qFormat/>
    <w:rsid w:val="00A26D48"/>
    <w:pPr>
      <w:keepNext/>
      <w:keepLines/>
      <w:numPr>
        <w:ilvl w:val="6"/>
        <w:numId w:val="11"/>
      </w:numPr>
      <w:spacing w:before="40" w:after="0"/>
      <w:outlineLvl w:val="6"/>
    </w:pPr>
    <w:rPr>
      <w:rFonts w:asciiTheme="majorHAnsi" w:eastAsiaTheme="majorEastAsia" w:hAnsiTheme="majorHAnsi" w:cstheme="majorBidi"/>
      <w:i/>
      <w:iCs/>
      <w:color w:val="1F4D78" w:themeColor="accent1" w:themeShade="7F"/>
    </w:rPr>
  </w:style>
  <w:style w:type="paragraph" w:styleId="berschrift8">
    <w:name w:val="heading 8"/>
    <w:basedOn w:val="Standard"/>
    <w:next w:val="Standard"/>
    <w:link w:val="berschrift8Zchn"/>
    <w:uiPriority w:val="9"/>
    <w:semiHidden/>
    <w:unhideWhenUsed/>
    <w:qFormat/>
    <w:rsid w:val="00A26D48"/>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A26D48"/>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26D48"/>
    <w:rPr>
      <w:rFonts w:ascii="Times New Roman" w:eastAsiaTheme="majorEastAsia" w:hAnsi="Times New Roman" w:cs="Times New Roman"/>
      <w:b/>
      <w:sz w:val="32"/>
      <w:szCs w:val="32"/>
      <w:lang w:eastAsia="en-GB"/>
    </w:rPr>
  </w:style>
  <w:style w:type="character" w:customStyle="1" w:styleId="berschrift2Zchn">
    <w:name w:val="Überschrift 2 Zchn"/>
    <w:basedOn w:val="Absatz-Standardschriftart"/>
    <w:link w:val="berschrift2"/>
    <w:uiPriority w:val="9"/>
    <w:rsid w:val="00412DC0"/>
    <w:rPr>
      <w:rFonts w:ascii="Times New Roman" w:eastAsiaTheme="majorEastAsia" w:hAnsi="Times New Roman" w:cstheme="majorBidi"/>
      <w:b/>
      <w:sz w:val="28"/>
      <w:szCs w:val="26"/>
      <w:lang w:val="en-GB" w:eastAsia="en-GB"/>
    </w:rPr>
  </w:style>
  <w:style w:type="character" w:customStyle="1" w:styleId="berschrift3Zchn">
    <w:name w:val="Überschrift 3 Zchn"/>
    <w:basedOn w:val="Absatz-Standardschriftart"/>
    <w:link w:val="berschrift3"/>
    <w:uiPriority w:val="9"/>
    <w:rsid w:val="00BB6BB5"/>
    <w:rPr>
      <w:rFonts w:ascii="Times New Roman" w:eastAsiaTheme="majorEastAsia" w:hAnsi="Times New Roman" w:cs="Times New Roman"/>
      <w:sz w:val="28"/>
      <w:szCs w:val="24"/>
      <w:u w:val="single"/>
      <w:lang w:val="en-GB"/>
    </w:rPr>
  </w:style>
  <w:style w:type="character" w:customStyle="1" w:styleId="berschrift4Zchn">
    <w:name w:val="Überschrift 4 Zchn"/>
    <w:basedOn w:val="Absatz-Standardschriftart"/>
    <w:link w:val="berschrift4"/>
    <w:uiPriority w:val="9"/>
    <w:rsid w:val="00BB6BB5"/>
    <w:rPr>
      <w:rFonts w:ascii="Times New Roman" w:eastAsiaTheme="majorEastAsia" w:hAnsi="Times New Roman" w:cs="Times New Roman"/>
      <w:i/>
      <w:iCs/>
      <w:sz w:val="28"/>
      <w:szCs w:val="24"/>
      <w:lang w:val="en-GB" w:eastAsia="en-GB"/>
    </w:rPr>
  </w:style>
  <w:style w:type="character" w:customStyle="1" w:styleId="berschrift5Zchn">
    <w:name w:val="Überschrift 5 Zchn"/>
    <w:basedOn w:val="Absatz-Standardschriftart"/>
    <w:link w:val="berschrift5"/>
    <w:uiPriority w:val="9"/>
    <w:rsid w:val="00BB6BB5"/>
    <w:rPr>
      <w:rFonts w:ascii="Times New Roman" w:eastAsiaTheme="majorEastAsia" w:hAnsi="Times New Roman" w:cs="Times New Roman"/>
      <w:b/>
      <w:sz w:val="24"/>
      <w:szCs w:val="24"/>
      <w:lang w:eastAsia="en-GB"/>
    </w:rPr>
  </w:style>
  <w:style w:type="paragraph" w:styleId="Beschriftung">
    <w:name w:val="caption"/>
    <w:basedOn w:val="Standard"/>
    <w:next w:val="Standard"/>
    <w:uiPriority w:val="35"/>
    <w:unhideWhenUsed/>
    <w:qFormat/>
    <w:rsid w:val="00412DC0"/>
    <w:pPr>
      <w:keepNext/>
      <w:spacing w:before="200" w:after="200"/>
    </w:pPr>
    <w:rPr>
      <w:iCs/>
      <w:color w:val="44546A" w:themeColor="text2"/>
      <w:sz w:val="20"/>
      <w:szCs w:val="18"/>
    </w:rPr>
  </w:style>
  <w:style w:type="table" w:styleId="Tabellenraster">
    <w:name w:val="Table Grid"/>
    <w:basedOn w:val="NormaleTabelle"/>
    <w:uiPriority w:val="39"/>
    <w:rsid w:val="00412DC0"/>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12DC0"/>
    <w:pPr>
      <w:autoSpaceDE w:val="0"/>
      <w:autoSpaceDN w:val="0"/>
      <w:adjustRightInd w:val="0"/>
      <w:spacing w:after="0"/>
    </w:pPr>
    <w:rPr>
      <w:rFonts w:ascii="Times New Roman" w:hAnsi="Times New Roman" w:cs="Times New Roman"/>
      <w:color w:val="000000"/>
      <w:sz w:val="24"/>
      <w:szCs w:val="24"/>
      <w:lang w:val="en-GB"/>
    </w:rPr>
  </w:style>
  <w:style w:type="character" w:customStyle="1" w:styleId="SprechblasentextZchn">
    <w:name w:val="Sprechblasentext Zchn"/>
    <w:basedOn w:val="Absatz-Standardschriftart"/>
    <w:link w:val="Sprechblasentext"/>
    <w:uiPriority w:val="99"/>
    <w:semiHidden/>
    <w:rsid w:val="00412DC0"/>
    <w:rPr>
      <w:rFonts w:ascii="Times New Roman" w:eastAsia="Times New Roman" w:hAnsi="Times New Roman" w:cs="Times New Roman"/>
      <w:sz w:val="18"/>
      <w:szCs w:val="18"/>
      <w:lang w:eastAsia="en-GB"/>
    </w:rPr>
  </w:style>
  <w:style w:type="paragraph" w:styleId="Sprechblasentext">
    <w:name w:val="Balloon Text"/>
    <w:basedOn w:val="Standard"/>
    <w:link w:val="SprechblasentextZchn"/>
    <w:uiPriority w:val="99"/>
    <w:semiHidden/>
    <w:unhideWhenUsed/>
    <w:rsid w:val="00412DC0"/>
    <w:rPr>
      <w:sz w:val="18"/>
      <w:szCs w:val="18"/>
    </w:rPr>
  </w:style>
  <w:style w:type="character" w:styleId="Hyperlink">
    <w:name w:val="Hyperlink"/>
    <w:basedOn w:val="Absatz-Standardschriftart"/>
    <w:uiPriority w:val="99"/>
    <w:unhideWhenUsed/>
    <w:rsid w:val="00412DC0"/>
    <w:rPr>
      <w:color w:val="0563C1" w:themeColor="hyperlink"/>
      <w:u w:val="single"/>
    </w:rPr>
  </w:style>
  <w:style w:type="character" w:customStyle="1" w:styleId="UnresolvedMention1">
    <w:name w:val="Unresolved Mention1"/>
    <w:basedOn w:val="Absatz-Standardschriftart"/>
    <w:uiPriority w:val="99"/>
    <w:rsid w:val="00412DC0"/>
    <w:rPr>
      <w:color w:val="605E5C"/>
      <w:shd w:val="clear" w:color="auto" w:fill="E1DFDD"/>
    </w:rPr>
  </w:style>
  <w:style w:type="paragraph" w:styleId="Kommentartext">
    <w:name w:val="annotation text"/>
    <w:basedOn w:val="Standard"/>
    <w:link w:val="KommentartextZchn"/>
    <w:uiPriority w:val="99"/>
    <w:semiHidden/>
    <w:unhideWhenUsed/>
    <w:rsid w:val="00412DC0"/>
    <w:rPr>
      <w:sz w:val="20"/>
      <w:szCs w:val="20"/>
    </w:rPr>
  </w:style>
  <w:style w:type="character" w:customStyle="1" w:styleId="KommentartextZchn">
    <w:name w:val="Kommentartext Zchn"/>
    <w:basedOn w:val="Absatz-Standardschriftart"/>
    <w:link w:val="Kommentartext"/>
    <w:uiPriority w:val="99"/>
    <w:semiHidden/>
    <w:rsid w:val="00412DC0"/>
    <w:rPr>
      <w:rFonts w:ascii="Times New Roman" w:eastAsia="Times New Roman" w:hAnsi="Times New Roman" w:cs="Times New Roman"/>
      <w:sz w:val="20"/>
      <w:szCs w:val="20"/>
      <w:lang w:eastAsia="en-GB"/>
    </w:rPr>
  </w:style>
  <w:style w:type="character" w:customStyle="1" w:styleId="KommentarthemaZchn">
    <w:name w:val="Kommentarthema Zchn"/>
    <w:basedOn w:val="KommentartextZchn"/>
    <w:link w:val="Kommentarthema"/>
    <w:uiPriority w:val="99"/>
    <w:semiHidden/>
    <w:rsid w:val="00412DC0"/>
    <w:rPr>
      <w:rFonts w:ascii="Times New Roman" w:eastAsia="Times New Roman" w:hAnsi="Times New Roman" w:cs="Times New Roman"/>
      <w:b/>
      <w:bCs/>
      <w:sz w:val="20"/>
      <w:szCs w:val="20"/>
      <w:lang w:eastAsia="en-GB"/>
    </w:rPr>
  </w:style>
  <w:style w:type="paragraph" w:styleId="Kommentarthema">
    <w:name w:val="annotation subject"/>
    <w:basedOn w:val="Kommentartext"/>
    <w:next w:val="Kommentartext"/>
    <w:link w:val="KommentarthemaZchn"/>
    <w:uiPriority w:val="99"/>
    <w:semiHidden/>
    <w:unhideWhenUsed/>
    <w:rsid w:val="00412DC0"/>
    <w:rPr>
      <w:b/>
      <w:bCs/>
    </w:rPr>
  </w:style>
  <w:style w:type="table" w:customStyle="1" w:styleId="PlainTable21">
    <w:name w:val="Plain Table 21"/>
    <w:basedOn w:val="NormaleTabelle"/>
    <w:next w:val="EinfacheTabelle2"/>
    <w:uiPriority w:val="42"/>
    <w:rsid w:val="00412DC0"/>
    <w:pPr>
      <w:spacing w:after="0"/>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EinfacheTabelle2">
    <w:name w:val="Plain Table 2"/>
    <w:basedOn w:val="NormaleTabelle"/>
    <w:uiPriority w:val="42"/>
    <w:rsid w:val="00412DC0"/>
    <w:pPr>
      <w:spacing w:after="0"/>
    </w:pPr>
    <w:rPr>
      <w:sz w:val="24"/>
      <w:szCs w:val="24"/>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ett">
    <w:name w:val="Strong"/>
    <w:basedOn w:val="Absatz-Standardschriftart"/>
    <w:uiPriority w:val="22"/>
    <w:qFormat/>
    <w:rsid w:val="00412DC0"/>
    <w:rPr>
      <w:b/>
      <w:bCs/>
    </w:rPr>
  </w:style>
  <w:style w:type="paragraph" w:styleId="Listenabsatz">
    <w:name w:val="List Paragraph"/>
    <w:basedOn w:val="Standard"/>
    <w:uiPriority w:val="34"/>
    <w:qFormat/>
    <w:rsid w:val="00412DC0"/>
    <w:pPr>
      <w:spacing w:after="160" w:line="259" w:lineRule="auto"/>
      <w:ind w:left="720"/>
      <w:contextualSpacing/>
    </w:pPr>
    <w:rPr>
      <w:rFonts w:eastAsiaTheme="minorHAnsi"/>
      <w:noProof/>
      <w:sz w:val="22"/>
      <w:szCs w:val="22"/>
      <w:lang w:val="en-GB" w:eastAsia="en-US"/>
    </w:rPr>
  </w:style>
  <w:style w:type="paragraph" w:styleId="Kopfzeile">
    <w:name w:val="header"/>
    <w:basedOn w:val="Standard"/>
    <w:link w:val="KopfzeileZchn"/>
    <w:uiPriority w:val="99"/>
    <w:unhideWhenUsed/>
    <w:rsid w:val="00412DC0"/>
    <w:pPr>
      <w:tabs>
        <w:tab w:val="center" w:pos="4703"/>
        <w:tab w:val="right" w:pos="9406"/>
      </w:tabs>
    </w:pPr>
  </w:style>
  <w:style w:type="character" w:customStyle="1" w:styleId="KopfzeileZchn">
    <w:name w:val="Kopfzeile Zchn"/>
    <w:basedOn w:val="Absatz-Standardschriftart"/>
    <w:link w:val="Kopfzeile"/>
    <w:uiPriority w:val="99"/>
    <w:rsid w:val="00412DC0"/>
    <w:rPr>
      <w:rFonts w:ascii="Times New Roman" w:eastAsia="Times New Roman" w:hAnsi="Times New Roman" w:cs="Times New Roman"/>
      <w:sz w:val="24"/>
      <w:szCs w:val="24"/>
      <w:lang w:eastAsia="en-GB"/>
    </w:rPr>
  </w:style>
  <w:style w:type="paragraph" w:styleId="Fuzeile">
    <w:name w:val="footer"/>
    <w:basedOn w:val="Standard"/>
    <w:link w:val="FuzeileZchn"/>
    <w:uiPriority w:val="99"/>
    <w:unhideWhenUsed/>
    <w:rsid w:val="00412DC0"/>
    <w:pPr>
      <w:tabs>
        <w:tab w:val="center" w:pos="4703"/>
        <w:tab w:val="right" w:pos="9406"/>
      </w:tabs>
    </w:pPr>
  </w:style>
  <w:style w:type="character" w:customStyle="1" w:styleId="FuzeileZchn">
    <w:name w:val="Fußzeile Zchn"/>
    <w:basedOn w:val="Absatz-Standardschriftart"/>
    <w:link w:val="Fuzeile"/>
    <w:uiPriority w:val="99"/>
    <w:rsid w:val="00412DC0"/>
    <w:rPr>
      <w:rFonts w:ascii="Times New Roman" w:eastAsia="Times New Roman" w:hAnsi="Times New Roman" w:cs="Times New Roman"/>
      <w:sz w:val="24"/>
      <w:szCs w:val="24"/>
      <w:lang w:eastAsia="en-GB"/>
    </w:rPr>
  </w:style>
  <w:style w:type="table" w:customStyle="1" w:styleId="TableNormal11">
    <w:name w:val="Table Normal11"/>
    <w:uiPriority w:val="2"/>
    <w:semiHidden/>
    <w:unhideWhenUsed/>
    <w:qFormat/>
    <w:rsid w:val="00412DC0"/>
    <w:pPr>
      <w:widowControl w:val="0"/>
      <w:spacing w:after="0"/>
    </w:pPr>
    <w:tblPr>
      <w:tblInd w:w="0" w:type="dxa"/>
      <w:tblCellMar>
        <w:top w:w="0" w:type="dxa"/>
        <w:left w:w="0" w:type="dxa"/>
        <w:bottom w:w="0" w:type="dxa"/>
        <w:right w:w="0" w:type="dxa"/>
      </w:tblCellMar>
    </w:tblPr>
  </w:style>
  <w:style w:type="table" w:customStyle="1" w:styleId="Tabellenraster1">
    <w:name w:val="Tabellenraster1"/>
    <w:basedOn w:val="NormaleTabelle"/>
    <w:next w:val="Tabellenraster"/>
    <w:uiPriority w:val="39"/>
    <w:rsid w:val="00412DC0"/>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Standard"/>
    <w:rsid w:val="00412DC0"/>
    <w:pPr>
      <w:spacing w:before="100" w:beforeAutospacing="1" w:after="100" w:afterAutospacing="1"/>
    </w:pPr>
    <w:rPr>
      <w:lang w:eastAsia="en-US"/>
    </w:rPr>
  </w:style>
  <w:style w:type="paragraph" w:styleId="Inhaltsverzeichnisberschrift">
    <w:name w:val="TOC Heading"/>
    <w:basedOn w:val="berschrift1"/>
    <w:next w:val="Standard"/>
    <w:uiPriority w:val="39"/>
    <w:unhideWhenUsed/>
    <w:qFormat/>
    <w:rsid w:val="00412DC0"/>
    <w:pPr>
      <w:spacing w:after="0" w:line="259" w:lineRule="auto"/>
      <w:jc w:val="left"/>
      <w:outlineLvl w:val="9"/>
    </w:pPr>
    <w:rPr>
      <w:rFonts w:asciiTheme="majorHAnsi" w:hAnsiTheme="majorHAnsi" w:cstheme="majorBidi"/>
      <w:b w:val="0"/>
      <w:color w:val="2E74B5" w:themeColor="accent1" w:themeShade="BF"/>
      <w:lang w:eastAsia="en-US"/>
    </w:rPr>
  </w:style>
  <w:style w:type="paragraph" w:styleId="Verzeichnis1">
    <w:name w:val="toc 1"/>
    <w:basedOn w:val="Standard"/>
    <w:next w:val="Standard"/>
    <w:autoRedefine/>
    <w:uiPriority w:val="39"/>
    <w:unhideWhenUsed/>
    <w:rsid w:val="00412DC0"/>
    <w:pPr>
      <w:spacing w:after="100"/>
    </w:pPr>
  </w:style>
  <w:style w:type="paragraph" w:styleId="Verzeichnis2">
    <w:name w:val="toc 2"/>
    <w:basedOn w:val="Standard"/>
    <w:next w:val="Standard"/>
    <w:autoRedefine/>
    <w:uiPriority w:val="39"/>
    <w:unhideWhenUsed/>
    <w:rsid w:val="00412DC0"/>
    <w:pPr>
      <w:spacing w:after="100"/>
      <w:ind w:left="240"/>
    </w:pPr>
  </w:style>
  <w:style w:type="paragraph" w:styleId="Verzeichnis3">
    <w:name w:val="toc 3"/>
    <w:basedOn w:val="Standard"/>
    <w:next w:val="Standard"/>
    <w:autoRedefine/>
    <w:uiPriority w:val="39"/>
    <w:unhideWhenUsed/>
    <w:rsid w:val="00412DC0"/>
    <w:pPr>
      <w:spacing w:after="100"/>
      <w:ind w:left="480"/>
    </w:pPr>
  </w:style>
  <w:style w:type="character" w:styleId="Kommentarzeichen">
    <w:name w:val="annotation reference"/>
    <w:basedOn w:val="Absatz-Standardschriftart"/>
    <w:uiPriority w:val="99"/>
    <w:semiHidden/>
    <w:unhideWhenUsed/>
    <w:rsid w:val="00145D38"/>
    <w:rPr>
      <w:sz w:val="16"/>
      <w:szCs w:val="16"/>
    </w:rPr>
  </w:style>
  <w:style w:type="paragraph" w:styleId="KeinLeerraum">
    <w:name w:val="No Spacing"/>
    <w:uiPriority w:val="1"/>
    <w:qFormat/>
    <w:rsid w:val="00110A72"/>
    <w:pPr>
      <w:spacing w:before="0" w:after="0"/>
    </w:pPr>
    <w:rPr>
      <w:rFonts w:ascii="Times New Roman" w:eastAsia="Times New Roman" w:hAnsi="Times New Roman" w:cs="Times New Roman"/>
      <w:sz w:val="24"/>
      <w:szCs w:val="24"/>
      <w:lang w:eastAsia="en-GB"/>
    </w:rPr>
  </w:style>
  <w:style w:type="paragraph" w:styleId="Titel">
    <w:name w:val="Title"/>
    <w:basedOn w:val="Standard"/>
    <w:next w:val="Standard"/>
    <w:link w:val="TitelZchn"/>
    <w:uiPriority w:val="10"/>
    <w:qFormat/>
    <w:rsid w:val="00A26D48"/>
    <w:pPr>
      <w:spacing w:before="0" w:after="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26D48"/>
    <w:rPr>
      <w:rFonts w:asciiTheme="majorHAnsi" w:eastAsiaTheme="majorEastAsia" w:hAnsiTheme="majorHAnsi" w:cstheme="majorBidi"/>
      <w:spacing w:val="-10"/>
      <w:kern w:val="28"/>
      <w:sz w:val="56"/>
      <w:szCs w:val="56"/>
      <w:lang w:eastAsia="en-GB"/>
    </w:rPr>
  </w:style>
  <w:style w:type="character" w:customStyle="1" w:styleId="berschrift6Zchn">
    <w:name w:val="Überschrift 6 Zchn"/>
    <w:basedOn w:val="Absatz-Standardschriftart"/>
    <w:link w:val="berschrift6"/>
    <w:uiPriority w:val="9"/>
    <w:semiHidden/>
    <w:rsid w:val="00A26D48"/>
    <w:rPr>
      <w:rFonts w:asciiTheme="majorHAnsi" w:eastAsiaTheme="majorEastAsia" w:hAnsiTheme="majorHAnsi" w:cstheme="majorBidi"/>
      <w:color w:val="1F4D78" w:themeColor="accent1" w:themeShade="7F"/>
      <w:sz w:val="24"/>
      <w:szCs w:val="24"/>
      <w:lang w:eastAsia="en-GB"/>
    </w:rPr>
  </w:style>
  <w:style w:type="character" w:customStyle="1" w:styleId="berschrift7Zchn">
    <w:name w:val="Überschrift 7 Zchn"/>
    <w:basedOn w:val="Absatz-Standardschriftart"/>
    <w:link w:val="berschrift7"/>
    <w:uiPriority w:val="9"/>
    <w:semiHidden/>
    <w:rsid w:val="00A26D48"/>
    <w:rPr>
      <w:rFonts w:asciiTheme="majorHAnsi" w:eastAsiaTheme="majorEastAsia" w:hAnsiTheme="majorHAnsi" w:cstheme="majorBidi"/>
      <w:i/>
      <w:iCs/>
      <w:color w:val="1F4D78" w:themeColor="accent1" w:themeShade="7F"/>
      <w:sz w:val="24"/>
      <w:szCs w:val="24"/>
      <w:lang w:eastAsia="en-GB"/>
    </w:rPr>
  </w:style>
  <w:style w:type="character" w:customStyle="1" w:styleId="berschrift8Zchn">
    <w:name w:val="Überschrift 8 Zchn"/>
    <w:basedOn w:val="Absatz-Standardschriftart"/>
    <w:link w:val="berschrift8"/>
    <w:uiPriority w:val="9"/>
    <w:semiHidden/>
    <w:rsid w:val="00A26D48"/>
    <w:rPr>
      <w:rFonts w:asciiTheme="majorHAnsi" w:eastAsiaTheme="majorEastAsia" w:hAnsiTheme="majorHAnsi" w:cstheme="majorBidi"/>
      <w:color w:val="272727" w:themeColor="text1" w:themeTint="D8"/>
      <w:sz w:val="21"/>
      <w:szCs w:val="21"/>
      <w:lang w:eastAsia="en-GB"/>
    </w:rPr>
  </w:style>
  <w:style w:type="character" w:customStyle="1" w:styleId="berschrift9Zchn">
    <w:name w:val="Überschrift 9 Zchn"/>
    <w:basedOn w:val="Absatz-Standardschriftart"/>
    <w:link w:val="berschrift9"/>
    <w:uiPriority w:val="9"/>
    <w:semiHidden/>
    <w:rsid w:val="00A26D48"/>
    <w:rPr>
      <w:rFonts w:asciiTheme="majorHAnsi" w:eastAsiaTheme="majorEastAsia" w:hAnsiTheme="majorHAnsi" w:cstheme="majorBidi"/>
      <w:i/>
      <w:iCs/>
      <w:color w:val="272727" w:themeColor="text1" w:themeTint="D8"/>
      <w:sz w:val="21"/>
      <w:szCs w:val="21"/>
      <w:lang w:eastAsia="en-GB"/>
    </w:rPr>
  </w:style>
  <w:style w:type="paragraph" w:styleId="Funotentext">
    <w:name w:val="footnote text"/>
    <w:basedOn w:val="Standard"/>
    <w:link w:val="FunotentextZchn"/>
    <w:uiPriority w:val="99"/>
    <w:semiHidden/>
    <w:unhideWhenUsed/>
    <w:rsid w:val="008426FF"/>
    <w:pPr>
      <w:spacing w:before="0" w:after="0"/>
    </w:pPr>
    <w:rPr>
      <w:sz w:val="20"/>
      <w:szCs w:val="20"/>
    </w:rPr>
  </w:style>
  <w:style w:type="character" w:customStyle="1" w:styleId="FunotentextZchn">
    <w:name w:val="Fußnotentext Zchn"/>
    <w:basedOn w:val="Absatz-Standardschriftart"/>
    <w:link w:val="Funotentext"/>
    <w:uiPriority w:val="99"/>
    <w:semiHidden/>
    <w:rsid w:val="008426FF"/>
    <w:rPr>
      <w:rFonts w:ascii="Times New Roman" w:eastAsia="Times New Roman" w:hAnsi="Times New Roman" w:cs="Times New Roman"/>
      <w:sz w:val="20"/>
      <w:szCs w:val="20"/>
      <w:lang w:eastAsia="en-GB"/>
    </w:rPr>
  </w:style>
  <w:style w:type="character" w:styleId="Funotenzeichen">
    <w:name w:val="footnote reference"/>
    <w:basedOn w:val="Absatz-Standardschriftart"/>
    <w:uiPriority w:val="99"/>
    <w:semiHidden/>
    <w:unhideWhenUsed/>
    <w:rsid w:val="008426F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469170">
      <w:bodyDiv w:val="1"/>
      <w:marLeft w:val="0"/>
      <w:marRight w:val="0"/>
      <w:marTop w:val="0"/>
      <w:marBottom w:val="0"/>
      <w:divBdr>
        <w:top w:val="none" w:sz="0" w:space="0" w:color="auto"/>
        <w:left w:val="none" w:sz="0" w:space="0" w:color="auto"/>
        <w:bottom w:val="none" w:sz="0" w:space="0" w:color="auto"/>
        <w:right w:val="none" w:sz="0" w:space="0" w:color="auto"/>
      </w:divBdr>
    </w:div>
    <w:div w:id="390545670">
      <w:bodyDiv w:val="1"/>
      <w:marLeft w:val="0"/>
      <w:marRight w:val="0"/>
      <w:marTop w:val="0"/>
      <w:marBottom w:val="0"/>
      <w:divBdr>
        <w:top w:val="none" w:sz="0" w:space="0" w:color="auto"/>
        <w:left w:val="none" w:sz="0" w:space="0" w:color="auto"/>
        <w:bottom w:val="none" w:sz="0" w:space="0" w:color="auto"/>
        <w:right w:val="none" w:sz="0" w:space="0" w:color="auto"/>
      </w:divBdr>
    </w:div>
    <w:div w:id="581455515">
      <w:bodyDiv w:val="1"/>
      <w:marLeft w:val="0"/>
      <w:marRight w:val="0"/>
      <w:marTop w:val="0"/>
      <w:marBottom w:val="0"/>
      <w:divBdr>
        <w:top w:val="none" w:sz="0" w:space="0" w:color="auto"/>
        <w:left w:val="none" w:sz="0" w:space="0" w:color="auto"/>
        <w:bottom w:val="none" w:sz="0" w:space="0" w:color="auto"/>
        <w:right w:val="none" w:sz="0" w:space="0" w:color="auto"/>
      </w:divBdr>
    </w:div>
    <w:div w:id="698508371">
      <w:bodyDiv w:val="1"/>
      <w:marLeft w:val="0"/>
      <w:marRight w:val="0"/>
      <w:marTop w:val="0"/>
      <w:marBottom w:val="0"/>
      <w:divBdr>
        <w:top w:val="none" w:sz="0" w:space="0" w:color="auto"/>
        <w:left w:val="none" w:sz="0" w:space="0" w:color="auto"/>
        <w:bottom w:val="none" w:sz="0" w:space="0" w:color="auto"/>
        <w:right w:val="none" w:sz="0" w:space="0" w:color="auto"/>
      </w:divBdr>
    </w:div>
    <w:div w:id="975717245">
      <w:bodyDiv w:val="1"/>
      <w:marLeft w:val="0"/>
      <w:marRight w:val="0"/>
      <w:marTop w:val="0"/>
      <w:marBottom w:val="0"/>
      <w:divBdr>
        <w:top w:val="none" w:sz="0" w:space="0" w:color="auto"/>
        <w:left w:val="none" w:sz="0" w:space="0" w:color="auto"/>
        <w:bottom w:val="none" w:sz="0" w:space="0" w:color="auto"/>
        <w:right w:val="none" w:sz="0" w:space="0" w:color="auto"/>
      </w:divBdr>
    </w:div>
    <w:div w:id="1032727140">
      <w:bodyDiv w:val="1"/>
      <w:marLeft w:val="0"/>
      <w:marRight w:val="0"/>
      <w:marTop w:val="0"/>
      <w:marBottom w:val="0"/>
      <w:divBdr>
        <w:top w:val="none" w:sz="0" w:space="0" w:color="auto"/>
        <w:left w:val="none" w:sz="0" w:space="0" w:color="auto"/>
        <w:bottom w:val="none" w:sz="0" w:space="0" w:color="auto"/>
        <w:right w:val="none" w:sz="0" w:space="0" w:color="auto"/>
      </w:divBdr>
    </w:div>
    <w:div w:id="1535995840">
      <w:bodyDiv w:val="1"/>
      <w:marLeft w:val="0"/>
      <w:marRight w:val="0"/>
      <w:marTop w:val="0"/>
      <w:marBottom w:val="0"/>
      <w:divBdr>
        <w:top w:val="none" w:sz="0" w:space="0" w:color="auto"/>
        <w:left w:val="none" w:sz="0" w:space="0" w:color="auto"/>
        <w:bottom w:val="none" w:sz="0" w:space="0" w:color="auto"/>
        <w:right w:val="none" w:sz="0" w:space="0" w:color="auto"/>
      </w:divBdr>
    </w:div>
    <w:div w:id="1847089504">
      <w:bodyDiv w:val="1"/>
      <w:marLeft w:val="0"/>
      <w:marRight w:val="0"/>
      <w:marTop w:val="0"/>
      <w:marBottom w:val="0"/>
      <w:divBdr>
        <w:top w:val="none" w:sz="0" w:space="0" w:color="auto"/>
        <w:left w:val="none" w:sz="0" w:space="0" w:color="auto"/>
        <w:bottom w:val="none" w:sz="0" w:space="0" w:color="auto"/>
        <w:right w:val="none" w:sz="0" w:space="0" w:color="auto"/>
      </w:divBdr>
    </w:div>
    <w:div w:id="2031367209">
      <w:bodyDiv w:val="1"/>
      <w:marLeft w:val="0"/>
      <w:marRight w:val="0"/>
      <w:marTop w:val="0"/>
      <w:marBottom w:val="0"/>
      <w:divBdr>
        <w:top w:val="none" w:sz="0" w:space="0" w:color="auto"/>
        <w:left w:val="none" w:sz="0" w:space="0" w:color="auto"/>
        <w:bottom w:val="none" w:sz="0" w:space="0" w:color="auto"/>
        <w:right w:val="none" w:sz="0" w:space="0" w:color="auto"/>
      </w:divBdr>
    </w:div>
    <w:div w:id="2095394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66ACB-D8F1-478E-B7FB-4B202FE12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8070</Words>
  <Characters>46005</Characters>
  <Application>Microsoft Office Word</Application>
  <DocSecurity>0</DocSecurity>
  <Lines>383</Lines>
  <Paragraphs>107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Aneeque Javaid</dc:creator>
  <cp:keywords/>
  <dc:description/>
  <cp:lastModifiedBy>Aneeque Javaid</cp:lastModifiedBy>
  <cp:revision>182</cp:revision>
  <cp:lastPrinted>2022-05-17T07:07:00Z</cp:lastPrinted>
  <dcterms:created xsi:type="dcterms:W3CDTF">2022-03-08T13:21:00Z</dcterms:created>
  <dcterms:modified xsi:type="dcterms:W3CDTF">2022-07-04T22:12:00Z</dcterms:modified>
</cp:coreProperties>
</file>