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22FC8" w14:textId="0AD2325A" w:rsidR="00075338" w:rsidRDefault="00F700DC" w:rsidP="00321DBD">
      <w:pPr>
        <w:tabs>
          <w:tab w:val="left" w:pos="720"/>
        </w:tabs>
        <w:spacing w:after="0" w:line="240" w:lineRule="auto"/>
        <w:ind w:right="-810"/>
        <w:rPr>
          <w:rFonts w:ascii="Times New Roman" w:hAnsi="Times New Roman" w:cs="Times New Roman"/>
          <w:sz w:val="20"/>
          <w:szCs w:val="20"/>
        </w:rPr>
      </w:pPr>
      <w:r w:rsidRPr="00F700DC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367F42" w:rsidRPr="00F700D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95D24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C817F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2F20B1" w:rsidRPr="002F20B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F20B1" w:rsidRPr="002F20B1">
        <w:rPr>
          <w:rFonts w:ascii="Times New Roman" w:hAnsi="Times New Roman" w:cs="Times New Roman"/>
          <w:sz w:val="20"/>
          <w:szCs w:val="20"/>
        </w:rPr>
        <w:t>Hematolog</w:t>
      </w:r>
      <w:r w:rsidR="00321DBD">
        <w:rPr>
          <w:rFonts w:ascii="Times New Roman" w:hAnsi="Times New Roman" w:cs="Times New Roman"/>
          <w:sz w:val="20"/>
          <w:szCs w:val="20"/>
        </w:rPr>
        <w:t>y</w:t>
      </w:r>
      <w:r w:rsidR="002F20B1" w:rsidRPr="002F20B1">
        <w:rPr>
          <w:rFonts w:ascii="Times New Roman" w:hAnsi="Times New Roman" w:cs="Times New Roman"/>
          <w:sz w:val="20"/>
          <w:szCs w:val="20"/>
        </w:rPr>
        <w:t xml:space="preserve"> of mice following treatment </w:t>
      </w:r>
      <w:r w:rsidR="00321DBD">
        <w:rPr>
          <w:rFonts w:ascii="Times New Roman" w:hAnsi="Times New Roman" w:cs="Times New Roman"/>
          <w:sz w:val="20"/>
          <w:szCs w:val="20"/>
        </w:rPr>
        <w:t xml:space="preserve">with </w:t>
      </w:r>
      <w:r w:rsidR="002F20B1" w:rsidRPr="002F20B1">
        <w:rPr>
          <w:rFonts w:ascii="Times New Roman" w:hAnsi="Times New Roman" w:cs="Times New Roman"/>
          <w:sz w:val="20"/>
          <w:szCs w:val="20"/>
        </w:rPr>
        <w:t xml:space="preserve">different doses of </w:t>
      </w:r>
      <w:proofErr w:type="spellStart"/>
      <w:r w:rsidR="002F20B1" w:rsidRPr="002F20B1">
        <w:rPr>
          <w:rFonts w:ascii="Times New Roman" w:hAnsi="Times New Roman" w:cs="Times New Roman"/>
          <w:sz w:val="20"/>
          <w:szCs w:val="20"/>
        </w:rPr>
        <w:t>buprofezin</w:t>
      </w:r>
      <w:proofErr w:type="spellEnd"/>
      <w:r w:rsidR="002F20B1">
        <w:rPr>
          <w:rFonts w:ascii="Times New Roman" w:hAnsi="Times New Roman" w:cs="Times New Roman"/>
          <w:sz w:val="20"/>
          <w:szCs w:val="20"/>
        </w:rPr>
        <w:t xml:space="preserve"> alone </w:t>
      </w:r>
      <w:r w:rsidR="00321DBD">
        <w:rPr>
          <w:rFonts w:ascii="Times New Roman" w:hAnsi="Times New Roman" w:cs="Times New Roman"/>
          <w:sz w:val="20"/>
          <w:szCs w:val="20"/>
        </w:rPr>
        <w:t xml:space="preserve">(BPFN) </w:t>
      </w:r>
      <w:r w:rsidR="002F20B1" w:rsidRPr="002F20B1">
        <w:rPr>
          <w:rFonts w:ascii="Times New Roman" w:hAnsi="Times New Roman" w:cs="Times New Roman"/>
          <w:sz w:val="20"/>
          <w:szCs w:val="20"/>
        </w:rPr>
        <w:t xml:space="preserve">and </w:t>
      </w:r>
      <w:r w:rsidR="002F20B1">
        <w:rPr>
          <w:rFonts w:ascii="Times New Roman" w:hAnsi="Times New Roman" w:cs="Times New Roman"/>
          <w:sz w:val="20"/>
          <w:szCs w:val="20"/>
        </w:rPr>
        <w:t xml:space="preserve">with </w:t>
      </w:r>
      <w:r w:rsidR="002F20B1" w:rsidRPr="002F20B1">
        <w:rPr>
          <w:rFonts w:ascii="Times New Roman" w:hAnsi="Times New Roman" w:cs="Times New Roman"/>
          <w:sz w:val="20"/>
          <w:szCs w:val="20"/>
        </w:rPr>
        <w:t>vitamin</w:t>
      </w:r>
      <w:r w:rsidR="006349B1">
        <w:rPr>
          <w:rFonts w:ascii="Times New Roman" w:hAnsi="Times New Roman" w:cs="Times New Roman"/>
          <w:sz w:val="20"/>
          <w:szCs w:val="20"/>
        </w:rPr>
        <w:t xml:space="preserve"> C </w:t>
      </w:r>
      <w:r w:rsidR="002820C3">
        <w:rPr>
          <w:rFonts w:ascii="Times New Roman" w:hAnsi="Times New Roman" w:cs="Times New Roman"/>
          <w:sz w:val="20"/>
          <w:szCs w:val="20"/>
        </w:rPr>
        <w:t xml:space="preserve">(Vit C) </w:t>
      </w:r>
      <w:r w:rsidR="00321DBD">
        <w:rPr>
          <w:rFonts w:ascii="Times New Roman" w:hAnsi="Times New Roman" w:cs="Times New Roman"/>
          <w:sz w:val="20"/>
          <w:szCs w:val="20"/>
        </w:rPr>
        <w:t>or C</w:t>
      </w:r>
      <w:r w:rsidR="006349B1">
        <w:rPr>
          <w:rFonts w:ascii="Times New Roman" w:hAnsi="Times New Roman" w:cs="Times New Roman"/>
          <w:sz w:val="20"/>
          <w:szCs w:val="20"/>
        </w:rPr>
        <w:t>urcum</w:t>
      </w:r>
      <w:r w:rsidR="002820C3">
        <w:rPr>
          <w:rFonts w:ascii="Times New Roman" w:hAnsi="Times New Roman" w:cs="Times New Roman"/>
          <w:sz w:val="20"/>
          <w:szCs w:val="20"/>
        </w:rPr>
        <w:t>in (</w:t>
      </w:r>
      <w:r w:rsidR="00EF2738">
        <w:rPr>
          <w:rFonts w:ascii="Times New Roman" w:hAnsi="Times New Roman" w:cs="Times New Roman"/>
          <w:sz w:val="20"/>
          <w:szCs w:val="20"/>
        </w:rPr>
        <w:t>CUR</w:t>
      </w:r>
      <w:r w:rsidR="002820C3">
        <w:rPr>
          <w:rFonts w:ascii="Times New Roman" w:hAnsi="Times New Roman" w:cs="Times New Roman"/>
          <w:sz w:val="20"/>
          <w:szCs w:val="20"/>
        </w:rPr>
        <w:t xml:space="preserve">) </w:t>
      </w:r>
      <w:r w:rsidR="006349B1">
        <w:rPr>
          <w:rFonts w:ascii="Times New Roman" w:hAnsi="Times New Roman" w:cs="Times New Roman"/>
          <w:sz w:val="20"/>
          <w:szCs w:val="20"/>
        </w:rPr>
        <w:t>respectively.</w:t>
      </w:r>
      <w:r w:rsidR="0007533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2084452" w14:textId="6ADB2994" w:rsidR="00EE39CD" w:rsidRDefault="00075338" w:rsidP="003407AC">
      <w:pPr>
        <w:spacing w:after="0" w:line="240" w:lineRule="auto"/>
        <w:ind w:left="810" w:right="-8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</w:t>
      </w:r>
      <w:r w:rsidRPr="002F20B1">
        <w:rPr>
          <w:rFonts w:ascii="Times New Roman" w:hAnsi="Times New Roman" w:cs="Times New Roman"/>
          <w:sz w:val="20"/>
          <w:szCs w:val="20"/>
        </w:rPr>
        <w:t>alue</w:t>
      </w:r>
      <w:r>
        <w:rPr>
          <w:rFonts w:ascii="Times New Roman" w:hAnsi="Times New Roman" w:cs="Times New Roman"/>
          <w:sz w:val="20"/>
          <w:szCs w:val="20"/>
        </w:rPr>
        <w:t>s are</w:t>
      </w:r>
      <w:r w:rsidRPr="002F20B1">
        <w:rPr>
          <w:rFonts w:ascii="Times New Roman" w:hAnsi="Times New Roman" w:cs="Times New Roman"/>
          <w:sz w:val="20"/>
          <w:szCs w:val="20"/>
        </w:rPr>
        <w:t xml:space="preserve"> mean </w:t>
      </w:r>
      <w:r w:rsidR="00EF2738">
        <w:rPr>
          <w:rFonts w:ascii="Times New Roman" w:hAnsi="Times New Roman" w:cs="Times New Roman"/>
          <w:sz w:val="20"/>
          <w:szCs w:val="20"/>
        </w:rPr>
        <w:t>S.E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2F20B1">
        <w:rPr>
          <w:rFonts w:ascii="Times New Roman" w:hAnsi="Times New Roman" w:cs="Times New Roman"/>
          <w:sz w:val="20"/>
          <w:szCs w:val="20"/>
        </w:rPr>
        <w:t xml:space="preserve"> n = </w:t>
      </w:r>
      <w:r w:rsidR="00EF2738">
        <w:rPr>
          <w:rFonts w:ascii="Times New Roman" w:hAnsi="Times New Roman" w:cs="Times New Roman"/>
          <w:sz w:val="20"/>
          <w:szCs w:val="20"/>
        </w:rPr>
        <w:t>6</w:t>
      </w:r>
      <w:r w:rsidRPr="002F20B1">
        <w:rPr>
          <w:rFonts w:ascii="Times New Roman" w:hAnsi="Times New Roman" w:cs="Times New Roman"/>
          <w:sz w:val="20"/>
          <w:szCs w:val="20"/>
        </w:rPr>
        <w:t>.</w:t>
      </w:r>
    </w:p>
    <w:p w14:paraId="628E0A07" w14:textId="10B5594B" w:rsidR="00075338" w:rsidRDefault="00075338" w:rsidP="0015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</w:t>
      </w:r>
      <w:r w:rsidR="005F5D2D">
        <w:rPr>
          <w:rFonts w:ascii="Times New Roman" w:hAnsi="Times New Roman" w:cs="Times New Roman"/>
          <w:sz w:val="20"/>
          <w:szCs w:val="20"/>
        </w:rPr>
        <w:t>____</w:t>
      </w:r>
    </w:p>
    <w:p w14:paraId="7E23A873" w14:textId="77777777" w:rsidR="00075338" w:rsidRDefault="00075338" w:rsidP="0015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90231EC" w14:textId="77777777" w:rsidR="00075338" w:rsidRDefault="00075338" w:rsidP="0015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>Experiment I</w:t>
      </w:r>
      <w:r>
        <w:rPr>
          <w:rFonts w:ascii="Times New Roman" w:hAnsi="Times New Roman" w:cs="Times New Roman"/>
          <w:b/>
          <w:bCs/>
          <w:sz w:val="20"/>
          <w:szCs w:val="20"/>
        </w:rPr>
        <w:sym w:font="Symbol" w:char="F02D"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 xml:space="preserve"> BPFN Treatment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 xml:space="preserve">Experiment II </w:t>
      </w:r>
      <w:r>
        <w:rPr>
          <w:rFonts w:ascii="Times New Roman" w:hAnsi="Times New Roman" w:cs="Times New Roman"/>
          <w:b/>
          <w:bCs/>
          <w:sz w:val="20"/>
          <w:szCs w:val="20"/>
        </w:rPr>
        <w:sym w:font="Symbol" w:char="F02D"/>
      </w:r>
      <w:r w:rsidRPr="004513A8">
        <w:rPr>
          <w:rFonts w:ascii="Times New Roman" w:hAnsi="Times New Roman" w:cs="Times New Roman"/>
          <w:b/>
          <w:bCs/>
          <w:sz w:val="20"/>
          <w:szCs w:val="20"/>
        </w:rPr>
        <w:t>Antioxidant Drug Treatment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442052D" w14:textId="34A6F6E2" w:rsidR="00075338" w:rsidRDefault="00075338" w:rsidP="0015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</w:t>
      </w:r>
      <w:r w:rsidR="00057786">
        <w:rPr>
          <w:rFonts w:ascii="Times New Roman" w:hAnsi="Times New Roman" w:cs="Times New Roman"/>
          <w:sz w:val="20"/>
          <w:szCs w:val="20"/>
        </w:rPr>
        <w:t>____________</w:t>
      </w:r>
      <w:r>
        <w:rPr>
          <w:rFonts w:ascii="Times New Roman" w:hAnsi="Times New Roman" w:cs="Times New Roman"/>
          <w:sz w:val="20"/>
          <w:szCs w:val="20"/>
        </w:rPr>
        <w:tab/>
        <w:t>_________________________________________________________</w:t>
      </w:r>
      <w:r w:rsidR="00F95BF1">
        <w:rPr>
          <w:rFonts w:ascii="Times New Roman" w:hAnsi="Times New Roman" w:cs="Times New Roman"/>
          <w:sz w:val="20"/>
          <w:szCs w:val="20"/>
        </w:rPr>
        <w:t>____________</w:t>
      </w:r>
      <w:r w:rsidR="00720A79">
        <w:rPr>
          <w:rFonts w:ascii="Times New Roman" w:hAnsi="Times New Roman" w:cs="Times New Roman"/>
          <w:sz w:val="20"/>
          <w:szCs w:val="20"/>
        </w:rPr>
        <w:t>______________</w:t>
      </w:r>
    </w:p>
    <w:p w14:paraId="13CD4C0B" w14:textId="4EED3B89" w:rsidR="00075338" w:rsidRDefault="00075338" w:rsidP="0015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4ECA10A" w14:textId="24EABD5F" w:rsidR="00C845D5" w:rsidRDefault="00075338" w:rsidP="0015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Parameters</w:t>
      </w:r>
      <w:r>
        <w:rPr>
          <w:rFonts w:ascii="Times New Roman" w:hAnsi="Times New Roman" w:cs="Times New Roman"/>
          <w:sz w:val="20"/>
          <w:szCs w:val="20"/>
        </w:rPr>
        <w:tab/>
      </w:r>
      <w:r w:rsidR="00C845D5">
        <w:rPr>
          <w:rFonts w:ascii="Times New Roman" w:hAnsi="Times New Roman" w:cs="Times New Roman"/>
          <w:sz w:val="20"/>
          <w:szCs w:val="20"/>
        </w:rPr>
        <w:t>G-I</w:t>
      </w:r>
      <w:r w:rsidR="00C845D5">
        <w:rPr>
          <w:rFonts w:ascii="Times New Roman" w:hAnsi="Times New Roman" w:cs="Times New Roman"/>
          <w:sz w:val="20"/>
          <w:szCs w:val="20"/>
        </w:rPr>
        <w:tab/>
      </w:r>
      <w:r w:rsidR="00C845D5">
        <w:rPr>
          <w:rFonts w:ascii="Times New Roman" w:hAnsi="Times New Roman" w:cs="Times New Roman"/>
          <w:sz w:val="20"/>
          <w:szCs w:val="20"/>
        </w:rPr>
        <w:tab/>
        <w:t>G-II</w:t>
      </w:r>
      <w:r w:rsidR="00C845D5">
        <w:rPr>
          <w:rFonts w:ascii="Times New Roman" w:hAnsi="Times New Roman" w:cs="Times New Roman"/>
          <w:sz w:val="20"/>
          <w:szCs w:val="20"/>
        </w:rPr>
        <w:tab/>
      </w:r>
      <w:r w:rsidR="00C845D5">
        <w:rPr>
          <w:rFonts w:ascii="Times New Roman" w:hAnsi="Times New Roman" w:cs="Times New Roman"/>
          <w:sz w:val="20"/>
          <w:szCs w:val="20"/>
        </w:rPr>
        <w:tab/>
        <w:t>G-III</w:t>
      </w:r>
      <w:r w:rsidR="00C845D5">
        <w:rPr>
          <w:rFonts w:ascii="Times New Roman" w:hAnsi="Times New Roman" w:cs="Times New Roman"/>
          <w:sz w:val="20"/>
          <w:szCs w:val="20"/>
        </w:rPr>
        <w:tab/>
      </w:r>
      <w:r w:rsidR="00C845D5">
        <w:rPr>
          <w:rFonts w:ascii="Times New Roman" w:hAnsi="Times New Roman" w:cs="Times New Roman"/>
          <w:sz w:val="20"/>
          <w:szCs w:val="20"/>
        </w:rPr>
        <w:tab/>
        <w:t>G-IV</w:t>
      </w:r>
      <w:r w:rsidR="00C845D5">
        <w:rPr>
          <w:rFonts w:ascii="Times New Roman" w:hAnsi="Times New Roman" w:cs="Times New Roman"/>
          <w:sz w:val="20"/>
          <w:szCs w:val="20"/>
        </w:rPr>
        <w:tab/>
      </w:r>
      <w:r w:rsidR="00C845D5">
        <w:rPr>
          <w:rFonts w:ascii="Times New Roman" w:hAnsi="Times New Roman" w:cs="Times New Roman"/>
          <w:sz w:val="20"/>
          <w:szCs w:val="20"/>
        </w:rPr>
        <w:tab/>
        <w:t>G-V</w:t>
      </w:r>
      <w:r w:rsidR="00C845D5">
        <w:rPr>
          <w:rFonts w:ascii="Times New Roman" w:hAnsi="Times New Roman" w:cs="Times New Roman"/>
          <w:sz w:val="20"/>
          <w:szCs w:val="20"/>
        </w:rPr>
        <w:tab/>
      </w:r>
      <w:r w:rsidR="00C845D5">
        <w:rPr>
          <w:rFonts w:ascii="Times New Roman" w:hAnsi="Times New Roman" w:cs="Times New Roman"/>
          <w:sz w:val="20"/>
          <w:szCs w:val="20"/>
        </w:rPr>
        <w:tab/>
        <w:t>G-VI</w:t>
      </w:r>
      <w:r w:rsidR="00C845D5">
        <w:rPr>
          <w:rFonts w:ascii="Times New Roman" w:hAnsi="Times New Roman" w:cs="Times New Roman"/>
          <w:sz w:val="20"/>
          <w:szCs w:val="20"/>
        </w:rPr>
        <w:tab/>
      </w:r>
      <w:r w:rsidR="00C845D5">
        <w:rPr>
          <w:rFonts w:ascii="Times New Roman" w:hAnsi="Times New Roman" w:cs="Times New Roman"/>
          <w:sz w:val="20"/>
          <w:szCs w:val="20"/>
        </w:rPr>
        <w:tab/>
        <w:t>G-VII</w:t>
      </w:r>
      <w:r w:rsidR="00C845D5">
        <w:rPr>
          <w:rFonts w:ascii="Times New Roman" w:hAnsi="Times New Roman" w:cs="Times New Roman"/>
          <w:sz w:val="20"/>
          <w:szCs w:val="20"/>
        </w:rPr>
        <w:tab/>
      </w:r>
      <w:r w:rsidR="00C845D5">
        <w:rPr>
          <w:rFonts w:ascii="Times New Roman" w:hAnsi="Times New Roman" w:cs="Times New Roman"/>
          <w:sz w:val="20"/>
          <w:szCs w:val="20"/>
        </w:rPr>
        <w:tab/>
        <w:t>G-VIII</w:t>
      </w:r>
    </w:p>
    <w:p w14:paraId="45B0B581" w14:textId="77777777" w:rsidR="00C845D5" w:rsidRDefault="00C845D5" w:rsidP="00C845D5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</w:p>
    <w:p w14:paraId="45EAFA6B" w14:textId="5C6FBCF4" w:rsidR="00075338" w:rsidRDefault="00075338" w:rsidP="00C845D5">
      <w:pPr>
        <w:spacing w:after="0" w:line="240" w:lineRule="auto"/>
        <w:ind w:left="720"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Control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Low Dose </w:t>
      </w:r>
      <w:r>
        <w:rPr>
          <w:rFonts w:ascii="Times New Roman" w:hAnsi="Times New Roman" w:cs="Times New Roman"/>
          <w:sz w:val="20"/>
          <w:szCs w:val="20"/>
        </w:rPr>
        <w:tab/>
        <w:t>Medium Dose</w:t>
      </w:r>
      <w:r>
        <w:rPr>
          <w:rFonts w:ascii="Times New Roman" w:hAnsi="Times New Roman" w:cs="Times New Roman"/>
          <w:sz w:val="20"/>
          <w:szCs w:val="20"/>
        </w:rPr>
        <w:tab/>
        <w:t>High Dose</w:t>
      </w:r>
      <w:r>
        <w:rPr>
          <w:rFonts w:ascii="Times New Roman" w:hAnsi="Times New Roman" w:cs="Times New Roman"/>
          <w:sz w:val="20"/>
          <w:szCs w:val="20"/>
        </w:rPr>
        <w:tab/>
        <w:t xml:space="preserve">High Dose </w:t>
      </w:r>
      <w:r>
        <w:rPr>
          <w:rFonts w:ascii="Times New Roman" w:hAnsi="Times New Roman" w:cs="Times New Roman"/>
          <w:sz w:val="20"/>
          <w:szCs w:val="20"/>
        </w:rPr>
        <w:tab/>
        <w:t>Vit C +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CUR +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Vit C + CUR +</w:t>
      </w:r>
    </w:p>
    <w:p w14:paraId="6295AC17" w14:textId="77777777" w:rsidR="00075338" w:rsidRDefault="00075338" w:rsidP="0015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BPFN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HD BPFN</w:t>
      </w:r>
      <w:r>
        <w:rPr>
          <w:rFonts w:ascii="Times New Roman" w:hAnsi="Times New Roman" w:cs="Times New Roman"/>
          <w:sz w:val="20"/>
          <w:szCs w:val="20"/>
        </w:rPr>
        <w:tab/>
        <w:t>HD BPFN</w:t>
      </w:r>
      <w:r>
        <w:rPr>
          <w:rFonts w:ascii="Times New Roman" w:hAnsi="Times New Roman" w:cs="Times New Roman"/>
          <w:sz w:val="20"/>
          <w:szCs w:val="20"/>
        </w:rPr>
        <w:tab/>
        <w:t>HD BPFN</w:t>
      </w:r>
    </w:p>
    <w:p w14:paraId="22F7EAAA" w14:textId="1CF9B96C" w:rsidR="00075338" w:rsidRDefault="00075338" w:rsidP="0015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</w:t>
      </w:r>
      <w:r w:rsidR="005F5D2D">
        <w:rPr>
          <w:rFonts w:ascii="Times New Roman" w:hAnsi="Times New Roman" w:cs="Times New Roman"/>
          <w:sz w:val="20"/>
          <w:szCs w:val="20"/>
        </w:rPr>
        <w:t>____</w:t>
      </w:r>
    </w:p>
    <w:p w14:paraId="20CE22BB" w14:textId="7893C401" w:rsidR="00367F42" w:rsidRDefault="00367F42" w:rsidP="00151C74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1F17185B" w14:textId="6A755889" w:rsidR="00162D78" w:rsidRDefault="00566045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EC54FF">
        <w:rPr>
          <w:rFonts w:ascii="Times New Roman" w:hAnsi="Times New Roman" w:cs="Times New Roman"/>
          <w:sz w:val="20"/>
          <w:szCs w:val="20"/>
        </w:rPr>
        <w:t>WBC</w:t>
      </w:r>
      <w:r w:rsidR="00151C74">
        <w:rPr>
          <w:rFonts w:ascii="Times New Roman" w:hAnsi="Times New Roman" w:cs="Times New Roman"/>
          <w:sz w:val="20"/>
          <w:szCs w:val="20"/>
        </w:rPr>
        <w:t xml:space="preserve"> </w:t>
      </w:r>
      <w:r w:rsidR="00151C74" w:rsidRPr="00EC54FF">
        <w:rPr>
          <w:rFonts w:ascii="Times New Roman" w:hAnsi="Times New Roman" w:cs="Times New Roman"/>
          <w:sz w:val="20"/>
          <w:szCs w:val="20"/>
        </w:rPr>
        <w:t>(× 10³/µl)</w:t>
      </w:r>
      <w:r>
        <w:rPr>
          <w:rFonts w:ascii="Times New Roman" w:hAnsi="Times New Roman" w:cs="Times New Roman"/>
          <w:sz w:val="20"/>
          <w:szCs w:val="20"/>
        </w:rPr>
        <w:tab/>
      </w:r>
      <w:r w:rsidRPr="00D91AAE">
        <w:rPr>
          <w:rFonts w:asciiTheme="majorBidi" w:hAnsiTheme="majorBidi" w:cstheme="majorBidi"/>
          <w:color w:val="000000"/>
          <w:sz w:val="20"/>
          <w:szCs w:val="20"/>
        </w:rPr>
        <w:t>8.17</w:t>
      </w:r>
      <w:r w:rsidR="00D37DF8" w:rsidRPr="00D91AAE">
        <w:rPr>
          <w:rFonts w:asciiTheme="majorBidi" w:hAnsiTheme="majorBidi" w:cstheme="majorBidi"/>
          <w:sz w:val="20"/>
          <w:szCs w:val="20"/>
        </w:rPr>
        <w:t>±</w:t>
      </w:r>
      <w:r w:rsidR="00D37DF8">
        <w:rPr>
          <w:rFonts w:asciiTheme="majorBidi" w:hAnsiTheme="majorBidi" w:cstheme="majorBidi"/>
          <w:sz w:val="20"/>
          <w:szCs w:val="20"/>
        </w:rPr>
        <w:t xml:space="preserve"> </w:t>
      </w:r>
      <w:r w:rsidR="00D37DF8" w:rsidRPr="00D91AAE">
        <w:rPr>
          <w:rFonts w:asciiTheme="majorBidi" w:hAnsiTheme="majorBidi" w:cstheme="majorBidi"/>
          <w:color w:val="000000"/>
          <w:sz w:val="20"/>
          <w:szCs w:val="20"/>
        </w:rPr>
        <w:t>0.3</w:t>
      </w:r>
      <w:r w:rsidR="00D37DF8">
        <w:rPr>
          <w:rFonts w:asciiTheme="majorBidi" w:hAnsiTheme="majorBidi" w:cstheme="majorBidi"/>
          <w:color w:val="000000"/>
          <w:sz w:val="20"/>
          <w:szCs w:val="20"/>
        </w:rPr>
        <w:t>7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D91AAE">
        <w:rPr>
          <w:rFonts w:asciiTheme="majorBidi" w:hAnsiTheme="majorBidi" w:cstheme="majorBidi"/>
          <w:color w:val="000000"/>
          <w:sz w:val="20"/>
          <w:szCs w:val="20"/>
        </w:rPr>
        <w:t>10.3</w:t>
      </w:r>
      <w:r w:rsidR="00B71204">
        <w:rPr>
          <w:rFonts w:asciiTheme="majorBidi" w:hAnsiTheme="majorBidi" w:cstheme="majorBidi"/>
          <w:color w:val="000000"/>
          <w:sz w:val="20"/>
          <w:szCs w:val="20"/>
        </w:rPr>
        <w:t>2</w:t>
      </w:r>
      <w:r w:rsidR="00D37DF8">
        <w:rPr>
          <w:rFonts w:asciiTheme="majorBidi" w:hAnsiTheme="majorBidi" w:cstheme="majorBidi"/>
          <w:sz w:val="20"/>
          <w:szCs w:val="20"/>
        </w:rPr>
        <w:t xml:space="preserve">± </w:t>
      </w:r>
      <w:r w:rsidR="00D37DF8" w:rsidRPr="00D91AAE">
        <w:rPr>
          <w:rFonts w:asciiTheme="majorBidi" w:hAnsiTheme="majorBidi" w:cstheme="majorBidi"/>
          <w:color w:val="000000"/>
          <w:sz w:val="20"/>
          <w:szCs w:val="20"/>
        </w:rPr>
        <w:t>0.4</w:t>
      </w:r>
      <w:r w:rsidR="00D37DF8">
        <w:rPr>
          <w:rFonts w:asciiTheme="majorBidi" w:hAnsiTheme="majorBidi" w:cstheme="majorBidi"/>
          <w:color w:val="000000"/>
          <w:sz w:val="20"/>
          <w:szCs w:val="20"/>
        </w:rPr>
        <w:t>9</w:t>
      </w:r>
      <w:r w:rsidR="00D37DF8">
        <w:rPr>
          <w:rFonts w:asciiTheme="majorBidi" w:hAnsiTheme="majorBidi" w:cstheme="majorBidi"/>
          <w:sz w:val="20"/>
          <w:szCs w:val="20"/>
          <w:vertAlign w:val="superscript"/>
        </w:rPr>
        <w:t>a**</w:t>
      </w:r>
      <w:r w:rsidR="00D37DF8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>11.</w:t>
      </w:r>
      <w:r w:rsidRPr="00D91AAE">
        <w:rPr>
          <w:rFonts w:asciiTheme="majorBidi" w:hAnsiTheme="majorBidi" w:cstheme="majorBidi"/>
          <w:color w:val="000000"/>
          <w:sz w:val="20"/>
          <w:szCs w:val="20"/>
        </w:rPr>
        <w:t>74</w:t>
      </w:r>
      <w:r w:rsidR="00D37DF8" w:rsidRPr="00D91AAE">
        <w:rPr>
          <w:rFonts w:asciiTheme="majorBidi" w:hAnsiTheme="majorBidi" w:cstheme="majorBidi"/>
          <w:sz w:val="20"/>
          <w:szCs w:val="20"/>
        </w:rPr>
        <w:t>±</w:t>
      </w:r>
      <w:r w:rsidR="00D37DF8">
        <w:rPr>
          <w:rFonts w:asciiTheme="majorBidi" w:hAnsiTheme="majorBidi" w:cstheme="majorBidi"/>
          <w:sz w:val="20"/>
          <w:szCs w:val="20"/>
        </w:rPr>
        <w:t xml:space="preserve"> </w:t>
      </w:r>
      <w:r w:rsidR="00D37DF8" w:rsidRPr="00D91AAE">
        <w:rPr>
          <w:rFonts w:asciiTheme="majorBidi" w:hAnsiTheme="majorBidi" w:cstheme="majorBidi"/>
          <w:color w:val="000000"/>
          <w:sz w:val="20"/>
          <w:szCs w:val="20"/>
        </w:rPr>
        <w:t>0.49</w:t>
      </w:r>
      <w:r w:rsidR="00D37DF8">
        <w:rPr>
          <w:rFonts w:asciiTheme="majorBidi" w:hAnsiTheme="majorBidi" w:cstheme="majorBidi"/>
          <w:sz w:val="20"/>
          <w:szCs w:val="20"/>
          <w:vertAlign w:val="superscript"/>
        </w:rPr>
        <w:t>a***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D91AAE">
        <w:rPr>
          <w:rFonts w:asciiTheme="majorBidi" w:hAnsiTheme="majorBidi" w:cstheme="majorBidi"/>
          <w:color w:val="000000"/>
          <w:sz w:val="20"/>
          <w:szCs w:val="20"/>
        </w:rPr>
        <w:t>12.30</w:t>
      </w:r>
      <w:r w:rsidR="00D37DF8" w:rsidRPr="00D91AAE">
        <w:rPr>
          <w:rFonts w:asciiTheme="majorBidi" w:hAnsiTheme="majorBidi" w:cstheme="majorBidi"/>
          <w:sz w:val="20"/>
          <w:szCs w:val="20"/>
        </w:rPr>
        <w:t>±</w:t>
      </w:r>
      <w:r w:rsidR="00D37DF8">
        <w:rPr>
          <w:rFonts w:asciiTheme="majorBidi" w:hAnsiTheme="majorBidi" w:cstheme="majorBidi"/>
          <w:sz w:val="20"/>
          <w:szCs w:val="20"/>
        </w:rPr>
        <w:t xml:space="preserve"> </w:t>
      </w:r>
      <w:r w:rsidR="00D37DF8" w:rsidRPr="00D91AAE">
        <w:rPr>
          <w:rFonts w:asciiTheme="majorBidi" w:hAnsiTheme="majorBidi" w:cstheme="majorBidi"/>
          <w:color w:val="000000"/>
          <w:sz w:val="20"/>
          <w:szCs w:val="20"/>
        </w:rPr>
        <w:t>0.86</w:t>
      </w:r>
      <w:r w:rsidR="00D37DF8" w:rsidRPr="00D91AAE">
        <w:rPr>
          <w:rFonts w:asciiTheme="majorBidi" w:hAnsiTheme="majorBidi" w:cstheme="majorBidi"/>
          <w:sz w:val="20"/>
          <w:szCs w:val="20"/>
          <w:vertAlign w:val="superscript"/>
        </w:rPr>
        <w:t>a***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42028D">
        <w:rPr>
          <w:rFonts w:asciiTheme="majorBidi" w:hAnsiTheme="majorBidi" w:cstheme="majorBidi"/>
          <w:color w:val="000000"/>
          <w:sz w:val="20"/>
          <w:szCs w:val="20"/>
        </w:rPr>
        <w:t>12.51</w:t>
      </w:r>
      <w:r w:rsidR="00D37DF8" w:rsidRPr="00D91AAE">
        <w:rPr>
          <w:rFonts w:asciiTheme="majorBidi" w:hAnsiTheme="majorBidi" w:cstheme="majorBidi"/>
          <w:sz w:val="20"/>
          <w:szCs w:val="20"/>
        </w:rPr>
        <w:t>±</w:t>
      </w:r>
      <w:r w:rsidR="00D37DF8">
        <w:rPr>
          <w:rFonts w:asciiTheme="majorBidi" w:hAnsiTheme="majorBidi" w:cstheme="majorBidi"/>
          <w:sz w:val="20"/>
          <w:szCs w:val="20"/>
        </w:rPr>
        <w:t xml:space="preserve"> </w:t>
      </w:r>
      <w:r w:rsidR="00D37DF8" w:rsidRPr="00D91AAE">
        <w:rPr>
          <w:rFonts w:asciiTheme="majorBidi" w:hAnsiTheme="majorBidi" w:cstheme="majorBidi"/>
          <w:color w:val="000000"/>
          <w:sz w:val="20"/>
          <w:szCs w:val="20"/>
        </w:rPr>
        <w:t>0.</w:t>
      </w:r>
      <w:r w:rsidR="006E4385">
        <w:rPr>
          <w:rFonts w:asciiTheme="majorBidi" w:hAnsiTheme="majorBidi" w:cstheme="majorBidi"/>
          <w:color w:val="000000"/>
          <w:sz w:val="20"/>
          <w:szCs w:val="20"/>
        </w:rPr>
        <w:t>72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10</w:t>
      </w:r>
      <w:r w:rsidRPr="00D91AAE">
        <w:rPr>
          <w:rFonts w:asciiTheme="majorBidi" w:hAnsiTheme="majorBidi" w:cstheme="majorBidi"/>
          <w:color w:val="000000"/>
          <w:sz w:val="20"/>
          <w:szCs w:val="20"/>
        </w:rPr>
        <w:t>.02</w:t>
      </w:r>
      <w:r w:rsidR="00D37DF8" w:rsidRPr="00D91AAE">
        <w:rPr>
          <w:rFonts w:asciiTheme="majorBidi" w:hAnsiTheme="majorBidi" w:cstheme="majorBidi"/>
          <w:sz w:val="20"/>
          <w:szCs w:val="20"/>
        </w:rPr>
        <w:t>±</w:t>
      </w:r>
      <w:r w:rsidR="00D37DF8">
        <w:rPr>
          <w:rFonts w:asciiTheme="majorBidi" w:hAnsiTheme="majorBidi" w:cstheme="majorBidi"/>
          <w:sz w:val="20"/>
          <w:szCs w:val="20"/>
        </w:rPr>
        <w:t xml:space="preserve"> </w:t>
      </w:r>
      <w:r w:rsidR="00D37DF8">
        <w:rPr>
          <w:rFonts w:asciiTheme="majorBidi" w:hAnsiTheme="majorBidi" w:cstheme="majorBidi"/>
          <w:color w:val="000000"/>
          <w:sz w:val="20"/>
          <w:szCs w:val="20"/>
        </w:rPr>
        <w:t>0.04</w:t>
      </w:r>
      <w:r w:rsidR="00D37DF8">
        <w:rPr>
          <w:rFonts w:asciiTheme="majorBidi" w:hAnsiTheme="majorBidi" w:cstheme="majorBidi"/>
          <w:sz w:val="20"/>
          <w:szCs w:val="20"/>
          <w:vertAlign w:val="superscript"/>
        </w:rPr>
        <w:t>b***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10</w:t>
      </w:r>
      <w:r w:rsidRPr="00D91AAE">
        <w:rPr>
          <w:rFonts w:asciiTheme="majorBidi" w:hAnsiTheme="majorBidi" w:cstheme="majorBidi"/>
          <w:color w:val="000000"/>
          <w:sz w:val="20"/>
          <w:szCs w:val="20"/>
        </w:rPr>
        <w:t>.74</w:t>
      </w:r>
      <w:r w:rsidR="00D37DF8" w:rsidRPr="00D91AAE">
        <w:rPr>
          <w:rFonts w:asciiTheme="majorBidi" w:hAnsiTheme="majorBidi" w:cstheme="majorBidi"/>
          <w:sz w:val="20"/>
          <w:szCs w:val="20"/>
        </w:rPr>
        <w:t>±</w:t>
      </w:r>
      <w:r w:rsidR="00D37DF8">
        <w:rPr>
          <w:rFonts w:asciiTheme="majorBidi" w:hAnsiTheme="majorBidi" w:cstheme="majorBidi"/>
          <w:sz w:val="20"/>
          <w:szCs w:val="20"/>
        </w:rPr>
        <w:t xml:space="preserve"> </w:t>
      </w:r>
      <w:r w:rsidR="00D37DF8" w:rsidRPr="00D91AAE">
        <w:rPr>
          <w:rFonts w:asciiTheme="majorBidi" w:hAnsiTheme="majorBidi" w:cstheme="majorBidi"/>
          <w:color w:val="000000"/>
          <w:sz w:val="20"/>
          <w:szCs w:val="20"/>
        </w:rPr>
        <w:t>0.369</w:t>
      </w:r>
      <w:r w:rsidR="00D37DF8" w:rsidRPr="00D91AAE">
        <w:rPr>
          <w:rFonts w:asciiTheme="majorBidi" w:hAnsiTheme="majorBidi" w:cstheme="majorBidi"/>
          <w:sz w:val="20"/>
          <w:szCs w:val="20"/>
          <w:vertAlign w:val="superscript"/>
        </w:rPr>
        <w:t>c***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D91AAE">
        <w:rPr>
          <w:rFonts w:asciiTheme="majorBidi" w:hAnsiTheme="majorBidi" w:cstheme="majorBidi"/>
          <w:color w:val="000000"/>
          <w:sz w:val="20"/>
          <w:szCs w:val="20"/>
        </w:rPr>
        <w:t>9.08</w:t>
      </w:r>
      <w:r w:rsidR="00D37DF8" w:rsidRPr="00D91AAE">
        <w:rPr>
          <w:rFonts w:asciiTheme="majorBidi" w:hAnsiTheme="majorBidi" w:cstheme="majorBidi"/>
          <w:sz w:val="20"/>
          <w:szCs w:val="20"/>
        </w:rPr>
        <w:t>±</w:t>
      </w:r>
      <w:r w:rsidR="00D37DF8">
        <w:rPr>
          <w:rFonts w:asciiTheme="majorBidi" w:hAnsiTheme="majorBidi" w:cstheme="majorBidi"/>
          <w:sz w:val="20"/>
          <w:szCs w:val="20"/>
        </w:rPr>
        <w:t xml:space="preserve"> </w:t>
      </w:r>
      <w:r w:rsidR="00D37DF8" w:rsidRPr="00D91AAE">
        <w:rPr>
          <w:rFonts w:asciiTheme="majorBidi" w:hAnsiTheme="majorBidi" w:cstheme="majorBidi"/>
          <w:color w:val="000000"/>
          <w:sz w:val="20"/>
          <w:szCs w:val="20"/>
        </w:rPr>
        <w:t>0.348</w:t>
      </w:r>
      <w:r w:rsidR="00D37DF8" w:rsidRPr="005D2CA8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="00D37DF8">
        <w:rPr>
          <w:rFonts w:asciiTheme="majorBidi" w:hAnsiTheme="majorBidi" w:cstheme="majorBidi"/>
          <w:sz w:val="20"/>
          <w:szCs w:val="20"/>
          <w:vertAlign w:val="superscript"/>
        </w:rPr>
        <w:t>d</w:t>
      </w:r>
      <w:r w:rsidR="00D37DF8" w:rsidRPr="00D91AAE">
        <w:rPr>
          <w:rFonts w:asciiTheme="majorBidi" w:hAnsiTheme="majorBidi" w:cstheme="majorBidi"/>
          <w:sz w:val="20"/>
          <w:szCs w:val="20"/>
          <w:vertAlign w:val="superscript"/>
        </w:rPr>
        <w:t>***</w:t>
      </w:r>
    </w:p>
    <w:p w14:paraId="540E2C48" w14:textId="64B45D45" w:rsidR="00566045" w:rsidRPr="00566045" w:rsidRDefault="004E36F9" w:rsidP="00151C74">
      <w:pPr>
        <w:spacing w:after="0" w:line="240" w:lineRule="auto"/>
        <w:ind w:left="-360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="00566045">
        <w:rPr>
          <w:rFonts w:ascii="Times New Roman" w:hAnsi="Times New Roman" w:cs="Times New Roman"/>
          <w:sz w:val="20"/>
          <w:szCs w:val="20"/>
        </w:rPr>
        <w:tab/>
      </w:r>
      <w:r w:rsidR="00566045">
        <w:rPr>
          <w:rFonts w:asciiTheme="majorBidi" w:hAnsiTheme="majorBidi" w:cstheme="majorBidi"/>
          <w:color w:val="000000"/>
          <w:sz w:val="20"/>
          <w:szCs w:val="20"/>
        </w:rPr>
        <w:tab/>
      </w:r>
      <w:r w:rsidR="00566045">
        <w:rPr>
          <w:rFonts w:asciiTheme="majorBidi" w:hAnsiTheme="majorBidi" w:cstheme="majorBidi"/>
          <w:color w:val="000000"/>
          <w:sz w:val="20"/>
          <w:szCs w:val="20"/>
        </w:rPr>
        <w:tab/>
      </w:r>
      <w:r w:rsidR="00B71204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566045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D37DF8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D37DF8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566045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5D2CA8">
        <w:rPr>
          <w:rFonts w:asciiTheme="majorBidi" w:hAnsiTheme="majorBidi" w:cstheme="majorBidi"/>
          <w:color w:val="000000"/>
          <w:sz w:val="20"/>
          <w:szCs w:val="20"/>
        </w:rPr>
        <w:tab/>
      </w:r>
      <w:r w:rsidR="008B6086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D37DF8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8B6086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8B6086">
        <w:rPr>
          <w:rFonts w:asciiTheme="majorBidi" w:hAnsiTheme="majorBidi" w:cstheme="majorBidi"/>
          <w:sz w:val="20"/>
          <w:szCs w:val="20"/>
          <w:vertAlign w:val="superscript"/>
        </w:rPr>
        <w:tab/>
        <w:t xml:space="preserve">   </w:t>
      </w:r>
    </w:p>
    <w:p w14:paraId="3EC59C19" w14:textId="4EA9FA78" w:rsidR="00162D78" w:rsidRDefault="008B6086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RBC</w:t>
      </w:r>
      <w:r w:rsidR="00151C74">
        <w:rPr>
          <w:rFonts w:ascii="Times New Roman" w:hAnsi="Times New Roman" w:cs="Times New Roman"/>
          <w:sz w:val="20"/>
          <w:szCs w:val="20"/>
        </w:rPr>
        <w:t xml:space="preserve"> (× 10</w:t>
      </w:r>
      <w:r w:rsidR="00151C74" w:rsidRPr="00E7402D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="00151C74" w:rsidRPr="00EC54FF">
        <w:rPr>
          <w:rFonts w:ascii="Times New Roman" w:hAnsi="Times New Roman" w:cs="Times New Roman"/>
          <w:sz w:val="20"/>
          <w:szCs w:val="20"/>
        </w:rPr>
        <w:t>/µl)</w:t>
      </w:r>
      <w:r>
        <w:rPr>
          <w:rFonts w:ascii="Times New Roman" w:hAnsi="Times New Roman" w:cs="Times New Roman"/>
          <w:sz w:val="20"/>
          <w:szCs w:val="20"/>
        </w:rPr>
        <w:tab/>
      </w:r>
      <w:r w:rsidRPr="00C41470">
        <w:rPr>
          <w:rFonts w:asciiTheme="majorBidi" w:hAnsiTheme="majorBidi" w:cstheme="majorBidi"/>
          <w:color w:val="000000"/>
          <w:sz w:val="20"/>
          <w:szCs w:val="20"/>
        </w:rPr>
        <w:t>7.51</w:t>
      </w:r>
      <w:r w:rsidR="00245845" w:rsidRPr="00C41470">
        <w:rPr>
          <w:rFonts w:asciiTheme="majorBidi" w:hAnsiTheme="majorBidi" w:cstheme="majorBidi"/>
          <w:sz w:val="20"/>
          <w:szCs w:val="20"/>
        </w:rPr>
        <w:t>±</w:t>
      </w:r>
      <w:r w:rsidR="00245845">
        <w:rPr>
          <w:rFonts w:asciiTheme="majorBidi" w:hAnsiTheme="majorBidi" w:cstheme="majorBidi"/>
          <w:sz w:val="20"/>
          <w:szCs w:val="20"/>
        </w:rPr>
        <w:t xml:space="preserve"> </w:t>
      </w:r>
      <w:r w:rsidR="00245845" w:rsidRPr="00C41470">
        <w:rPr>
          <w:rFonts w:asciiTheme="majorBidi" w:hAnsiTheme="majorBidi" w:cstheme="majorBidi"/>
          <w:color w:val="000000"/>
          <w:sz w:val="20"/>
          <w:szCs w:val="20"/>
        </w:rPr>
        <w:t>0.3</w:t>
      </w:r>
      <w:r w:rsidR="00245845">
        <w:rPr>
          <w:rFonts w:asciiTheme="majorBidi" w:hAnsiTheme="majorBidi" w:cstheme="majorBidi"/>
          <w:color w:val="000000"/>
          <w:sz w:val="20"/>
          <w:szCs w:val="20"/>
        </w:rPr>
        <w:t>6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C41470">
        <w:rPr>
          <w:rFonts w:asciiTheme="majorBidi" w:hAnsiTheme="majorBidi" w:cstheme="majorBidi"/>
          <w:color w:val="000000"/>
          <w:sz w:val="20"/>
          <w:szCs w:val="20"/>
        </w:rPr>
        <w:t>5.95</w:t>
      </w:r>
      <w:r w:rsidR="00245845" w:rsidRPr="00C41470">
        <w:rPr>
          <w:rFonts w:asciiTheme="majorBidi" w:hAnsiTheme="majorBidi" w:cstheme="majorBidi"/>
          <w:sz w:val="20"/>
          <w:szCs w:val="20"/>
        </w:rPr>
        <w:t>±</w:t>
      </w:r>
      <w:r w:rsidR="00245845">
        <w:rPr>
          <w:rFonts w:asciiTheme="majorBidi" w:hAnsiTheme="majorBidi" w:cstheme="majorBidi"/>
          <w:sz w:val="20"/>
          <w:szCs w:val="20"/>
        </w:rPr>
        <w:t xml:space="preserve"> </w:t>
      </w:r>
      <w:r w:rsidR="00245845" w:rsidRPr="00C41470">
        <w:rPr>
          <w:rFonts w:asciiTheme="majorBidi" w:hAnsiTheme="majorBidi" w:cstheme="majorBidi"/>
          <w:color w:val="000000"/>
          <w:sz w:val="20"/>
          <w:szCs w:val="20"/>
        </w:rPr>
        <w:t>0.302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C41470">
        <w:rPr>
          <w:rFonts w:asciiTheme="majorBidi" w:hAnsiTheme="majorBidi" w:cstheme="majorBidi"/>
          <w:color w:val="000000"/>
          <w:sz w:val="20"/>
          <w:szCs w:val="20"/>
        </w:rPr>
        <w:t>5.11</w:t>
      </w:r>
      <w:r w:rsidR="00245845" w:rsidRPr="00C41470">
        <w:rPr>
          <w:rFonts w:asciiTheme="majorBidi" w:hAnsiTheme="majorBidi" w:cstheme="majorBidi"/>
          <w:sz w:val="20"/>
          <w:szCs w:val="20"/>
        </w:rPr>
        <w:t>±</w:t>
      </w:r>
      <w:r w:rsidR="00245845">
        <w:rPr>
          <w:rFonts w:asciiTheme="majorBidi" w:hAnsiTheme="majorBidi" w:cstheme="majorBidi"/>
          <w:sz w:val="20"/>
          <w:szCs w:val="20"/>
        </w:rPr>
        <w:t xml:space="preserve"> </w:t>
      </w:r>
      <w:r w:rsidR="00245845" w:rsidRPr="00C41470">
        <w:rPr>
          <w:rFonts w:asciiTheme="majorBidi" w:hAnsiTheme="majorBidi" w:cstheme="majorBidi"/>
          <w:color w:val="000000"/>
          <w:sz w:val="20"/>
          <w:szCs w:val="20"/>
        </w:rPr>
        <w:t>0.41</w:t>
      </w:r>
      <w:r w:rsidR="00245845">
        <w:rPr>
          <w:rFonts w:asciiTheme="majorBidi" w:hAnsiTheme="majorBidi" w:cstheme="majorBidi"/>
          <w:sz w:val="20"/>
          <w:szCs w:val="20"/>
          <w:vertAlign w:val="superscript"/>
        </w:rPr>
        <w:t>a***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C41470">
        <w:rPr>
          <w:rFonts w:asciiTheme="majorBidi" w:hAnsiTheme="majorBidi" w:cstheme="majorBidi"/>
          <w:color w:val="000000"/>
          <w:sz w:val="20"/>
          <w:szCs w:val="20"/>
        </w:rPr>
        <w:t>4.98</w:t>
      </w:r>
      <w:r w:rsidR="00245845" w:rsidRPr="00C41470">
        <w:rPr>
          <w:rFonts w:asciiTheme="majorBidi" w:hAnsiTheme="majorBidi" w:cstheme="majorBidi"/>
          <w:sz w:val="20"/>
          <w:szCs w:val="20"/>
        </w:rPr>
        <w:t>±</w:t>
      </w:r>
      <w:r w:rsidR="00245845">
        <w:rPr>
          <w:rFonts w:asciiTheme="majorBidi" w:hAnsiTheme="majorBidi" w:cstheme="majorBidi"/>
          <w:sz w:val="20"/>
          <w:szCs w:val="20"/>
        </w:rPr>
        <w:t xml:space="preserve"> </w:t>
      </w:r>
      <w:r w:rsidR="00245845" w:rsidRPr="00C41470">
        <w:rPr>
          <w:rFonts w:asciiTheme="majorBidi" w:hAnsiTheme="majorBidi" w:cstheme="majorBidi"/>
          <w:color w:val="000000"/>
          <w:sz w:val="20"/>
          <w:szCs w:val="20"/>
        </w:rPr>
        <w:t>0.29</w:t>
      </w:r>
      <w:r w:rsidR="00245845">
        <w:rPr>
          <w:rFonts w:asciiTheme="majorBidi" w:hAnsiTheme="majorBidi" w:cstheme="majorBidi"/>
          <w:sz w:val="20"/>
          <w:szCs w:val="20"/>
          <w:vertAlign w:val="superscript"/>
        </w:rPr>
        <w:t>a***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5.04</w:t>
      </w:r>
      <w:r w:rsidR="00245845" w:rsidRPr="00C41470">
        <w:rPr>
          <w:rFonts w:asciiTheme="majorBidi" w:hAnsiTheme="majorBidi" w:cstheme="majorBidi"/>
          <w:sz w:val="20"/>
          <w:szCs w:val="20"/>
        </w:rPr>
        <w:t>±</w:t>
      </w:r>
      <w:r w:rsidR="00245845">
        <w:rPr>
          <w:rFonts w:asciiTheme="majorBidi" w:hAnsiTheme="majorBidi" w:cstheme="majorBidi"/>
          <w:sz w:val="20"/>
          <w:szCs w:val="20"/>
        </w:rPr>
        <w:t xml:space="preserve"> </w:t>
      </w:r>
      <w:r w:rsidR="00245845" w:rsidRPr="00C41470">
        <w:rPr>
          <w:rFonts w:asciiTheme="majorBidi" w:hAnsiTheme="majorBidi" w:cstheme="majorBidi"/>
          <w:color w:val="000000"/>
          <w:sz w:val="20"/>
          <w:szCs w:val="20"/>
        </w:rPr>
        <w:t>0.2</w:t>
      </w:r>
      <w:r w:rsidR="006E4385">
        <w:rPr>
          <w:rFonts w:asciiTheme="majorBidi" w:hAnsiTheme="majorBidi" w:cstheme="majorBidi"/>
          <w:color w:val="000000"/>
          <w:sz w:val="20"/>
          <w:szCs w:val="20"/>
        </w:rPr>
        <w:t>3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7.3</w:t>
      </w:r>
      <w:r w:rsidRPr="00C41470">
        <w:rPr>
          <w:rFonts w:asciiTheme="majorBidi" w:hAnsiTheme="majorBidi" w:cstheme="majorBidi"/>
          <w:color w:val="000000"/>
          <w:sz w:val="20"/>
          <w:szCs w:val="20"/>
        </w:rPr>
        <w:t>5</w:t>
      </w:r>
      <w:r w:rsidR="00245845" w:rsidRPr="00C41470">
        <w:rPr>
          <w:rFonts w:asciiTheme="majorBidi" w:hAnsiTheme="majorBidi" w:cstheme="majorBidi"/>
          <w:sz w:val="20"/>
          <w:szCs w:val="20"/>
        </w:rPr>
        <w:t>±</w:t>
      </w:r>
      <w:r w:rsidR="00245845">
        <w:rPr>
          <w:rFonts w:asciiTheme="majorBidi" w:hAnsiTheme="majorBidi" w:cstheme="majorBidi"/>
          <w:sz w:val="20"/>
          <w:szCs w:val="20"/>
        </w:rPr>
        <w:t xml:space="preserve"> </w:t>
      </w:r>
      <w:r w:rsidR="00245845" w:rsidRPr="00C41470">
        <w:rPr>
          <w:rFonts w:asciiTheme="majorBidi" w:hAnsiTheme="majorBidi" w:cstheme="majorBidi"/>
          <w:color w:val="000000"/>
          <w:sz w:val="20"/>
          <w:szCs w:val="20"/>
        </w:rPr>
        <w:t>0.25</w:t>
      </w:r>
      <w:r w:rsidR="00245845">
        <w:rPr>
          <w:rFonts w:asciiTheme="majorBidi" w:hAnsiTheme="majorBidi" w:cstheme="majorBidi"/>
          <w:sz w:val="20"/>
          <w:szCs w:val="20"/>
          <w:vertAlign w:val="superscript"/>
        </w:rPr>
        <w:t>b*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C41470">
        <w:rPr>
          <w:rFonts w:asciiTheme="majorBidi" w:hAnsiTheme="majorBidi" w:cstheme="majorBidi"/>
          <w:color w:val="000000"/>
          <w:sz w:val="20"/>
          <w:szCs w:val="20"/>
        </w:rPr>
        <w:t>7.2</w:t>
      </w:r>
      <w:r w:rsidR="00BF13BB">
        <w:rPr>
          <w:rFonts w:asciiTheme="majorBidi" w:hAnsiTheme="majorBidi" w:cstheme="majorBidi"/>
          <w:color w:val="000000"/>
          <w:sz w:val="20"/>
          <w:szCs w:val="20"/>
        </w:rPr>
        <w:t>9</w:t>
      </w:r>
      <w:r w:rsidR="00245845" w:rsidRPr="00C41470">
        <w:rPr>
          <w:rFonts w:asciiTheme="majorBidi" w:hAnsiTheme="majorBidi" w:cstheme="majorBidi"/>
          <w:sz w:val="20"/>
          <w:szCs w:val="20"/>
        </w:rPr>
        <w:t>±</w:t>
      </w:r>
      <w:r w:rsidR="00245845" w:rsidRPr="00C41470">
        <w:rPr>
          <w:rFonts w:asciiTheme="majorBidi" w:hAnsiTheme="majorBidi" w:cstheme="majorBidi"/>
          <w:color w:val="000000"/>
          <w:sz w:val="20"/>
          <w:szCs w:val="20"/>
        </w:rPr>
        <w:t>0.38</w:t>
      </w:r>
      <w:r w:rsidR="00245845">
        <w:rPr>
          <w:rFonts w:asciiTheme="majorBidi" w:hAnsiTheme="majorBidi" w:cstheme="majorBidi"/>
          <w:sz w:val="20"/>
          <w:szCs w:val="20"/>
          <w:vertAlign w:val="superscript"/>
        </w:rPr>
        <w:t>c*</w:t>
      </w:r>
      <w:r w:rsidR="00245845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7.4</w:t>
      </w:r>
      <w:r w:rsidRPr="00C41470">
        <w:rPr>
          <w:rFonts w:asciiTheme="majorBidi" w:hAnsiTheme="majorBidi" w:cstheme="majorBidi"/>
          <w:color w:val="000000"/>
          <w:sz w:val="20"/>
          <w:szCs w:val="20"/>
        </w:rPr>
        <w:t>9</w:t>
      </w:r>
      <w:r w:rsidR="00245845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="00245845" w:rsidRPr="00C41470">
        <w:rPr>
          <w:rFonts w:asciiTheme="majorBidi" w:hAnsiTheme="majorBidi" w:cstheme="majorBidi"/>
          <w:sz w:val="20"/>
          <w:szCs w:val="20"/>
        </w:rPr>
        <w:t>±</w:t>
      </w:r>
      <w:r w:rsidR="00245845">
        <w:rPr>
          <w:rFonts w:asciiTheme="majorBidi" w:hAnsiTheme="majorBidi" w:cstheme="majorBidi"/>
          <w:sz w:val="20"/>
          <w:szCs w:val="20"/>
        </w:rPr>
        <w:t xml:space="preserve"> </w:t>
      </w:r>
      <w:r w:rsidR="00245845" w:rsidRPr="00C41470">
        <w:rPr>
          <w:rFonts w:asciiTheme="majorBidi" w:hAnsiTheme="majorBidi" w:cstheme="majorBidi"/>
          <w:color w:val="000000"/>
          <w:sz w:val="20"/>
          <w:szCs w:val="20"/>
        </w:rPr>
        <w:t>0.45</w:t>
      </w:r>
      <w:r w:rsidR="00245845" w:rsidRPr="005D2CA8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="00245845">
        <w:rPr>
          <w:rFonts w:asciiTheme="majorBidi" w:hAnsiTheme="majorBidi" w:cstheme="majorBidi"/>
          <w:sz w:val="20"/>
          <w:szCs w:val="20"/>
          <w:vertAlign w:val="superscript"/>
        </w:rPr>
        <w:t>d***</w:t>
      </w:r>
    </w:p>
    <w:p w14:paraId="3E025209" w14:textId="3D044EBA" w:rsidR="00753F3E" w:rsidRDefault="008B6086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245845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5D2CA8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245845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BF13BB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753F3E">
        <w:rPr>
          <w:rFonts w:asciiTheme="majorBidi" w:hAnsiTheme="majorBidi" w:cstheme="majorBidi"/>
          <w:sz w:val="20"/>
          <w:szCs w:val="20"/>
          <w:vertAlign w:val="superscript"/>
        </w:rPr>
        <w:t xml:space="preserve">    </w:t>
      </w:r>
      <w:r w:rsidR="00753F3E">
        <w:rPr>
          <w:rFonts w:asciiTheme="majorBidi" w:hAnsiTheme="majorBidi" w:cstheme="majorBidi"/>
          <w:sz w:val="20"/>
          <w:szCs w:val="20"/>
          <w:vertAlign w:val="superscript"/>
        </w:rPr>
        <w:tab/>
      </w:r>
    </w:p>
    <w:p w14:paraId="7A11ECC5" w14:textId="5DA12819" w:rsidR="00753F3E" w:rsidRDefault="00753F3E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Hb</w:t>
      </w:r>
      <w:r w:rsidR="00151C74">
        <w:rPr>
          <w:rFonts w:ascii="Times New Roman" w:hAnsi="Times New Roman" w:cs="Times New Roman"/>
          <w:sz w:val="20"/>
          <w:szCs w:val="20"/>
        </w:rPr>
        <w:t xml:space="preserve"> </w:t>
      </w:r>
      <w:r w:rsidR="00151C74" w:rsidRPr="00EC54FF">
        <w:rPr>
          <w:rFonts w:ascii="Times New Roman" w:hAnsi="Times New Roman" w:cs="Times New Roman"/>
          <w:sz w:val="20"/>
          <w:szCs w:val="20"/>
        </w:rPr>
        <w:t>(g/dl)</w:t>
      </w:r>
      <w:r>
        <w:rPr>
          <w:rFonts w:ascii="Times New Roman" w:hAnsi="Times New Roman" w:cs="Times New Roman"/>
          <w:sz w:val="20"/>
          <w:szCs w:val="20"/>
        </w:rPr>
        <w:tab/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11.56</w:t>
      </w:r>
      <w:r w:rsidR="00775B89" w:rsidRPr="00303C76">
        <w:rPr>
          <w:rFonts w:asciiTheme="majorBidi" w:hAnsiTheme="majorBidi" w:cstheme="majorBidi"/>
          <w:sz w:val="20"/>
          <w:szCs w:val="20"/>
        </w:rPr>
        <w:t>±</w:t>
      </w:r>
      <w:r w:rsidR="00775B89">
        <w:rPr>
          <w:rFonts w:asciiTheme="majorBidi" w:hAnsiTheme="majorBidi" w:cstheme="majorBidi"/>
          <w:sz w:val="20"/>
          <w:szCs w:val="20"/>
        </w:rPr>
        <w:t xml:space="preserve"> </w:t>
      </w:r>
      <w:r w:rsidR="00775B89">
        <w:rPr>
          <w:rFonts w:asciiTheme="majorBidi" w:hAnsiTheme="majorBidi" w:cstheme="majorBidi"/>
          <w:color w:val="000000"/>
          <w:sz w:val="20"/>
          <w:szCs w:val="20"/>
        </w:rPr>
        <w:t>0.5</w:t>
      </w:r>
      <w:r w:rsidR="00775B89" w:rsidRPr="00303C76">
        <w:rPr>
          <w:rFonts w:asciiTheme="majorBidi" w:hAnsiTheme="majorBidi" w:cstheme="majorBidi"/>
          <w:color w:val="000000"/>
          <w:sz w:val="20"/>
          <w:szCs w:val="20"/>
        </w:rPr>
        <w:t>8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9.13</w:t>
      </w:r>
      <w:r w:rsidR="00775B89" w:rsidRPr="00303C76">
        <w:rPr>
          <w:rFonts w:asciiTheme="majorBidi" w:hAnsiTheme="majorBidi" w:cstheme="majorBidi"/>
          <w:sz w:val="20"/>
          <w:szCs w:val="20"/>
        </w:rPr>
        <w:t>±</w:t>
      </w:r>
      <w:r w:rsidR="00775B89">
        <w:rPr>
          <w:rFonts w:asciiTheme="majorBidi" w:hAnsiTheme="majorBidi" w:cstheme="majorBidi"/>
          <w:sz w:val="20"/>
          <w:szCs w:val="20"/>
        </w:rPr>
        <w:t xml:space="preserve"> </w:t>
      </w:r>
      <w:r w:rsidR="00775B89" w:rsidRPr="00303C76">
        <w:rPr>
          <w:rFonts w:asciiTheme="majorBidi" w:hAnsiTheme="majorBidi" w:cstheme="majorBidi"/>
          <w:color w:val="000000"/>
          <w:sz w:val="20"/>
          <w:szCs w:val="20"/>
        </w:rPr>
        <w:t>0.41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8.95</w:t>
      </w:r>
      <w:r w:rsidR="00775B89" w:rsidRPr="00303C76">
        <w:rPr>
          <w:rFonts w:asciiTheme="majorBidi" w:hAnsiTheme="majorBidi" w:cstheme="majorBidi"/>
          <w:sz w:val="20"/>
          <w:szCs w:val="20"/>
        </w:rPr>
        <w:t>±</w:t>
      </w:r>
      <w:r w:rsidR="00775B89">
        <w:rPr>
          <w:rFonts w:asciiTheme="majorBidi" w:hAnsiTheme="majorBidi" w:cstheme="majorBidi"/>
          <w:sz w:val="20"/>
          <w:szCs w:val="20"/>
        </w:rPr>
        <w:t xml:space="preserve"> </w:t>
      </w:r>
      <w:r w:rsidR="00775B89" w:rsidRPr="00303C76">
        <w:rPr>
          <w:rFonts w:asciiTheme="majorBidi" w:hAnsiTheme="majorBidi" w:cstheme="majorBidi"/>
          <w:color w:val="000000"/>
          <w:sz w:val="20"/>
          <w:szCs w:val="20"/>
        </w:rPr>
        <w:t>0.52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8.27</w:t>
      </w:r>
      <w:r w:rsidR="00775B89" w:rsidRPr="00303C76">
        <w:rPr>
          <w:rFonts w:asciiTheme="majorBidi" w:hAnsiTheme="majorBidi" w:cstheme="majorBidi"/>
          <w:sz w:val="20"/>
          <w:szCs w:val="20"/>
        </w:rPr>
        <w:t>±</w:t>
      </w:r>
      <w:r w:rsidR="00775B89">
        <w:rPr>
          <w:rFonts w:asciiTheme="majorBidi" w:hAnsiTheme="majorBidi" w:cstheme="majorBidi"/>
          <w:sz w:val="20"/>
          <w:szCs w:val="20"/>
        </w:rPr>
        <w:t xml:space="preserve"> </w:t>
      </w:r>
      <w:r w:rsidR="00775B89" w:rsidRPr="00303C76">
        <w:rPr>
          <w:rFonts w:asciiTheme="majorBidi" w:hAnsiTheme="majorBidi" w:cstheme="majorBidi"/>
          <w:color w:val="000000"/>
          <w:sz w:val="20"/>
          <w:szCs w:val="20"/>
        </w:rPr>
        <w:t>0.70</w:t>
      </w:r>
      <w:r w:rsidR="00775B89" w:rsidRPr="00303C76">
        <w:rPr>
          <w:rFonts w:asciiTheme="majorBidi" w:hAnsiTheme="majorBidi" w:cstheme="majorBidi"/>
          <w:sz w:val="20"/>
          <w:szCs w:val="20"/>
          <w:vertAlign w:val="superscript"/>
        </w:rPr>
        <w:t>a*</w:t>
      </w:r>
      <w:r w:rsidR="00775B89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7</w:t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.27</w:t>
      </w:r>
      <w:r w:rsidR="00775B89" w:rsidRPr="00303C76">
        <w:rPr>
          <w:rFonts w:asciiTheme="majorBidi" w:hAnsiTheme="majorBidi" w:cstheme="majorBidi"/>
          <w:sz w:val="20"/>
          <w:szCs w:val="20"/>
        </w:rPr>
        <w:t>±</w:t>
      </w:r>
      <w:r w:rsidR="00775B89">
        <w:rPr>
          <w:rFonts w:asciiTheme="majorBidi" w:hAnsiTheme="majorBidi" w:cstheme="majorBidi"/>
          <w:sz w:val="20"/>
          <w:szCs w:val="20"/>
        </w:rPr>
        <w:t xml:space="preserve"> </w:t>
      </w:r>
      <w:r w:rsidR="00775B89" w:rsidRPr="00303C76">
        <w:rPr>
          <w:rFonts w:asciiTheme="majorBidi" w:hAnsiTheme="majorBidi" w:cstheme="majorBidi"/>
          <w:color w:val="000000"/>
          <w:sz w:val="20"/>
          <w:szCs w:val="20"/>
        </w:rPr>
        <w:t>0.</w:t>
      </w:r>
      <w:r w:rsidR="006E4385">
        <w:rPr>
          <w:rFonts w:asciiTheme="majorBidi" w:hAnsiTheme="majorBidi" w:cstheme="majorBidi"/>
          <w:color w:val="000000"/>
          <w:sz w:val="20"/>
          <w:szCs w:val="20"/>
        </w:rPr>
        <w:t>65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9</w:t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.8</w:t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0</w:t>
      </w:r>
      <w:r w:rsidR="00775B89" w:rsidRPr="00303C76">
        <w:rPr>
          <w:rFonts w:asciiTheme="majorBidi" w:hAnsiTheme="majorBidi" w:cstheme="majorBidi"/>
          <w:sz w:val="20"/>
          <w:szCs w:val="20"/>
        </w:rPr>
        <w:t>±</w:t>
      </w:r>
      <w:r w:rsidR="00775B89">
        <w:rPr>
          <w:rFonts w:asciiTheme="majorBidi" w:hAnsiTheme="majorBidi" w:cstheme="majorBidi"/>
          <w:sz w:val="20"/>
          <w:szCs w:val="20"/>
        </w:rPr>
        <w:t xml:space="preserve"> </w:t>
      </w:r>
      <w:r w:rsidR="00775B89" w:rsidRPr="00303C76">
        <w:rPr>
          <w:rFonts w:asciiTheme="majorBidi" w:hAnsiTheme="majorBidi" w:cstheme="majorBidi"/>
          <w:color w:val="000000"/>
          <w:sz w:val="20"/>
          <w:szCs w:val="20"/>
        </w:rPr>
        <w:t>0.70</w:t>
      </w:r>
      <w:r w:rsidR="00775B89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="00775B89" w:rsidRPr="00303C76">
        <w:rPr>
          <w:rFonts w:asciiTheme="majorBidi" w:hAnsiTheme="majorBidi" w:cstheme="majorBidi"/>
          <w:sz w:val="20"/>
          <w:szCs w:val="20"/>
          <w:vertAlign w:val="superscript"/>
        </w:rPr>
        <w:t>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10</w:t>
      </w:r>
      <w:r w:rsidRPr="007C7E4B">
        <w:rPr>
          <w:rFonts w:asciiTheme="majorBidi" w:hAnsiTheme="majorBidi" w:cstheme="majorBidi"/>
          <w:color w:val="000000"/>
          <w:sz w:val="20"/>
          <w:szCs w:val="20"/>
        </w:rPr>
        <w:t>.46</w:t>
      </w:r>
      <w:r w:rsidR="00775B89" w:rsidRPr="007C7E4B">
        <w:rPr>
          <w:rFonts w:asciiTheme="majorBidi" w:hAnsiTheme="majorBidi" w:cstheme="majorBidi"/>
          <w:sz w:val="20"/>
          <w:szCs w:val="20"/>
        </w:rPr>
        <w:t>±</w:t>
      </w:r>
      <w:r w:rsidR="00775B89" w:rsidRPr="007C7E4B">
        <w:rPr>
          <w:rFonts w:asciiTheme="majorBidi" w:hAnsiTheme="majorBidi" w:cstheme="majorBidi"/>
          <w:color w:val="000000"/>
          <w:sz w:val="20"/>
          <w:szCs w:val="20"/>
        </w:rPr>
        <w:t>0.7</w:t>
      </w:r>
      <w:r w:rsidR="00775B89">
        <w:rPr>
          <w:rFonts w:asciiTheme="majorBidi" w:hAnsiTheme="majorBidi" w:cstheme="majorBidi"/>
          <w:color w:val="000000"/>
          <w:sz w:val="20"/>
          <w:szCs w:val="20"/>
        </w:rPr>
        <w:t>3</w:t>
      </w:r>
      <w:r w:rsidR="00775B89" w:rsidRPr="007C7E4B">
        <w:rPr>
          <w:rFonts w:asciiTheme="majorBidi" w:hAnsiTheme="majorBidi" w:cstheme="majorBidi"/>
          <w:sz w:val="20"/>
          <w:szCs w:val="20"/>
          <w:vertAlign w:val="superscript"/>
        </w:rPr>
        <w:t>c*</w:t>
      </w:r>
      <w:r w:rsidR="00775B89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11</w:t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.99</w:t>
      </w:r>
      <w:r w:rsidR="00775B89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="00775B89" w:rsidRPr="00303C76">
        <w:rPr>
          <w:rFonts w:asciiTheme="majorBidi" w:hAnsiTheme="majorBidi" w:cstheme="majorBidi"/>
          <w:sz w:val="20"/>
          <w:szCs w:val="20"/>
        </w:rPr>
        <w:t>±</w:t>
      </w:r>
      <w:r w:rsidR="00775B89">
        <w:rPr>
          <w:rFonts w:asciiTheme="majorBidi" w:hAnsiTheme="majorBidi" w:cstheme="majorBidi"/>
          <w:sz w:val="20"/>
          <w:szCs w:val="20"/>
        </w:rPr>
        <w:t xml:space="preserve"> </w:t>
      </w:r>
      <w:r w:rsidR="00775B89" w:rsidRPr="00303C76">
        <w:rPr>
          <w:rFonts w:asciiTheme="majorBidi" w:hAnsiTheme="majorBidi" w:cstheme="majorBidi"/>
          <w:color w:val="000000"/>
          <w:sz w:val="20"/>
          <w:szCs w:val="20"/>
        </w:rPr>
        <w:t>0.60</w:t>
      </w:r>
      <w:r w:rsidR="00775B89" w:rsidRPr="005D2CA8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="00775B89">
        <w:rPr>
          <w:rFonts w:asciiTheme="majorBidi" w:hAnsiTheme="majorBidi" w:cstheme="majorBidi"/>
          <w:sz w:val="20"/>
          <w:szCs w:val="20"/>
          <w:vertAlign w:val="superscript"/>
        </w:rPr>
        <w:t>d</w:t>
      </w:r>
      <w:r w:rsidR="00775B89" w:rsidRPr="00303C76">
        <w:rPr>
          <w:rFonts w:asciiTheme="majorBidi" w:hAnsiTheme="majorBidi" w:cstheme="majorBidi"/>
          <w:sz w:val="20"/>
          <w:szCs w:val="20"/>
          <w:vertAlign w:val="superscript"/>
        </w:rPr>
        <w:t>*</w:t>
      </w:r>
    </w:p>
    <w:p w14:paraId="1CB5490A" w14:textId="4B6EFD53" w:rsidR="00753F3E" w:rsidRDefault="00753F3E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BF13BB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775B89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5D2CA8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BF13BB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</w:p>
    <w:p w14:paraId="71BFC7B1" w14:textId="77180F84" w:rsidR="00753F3E" w:rsidRDefault="00753F3E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proofErr w:type="spellStart"/>
      <w:r>
        <w:rPr>
          <w:rFonts w:asciiTheme="majorBidi" w:hAnsiTheme="majorBidi" w:cstheme="majorBidi"/>
          <w:sz w:val="20"/>
          <w:szCs w:val="20"/>
        </w:rPr>
        <w:t>H</w:t>
      </w:r>
      <w:r w:rsidRPr="00303C76">
        <w:rPr>
          <w:rFonts w:asciiTheme="majorBidi" w:hAnsiTheme="majorBidi" w:cstheme="majorBidi"/>
          <w:sz w:val="20"/>
          <w:szCs w:val="20"/>
        </w:rPr>
        <w:t>t</w:t>
      </w:r>
      <w:proofErr w:type="spellEnd"/>
      <w:r w:rsidR="00151C74">
        <w:rPr>
          <w:rFonts w:asciiTheme="majorBidi" w:hAnsiTheme="majorBidi" w:cstheme="majorBidi"/>
          <w:sz w:val="20"/>
          <w:szCs w:val="20"/>
        </w:rPr>
        <w:t xml:space="preserve"> </w:t>
      </w:r>
      <w:r w:rsidR="00151C74" w:rsidRPr="00303C76">
        <w:rPr>
          <w:rFonts w:asciiTheme="majorBidi" w:hAnsiTheme="majorBidi" w:cstheme="majorBidi"/>
          <w:sz w:val="20"/>
          <w:szCs w:val="20"/>
        </w:rPr>
        <w:t>(%)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38.98</w:t>
      </w:r>
      <w:r w:rsidR="002D3F6C" w:rsidRPr="00303C76">
        <w:rPr>
          <w:rFonts w:asciiTheme="majorBidi" w:hAnsiTheme="majorBidi" w:cstheme="majorBidi"/>
          <w:sz w:val="20"/>
          <w:szCs w:val="20"/>
        </w:rPr>
        <w:t>±</w:t>
      </w:r>
      <w:r w:rsidR="002D3F6C" w:rsidRPr="00303C76">
        <w:rPr>
          <w:rFonts w:asciiTheme="majorBidi" w:hAnsiTheme="majorBidi" w:cstheme="majorBidi"/>
          <w:color w:val="000000"/>
          <w:sz w:val="20"/>
          <w:szCs w:val="20"/>
        </w:rPr>
        <w:t>1.22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32.55</w:t>
      </w:r>
      <w:r w:rsidR="002D3F6C" w:rsidRPr="00303C76">
        <w:rPr>
          <w:rFonts w:asciiTheme="majorBidi" w:hAnsiTheme="majorBidi" w:cstheme="majorBidi"/>
          <w:sz w:val="20"/>
          <w:szCs w:val="20"/>
        </w:rPr>
        <w:t>±</w:t>
      </w:r>
      <w:r w:rsidR="002D3F6C" w:rsidRPr="00303C76">
        <w:rPr>
          <w:rFonts w:asciiTheme="majorBidi" w:hAnsiTheme="majorBidi" w:cstheme="majorBidi"/>
          <w:color w:val="000000"/>
          <w:sz w:val="20"/>
          <w:szCs w:val="20"/>
        </w:rPr>
        <w:t>0.73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27.98</w:t>
      </w:r>
      <w:r w:rsidR="002D3F6C" w:rsidRPr="00303C76">
        <w:rPr>
          <w:rFonts w:asciiTheme="majorBidi" w:hAnsiTheme="majorBidi" w:cstheme="majorBidi"/>
          <w:sz w:val="20"/>
          <w:szCs w:val="20"/>
        </w:rPr>
        <w:t>±</w:t>
      </w:r>
      <w:r w:rsidR="002D3F6C" w:rsidRPr="00303C76">
        <w:rPr>
          <w:rFonts w:asciiTheme="majorBidi" w:hAnsiTheme="majorBidi" w:cstheme="majorBidi"/>
          <w:color w:val="000000"/>
          <w:sz w:val="20"/>
          <w:szCs w:val="20"/>
        </w:rPr>
        <w:t>0.93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25.93</w:t>
      </w:r>
      <w:r w:rsidR="002D3F6C" w:rsidRPr="00303C76">
        <w:rPr>
          <w:rFonts w:asciiTheme="majorBidi" w:hAnsiTheme="majorBidi" w:cstheme="majorBidi"/>
          <w:sz w:val="20"/>
          <w:szCs w:val="20"/>
        </w:rPr>
        <w:t>±</w:t>
      </w:r>
      <w:r w:rsidR="002D3F6C" w:rsidRPr="00303C76">
        <w:rPr>
          <w:rFonts w:asciiTheme="majorBidi" w:hAnsiTheme="majorBidi" w:cstheme="majorBidi"/>
          <w:color w:val="000000"/>
          <w:sz w:val="20"/>
          <w:szCs w:val="20"/>
        </w:rPr>
        <w:t>0.99</w:t>
      </w:r>
      <w:r w:rsidR="002D3F6C" w:rsidRPr="00303C76">
        <w:rPr>
          <w:rFonts w:asciiTheme="majorBidi" w:hAnsiTheme="majorBidi" w:cstheme="majorBidi"/>
          <w:sz w:val="20"/>
          <w:szCs w:val="20"/>
          <w:vertAlign w:val="superscript"/>
        </w:rPr>
        <w:t>a*</w:t>
      </w:r>
      <w:r w:rsidR="002D3F6C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24.93</w:t>
      </w:r>
      <w:r w:rsidR="002D3F6C" w:rsidRPr="00303C76">
        <w:rPr>
          <w:rFonts w:asciiTheme="majorBidi" w:hAnsiTheme="majorBidi" w:cstheme="majorBidi"/>
          <w:sz w:val="20"/>
          <w:szCs w:val="20"/>
        </w:rPr>
        <w:t>±</w:t>
      </w:r>
      <w:r w:rsidR="002D3F6C" w:rsidRPr="00303C76">
        <w:rPr>
          <w:rFonts w:asciiTheme="majorBidi" w:hAnsiTheme="majorBidi" w:cstheme="majorBidi"/>
          <w:color w:val="000000"/>
          <w:sz w:val="20"/>
          <w:szCs w:val="20"/>
        </w:rPr>
        <w:t>0.</w:t>
      </w:r>
      <w:r w:rsidR="006E4385">
        <w:rPr>
          <w:rFonts w:asciiTheme="majorBidi" w:hAnsiTheme="majorBidi" w:cstheme="majorBidi"/>
          <w:color w:val="000000"/>
          <w:sz w:val="20"/>
          <w:szCs w:val="20"/>
        </w:rPr>
        <w:t>10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42028D">
        <w:rPr>
          <w:rFonts w:asciiTheme="majorBidi" w:hAnsiTheme="majorBidi" w:cstheme="majorBidi"/>
          <w:color w:val="000000"/>
          <w:sz w:val="20"/>
          <w:szCs w:val="20"/>
        </w:rPr>
        <w:t>37</w:t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.07</w:t>
      </w:r>
      <w:r w:rsidR="002D3F6C" w:rsidRPr="00303C76">
        <w:rPr>
          <w:rFonts w:asciiTheme="majorBidi" w:hAnsiTheme="majorBidi" w:cstheme="majorBidi"/>
          <w:sz w:val="20"/>
          <w:szCs w:val="20"/>
        </w:rPr>
        <w:t>±</w:t>
      </w:r>
      <w:r w:rsidR="002D3F6C" w:rsidRPr="00303C76">
        <w:rPr>
          <w:rFonts w:asciiTheme="majorBidi" w:hAnsiTheme="majorBidi" w:cstheme="majorBidi"/>
          <w:color w:val="000000"/>
          <w:sz w:val="20"/>
          <w:szCs w:val="20"/>
        </w:rPr>
        <w:t>0.62</w:t>
      </w:r>
      <w:r w:rsidR="002D3F6C">
        <w:rPr>
          <w:rFonts w:asciiTheme="majorBidi" w:hAnsiTheme="majorBidi" w:cstheme="majorBidi"/>
          <w:sz w:val="20"/>
          <w:szCs w:val="20"/>
          <w:vertAlign w:val="superscript"/>
        </w:rPr>
        <w:t>b*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36.25</w:t>
      </w:r>
      <w:r w:rsidR="002D3F6C" w:rsidRPr="00303C76">
        <w:rPr>
          <w:rFonts w:asciiTheme="majorBidi" w:hAnsiTheme="majorBidi" w:cstheme="majorBidi"/>
          <w:sz w:val="20"/>
          <w:szCs w:val="20"/>
        </w:rPr>
        <w:t>±</w:t>
      </w:r>
      <w:r w:rsidR="002D3F6C" w:rsidRPr="00303C76">
        <w:rPr>
          <w:rFonts w:asciiTheme="majorBidi" w:hAnsiTheme="majorBidi" w:cstheme="majorBidi"/>
          <w:color w:val="000000"/>
          <w:sz w:val="20"/>
          <w:szCs w:val="20"/>
        </w:rPr>
        <w:t>1.02</w:t>
      </w:r>
      <w:r w:rsidR="002D3F6C">
        <w:rPr>
          <w:rFonts w:asciiTheme="majorBidi" w:hAnsiTheme="majorBidi" w:cstheme="majorBidi"/>
          <w:sz w:val="20"/>
          <w:szCs w:val="20"/>
          <w:vertAlign w:val="superscript"/>
        </w:rPr>
        <w:t>c*</w:t>
      </w:r>
      <w:r w:rsidR="002D3F6C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="0042028D">
        <w:rPr>
          <w:rFonts w:asciiTheme="majorBidi" w:hAnsiTheme="majorBidi" w:cstheme="majorBidi"/>
          <w:color w:val="000000"/>
          <w:sz w:val="20"/>
          <w:szCs w:val="20"/>
        </w:rPr>
        <w:t>38</w:t>
      </w:r>
      <w:r w:rsidRPr="00303C76">
        <w:rPr>
          <w:rFonts w:asciiTheme="majorBidi" w:hAnsiTheme="majorBidi" w:cstheme="majorBidi"/>
          <w:color w:val="000000"/>
          <w:sz w:val="20"/>
          <w:szCs w:val="20"/>
        </w:rPr>
        <w:t>.89</w:t>
      </w:r>
      <w:r w:rsidR="002D3F6C">
        <w:rPr>
          <w:rFonts w:asciiTheme="majorBidi" w:hAnsiTheme="majorBidi" w:cstheme="majorBidi"/>
          <w:sz w:val="20"/>
          <w:szCs w:val="20"/>
          <w:vertAlign w:val="superscript"/>
        </w:rPr>
        <w:t xml:space="preserve">   </w:t>
      </w:r>
      <w:r w:rsidR="002D3F6C" w:rsidRPr="00303C76">
        <w:rPr>
          <w:rFonts w:asciiTheme="majorBidi" w:hAnsiTheme="majorBidi" w:cstheme="majorBidi"/>
          <w:sz w:val="20"/>
          <w:szCs w:val="20"/>
        </w:rPr>
        <w:t>±</w:t>
      </w:r>
      <w:r w:rsidR="002D3F6C" w:rsidRPr="00303C76">
        <w:rPr>
          <w:rFonts w:asciiTheme="majorBidi" w:hAnsiTheme="majorBidi" w:cstheme="majorBidi"/>
          <w:color w:val="000000"/>
          <w:sz w:val="20"/>
          <w:szCs w:val="20"/>
        </w:rPr>
        <w:t>1.83</w:t>
      </w:r>
      <w:r w:rsidR="002D3F6C" w:rsidRPr="005D2CA8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="002D3F6C">
        <w:rPr>
          <w:rFonts w:asciiTheme="majorBidi" w:hAnsiTheme="majorBidi" w:cstheme="majorBidi"/>
          <w:sz w:val="20"/>
          <w:szCs w:val="20"/>
          <w:vertAlign w:val="superscript"/>
        </w:rPr>
        <w:t>d</w:t>
      </w:r>
      <w:r w:rsidR="002D3F6C" w:rsidRPr="00303C76">
        <w:rPr>
          <w:rFonts w:asciiTheme="majorBidi" w:hAnsiTheme="majorBidi" w:cstheme="majorBidi"/>
          <w:sz w:val="20"/>
          <w:szCs w:val="20"/>
          <w:vertAlign w:val="superscript"/>
        </w:rPr>
        <w:t>*</w:t>
      </w:r>
    </w:p>
    <w:p w14:paraId="655CC0F1" w14:textId="0F821C52" w:rsidR="00753F3E" w:rsidRDefault="00753F3E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2D3F6C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</w:p>
    <w:p w14:paraId="3262D044" w14:textId="31DAFCB1" w:rsidR="00A93AA4" w:rsidRDefault="00753F3E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EC54FF">
        <w:rPr>
          <w:rFonts w:ascii="Times New Roman" w:hAnsi="Times New Roman" w:cs="Times New Roman"/>
          <w:sz w:val="20"/>
          <w:szCs w:val="20"/>
        </w:rPr>
        <w:t>MCV</w:t>
      </w:r>
      <w:r w:rsidR="00D50C8F">
        <w:rPr>
          <w:rFonts w:ascii="Times New Roman" w:hAnsi="Times New Roman" w:cs="Times New Roman"/>
          <w:sz w:val="20"/>
          <w:szCs w:val="20"/>
        </w:rPr>
        <w:t xml:space="preserve"> </w:t>
      </w:r>
      <w:r w:rsidR="00151C74" w:rsidRPr="00EC54FF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151C74" w:rsidRPr="00EC54FF">
        <w:rPr>
          <w:rFonts w:ascii="Times New Roman" w:hAnsi="Times New Roman" w:cs="Times New Roman"/>
          <w:sz w:val="20"/>
          <w:szCs w:val="20"/>
        </w:rPr>
        <w:t>fL</w:t>
      </w:r>
      <w:proofErr w:type="spellEnd"/>
      <w:r w:rsidR="00151C74" w:rsidRPr="00EC54FF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r w:rsidRPr="00DE1595">
        <w:rPr>
          <w:rFonts w:asciiTheme="majorBidi" w:hAnsiTheme="majorBidi" w:cstheme="majorBidi"/>
          <w:color w:val="000000"/>
          <w:sz w:val="20"/>
          <w:szCs w:val="20"/>
        </w:rPr>
        <w:t>52.86</w:t>
      </w:r>
      <w:r w:rsidR="003407AC" w:rsidRPr="00DE1595">
        <w:rPr>
          <w:rFonts w:asciiTheme="majorBidi" w:hAnsiTheme="majorBidi" w:cstheme="majorBidi"/>
          <w:sz w:val="20"/>
          <w:szCs w:val="20"/>
        </w:rPr>
        <w:t>±</w:t>
      </w:r>
      <w:r w:rsidR="003407AC">
        <w:rPr>
          <w:rFonts w:asciiTheme="majorBidi" w:hAnsiTheme="majorBidi" w:cstheme="majorBidi"/>
          <w:color w:val="000000"/>
          <w:sz w:val="20"/>
          <w:szCs w:val="20"/>
        </w:rPr>
        <w:t>1.3</w:t>
      </w:r>
      <w:r w:rsidR="003407AC" w:rsidRPr="00DE1595">
        <w:rPr>
          <w:rFonts w:asciiTheme="majorBidi" w:hAnsiTheme="majorBidi" w:cstheme="majorBidi"/>
          <w:color w:val="000000"/>
          <w:sz w:val="20"/>
          <w:szCs w:val="20"/>
        </w:rPr>
        <w:t>3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DE1595">
        <w:rPr>
          <w:rFonts w:asciiTheme="majorBidi" w:hAnsiTheme="majorBidi" w:cstheme="majorBidi"/>
          <w:color w:val="000000"/>
          <w:sz w:val="20"/>
          <w:szCs w:val="20"/>
        </w:rPr>
        <w:t>43.9</w:t>
      </w:r>
      <w:r w:rsidR="00296231">
        <w:rPr>
          <w:rFonts w:asciiTheme="majorBidi" w:hAnsiTheme="majorBidi" w:cstheme="majorBidi"/>
          <w:color w:val="000000"/>
          <w:sz w:val="20"/>
          <w:szCs w:val="20"/>
        </w:rPr>
        <w:t>9</w:t>
      </w:r>
      <w:r w:rsidR="003407AC" w:rsidRPr="00DE1595">
        <w:rPr>
          <w:rFonts w:asciiTheme="majorBidi" w:hAnsiTheme="majorBidi" w:cstheme="majorBidi"/>
          <w:color w:val="000000"/>
          <w:sz w:val="20"/>
          <w:szCs w:val="20"/>
        </w:rPr>
        <w:t>±0.79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DE1595">
        <w:rPr>
          <w:rFonts w:asciiTheme="majorBidi" w:hAnsiTheme="majorBidi" w:cstheme="majorBidi"/>
          <w:color w:val="000000"/>
          <w:sz w:val="20"/>
          <w:szCs w:val="20"/>
        </w:rPr>
        <w:t>38.64</w:t>
      </w:r>
      <w:r w:rsidR="003407AC" w:rsidRPr="00DE1595">
        <w:rPr>
          <w:rFonts w:asciiTheme="majorBidi" w:hAnsiTheme="majorBidi" w:cstheme="majorBidi"/>
          <w:color w:val="000000"/>
          <w:sz w:val="20"/>
          <w:szCs w:val="20"/>
        </w:rPr>
        <w:t>±1.89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DE1595">
        <w:rPr>
          <w:rFonts w:asciiTheme="majorBidi" w:hAnsiTheme="majorBidi" w:cstheme="majorBidi"/>
          <w:color w:val="000000"/>
          <w:sz w:val="20"/>
          <w:szCs w:val="20"/>
        </w:rPr>
        <w:t>27.67</w:t>
      </w:r>
      <w:r w:rsidR="003407AC" w:rsidRPr="00DE1595">
        <w:rPr>
          <w:rFonts w:asciiTheme="majorBidi" w:hAnsiTheme="majorBidi" w:cstheme="majorBidi"/>
          <w:sz w:val="20"/>
          <w:szCs w:val="20"/>
        </w:rPr>
        <w:t>±</w:t>
      </w:r>
      <w:r w:rsidR="003407AC" w:rsidRPr="00DE1595">
        <w:rPr>
          <w:rFonts w:asciiTheme="majorBidi" w:hAnsiTheme="majorBidi" w:cstheme="majorBidi"/>
          <w:color w:val="000000"/>
          <w:sz w:val="20"/>
          <w:szCs w:val="20"/>
        </w:rPr>
        <w:t>2.25</w:t>
      </w:r>
      <w:r w:rsidR="003407AC" w:rsidRPr="00DE1595">
        <w:rPr>
          <w:rFonts w:asciiTheme="majorBidi" w:hAnsiTheme="majorBidi" w:cstheme="majorBidi"/>
          <w:sz w:val="20"/>
          <w:szCs w:val="20"/>
          <w:vertAlign w:val="superscript"/>
        </w:rPr>
        <w:t>a**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25.51</w:t>
      </w:r>
      <w:r w:rsidR="003407AC" w:rsidRPr="00DE1595">
        <w:rPr>
          <w:rFonts w:asciiTheme="majorBidi" w:hAnsiTheme="majorBidi" w:cstheme="majorBidi"/>
          <w:sz w:val="20"/>
          <w:szCs w:val="20"/>
        </w:rPr>
        <w:t>±</w:t>
      </w:r>
      <w:r w:rsidR="003407AC" w:rsidRPr="00DE1595">
        <w:rPr>
          <w:rFonts w:asciiTheme="majorBidi" w:hAnsiTheme="majorBidi" w:cstheme="majorBidi"/>
          <w:color w:val="000000"/>
          <w:sz w:val="20"/>
          <w:szCs w:val="20"/>
        </w:rPr>
        <w:t>2.</w:t>
      </w:r>
      <w:r w:rsidR="006E4385">
        <w:rPr>
          <w:rFonts w:asciiTheme="majorBidi" w:hAnsiTheme="majorBidi" w:cstheme="majorBidi"/>
          <w:color w:val="000000"/>
          <w:sz w:val="20"/>
          <w:szCs w:val="20"/>
        </w:rPr>
        <w:t>18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49</w:t>
      </w:r>
      <w:r w:rsidRPr="00DE1595">
        <w:rPr>
          <w:rFonts w:asciiTheme="majorBidi" w:hAnsiTheme="majorBidi" w:cstheme="majorBidi"/>
          <w:color w:val="000000"/>
          <w:sz w:val="20"/>
          <w:szCs w:val="20"/>
        </w:rPr>
        <w:t>.5</w:t>
      </w:r>
      <w:r w:rsidR="00296231">
        <w:rPr>
          <w:rFonts w:asciiTheme="majorBidi" w:hAnsiTheme="majorBidi" w:cstheme="majorBidi"/>
          <w:color w:val="000000"/>
          <w:sz w:val="20"/>
          <w:szCs w:val="20"/>
        </w:rPr>
        <w:t>8</w:t>
      </w:r>
      <w:r w:rsidR="003407AC" w:rsidRPr="00DE1595">
        <w:rPr>
          <w:rFonts w:asciiTheme="majorBidi" w:hAnsiTheme="majorBidi" w:cstheme="majorBidi"/>
          <w:color w:val="000000"/>
          <w:sz w:val="20"/>
          <w:szCs w:val="20"/>
        </w:rPr>
        <w:t>±1.48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DE1595">
        <w:rPr>
          <w:rFonts w:asciiTheme="majorBidi" w:hAnsiTheme="majorBidi" w:cstheme="majorBidi"/>
          <w:color w:val="000000"/>
          <w:sz w:val="20"/>
          <w:szCs w:val="20"/>
        </w:rPr>
        <w:t>47.46</w:t>
      </w:r>
      <w:r w:rsidR="003407AC" w:rsidRPr="00DE1595">
        <w:rPr>
          <w:rFonts w:asciiTheme="majorBidi" w:hAnsiTheme="majorBidi" w:cstheme="majorBidi"/>
          <w:color w:val="000000"/>
          <w:sz w:val="20"/>
          <w:szCs w:val="20"/>
        </w:rPr>
        <w:t>±1.72</w:t>
      </w:r>
      <w:r w:rsidR="003407AC">
        <w:rPr>
          <w:rFonts w:asciiTheme="majorBidi" w:hAnsiTheme="majorBidi" w:cstheme="majorBidi"/>
          <w:color w:val="000000"/>
          <w:sz w:val="20"/>
          <w:szCs w:val="20"/>
        </w:rPr>
        <w:tab/>
      </w:r>
      <w:r w:rsidRPr="00DE1595">
        <w:rPr>
          <w:rFonts w:asciiTheme="majorBidi" w:hAnsiTheme="majorBidi" w:cstheme="majorBidi"/>
          <w:color w:val="000000"/>
          <w:sz w:val="20"/>
          <w:szCs w:val="20"/>
        </w:rPr>
        <w:t>52.38</w:t>
      </w:r>
      <w:r w:rsidR="003407AC" w:rsidRPr="00DE1595">
        <w:rPr>
          <w:rFonts w:asciiTheme="majorBidi" w:hAnsiTheme="majorBidi" w:cstheme="majorBidi"/>
          <w:color w:val="000000"/>
          <w:sz w:val="20"/>
          <w:szCs w:val="20"/>
        </w:rPr>
        <w:t>±1.54</w:t>
      </w:r>
      <w:r w:rsidR="003407AC" w:rsidRPr="005D2CA8">
        <w:rPr>
          <w:rFonts w:asciiTheme="majorBidi" w:hAnsiTheme="majorBidi" w:cstheme="majorBidi"/>
          <w:sz w:val="20"/>
          <w:szCs w:val="20"/>
          <w:vertAlign w:val="superscript"/>
        </w:rPr>
        <w:t xml:space="preserve"> </w:t>
      </w:r>
      <w:r w:rsidR="003407AC">
        <w:rPr>
          <w:rFonts w:asciiTheme="majorBidi" w:hAnsiTheme="majorBidi" w:cstheme="majorBidi"/>
          <w:sz w:val="20"/>
          <w:szCs w:val="20"/>
          <w:vertAlign w:val="superscript"/>
        </w:rPr>
        <w:t>d</w:t>
      </w:r>
      <w:r w:rsidR="003407AC" w:rsidRPr="00DE1595">
        <w:rPr>
          <w:rFonts w:asciiTheme="majorBidi" w:hAnsiTheme="majorBidi" w:cstheme="majorBidi"/>
          <w:sz w:val="20"/>
          <w:szCs w:val="20"/>
          <w:vertAlign w:val="superscript"/>
        </w:rPr>
        <w:t>**</w:t>
      </w:r>
    </w:p>
    <w:p w14:paraId="13DC9E11" w14:textId="268615B9" w:rsidR="00A93AA4" w:rsidRDefault="00A93AA4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296231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5D2CA8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  <w:t xml:space="preserve">    </w:t>
      </w:r>
    </w:p>
    <w:p w14:paraId="11A8B218" w14:textId="391CCFBE" w:rsidR="00A93AA4" w:rsidRDefault="00A93AA4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EC54FF">
        <w:rPr>
          <w:rFonts w:ascii="Times New Roman" w:hAnsi="Times New Roman" w:cs="Times New Roman"/>
          <w:sz w:val="20"/>
          <w:szCs w:val="20"/>
        </w:rPr>
        <w:t>MCH</w:t>
      </w:r>
      <w:r w:rsidR="00D50C8F">
        <w:rPr>
          <w:rFonts w:ascii="Times New Roman" w:hAnsi="Times New Roman" w:cs="Times New Roman"/>
          <w:sz w:val="20"/>
          <w:szCs w:val="20"/>
        </w:rPr>
        <w:t xml:space="preserve"> </w:t>
      </w:r>
      <w:r w:rsidR="00151C74" w:rsidRPr="00EC54FF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151C74" w:rsidRPr="00EC54FF">
        <w:rPr>
          <w:rFonts w:ascii="Times New Roman" w:hAnsi="Times New Roman" w:cs="Times New Roman"/>
          <w:sz w:val="20"/>
          <w:szCs w:val="20"/>
        </w:rPr>
        <w:t>pg</w:t>
      </w:r>
      <w:proofErr w:type="spellEnd"/>
      <w:r w:rsidR="00151C74" w:rsidRPr="00EC54FF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>19.27</w:t>
      </w:r>
      <w:r w:rsidR="003407AC">
        <w:rPr>
          <w:rFonts w:asciiTheme="majorBidi" w:hAnsiTheme="majorBidi" w:cstheme="majorBidi"/>
          <w:color w:val="000000"/>
          <w:sz w:val="20"/>
          <w:szCs w:val="20"/>
        </w:rPr>
        <w:t>±0.6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5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17.33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±0.69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16.67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±1.07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14.66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±0.89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a*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13</w:t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.66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</w:t>
      </w:r>
      <w:r w:rsidR="006E4385">
        <w:rPr>
          <w:rFonts w:asciiTheme="majorBidi" w:hAnsiTheme="majorBidi" w:cstheme="majorBidi"/>
          <w:color w:val="000000"/>
          <w:sz w:val="20"/>
          <w:szCs w:val="20"/>
        </w:rPr>
        <w:t>81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17.19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±0.52</w:t>
      </w:r>
      <w:r w:rsidR="003407AC">
        <w:rPr>
          <w:rFonts w:asciiTheme="majorBidi" w:hAnsiTheme="majorBidi" w:cstheme="majorBidi"/>
          <w:sz w:val="20"/>
          <w:szCs w:val="20"/>
          <w:vertAlign w:val="superscript"/>
        </w:rPr>
        <w:t>b*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16.96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±0.94</w:t>
      </w:r>
      <w:r w:rsidR="003407AC">
        <w:rPr>
          <w:rFonts w:asciiTheme="majorBidi" w:hAnsiTheme="majorBidi" w:cstheme="majorBidi"/>
          <w:sz w:val="20"/>
          <w:szCs w:val="20"/>
          <w:vertAlign w:val="superscript"/>
        </w:rPr>
        <w:t>c*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18.4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±0.58</w:t>
      </w:r>
      <w:r w:rsidR="003407AC" w:rsidRPr="005D2CA8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 xml:space="preserve"> </w:t>
      </w:r>
      <w:r w:rsidR="003407AC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d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*</w:t>
      </w:r>
    </w:p>
    <w:p w14:paraId="0FC4F3E0" w14:textId="2254A712" w:rsidR="00A93AA4" w:rsidRDefault="00A93AA4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sz w:val="20"/>
          <w:szCs w:val="20"/>
          <w:vertAlign w:val="superscript"/>
        </w:rPr>
        <w:tab/>
        <w:t xml:space="preserve"> </w:t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  </w:t>
      </w:r>
    </w:p>
    <w:p w14:paraId="39EEB187" w14:textId="215A8F45" w:rsidR="005F5D2D" w:rsidRPr="00151C74" w:rsidRDefault="00A93AA4" w:rsidP="00151C74">
      <w:pPr>
        <w:spacing w:after="0"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EC54FF">
        <w:rPr>
          <w:rFonts w:ascii="Times New Roman" w:hAnsi="Times New Roman" w:cs="Times New Roman"/>
          <w:sz w:val="20"/>
          <w:szCs w:val="20"/>
        </w:rPr>
        <w:t>MCHC</w:t>
      </w:r>
      <w:r w:rsidR="00D50C8F">
        <w:rPr>
          <w:rFonts w:ascii="Times New Roman" w:hAnsi="Times New Roman" w:cs="Times New Roman"/>
          <w:sz w:val="20"/>
          <w:szCs w:val="20"/>
        </w:rPr>
        <w:t xml:space="preserve"> </w:t>
      </w:r>
      <w:r w:rsidR="00151C74" w:rsidRPr="00EC54FF">
        <w:rPr>
          <w:rFonts w:ascii="Times New Roman" w:hAnsi="Times New Roman" w:cs="Times New Roman"/>
          <w:sz w:val="20"/>
          <w:szCs w:val="20"/>
        </w:rPr>
        <w:t>(g/dl)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>34.8</w:t>
      </w:r>
      <w:r w:rsidR="00296231">
        <w:rPr>
          <w:rFonts w:asciiTheme="majorBidi" w:hAnsiTheme="majorBidi" w:cstheme="majorBidi"/>
          <w:color w:val="000000"/>
          <w:sz w:val="20"/>
          <w:szCs w:val="20"/>
        </w:rPr>
        <w:t>8</w:t>
      </w:r>
      <w:r w:rsidR="003407AC">
        <w:rPr>
          <w:rFonts w:asciiTheme="majorBidi" w:hAnsiTheme="majorBidi" w:cstheme="majorBidi"/>
          <w:color w:val="000000"/>
          <w:sz w:val="20"/>
          <w:szCs w:val="20"/>
        </w:rPr>
        <w:t>±0.7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3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27.85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±0.95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26.66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±1.30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25.81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±0.81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a*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="00352B51">
        <w:rPr>
          <w:rFonts w:asciiTheme="majorBidi" w:hAnsiTheme="majorBidi" w:cstheme="majorBidi"/>
          <w:color w:val="000000"/>
          <w:sz w:val="20"/>
          <w:szCs w:val="20"/>
        </w:rPr>
        <w:t>23</w:t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.81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</w:t>
      </w:r>
      <w:r w:rsidR="006E4385">
        <w:rPr>
          <w:rFonts w:asciiTheme="majorBidi" w:hAnsiTheme="majorBidi" w:cstheme="majorBidi"/>
          <w:color w:val="000000"/>
          <w:sz w:val="20"/>
          <w:szCs w:val="20"/>
        </w:rPr>
        <w:t>75</w:t>
      </w:r>
      <w:r>
        <w:rPr>
          <w:rFonts w:asciiTheme="majorBidi" w:hAnsiTheme="majorBidi" w:cstheme="majorBidi"/>
          <w:color w:val="000000"/>
          <w:sz w:val="20"/>
          <w:szCs w:val="20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31.79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±0.86</w:t>
      </w:r>
      <w:r w:rsidR="003407AC">
        <w:rPr>
          <w:rFonts w:asciiTheme="majorBidi" w:hAnsiTheme="majorBidi" w:cstheme="majorBidi"/>
          <w:sz w:val="20"/>
          <w:szCs w:val="20"/>
          <w:vertAlign w:val="superscript"/>
        </w:rPr>
        <w:t xml:space="preserve"> b*</w:t>
      </w:r>
      <w:r w:rsidR="003407AC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Pr="00157EC2">
        <w:rPr>
          <w:rFonts w:asciiTheme="majorBidi" w:hAnsiTheme="majorBidi" w:cstheme="majorBidi"/>
          <w:color w:val="000000"/>
          <w:sz w:val="20"/>
          <w:szCs w:val="20"/>
        </w:rPr>
        <w:t>29.52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±1.49</w:t>
      </w:r>
      <w:r w:rsidR="003407AC">
        <w:rPr>
          <w:rFonts w:asciiTheme="majorBidi" w:hAnsiTheme="majorBidi" w:cstheme="majorBidi"/>
          <w:sz w:val="20"/>
          <w:szCs w:val="20"/>
          <w:vertAlign w:val="superscript"/>
        </w:rPr>
        <w:t>c*</w:t>
      </w:r>
      <w:r w:rsidR="003407AC">
        <w:rPr>
          <w:rFonts w:asciiTheme="majorBidi" w:hAnsiTheme="majorBidi" w:cstheme="majorBidi"/>
          <w:sz w:val="20"/>
          <w:szCs w:val="20"/>
          <w:vertAlign w:val="superscript"/>
        </w:rPr>
        <w:tab/>
      </w:r>
      <w:r>
        <w:rPr>
          <w:rFonts w:asciiTheme="majorBidi" w:hAnsiTheme="majorBidi" w:cstheme="majorBidi"/>
          <w:color w:val="000000"/>
          <w:sz w:val="20"/>
          <w:szCs w:val="20"/>
        </w:rPr>
        <w:t xml:space="preserve"> </w:t>
      </w:r>
      <w:r w:rsidR="00CF11C4" w:rsidRPr="00157EC2">
        <w:rPr>
          <w:rFonts w:asciiTheme="majorBidi" w:hAnsiTheme="majorBidi" w:cstheme="majorBidi"/>
          <w:color w:val="000000"/>
          <w:sz w:val="20"/>
          <w:szCs w:val="20"/>
        </w:rPr>
        <w:t>33.42</w:t>
      </w:r>
      <w:r w:rsidR="003407AC" w:rsidRPr="00157EC2">
        <w:rPr>
          <w:rFonts w:asciiTheme="majorBidi" w:hAnsiTheme="majorBidi" w:cstheme="majorBidi"/>
          <w:color w:val="000000"/>
          <w:sz w:val="20"/>
          <w:szCs w:val="20"/>
        </w:rPr>
        <w:t>±0.72</w:t>
      </w:r>
      <w:r w:rsidR="003407AC" w:rsidRPr="005D2CA8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 xml:space="preserve"> </w:t>
      </w:r>
      <w:r w:rsidR="00CF11C4">
        <w:rPr>
          <w:rFonts w:ascii="Times New Roman" w:hAnsi="Times New Roman" w:cs="Times New Roman"/>
          <w:sz w:val="20"/>
          <w:szCs w:val="20"/>
        </w:rPr>
        <w:tab/>
      </w:r>
      <w:r w:rsidR="00CF11C4">
        <w:rPr>
          <w:rFonts w:asciiTheme="majorBidi" w:hAnsiTheme="majorBidi" w:cstheme="majorBidi"/>
          <w:color w:val="000000"/>
          <w:sz w:val="20"/>
          <w:szCs w:val="20"/>
        </w:rPr>
        <w:tab/>
      </w:r>
      <w:r w:rsidR="00CF11C4">
        <w:rPr>
          <w:rFonts w:asciiTheme="majorBidi" w:hAnsiTheme="majorBidi" w:cstheme="majorBidi"/>
          <w:color w:val="000000"/>
          <w:sz w:val="20"/>
          <w:szCs w:val="20"/>
        </w:rPr>
        <w:tab/>
      </w:r>
      <w:r w:rsidR="00CF11C4">
        <w:rPr>
          <w:rFonts w:asciiTheme="majorBidi" w:hAnsiTheme="majorBidi" w:cstheme="majorBidi"/>
          <w:color w:val="000000"/>
          <w:sz w:val="20"/>
          <w:szCs w:val="20"/>
        </w:rPr>
        <w:tab/>
      </w:r>
      <w:r w:rsidR="00CF11C4">
        <w:rPr>
          <w:rFonts w:asciiTheme="majorBidi" w:hAnsiTheme="majorBidi" w:cstheme="majorBidi"/>
          <w:color w:val="000000"/>
          <w:sz w:val="20"/>
          <w:szCs w:val="20"/>
        </w:rPr>
        <w:tab/>
      </w:r>
      <w:r w:rsidR="00CF11C4">
        <w:rPr>
          <w:rFonts w:asciiTheme="majorBidi" w:hAnsiTheme="majorBidi" w:cstheme="majorBidi"/>
          <w:color w:val="000000"/>
          <w:sz w:val="20"/>
          <w:szCs w:val="20"/>
        </w:rPr>
        <w:tab/>
      </w:r>
      <w:r w:rsidR="00CF11C4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ab/>
      </w:r>
      <w:r w:rsidR="00CF11C4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ab/>
      </w:r>
      <w:r w:rsidR="00CF11C4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ab/>
      </w:r>
      <w:r w:rsidR="00CF11C4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ab/>
      </w:r>
      <w:r w:rsidR="00296231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3407AC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="00CF11C4">
        <w:rPr>
          <w:rFonts w:asciiTheme="majorBidi" w:hAnsiTheme="majorBidi" w:cstheme="majorBidi"/>
          <w:sz w:val="20"/>
          <w:szCs w:val="20"/>
          <w:vertAlign w:val="superscript"/>
        </w:rPr>
        <w:tab/>
        <w:t xml:space="preserve">    </w:t>
      </w:r>
      <w:r w:rsidR="005F5D2D">
        <w:rPr>
          <w:rFonts w:asciiTheme="majorBidi" w:hAnsiTheme="majorBidi" w:cstheme="majorBidi"/>
          <w:color w:val="000000"/>
          <w:sz w:val="20"/>
          <w:szCs w:val="20"/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</w:t>
      </w:r>
    </w:p>
    <w:p w14:paraId="5F1D5F10" w14:textId="4CCEDF9F" w:rsidR="00CF11C4" w:rsidRPr="002F20B1" w:rsidRDefault="00AB28C4" w:rsidP="00151C7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F20B1">
        <w:rPr>
          <w:rFonts w:ascii="Times New Roman" w:hAnsi="Times New Roman" w:cs="Times New Roman"/>
          <w:sz w:val="20"/>
          <w:szCs w:val="20"/>
        </w:rPr>
        <w:t>Common letter “</w:t>
      </w:r>
      <w:r w:rsidR="00CF11C4" w:rsidRPr="002F20B1">
        <w:rPr>
          <w:rFonts w:ascii="Times New Roman" w:hAnsi="Times New Roman" w:cs="Times New Roman"/>
          <w:sz w:val="20"/>
          <w:szCs w:val="20"/>
        </w:rPr>
        <w:t>a</w:t>
      </w:r>
      <w:r w:rsidRPr="002F20B1">
        <w:rPr>
          <w:rFonts w:ascii="Times New Roman" w:hAnsi="Times New Roman" w:cs="Times New Roman"/>
          <w:sz w:val="20"/>
          <w:szCs w:val="20"/>
        </w:rPr>
        <w:t>”</w:t>
      </w:r>
      <w:r w:rsidR="00CF11C4" w:rsidRPr="002F20B1">
        <w:rPr>
          <w:rFonts w:ascii="Times New Roman" w:hAnsi="Times New Roman" w:cs="Times New Roman"/>
          <w:sz w:val="20"/>
          <w:szCs w:val="20"/>
        </w:rPr>
        <w:t xml:space="preserve"> = signi</w:t>
      </w:r>
      <w:r w:rsidRPr="002F20B1">
        <w:rPr>
          <w:rFonts w:ascii="Times New Roman" w:hAnsi="Times New Roman" w:cs="Times New Roman"/>
          <w:sz w:val="20"/>
          <w:szCs w:val="20"/>
        </w:rPr>
        <w:t>ficantly different from control: Different letters “</w:t>
      </w:r>
      <w:r w:rsidR="00CF11C4" w:rsidRPr="002F20B1">
        <w:rPr>
          <w:rFonts w:ascii="Times New Roman" w:hAnsi="Times New Roman" w:cs="Times New Roman"/>
          <w:sz w:val="20"/>
          <w:szCs w:val="20"/>
        </w:rPr>
        <w:t>b, c, d</w:t>
      </w:r>
      <w:r w:rsidRPr="002F20B1">
        <w:rPr>
          <w:rFonts w:ascii="Times New Roman" w:hAnsi="Times New Roman" w:cs="Times New Roman"/>
          <w:sz w:val="20"/>
          <w:szCs w:val="20"/>
        </w:rPr>
        <w:t>”</w:t>
      </w:r>
      <w:r w:rsidR="00CF11C4" w:rsidRPr="002F20B1">
        <w:rPr>
          <w:rFonts w:ascii="Times New Roman" w:hAnsi="Times New Roman" w:cs="Times New Roman"/>
          <w:sz w:val="20"/>
          <w:szCs w:val="20"/>
        </w:rPr>
        <w:t xml:space="preserve"> = significantly different from high dose; *=</w:t>
      </w:r>
      <w:r w:rsidR="004F3B37">
        <w:rPr>
          <w:rFonts w:ascii="Times New Roman" w:hAnsi="Times New Roman" w:cs="Times New Roman"/>
          <w:sz w:val="20"/>
          <w:szCs w:val="20"/>
        </w:rPr>
        <w:t xml:space="preserve"> </w:t>
      </w:r>
      <w:r w:rsidR="00CF11C4" w:rsidRPr="002F20B1">
        <w:rPr>
          <w:rFonts w:ascii="Times New Roman" w:hAnsi="Times New Roman" w:cs="Times New Roman"/>
          <w:sz w:val="20"/>
          <w:szCs w:val="20"/>
        </w:rPr>
        <w:t>p &lt; 0.05, **= p &lt; 0.01, ***= p &lt; 0.001</w:t>
      </w:r>
    </w:p>
    <w:p w14:paraId="04D4D83C" w14:textId="3765A6DC" w:rsidR="00CF11C4" w:rsidRDefault="002820C3" w:rsidP="00151C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HD is high dose</w:t>
      </w:r>
      <w:r w:rsidR="004F3B37">
        <w:rPr>
          <w:rFonts w:ascii="Times New Roman" w:hAnsi="Times New Roman" w:cs="Times New Roman"/>
          <w:sz w:val="20"/>
          <w:szCs w:val="20"/>
        </w:rPr>
        <w:t>.</w:t>
      </w:r>
    </w:p>
    <w:sectPr w:rsidR="00CF11C4" w:rsidSect="003755C9">
      <w:pgSz w:w="15840" w:h="12240" w:orient="landscape"/>
      <w:pgMar w:top="1440" w:right="360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73D"/>
    <w:rsid w:val="00005679"/>
    <w:rsid w:val="000157EA"/>
    <w:rsid w:val="0004241E"/>
    <w:rsid w:val="00057786"/>
    <w:rsid w:val="00060870"/>
    <w:rsid w:val="00075338"/>
    <w:rsid w:val="000852EF"/>
    <w:rsid w:val="00091661"/>
    <w:rsid w:val="000B3CD0"/>
    <w:rsid w:val="000D4925"/>
    <w:rsid w:val="0013497F"/>
    <w:rsid w:val="00141D1B"/>
    <w:rsid w:val="00151C74"/>
    <w:rsid w:val="00162D78"/>
    <w:rsid w:val="00165E8A"/>
    <w:rsid w:val="00192BA5"/>
    <w:rsid w:val="001938AA"/>
    <w:rsid w:val="001A2614"/>
    <w:rsid w:val="001B1CF0"/>
    <w:rsid w:val="00211821"/>
    <w:rsid w:val="00245845"/>
    <w:rsid w:val="002578ED"/>
    <w:rsid w:val="002820C3"/>
    <w:rsid w:val="002943B4"/>
    <w:rsid w:val="00295D24"/>
    <w:rsid w:val="00296231"/>
    <w:rsid w:val="002A75E3"/>
    <w:rsid w:val="002D3F6C"/>
    <w:rsid w:val="002F20B1"/>
    <w:rsid w:val="002F4008"/>
    <w:rsid w:val="00300CBC"/>
    <w:rsid w:val="00306B4E"/>
    <w:rsid w:val="00321DBD"/>
    <w:rsid w:val="003243F7"/>
    <w:rsid w:val="003249B1"/>
    <w:rsid w:val="0032581F"/>
    <w:rsid w:val="003407AC"/>
    <w:rsid w:val="00352B51"/>
    <w:rsid w:val="003565E7"/>
    <w:rsid w:val="00357449"/>
    <w:rsid w:val="00361522"/>
    <w:rsid w:val="00362316"/>
    <w:rsid w:val="00367F42"/>
    <w:rsid w:val="003755C9"/>
    <w:rsid w:val="003C0DA3"/>
    <w:rsid w:val="003C6A43"/>
    <w:rsid w:val="0042028D"/>
    <w:rsid w:val="004214A7"/>
    <w:rsid w:val="00437E91"/>
    <w:rsid w:val="00444120"/>
    <w:rsid w:val="004A15CF"/>
    <w:rsid w:val="004E36F9"/>
    <w:rsid w:val="004F3B37"/>
    <w:rsid w:val="00507AFB"/>
    <w:rsid w:val="00512BD5"/>
    <w:rsid w:val="00550FA4"/>
    <w:rsid w:val="0056449B"/>
    <w:rsid w:val="00566045"/>
    <w:rsid w:val="0058013B"/>
    <w:rsid w:val="005D23FB"/>
    <w:rsid w:val="005D2CA8"/>
    <w:rsid w:val="005F5D2D"/>
    <w:rsid w:val="006022D8"/>
    <w:rsid w:val="006349B1"/>
    <w:rsid w:val="006D67D0"/>
    <w:rsid w:val="006E1459"/>
    <w:rsid w:val="006E2547"/>
    <w:rsid w:val="006E4385"/>
    <w:rsid w:val="00711242"/>
    <w:rsid w:val="00715D2E"/>
    <w:rsid w:val="00720A79"/>
    <w:rsid w:val="00753F3E"/>
    <w:rsid w:val="00754C29"/>
    <w:rsid w:val="007677D4"/>
    <w:rsid w:val="00775B89"/>
    <w:rsid w:val="007B4A06"/>
    <w:rsid w:val="007D41BE"/>
    <w:rsid w:val="007F31BE"/>
    <w:rsid w:val="00817749"/>
    <w:rsid w:val="008205C0"/>
    <w:rsid w:val="00824091"/>
    <w:rsid w:val="00824D79"/>
    <w:rsid w:val="00831B44"/>
    <w:rsid w:val="00834344"/>
    <w:rsid w:val="00835C38"/>
    <w:rsid w:val="00840A04"/>
    <w:rsid w:val="00847E67"/>
    <w:rsid w:val="00885A02"/>
    <w:rsid w:val="008A02B8"/>
    <w:rsid w:val="008B6086"/>
    <w:rsid w:val="008F27AD"/>
    <w:rsid w:val="008F7282"/>
    <w:rsid w:val="00920421"/>
    <w:rsid w:val="00925E00"/>
    <w:rsid w:val="00940223"/>
    <w:rsid w:val="009C3625"/>
    <w:rsid w:val="00A32DA0"/>
    <w:rsid w:val="00A93AA4"/>
    <w:rsid w:val="00AB28C4"/>
    <w:rsid w:val="00AB4BCB"/>
    <w:rsid w:val="00AC0EBF"/>
    <w:rsid w:val="00AD0102"/>
    <w:rsid w:val="00AF00B1"/>
    <w:rsid w:val="00B04186"/>
    <w:rsid w:val="00B3393E"/>
    <w:rsid w:val="00B41ADF"/>
    <w:rsid w:val="00B557AD"/>
    <w:rsid w:val="00B71204"/>
    <w:rsid w:val="00B977B3"/>
    <w:rsid w:val="00BB3B03"/>
    <w:rsid w:val="00BC6FF7"/>
    <w:rsid w:val="00BF13BB"/>
    <w:rsid w:val="00BF788B"/>
    <w:rsid w:val="00C10529"/>
    <w:rsid w:val="00C154E4"/>
    <w:rsid w:val="00C817F3"/>
    <w:rsid w:val="00C825A2"/>
    <w:rsid w:val="00C845D5"/>
    <w:rsid w:val="00C9643E"/>
    <w:rsid w:val="00CA0738"/>
    <w:rsid w:val="00CA7D62"/>
    <w:rsid w:val="00CB4711"/>
    <w:rsid w:val="00CC153F"/>
    <w:rsid w:val="00CD10A3"/>
    <w:rsid w:val="00CE38AC"/>
    <w:rsid w:val="00CE568A"/>
    <w:rsid w:val="00CE7160"/>
    <w:rsid w:val="00CF11C4"/>
    <w:rsid w:val="00D024A8"/>
    <w:rsid w:val="00D37DF8"/>
    <w:rsid w:val="00D50C8F"/>
    <w:rsid w:val="00D60C7A"/>
    <w:rsid w:val="00D6194D"/>
    <w:rsid w:val="00D761D4"/>
    <w:rsid w:val="00DD7B4F"/>
    <w:rsid w:val="00DE2185"/>
    <w:rsid w:val="00DF029C"/>
    <w:rsid w:val="00E22DFC"/>
    <w:rsid w:val="00E2659D"/>
    <w:rsid w:val="00E323CA"/>
    <w:rsid w:val="00ED76AB"/>
    <w:rsid w:val="00ED7733"/>
    <w:rsid w:val="00EE39CD"/>
    <w:rsid w:val="00EF2738"/>
    <w:rsid w:val="00F17886"/>
    <w:rsid w:val="00F700DC"/>
    <w:rsid w:val="00F7468B"/>
    <w:rsid w:val="00F82525"/>
    <w:rsid w:val="00F82C8F"/>
    <w:rsid w:val="00F85C53"/>
    <w:rsid w:val="00F9373D"/>
    <w:rsid w:val="00F95BF1"/>
    <w:rsid w:val="00F96455"/>
    <w:rsid w:val="00FD1BAD"/>
    <w:rsid w:val="00FE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D937C"/>
  <w15:docId w15:val="{9270FB2A-E994-4956-8307-C5DDA075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CB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0CB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5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9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58F10-7CF6-449A-AF18-CFB8403FE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MyCompanyName</Company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qau</dc:creator>
  <cp:lastModifiedBy>Irfan Zia Qureshi</cp:lastModifiedBy>
  <cp:revision>58</cp:revision>
  <dcterms:created xsi:type="dcterms:W3CDTF">2022-05-05T22:03:00Z</dcterms:created>
  <dcterms:modified xsi:type="dcterms:W3CDTF">2022-08-04T05:29:00Z</dcterms:modified>
</cp:coreProperties>
</file>