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9E8107" w14:textId="77777777" w:rsidR="002C5723" w:rsidRPr="003B3B78" w:rsidRDefault="00FF2B85" w:rsidP="00556E7A">
      <w:pPr>
        <w:kinsoku w:val="0"/>
        <w:spacing w:line="48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3B3B78">
        <w:rPr>
          <w:rFonts w:ascii="Times New Roman" w:hAnsi="Times New Roman" w:cs="Times New Roman"/>
          <w:sz w:val="30"/>
          <w:szCs w:val="30"/>
        </w:rPr>
        <w:t>Supplementary information</w:t>
      </w:r>
    </w:p>
    <w:p w14:paraId="26C8B23A" w14:textId="3063096A" w:rsidR="00F07213" w:rsidRPr="003B3B78" w:rsidRDefault="00F722FD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 xml:space="preserve">Supplementary Table S1. </w:t>
      </w:r>
      <w:r w:rsidR="00BA05DE" w:rsidRPr="003B3B78">
        <w:rPr>
          <w:rFonts w:ascii="Times New Roman" w:hAnsi="Times New Roman" w:cs="Times New Roman"/>
          <w:sz w:val="24"/>
          <w:szCs w:val="24"/>
        </w:rPr>
        <w:t>Contents of pigments.</w:t>
      </w:r>
    </w:p>
    <w:p w14:paraId="7C6A15E3" w14:textId="626CFBCD" w:rsidR="00F722FD" w:rsidRPr="003B3B78" w:rsidRDefault="00F722FD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 xml:space="preserve">Supplementary Table S2. </w:t>
      </w:r>
      <w:r w:rsidR="00BA05DE" w:rsidRPr="003B3B78">
        <w:rPr>
          <w:rFonts w:ascii="Times New Roman" w:hAnsi="Times New Roman" w:cs="Times New Roman"/>
          <w:sz w:val="24"/>
          <w:szCs w:val="24"/>
        </w:rPr>
        <w:t>Identification of carotenoids.</w:t>
      </w:r>
    </w:p>
    <w:p w14:paraId="0CD695DC" w14:textId="77777777" w:rsidR="00F722FD" w:rsidRPr="003B3B78" w:rsidRDefault="00F722FD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>Supplementary Table S3. RNA sequencing data and corresponding quality control.</w:t>
      </w:r>
    </w:p>
    <w:p w14:paraId="1F3FDE15" w14:textId="77777777" w:rsidR="00034210" w:rsidRPr="003B3B78" w:rsidRDefault="00034210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>Supplementary Table S</w:t>
      </w:r>
      <w:r w:rsidR="00F722FD" w:rsidRPr="003B3B78">
        <w:rPr>
          <w:rFonts w:ascii="Times New Roman" w:hAnsi="Times New Roman" w:cs="Times New Roman"/>
          <w:sz w:val="24"/>
          <w:szCs w:val="24"/>
        </w:rPr>
        <w:t>4</w:t>
      </w:r>
      <w:r w:rsidR="00B10AD4" w:rsidRPr="003B3B78">
        <w:rPr>
          <w:rFonts w:ascii="Times New Roman" w:hAnsi="Times New Roman" w:cs="Times New Roman"/>
          <w:sz w:val="24"/>
          <w:szCs w:val="24"/>
        </w:rPr>
        <w:t>.</w:t>
      </w:r>
      <w:r w:rsidRPr="003B3B78">
        <w:rPr>
          <w:rFonts w:ascii="Times New Roman" w:hAnsi="Times New Roman" w:cs="Times New Roman"/>
          <w:sz w:val="24"/>
          <w:szCs w:val="24"/>
        </w:rPr>
        <w:t xml:space="preserve"> </w:t>
      </w:r>
      <w:r w:rsidR="00F722FD" w:rsidRPr="003B3B78">
        <w:rPr>
          <w:rFonts w:ascii="Times New Roman" w:hAnsi="Times New Roman" w:cs="Times New Roman"/>
          <w:sz w:val="24"/>
          <w:szCs w:val="24"/>
        </w:rPr>
        <w:t>Primers required for candidate unigenes qRT-PCR expression</w:t>
      </w:r>
      <w:r w:rsidR="006E013D" w:rsidRPr="003B3B78">
        <w:rPr>
          <w:rFonts w:ascii="Times New Roman" w:hAnsi="Times New Roman" w:cs="Times New Roman"/>
          <w:sz w:val="24"/>
          <w:szCs w:val="24"/>
        </w:rPr>
        <w:t>.</w:t>
      </w:r>
    </w:p>
    <w:p w14:paraId="1E9B525A" w14:textId="00D29FF3" w:rsidR="00956C3A" w:rsidRPr="003B3B78" w:rsidRDefault="00956C3A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>Supplementary Figure S1.</w:t>
      </w:r>
      <w:r w:rsidR="00785C62" w:rsidRPr="003B3B78">
        <w:rPr>
          <w:rFonts w:ascii="Times New Roman" w:hAnsi="Times New Roman" w:cs="Times New Roman"/>
          <w:sz w:val="24"/>
          <w:szCs w:val="24"/>
        </w:rPr>
        <w:t xml:space="preserve"> Variable Hulthemia hybrids</w:t>
      </w:r>
      <w:r w:rsidR="00CA02E5" w:rsidRPr="003B3B78">
        <w:rPr>
          <w:rFonts w:ascii="Times New Roman" w:hAnsi="Times New Roman" w:cs="Times New Roman"/>
          <w:sz w:val="24"/>
          <w:szCs w:val="24"/>
        </w:rPr>
        <w:t>.</w:t>
      </w:r>
      <w:r w:rsidR="00785C62" w:rsidRPr="003B3B78">
        <w:rPr>
          <w:rFonts w:ascii="Times New Roman" w:hAnsi="Times New Roman" w:cs="Times New Roman"/>
          <w:sz w:val="24"/>
          <w:szCs w:val="24"/>
        </w:rPr>
        <w:t xml:space="preserve"> (a)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85C62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'Tigris</w:t>
      </w:r>
      <w:r w:rsidR="00785C62" w:rsidRPr="003B3B78">
        <w:rPr>
          <w:rFonts w:ascii="Times New Roman" w:hAnsi="Times New Roman" w:cs="Times New Roman"/>
          <w:sz w:val="24"/>
          <w:szCs w:val="24"/>
        </w:rPr>
        <w:t xml:space="preserve"> '. (b)</w:t>
      </w:r>
      <w:r w:rsidR="00785C62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Rosa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'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Eyes for you</w:t>
      </w:r>
      <w:r w:rsidR="00785C62" w:rsidRPr="003B3B78">
        <w:rPr>
          <w:rFonts w:ascii="Times New Roman" w:hAnsi="Times New Roman" w:cs="Times New Roman"/>
          <w:sz w:val="24"/>
          <w:szCs w:val="24"/>
        </w:rPr>
        <w:t>'. (c)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85C62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'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Eyeconic Lemonade</w:t>
      </w:r>
      <w:r w:rsidR="00785C62" w:rsidRPr="003B3B78">
        <w:rPr>
          <w:rFonts w:ascii="Times New Roman" w:hAnsi="Times New Roman" w:cs="Times New Roman"/>
          <w:sz w:val="24"/>
          <w:szCs w:val="24"/>
        </w:rPr>
        <w:t>'. (d)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4318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' Eyeconic Plum Lemonade</w:t>
      </w:r>
      <w:r w:rsidR="00C94318" w:rsidRPr="003B3B78">
        <w:rPr>
          <w:rFonts w:ascii="Times New Roman" w:hAnsi="Times New Roman" w:cs="Times New Roman"/>
          <w:sz w:val="24"/>
          <w:szCs w:val="24"/>
        </w:rPr>
        <w:t>'.</w:t>
      </w:r>
      <w:r w:rsidR="00785C62" w:rsidRPr="003B3B78">
        <w:rPr>
          <w:rFonts w:ascii="Times New Roman" w:hAnsi="Times New Roman" w:cs="Times New Roman"/>
          <w:sz w:val="24"/>
          <w:szCs w:val="24"/>
        </w:rPr>
        <w:t xml:space="preserve"> (e)</w:t>
      </w:r>
      <w:r w:rsidR="00C94318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Rosa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'Blushing Babylon Eyes</w:t>
      </w:r>
      <w:r w:rsidR="00C94318" w:rsidRPr="003B3B78">
        <w:rPr>
          <w:rFonts w:ascii="Times New Roman" w:hAnsi="Times New Roman" w:cs="Times New Roman"/>
          <w:sz w:val="24"/>
          <w:szCs w:val="24"/>
        </w:rPr>
        <w:t>'.</w:t>
      </w:r>
      <w:r w:rsidR="00785C62" w:rsidRPr="003B3B78">
        <w:rPr>
          <w:rFonts w:ascii="Times New Roman" w:hAnsi="Times New Roman" w:cs="Times New Roman"/>
          <w:sz w:val="24"/>
          <w:szCs w:val="24"/>
        </w:rPr>
        <w:t xml:space="preserve"> (f)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4318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'Trendy Babylon Eyes</w:t>
      </w:r>
      <w:r w:rsidR="00C94318" w:rsidRPr="003B3B78">
        <w:rPr>
          <w:rFonts w:ascii="Times New Roman" w:hAnsi="Times New Roman" w:cs="Times New Roman"/>
          <w:sz w:val="24"/>
          <w:szCs w:val="24"/>
        </w:rPr>
        <w:t xml:space="preserve">'. </w:t>
      </w:r>
      <w:r w:rsidR="00785C62" w:rsidRPr="003B3B78">
        <w:rPr>
          <w:rFonts w:ascii="Times New Roman" w:hAnsi="Times New Roman" w:cs="Times New Roman"/>
          <w:sz w:val="24"/>
          <w:szCs w:val="24"/>
        </w:rPr>
        <w:t xml:space="preserve"> (g)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4318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4318" w:rsidRPr="003B3B78">
        <w:rPr>
          <w:rFonts w:ascii="Times New Roman" w:hAnsi="Times New Roman" w:cs="Times New Roman"/>
          <w:sz w:val="24"/>
          <w:szCs w:val="24"/>
        </w:rPr>
        <w:t>'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>Sunset Babylon Eyes</w:t>
      </w:r>
      <w:r w:rsidR="00C94318" w:rsidRPr="003B3B78">
        <w:rPr>
          <w:rFonts w:ascii="Times New Roman" w:hAnsi="Times New Roman" w:cs="Times New Roman"/>
          <w:sz w:val="24"/>
          <w:szCs w:val="24"/>
        </w:rPr>
        <w:t>'.</w:t>
      </w:r>
      <w:r w:rsidR="00785C62" w:rsidRPr="003B3B78">
        <w:rPr>
          <w:rFonts w:ascii="Times New Roman" w:hAnsi="Times New Roman" w:cs="Times New Roman"/>
          <w:sz w:val="24"/>
          <w:szCs w:val="24"/>
        </w:rPr>
        <w:t xml:space="preserve"> (h)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4318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'</w:t>
      </w:r>
      <w:r w:rsidR="00E27ACE" w:rsidRPr="003B3B78">
        <w:rPr>
          <w:rFonts w:ascii="Times New Roman" w:eastAsia="宋体" w:hAnsi="Times New Roman" w:cs="Times New Roman"/>
          <w:sz w:val="24"/>
          <w:szCs w:val="24"/>
        </w:rPr>
        <w:t>Devil Babylon Eyes</w:t>
      </w:r>
      <w:r w:rsidR="00C94318" w:rsidRPr="003B3B78">
        <w:rPr>
          <w:rFonts w:ascii="Times New Roman" w:hAnsi="Times New Roman" w:cs="Times New Roman"/>
          <w:sz w:val="24"/>
          <w:szCs w:val="24"/>
        </w:rPr>
        <w:t>'.</w:t>
      </w:r>
      <w:r w:rsidR="00785C62" w:rsidRPr="003B3B78">
        <w:rPr>
          <w:rFonts w:ascii="Times New Roman" w:hAnsi="Times New Roman" w:cs="Times New Roman"/>
          <w:sz w:val="24"/>
          <w:szCs w:val="24"/>
        </w:rPr>
        <w:t xml:space="preserve"> (i)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4318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'</w:t>
      </w:r>
      <w:r w:rsidR="00E27ACE" w:rsidRPr="003B3B78">
        <w:rPr>
          <w:rFonts w:ascii="Times New Roman" w:eastAsia="宋体" w:hAnsi="Times New Roman" w:cs="Times New Roman"/>
          <w:sz w:val="24"/>
          <w:szCs w:val="24"/>
        </w:rPr>
        <w:t>Pastel Babylon Eyes</w:t>
      </w:r>
      <w:r w:rsidR="00C94318" w:rsidRPr="003B3B78">
        <w:rPr>
          <w:rFonts w:ascii="Times New Roman" w:hAnsi="Times New Roman" w:cs="Times New Roman"/>
          <w:sz w:val="24"/>
          <w:szCs w:val="24"/>
        </w:rPr>
        <w:t>'.</w:t>
      </w:r>
      <w:r w:rsidR="00785C62" w:rsidRPr="003B3B78">
        <w:rPr>
          <w:rFonts w:ascii="Times New Roman" w:hAnsi="Times New Roman" w:cs="Times New Roman"/>
          <w:sz w:val="24"/>
          <w:szCs w:val="24"/>
        </w:rPr>
        <w:t xml:space="preserve"> (j)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4318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27ACE" w:rsidRPr="003B3B78">
        <w:rPr>
          <w:rFonts w:ascii="Times New Roman" w:eastAsia="宋体" w:hAnsi="Times New Roman" w:cs="Times New Roman"/>
          <w:sz w:val="24"/>
          <w:szCs w:val="24"/>
        </w:rPr>
        <w:t>'Fancy Babylon Eyes</w:t>
      </w:r>
      <w:r w:rsidR="00C94318" w:rsidRPr="003B3B78">
        <w:rPr>
          <w:rFonts w:ascii="Times New Roman" w:hAnsi="Times New Roman" w:cs="Times New Roman"/>
          <w:sz w:val="24"/>
          <w:szCs w:val="24"/>
        </w:rPr>
        <w:t xml:space="preserve">'. </w:t>
      </w:r>
      <w:r w:rsidR="00785C62" w:rsidRPr="003B3B78">
        <w:rPr>
          <w:rFonts w:ascii="Times New Roman" w:hAnsi="Times New Roman" w:cs="Times New Roman"/>
          <w:sz w:val="24"/>
          <w:szCs w:val="24"/>
        </w:rPr>
        <w:t>(k)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4318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27ACE" w:rsidRPr="003B3B78">
        <w:rPr>
          <w:rFonts w:ascii="Times New Roman" w:eastAsia="宋体" w:hAnsi="Times New Roman" w:cs="Times New Roman"/>
          <w:sz w:val="24"/>
          <w:szCs w:val="24"/>
        </w:rPr>
        <w:t>'Sunshine Babylon Eyes</w:t>
      </w:r>
      <w:r w:rsidR="00E27ACE" w:rsidRPr="003B3B78">
        <w:rPr>
          <w:rFonts w:ascii="Times New Roman" w:hAnsi="Times New Roman" w:cs="Times New Roman"/>
          <w:sz w:val="24"/>
          <w:szCs w:val="24"/>
        </w:rPr>
        <w:t>'</w:t>
      </w:r>
      <w:r w:rsidR="00C94318" w:rsidRPr="003B3B78">
        <w:rPr>
          <w:rFonts w:ascii="Times New Roman" w:hAnsi="Times New Roman" w:cs="Times New Roman"/>
          <w:sz w:val="24"/>
          <w:szCs w:val="24"/>
        </w:rPr>
        <w:t xml:space="preserve">. </w:t>
      </w:r>
      <w:r w:rsidR="00785C62" w:rsidRPr="003B3B78">
        <w:rPr>
          <w:rFonts w:ascii="Times New Roman" w:hAnsi="Times New Roman" w:cs="Times New Roman"/>
          <w:sz w:val="24"/>
          <w:szCs w:val="24"/>
        </w:rPr>
        <w:t>(l)</w:t>
      </w:r>
      <w:r w:rsidR="00785C62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94318" w:rsidRPr="003B3B78">
        <w:rPr>
          <w:rFonts w:ascii="Times New Roman" w:eastAsia="宋体" w:hAnsi="Times New Roman" w:cs="Times New Roman"/>
          <w:i/>
          <w:iCs/>
          <w:sz w:val="24"/>
          <w:szCs w:val="24"/>
        </w:rPr>
        <w:t>Rosa</w:t>
      </w:r>
      <w:r w:rsidR="00C94318" w:rsidRPr="003B3B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27ACE" w:rsidRPr="003B3B78">
        <w:rPr>
          <w:rFonts w:ascii="Times New Roman" w:eastAsia="宋体" w:hAnsi="Times New Roman" w:cs="Times New Roman"/>
          <w:sz w:val="24"/>
          <w:szCs w:val="24"/>
        </w:rPr>
        <w:t>'Flame Babylon Eyes</w:t>
      </w:r>
      <w:r w:rsidR="00E27ACE" w:rsidRPr="003B3B78">
        <w:rPr>
          <w:rFonts w:ascii="Times New Roman" w:hAnsi="Times New Roman" w:cs="Times New Roman"/>
          <w:sz w:val="24"/>
          <w:szCs w:val="24"/>
        </w:rPr>
        <w:t>'.</w:t>
      </w:r>
      <w:r w:rsidR="00712519" w:rsidRPr="003B3B78">
        <w:rPr>
          <w:rFonts w:ascii="Times New Roman" w:hAnsi="Times New Roman" w:cs="Times New Roman"/>
          <w:sz w:val="24"/>
          <w:szCs w:val="24"/>
        </w:rPr>
        <w:t xml:space="preserve"> (a)- (d)</w:t>
      </w:r>
      <w:r w:rsidR="00BA2CFA" w:rsidRPr="003B3B78">
        <w:rPr>
          <w:rFonts w:ascii="Times New Roman" w:hAnsi="Times New Roman" w:cs="Times New Roman"/>
          <w:sz w:val="24"/>
          <w:szCs w:val="24"/>
        </w:rPr>
        <w:t xml:space="preserve"> </w:t>
      </w:r>
      <w:r w:rsidR="00ED4551" w:rsidRPr="003B3B78">
        <w:rPr>
          <w:rFonts w:ascii="Times New Roman" w:hAnsi="Times New Roman" w:cs="Times New Roman"/>
          <w:sz w:val="24"/>
          <w:szCs w:val="24"/>
        </w:rPr>
        <w:t>were downloaded</w:t>
      </w:r>
      <w:r w:rsidR="00712519" w:rsidRPr="003B3B78">
        <w:rPr>
          <w:rFonts w:ascii="Times New Roman" w:hAnsi="Times New Roman" w:cs="Times New Roman"/>
          <w:sz w:val="24"/>
          <w:szCs w:val="24"/>
        </w:rPr>
        <w:t xml:space="preserve"> from </w:t>
      </w:r>
      <w:hyperlink r:id="rId7" w:history="1">
        <w:r w:rsidR="00BA2CFA" w:rsidRPr="003B3B78">
          <w:rPr>
            <w:rStyle w:val="aa"/>
            <w:rFonts w:ascii="Times New Roman" w:hAnsi="Times New Roman" w:cs="Times New Roman"/>
            <w:sz w:val="24"/>
            <w:szCs w:val="24"/>
          </w:rPr>
          <w:t>https://www.helpmefind.com/rose/index.php</w:t>
        </w:r>
      </w:hyperlink>
      <w:r w:rsidR="00712519" w:rsidRPr="003B3B78">
        <w:rPr>
          <w:rFonts w:ascii="Times New Roman" w:hAnsi="Times New Roman" w:cs="Times New Roman"/>
          <w:sz w:val="24"/>
          <w:szCs w:val="24"/>
        </w:rPr>
        <w:t xml:space="preserve">, and (e)- (l) </w:t>
      </w:r>
      <w:r w:rsidR="00ED4551" w:rsidRPr="003B3B78">
        <w:rPr>
          <w:rFonts w:ascii="Times New Roman" w:hAnsi="Times New Roman" w:cs="Times New Roman"/>
          <w:sz w:val="24"/>
          <w:szCs w:val="24"/>
        </w:rPr>
        <w:t>were downloaded</w:t>
      </w:r>
      <w:r w:rsidR="00712519" w:rsidRPr="003B3B78">
        <w:rPr>
          <w:rFonts w:ascii="Times New Roman" w:hAnsi="Times New Roman" w:cs="Times New Roman"/>
          <w:sz w:val="24"/>
          <w:szCs w:val="24"/>
        </w:rPr>
        <w:t xml:space="preserve"> from </w:t>
      </w:r>
      <w:hyperlink r:id="rId8" w:history="1">
        <w:r w:rsidR="00BA2CFA" w:rsidRPr="003B3B78">
          <w:rPr>
            <w:rStyle w:val="aa"/>
            <w:rFonts w:ascii="Times New Roman" w:hAnsi="Times New Roman" w:cs="Times New Roman"/>
            <w:sz w:val="24"/>
            <w:szCs w:val="24"/>
          </w:rPr>
          <w:t>https://www.interplantroses.nl/assortment-roses/garden-roses/babylon-eyes-roses</w:t>
        </w:r>
      </w:hyperlink>
      <w:r w:rsidR="00712519" w:rsidRPr="003B3B78">
        <w:rPr>
          <w:rFonts w:ascii="Times New Roman" w:hAnsi="Times New Roman" w:cs="Times New Roman"/>
          <w:sz w:val="24"/>
          <w:szCs w:val="24"/>
        </w:rPr>
        <w:t>.</w:t>
      </w:r>
    </w:p>
    <w:p w14:paraId="70379834" w14:textId="36057CEA" w:rsidR="00034210" w:rsidRPr="003B3B78" w:rsidRDefault="00034210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>Supplementary Figure S</w:t>
      </w:r>
      <w:r w:rsidR="00956C3A" w:rsidRPr="003B3B78">
        <w:rPr>
          <w:rFonts w:ascii="Times New Roman" w:hAnsi="Times New Roman" w:cs="Times New Roman"/>
          <w:sz w:val="24"/>
          <w:szCs w:val="24"/>
        </w:rPr>
        <w:t>2</w:t>
      </w:r>
      <w:r w:rsidR="00B10AD4" w:rsidRPr="003B3B78">
        <w:rPr>
          <w:rFonts w:ascii="Times New Roman" w:hAnsi="Times New Roman" w:cs="Times New Roman"/>
          <w:sz w:val="24"/>
          <w:szCs w:val="24"/>
        </w:rPr>
        <w:t>.</w:t>
      </w:r>
      <w:r w:rsidRPr="003B3B78">
        <w:rPr>
          <w:rFonts w:ascii="Times New Roman" w:hAnsi="Times New Roman" w:cs="Times New Roman"/>
          <w:sz w:val="24"/>
          <w:szCs w:val="24"/>
        </w:rPr>
        <w:t xml:space="preserve"> HPLC chromatograms of flavonoid detected at 525</w:t>
      </w:r>
      <w:r w:rsidR="00F81AD9" w:rsidRPr="003B3B78">
        <w:rPr>
          <w:rFonts w:ascii="Times New Roman" w:hAnsi="Times New Roman" w:cs="Times New Roman"/>
          <w:sz w:val="24"/>
          <w:szCs w:val="24"/>
        </w:rPr>
        <w:t xml:space="preserve"> </w:t>
      </w:r>
      <w:r w:rsidRPr="003B3B78">
        <w:rPr>
          <w:rFonts w:ascii="Times New Roman" w:hAnsi="Times New Roman" w:cs="Times New Roman"/>
          <w:sz w:val="24"/>
          <w:szCs w:val="24"/>
        </w:rPr>
        <w:t>nm (a) and 350</w:t>
      </w:r>
      <w:r w:rsidR="00F81AD9" w:rsidRPr="003B3B78">
        <w:rPr>
          <w:rFonts w:ascii="Times New Roman" w:hAnsi="Times New Roman" w:cs="Times New Roman"/>
          <w:sz w:val="24"/>
          <w:szCs w:val="24"/>
        </w:rPr>
        <w:t xml:space="preserve"> </w:t>
      </w:r>
      <w:r w:rsidRPr="003B3B78">
        <w:rPr>
          <w:rFonts w:ascii="Times New Roman" w:hAnsi="Times New Roman" w:cs="Times New Roman"/>
          <w:sz w:val="24"/>
          <w:szCs w:val="24"/>
        </w:rPr>
        <w:t>nm (b)</w:t>
      </w:r>
      <w:r w:rsidR="006E013D" w:rsidRPr="003B3B78">
        <w:rPr>
          <w:rFonts w:ascii="Times New Roman" w:hAnsi="Times New Roman" w:cs="Times New Roman"/>
          <w:sz w:val="24"/>
          <w:szCs w:val="24"/>
        </w:rPr>
        <w:t>.</w:t>
      </w:r>
    </w:p>
    <w:p w14:paraId="1FD6F529" w14:textId="13B5C54D" w:rsidR="00034210" w:rsidRPr="003B3B78" w:rsidRDefault="00034210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>Supplementary Figure S</w:t>
      </w:r>
      <w:r w:rsidR="00956C3A" w:rsidRPr="003B3B78">
        <w:rPr>
          <w:rFonts w:ascii="Times New Roman" w:hAnsi="Times New Roman" w:cs="Times New Roman"/>
          <w:sz w:val="24"/>
          <w:szCs w:val="24"/>
        </w:rPr>
        <w:t>3</w:t>
      </w:r>
      <w:r w:rsidR="00B10AD4" w:rsidRPr="003B3B78">
        <w:rPr>
          <w:rFonts w:ascii="Times New Roman" w:hAnsi="Times New Roman" w:cs="Times New Roman"/>
          <w:sz w:val="24"/>
          <w:szCs w:val="24"/>
        </w:rPr>
        <w:t>.</w:t>
      </w:r>
      <w:r w:rsidRPr="003B3B78">
        <w:rPr>
          <w:rFonts w:ascii="Times New Roman" w:hAnsi="Times New Roman" w:cs="Times New Roman"/>
          <w:sz w:val="24"/>
          <w:szCs w:val="24"/>
        </w:rPr>
        <w:t xml:space="preserve"> </w:t>
      </w:r>
      <w:r w:rsidR="00A4138F" w:rsidRPr="003B3B78">
        <w:rPr>
          <w:rFonts w:ascii="Times New Roman" w:hAnsi="Times New Roman" w:cs="Times New Roman"/>
          <w:sz w:val="24"/>
          <w:szCs w:val="24"/>
        </w:rPr>
        <w:t>Difference analysis of gene expression between blotch and non-blotch parts. (a) Comparison of the number of up- and down- regulated genes. (b) Volcano plots between treatments and control. Red and blue points represent up- and down- regulated genes, respectively. Block points represent no difference genes.</w:t>
      </w:r>
    </w:p>
    <w:p w14:paraId="1487D986" w14:textId="368F9C01" w:rsidR="00034210" w:rsidRPr="003B3B78" w:rsidRDefault="004E2454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>Supplementary Figure S</w:t>
      </w:r>
      <w:r w:rsidR="00956C3A" w:rsidRPr="003B3B78">
        <w:rPr>
          <w:rFonts w:ascii="Times New Roman" w:hAnsi="Times New Roman" w:cs="Times New Roman"/>
          <w:sz w:val="24"/>
          <w:szCs w:val="24"/>
        </w:rPr>
        <w:t>4</w:t>
      </w:r>
      <w:r w:rsidRPr="003B3B78">
        <w:rPr>
          <w:rFonts w:ascii="Times New Roman" w:hAnsi="Times New Roman" w:cs="Times New Roman"/>
          <w:sz w:val="24"/>
          <w:szCs w:val="24"/>
        </w:rPr>
        <w:t xml:space="preserve">. </w:t>
      </w:r>
      <w:r w:rsidR="00A4138F" w:rsidRPr="003B3B78">
        <w:rPr>
          <w:rFonts w:ascii="Times New Roman" w:hAnsi="Times New Roman" w:cs="Times New Roman"/>
          <w:sz w:val="24"/>
          <w:szCs w:val="24"/>
        </w:rPr>
        <w:t xml:space="preserve">Difference analysis of gene expression between blotch and non-blotch parts. </w:t>
      </w:r>
      <w:r w:rsidRPr="003B3B78">
        <w:rPr>
          <w:rFonts w:ascii="Times New Roman" w:hAnsi="Times New Roman" w:cs="Times New Roman"/>
          <w:sz w:val="24"/>
          <w:szCs w:val="24"/>
        </w:rPr>
        <w:t>(</w:t>
      </w:r>
      <w:r w:rsidR="00A4138F" w:rsidRPr="003B3B78">
        <w:rPr>
          <w:rFonts w:ascii="Times New Roman" w:hAnsi="Times New Roman" w:cs="Times New Roman"/>
          <w:sz w:val="24"/>
          <w:szCs w:val="24"/>
        </w:rPr>
        <w:t>a</w:t>
      </w:r>
      <w:r w:rsidRPr="003B3B78">
        <w:rPr>
          <w:rFonts w:ascii="Times New Roman" w:hAnsi="Times New Roman" w:cs="Times New Roman"/>
          <w:sz w:val="24"/>
          <w:szCs w:val="24"/>
        </w:rPr>
        <w:t xml:space="preserve">) Veen diagram analysis of upregulated DEGs from S1 to S5 </w:t>
      </w:r>
      <w:r w:rsidRPr="003B3B78">
        <w:rPr>
          <w:rFonts w:ascii="Times New Roman" w:hAnsi="Times New Roman" w:cs="Times New Roman"/>
          <w:sz w:val="24"/>
          <w:szCs w:val="24"/>
        </w:rPr>
        <w:lastRenderedPageBreak/>
        <w:t>stages. (</w:t>
      </w:r>
      <w:r w:rsidR="00A4138F" w:rsidRPr="003B3B78">
        <w:rPr>
          <w:rFonts w:ascii="Times New Roman" w:hAnsi="Times New Roman" w:cs="Times New Roman"/>
          <w:sz w:val="24"/>
          <w:szCs w:val="24"/>
        </w:rPr>
        <w:t>b</w:t>
      </w:r>
      <w:r w:rsidRPr="003B3B78">
        <w:rPr>
          <w:rFonts w:ascii="Times New Roman" w:hAnsi="Times New Roman" w:cs="Times New Roman"/>
          <w:sz w:val="24"/>
          <w:szCs w:val="24"/>
        </w:rPr>
        <w:t>) Veen diagram analysis of downregulated DEGs from S1 to S5 stages.</w:t>
      </w:r>
    </w:p>
    <w:p w14:paraId="3AB0A2ED" w14:textId="1F05A9B1" w:rsidR="004E2454" w:rsidRPr="003B3B78" w:rsidRDefault="004E2454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>Supplementary Figure S</w:t>
      </w:r>
      <w:r w:rsidR="00956C3A" w:rsidRPr="003B3B78">
        <w:rPr>
          <w:rFonts w:ascii="Times New Roman" w:hAnsi="Times New Roman" w:cs="Times New Roman"/>
          <w:sz w:val="24"/>
          <w:szCs w:val="24"/>
        </w:rPr>
        <w:t>5</w:t>
      </w:r>
      <w:r w:rsidRPr="003B3B78">
        <w:rPr>
          <w:rFonts w:ascii="Times New Roman" w:hAnsi="Times New Roman" w:cs="Times New Roman"/>
          <w:sz w:val="24"/>
          <w:szCs w:val="24"/>
        </w:rPr>
        <w:t>.</w:t>
      </w:r>
      <w:r w:rsidR="00A4138F" w:rsidRPr="003B3B78">
        <w:rPr>
          <w:rFonts w:ascii="Times New Roman" w:hAnsi="Times New Roman" w:cs="Times New Roman"/>
          <w:sz w:val="24"/>
          <w:szCs w:val="24"/>
        </w:rPr>
        <w:t xml:space="preserve"> </w:t>
      </w:r>
      <w:r w:rsidRPr="003B3B78">
        <w:rPr>
          <w:rFonts w:ascii="Times New Roman" w:hAnsi="Times New Roman" w:cs="Times New Roman"/>
          <w:sz w:val="24"/>
          <w:szCs w:val="24"/>
        </w:rPr>
        <w:t>GO classification of differentially expressed genes.</w:t>
      </w:r>
      <w:r w:rsidR="00A4138F" w:rsidRPr="003B3B78">
        <w:rPr>
          <w:rFonts w:ascii="Times New Roman" w:hAnsi="Times New Roman" w:cs="Times New Roman"/>
          <w:sz w:val="24"/>
          <w:szCs w:val="24"/>
        </w:rPr>
        <w:t xml:space="preserve"> (a) </w:t>
      </w:r>
      <w:r w:rsidR="003C38C7" w:rsidRPr="003B3B78">
        <w:rPr>
          <w:rFonts w:ascii="Times New Roman" w:hAnsi="Times New Roman" w:cs="Times New Roman"/>
          <w:sz w:val="24"/>
          <w:szCs w:val="24"/>
        </w:rPr>
        <w:t>S1_vs_S2B</w:t>
      </w:r>
      <w:r w:rsidR="00E5084E" w:rsidRPr="003B3B78">
        <w:rPr>
          <w:rFonts w:ascii="Times New Roman" w:hAnsi="Times New Roman" w:cs="Times New Roman"/>
          <w:sz w:val="24"/>
          <w:szCs w:val="24"/>
        </w:rPr>
        <w:t>.</w:t>
      </w:r>
      <w:r w:rsidR="003C38C7" w:rsidRPr="003B3B78">
        <w:rPr>
          <w:rFonts w:ascii="Times New Roman" w:hAnsi="Times New Roman" w:cs="Times New Roman"/>
          <w:sz w:val="24"/>
          <w:szCs w:val="24"/>
        </w:rPr>
        <w:t xml:space="preserve"> </w:t>
      </w:r>
      <w:r w:rsidR="00A4138F" w:rsidRPr="003B3B78">
        <w:rPr>
          <w:rFonts w:ascii="Times New Roman" w:hAnsi="Times New Roman" w:cs="Times New Roman"/>
          <w:sz w:val="24"/>
          <w:szCs w:val="24"/>
        </w:rPr>
        <w:t xml:space="preserve">(b) </w:t>
      </w:r>
      <w:r w:rsidR="003C38C7" w:rsidRPr="003B3B78">
        <w:rPr>
          <w:rFonts w:ascii="Times New Roman" w:hAnsi="Times New Roman" w:cs="Times New Roman"/>
          <w:sz w:val="24"/>
          <w:szCs w:val="24"/>
        </w:rPr>
        <w:t>S1_vs_S2NB</w:t>
      </w:r>
      <w:r w:rsidR="00E5084E" w:rsidRPr="003B3B78">
        <w:rPr>
          <w:rFonts w:ascii="Times New Roman" w:hAnsi="Times New Roman" w:cs="Times New Roman"/>
          <w:sz w:val="24"/>
          <w:szCs w:val="24"/>
        </w:rPr>
        <w:t>.</w:t>
      </w:r>
      <w:r w:rsidR="003C38C7" w:rsidRPr="003B3B78">
        <w:rPr>
          <w:rFonts w:ascii="Times New Roman" w:hAnsi="Times New Roman" w:cs="Times New Roman"/>
          <w:sz w:val="24"/>
          <w:szCs w:val="24"/>
        </w:rPr>
        <w:t xml:space="preserve"> </w:t>
      </w:r>
      <w:r w:rsidR="00A4138F" w:rsidRPr="003B3B78">
        <w:rPr>
          <w:rFonts w:ascii="Times New Roman" w:hAnsi="Times New Roman" w:cs="Times New Roman"/>
          <w:sz w:val="24"/>
          <w:szCs w:val="24"/>
        </w:rPr>
        <w:t xml:space="preserve">(c) </w:t>
      </w:r>
      <w:r w:rsidR="003C38C7" w:rsidRPr="003B3B78">
        <w:rPr>
          <w:rFonts w:ascii="Times New Roman" w:hAnsi="Times New Roman" w:cs="Times New Roman"/>
          <w:sz w:val="24"/>
          <w:szCs w:val="24"/>
        </w:rPr>
        <w:t>S2NB_vs_S2B</w:t>
      </w:r>
      <w:r w:rsidR="00E5084E" w:rsidRPr="003B3B78">
        <w:rPr>
          <w:rFonts w:ascii="Times New Roman" w:hAnsi="Times New Roman" w:cs="Times New Roman"/>
          <w:sz w:val="24"/>
          <w:szCs w:val="24"/>
        </w:rPr>
        <w:t>.</w:t>
      </w:r>
      <w:r w:rsidR="003E179B" w:rsidRPr="003B3B78">
        <w:rPr>
          <w:rFonts w:ascii="Times New Roman" w:hAnsi="Times New Roman" w:cs="Times New Roman"/>
          <w:sz w:val="24"/>
          <w:szCs w:val="24"/>
        </w:rPr>
        <w:t xml:space="preserve"> (</w:t>
      </w:r>
      <w:r w:rsidR="00A4138F" w:rsidRPr="003B3B78">
        <w:rPr>
          <w:rFonts w:ascii="Times New Roman" w:hAnsi="Times New Roman" w:cs="Times New Roman"/>
          <w:sz w:val="24"/>
          <w:szCs w:val="24"/>
        </w:rPr>
        <w:t>d)</w:t>
      </w:r>
      <w:r w:rsidR="003C38C7" w:rsidRPr="003B3B78">
        <w:rPr>
          <w:rFonts w:ascii="Times New Roman" w:hAnsi="Times New Roman" w:cs="Times New Roman"/>
          <w:sz w:val="24"/>
          <w:szCs w:val="24"/>
        </w:rPr>
        <w:t xml:space="preserve"> S3NB_vs_S3B</w:t>
      </w:r>
      <w:r w:rsidR="00E5084E" w:rsidRPr="003B3B78">
        <w:rPr>
          <w:rFonts w:ascii="Times New Roman" w:hAnsi="Times New Roman" w:cs="Times New Roman"/>
          <w:sz w:val="24"/>
          <w:szCs w:val="24"/>
        </w:rPr>
        <w:t>.</w:t>
      </w:r>
      <w:r w:rsidR="00A4138F" w:rsidRPr="003B3B78">
        <w:rPr>
          <w:rFonts w:ascii="Times New Roman" w:hAnsi="Times New Roman" w:cs="Times New Roman"/>
          <w:sz w:val="24"/>
          <w:szCs w:val="24"/>
        </w:rPr>
        <w:t xml:space="preserve"> (e) </w:t>
      </w:r>
      <w:r w:rsidR="003C38C7" w:rsidRPr="003B3B78">
        <w:rPr>
          <w:rFonts w:ascii="Times New Roman" w:hAnsi="Times New Roman" w:cs="Times New Roman"/>
          <w:sz w:val="24"/>
          <w:szCs w:val="24"/>
        </w:rPr>
        <w:t>S4NB_vs_S4B</w:t>
      </w:r>
      <w:r w:rsidR="00E5084E" w:rsidRPr="003B3B78">
        <w:rPr>
          <w:rFonts w:ascii="Times New Roman" w:hAnsi="Times New Roman" w:cs="Times New Roman"/>
          <w:sz w:val="24"/>
          <w:szCs w:val="24"/>
        </w:rPr>
        <w:t>.</w:t>
      </w:r>
      <w:r w:rsidR="003C38C7" w:rsidRPr="003B3B78">
        <w:rPr>
          <w:rFonts w:ascii="Times New Roman" w:hAnsi="Times New Roman" w:cs="Times New Roman"/>
          <w:sz w:val="24"/>
          <w:szCs w:val="24"/>
        </w:rPr>
        <w:t xml:space="preserve"> </w:t>
      </w:r>
      <w:r w:rsidR="00A4138F" w:rsidRPr="003B3B78">
        <w:rPr>
          <w:rFonts w:ascii="Times New Roman" w:hAnsi="Times New Roman" w:cs="Times New Roman"/>
          <w:sz w:val="24"/>
          <w:szCs w:val="24"/>
        </w:rPr>
        <w:t>(f)</w:t>
      </w:r>
      <w:r w:rsidR="003C38C7" w:rsidRPr="003B3B78">
        <w:rPr>
          <w:rFonts w:ascii="Times New Roman" w:hAnsi="Times New Roman" w:cs="Times New Roman"/>
          <w:sz w:val="24"/>
          <w:szCs w:val="24"/>
        </w:rPr>
        <w:t xml:space="preserve"> S5NB_vs_S5B.</w:t>
      </w:r>
    </w:p>
    <w:p w14:paraId="25672F3F" w14:textId="6EBD3FEE" w:rsidR="00A4138F" w:rsidRPr="003B3B78" w:rsidRDefault="00A4138F" w:rsidP="00556E7A">
      <w:pPr>
        <w:kinsoku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B3B78">
        <w:rPr>
          <w:rFonts w:ascii="Times New Roman" w:hAnsi="Times New Roman" w:cs="Times New Roman"/>
          <w:sz w:val="24"/>
          <w:szCs w:val="24"/>
        </w:rPr>
        <w:t>Supplementary Figure S</w:t>
      </w:r>
      <w:r w:rsidR="00956C3A" w:rsidRPr="003B3B78">
        <w:rPr>
          <w:rFonts w:ascii="Times New Roman" w:hAnsi="Times New Roman" w:cs="Times New Roman"/>
          <w:sz w:val="24"/>
          <w:szCs w:val="24"/>
        </w:rPr>
        <w:t>6</w:t>
      </w:r>
      <w:r w:rsidRPr="003B3B78">
        <w:rPr>
          <w:rFonts w:ascii="Times New Roman" w:hAnsi="Times New Roman" w:cs="Times New Roman"/>
          <w:sz w:val="24"/>
          <w:szCs w:val="24"/>
        </w:rPr>
        <w:t>. KEGG enrichment of differentially expressed genes.</w:t>
      </w:r>
      <w:r w:rsidR="00E5084E" w:rsidRPr="003B3B78">
        <w:rPr>
          <w:rFonts w:ascii="Times New Roman" w:hAnsi="Times New Roman" w:cs="Times New Roman"/>
          <w:sz w:val="24"/>
          <w:szCs w:val="24"/>
        </w:rPr>
        <w:t xml:space="preserve"> (a) S1_vs_S2B. (b) S1_vs_S2NB. (c) S2NB_vs_S2B.</w:t>
      </w:r>
      <w:r w:rsidR="003E179B" w:rsidRPr="003B3B78">
        <w:rPr>
          <w:rFonts w:ascii="Times New Roman" w:hAnsi="Times New Roman" w:cs="Times New Roman"/>
          <w:sz w:val="24"/>
          <w:szCs w:val="24"/>
        </w:rPr>
        <w:t xml:space="preserve"> (</w:t>
      </w:r>
      <w:r w:rsidR="00E5084E" w:rsidRPr="003B3B78">
        <w:rPr>
          <w:rFonts w:ascii="Times New Roman" w:hAnsi="Times New Roman" w:cs="Times New Roman"/>
          <w:sz w:val="24"/>
          <w:szCs w:val="24"/>
        </w:rPr>
        <w:t>d) S3NB_vs_S3B. (e) S4NB_vs_S4B. (f) S5NB_vs_S5B.</w:t>
      </w:r>
      <w:bookmarkStart w:id="0" w:name="_GoBack"/>
      <w:bookmarkEnd w:id="0"/>
    </w:p>
    <w:p w14:paraId="028C52DD" w14:textId="60999F89" w:rsidR="00E10BA2" w:rsidRPr="003B3B78" w:rsidRDefault="002C645A" w:rsidP="00556E7A">
      <w:pPr>
        <w:kinsoku w:val="0"/>
        <w:spacing w:line="48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3B3B78">
        <w:rPr>
          <w:rFonts w:ascii="Times New Roman" w:eastAsia="黑体" w:hAnsi="Times New Roman" w:cs="Times New Roman"/>
          <w:sz w:val="24"/>
          <w:szCs w:val="24"/>
        </w:rPr>
        <w:t>Supplementary Figure S</w:t>
      </w:r>
      <w:r w:rsidR="00956C3A" w:rsidRPr="003B3B78">
        <w:rPr>
          <w:rFonts w:ascii="Times New Roman" w:eastAsia="黑体" w:hAnsi="Times New Roman" w:cs="Times New Roman"/>
          <w:sz w:val="24"/>
          <w:szCs w:val="24"/>
        </w:rPr>
        <w:t>7</w:t>
      </w:r>
      <w:r w:rsidRPr="003B3B78">
        <w:rPr>
          <w:rFonts w:ascii="Times New Roman" w:eastAsia="黑体" w:hAnsi="Times New Roman" w:cs="Times New Roman"/>
          <w:sz w:val="24"/>
          <w:szCs w:val="24"/>
        </w:rPr>
        <w:t>. Model depicting the pigmentation of petal blotch in rose.</w:t>
      </w:r>
    </w:p>
    <w:sectPr w:rsidR="00E10BA2" w:rsidRPr="003B3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6F7A94" w14:textId="77777777" w:rsidR="00DA0299" w:rsidRDefault="00DA0299" w:rsidP="005A3486">
      <w:r>
        <w:separator/>
      </w:r>
    </w:p>
  </w:endnote>
  <w:endnote w:type="continuationSeparator" w:id="0">
    <w:p w14:paraId="13924E3F" w14:textId="77777777" w:rsidR="00DA0299" w:rsidRDefault="00DA0299" w:rsidP="005A3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CA95BC" w14:textId="77777777" w:rsidR="00DA0299" w:rsidRDefault="00DA0299" w:rsidP="005A3486">
      <w:r>
        <w:separator/>
      </w:r>
    </w:p>
  </w:footnote>
  <w:footnote w:type="continuationSeparator" w:id="0">
    <w:p w14:paraId="0188E26E" w14:textId="77777777" w:rsidR="00DA0299" w:rsidRDefault="00DA0299" w:rsidP="005A34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0BA2"/>
    <w:rsid w:val="00020CC8"/>
    <w:rsid w:val="00031035"/>
    <w:rsid w:val="00034210"/>
    <w:rsid w:val="000A2016"/>
    <w:rsid w:val="000B15ED"/>
    <w:rsid w:val="00160E4C"/>
    <w:rsid w:val="0016280F"/>
    <w:rsid w:val="00187EDF"/>
    <w:rsid w:val="001C76C6"/>
    <w:rsid w:val="001D6F87"/>
    <w:rsid w:val="0023425B"/>
    <w:rsid w:val="002B018C"/>
    <w:rsid w:val="002C5723"/>
    <w:rsid w:val="002C645A"/>
    <w:rsid w:val="002F000A"/>
    <w:rsid w:val="003119FF"/>
    <w:rsid w:val="00315261"/>
    <w:rsid w:val="00372500"/>
    <w:rsid w:val="00397C76"/>
    <w:rsid w:val="003B3B78"/>
    <w:rsid w:val="003C38C7"/>
    <w:rsid w:val="003E179B"/>
    <w:rsid w:val="00471EB3"/>
    <w:rsid w:val="004B62AA"/>
    <w:rsid w:val="004E2454"/>
    <w:rsid w:val="00556E7A"/>
    <w:rsid w:val="005A0878"/>
    <w:rsid w:val="005A3486"/>
    <w:rsid w:val="005B7458"/>
    <w:rsid w:val="006126BC"/>
    <w:rsid w:val="00613082"/>
    <w:rsid w:val="00674318"/>
    <w:rsid w:val="00683DBB"/>
    <w:rsid w:val="006E013D"/>
    <w:rsid w:val="00712519"/>
    <w:rsid w:val="00727913"/>
    <w:rsid w:val="007524A6"/>
    <w:rsid w:val="0076221E"/>
    <w:rsid w:val="007823F1"/>
    <w:rsid w:val="00785C62"/>
    <w:rsid w:val="007941B6"/>
    <w:rsid w:val="007941EC"/>
    <w:rsid w:val="007A6384"/>
    <w:rsid w:val="00894005"/>
    <w:rsid w:val="008A0483"/>
    <w:rsid w:val="008B5AA1"/>
    <w:rsid w:val="008D438F"/>
    <w:rsid w:val="00952251"/>
    <w:rsid w:val="00956C3A"/>
    <w:rsid w:val="00960A7D"/>
    <w:rsid w:val="00996B03"/>
    <w:rsid w:val="009E09EA"/>
    <w:rsid w:val="009E53E8"/>
    <w:rsid w:val="00A20742"/>
    <w:rsid w:val="00A2263C"/>
    <w:rsid w:val="00A25E05"/>
    <w:rsid w:val="00A4138F"/>
    <w:rsid w:val="00A970F4"/>
    <w:rsid w:val="00AC45D5"/>
    <w:rsid w:val="00B10AD4"/>
    <w:rsid w:val="00B279FD"/>
    <w:rsid w:val="00BA05DE"/>
    <w:rsid w:val="00BA2CFA"/>
    <w:rsid w:val="00BA4E8B"/>
    <w:rsid w:val="00BD42C8"/>
    <w:rsid w:val="00BE32C4"/>
    <w:rsid w:val="00C069F2"/>
    <w:rsid w:val="00C1456C"/>
    <w:rsid w:val="00C53E5F"/>
    <w:rsid w:val="00C94318"/>
    <w:rsid w:val="00C9437F"/>
    <w:rsid w:val="00CA02E5"/>
    <w:rsid w:val="00D44140"/>
    <w:rsid w:val="00D477CC"/>
    <w:rsid w:val="00DA0299"/>
    <w:rsid w:val="00DA0671"/>
    <w:rsid w:val="00DA7F75"/>
    <w:rsid w:val="00DE397F"/>
    <w:rsid w:val="00E10BA2"/>
    <w:rsid w:val="00E27967"/>
    <w:rsid w:val="00E27ACE"/>
    <w:rsid w:val="00E5084E"/>
    <w:rsid w:val="00EC59C4"/>
    <w:rsid w:val="00ED4551"/>
    <w:rsid w:val="00F07213"/>
    <w:rsid w:val="00F722FD"/>
    <w:rsid w:val="00F81AD9"/>
    <w:rsid w:val="00FB1A6F"/>
    <w:rsid w:val="00FB37C7"/>
    <w:rsid w:val="00FF2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77D50"/>
  <w15:docId w15:val="{D2BF2D26-C842-43EF-9570-7A7FB700B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95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7293">
          <w:marLeft w:val="15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terplantroses.nl/assortment-roses/garden-roses/babylon-eyes-ros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elpmefind.com/rose/index.ph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A317CD-D227-4458-B40D-D951DAE10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1812</TotalTime>
  <Pages>2</Pages>
  <Words>322</Words>
  <Characters>1837</Characters>
  <Application>Microsoft Office Word</Application>
  <DocSecurity>0</DocSecurity>
  <Lines>15</Lines>
  <Paragraphs>4</Paragraphs>
  <ScaleCrop>false</ScaleCrop>
  <Company>MS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Mi总</dc:creator>
  <cp:lastModifiedBy>Mi总</cp:lastModifiedBy>
  <cp:revision>308</cp:revision>
  <dcterms:created xsi:type="dcterms:W3CDTF">2022-07-11T03:17:00Z</dcterms:created>
  <dcterms:modified xsi:type="dcterms:W3CDTF">2022-09-23T02:22:00Z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5f30e8862a7e44259531392eb0009e66</vt:lpwstr>
  </property>
</Properties>
</file>